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1062133" w:displacedByCustomXml="next"/>
    <w:sdt>
      <w:sdtPr>
        <w:rPr>
          <w:rFonts w:ascii="Times New Roman" w:hAnsi="Times New Roman"/>
          <w:color w:val="4472C4" w:themeColor="accent1"/>
          <w:sz w:val="24"/>
        </w:rPr>
        <w:id w:val="-1622064382"/>
        <w:docPartObj>
          <w:docPartGallery w:val="Cover Pages"/>
          <w:docPartUnique/>
        </w:docPartObj>
      </w:sdtPr>
      <w:sdtEndPr>
        <w:rPr>
          <w:color w:val="auto"/>
        </w:rPr>
      </w:sdtEndPr>
      <w:sdtContent>
        <w:p w14:paraId="4A1C4791" w14:textId="77777777" w:rsidR="00DA55C2" w:rsidRPr="00506552" w:rsidRDefault="00DA55C2" w:rsidP="00DA55C2">
          <w:pPr>
            <w:spacing w:after="0" w:line="400" w:lineRule="auto"/>
            <w:ind w:right="8361"/>
            <w:rPr>
              <w:rFonts w:ascii="Times New Roman" w:hAnsi="Times New Roman"/>
              <w:color w:val="000000"/>
              <w:sz w:val="24"/>
            </w:rPr>
          </w:pPr>
        </w:p>
        <w:p w14:paraId="39F260F0" w14:textId="77D0776B" w:rsidR="00DA55C2" w:rsidRPr="00506552" w:rsidRDefault="00DA55C2" w:rsidP="00DA55C2">
          <w:pPr>
            <w:spacing w:after="212" w:line="267" w:lineRule="auto"/>
            <w:ind w:left="66" w:right="3" w:hanging="10"/>
            <w:jc w:val="center"/>
            <w:rPr>
              <w:rFonts w:ascii="Times New Roman" w:hAnsi="Times New Roman"/>
              <w:color w:val="000000"/>
              <w:sz w:val="24"/>
            </w:rPr>
          </w:pPr>
          <w:r w:rsidRPr="00506552">
            <w:rPr>
              <w:rFonts w:ascii="Times New Roman" w:hAnsi="Times New Roman"/>
              <w:color w:val="000000"/>
              <w:sz w:val="24"/>
            </w:rPr>
            <w:t xml:space="preserve">ANGLIA RUSKIN UNIVERSITY </w:t>
          </w:r>
        </w:p>
        <w:p w14:paraId="227DBA2B" w14:textId="77777777" w:rsidR="00DA55C2" w:rsidRPr="00506552" w:rsidRDefault="00DA55C2" w:rsidP="00DA55C2">
          <w:pPr>
            <w:spacing w:after="220"/>
            <w:ind w:left="131"/>
            <w:jc w:val="center"/>
            <w:rPr>
              <w:rFonts w:ascii="Times New Roman" w:hAnsi="Times New Roman"/>
              <w:color w:val="000000"/>
              <w:sz w:val="24"/>
            </w:rPr>
          </w:pPr>
          <w:r w:rsidRPr="00506552">
            <w:rPr>
              <w:rFonts w:ascii="Times New Roman" w:hAnsi="Times New Roman"/>
              <w:color w:val="000000"/>
              <w:sz w:val="24"/>
            </w:rPr>
            <w:t xml:space="preserve"> </w:t>
          </w:r>
        </w:p>
        <w:p w14:paraId="4C5BDB70" w14:textId="77777777" w:rsidR="00DA55C2" w:rsidRPr="00506552" w:rsidRDefault="00DA55C2" w:rsidP="00DA55C2">
          <w:pPr>
            <w:spacing w:after="223"/>
            <w:ind w:left="131"/>
            <w:jc w:val="center"/>
            <w:rPr>
              <w:rFonts w:ascii="Times New Roman" w:hAnsi="Times New Roman"/>
              <w:color w:val="000000"/>
              <w:sz w:val="24"/>
            </w:rPr>
          </w:pPr>
          <w:r w:rsidRPr="00506552">
            <w:rPr>
              <w:rFonts w:ascii="Times New Roman" w:hAnsi="Times New Roman"/>
              <w:color w:val="000000"/>
              <w:sz w:val="24"/>
            </w:rPr>
            <w:t xml:space="preserve"> </w:t>
          </w:r>
        </w:p>
        <w:p w14:paraId="7AFE2D07" w14:textId="77777777" w:rsidR="00DA55C2" w:rsidRPr="00506552" w:rsidRDefault="00DA55C2" w:rsidP="00DA55C2">
          <w:pPr>
            <w:spacing w:after="269"/>
            <w:jc w:val="center"/>
            <w:rPr>
              <w:rFonts w:ascii="Times New Roman" w:hAnsi="Times New Roman"/>
              <w:color w:val="000000"/>
              <w:sz w:val="24"/>
            </w:rPr>
          </w:pPr>
        </w:p>
        <w:p w14:paraId="0412617A" w14:textId="355B505B" w:rsidR="00DA55C2" w:rsidRPr="00506552" w:rsidRDefault="00DA55C2" w:rsidP="00DA55C2">
          <w:pPr>
            <w:spacing w:after="222"/>
            <w:ind w:left="50"/>
            <w:jc w:val="center"/>
            <w:rPr>
              <w:rFonts w:ascii="Times New Roman" w:hAnsi="Times New Roman"/>
              <w:b/>
              <w:color w:val="000000"/>
              <w:sz w:val="24"/>
            </w:rPr>
          </w:pPr>
          <w:r w:rsidRPr="00506552">
            <w:rPr>
              <w:rFonts w:ascii="Times New Roman" w:hAnsi="Times New Roman"/>
              <w:b/>
              <w:color w:val="000000"/>
              <w:sz w:val="24"/>
            </w:rPr>
            <w:t>EMBEDDING SUSTAINABILITY WITHIN HIGHER EDUCATION: CURRENT COMMITMENTS, APPROACHES AND OUTCOMES IN</w:t>
          </w:r>
          <w:r w:rsidR="00F469DC" w:rsidRPr="00506552">
            <w:rPr>
              <w:rFonts w:ascii="Times New Roman" w:hAnsi="Times New Roman"/>
              <w:b/>
              <w:color w:val="000000"/>
              <w:sz w:val="24"/>
            </w:rPr>
            <w:t xml:space="preserve"> </w:t>
          </w:r>
          <w:r w:rsidRPr="00506552">
            <w:rPr>
              <w:rFonts w:ascii="Times New Roman" w:hAnsi="Times New Roman"/>
              <w:b/>
              <w:color w:val="000000"/>
              <w:sz w:val="24"/>
            </w:rPr>
            <w:t>HIGHER EDUCATIONAL INSTITUTIONS</w:t>
          </w:r>
        </w:p>
        <w:p w14:paraId="50324994" w14:textId="77777777" w:rsidR="00DA55C2" w:rsidRPr="00506552" w:rsidRDefault="00DA55C2" w:rsidP="00DA55C2">
          <w:pPr>
            <w:spacing w:after="0" w:line="425" w:lineRule="auto"/>
            <w:ind w:left="4251" w:right="4120"/>
            <w:jc w:val="center"/>
            <w:rPr>
              <w:rFonts w:ascii="Times New Roman" w:hAnsi="Times New Roman"/>
              <w:color w:val="000000"/>
              <w:sz w:val="24"/>
            </w:rPr>
          </w:pPr>
          <w:r w:rsidRPr="00506552">
            <w:rPr>
              <w:rFonts w:ascii="Times New Roman" w:hAnsi="Times New Roman"/>
              <w:color w:val="000000"/>
              <w:sz w:val="24"/>
            </w:rPr>
            <w:t xml:space="preserve">  </w:t>
          </w:r>
        </w:p>
        <w:p w14:paraId="343D9ED0" w14:textId="77777777" w:rsidR="00DA55C2" w:rsidRPr="00506552" w:rsidRDefault="00DA55C2" w:rsidP="00DA55C2">
          <w:pPr>
            <w:spacing w:after="212" w:line="267" w:lineRule="auto"/>
            <w:ind w:left="66" w:hanging="10"/>
            <w:jc w:val="center"/>
            <w:rPr>
              <w:rFonts w:ascii="Times New Roman" w:hAnsi="Times New Roman"/>
              <w:color w:val="000000"/>
              <w:sz w:val="24"/>
            </w:rPr>
          </w:pPr>
          <w:r w:rsidRPr="00506552">
            <w:rPr>
              <w:rFonts w:ascii="Times New Roman" w:hAnsi="Times New Roman"/>
              <w:color w:val="000000"/>
              <w:sz w:val="24"/>
            </w:rPr>
            <w:t>OBEHI FRANCES SULE</w:t>
          </w:r>
        </w:p>
        <w:p w14:paraId="3B02688E" w14:textId="1C8C9823" w:rsidR="00DA55C2" w:rsidRPr="00506552" w:rsidRDefault="00DA55C2" w:rsidP="00DA55C2">
          <w:pPr>
            <w:spacing w:after="2" w:line="423" w:lineRule="auto"/>
            <w:ind w:left="4251" w:right="4120"/>
            <w:jc w:val="center"/>
            <w:rPr>
              <w:rFonts w:ascii="Times New Roman" w:hAnsi="Times New Roman"/>
              <w:color w:val="000000"/>
              <w:sz w:val="24"/>
            </w:rPr>
          </w:pPr>
          <w:r w:rsidRPr="000939C8">
            <w:rPr>
              <w:rFonts w:ascii="Times New Roman" w:eastAsia="Arial" w:hAnsi="Times New Roman" w:cs="Times New Roman"/>
              <w:color w:val="000000"/>
              <w:sz w:val="24"/>
              <w:szCs w:val="24"/>
              <w:lang w:eastAsia="en-GB"/>
            </w:rPr>
            <w:t xml:space="preserve"> </w:t>
          </w:r>
          <w:r w:rsidRPr="00506552">
            <w:rPr>
              <w:rFonts w:ascii="Times New Roman" w:hAnsi="Times New Roman"/>
              <w:color w:val="000000"/>
              <w:sz w:val="24"/>
            </w:rPr>
            <w:t xml:space="preserve"> </w:t>
          </w:r>
          <w:r w:rsidR="00CF6CA2" w:rsidRPr="00506552">
            <w:rPr>
              <w:rFonts w:ascii="Times New Roman" w:hAnsi="Times New Roman"/>
              <w:color w:val="000000"/>
              <w:sz w:val="24"/>
            </w:rPr>
            <w:t xml:space="preserve"> </w:t>
          </w:r>
        </w:p>
        <w:p w14:paraId="6671E501" w14:textId="77777777" w:rsidR="00DA55C2" w:rsidRPr="00506552" w:rsidRDefault="00DA55C2" w:rsidP="00DA55C2">
          <w:pPr>
            <w:spacing w:after="222"/>
            <w:ind w:left="131"/>
            <w:jc w:val="center"/>
            <w:rPr>
              <w:rFonts w:ascii="Times New Roman" w:hAnsi="Times New Roman"/>
              <w:color w:val="000000"/>
              <w:sz w:val="24"/>
            </w:rPr>
          </w:pPr>
          <w:r w:rsidRPr="00506552">
            <w:rPr>
              <w:rFonts w:ascii="Times New Roman" w:hAnsi="Times New Roman"/>
              <w:color w:val="000000"/>
              <w:sz w:val="24"/>
            </w:rPr>
            <w:t xml:space="preserve"> </w:t>
          </w:r>
        </w:p>
        <w:p w14:paraId="3A6B33E6" w14:textId="77777777" w:rsidR="00DA55C2" w:rsidRPr="00506552" w:rsidRDefault="00DA55C2" w:rsidP="00DA55C2">
          <w:pPr>
            <w:spacing w:after="212" w:line="267" w:lineRule="auto"/>
            <w:ind w:left="66" w:right="56" w:hanging="10"/>
            <w:jc w:val="center"/>
            <w:rPr>
              <w:rFonts w:ascii="Times New Roman" w:hAnsi="Times New Roman"/>
              <w:color w:val="000000"/>
              <w:sz w:val="24"/>
            </w:rPr>
          </w:pPr>
          <w:r w:rsidRPr="00506552">
            <w:rPr>
              <w:rFonts w:ascii="Times New Roman" w:hAnsi="Times New Roman"/>
              <w:color w:val="000000"/>
              <w:sz w:val="24"/>
            </w:rPr>
            <w:t xml:space="preserve">A thesis in partial fulfilment of the requirements of the Anglia Ruskin University for the degree of Doctor of Philosophy (PhD) </w:t>
          </w:r>
        </w:p>
        <w:p w14:paraId="3DB2E4E8" w14:textId="77777777" w:rsidR="00DA55C2" w:rsidRPr="00506552" w:rsidRDefault="00DA55C2" w:rsidP="00DA55C2">
          <w:pPr>
            <w:spacing w:after="221"/>
            <w:ind w:left="131"/>
            <w:jc w:val="center"/>
            <w:rPr>
              <w:rFonts w:ascii="Times New Roman" w:hAnsi="Times New Roman"/>
              <w:color w:val="000000"/>
              <w:sz w:val="24"/>
            </w:rPr>
          </w:pPr>
          <w:r w:rsidRPr="00506552">
            <w:rPr>
              <w:rFonts w:ascii="Times New Roman" w:hAnsi="Times New Roman"/>
              <w:color w:val="000000"/>
              <w:sz w:val="24"/>
            </w:rPr>
            <w:t xml:space="preserve"> </w:t>
          </w:r>
        </w:p>
        <w:p w14:paraId="130476C5" w14:textId="77777777" w:rsidR="00DA55C2" w:rsidRPr="00506552" w:rsidRDefault="00DA55C2" w:rsidP="00DA55C2">
          <w:pPr>
            <w:spacing w:after="222"/>
            <w:ind w:left="131"/>
            <w:jc w:val="center"/>
            <w:rPr>
              <w:rFonts w:ascii="Times New Roman" w:hAnsi="Times New Roman"/>
              <w:color w:val="000000"/>
              <w:sz w:val="24"/>
            </w:rPr>
          </w:pPr>
          <w:r w:rsidRPr="00506552">
            <w:rPr>
              <w:rFonts w:ascii="Times New Roman" w:hAnsi="Times New Roman"/>
              <w:color w:val="000000"/>
              <w:sz w:val="24"/>
            </w:rPr>
            <w:t xml:space="preserve"> </w:t>
          </w:r>
        </w:p>
        <w:p w14:paraId="2D4D18EB" w14:textId="77777777" w:rsidR="00DA55C2" w:rsidRPr="00506552" w:rsidRDefault="00DA55C2" w:rsidP="00DA55C2">
          <w:pPr>
            <w:spacing w:after="212" w:line="267" w:lineRule="auto"/>
            <w:ind w:left="66" w:right="3" w:hanging="10"/>
            <w:jc w:val="center"/>
            <w:rPr>
              <w:rFonts w:ascii="Times New Roman" w:hAnsi="Times New Roman"/>
              <w:color w:val="000000"/>
              <w:sz w:val="24"/>
            </w:rPr>
          </w:pPr>
          <w:r w:rsidRPr="00506552">
            <w:rPr>
              <w:rFonts w:ascii="Times New Roman" w:hAnsi="Times New Roman"/>
              <w:color w:val="000000"/>
              <w:sz w:val="24"/>
            </w:rPr>
            <w:t xml:space="preserve">Submitted: </w:t>
          </w:r>
          <w:r w:rsidRPr="00506552">
            <w:rPr>
              <w:rFonts w:ascii="Times New Roman" w:hAnsi="Times New Roman"/>
              <w:color w:val="000000"/>
              <w:sz w:val="24"/>
              <w:u w:val="single"/>
            </w:rPr>
            <w:t>March 2019</w:t>
          </w:r>
        </w:p>
        <w:p w14:paraId="01C1AF70" w14:textId="77777777" w:rsidR="00DA55C2" w:rsidRPr="00506552" w:rsidRDefault="00DA55C2" w:rsidP="00DA55C2">
          <w:pPr>
            <w:spacing w:after="374"/>
            <w:ind w:left="131"/>
            <w:jc w:val="center"/>
            <w:rPr>
              <w:rFonts w:ascii="Times New Roman" w:hAnsi="Times New Roman"/>
              <w:b/>
              <w:color w:val="000000"/>
              <w:sz w:val="24"/>
            </w:rPr>
          </w:pPr>
          <w:r w:rsidRPr="00506552">
            <w:rPr>
              <w:rFonts w:ascii="Times New Roman" w:hAnsi="Times New Roman"/>
              <w:b/>
              <w:color w:val="000000"/>
              <w:sz w:val="24"/>
            </w:rPr>
            <w:t xml:space="preserve"> </w:t>
          </w:r>
        </w:p>
        <w:p w14:paraId="7E741AC6" w14:textId="77777777" w:rsidR="00DA55C2" w:rsidRPr="00506552" w:rsidRDefault="00DA55C2" w:rsidP="00DA55C2">
          <w:pPr>
            <w:spacing w:after="374"/>
            <w:ind w:left="131"/>
            <w:jc w:val="center"/>
            <w:rPr>
              <w:rFonts w:ascii="Times New Roman" w:hAnsi="Times New Roman"/>
              <w:b/>
              <w:color w:val="000000"/>
              <w:sz w:val="24"/>
            </w:rPr>
          </w:pPr>
        </w:p>
        <w:p w14:paraId="47341BE3" w14:textId="77777777" w:rsidR="00DA55C2" w:rsidRPr="00506552" w:rsidRDefault="00DA55C2" w:rsidP="00DA55C2">
          <w:pPr>
            <w:spacing w:after="374"/>
            <w:ind w:left="131"/>
            <w:jc w:val="center"/>
            <w:rPr>
              <w:rFonts w:ascii="Times New Roman" w:hAnsi="Times New Roman"/>
              <w:b/>
              <w:color w:val="000000"/>
              <w:sz w:val="24"/>
            </w:rPr>
          </w:pPr>
        </w:p>
        <w:p w14:paraId="351EAAE8" w14:textId="77777777" w:rsidR="00DA55C2" w:rsidRPr="00506552" w:rsidRDefault="00DA55C2" w:rsidP="00DA55C2">
          <w:pPr>
            <w:spacing w:after="374"/>
            <w:ind w:left="131"/>
            <w:jc w:val="center"/>
            <w:rPr>
              <w:rFonts w:ascii="Times New Roman" w:hAnsi="Times New Roman"/>
              <w:b/>
              <w:color w:val="000000"/>
              <w:sz w:val="24"/>
            </w:rPr>
          </w:pPr>
        </w:p>
        <w:p w14:paraId="748F5F25" w14:textId="77777777" w:rsidR="00DA55C2" w:rsidRPr="00506552" w:rsidRDefault="00DA55C2" w:rsidP="00DA55C2">
          <w:pPr>
            <w:spacing w:after="374"/>
            <w:ind w:left="131"/>
            <w:jc w:val="center"/>
            <w:rPr>
              <w:rFonts w:ascii="Times New Roman" w:hAnsi="Times New Roman"/>
              <w:b/>
              <w:color w:val="000000"/>
              <w:sz w:val="24"/>
            </w:rPr>
          </w:pPr>
        </w:p>
        <w:p w14:paraId="3B41F89E" w14:textId="5218C848" w:rsidR="00DA55C2" w:rsidRPr="00506552" w:rsidRDefault="00961AA6" w:rsidP="00DA55C2">
          <w:pPr>
            <w:pStyle w:val="NoSpacing"/>
            <w:spacing w:before="1540" w:after="240"/>
            <w:rPr>
              <w:rFonts w:ascii="Times New Roman" w:hAnsi="Times New Roman"/>
              <w:sz w:val="24"/>
            </w:rPr>
          </w:pPr>
        </w:p>
      </w:sdtContent>
    </w:sdt>
    <w:p w14:paraId="22C22171" w14:textId="1FDF3F60" w:rsidR="00242F95" w:rsidRPr="00506552" w:rsidRDefault="00242F95" w:rsidP="00242F95">
      <w:pPr>
        <w:rPr>
          <w:rFonts w:ascii="Times New Roman" w:hAnsi="Times New Roman"/>
          <w:sz w:val="24"/>
        </w:rPr>
      </w:pPr>
    </w:p>
    <w:p w14:paraId="1ADBA020" w14:textId="77777777" w:rsidR="00242F95" w:rsidRPr="00506552" w:rsidRDefault="00242F95" w:rsidP="00242F95">
      <w:pPr>
        <w:keepNext/>
        <w:keepLines/>
        <w:spacing w:after="0"/>
        <w:ind w:left="10" w:right="3" w:hanging="10"/>
        <w:jc w:val="center"/>
        <w:outlineLvl w:val="0"/>
        <w:rPr>
          <w:rFonts w:ascii="Times New Roman" w:hAnsi="Times New Roman"/>
          <w:b/>
          <w:color w:val="000000"/>
          <w:sz w:val="24"/>
        </w:rPr>
      </w:pPr>
      <w:bookmarkStart w:id="2" w:name="_Toc534500946"/>
      <w:bookmarkStart w:id="3" w:name="_Toc3191156"/>
      <w:bookmarkStart w:id="4" w:name="_Toc3191306"/>
      <w:bookmarkStart w:id="5" w:name="_Toc3191435"/>
      <w:bookmarkStart w:id="6" w:name="_Toc13116365"/>
      <w:r w:rsidRPr="00506552">
        <w:rPr>
          <w:rFonts w:ascii="Times New Roman" w:hAnsi="Times New Roman"/>
          <w:b/>
          <w:color w:val="000000"/>
          <w:sz w:val="24"/>
        </w:rPr>
        <w:lastRenderedPageBreak/>
        <w:t>Acknowledgements</w:t>
      </w:r>
      <w:bookmarkEnd w:id="2"/>
      <w:bookmarkEnd w:id="3"/>
      <w:bookmarkEnd w:id="4"/>
      <w:bookmarkEnd w:id="5"/>
      <w:bookmarkEnd w:id="6"/>
      <w:r w:rsidRPr="00506552">
        <w:rPr>
          <w:rFonts w:ascii="Times New Roman" w:hAnsi="Times New Roman"/>
          <w:b/>
          <w:color w:val="000000"/>
          <w:sz w:val="24"/>
        </w:rPr>
        <w:t xml:space="preserve"> </w:t>
      </w:r>
    </w:p>
    <w:p w14:paraId="769AB0A2" w14:textId="77777777" w:rsidR="00242F95" w:rsidRPr="00506552" w:rsidRDefault="00242F95" w:rsidP="00242F95">
      <w:pPr>
        <w:spacing w:after="0"/>
        <w:ind w:left="55"/>
        <w:jc w:val="center"/>
        <w:rPr>
          <w:rFonts w:ascii="Times New Roman" w:hAnsi="Times New Roman"/>
          <w:color w:val="000000"/>
          <w:sz w:val="24"/>
        </w:rPr>
      </w:pPr>
      <w:r w:rsidRPr="00506552">
        <w:rPr>
          <w:rFonts w:ascii="Times New Roman" w:hAnsi="Times New Roman"/>
          <w:color w:val="000000"/>
          <w:sz w:val="24"/>
        </w:rPr>
        <w:t xml:space="preserve"> </w:t>
      </w:r>
    </w:p>
    <w:p w14:paraId="27771BDB" w14:textId="77777777" w:rsidR="00242F95" w:rsidRPr="00506552" w:rsidRDefault="00242F95" w:rsidP="00242F95">
      <w:pPr>
        <w:spacing w:after="0"/>
        <w:rPr>
          <w:rFonts w:ascii="Times New Roman" w:hAnsi="Times New Roman"/>
          <w:color w:val="000000"/>
          <w:sz w:val="24"/>
        </w:rPr>
      </w:pPr>
      <w:r w:rsidRPr="00506552">
        <w:rPr>
          <w:rFonts w:ascii="Times New Roman" w:hAnsi="Times New Roman"/>
          <w:color w:val="000000"/>
          <w:sz w:val="24"/>
        </w:rPr>
        <w:t xml:space="preserve"> </w:t>
      </w:r>
    </w:p>
    <w:p w14:paraId="1F7474B5" w14:textId="77777777" w:rsidR="00242F95" w:rsidRPr="00506552" w:rsidRDefault="00242F95" w:rsidP="00242F95">
      <w:pPr>
        <w:spacing w:after="5" w:line="239" w:lineRule="auto"/>
        <w:ind w:left="9" w:right="46" w:hanging="10"/>
        <w:jc w:val="both"/>
        <w:rPr>
          <w:rFonts w:ascii="Times New Roman" w:hAnsi="Times New Roman"/>
          <w:color w:val="000000"/>
          <w:sz w:val="24"/>
        </w:rPr>
      </w:pPr>
    </w:p>
    <w:p w14:paraId="595C4193" w14:textId="2DCE402B" w:rsidR="00CE2B87" w:rsidRPr="00506552" w:rsidRDefault="00CE2B87" w:rsidP="00B4517B">
      <w:pPr>
        <w:spacing w:line="240" w:lineRule="auto"/>
        <w:jc w:val="both"/>
        <w:rPr>
          <w:rFonts w:ascii="Times New Roman" w:hAnsi="Times New Roman"/>
          <w:sz w:val="24"/>
        </w:rPr>
      </w:pPr>
      <w:r w:rsidRPr="00506552">
        <w:rPr>
          <w:rFonts w:ascii="Times New Roman" w:hAnsi="Times New Roman"/>
          <w:sz w:val="24"/>
        </w:rPr>
        <w:t xml:space="preserve">Firstly, I want to acknowledge and thank </w:t>
      </w:r>
      <w:r w:rsidR="003B5911" w:rsidRPr="00506552">
        <w:rPr>
          <w:rFonts w:ascii="Times New Roman" w:hAnsi="Times New Roman"/>
          <w:sz w:val="24"/>
        </w:rPr>
        <w:t xml:space="preserve">both </w:t>
      </w:r>
      <w:r w:rsidRPr="00506552">
        <w:rPr>
          <w:rFonts w:ascii="Times New Roman" w:hAnsi="Times New Roman"/>
          <w:sz w:val="24"/>
        </w:rPr>
        <w:t xml:space="preserve">my supervisors Dr Alison Grieg and Dr Chris Foulds for being part of my PhD journey, indeed I feel most fortunate to have had such an amazing supervisory team. I am </w:t>
      </w:r>
      <w:r w:rsidR="004A46D1" w:rsidRPr="00506552">
        <w:rPr>
          <w:rFonts w:ascii="Times New Roman" w:hAnsi="Times New Roman"/>
          <w:sz w:val="24"/>
        </w:rPr>
        <w:t>most</w:t>
      </w:r>
      <w:r w:rsidRPr="00506552">
        <w:rPr>
          <w:rFonts w:ascii="Times New Roman" w:hAnsi="Times New Roman"/>
          <w:sz w:val="24"/>
        </w:rPr>
        <w:t xml:space="preserve"> grateful to both my supervisors who have only ever shown their full commitment to enabling me on my way to successfully complete this thesis; going over and beyond with their time to give timely and candid feedback on work done and promptly responding to urgent enquires even with very busy schedules. Their knowledge, advice and constructive criticism of the thesis have been invaluable to the output.  I regard them both very highly for not only being fantastic supervisors but for also being amazing human beings, whose encouragements and support are key pillars of this completed thesis. </w:t>
      </w:r>
    </w:p>
    <w:p w14:paraId="6934DAF3" w14:textId="79608A76" w:rsidR="00CE2B87" w:rsidRPr="00506552" w:rsidRDefault="00031D2C" w:rsidP="00B4517B">
      <w:pPr>
        <w:spacing w:line="240" w:lineRule="auto"/>
        <w:jc w:val="both"/>
        <w:rPr>
          <w:rFonts w:ascii="Times New Roman" w:hAnsi="Times New Roman"/>
          <w:sz w:val="24"/>
        </w:rPr>
      </w:pPr>
      <w:r w:rsidRPr="00506552">
        <w:rPr>
          <w:rFonts w:ascii="Times New Roman" w:hAnsi="Times New Roman"/>
          <w:sz w:val="24"/>
        </w:rPr>
        <w:t>The research carried</w:t>
      </w:r>
      <w:r w:rsidRPr="000939C8">
        <w:rPr>
          <w:rFonts w:ascii="Times New Roman" w:hAnsi="Times New Roman" w:cs="Times New Roman"/>
          <w:sz w:val="24"/>
          <w:szCs w:val="24"/>
        </w:rPr>
        <w:t xml:space="preserve"> </w:t>
      </w:r>
      <w:r w:rsidR="00CF6CA2" w:rsidRPr="000939C8">
        <w:rPr>
          <w:rFonts w:ascii="Times New Roman" w:hAnsi="Times New Roman" w:cs="Times New Roman"/>
          <w:sz w:val="24"/>
          <w:szCs w:val="24"/>
        </w:rPr>
        <w:t>out</w:t>
      </w:r>
      <w:r w:rsidR="00CF6CA2" w:rsidRPr="00506552">
        <w:rPr>
          <w:rFonts w:ascii="Times New Roman" w:hAnsi="Times New Roman"/>
          <w:sz w:val="24"/>
        </w:rPr>
        <w:t xml:space="preserve"> </w:t>
      </w:r>
      <w:r w:rsidRPr="00506552">
        <w:rPr>
          <w:rFonts w:ascii="Times New Roman" w:hAnsi="Times New Roman"/>
          <w:sz w:val="24"/>
        </w:rPr>
        <w:t>in this thesis would not have be</w:t>
      </w:r>
      <w:r w:rsidR="0021732F" w:rsidRPr="00506552">
        <w:rPr>
          <w:rFonts w:ascii="Times New Roman" w:hAnsi="Times New Roman"/>
          <w:sz w:val="24"/>
        </w:rPr>
        <w:t>en</w:t>
      </w:r>
      <w:r w:rsidRPr="00506552">
        <w:rPr>
          <w:rFonts w:ascii="Times New Roman" w:hAnsi="Times New Roman"/>
          <w:sz w:val="24"/>
        </w:rPr>
        <w:t xml:space="preserve"> possible without the support of the </w:t>
      </w:r>
      <w:r w:rsidR="00CE2B87" w:rsidRPr="00506552">
        <w:rPr>
          <w:rFonts w:ascii="Times New Roman" w:hAnsi="Times New Roman"/>
          <w:sz w:val="24"/>
        </w:rPr>
        <w:t xml:space="preserve">UK Education for Sustainability </w:t>
      </w:r>
      <w:r w:rsidR="00F622DB" w:rsidRPr="00506552">
        <w:rPr>
          <w:rFonts w:ascii="Times New Roman" w:hAnsi="Times New Roman"/>
          <w:sz w:val="24"/>
        </w:rPr>
        <w:t xml:space="preserve">(EfS) </w:t>
      </w:r>
      <w:r w:rsidR="00CE2B87" w:rsidRPr="00506552">
        <w:rPr>
          <w:rFonts w:ascii="Times New Roman" w:hAnsi="Times New Roman"/>
          <w:sz w:val="24"/>
        </w:rPr>
        <w:t>community</w:t>
      </w:r>
      <w:r w:rsidRPr="00506552">
        <w:rPr>
          <w:rFonts w:ascii="Times New Roman" w:hAnsi="Times New Roman"/>
          <w:sz w:val="24"/>
        </w:rPr>
        <w:t>.</w:t>
      </w:r>
      <w:r w:rsidR="00CE2B87" w:rsidRPr="00506552">
        <w:rPr>
          <w:rFonts w:ascii="Times New Roman" w:hAnsi="Times New Roman"/>
          <w:sz w:val="24"/>
        </w:rPr>
        <w:t xml:space="preserve"> Special thanks to the United Nations University Regional Centre of Expertise (RCE) North East as freshly finishing my Master’s degree where my thesis work was on </w:t>
      </w:r>
      <w:r w:rsidR="00F622DB" w:rsidRPr="00506552">
        <w:rPr>
          <w:rFonts w:ascii="Times New Roman" w:hAnsi="Times New Roman"/>
          <w:sz w:val="24"/>
        </w:rPr>
        <w:t>EfS</w:t>
      </w:r>
      <w:r w:rsidR="00CE2B87" w:rsidRPr="00506552">
        <w:rPr>
          <w:rFonts w:ascii="Times New Roman" w:hAnsi="Times New Roman"/>
          <w:sz w:val="24"/>
        </w:rPr>
        <w:t>, I wanted to know more about it from the practical aspect of things</w:t>
      </w:r>
      <w:r w:rsidR="00F622DB" w:rsidRPr="00506552">
        <w:rPr>
          <w:rFonts w:ascii="Times New Roman" w:hAnsi="Times New Roman"/>
          <w:sz w:val="24"/>
        </w:rPr>
        <w:t xml:space="preserve"> and they unreservedly welcomed me into their midst</w:t>
      </w:r>
      <w:r w:rsidR="00CE2B87" w:rsidRPr="00506552">
        <w:rPr>
          <w:rFonts w:ascii="Times New Roman" w:hAnsi="Times New Roman"/>
          <w:sz w:val="24"/>
        </w:rPr>
        <w:t>. To name a few, I am particularly grateful to Dr Casper Hewett and Dr Stephen Clough for their kindness, stimulating discussions on how to advance EfS and for letting me get hands on with ongoing regional and global EfS work. My time with</w:t>
      </w:r>
      <w:r w:rsidR="00F622DB" w:rsidRPr="00506552">
        <w:rPr>
          <w:rFonts w:ascii="Times New Roman" w:hAnsi="Times New Roman"/>
          <w:sz w:val="24"/>
        </w:rPr>
        <w:t>in</w:t>
      </w:r>
      <w:r w:rsidR="00CE2B87" w:rsidRPr="00506552">
        <w:rPr>
          <w:rFonts w:ascii="Times New Roman" w:hAnsi="Times New Roman"/>
          <w:sz w:val="24"/>
        </w:rPr>
        <w:t xml:space="preserve"> the RCE inspired my</w:t>
      </w:r>
      <w:r w:rsidR="00F42510" w:rsidRPr="00506552">
        <w:rPr>
          <w:rFonts w:ascii="Times New Roman" w:hAnsi="Times New Roman"/>
          <w:sz w:val="24"/>
        </w:rPr>
        <w:t xml:space="preserve"> further contribution to the field of EfS through this</w:t>
      </w:r>
      <w:r w:rsidR="00CE2B87" w:rsidRPr="00506552">
        <w:rPr>
          <w:rFonts w:ascii="Times New Roman" w:hAnsi="Times New Roman"/>
          <w:sz w:val="24"/>
        </w:rPr>
        <w:t xml:space="preserve"> PhD thesis</w:t>
      </w:r>
      <w:r w:rsidR="004A46D1" w:rsidRPr="00506552">
        <w:rPr>
          <w:rFonts w:ascii="Times New Roman" w:hAnsi="Times New Roman"/>
          <w:sz w:val="24"/>
        </w:rPr>
        <w:t>, o</w:t>
      </w:r>
      <w:r w:rsidR="00F42510" w:rsidRPr="00506552">
        <w:rPr>
          <w:rFonts w:ascii="Times New Roman" w:hAnsi="Times New Roman"/>
          <w:sz w:val="24"/>
        </w:rPr>
        <w:t>f</w:t>
      </w:r>
      <w:r w:rsidR="00DF7090" w:rsidRPr="00506552">
        <w:rPr>
          <w:rFonts w:ascii="Times New Roman" w:hAnsi="Times New Roman"/>
          <w:sz w:val="24"/>
        </w:rPr>
        <w:t xml:space="preserve"> </w:t>
      </w:r>
      <w:r w:rsidR="004A46D1" w:rsidRPr="00506552">
        <w:rPr>
          <w:rFonts w:ascii="Times New Roman" w:hAnsi="Times New Roman"/>
          <w:sz w:val="24"/>
        </w:rPr>
        <w:t xml:space="preserve">which </w:t>
      </w:r>
      <w:r w:rsidR="00CE2B87" w:rsidRPr="00506552">
        <w:rPr>
          <w:rFonts w:ascii="Times New Roman" w:hAnsi="Times New Roman"/>
          <w:sz w:val="24"/>
        </w:rPr>
        <w:t>I would not have been able to provide useful insights on the investigation</w:t>
      </w:r>
      <w:r w:rsidR="004A46D1" w:rsidRPr="00506552">
        <w:rPr>
          <w:rFonts w:ascii="Times New Roman" w:hAnsi="Times New Roman"/>
          <w:sz w:val="24"/>
        </w:rPr>
        <w:t>s</w:t>
      </w:r>
      <w:r w:rsidR="00CE2B87" w:rsidRPr="00506552">
        <w:rPr>
          <w:rFonts w:ascii="Times New Roman" w:hAnsi="Times New Roman"/>
          <w:sz w:val="24"/>
        </w:rPr>
        <w:t xml:space="preserve"> carried out without the willingness of UK Higher Education practitioners to discuss </w:t>
      </w:r>
      <w:r w:rsidR="00F622DB" w:rsidRPr="00506552">
        <w:rPr>
          <w:rFonts w:ascii="Times New Roman" w:hAnsi="Times New Roman"/>
          <w:sz w:val="24"/>
        </w:rPr>
        <w:t xml:space="preserve">their EfS work </w:t>
      </w:r>
      <w:r w:rsidR="00CE2B87" w:rsidRPr="00506552">
        <w:rPr>
          <w:rFonts w:ascii="Times New Roman" w:hAnsi="Times New Roman"/>
          <w:sz w:val="24"/>
        </w:rPr>
        <w:t>with me. I thank all for their receptiveness and openness to sharing their experiences.</w:t>
      </w:r>
    </w:p>
    <w:p w14:paraId="1717AE2B" w14:textId="53ED8345" w:rsidR="00CE2B87" w:rsidRPr="00506552" w:rsidRDefault="00CE2B87" w:rsidP="00B4517B">
      <w:pPr>
        <w:spacing w:line="240" w:lineRule="auto"/>
        <w:jc w:val="both"/>
        <w:rPr>
          <w:rFonts w:ascii="Times New Roman" w:hAnsi="Times New Roman"/>
          <w:sz w:val="24"/>
        </w:rPr>
      </w:pPr>
      <w:r w:rsidRPr="00506552">
        <w:rPr>
          <w:rFonts w:ascii="Times New Roman" w:hAnsi="Times New Roman"/>
          <w:sz w:val="24"/>
        </w:rPr>
        <w:t>I would also like to thank Anglia Ruskin University and in particular the entire G</w:t>
      </w:r>
      <w:r w:rsidR="00F622DB" w:rsidRPr="00506552">
        <w:rPr>
          <w:rFonts w:ascii="Times New Roman" w:hAnsi="Times New Roman"/>
          <w:sz w:val="24"/>
        </w:rPr>
        <w:t xml:space="preserve">lobal </w:t>
      </w:r>
      <w:r w:rsidRPr="00506552">
        <w:rPr>
          <w:rFonts w:ascii="Times New Roman" w:hAnsi="Times New Roman"/>
          <w:sz w:val="24"/>
        </w:rPr>
        <w:t>S</w:t>
      </w:r>
      <w:r w:rsidR="00F622DB" w:rsidRPr="00506552">
        <w:rPr>
          <w:rFonts w:ascii="Times New Roman" w:hAnsi="Times New Roman"/>
          <w:sz w:val="24"/>
        </w:rPr>
        <w:t xml:space="preserve">ustainability </w:t>
      </w:r>
      <w:r w:rsidRPr="00506552">
        <w:rPr>
          <w:rFonts w:ascii="Times New Roman" w:hAnsi="Times New Roman"/>
          <w:sz w:val="24"/>
        </w:rPr>
        <w:t>I</w:t>
      </w:r>
      <w:r w:rsidR="00F622DB" w:rsidRPr="00506552">
        <w:rPr>
          <w:rFonts w:ascii="Times New Roman" w:hAnsi="Times New Roman"/>
          <w:sz w:val="24"/>
        </w:rPr>
        <w:t>nstitute (GSI)</w:t>
      </w:r>
      <w:r w:rsidRPr="00506552">
        <w:rPr>
          <w:rFonts w:ascii="Times New Roman" w:hAnsi="Times New Roman"/>
          <w:sz w:val="24"/>
        </w:rPr>
        <w:t xml:space="preserve"> team with the amazing Director Dr Aled Jones for being a truly welcoming community of intellectuals and friends</w:t>
      </w:r>
      <w:r w:rsidR="00F622DB" w:rsidRPr="00506552">
        <w:rPr>
          <w:rFonts w:ascii="Times New Roman" w:hAnsi="Times New Roman"/>
          <w:sz w:val="24"/>
        </w:rPr>
        <w:t>,</w:t>
      </w:r>
      <w:r w:rsidRPr="00506552">
        <w:rPr>
          <w:rFonts w:ascii="Times New Roman" w:hAnsi="Times New Roman"/>
          <w:sz w:val="24"/>
        </w:rPr>
        <w:t xml:space="preserve"> always willing to enable others and doing amazing work to help address some of today's global sustainability challenges.</w:t>
      </w:r>
    </w:p>
    <w:p w14:paraId="3BBD20B9" w14:textId="3D717DE1" w:rsidR="00242F95" w:rsidRPr="00506552" w:rsidRDefault="00481E72" w:rsidP="00B4517B">
      <w:pPr>
        <w:spacing w:line="240" w:lineRule="auto"/>
        <w:jc w:val="both"/>
        <w:rPr>
          <w:rFonts w:ascii="Times New Roman" w:hAnsi="Times New Roman"/>
          <w:color w:val="000000"/>
          <w:sz w:val="24"/>
        </w:rPr>
      </w:pPr>
      <w:r w:rsidRPr="00506552">
        <w:rPr>
          <w:rFonts w:ascii="Times New Roman" w:hAnsi="Times New Roman"/>
          <w:sz w:val="24"/>
        </w:rPr>
        <w:t xml:space="preserve">Finally, to my family </w:t>
      </w:r>
      <w:r w:rsidR="00122FE3" w:rsidRPr="00506552">
        <w:rPr>
          <w:rFonts w:ascii="Times New Roman" w:hAnsi="Times New Roman"/>
          <w:sz w:val="24"/>
        </w:rPr>
        <w:t xml:space="preserve">and close friends </w:t>
      </w:r>
      <w:r w:rsidRPr="00506552">
        <w:rPr>
          <w:rFonts w:ascii="Times New Roman" w:hAnsi="Times New Roman"/>
          <w:sz w:val="24"/>
        </w:rPr>
        <w:t xml:space="preserve">I say your unwavering support and belief in me is something I will </w:t>
      </w:r>
      <w:r w:rsidR="003B5911" w:rsidRPr="00506552">
        <w:rPr>
          <w:rFonts w:ascii="Times New Roman" w:hAnsi="Times New Roman"/>
          <w:sz w:val="24"/>
        </w:rPr>
        <w:t>for</w:t>
      </w:r>
      <w:r w:rsidRPr="00506552">
        <w:rPr>
          <w:rFonts w:ascii="Times New Roman" w:hAnsi="Times New Roman"/>
          <w:sz w:val="24"/>
        </w:rPr>
        <w:t>ever cherish. This has been a</w:t>
      </w:r>
      <w:r w:rsidR="003B5911" w:rsidRPr="00506552">
        <w:rPr>
          <w:rFonts w:ascii="Times New Roman" w:hAnsi="Times New Roman"/>
          <w:sz w:val="24"/>
        </w:rPr>
        <w:t>n incredible</w:t>
      </w:r>
      <w:r w:rsidRPr="00506552">
        <w:rPr>
          <w:rFonts w:ascii="Times New Roman" w:hAnsi="Times New Roman"/>
          <w:sz w:val="24"/>
        </w:rPr>
        <w:t xml:space="preserve"> journey of starting family life and carrying out a PhD</w:t>
      </w:r>
      <w:r w:rsidR="00122FE3" w:rsidRPr="00506552">
        <w:rPr>
          <w:rFonts w:ascii="Times New Roman" w:hAnsi="Times New Roman"/>
          <w:sz w:val="24"/>
        </w:rPr>
        <w:t>,</w:t>
      </w:r>
      <w:r w:rsidRPr="00506552">
        <w:rPr>
          <w:rFonts w:ascii="Times New Roman" w:hAnsi="Times New Roman"/>
          <w:sz w:val="24"/>
        </w:rPr>
        <w:t xml:space="preserve"> words cannot express my heartfelt thanks </w:t>
      </w:r>
      <w:r w:rsidR="00122FE3" w:rsidRPr="00506552">
        <w:rPr>
          <w:rFonts w:ascii="Times New Roman" w:hAnsi="Times New Roman"/>
          <w:sz w:val="24"/>
        </w:rPr>
        <w:t>to my husband and mentor Adaji Sule who has</w:t>
      </w:r>
      <w:r w:rsidRPr="00506552">
        <w:rPr>
          <w:rFonts w:ascii="Times New Roman" w:hAnsi="Times New Roman"/>
          <w:sz w:val="24"/>
        </w:rPr>
        <w:t xml:space="preserve"> been my rock. </w:t>
      </w:r>
      <w:r w:rsidR="00122FE3" w:rsidRPr="00506552">
        <w:rPr>
          <w:rFonts w:ascii="Times New Roman" w:hAnsi="Times New Roman"/>
          <w:sz w:val="24"/>
        </w:rPr>
        <w:t xml:space="preserve">To my parents, siblings, in-laws and close friends, I will remain eternally grateful for your support through this journey. </w:t>
      </w:r>
      <w:r w:rsidRPr="00506552">
        <w:rPr>
          <w:rFonts w:ascii="Times New Roman" w:hAnsi="Times New Roman"/>
          <w:sz w:val="24"/>
        </w:rPr>
        <w:t>Above all, I give thanks to God Almighty for everyth</w:t>
      </w:r>
      <w:r w:rsidR="00122FE3" w:rsidRPr="00506552">
        <w:rPr>
          <w:rFonts w:ascii="Times New Roman" w:hAnsi="Times New Roman"/>
          <w:sz w:val="24"/>
        </w:rPr>
        <w:t>i</w:t>
      </w:r>
      <w:r w:rsidRPr="00506552">
        <w:rPr>
          <w:rFonts w:ascii="Times New Roman" w:hAnsi="Times New Roman"/>
          <w:sz w:val="24"/>
        </w:rPr>
        <w:t>ng</w:t>
      </w:r>
      <w:r w:rsidR="00122FE3" w:rsidRPr="00506552">
        <w:rPr>
          <w:rFonts w:ascii="Times New Roman" w:hAnsi="Times New Roman"/>
          <w:sz w:val="24"/>
        </w:rPr>
        <w:t>.</w:t>
      </w:r>
    </w:p>
    <w:p w14:paraId="3FE80D62" w14:textId="05E9196C" w:rsidR="00F622DB" w:rsidRPr="00506552" w:rsidRDefault="00242F95" w:rsidP="00242F95">
      <w:pPr>
        <w:spacing w:after="0"/>
        <w:rPr>
          <w:rFonts w:ascii="Times New Roman" w:hAnsi="Times New Roman"/>
          <w:color w:val="000000"/>
          <w:sz w:val="24"/>
        </w:rPr>
      </w:pPr>
      <w:r w:rsidRPr="00506552">
        <w:rPr>
          <w:rFonts w:ascii="Times New Roman" w:hAnsi="Times New Roman"/>
          <w:color w:val="000000"/>
          <w:sz w:val="24"/>
        </w:rPr>
        <w:t xml:space="preserve"> </w:t>
      </w:r>
    </w:p>
    <w:p w14:paraId="3B8D82BE" w14:textId="3EDD7F60" w:rsidR="00F622DB" w:rsidRPr="00506552" w:rsidRDefault="00F622DB" w:rsidP="00242F95">
      <w:pPr>
        <w:spacing w:after="0"/>
        <w:rPr>
          <w:rFonts w:ascii="Times New Roman" w:hAnsi="Times New Roman"/>
          <w:color w:val="000000"/>
          <w:sz w:val="24"/>
        </w:rPr>
      </w:pPr>
    </w:p>
    <w:p w14:paraId="526C633C" w14:textId="6CDDBC74" w:rsidR="00F622DB" w:rsidRPr="00506552" w:rsidRDefault="00F622DB" w:rsidP="00242F95">
      <w:pPr>
        <w:spacing w:after="0"/>
        <w:rPr>
          <w:rFonts w:ascii="Times New Roman" w:hAnsi="Times New Roman"/>
          <w:color w:val="000000"/>
          <w:sz w:val="24"/>
        </w:rPr>
      </w:pPr>
    </w:p>
    <w:p w14:paraId="70B3D5DC" w14:textId="3E203CF4" w:rsidR="00122FE3" w:rsidRPr="00506552" w:rsidRDefault="00122FE3" w:rsidP="00242F95">
      <w:pPr>
        <w:spacing w:after="0"/>
        <w:rPr>
          <w:rFonts w:ascii="Times New Roman" w:hAnsi="Times New Roman"/>
          <w:color w:val="000000"/>
          <w:sz w:val="24"/>
        </w:rPr>
      </w:pPr>
    </w:p>
    <w:p w14:paraId="75CF22FF" w14:textId="267E7FFB" w:rsidR="00122FE3" w:rsidRPr="00506552" w:rsidRDefault="00122FE3" w:rsidP="00242F95">
      <w:pPr>
        <w:spacing w:after="0"/>
        <w:rPr>
          <w:rFonts w:ascii="Times New Roman" w:hAnsi="Times New Roman"/>
          <w:color w:val="000000"/>
          <w:sz w:val="24"/>
        </w:rPr>
      </w:pPr>
    </w:p>
    <w:p w14:paraId="5E009706" w14:textId="57AEAF06" w:rsidR="00122FE3" w:rsidRPr="00506552" w:rsidRDefault="00122FE3" w:rsidP="00242F95">
      <w:pPr>
        <w:spacing w:after="0"/>
        <w:rPr>
          <w:rFonts w:ascii="Times New Roman" w:hAnsi="Times New Roman"/>
          <w:color w:val="000000"/>
          <w:sz w:val="24"/>
        </w:rPr>
      </w:pPr>
    </w:p>
    <w:p w14:paraId="637D5DF5" w14:textId="5B8A659B" w:rsidR="00122FE3" w:rsidRPr="00506552" w:rsidRDefault="00122FE3" w:rsidP="00242F95">
      <w:pPr>
        <w:spacing w:after="0"/>
        <w:rPr>
          <w:rFonts w:ascii="Times New Roman" w:hAnsi="Times New Roman"/>
          <w:color w:val="000000"/>
          <w:sz w:val="24"/>
        </w:rPr>
      </w:pPr>
    </w:p>
    <w:p w14:paraId="6768D0D6" w14:textId="3B20804D" w:rsidR="00122FE3" w:rsidRPr="00506552" w:rsidRDefault="00122FE3" w:rsidP="00242F95">
      <w:pPr>
        <w:spacing w:after="0"/>
        <w:rPr>
          <w:rFonts w:ascii="Times New Roman" w:hAnsi="Times New Roman"/>
          <w:color w:val="000000"/>
          <w:sz w:val="24"/>
        </w:rPr>
      </w:pPr>
    </w:p>
    <w:p w14:paraId="68E6ECA7" w14:textId="7E11A4F8" w:rsidR="00122FE3" w:rsidRPr="00506552" w:rsidRDefault="00122FE3" w:rsidP="00242F95">
      <w:pPr>
        <w:spacing w:after="0"/>
        <w:rPr>
          <w:rFonts w:ascii="Times New Roman" w:hAnsi="Times New Roman"/>
          <w:color w:val="000000"/>
          <w:sz w:val="24"/>
        </w:rPr>
      </w:pPr>
    </w:p>
    <w:p w14:paraId="05F2CA4A" w14:textId="4E4726AA" w:rsidR="00122FE3" w:rsidRPr="00506552" w:rsidRDefault="00122FE3" w:rsidP="00242F95">
      <w:pPr>
        <w:spacing w:after="0"/>
        <w:rPr>
          <w:rFonts w:ascii="Times New Roman" w:hAnsi="Times New Roman"/>
          <w:color w:val="000000"/>
          <w:sz w:val="24"/>
        </w:rPr>
      </w:pPr>
    </w:p>
    <w:p w14:paraId="1AA320ED" w14:textId="7F32DD6A" w:rsidR="00122FE3" w:rsidRPr="00506552" w:rsidRDefault="00122FE3" w:rsidP="00242F95">
      <w:pPr>
        <w:spacing w:after="0"/>
        <w:rPr>
          <w:rFonts w:ascii="Times New Roman" w:hAnsi="Times New Roman"/>
          <w:color w:val="000000"/>
          <w:sz w:val="24"/>
        </w:rPr>
      </w:pPr>
    </w:p>
    <w:p w14:paraId="677F9C3C" w14:textId="6A66F468" w:rsidR="00242F95" w:rsidRPr="00506552" w:rsidRDefault="00242F95" w:rsidP="00242F95">
      <w:pPr>
        <w:spacing w:after="0" w:line="238" w:lineRule="auto"/>
        <w:ind w:right="4197"/>
        <w:rPr>
          <w:rFonts w:ascii="Times New Roman" w:hAnsi="Times New Roman"/>
          <w:color w:val="000000"/>
          <w:sz w:val="24"/>
        </w:rPr>
      </w:pPr>
      <w:r w:rsidRPr="00506552">
        <w:rPr>
          <w:rFonts w:ascii="Times New Roman" w:hAnsi="Times New Roman"/>
          <w:color w:val="000000"/>
          <w:sz w:val="24"/>
        </w:rPr>
        <w:t xml:space="preserve"> </w:t>
      </w:r>
      <w:r w:rsidRPr="00506552">
        <w:rPr>
          <w:rFonts w:ascii="Times New Roman" w:hAnsi="Times New Roman"/>
          <w:color w:val="000000"/>
          <w:sz w:val="24"/>
        </w:rPr>
        <w:tab/>
        <w:t xml:space="preserve"> </w:t>
      </w:r>
    </w:p>
    <w:p w14:paraId="3465CEEC" w14:textId="0AF5326F" w:rsidR="00242F95" w:rsidRPr="00506552" w:rsidRDefault="00242F95" w:rsidP="00506552">
      <w:pPr>
        <w:spacing w:after="0" w:line="240" w:lineRule="auto"/>
        <w:ind w:left="93" w:right="88" w:hanging="10"/>
        <w:jc w:val="center"/>
        <w:rPr>
          <w:rFonts w:ascii="Times New Roman" w:hAnsi="Times New Roman"/>
          <w:color w:val="000000"/>
          <w:sz w:val="24"/>
        </w:rPr>
      </w:pPr>
      <w:r w:rsidRPr="00506552">
        <w:rPr>
          <w:rFonts w:ascii="Times New Roman" w:hAnsi="Times New Roman"/>
          <w:color w:val="000000"/>
          <w:sz w:val="24"/>
        </w:rPr>
        <w:t xml:space="preserve">ANGLIA RUSKIN UNIVERSITY  </w:t>
      </w:r>
      <w:r w:rsidRPr="000939C8">
        <w:rPr>
          <w:rFonts w:ascii="Times New Roman" w:eastAsia="Arial" w:hAnsi="Times New Roman" w:cs="Times New Roman"/>
          <w:color w:val="000000"/>
          <w:sz w:val="24"/>
          <w:szCs w:val="24"/>
          <w:lang w:eastAsia="en-GB"/>
        </w:rPr>
        <w:t xml:space="preserve"> </w:t>
      </w:r>
    </w:p>
    <w:p w14:paraId="7B9C80B2" w14:textId="0ABB22FC" w:rsidR="001E2F64" w:rsidRPr="00506552" w:rsidRDefault="001E2F64" w:rsidP="00506552">
      <w:pPr>
        <w:spacing w:after="0" w:line="240" w:lineRule="auto"/>
        <w:ind w:left="93" w:right="88" w:hanging="10"/>
        <w:jc w:val="center"/>
        <w:rPr>
          <w:rFonts w:ascii="Times New Roman" w:hAnsi="Times New Roman"/>
          <w:color w:val="000000"/>
          <w:sz w:val="24"/>
        </w:rPr>
      </w:pPr>
    </w:p>
    <w:p w14:paraId="20D3093A" w14:textId="3E022B98" w:rsidR="00242F95" w:rsidRPr="00506552" w:rsidRDefault="00242F95" w:rsidP="00506552">
      <w:pPr>
        <w:pStyle w:val="Heading1"/>
        <w:spacing w:line="240" w:lineRule="auto"/>
        <w:jc w:val="center"/>
        <w:rPr>
          <w:rFonts w:ascii="Times New Roman" w:hAnsi="Times New Roman"/>
          <w:color w:val="000000"/>
          <w:sz w:val="24"/>
        </w:rPr>
      </w:pPr>
      <w:bookmarkStart w:id="7" w:name="_Toc534500947"/>
      <w:bookmarkStart w:id="8" w:name="_Toc3191157"/>
      <w:bookmarkStart w:id="9" w:name="_Toc3191307"/>
      <w:bookmarkStart w:id="10" w:name="_Toc3191436"/>
      <w:bookmarkStart w:id="11" w:name="_Toc13116366"/>
      <w:r w:rsidRPr="00506552">
        <w:rPr>
          <w:rFonts w:ascii="Times New Roman" w:hAnsi="Times New Roman"/>
          <w:color w:val="auto"/>
          <w:sz w:val="24"/>
        </w:rPr>
        <w:t>Abstract</w:t>
      </w:r>
      <w:bookmarkEnd w:id="7"/>
      <w:bookmarkEnd w:id="8"/>
      <w:bookmarkEnd w:id="9"/>
      <w:bookmarkEnd w:id="10"/>
      <w:bookmarkEnd w:id="11"/>
      <w:r w:rsidRPr="000939C8">
        <w:rPr>
          <w:rFonts w:ascii="Times New Roman" w:eastAsia="Arial" w:hAnsi="Times New Roman" w:cs="Times New Roman"/>
          <w:color w:val="000000"/>
          <w:sz w:val="24"/>
          <w:szCs w:val="24"/>
          <w:lang w:eastAsia="en-GB"/>
        </w:rPr>
        <w:t xml:space="preserve"> </w:t>
      </w:r>
    </w:p>
    <w:p w14:paraId="744F34AA" w14:textId="5DEE56F8" w:rsidR="001E2F64" w:rsidRPr="00506552" w:rsidRDefault="001E2F64" w:rsidP="00506552"/>
    <w:p w14:paraId="5B15B1DD" w14:textId="77777777" w:rsidR="00242F95" w:rsidRPr="00506552" w:rsidRDefault="00242F95" w:rsidP="00506552">
      <w:pPr>
        <w:spacing w:after="0" w:line="240" w:lineRule="auto"/>
        <w:ind w:left="55"/>
        <w:jc w:val="center"/>
        <w:rPr>
          <w:rFonts w:ascii="Times New Roman" w:hAnsi="Times New Roman"/>
          <w:color w:val="000000"/>
          <w:sz w:val="24"/>
        </w:rPr>
      </w:pPr>
      <w:r w:rsidRPr="00506552">
        <w:rPr>
          <w:rFonts w:ascii="Times New Roman" w:hAnsi="Times New Roman"/>
          <w:color w:val="000000"/>
          <w:sz w:val="24"/>
        </w:rPr>
        <w:t xml:space="preserve"> </w:t>
      </w:r>
    </w:p>
    <w:p w14:paraId="63FEF1A8" w14:textId="3806E2C9" w:rsidR="00242F95" w:rsidRPr="00506552" w:rsidRDefault="00242F95" w:rsidP="00506552">
      <w:pPr>
        <w:spacing w:after="0" w:line="240" w:lineRule="auto"/>
        <w:ind w:left="93" w:right="86" w:hanging="10"/>
        <w:jc w:val="center"/>
        <w:rPr>
          <w:rFonts w:ascii="Times New Roman" w:hAnsi="Times New Roman"/>
          <w:color w:val="000000"/>
          <w:sz w:val="24"/>
        </w:rPr>
      </w:pPr>
      <w:r w:rsidRPr="00506552">
        <w:rPr>
          <w:rFonts w:ascii="Times New Roman" w:hAnsi="Times New Roman"/>
          <w:color w:val="000000"/>
          <w:sz w:val="24"/>
        </w:rPr>
        <w:t xml:space="preserve">FACULTY OF SCIENCE AND TECHNOLOGY </w:t>
      </w:r>
      <w:r w:rsidRPr="000939C8">
        <w:rPr>
          <w:rFonts w:ascii="Times New Roman" w:eastAsia="Arial" w:hAnsi="Times New Roman" w:cs="Times New Roman"/>
          <w:color w:val="000000"/>
          <w:sz w:val="24"/>
          <w:szCs w:val="24"/>
          <w:lang w:eastAsia="en-GB"/>
        </w:rPr>
        <w:t xml:space="preserve"> </w:t>
      </w:r>
    </w:p>
    <w:p w14:paraId="7B371388" w14:textId="77777777" w:rsidR="001E2F64" w:rsidRPr="000939C8" w:rsidRDefault="001E2F64" w:rsidP="0066578E">
      <w:pPr>
        <w:spacing w:after="0" w:line="240" w:lineRule="auto"/>
        <w:ind w:left="93" w:right="86" w:hanging="10"/>
        <w:jc w:val="center"/>
        <w:rPr>
          <w:rFonts w:ascii="Times New Roman" w:eastAsia="Arial" w:hAnsi="Times New Roman" w:cs="Times New Roman"/>
          <w:color w:val="000000"/>
          <w:sz w:val="24"/>
          <w:szCs w:val="24"/>
          <w:lang w:eastAsia="en-GB"/>
        </w:rPr>
      </w:pPr>
    </w:p>
    <w:p w14:paraId="2B786FF4" w14:textId="1DA464C8" w:rsidR="00242F95" w:rsidRPr="00506552" w:rsidRDefault="00242F95" w:rsidP="00506552">
      <w:pPr>
        <w:spacing w:after="0" w:line="240" w:lineRule="auto"/>
        <w:ind w:left="55"/>
        <w:jc w:val="center"/>
        <w:rPr>
          <w:rFonts w:ascii="Times New Roman" w:hAnsi="Times New Roman"/>
          <w:color w:val="000000"/>
          <w:sz w:val="24"/>
        </w:rPr>
      </w:pPr>
      <w:r w:rsidRPr="000939C8">
        <w:rPr>
          <w:rFonts w:ascii="Times New Roman" w:eastAsia="Arial" w:hAnsi="Times New Roman" w:cs="Times New Roman"/>
          <w:color w:val="000000"/>
          <w:sz w:val="24"/>
          <w:szCs w:val="24"/>
          <w:lang w:eastAsia="en-GB"/>
        </w:rPr>
        <w:t xml:space="preserve"> </w:t>
      </w:r>
      <w:r w:rsidRPr="00506552">
        <w:rPr>
          <w:rFonts w:ascii="Times New Roman" w:hAnsi="Times New Roman"/>
          <w:color w:val="000000"/>
          <w:sz w:val="24"/>
        </w:rPr>
        <w:t xml:space="preserve">DOCTOR OF PHILOSOPHY </w:t>
      </w:r>
    </w:p>
    <w:p w14:paraId="46BB0C6C" w14:textId="77777777" w:rsidR="001E2F64" w:rsidRPr="000939C8" w:rsidRDefault="001E2F64" w:rsidP="0066578E">
      <w:pPr>
        <w:spacing w:after="0" w:line="240" w:lineRule="auto"/>
        <w:ind w:left="55"/>
        <w:jc w:val="center"/>
        <w:rPr>
          <w:rFonts w:ascii="Times New Roman" w:eastAsia="Arial" w:hAnsi="Times New Roman" w:cs="Times New Roman"/>
          <w:color w:val="000000"/>
          <w:sz w:val="24"/>
          <w:szCs w:val="24"/>
          <w:lang w:eastAsia="en-GB"/>
        </w:rPr>
      </w:pPr>
    </w:p>
    <w:p w14:paraId="466BBE3B" w14:textId="77777777" w:rsidR="00242F95" w:rsidRPr="00506552" w:rsidRDefault="00242F95" w:rsidP="00506552">
      <w:pPr>
        <w:spacing w:after="17" w:line="240" w:lineRule="auto"/>
        <w:ind w:left="55"/>
        <w:jc w:val="center"/>
        <w:rPr>
          <w:rFonts w:ascii="Times New Roman" w:hAnsi="Times New Roman"/>
          <w:color w:val="000000"/>
          <w:sz w:val="24"/>
        </w:rPr>
      </w:pPr>
      <w:r w:rsidRPr="00506552">
        <w:rPr>
          <w:rFonts w:ascii="Times New Roman" w:hAnsi="Times New Roman"/>
          <w:color w:val="000000"/>
          <w:sz w:val="24"/>
        </w:rPr>
        <w:t xml:space="preserve"> </w:t>
      </w:r>
    </w:p>
    <w:p w14:paraId="2E6DA810" w14:textId="25D86F8D" w:rsidR="00242F95" w:rsidRPr="00506552" w:rsidRDefault="00242F95" w:rsidP="00506552">
      <w:pPr>
        <w:spacing w:after="0" w:line="240" w:lineRule="auto"/>
        <w:ind w:left="55"/>
        <w:jc w:val="center"/>
        <w:rPr>
          <w:rFonts w:ascii="Times New Roman" w:hAnsi="Times New Roman"/>
          <w:color w:val="000000"/>
          <w:sz w:val="24"/>
        </w:rPr>
      </w:pPr>
      <w:bookmarkStart w:id="12" w:name="_Hlk534480613"/>
      <w:r w:rsidRPr="00506552">
        <w:rPr>
          <w:rFonts w:ascii="Times New Roman" w:hAnsi="Times New Roman"/>
          <w:color w:val="000000"/>
          <w:sz w:val="24"/>
        </w:rPr>
        <w:t xml:space="preserve">EMBEDDING SUSTAINABILITY WITHIN HIGHER EDUCATION: CURRENT COMMITMENTS, APPROACHES AND OUTCOMES IN HIGHER EDUCATIONAL INSTITUTIONS </w:t>
      </w:r>
    </w:p>
    <w:bookmarkEnd w:id="12"/>
    <w:p w14:paraId="3FD5445B" w14:textId="77777777" w:rsidR="00242F95" w:rsidRPr="00506552" w:rsidRDefault="00242F95" w:rsidP="00506552">
      <w:pPr>
        <w:spacing w:after="0" w:line="240" w:lineRule="auto"/>
        <w:ind w:left="55"/>
        <w:jc w:val="center"/>
        <w:rPr>
          <w:rFonts w:ascii="Times New Roman" w:hAnsi="Times New Roman"/>
          <w:color w:val="000000"/>
          <w:sz w:val="24"/>
        </w:rPr>
      </w:pPr>
      <w:r w:rsidRPr="00506552">
        <w:rPr>
          <w:rFonts w:ascii="Times New Roman" w:hAnsi="Times New Roman"/>
          <w:color w:val="000000"/>
          <w:sz w:val="24"/>
        </w:rPr>
        <w:t xml:space="preserve"> </w:t>
      </w:r>
    </w:p>
    <w:p w14:paraId="2EAEE6CF" w14:textId="72839F0A" w:rsidR="00242F95" w:rsidRPr="00506552" w:rsidRDefault="00242F95" w:rsidP="00506552">
      <w:pPr>
        <w:spacing w:after="0" w:line="240" w:lineRule="auto"/>
        <w:ind w:left="93" w:right="92" w:hanging="10"/>
        <w:jc w:val="center"/>
        <w:rPr>
          <w:rFonts w:ascii="Times New Roman" w:hAnsi="Times New Roman"/>
          <w:color w:val="000000"/>
          <w:sz w:val="24"/>
        </w:rPr>
      </w:pPr>
      <w:r w:rsidRPr="00506552">
        <w:rPr>
          <w:rFonts w:ascii="Times New Roman" w:hAnsi="Times New Roman"/>
          <w:color w:val="000000"/>
          <w:sz w:val="24"/>
        </w:rPr>
        <w:t xml:space="preserve">OBEHI FRANCES SULE </w:t>
      </w:r>
      <w:r w:rsidRPr="000939C8">
        <w:rPr>
          <w:rFonts w:ascii="Times New Roman" w:eastAsia="Arial" w:hAnsi="Times New Roman" w:cs="Times New Roman"/>
          <w:color w:val="000000"/>
          <w:sz w:val="24"/>
          <w:szCs w:val="24"/>
          <w:lang w:eastAsia="en-GB"/>
        </w:rPr>
        <w:t xml:space="preserve">  </w:t>
      </w:r>
    </w:p>
    <w:p w14:paraId="3E792ADC" w14:textId="5FDF5172" w:rsidR="001E2F64" w:rsidRPr="00506552" w:rsidRDefault="001E2F64" w:rsidP="00506552">
      <w:pPr>
        <w:spacing w:after="0" w:line="240" w:lineRule="auto"/>
        <w:ind w:left="93" w:right="92" w:hanging="10"/>
        <w:jc w:val="center"/>
        <w:rPr>
          <w:rFonts w:ascii="Times New Roman" w:hAnsi="Times New Roman"/>
          <w:color w:val="000000"/>
          <w:sz w:val="24"/>
        </w:rPr>
      </w:pPr>
    </w:p>
    <w:p w14:paraId="06D95105" w14:textId="77777777" w:rsidR="00242F95" w:rsidRPr="00506552" w:rsidRDefault="00544F38" w:rsidP="00506552">
      <w:pPr>
        <w:spacing w:after="0" w:line="240" w:lineRule="auto"/>
        <w:ind w:left="93" w:right="86" w:hanging="10"/>
        <w:jc w:val="center"/>
        <w:rPr>
          <w:rFonts w:ascii="Times New Roman" w:hAnsi="Times New Roman"/>
          <w:color w:val="000000"/>
          <w:sz w:val="24"/>
          <w:u w:val="single"/>
        </w:rPr>
      </w:pPr>
      <w:r w:rsidRPr="00506552">
        <w:rPr>
          <w:rFonts w:ascii="Times New Roman" w:hAnsi="Times New Roman"/>
          <w:color w:val="000000"/>
          <w:sz w:val="24"/>
          <w:u w:val="single"/>
        </w:rPr>
        <w:t>MARCH 2019</w:t>
      </w:r>
      <w:r w:rsidR="00242F95" w:rsidRPr="00506552">
        <w:rPr>
          <w:rFonts w:ascii="Times New Roman" w:hAnsi="Times New Roman"/>
          <w:color w:val="000000"/>
          <w:sz w:val="24"/>
          <w:u w:val="single"/>
        </w:rPr>
        <w:t xml:space="preserve"> </w:t>
      </w:r>
    </w:p>
    <w:p w14:paraId="6748EF03" w14:textId="77777777" w:rsidR="009A15E3" w:rsidRPr="00506552" w:rsidRDefault="009A15E3" w:rsidP="009A15E3">
      <w:pPr>
        <w:jc w:val="both"/>
        <w:rPr>
          <w:rFonts w:ascii="Times New Roman" w:hAnsi="Times New Roman"/>
          <w:sz w:val="24"/>
        </w:rPr>
      </w:pPr>
    </w:p>
    <w:p w14:paraId="2FC1901D" w14:textId="15447DC0" w:rsidR="008666AF" w:rsidRPr="001E2F64" w:rsidRDefault="008666AF" w:rsidP="00506552">
      <w:pPr>
        <w:spacing w:line="240" w:lineRule="auto"/>
        <w:jc w:val="both"/>
        <w:rPr>
          <w:rFonts w:ascii="Times New Roman" w:hAnsi="Times New Roman" w:cs="Times New Roman"/>
        </w:rPr>
      </w:pPr>
      <w:bookmarkStart w:id="13" w:name="_Hlk4584158"/>
      <w:r w:rsidRPr="001E2F64">
        <w:rPr>
          <w:rFonts w:ascii="Times New Roman" w:hAnsi="Times New Roman" w:cs="Times New Roman"/>
        </w:rPr>
        <w:t xml:space="preserve">It is increasingly understood that (1) sustainability-related challenges must be urgently addressed, and (2) the role of the Higher Education sector is important in meeting such challenges. </w:t>
      </w:r>
      <w:r w:rsidR="003C6E12" w:rsidRPr="001E2F64">
        <w:rPr>
          <w:rFonts w:ascii="Times New Roman" w:hAnsi="Times New Roman" w:cs="Times New Roman"/>
        </w:rPr>
        <w:t xml:space="preserve">Education for </w:t>
      </w:r>
      <w:r w:rsidR="00D52097" w:rsidRPr="001E2F64">
        <w:rPr>
          <w:rFonts w:ascii="Times New Roman" w:hAnsi="Times New Roman" w:cs="Times New Roman"/>
        </w:rPr>
        <w:t>S</w:t>
      </w:r>
      <w:r w:rsidR="003C6E12" w:rsidRPr="001E2F64">
        <w:rPr>
          <w:rFonts w:ascii="Times New Roman" w:hAnsi="Times New Roman" w:cs="Times New Roman"/>
        </w:rPr>
        <w:t>ustainability</w:t>
      </w:r>
      <w:r w:rsidR="00D52097" w:rsidRPr="001E2F64">
        <w:rPr>
          <w:rFonts w:ascii="Times New Roman" w:hAnsi="Times New Roman" w:cs="Times New Roman"/>
        </w:rPr>
        <w:t xml:space="preserve"> (EfS)</w:t>
      </w:r>
      <w:r w:rsidR="003C6E12" w:rsidRPr="001E2F64">
        <w:rPr>
          <w:rFonts w:ascii="Times New Roman" w:hAnsi="Times New Roman" w:cs="Times New Roman"/>
        </w:rPr>
        <w:t xml:space="preserve"> aims to address our sustainability challenges by ensuring students gain the knowledge skills and values they need to take </w:t>
      </w:r>
      <w:r w:rsidR="003C6E12" w:rsidRPr="001E2F64">
        <w:rPr>
          <w:rFonts w:ascii="Times New Roman" w:hAnsi="Times New Roman" w:cs="Times New Roman"/>
          <w:i/>
        </w:rPr>
        <w:t>action</w:t>
      </w:r>
      <w:r w:rsidR="003C6E12" w:rsidRPr="001E2F64">
        <w:rPr>
          <w:rFonts w:ascii="Times New Roman" w:hAnsi="Times New Roman" w:cs="Times New Roman"/>
        </w:rPr>
        <w:t xml:space="preserve"> to help create a sustainable future. </w:t>
      </w:r>
      <w:r w:rsidRPr="001E2F64">
        <w:rPr>
          <w:rFonts w:ascii="Times New Roman" w:hAnsi="Times New Roman" w:cs="Times New Roman"/>
        </w:rPr>
        <w:t>However, to date, the typical approach of HEIs in tackling sustainability has almost completely been limited to information/knowledge provision (i.e. ‘Emancipatory’ approach). This is in stark contrast to a possible focus on action. Indeed, the influence of socio-psychological factors in translating knowledge to action for sustainability is commonly overlooked.</w:t>
      </w:r>
    </w:p>
    <w:p w14:paraId="0DAFA065" w14:textId="7F98E179" w:rsidR="003C6E12" w:rsidRPr="001E2F64" w:rsidRDefault="003C6E12" w:rsidP="00506552">
      <w:pPr>
        <w:spacing w:line="240" w:lineRule="auto"/>
        <w:jc w:val="both"/>
        <w:rPr>
          <w:rFonts w:ascii="Times New Roman" w:hAnsi="Times New Roman" w:cs="Times New Roman"/>
        </w:rPr>
      </w:pPr>
      <w:r w:rsidRPr="001E2F64">
        <w:rPr>
          <w:rFonts w:ascii="Times New Roman" w:hAnsi="Times New Roman" w:cs="Times New Roman"/>
        </w:rPr>
        <w:t>As such, I ask the following research question in this thesis: ‘To what extent are HEIs actually seeking to be a tool for enabling students’ actions for sustainability rather than raising awareness of sustainability and providing underpinning knowledge of the subject. In answering this question, I investigate four constituent aims covering: student</w:t>
      </w:r>
      <w:r w:rsidR="00CF6CA2" w:rsidRPr="001E2F64">
        <w:rPr>
          <w:rFonts w:ascii="Times New Roman" w:hAnsi="Times New Roman" w:cs="Times New Roman"/>
        </w:rPr>
        <w:t>s</w:t>
      </w:r>
      <w:r w:rsidRPr="001E2F64">
        <w:rPr>
          <w:rFonts w:ascii="Times New Roman" w:hAnsi="Times New Roman" w:cs="Times New Roman"/>
        </w:rPr>
        <w:t xml:space="preserve"> responses to</w:t>
      </w:r>
      <w:r w:rsidR="00CF6CA2" w:rsidRPr="001E2F64">
        <w:rPr>
          <w:rFonts w:ascii="Times New Roman" w:hAnsi="Times New Roman" w:cs="Times New Roman"/>
        </w:rPr>
        <w:t xml:space="preserve"> HEIs EfS </w:t>
      </w:r>
      <w:r w:rsidRPr="001E2F64">
        <w:rPr>
          <w:rFonts w:ascii="Times New Roman" w:hAnsi="Times New Roman" w:cs="Times New Roman"/>
        </w:rPr>
        <w:t>approaches; University’s  corporate commitment to EfS; the experiences of individuals with responsibility for implementing EfS (Ef</w:t>
      </w:r>
      <w:r w:rsidR="008106C4" w:rsidRPr="001E2F64">
        <w:rPr>
          <w:rFonts w:ascii="Times New Roman" w:hAnsi="Times New Roman" w:cs="Times New Roman"/>
        </w:rPr>
        <w:t>S</w:t>
      </w:r>
      <w:r w:rsidRPr="001E2F64">
        <w:rPr>
          <w:rFonts w:ascii="Times New Roman" w:hAnsi="Times New Roman" w:cs="Times New Roman"/>
        </w:rPr>
        <w:t xml:space="preserve"> leads) and the institutional landscape that those EfS leads are constrained/enabled by. This thesis involved a pragmatic mix of semi-structured interview, social media and documentary data, all of which were predominantly analysed via content</w:t>
      </w:r>
      <w:r w:rsidR="00F813E3" w:rsidRPr="001E2F64">
        <w:rPr>
          <w:rFonts w:ascii="Times New Roman" w:hAnsi="Times New Roman" w:cs="Times New Roman"/>
        </w:rPr>
        <w:t xml:space="preserve"> and thematic</w:t>
      </w:r>
      <w:r w:rsidRPr="001E2F64">
        <w:rPr>
          <w:rFonts w:ascii="Times New Roman" w:hAnsi="Times New Roman" w:cs="Times New Roman"/>
        </w:rPr>
        <w:t xml:space="preserve"> analysis techniques.</w:t>
      </w:r>
    </w:p>
    <w:p w14:paraId="53C891C7" w14:textId="31D69D3C" w:rsidR="008666AF" w:rsidRPr="001E2F64" w:rsidRDefault="008666AF" w:rsidP="00506552">
      <w:pPr>
        <w:spacing w:line="240" w:lineRule="auto"/>
        <w:jc w:val="both"/>
        <w:rPr>
          <w:rFonts w:ascii="Times New Roman" w:hAnsi="Times New Roman" w:cs="Times New Roman"/>
        </w:rPr>
      </w:pPr>
      <w:r w:rsidRPr="001E2F64">
        <w:rPr>
          <w:rFonts w:ascii="Times New Roman" w:hAnsi="Times New Roman" w:cs="Times New Roman"/>
        </w:rPr>
        <w:t xml:space="preserve">I found that the attention being afforded to EfS across UK HEIs is limited in scale, both in terms of ambitions and outcomes. EfS implementation suffers from a lack of real management support and inappropriate approaches to enabling students’ actions for sustainability. Those HEIs who do report high number of students taking action for sustainability are (1) blending the Emancipatory and Instrumental approaches, with (2) students being active participants in the process, and (3) have high levels of management support. </w:t>
      </w:r>
    </w:p>
    <w:p w14:paraId="508D72FB" w14:textId="270EDE0A" w:rsidR="008666AF" w:rsidRPr="001E2F64" w:rsidRDefault="008666AF" w:rsidP="00506552">
      <w:pPr>
        <w:spacing w:line="240" w:lineRule="auto"/>
        <w:jc w:val="both"/>
        <w:rPr>
          <w:rFonts w:ascii="Times New Roman" w:hAnsi="Times New Roman" w:cs="Times New Roman"/>
        </w:rPr>
      </w:pPr>
      <w:r w:rsidRPr="001E2F64">
        <w:rPr>
          <w:rFonts w:ascii="Times New Roman" w:hAnsi="Times New Roman" w:cs="Times New Roman"/>
        </w:rPr>
        <w:t xml:space="preserve">To conclude: to address the issue of students’ </w:t>
      </w:r>
      <w:r w:rsidR="00CF6CA2" w:rsidRPr="001E2F64">
        <w:rPr>
          <w:rFonts w:ascii="Times New Roman" w:hAnsi="Times New Roman" w:cs="Times New Roman"/>
        </w:rPr>
        <w:t>(</w:t>
      </w:r>
      <w:r w:rsidRPr="001E2F64">
        <w:rPr>
          <w:rFonts w:ascii="Times New Roman" w:hAnsi="Times New Roman" w:cs="Times New Roman"/>
        </w:rPr>
        <w:t>in</w:t>
      </w:r>
      <w:r w:rsidR="00CF6CA2" w:rsidRPr="001E2F64">
        <w:rPr>
          <w:rFonts w:ascii="Times New Roman" w:hAnsi="Times New Roman" w:cs="Times New Roman"/>
        </w:rPr>
        <w:t>)</w:t>
      </w:r>
      <w:r w:rsidRPr="001E2F64">
        <w:rPr>
          <w:rFonts w:ascii="Times New Roman" w:hAnsi="Times New Roman" w:cs="Times New Roman"/>
        </w:rPr>
        <w:t>action for sustainability, the problem needs to be reconceptualised in a new way w</w:t>
      </w:r>
      <w:r w:rsidR="00F813E3" w:rsidRPr="001E2F64">
        <w:rPr>
          <w:rFonts w:ascii="Times New Roman" w:hAnsi="Times New Roman" w:cs="Times New Roman"/>
        </w:rPr>
        <w:t>h</w:t>
      </w:r>
      <w:r w:rsidRPr="001E2F64">
        <w:rPr>
          <w:rFonts w:ascii="Times New Roman" w:hAnsi="Times New Roman" w:cs="Times New Roman"/>
        </w:rPr>
        <w:t>ere the focus is shifted from knowledge/capacity-building to learners actual actions as outcomes. In reflecting on what is possible, I demonstrate in this thesis the value of interdisciplinary insights that innovatively connect the EfS and behavioural science literatures.</w:t>
      </w:r>
    </w:p>
    <w:bookmarkEnd w:id="13"/>
    <w:p w14:paraId="4405D7FD" w14:textId="743A1B9A" w:rsidR="00B4517B" w:rsidRPr="001E2F64" w:rsidRDefault="00242F95" w:rsidP="00506552">
      <w:pPr>
        <w:spacing w:line="240" w:lineRule="auto"/>
        <w:jc w:val="both"/>
        <w:rPr>
          <w:rFonts w:ascii="Times New Roman" w:hAnsi="Times New Roman" w:cs="Times New Roman"/>
        </w:rPr>
        <w:sectPr w:rsidR="00B4517B" w:rsidRPr="001E2F64" w:rsidSect="00012CF7">
          <w:footerReference w:type="default" r:id="rId8"/>
          <w:footerReference w:type="first" r:id="rId9"/>
          <w:pgSz w:w="11906" w:h="16838"/>
          <w:pgMar w:top="1440" w:right="1440" w:bottom="1440" w:left="1440" w:header="708" w:footer="708" w:gutter="0"/>
          <w:pgNumType w:fmt="lowerRoman" w:start="0"/>
          <w:cols w:space="708"/>
          <w:titlePg/>
          <w:docGrid w:linePitch="360"/>
        </w:sectPr>
      </w:pPr>
      <w:r w:rsidRPr="001E2F64">
        <w:rPr>
          <w:rFonts w:ascii="Times New Roman" w:hAnsi="Times New Roman" w:cs="Times New Roman"/>
          <w:b/>
        </w:rPr>
        <w:t>Keywords</w:t>
      </w:r>
      <w:r w:rsidRPr="001E2F64">
        <w:rPr>
          <w:rFonts w:ascii="Times New Roman" w:hAnsi="Times New Roman" w:cs="Times New Roman"/>
        </w:rPr>
        <w:t>: Education for Sustainable Development</w:t>
      </w:r>
      <w:r w:rsidR="00D018C2" w:rsidRPr="001E2F64">
        <w:rPr>
          <w:rFonts w:ascii="Times New Roman" w:hAnsi="Times New Roman" w:cs="Times New Roman"/>
        </w:rPr>
        <w:t>;</w:t>
      </w:r>
      <w:r w:rsidRPr="001E2F64">
        <w:rPr>
          <w:rFonts w:ascii="Times New Roman" w:hAnsi="Times New Roman" w:cs="Times New Roman"/>
        </w:rPr>
        <w:t xml:space="preserve"> Education for Sustainability</w:t>
      </w:r>
      <w:r w:rsidR="00D018C2" w:rsidRPr="001E2F64">
        <w:rPr>
          <w:rFonts w:ascii="Times New Roman" w:hAnsi="Times New Roman" w:cs="Times New Roman"/>
        </w:rPr>
        <w:t>;</w:t>
      </w:r>
      <w:r w:rsidRPr="001E2F64">
        <w:rPr>
          <w:rFonts w:ascii="Times New Roman" w:hAnsi="Times New Roman" w:cs="Times New Roman"/>
        </w:rPr>
        <w:t xml:space="preserve"> </w:t>
      </w:r>
      <w:r w:rsidR="001A3726" w:rsidRPr="001E2F64">
        <w:rPr>
          <w:rFonts w:ascii="Times New Roman" w:hAnsi="Times New Roman" w:cs="Times New Roman"/>
        </w:rPr>
        <w:t>s</w:t>
      </w:r>
      <w:r w:rsidRPr="001E2F64">
        <w:rPr>
          <w:rFonts w:ascii="Times New Roman" w:hAnsi="Times New Roman" w:cs="Times New Roman"/>
        </w:rPr>
        <w:t>ustainability</w:t>
      </w:r>
      <w:r w:rsidR="00D018C2" w:rsidRPr="001E2F64">
        <w:rPr>
          <w:rFonts w:ascii="Times New Roman" w:hAnsi="Times New Roman" w:cs="Times New Roman"/>
        </w:rPr>
        <w:t xml:space="preserve">; </w:t>
      </w:r>
      <w:r w:rsidRPr="001E2F64">
        <w:rPr>
          <w:rFonts w:ascii="Times New Roman" w:hAnsi="Times New Roman" w:cs="Times New Roman"/>
        </w:rPr>
        <w:t>curriculum</w:t>
      </w:r>
      <w:r w:rsidR="00D018C2" w:rsidRPr="001E2F64">
        <w:rPr>
          <w:rFonts w:ascii="Times New Roman" w:hAnsi="Times New Roman" w:cs="Times New Roman"/>
        </w:rPr>
        <w:t>;</w:t>
      </w:r>
      <w:r w:rsidRPr="001E2F64">
        <w:rPr>
          <w:rFonts w:ascii="Times New Roman" w:hAnsi="Times New Roman" w:cs="Times New Roman"/>
        </w:rPr>
        <w:t xml:space="preserve"> </w:t>
      </w:r>
      <w:r w:rsidR="00D018C2" w:rsidRPr="001E2F64">
        <w:rPr>
          <w:rFonts w:ascii="Times New Roman" w:hAnsi="Times New Roman" w:cs="Times New Roman"/>
        </w:rPr>
        <w:t>strategic document;</w:t>
      </w:r>
      <w:r w:rsidRPr="001E2F64">
        <w:rPr>
          <w:rFonts w:ascii="Times New Roman" w:hAnsi="Times New Roman" w:cs="Times New Roman"/>
        </w:rPr>
        <w:t xml:space="preserve"> values</w:t>
      </w:r>
      <w:r w:rsidR="00D018C2" w:rsidRPr="001E2F64">
        <w:rPr>
          <w:rFonts w:ascii="Times New Roman" w:hAnsi="Times New Roman" w:cs="Times New Roman"/>
        </w:rPr>
        <w:t>;</w:t>
      </w:r>
      <w:r w:rsidRPr="001E2F64">
        <w:rPr>
          <w:rFonts w:ascii="Times New Roman" w:hAnsi="Times New Roman" w:cs="Times New Roman"/>
        </w:rPr>
        <w:t xml:space="preserve"> Higher Education</w:t>
      </w:r>
      <w:r w:rsidR="00D018C2" w:rsidRPr="001E2F64">
        <w:rPr>
          <w:rFonts w:ascii="Times New Roman" w:hAnsi="Times New Roman" w:cs="Times New Roman"/>
        </w:rPr>
        <w:t>;</w:t>
      </w:r>
      <w:r w:rsidRPr="001E2F64">
        <w:rPr>
          <w:rFonts w:ascii="Times New Roman" w:hAnsi="Times New Roman" w:cs="Times New Roman"/>
        </w:rPr>
        <w:t xml:space="preserve"> knowledge</w:t>
      </w:r>
      <w:r w:rsidR="001A3726" w:rsidRPr="001E2F64">
        <w:rPr>
          <w:rFonts w:ascii="Times New Roman" w:hAnsi="Times New Roman" w:cs="Times New Roman"/>
        </w:rPr>
        <w:t xml:space="preserve"> - </w:t>
      </w:r>
      <w:r w:rsidRPr="001E2F64">
        <w:rPr>
          <w:rFonts w:ascii="Times New Roman" w:hAnsi="Times New Roman" w:cs="Times New Roman"/>
        </w:rPr>
        <w:t xml:space="preserve">attitude </w:t>
      </w:r>
      <w:r w:rsidR="001A3726" w:rsidRPr="001E2F64">
        <w:rPr>
          <w:rFonts w:ascii="Times New Roman" w:hAnsi="Times New Roman" w:cs="Times New Roman"/>
        </w:rPr>
        <w:t>-</w:t>
      </w:r>
      <w:r w:rsidRPr="001E2F64">
        <w:rPr>
          <w:rFonts w:ascii="Times New Roman" w:hAnsi="Times New Roman" w:cs="Times New Roman"/>
        </w:rPr>
        <w:t>action gap</w:t>
      </w:r>
      <w:r w:rsidR="00D018C2" w:rsidRPr="001E2F64">
        <w:rPr>
          <w:rFonts w:ascii="Times New Roman" w:hAnsi="Times New Roman" w:cs="Times New Roman"/>
        </w:rPr>
        <w:t>;</w:t>
      </w:r>
      <w:r w:rsidRPr="001E2F64">
        <w:rPr>
          <w:rFonts w:ascii="Times New Roman" w:hAnsi="Times New Roman" w:cs="Times New Roman"/>
        </w:rPr>
        <w:t xml:space="preserve"> behaviour change</w:t>
      </w:r>
      <w:r w:rsidR="00D018C2" w:rsidRPr="001E2F64">
        <w:rPr>
          <w:rFonts w:ascii="Times New Roman" w:hAnsi="Times New Roman" w:cs="Times New Roman"/>
        </w:rPr>
        <w:t>;</w:t>
      </w:r>
      <w:r w:rsidRPr="001E2F64">
        <w:rPr>
          <w:rFonts w:ascii="Times New Roman" w:hAnsi="Times New Roman" w:cs="Times New Roman"/>
        </w:rPr>
        <w:t xml:space="preserve"> action for </w:t>
      </w:r>
      <w:r w:rsidR="00D018C2" w:rsidRPr="001E2F64">
        <w:rPr>
          <w:rFonts w:ascii="Times New Roman" w:hAnsi="Times New Roman" w:cs="Times New Roman"/>
        </w:rPr>
        <w:t>s</w:t>
      </w:r>
      <w:r w:rsidRPr="001E2F64">
        <w:rPr>
          <w:rFonts w:ascii="Times New Roman" w:hAnsi="Times New Roman" w:cs="Times New Roman"/>
        </w:rPr>
        <w:t>ustainability</w:t>
      </w:r>
      <w:r w:rsidR="00D018C2" w:rsidRPr="001E2F64">
        <w:rPr>
          <w:rFonts w:ascii="Times New Roman" w:hAnsi="Times New Roman" w:cs="Times New Roman"/>
        </w:rPr>
        <w:t>; Emancipatory; Instrumental; United Kingdom</w:t>
      </w:r>
    </w:p>
    <w:p w14:paraId="2464D9E0" w14:textId="002C0ED1" w:rsidR="003E586F" w:rsidRPr="00506552" w:rsidRDefault="00C646B1" w:rsidP="00C646B1">
      <w:pPr>
        <w:pStyle w:val="Heading1"/>
        <w:jc w:val="center"/>
        <w:rPr>
          <w:rFonts w:ascii="Times New Roman" w:hAnsi="Times New Roman"/>
          <w:b/>
          <w:color w:val="auto"/>
          <w:sz w:val="24"/>
        </w:rPr>
      </w:pPr>
      <w:bookmarkStart w:id="14" w:name="_Toc13116367"/>
      <w:r w:rsidRPr="00506552">
        <w:rPr>
          <w:rFonts w:ascii="Times New Roman" w:hAnsi="Times New Roman"/>
          <w:b/>
          <w:color w:val="auto"/>
          <w:sz w:val="24"/>
        </w:rPr>
        <w:t xml:space="preserve">Table of </w:t>
      </w:r>
      <w:r w:rsidR="003E586F" w:rsidRPr="00506552">
        <w:rPr>
          <w:rFonts w:ascii="Times New Roman" w:hAnsi="Times New Roman"/>
          <w:b/>
          <w:color w:val="auto"/>
          <w:sz w:val="24"/>
        </w:rPr>
        <w:t>Contents</w:t>
      </w:r>
      <w:bookmarkEnd w:id="14"/>
    </w:p>
    <w:p w14:paraId="4C0731AD" w14:textId="67FD897F" w:rsidR="003E586F" w:rsidRPr="00D338D7" w:rsidRDefault="003E586F" w:rsidP="00B0302B">
      <w:pPr>
        <w:pStyle w:val="TOC1"/>
      </w:pPr>
    </w:p>
    <w:p w14:paraId="0490BB5C" w14:textId="77777777" w:rsidR="00C646B1" w:rsidRPr="00506552" w:rsidRDefault="00C646B1" w:rsidP="00C646B1">
      <w:pPr>
        <w:rPr>
          <w:rFonts w:ascii="Times New Roman" w:hAnsi="Times New Roman" w:cs="Times New Roman"/>
          <w:sz w:val="24"/>
        </w:rPr>
      </w:pPr>
    </w:p>
    <w:p w14:paraId="1AFC7359" w14:textId="76C092E4" w:rsidR="00F32571" w:rsidRPr="00F32571" w:rsidRDefault="00C646B1">
      <w:pPr>
        <w:pStyle w:val="TOC1"/>
        <w:rPr>
          <w:rFonts w:asciiTheme="minorHAnsi" w:eastAsiaTheme="minorEastAsia" w:hAnsiTheme="minorHAnsi" w:cstheme="minorBidi"/>
          <w:b w:val="0"/>
          <w:lang w:eastAsia="en-GB"/>
        </w:rPr>
      </w:pPr>
      <w:r w:rsidRPr="00506552">
        <w:rPr>
          <w:rFonts w:eastAsiaTheme="majorEastAsia"/>
          <w:sz w:val="24"/>
          <w:szCs w:val="24"/>
        </w:rPr>
        <w:fldChar w:fldCharType="begin"/>
      </w:r>
      <w:r w:rsidRPr="00B0302B">
        <w:rPr>
          <w:rFonts w:eastAsiaTheme="majorEastAsia"/>
          <w:sz w:val="24"/>
          <w:szCs w:val="24"/>
        </w:rPr>
        <w:instrText xml:space="preserve"> TOC \o "1-2" \u </w:instrText>
      </w:r>
      <w:r w:rsidRPr="00506552">
        <w:rPr>
          <w:rFonts w:eastAsiaTheme="majorEastAsia"/>
          <w:sz w:val="24"/>
          <w:szCs w:val="24"/>
        </w:rPr>
        <w:fldChar w:fldCharType="separate"/>
      </w:r>
      <w:r w:rsidR="00F32571" w:rsidRPr="00F32571">
        <w:rPr>
          <w:b w:val="0"/>
          <w:color w:val="000000"/>
        </w:rPr>
        <w:t>Acknowledgements</w:t>
      </w:r>
      <w:r w:rsidR="00F32571" w:rsidRPr="00F32571">
        <w:rPr>
          <w:b w:val="0"/>
        </w:rPr>
        <w:tab/>
      </w:r>
      <w:r w:rsidR="00F32571" w:rsidRPr="00F32571">
        <w:rPr>
          <w:b w:val="0"/>
        </w:rPr>
        <w:fldChar w:fldCharType="begin"/>
      </w:r>
      <w:r w:rsidR="00F32571" w:rsidRPr="00F32571">
        <w:rPr>
          <w:b w:val="0"/>
        </w:rPr>
        <w:instrText xml:space="preserve"> PAGEREF _Toc13116365 \h </w:instrText>
      </w:r>
      <w:r w:rsidR="00F32571" w:rsidRPr="00F32571">
        <w:rPr>
          <w:b w:val="0"/>
        </w:rPr>
      </w:r>
      <w:r w:rsidR="00F32571" w:rsidRPr="00F32571">
        <w:rPr>
          <w:b w:val="0"/>
        </w:rPr>
        <w:fldChar w:fldCharType="separate"/>
      </w:r>
      <w:r w:rsidR="00F32571" w:rsidRPr="00F32571">
        <w:rPr>
          <w:b w:val="0"/>
        </w:rPr>
        <w:t>i</w:t>
      </w:r>
      <w:r w:rsidR="00F32571" w:rsidRPr="00F32571">
        <w:rPr>
          <w:b w:val="0"/>
        </w:rPr>
        <w:fldChar w:fldCharType="end"/>
      </w:r>
    </w:p>
    <w:p w14:paraId="61E1DE38" w14:textId="7095100D" w:rsidR="00F32571" w:rsidRPr="00F32571" w:rsidRDefault="00F32571">
      <w:pPr>
        <w:pStyle w:val="TOC1"/>
        <w:rPr>
          <w:rFonts w:asciiTheme="minorHAnsi" w:eastAsiaTheme="minorEastAsia" w:hAnsiTheme="minorHAnsi" w:cstheme="minorBidi"/>
          <w:b w:val="0"/>
          <w:lang w:eastAsia="en-GB"/>
        </w:rPr>
      </w:pPr>
      <w:r w:rsidRPr="00F32571">
        <w:rPr>
          <w:b w:val="0"/>
        </w:rPr>
        <w:t>Abstract</w:t>
      </w:r>
      <w:r w:rsidRPr="00F32571">
        <w:rPr>
          <w:b w:val="0"/>
        </w:rPr>
        <w:tab/>
      </w:r>
      <w:r w:rsidRPr="00F32571">
        <w:rPr>
          <w:b w:val="0"/>
        </w:rPr>
        <w:tab/>
      </w:r>
      <w:r w:rsidRPr="00F32571">
        <w:rPr>
          <w:b w:val="0"/>
        </w:rPr>
        <w:fldChar w:fldCharType="begin"/>
      </w:r>
      <w:r w:rsidRPr="00F32571">
        <w:rPr>
          <w:b w:val="0"/>
        </w:rPr>
        <w:instrText xml:space="preserve"> PAGEREF _Toc13116366 \h </w:instrText>
      </w:r>
      <w:r w:rsidRPr="00F32571">
        <w:rPr>
          <w:b w:val="0"/>
        </w:rPr>
      </w:r>
      <w:r w:rsidRPr="00F32571">
        <w:rPr>
          <w:b w:val="0"/>
        </w:rPr>
        <w:fldChar w:fldCharType="separate"/>
      </w:r>
      <w:r w:rsidRPr="00F32571">
        <w:rPr>
          <w:b w:val="0"/>
        </w:rPr>
        <w:t>ii</w:t>
      </w:r>
      <w:r w:rsidRPr="00F32571">
        <w:rPr>
          <w:b w:val="0"/>
        </w:rPr>
        <w:fldChar w:fldCharType="end"/>
      </w:r>
    </w:p>
    <w:p w14:paraId="3116EFB9" w14:textId="3351B06F" w:rsidR="00F32571" w:rsidRPr="00F32571" w:rsidRDefault="00F32571">
      <w:pPr>
        <w:pStyle w:val="TOC1"/>
        <w:rPr>
          <w:rFonts w:asciiTheme="minorHAnsi" w:eastAsiaTheme="minorEastAsia" w:hAnsiTheme="minorHAnsi" w:cstheme="minorBidi"/>
          <w:b w:val="0"/>
          <w:lang w:eastAsia="en-GB"/>
        </w:rPr>
      </w:pPr>
      <w:r w:rsidRPr="00F32571">
        <w:rPr>
          <w:b w:val="0"/>
        </w:rPr>
        <w:t>Table of Contents</w:t>
      </w:r>
      <w:r w:rsidRPr="00F32571">
        <w:rPr>
          <w:b w:val="0"/>
        </w:rPr>
        <w:tab/>
      </w:r>
      <w:r w:rsidRPr="00F32571">
        <w:rPr>
          <w:b w:val="0"/>
        </w:rPr>
        <w:fldChar w:fldCharType="begin"/>
      </w:r>
      <w:r w:rsidRPr="00F32571">
        <w:rPr>
          <w:b w:val="0"/>
        </w:rPr>
        <w:instrText xml:space="preserve"> PAGEREF _Toc13116367 \h </w:instrText>
      </w:r>
      <w:r w:rsidRPr="00F32571">
        <w:rPr>
          <w:b w:val="0"/>
        </w:rPr>
      </w:r>
      <w:r w:rsidRPr="00F32571">
        <w:rPr>
          <w:b w:val="0"/>
        </w:rPr>
        <w:fldChar w:fldCharType="separate"/>
      </w:r>
      <w:r w:rsidRPr="00F32571">
        <w:rPr>
          <w:b w:val="0"/>
        </w:rPr>
        <w:t>iii</w:t>
      </w:r>
      <w:r w:rsidRPr="00F32571">
        <w:rPr>
          <w:b w:val="0"/>
        </w:rPr>
        <w:fldChar w:fldCharType="end"/>
      </w:r>
    </w:p>
    <w:p w14:paraId="57F75CD4" w14:textId="093E719B" w:rsidR="00F32571" w:rsidRPr="00F32571" w:rsidRDefault="00F32571">
      <w:pPr>
        <w:pStyle w:val="TOC1"/>
        <w:rPr>
          <w:rFonts w:asciiTheme="minorHAnsi" w:eastAsiaTheme="minorEastAsia" w:hAnsiTheme="minorHAnsi" w:cstheme="minorBidi"/>
          <w:b w:val="0"/>
          <w:lang w:eastAsia="en-GB"/>
        </w:rPr>
      </w:pPr>
      <w:r w:rsidRPr="00F32571">
        <w:rPr>
          <w:b w:val="0"/>
        </w:rPr>
        <w:t>List of figures</w:t>
      </w:r>
      <w:r w:rsidRPr="00F32571">
        <w:rPr>
          <w:b w:val="0"/>
        </w:rPr>
        <w:tab/>
      </w:r>
      <w:r w:rsidRPr="00F32571">
        <w:rPr>
          <w:b w:val="0"/>
        </w:rPr>
        <w:tab/>
      </w:r>
      <w:r w:rsidRPr="00F32571">
        <w:rPr>
          <w:b w:val="0"/>
        </w:rPr>
        <w:fldChar w:fldCharType="begin"/>
      </w:r>
      <w:r w:rsidRPr="00F32571">
        <w:rPr>
          <w:b w:val="0"/>
        </w:rPr>
        <w:instrText xml:space="preserve"> PAGEREF _Toc13116368 \h </w:instrText>
      </w:r>
      <w:r w:rsidRPr="00F32571">
        <w:rPr>
          <w:b w:val="0"/>
        </w:rPr>
      </w:r>
      <w:r w:rsidRPr="00F32571">
        <w:rPr>
          <w:b w:val="0"/>
        </w:rPr>
        <w:fldChar w:fldCharType="separate"/>
      </w:r>
      <w:r w:rsidRPr="00F32571">
        <w:rPr>
          <w:b w:val="0"/>
        </w:rPr>
        <w:t>iv</w:t>
      </w:r>
      <w:r w:rsidRPr="00F32571">
        <w:rPr>
          <w:b w:val="0"/>
        </w:rPr>
        <w:fldChar w:fldCharType="end"/>
      </w:r>
    </w:p>
    <w:p w14:paraId="47B11BF0" w14:textId="2195C1F4" w:rsidR="00F32571" w:rsidRPr="00F32571" w:rsidRDefault="00F32571">
      <w:pPr>
        <w:pStyle w:val="TOC1"/>
        <w:rPr>
          <w:rFonts w:asciiTheme="minorHAnsi" w:eastAsiaTheme="minorEastAsia" w:hAnsiTheme="minorHAnsi" w:cstheme="minorBidi"/>
          <w:b w:val="0"/>
          <w:lang w:eastAsia="en-GB"/>
        </w:rPr>
      </w:pPr>
      <w:r w:rsidRPr="00F32571">
        <w:rPr>
          <w:b w:val="0"/>
        </w:rPr>
        <w:t>List of tables</w:t>
      </w:r>
      <w:r w:rsidRPr="00F32571">
        <w:rPr>
          <w:b w:val="0"/>
        </w:rPr>
        <w:tab/>
      </w:r>
      <w:r w:rsidRPr="00F32571">
        <w:rPr>
          <w:b w:val="0"/>
        </w:rPr>
        <w:tab/>
      </w:r>
      <w:r w:rsidRPr="00F32571">
        <w:rPr>
          <w:b w:val="0"/>
        </w:rPr>
        <w:fldChar w:fldCharType="begin"/>
      </w:r>
      <w:r w:rsidRPr="00F32571">
        <w:rPr>
          <w:b w:val="0"/>
        </w:rPr>
        <w:instrText xml:space="preserve"> PAGEREF _Toc13116369 \h </w:instrText>
      </w:r>
      <w:r w:rsidRPr="00F32571">
        <w:rPr>
          <w:b w:val="0"/>
        </w:rPr>
      </w:r>
      <w:r w:rsidRPr="00F32571">
        <w:rPr>
          <w:b w:val="0"/>
        </w:rPr>
        <w:fldChar w:fldCharType="separate"/>
      </w:r>
      <w:r w:rsidRPr="00F32571">
        <w:rPr>
          <w:b w:val="0"/>
        </w:rPr>
        <w:t>vii</w:t>
      </w:r>
      <w:r w:rsidRPr="00F32571">
        <w:rPr>
          <w:b w:val="0"/>
        </w:rPr>
        <w:fldChar w:fldCharType="end"/>
      </w:r>
    </w:p>
    <w:p w14:paraId="7566F35F" w14:textId="77777777" w:rsidR="00F32571" w:rsidRPr="00F32571" w:rsidRDefault="00F32571">
      <w:pPr>
        <w:pStyle w:val="TOC1"/>
        <w:rPr>
          <w:rFonts w:eastAsia="Arial"/>
          <w:b w:val="0"/>
          <w:lang w:eastAsia="en-GB"/>
        </w:rPr>
      </w:pPr>
    </w:p>
    <w:p w14:paraId="7089A7BE" w14:textId="3B98F11F" w:rsidR="00F32571" w:rsidRDefault="00F32571">
      <w:pPr>
        <w:pStyle w:val="TOC1"/>
        <w:rPr>
          <w:rFonts w:asciiTheme="minorHAnsi" w:eastAsiaTheme="minorEastAsia" w:hAnsiTheme="minorHAnsi" w:cstheme="minorBidi"/>
          <w:b w:val="0"/>
          <w:lang w:eastAsia="en-GB"/>
        </w:rPr>
      </w:pPr>
      <w:r w:rsidRPr="00D93CA4">
        <w:rPr>
          <w:rFonts w:eastAsia="Arial"/>
          <w:lang w:eastAsia="en-GB"/>
        </w:rPr>
        <w:t>PART I: Introduction, scene-setting, and research context</w:t>
      </w:r>
      <w:r>
        <w:tab/>
      </w:r>
      <w:r>
        <w:fldChar w:fldCharType="begin"/>
      </w:r>
      <w:r>
        <w:instrText xml:space="preserve"> PAGEREF _Toc13116370 \h </w:instrText>
      </w:r>
      <w:r>
        <w:fldChar w:fldCharType="separate"/>
      </w:r>
      <w:r>
        <w:t>1</w:t>
      </w:r>
      <w:r>
        <w:fldChar w:fldCharType="end"/>
      </w:r>
    </w:p>
    <w:p w14:paraId="6BF510E4" w14:textId="1A574A91" w:rsidR="00F32571" w:rsidRDefault="00F32571">
      <w:pPr>
        <w:pStyle w:val="TOC1"/>
        <w:rPr>
          <w:rFonts w:asciiTheme="minorHAnsi" w:eastAsiaTheme="minorEastAsia" w:hAnsiTheme="minorHAnsi" w:cstheme="minorBidi"/>
          <w:b w:val="0"/>
          <w:lang w:eastAsia="en-GB"/>
        </w:rPr>
      </w:pPr>
      <w:r w:rsidRPr="00D93CA4">
        <w:t>Chapter 1</w:t>
      </w:r>
      <w:r>
        <w:rPr>
          <w:rFonts w:asciiTheme="minorHAnsi" w:eastAsiaTheme="minorEastAsia" w:hAnsiTheme="minorHAnsi" w:cstheme="minorBidi"/>
          <w:b w:val="0"/>
          <w:lang w:eastAsia="en-GB"/>
        </w:rPr>
        <w:tab/>
      </w:r>
      <w:r w:rsidRPr="00D93CA4">
        <w:t>Introduction</w:t>
      </w:r>
      <w:r>
        <w:tab/>
      </w:r>
      <w:r>
        <w:fldChar w:fldCharType="begin"/>
      </w:r>
      <w:r>
        <w:instrText xml:space="preserve"> PAGEREF _Toc13116371 \h </w:instrText>
      </w:r>
      <w:r>
        <w:fldChar w:fldCharType="separate"/>
      </w:r>
      <w:r>
        <w:t>2</w:t>
      </w:r>
      <w:r>
        <w:fldChar w:fldCharType="end"/>
      </w:r>
    </w:p>
    <w:p w14:paraId="3395F82F" w14:textId="1D20C9FC" w:rsidR="00F32571" w:rsidRDefault="00F32571">
      <w:pPr>
        <w:pStyle w:val="TOC1"/>
        <w:rPr>
          <w:rFonts w:asciiTheme="minorHAnsi" w:eastAsiaTheme="minorEastAsia" w:hAnsiTheme="minorHAnsi" w:cstheme="minorBidi"/>
          <w:b w:val="0"/>
          <w:lang w:eastAsia="en-GB"/>
        </w:rPr>
      </w:pPr>
      <w:r w:rsidRPr="00D93CA4">
        <w:t>Chapter 2</w:t>
      </w:r>
      <w:r>
        <w:rPr>
          <w:rFonts w:asciiTheme="minorHAnsi" w:eastAsiaTheme="minorEastAsia" w:hAnsiTheme="minorHAnsi" w:cstheme="minorBidi"/>
          <w:b w:val="0"/>
          <w:lang w:eastAsia="en-GB"/>
        </w:rPr>
        <w:tab/>
      </w:r>
      <w:r w:rsidRPr="00D93CA4">
        <w:t>Literature Review</w:t>
      </w:r>
      <w:r>
        <w:tab/>
      </w:r>
      <w:r>
        <w:fldChar w:fldCharType="begin"/>
      </w:r>
      <w:r>
        <w:instrText xml:space="preserve"> PAGEREF _Toc13116372 \h </w:instrText>
      </w:r>
      <w:r>
        <w:fldChar w:fldCharType="separate"/>
      </w:r>
      <w:r>
        <w:t>8</w:t>
      </w:r>
      <w:r>
        <w:fldChar w:fldCharType="end"/>
      </w:r>
    </w:p>
    <w:p w14:paraId="1B5EF892" w14:textId="7C78CFF4" w:rsidR="00F32571" w:rsidRPr="00F32571" w:rsidRDefault="00F32571">
      <w:pPr>
        <w:pStyle w:val="TOC2"/>
        <w:rPr>
          <w:rFonts w:asciiTheme="minorHAnsi" w:eastAsiaTheme="minorEastAsia" w:hAnsiTheme="minorHAnsi" w:cstheme="minorBidi"/>
          <w:lang w:eastAsia="en-GB"/>
        </w:rPr>
      </w:pPr>
      <w:r w:rsidRPr="00F32571">
        <w:t>2.1</w:t>
      </w:r>
      <w:r w:rsidRPr="00F32571">
        <w:rPr>
          <w:rFonts w:asciiTheme="minorHAnsi" w:eastAsiaTheme="minorEastAsia" w:hAnsiTheme="minorHAnsi" w:cstheme="minorBidi"/>
          <w:lang w:eastAsia="en-GB"/>
        </w:rPr>
        <w:tab/>
      </w:r>
      <w:r w:rsidRPr="00F32571">
        <w:t>Introduction</w:t>
      </w:r>
      <w:r w:rsidRPr="00F32571">
        <w:tab/>
      </w:r>
      <w:r w:rsidRPr="00F32571">
        <w:fldChar w:fldCharType="begin"/>
      </w:r>
      <w:r w:rsidRPr="00F32571">
        <w:instrText xml:space="preserve"> PAGEREF _Toc13116373 \h </w:instrText>
      </w:r>
      <w:r w:rsidRPr="00F32571">
        <w:fldChar w:fldCharType="separate"/>
      </w:r>
      <w:r w:rsidRPr="00F32571">
        <w:t>8</w:t>
      </w:r>
      <w:r w:rsidRPr="00F32571">
        <w:fldChar w:fldCharType="end"/>
      </w:r>
    </w:p>
    <w:p w14:paraId="2572B62F" w14:textId="1F19BA4E" w:rsidR="00F32571" w:rsidRPr="00F32571" w:rsidRDefault="00F32571">
      <w:pPr>
        <w:pStyle w:val="TOC2"/>
        <w:rPr>
          <w:rFonts w:asciiTheme="minorHAnsi" w:eastAsiaTheme="minorEastAsia" w:hAnsiTheme="minorHAnsi" w:cstheme="minorBidi"/>
          <w:lang w:eastAsia="en-GB"/>
        </w:rPr>
      </w:pPr>
      <w:r w:rsidRPr="00F32571">
        <w:t>2.2</w:t>
      </w:r>
      <w:r w:rsidRPr="00F32571">
        <w:rPr>
          <w:rFonts w:asciiTheme="minorHAnsi" w:eastAsiaTheme="minorEastAsia" w:hAnsiTheme="minorHAnsi" w:cstheme="minorBidi"/>
          <w:lang w:eastAsia="en-GB"/>
        </w:rPr>
        <w:tab/>
      </w:r>
      <w:r w:rsidRPr="00F32571">
        <w:t>Higher education: from educational initiatives to a behaviour change agenda</w:t>
      </w:r>
      <w:r w:rsidRPr="00F32571">
        <w:tab/>
      </w:r>
      <w:r w:rsidRPr="00F32571">
        <w:fldChar w:fldCharType="begin"/>
      </w:r>
      <w:r w:rsidRPr="00F32571">
        <w:instrText xml:space="preserve"> PAGEREF _Toc13116374 \h </w:instrText>
      </w:r>
      <w:r w:rsidRPr="00F32571">
        <w:fldChar w:fldCharType="separate"/>
      </w:r>
      <w:r w:rsidRPr="00F32571">
        <w:t>8</w:t>
      </w:r>
      <w:r w:rsidRPr="00F32571">
        <w:fldChar w:fldCharType="end"/>
      </w:r>
    </w:p>
    <w:p w14:paraId="3CC3E4F1" w14:textId="7D20EC48" w:rsidR="00F32571" w:rsidRPr="00F32571" w:rsidRDefault="00F32571">
      <w:pPr>
        <w:pStyle w:val="TOC2"/>
        <w:rPr>
          <w:rFonts w:asciiTheme="minorHAnsi" w:eastAsiaTheme="minorEastAsia" w:hAnsiTheme="minorHAnsi" w:cstheme="minorBidi"/>
          <w:lang w:eastAsia="en-GB"/>
        </w:rPr>
      </w:pPr>
      <w:r w:rsidRPr="00F32571">
        <w:t>2.3</w:t>
      </w:r>
      <w:r w:rsidRPr="00F32571">
        <w:rPr>
          <w:rFonts w:asciiTheme="minorHAnsi" w:eastAsiaTheme="minorEastAsia" w:hAnsiTheme="minorHAnsi" w:cstheme="minorBidi"/>
          <w:lang w:eastAsia="en-GB"/>
        </w:rPr>
        <w:tab/>
      </w:r>
      <w:r w:rsidRPr="00F32571">
        <w:t>Enabling behaviour change: behavioural sciences</w:t>
      </w:r>
      <w:r w:rsidRPr="00F32571">
        <w:tab/>
      </w:r>
      <w:r w:rsidRPr="00F32571">
        <w:fldChar w:fldCharType="begin"/>
      </w:r>
      <w:r w:rsidRPr="00F32571">
        <w:instrText xml:space="preserve"> PAGEREF _Toc13116375 \h </w:instrText>
      </w:r>
      <w:r w:rsidRPr="00F32571">
        <w:fldChar w:fldCharType="separate"/>
      </w:r>
      <w:r w:rsidRPr="00F32571">
        <w:t>19</w:t>
      </w:r>
      <w:r w:rsidRPr="00F32571">
        <w:fldChar w:fldCharType="end"/>
      </w:r>
    </w:p>
    <w:p w14:paraId="4232D069" w14:textId="7A4DBF5E" w:rsidR="00F32571" w:rsidRPr="00F32571" w:rsidRDefault="00F32571" w:rsidP="00F32571">
      <w:pPr>
        <w:pStyle w:val="TOC2"/>
        <w:ind w:left="880" w:hanging="660"/>
        <w:rPr>
          <w:rFonts w:asciiTheme="minorHAnsi" w:eastAsiaTheme="minorEastAsia" w:hAnsiTheme="minorHAnsi" w:cstheme="minorBidi"/>
          <w:lang w:eastAsia="en-GB"/>
        </w:rPr>
      </w:pPr>
      <w:r w:rsidRPr="00F32571">
        <w:t>2.4</w:t>
      </w:r>
      <w:r w:rsidRPr="00F32571">
        <w:rPr>
          <w:rFonts w:asciiTheme="minorHAnsi" w:eastAsiaTheme="minorEastAsia" w:hAnsiTheme="minorHAnsi" w:cstheme="minorBidi"/>
          <w:lang w:eastAsia="en-GB"/>
        </w:rPr>
        <w:tab/>
      </w:r>
      <w:r w:rsidRPr="00F32571">
        <w:t>Enabling behaviour change: Education for Sustainability within Higher Education curriculum</w:t>
      </w:r>
      <w:r w:rsidRPr="00F32571">
        <w:tab/>
      </w:r>
      <w:r w:rsidRPr="00F32571">
        <w:fldChar w:fldCharType="begin"/>
      </w:r>
      <w:r w:rsidRPr="00F32571">
        <w:instrText xml:space="preserve"> PAGEREF _Toc13116376 \h </w:instrText>
      </w:r>
      <w:r w:rsidRPr="00F32571">
        <w:fldChar w:fldCharType="separate"/>
      </w:r>
      <w:r w:rsidRPr="00F32571">
        <w:t>29</w:t>
      </w:r>
      <w:r w:rsidRPr="00F32571">
        <w:fldChar w:fldCharType="end"/>
      </w:r>
    </w:p>
    <w:p w14:paraId="32722456" w14:textId="2F4E8710" w:rsidR="00F32571" w:rsidRPr="00F32571" w:rsidRDefault="00F32571">
      <w:pPr>
        <w:pStyle w:val="TOC2"/>
        <w:rPr>
          <w:rFonts w:asciiTheme="minorHAnsi" w:eastAsiaTheme="minorEastAsia" w:hAnsiTheme="minorHAnsi" w:cstheme="minorBidi"/>
          <w:lang w:eastAsia="en-GB"/>
        </w:rPr>
      </w:pPr>
      <w:r w:rsidRPr="00F32571">
        <w:t>2.5</w:t>
      </w:r>
      <w:r w:rsidRPr="00F32571">
        <w:rPr>
          <w:rFonts w:asciiTheme="minorHAnsi" w:eastAsiaTheme="minorEastAsia" w:hAnsiTheme="minorHAnsi" w:cstheme="minorBidi"/>
          <w:lang w:eastAsia="en-GB"/>
        </w:rPr>
        <w:tab/>
      </w:r>
      <w:r w:rsidRPr="00F32571">
        <w:t>Knowledge gaps: thesis’ central research question and constituent aims</w:t>
      </w:r>
      <w:r w:rsidRPr="00F32571">
        <w:tab/>
      </w:r>
      <w:r w:rsidRPr="00F32571">
        <w:fldChar w:fldCharType="begin"/>
      </w:r>
      <w:r w:rsidRPr="00F32571">
        <w:instrText xml:space="preserve"> PAGEREF _Toc13116377 \h </w:instrText>
      </w:r>
      <w:r w:rsidRPr="00F32571">
        <w:fldChar w:fldCharType="separate"/>
      </w:r>
      <w:r w:rsidRPr="00F32571">
        <w:t>47</w:t>
      </w:r>
      <w:r w:rsidRPr="00F32571">
        <w:fldChar w:fldCharType="end"/>
      </w:r>
    </w:p>
    <w:p w14:paraId="12077799" w14:textId="77777777" w:rsidR="00F32571" w:rsidRPr="00F32571" w:rsidRDefault="00F32571">
      <w:pPr>
        <w:pStyle w:val="TOC1"/>
        <w:rPr>
          <w:b w:val="0"/>
        </w:rPr>
      </w:pPr>
    </w:p>
    <w:p w14:paraId="5FE8C910" w14:textId="3A84C1B1" w:rsidR="00F32571" w:rsidRDefault="00F32571">
      <w:pPr>
        <w:pStyle w:val="TOC1"/>
        <w:rPr>
          <w:rFonts w:asciiTheme="minorHAnsi" w:eastAsiaTheme="minorEastAsia" w:hAnsiTheme="minorHAnsi" w:cstheme="minorBidi"/>
          <w:b w:val="0"/>
          <w:lang w:eastAsia="en-GB"/>
        </w:rPr>
      </w:pPr>
      <w:r w:rsidRPr="00D93CA4">
        <w:t>PART II: Research design</w:t>
      </w:r>
      <w:r>
        <w:tab/>
      </w:r>
      <w:r>
        <w:fldChar w:fldCharType="begin"/>
      </w:r>
      <w:r>
        <w:instrText xml:space="preserve"> PAGEREF _Toc13116378 \h </w:instrText>
      </w:r>
      <w:r>
        <w:fldChar w:fldCharType="separate"/>
      </w:r>
      <w:r>
        <w:t>51</w:t>
      </w:r>
      <w:r>
        <w:fldChar w:fldCharType="end"/>
      </w:r>
    </w:p>
    <w:p w14:paraId="00765225" w14:textId="0FDF75A1" w:rsidR="00F32571" w:rsidRDefault="00F32571">
      <w:pPr>
        <w:pStyle w:val="TOC1"/>
        <w:rPr>
          <w:rFonts w:asciiTheme="minorHAnsi" w:eastAsiaTheme="minorEastAsia" w:hAnsiTheme="minorHAnsi" w:cstheme="minorBidi"/>
          <w:b w:val="0"/>
          <w:lang w:eastAsia="en-GB"/>
        </w:rPr>
      </w:pPr>
      <w:r w:rsidRPr="00D93CA4">
        <w:t>Chapter 3</w:t>
      </w:r>
      <w:r>
        <w:rPr>
          <w:rFonts w:asciiTheme="minorHAnsi" w:eastAsiaTheme="minorEastAsia" w:hAnsiTheme="minorHAnsi" w:cstheme="minorBidi"/>
          <w:b w:val="0"/>
          <w:lang w:eastAsia="en-GB"/>
        </w:rPr>
        <w:tab/>
      </w:r>
      <w:r w:rsidRPr="00D93CA4">
        <w:t>Research methodology</w:t>
      </w:r>
      <w:r>
        <w:tab/>
      </w:r>
      <w:r>
        <w:fldChar w:fldCharType="begin"/>
      </w:r>
      <w:r>
        <w:instrText xml:space="preserve"> PAGEREF _Toc13116379 \h </w:instrText>
      </w:r>
      <w:r>
        <w:fldChar w:fldCharType="separate"/>
      </w:r>
      <w:r>
        <w:t>52</w:t>
      </w:r>
      <w:r>
        <w:fldChar w:fldCharType="end"/>
      </w:r>
    </w:p>
    <w:p w14:paraId="5639F50F" w14:textId="0C2DAF36" w:rsidR="00F32571" w:rsidRPr="00F32571" w:rsidRDefault="00F32571">
      <w:pPr>
        <w:pStyle w:val="TOC2"/>
        <w:rPr>
          <w:rFonts w:asciiTheme="minorHAnsi" w:eastAsiaTheme="minorEastAsia" w:hAnsiTheme="minorHAnsi" w:cstheme="minorBidi"/>
          <w:lang w:eastAsia="en-GB"/>
        </w:rPr>
      </w:pPr>
      <w:r w:rsidRPr="00D93CA4">
        <w:rPr>
          <w:b/>
        </w:rPr>
        <w:t>3.1</w:t>
      </w:r>
      <w:r>
        <w:rPr>
          <w:rFonts w:asciiTheme="minorHAnsi" w:eastAsiaTheme="minorEastAsia" w:hAnsiTheme="minorHAnsi" w:cstheme="minorBidi"/>
          <w:lang w:eastAsia="en-GB"/>
        </w:rPr>
        <w:tab/>
      </w:r>
      <w:r w:rsidRPr="00F32571">
        <w:t>Introduction</w:t>
      </w:r>
      <w:r w:rsidRPr="00F32571">
        <w:tab/>
      </w:r>
      <w:r w:rsidRPr="00F32571">
        <w:fldChar w:fldCharType="begin"/>
      </w:r>
      <w:r w:rsidRPr="00F32571">
        <w:instrText xml:space="preserve"> PAGEREF _Toc13116380 \h </w:instrText>
      </w:r>
      <w:r w:rsidRPr="00F32571">
        <w:fldChar w:fldCharType="separate"/>
      </w:r>
      <w:r w:rsidRPr="00F32571">
        <w:t>52</w:t>
      </w:r>
      <w:r w:rsidRPr="00F32571">
        <w:fldChar w:fldCharType="end"/>
      </w:r>
    </w:p>
    <w:p w14:paraId="087B3352" w14:textId="59C2CF9F" w:rsidR="00F32571" w:rsidRPr="00F32571" w:rsidRDefault="00F32571">
      <w:pPr>
        <w:pStyle w:val="TOC2"/>
        <w:rPr>
          <w:rFonts w:asciiTheme="minorHAnsi" w:eastAsiaTheme="minorEastAsia" w:hAnsiTheme="minorHAnsi" w:cstheme="minorBidi"/>
          <w:lang w:eastAsia="en-GB"/>
        </w:rPr>
      </w:pPr>
      <w:r w:rsidRPr="00F32571">
        <w:t>3.2</w:t>
      </w:r>
      <w:r w:rsidRPr="00F32571">
        <w:rPr>
          <w:rFonts w:asciiTheme="minorHAnsi" w:eastAsiaTheme="minorEastAsia" w:hAnsiTheme="minorHAnsi" w:cstheme="minorBidi"/>
          <w:lang w:eastAsia="en-GB"/>
        </w:rPr>
        <w:tab/>
      </w:r>
      <w:r w:rsidRPr="00F32571">
        <w:t>Research Philosophies</w:t>
      </w:r>
      <w:r w:rsidRPr="00F32571">
        <w:tab/>
      </w:r>
      <w:r w:rsidRPr="00F32571">
        <w:fldChar w:fldCharType="begin"/>
      </w:r>
      <w:r w:rsidRPr="00F32571">
        <w:instrText xml:space="preserve"> PAGEREF _Toc13116381 \h </w:instrText>
      </w:r>
      <w:r w:rsidRPr="00F32571">
        <w:fldChar w:fldCharType="separate"/>
      </w:r>
      <w:r w:rsidRPr="00F32571">
        <w:t>53</w:t>
      </w:r>
      <w:r w:rsidRPr="00F32571">
        <w:fldChar w:fldCharType="end"/>
      </w:r>
    </w:p>
    <w:p w14:paraId="796C7AD2" w14:textId="4B259446" w:rsidR="00F32571" w:rsidRPr="00F32571" w:rsidRDefault="00F32571">
      <w:pPr>
        <w:pStyle w:val="TOC2"/>
        <w:rPr>
          <w:rFonts w:asciiTheme="minorHAnsi" w:eastAsiaTheme="minorEastAsia" w:hAnsiTheme="minorHAnsi" w:cstheme="minorBidi"/>
          <w:lang w:eastAsia="en-GB"/>
        </w:rPr>
      </w:pPr>
      <w:r w:rsidRPr="00F32571">
        <w:t>3.3</w:t>
      </w:r>
      <w:r w:rsidRPr="00F32571">
        <w:rPr>
          <w:rFonts w:asciiTheme="minorHAnsi" w:eastAsiaTheme="minorEastAsia" w:hAnsiTheme="minorHAnsi" w:cstheme="minorBidi"/>
          <w:lang w:eastAsia="en-GB"/>
        </w:rPr>
        <w:tab/>
      </w:r>
      <w:r w:rsidRPr="00F32571">
        <w:t>Research design and justification</w:t>
      </w:r>
      <w:r w:rsidRPr="00F32571">
        <w:tab/>
      </w:r>
      <w:r w:rsidRPr="00F32571">
        <w:fldChar w:fldCharType="begin"/>
      </w:r>
      <w:r w:rsidRPr="00F32571">
        <w:instrText xml:space="preserve"> PAGEREF _Toc13116382 \h </w:instrText>
      </w:r>
      <w:r w:rsidRPr="00F32571">
        <w:fldChar w:fldCharType="separate"/>
      </w:r>
      <w:r w:rsidRPr="00F32571">
        <w:t>62</w:t>
      </w:r>
      <w:r w:rsidRPr="00F32571">
        <w:fldChar w:fldCharType="end"/>
      </w:r>
    </w:p>
    <w:p w14:paraId="51B0C6AB" w14:textId="3870B896" w:rsidR="00F32571" w:rsidRPr="00F32571" w:rsidRDefault="00F32571">
      <w:pPr>
        <w:pStyle w:val="TOC2"/>
        <w:rPr>
          <w:rFonts w:asciiTheme="minorHAnsi" w:eastAsiaTheme="minorEastAsia" w:hAnsiTheme="minorHAnsi" w:cstheme="minorBidi"/>
          <w:lang w:eastAsia="en-GB"/>
        </w:rPr>
      </w:pPr>
      <w:r w:rsidRPr="00F32571">
        <w:t>3.4</w:t>
      </w:r>
      <w:r w:rsidRPr="00F32571">
        <w:rPr>
          <w:rFonts w:asciiTheme="minorHAnsi" w:eastAsiaTheme="minorEastAsia" w:hAnsiTheme="minorHAnsi" w:cstheme="minorBidi"/>
          <w:lang w:eastAsia="en-GB"/>
        </w:rPr>
        <w:tab/>
      </w:r>
      <w:r w:rsidRPr="00F32571">
        <w:t>Research approach</w:t>
      </w:r>
      <w:r w:rsidRPr="00F32571">
        <w:tab/>
      </w:r>
      <w:r w:rsidRPr="00F32571">
        <w:fldChar w:fldCharType="begin"/>
      </w:r>
      <w:r w:rsidRPr="00F32571">
        <w:instrText xml:space="preserve"> PAGEREF _Toc13116383 \h </w:instrText>
      </w:r>
      <w:r w:rsidRPr="00F32571">
        <w:fldChar w:fldCharType="separate"/>
      </w:r>
      <w:r w:rsidRPr="00F32571">
        <w:t>63</w:t>
      </w:r>
      <w:r w:rsidRPr="00F32571">
        <w:fldChar w:fldCharType="end"/>
      </w:r>
    </w:p>
    <w:p w14:paraId="05C27C0B" w14:textId="6551AE17" w:rsidR="00F32571" w:rsidRPr="00F32571" w:rsidRDefault="00F32571">
      <w:pPr>
        <w:pStyle w:val="TOC2"/>
        <w:rPr>
          <w:rFonts w:asciiTheme="minorHAnsi" w:eastAsiaTheme="minorEastAsia" w:hAnsiTheme="minorHAnsi" w:cstheme="minorBidi"/>
          <w:lang w:eastAsia="en-GB"/>
        </w:rPr>
      </w:pPr>
      <w:r w:rsidRPr="00F32571">
        <w:t>3.5</w:t>
      </w:r>
      <w:r w:rsidRPr="00F32571">
        <w:rPr>
          <w:rFonts w:asciiTheme="minorHAnsi" w:eastAsiaTheme="minorEastAsia" w:hAnsiTheme="minorHAnsi" w:cstheme="minorBidi"/>
          <w:lang w:eastAsia="en-GB"/>
        </w:rPr>
        <w:tab/>
      </w:r>
      <w:r w:rsidRPr="00F32571">
        <w:t>Ethics</w:t>
      </w:r>
      <w:r w:rsidRPr="00F32571">
        <w:tab/>
      </w:r>
      <w:r w:rsidRPr="00F32571">
        <w:fldChar w:fldCharType="begin"/>
      </w:r>
      <w:r w:rsidRPr="00F32571">
        <w:instrText xml:space="preserve"> PAGEREF _Toc13116384 \h </w:instrText>
      </w:r>
      <w:r w:rsidRPr="00F32571">
        <w:fldChar w:fldCharType="separate"/>
      </w:r>
      <w:r w:rsidRPr="00F32571">
        <w:t>75</w:t>
      </w:r>
      <w:r w:rsidRPr="00F32571">
        <w:fldChar w:fldCharType="end"/>
      </w:r>
    </w:p>
    <w:p w14:paraId="111D7762" w14:textId="5455FA85" w:rsidR="00F32571" w:rsidRDefault="00F32571">
      <w:pPr>
        <w:pStyle w:val="TOC2"/>
        <w:rPr>
          <w:rFonts w:asciiTheme="minorHAnsi" w:eastAsiaTheme="minorEastAsia" w:hAnsiTheme="minorHAnsi" w:cstheme="minorBidi"/>
          <w:lang w:eastAsia="en-GB"/>
        </w:rPr>
      </w:pPr>
      <w:r w:rsidRPr="00F32571">
        <w:t>3.6</w:t>
      </w:r>
      <w:r w:rsidRPr="00F32571">
        <w:rPr>
          <w:rFonts w:asciiTheme="minorHAnsi" w:eastAsiaTheme="minorEastAsia" w:hAnsiTheme="minorHAnsi" w:cstheme="minorBidi"/>
          <w:lang w:eastAsia="en-GB"/>
        </w:rPr>
        <w:tab/>
      </w:r>
      <w:r w:rsidRPr="00F32571">
        <w:t>Chapter summary</w:t>
      </w:r>
      <w:r w:rsidRPr="00F32571">
        <w:tab/>
      </w:r>
      <w:r w:rsidRPr="00F32571">
        <w:fldChar w:fldCharType="begin"/>
      </w:r>
      <w:r w:rsidRPr="00F32571">
        <w:instrText xml:space="preserve"> PAGEREF _Toc13116385 \h </w:instrText>
      </w:r>
      <w:r w:rsidRPr="00F32571">
        <w:fldChar w:fldCharType="separate"/>
      </w:r>
      <w:r w:rsidRPr="00F32571">
        <w:t>76</w:t>
      </w:r>
      <w:r w:rsidRPr="00F32571">
        <w:fldChar w:fldCharType="end"/>
      </w:r>
    </w:p>
    <w:p w14:paraId="643E064E" w14:textId="77777777" w:rsidR="00F32571" w:rsidRDefault="00F32571">
      <w:pPr>
        <w:pStyle w:val="TOC1"/>
      </w:pPr>
    </w:p>
    <w:p w14:paraId="3279A5B9" w14:textId="30AB5AC2" w:rsidR="00F32571" w:rsidRDefault="00F32571">
      <w:pPr>
        <w:pStyle w:val="TOC1"/>
        <w:rPr>
          <w:rFonts w:asciiTheme="minorHAnsi" w:eastAsiaTheme="minorEastAsia" w:hAnsiTheme="minorHAnsi" w:cstheme="minorBidi"/>
          <w:b w:val="0"/>
          <w:lang w:eastAsia="en-GB"/>
        </w:rPr>
      </w:pPr>
      <w:r w:rsidRPr="00D93CA4">
        <w:t>PART III: Findings and discussions</w:t>
      </w:r>
      <w:r>
        <w:tab/>
      </w:r>
      <w:r>
        <w:fldChar w:fldCharType="begin"/>
      </w:r>
      <w:r>
        <w:instrText xml:space="preserve"> PAGEREF _Toc13116386 \h </w:instrText>
      </w:r>
      <w:r>
        <w:fldChar w:fldCharType="separate"/>
      </w:r>
      <w:r>
        <w:t>78</w:t>
      </w:r>
      <w:r>
        <w:fldChar w:fldCharType="end"/>
      </w:r>
    </w:p>
    <w:p w14:paraId="7FD769BE" w14:textId="0D378E7A" w:rsidR="00F32571" w:rsidRDefault="00F32571" w:rsidP="00F32571">
      <w:pPr>
        <w:pStyle w:val="TOC1"/>
        <w:ind w:left="1320" w:hanging="1320"/>
        <w:rPr>
          <w:rFonts w:asciiTheme="minorHAnsi" w:eastAsiaTheme="minorEastAsia" w:hAnsiTheme="minorHAnsi" w:cstheme="minorBidi"/>
          <w:b w:val="0"/>
          <w:lang w:eastAsia="en-GB"/>
        </w:rPr>
      </w:pPr>
      <w:r w:rsidRPr="00D93CA4">
        <w:t>Chapter 4</w:t>
      </w:r>
      <w:r>
        <w:rPr>
          <w:rFonts w:asciiTheme="minorHAnsi" w:eastAsiaTheme="minorEastAsia" w:hAnsiTheme="minorHAnsi" w:cstheme="minorBidi"/>
          <w:b w:val="0"/>
          <w:lang w:eastAsia="en-GB"/>
        </w:rPr>
        <w:tab/>
      </w:r>
      <w:r w:rsidRPr="00D93CA4">
        <w:t>Sustainability as part of Higher Education’s core explicit (educational) purpose and practice</w:t>
      </w:r>
      <w:r>
        <w:tab/>
      </w:r>
      <w:r>
        <w:fldChar w:fldCharType="begin"/>
      </w:r>
      <w:r>
        <w:instrText xml:space="preserve"> PAGEREF _Toc13116387 \h </w:instrText>
      </w:r>
      <w:r>
        <w:fldChar w:fldCharType="separate"/>
      </w:r>
      <w:r>
        <w:t>79</w:t>
      </w:r>
      <w:r>
        <w:fldChar w:fldCharType="end"/>
      </w:r>
    </w:p>
    <w:p w14:paraId="06009F6E" w14:textId="3C05098B" w:rsidR="00F32571" w:rsidRPr="00F32571" w:rsidRDefault="00F32571">
      <w:pPr>
        <w:pStyle w:val="TOC2"/>
        <w:rPr>
          <w:rFonts w:asciiTheme="minorHAnsi" w:eastAsiaTheme="minorEastAsia" w:hAnsiTheme="minorHAnsi" w:cstheme="minorBidi"/>
          <w:lang w:eastAsia="en-GB"/>
        </w:rPr>
      </w:pPr>
      <w:r w:rsidRPr="00F32571">
        <w:t>4.1</w:t>
      </w:r>
      <w:r w:rsidRPr="00F32571">
        <w:rPr>
          <w:rFonts w:asciiTheme="minorHAnsi" w:eastAsiaTheme="minorEastAsia" w:hAnsiTheme="minorHAnsi" w:cstheme="minorBidi"/>
          <w:lang w:eastAsia="en-GB"/>
        </w:rPr>
        <w:tab/>
      </w:r>
      <w:r w:rsidRPr="00F32571">
        <w:t>Introduction</w:t>
      </w:r>
      <w:r w:rsidRPr="00F32571">
        <w:tab/>
      </w:r>
      <w:r w:rsidRPr="00F32571">
        <w:fldChar w:fldCharType="begin"/>
      </w:r>
      <w:r w:rsidRPr="00F32571">
        <w:instrText xml:space="preserve"> PAGEREF _Toc13116388 \h </w:instrText>
      </w:r>
      <w:r w:rsidRPr="00F32571">
        <w:fldChar w:fldCharType="separate"/>
      </w:r>
      <w:r w:rsidRPr="00F32571">
        <w:t>79</w:t>
      </w:r>
      <w:r w:rsidRPr="00F32571">
        <w:fldChar w:fldCharType="end"/>
      </w:r>
    </w:p>
    <w:p w14:paraId="60F0E6BF" w14:textId="45DCA9C3" w:rsidR="00F32571" w:rsidRPr="00F32571" w:rsidRDefault="00F32571">
      <w:pPr>
        <w:pStyle w:val="TOC2"/>
        <w:rPr>
          <w:rFonts w:asciiTheme="minorHAnsi" w:eastAsiaTheme="minorEastAsia" w:hAnsiTheme="minorHAnsi" w:cstheme="minorBidi"/>
          <w:lang w:eastAsia="en-GB"/>
        </w:rPr>
      </w:pPr>
      <w:r w:rsidRPr="00F32571">
        <w:t>4.2</w:t>
      </w:r>
      <w:r w:rsidRPr="00F32571">
        <w:rPr>
          <w:rFonts w:asciiTheme="minorHAnsi" w:eastAsiaTheme="minorEastAsia" w:hAnsiTheme="minorHAnsi" w:cstheme="minorBidi"/>
          <w:lang w:eastAsia="en-GB"/>
        </w:rPr>
        <w:tab/>
      </w:r>
      <w:r w:rsidRPr="00F32571">
        <w:t>Research population identification, document collation and analysis process</w:t>
      </w:r>
      <w:r w:rsidRPr="00F32571">
        <w:tab/>
      </w:r>
      <w:r w:rsidRPr="00F32571">
        <w:fldChar w:fldCharType="begin"/>
      </w:r>
      <w:r w:rsidRPr="00F32571">
        <w:instrText xml:space="preserve"> PAGEREF _Toc13116389 \h </w:instrText>
      </w:r>
      <w:r w:rsidRPr="00F32571">
        <w:fldChar w:fldCharType="separate"/>
      </w:r>
      <w:r w:rsidRPr="00F32571">
        <w:t>81</w:t>
      </w:r>
      <w:r w:rsidRPr="00F32571">
        <w:fldChar w:fldCharType="end"/>
      </w:r>
    </w:p>
    <w:p w14:paraId="14D1188A" w14:textId="784DD387" w:rsidR="00F32571" w:rsidRPr="00F32571" w:rsidRDefault="00F32571">
      <w:pPr>
        <w:pStyle w:val="TOC2"/>
        <w:rPr>
          <w:rFonts w:asciiTheme="minorHAnsi" w:eastAsiaTheme="minorEastAsia" w:hAnsiTheme="minorHAnsi" w:cstheme="minorBidi"/>
          <w:lang w:eastAsia="en-GB"/>
        </w:rPr>
      </w:pPr>
      <w:r w:rsidRPr="00F32571">
        <w:t>4.3</w:t>
      </w:r>
      <w:r w:rsidRPr="00F32571">
        <w:rPr>
          <w:rFonts w:asciiTheme="minorHAnsi" w:eastAsiaTheme="minorEastAsia" w:hAnsiTheme="minorHAnsi" w:cstheme="minorBidi"/>
          <w:lang w:eastAsia="en-GB"/>
        </w:rPr>
        <w:tab/>
      </w:r>
      <w:r w:rsidRPr="00F32571">
        <w:t>Sustainability Institutions</w:t>
      </w:r>
      <w:r w:rsidRPr="00F32571">
        <w:tab/>
      </w:r>
      <w:r w:rsidRPr="00F32571">
        <w:fldChar w:fldCharType="begin"/>
      </w:r>
      <w:r w:rsidRPr="00F32571">
        <w:instrText xml:space="preserve"> PAGEREF _Toc13116390 \h </w:instrText>
      </w:r>
      <w:r w:rsidRPr="00F32571">
        <w:fldChar w:fldCharType="separate"/>
      </w:r>
      <w:r w:rsidRPr="00F32571">
        <w:t>83</w:t>
      </w:r>
      <w:r w:rsidRPr="00F32571">
        <w:fldChar w:fldCharType="end"/>
      </w:r>
    </w:p>
    <w:p w14:paraId="34A70FDE" w14:textId="28C2208D" w:rsidR="00F32571" w:rsidRPr="00F32571" w:rsidRDefault="00F32571">
      <w:pPr>
        <w:pStyle w:val="TOC2"/>
        <w:rPr>
          <w:rFonts w:asciiTheme="minorHAnsi" w:eastAsiaTheme="minorEastAsia" w:hAnsiTheme="minorHAnsi" w:cstheme="minorBidi"/>
          <w:lang w:eastAsia="en-GB"/>
        </w:rPr>
      </w:pPr>
      <w:r w:rsidRPr="00F32571">
        <w:t>4.4</w:t>
      </w:r>
      <w:r w:rsidRPr="00F32571">
        <w:rPr>
          <w:rFonts w:asciiTheme="minorHAnsi" w:eastAsiaTheme="minorEastAsia" w:hAnsiTheme="minorHAnsi" w:cstheme="minorBidi"/>
          <w:lang w:eastAsia="en-GB"/>
        </w:rPr>
        <w:tab/>
      </w:r>
      <w:r w:rsidRPr="00F32571">
        <w:t>Education for Sustainability</w:t>
      </w:r>
      <w:r w:rsidRPr="00F32571">
        <w:tab/>
      </w:r>
      <w:r w:rsidRPr="00F32571">
        <w:fldChar w:fldCharType="begin"/>
      </w:r>
      <w:r w:rsidRPr="00F32571">
        <w:instrText xml:space="preserve"> PAGEREF _Toc13116391 \h </w:instrText>
      </w:r>
      <w:r w:rsidRPr="00F32571">
        <w:fldChar w:fldCharType="separate"/>
      </w:r>
      <w:r w:rsidRPr="00F32571">
        <w:t>86</w:t>
      </w:r>
      <w:r w:rsidRPr="00F32571">
        <w:fldChar w:fldCharType="end"/>
      </w:r>
    </w:p>
    <w:p w14:paraId="08189829" w14:textId="358B02D8" w:rsidR="00F32571" w:rsidRPr="00F32571" w:rsidRDefault="00F32571">
      <w:pPr>
        <w:pStyle w:val="TOC2"/>
        <w:rPr>
          <w:rFonts w:asciiTheme="minorHAnsi" w:eastAsiaTheme="minorEastAsia" w:hAnsiTheme="minorHAnsi" w:cstheme="minorBidi"/>
          <w:lang w:eastAsia="en-GB"/>
        </w:rPr>
      </w:pPr>
      <w:r w:rsidRPr="00F32571">
        <w:t>4.5</w:t>
      </w:r>
      <w:r w:rsidRPr="00F32571">
        <w:rPr>
          <w:rFonts w:asciiTheme="minorHAnsi" w:eastAsiaTheme="minorEastAsia" w:hAnsiTheme="minorHAnsi" w:cstheme="minorBidi"/>
          <w:lang w:eastAsia="en-GB"/>
        </w:rPr>
        <w:tab/>
      </w:r>
      <w:r w:rsidRPr="00F32571">
        <w:t>Discussion</w:t>
      </w:r>
      <w:r w:rsidRPr="00F32571">
        <w:tab/>
      </w:r>
      <w:r w:rsidRPr="00F32571">
        <w:fldChar w:fldCharType="begin"/>
      </w:r>
      <w:r w:rsidRPr="00F32571">
        <w:instrText xml:space="preserve"> PAGEREF _Toc13116392 \h </w:instrText>
      </w:r>
      <w:r w:rsidRPr="00F32571">
        <w:fldChar w:fldCharType="separate"/>
      </w:r>
      <w:r w:rsidRPr="00F32571">
        <w:t>96</w:t>
      </w:r>
      <w:r w:rsidRPr="00F32571">
        <w:fldChar w:fldCharType="end"/>
      </w:r>
    </w:p>
    <w:p w14:paraId="32920E93" w14:textId="413C82E0" w:rsidR="00F32571" w:rsidRPr="00F32571" w:rsidRDefault="00F32571">
      <w:pPr>
        <w:pStyle w:val="TOC2"/>
        <w:rPr>
          <w:rFonts w:asciiTheme="minorHAnsi" w:eastAsiaTheme="minorEastAsia" w:hAnsiTheme="minorHAnsi" w:cstheme="minorBidi"/>
          <w:lang w:eastAsia="en-GB"/>
        </w:rPr>
      </w:pPr>
      <w:r w:rsidRPr="00F32571">
        <w:t>4.6</w:t>
      </w:r>
      <w:r w:rsidRPr="00F32571">
        <w:rPr>
          <w:rFonts w:asciiTheme="minorHAnsi" w:eastAsiaTheme="minorEastAsia" w:hAnsiTheme="minorHAnsi" w:cstheme="minorBidi"/>
          <w:lang w:eastAsia="en-GB"/>
        </w:rPr>
        <w:tab/>
      </w:r>
      <w:r w:rsidRPr="00F32571">
        <w:t>Concluding remarks</w:t>
      </w:r>
      <w:r w:rsidRPr="00F32571">
        <w:tab/>
      </w:r>
      <w:r w:rsidRPr="00F32571">
        <w:fldChar w:fldCharType="begin"/>
      </w:r>
      <w:r w:rsidRPr="00F32571">
        <w:instrText xml:space="preserve"> PAGEREF _Toc13116393 \h </w:instrText>
      </w:r>
      <w:r w:rsidRPr="00F32571">
        <w:fldChar w:fldCharType="separate"/>
      </w:r>
      <w:r w:rsidRPr="00F32571">
        <w:t>99</w:t>
      </w:r>
      <w:r w:rsidRPr="00F32571">
        <w:fldChar w:fldCharType="end"/>
      </w:r>
    </w:p>
    <w:p w14:paraId="2845E14A" w14:textId="549D09EF" w:rsidR="00F32571" w:rsidRDefault="00F32571" w:rsidP="003353B3">
      <w:pPr>
        <w:pStyle w:val="TOC1"/>
        <w:ind w:left="1320" w:hanging="1320"/>
        <w:rPr>
          <w:rFonts w:asciiTheme="minorHAnsi" w:eastAsiaTheme="minorEastAsia" w:hAnsiTheme="minorHAnsi" w:cstheme="minorBidi"/>
          <w:b w:val="0"/>
          <w:lang w:eastAsia="en-GB"/>
        </w:rPr>
      </w:pPr>
      <w:r w:rsidRPr="00D93CA4">
        <w:t>Chapter 5</w:t>
      </w:r>
      <w:r>
        <w:rPr>
          <w:rFonts w:asciiTheme="minorHAnsi" w:eastAsiaTheme="minorEastAsia" w:hAnsiTheme="minorHAnsi" w:cstheme="minorBidi"/>
          <w:b w:val="0"/>
          <w:lang w:eastAsia="en-GB"/>
        </w:rPr>
        <w:tab/>
      </w:r>
      <w:r w:rsidRPr="00D93CA4">
        <w:t>Education for Sustainability implementation in Higher      Education: aims, approaches and outcomes</w:t>
      </w:r>
      <w:r>
        <w:tab/>
      </w:r>
      <w:r>
        <w:fldChar w:fldCharType="begin"/>
      </w:r>
      <w:r>
        <w:instrText xml:space="preserve"> PAGEREF _Toc13116394 \h </w:instrText>
      </w:r>
      <w:r>
        <w:fldChar w:fldCharType="separate"/>
      </w:r>
      <w:r>
        <w:t>101</w:t>
      </w:r>
      <w:r>
        <w:fldChar w:fldCharType="end"/>
      </w:r>
    </w:p>
    <w:p w14:paraId="1BE09D17" w14:textId="5D5AEFAF" w:rsidR="00F32571" w:rsidRPr="00B207CC" w:rsidRDefault="00F32571">
      <w:pPr>
        <w:pStyle w:val="TOC2"/>
        <w:rPr>
          <w:rFonts w:asciiTheme="minorHAnsi" w:eastAsiaTheme="minorEastAsia" w:hAnsiTheme="minorHAnsi" w:cstheme="minorBidi"/>
          <w:lang w:eastAsia="en-GB"/>
        </w:rPr>
      </w:pPr>
      <w:r w:rsidRPr="00B207CC">
        <w:t>5.1</w:t>
      </w:r>
      <w:r w:rsidRPr="00B207CC">
        <w:rPr>
          <w:rFonts w:asciiTheme="minorHAnsi" w:eastAsiaTheme="minorEastAsia" w:hAnsiTheme="minorHAnsi" w:cstheme="minorBidi"/>
          <w:lang w:eastAsia="en-GB"/>
        </w:rPr>
        <w:tab/>
      </w:r>
      <w:r w:rsidRPr="00B207CC">
        <w:t>Introduction</w:t>
      </w:r>
      <w:r w:rsidRPr="00B207CC">
        <w:tab/>
      </w:r>
      <w:r w:rsidRPr="00B207CC">
        <w:fldChar w:fldCharType="begin"/>
      </w:r>
      <w:r w:rsidRPr="00B207CC">
        <w:instrText xml:space="preserve"> PAGEREF _Toc13116395 \h </w:instrText>
      </w:r>
      <w:r w:rsidRPr="00B207CC">
        <w:fldChar w:fldCharType="separate"/>
      </w:r>
      <w:r w:rsidRPr="00B207CC">
        <w:t>101</w:t>
      </w:r>
      <w:r w:rsidRPr="00B207CC">
        <w:fldChar w:fldCharType="end"/>
      </w:r>
    </w:p>
    <w:p w14:paraId="12F74098" w14:textId="51DF58B1" w:rsidR="00F32571" w:rsidRPr="00B207CC" w:rsidRDefault="00F32571">
      <w:pPr>
        <w:pStyle w:val="TOC2"/>
        <w:rPr>
          <w:rFonts w:asciiTheme="minorHAnsi" w:eastAsiaTheme="minorEastAsia" w:hAnsiTheme="minorHAnsi" w:cstheme="minorBidi"/>
          <w:lang w:eastAsia="en-GB"/>
        </w:rPr>
      </w:pPr>
      <w:r w:rsidRPr="00B207CC">
        <w:t>5.2</w:t>
      </w:r>
      <w:r w:rsidRPr="00B207CC">
        <w:rPr>
          <w:rFonts w:asciiTheme="minorHAnsi" w:eastAsiaTheme="minorEastAsia" w:hAnsiTheme="minorHAnsi" w:cstheme="minorBidi"/>
          <w:lang w:eastAsia="en-GB"/>
        </w:rPr>
        <w:tab/>
      </w:r>
      <w:r w:rsidRPr="00B207CC">
        <w:t>Research population identification, Interview data collection tools and analysis process</w:t>
      </w:r>
      <w:r w:rsidRPr="00B207CC">
        <w:tab/>
      </w:r>
      <w:r w:rsidRPr="00B207CC">
        <w:fldChar w:fldCharType="begin"/>
      </w:r>
      <w:r w:rsidRPr="00B207CC">
        <w:instrText xml:space="preserve"> PAGEREF _Toc13116396 \h </w:instrText>
      </w:r>
      <w:r w:rsidRPr="00B207CC">
        <w:fldChar w:fldCharType="separate"/>
      </w:r>
      <w:r w:rsidRPr="00B207CC">
        <w:t>101</w:t>
      </w:r>
      <w:r w:rsidRPr="00B207CC">
        <w:fldChar w:fldCharType="end"/>
      </w:r>
    </w:p>
    <w:p w14:paraId="3275B467" w14:textId="19212312" w:rsidR="00F32571" w:rsidRPr="00B207CC" w:rsidRDefault="00F32571">
      <w:pPr>
        <w:pStyle w:val="TOC2"/>
        <w:rPr>
          <w:rFonts w:asciiTheme="minorHAnsi" w:eastAsiaTheme="minorEastAsia" w:hAnsiTheme="minorHAnsi" w:cstheme="minorBidi"/>
          <w:lang w:eastAsia="en-GB"/>
        </w:rPr>
      </w:pPr>
      <w:r w:rsidRPr="00B207CC">
        <w:t>5.3</w:t>
      </w:r>
      <w:r w:rsidRPr="00B207CC">
        <w:rPr>
          <w:rFonts w:asciiTheme="minorHAnsi" w:eastAsiaTheme="minorEastAsia" w:hAnsiTheme="minorHAnsi" w:cstheme="minorBidi"/>
          <w:lang w:eastAsia="en-GB"/>
        </w:rPr>
        <w:tab/>
      </w:r>
      <w:r w:rsidRPr="00B207CC">
        <w:t>Higher Education EfS aim</w:t>
      </w:r>
      <w:r w:rsidRPr="00B207CC">
        <w:tab/>
      </w:r>
      <w:r w:rsidRPr="00B207CC">
        <w:fldChar w:fldCharType="begin"/>
      </w:r>
      <w:r w:rsidRPr="00B207CC">
        <w:instrText xml:space="preserve"> PAGEREF _Toc13116397 \h </w:instrText>
      </w:r>
      <w:r w:rsidRPr="00B207CC">
        <w:fldChar w:fldCharType="separate"/>
      </w:r>
      <w:r w:rsidRPr="00B207CC">
        <w:t>110</w:t>
      </w:r>
      <w:r w:rsidRPr="00B207CC">
        <w:fldChar w:fldCharType="end"/>
      </w:r>
    </w:p>
    <w:p w14:paraId="68969B32" w14:textId="5DB9D496" w:rsidR="00F32571" w:rsidRPr="00B207CC" w:rsidRDefault="00F32571">
      <w:pPr>
        <w:pStyle w:val="TOC2"/>
        <w:rPr>
          <w:rFonts w:asciiTheme="minorHAnsi" w:eastAsiaTheme="minorEastAsia" w:hAnsiTheme="minorHAnsi" w:cstheme="minorBidi"/>
          <w:lang w:eastAsia="en-GB"/>
        </w:rPr>
      </w:pPr>
      <w:r w:rsidRPr="00B207CC">
        <w:t>5.4</w:t>
      </w:r>
      <w:r w:rsidRPr="00B207CC">
        <w:rPr>
          <w:rFonts w:asciiTheme="minorHAnsi" w:eastAsiaTheme="minorEastAsia" w:hAnsiTheme="minorHAnsi" w:cstheme="minorBidi"/>
          <w:lang w:eastAsia="en-GB"/>
        </w:rPr>
        <w:tab/>
      </w:r>
      <w:r w:rsidRPr="00B207CC">
        <w:t>Perspectives and outcomes</w:t>
      </w:r>
      <w:r w:rsidRPr="00B207CC">
        <w:tab/>
      </w:r>
      <w:r w:rsidRPr="00B207CC">
        <w:fldChar w:fldCharType="begin"/>
      </w:r>
      <w:r w:rsidRPr="00B207CC">
        <w:instrText xml:space="preserve"> PAGEREF _Toc13116398 \h </w:instrText>
      </w:r>
      <w:r w:rsidRPr="00B207CC">
        <w:fldChar w:fldCharType="separate"/>
      </w:r>
      <w:r w:rsidRPr="00B207CC">
        <w:t>111</w:t>
      </w:r>
      <w:r w:rsidRPr="00B207CC">
        <w:fldChar w:fldCharType="end"/>
      </w:r>
    </w:p>
    <w:p w14:paraId="74CCCDD0" w14:textId="2BC8B562" w:rsidR="00F32571" w:rsidRPr="00B207CC" w:rsidRDefault="00F32571">
      <w:pPr>
        <w:pStyle w:val="TOC2"/>
        <w:rPr>
          <w:rFonts w:asciiTheme="minorHAnsi" w:eastAsiaTheme="minorEastAsia" w:hAnsiTheme="minorHAnsi" w:cstheme="minorBidi"/>
          <w:lang w:eastAsia="en-GB"/>
        </w:rPr>
      </w:pPr>
      <w:r w:rsidRPr="00B207CC">
        <w:t>5.5</w:t>
      </w:r>
      <w:r w:rsidRPr="00B207CC">
        <w:rPr>
          <w:rFonts w:asciiTheme="minorHAnsi" w:eastAsiaTheme="minorEastAsia" w:hAnsiTheme="minorHAnsi" w:cstheme="minorBidi"/>
          <w:lang w:eastAsia="en-GB"/>
        </w:rPr>
        <w:tab/>
      </w:r>
      <w:r w:rsidRPr="00B207CC">
        <w:t>Enabling students’ action for sustainability: underlying models</w:t>
      </w:r>
      <w:r w:rsidRPr="00B207CC">
        <w:tab/>
      </w:r>
      <w:r w:rsidRPr="00B207CC">
        <w:fldChar w:fldCharType="begin"/>
      </w:r>
      <w:r w:rsidRPr="00B207CC">
        <w:instrText xml:space="preserve"> PAGEREF _Toc13116399 \h </w:instrText>
      </w:r>
      <w:r w:rsidRPr="00B207CC">
        <w:fldChar w:fldCharType="separate"/>
      </w:r>
      <w:r w:rsidRPr="00B207CC">
        <w:t>118</w:t>
      </w:r>
      <w:r w:rsidRPr="00B207CC">
        <w:fldChar w:fldCharType="end"/>
      </w:r>
    </w:p>
    <w:p w14:paraId="7000A00B" w14:textId="5580C760" w:rsidR="00F32571" w:rsidRPr="00B207CC" w:rsidRDefault="00F32571">
      <w:pPr>
        <w:pStyle w:val="TOC2"/>
        <w:rPr>
          <w:rFonts w:asciiTheme="minorHAnsi" w:eastAsiaTheme="minorEastAsia" w:hAnsiTheme="minorHAnsi" w:cstheme="minorBidi"/>
          <w:lang w:eastAsia="en-GB"/>
        </w:rPr>
      </w:pPr>
      <w:r w:rsidRPr="00B207CC">
        <w:t>5.6</w:t>
      </w:r>
      <w:r w:rsidRPr="00B207CC">
        <w:rPr>
          <w:rFonts w:asciiTheme="minorHAnsi" w:eastAsiaTheme="minorEastAsia" w:hAnsiTheme="minorHAnsi" w:cstheme="minorBidi"/>
          <w:lang w:eastAsia="en-GB"/>
        </w:rPr>
        <w:tab/>
      </w:r>
      <w:r w:rsidRPr="00B207CC">
        <w:t>Discussion</w:t>
      </w:r>
      <w:r w:rsidRPr="00B207CC">
        <w:tab/>
      </w:r>
      <w:r w:rsidRPr="00B207CC">
        <w:fldChar w:fldCharType="begin"/>
      </w:r>
      <w:r w:rsidRPr="00B207CC">
        <w:instrText xml:space="preserve"> PAGEREF _Toc13116400 \h </w:instrText>
      </w:r>
      <w:r w:rsidRPr="00B207CC">
        <w:fldChar w:fldCharType="separate"/>
      </w:r>
      <w:r w:rsidRPr="00B207CC">
        <w:t>124</w:t>
      </w:r>
      <w:r w:rsidRPr="00B207CC">
        <w:fldChar w:fldCharType="end"/>
      </w:r>
    </w:p>
    <w:p w14:paraId="6308AD05" w14:textId="247CA76C" w:rsidR="00F32571" w:rsidRDefault="00F32571">
      <w:pPr>
        <w:pStyle w:val="TOC2"/>
        <w:rPr>
          <w:rFonts w:asciiTheme="minorHAnsi" w:eastAsiaTheme="minorEastAsia" w:hAnsiTheme="minorHAnsi" w:cstheme="minorBidi"/>
          <w:lang w:eastAsia="en-GB"/>
        </w:rPr>
      </w:pPr>
      <w:r w:rsidRPr="00B207CC">
        <w:t>5.7</w:t>
      </w:r>
      <w:r w:rsidRPr="00B207CC">
        <w:rPr>
          <w:rFonts w:asciiTheme="minorHAnsi" w:eastAsiaTheme="minorEastAsia" w:hAnsiTheme="minorHAnsi" w:cstheme="minorBidi"/>
          <w:lang w:eastAsia="en-GB"/>
        </w:rPr>
        <w:tab/>
      </w:r>
      <w:r w:rsidRPr="00B207CC">
        <w:t>Conclusions</w:t>
      </w:r>
      <w:r w:rsidRPr="00B207CC">
        <w:tab/>
      </w:r>
      <w:r w:rsidRPr="00B207CC">
        <w:fldChar w:fldCharType="begin"/>
      </w:r>
      <w:r w:rsidRPr="00B207CC">
        <w:instrText xml:space="preserve"> PAGEREF _Toc13116401 \h </w:instrText>
      </w:r>
      <w:r w:rsidRPr="00B207CC">
        <w:fldChar w:fldCharType="separate"/>
      </w:r>
      <w:r w:rsidRPr="00B207CC">
        <w:t>127</w:t>
      </w:r>
      <w:r w:rsidRPr="00B207CC">
        <w:fldChar w:fldCharType="end"/>
      </w:r>
    </w:p>
    <w:p w14:paraId="5EE28FBA" w14:textId="5A954606" w:rsidR="00F32571" w:rsidRDefault="00F32571">
      <w:pPr>
        <w:pStyle w:val="TOC1"/>
        <w:rPr>
          <w:rFonts w:asciiTheme="minorHAnsi" w:eastAsiaTheme="minorEastAsia" w:hAnsiTheme="minorHAnsi" w:cstheme="minorBidi"/>
          <w:b w:val="0"/>
          <w:lang w:eastAsia="en-GB"/>
        </w:rPr>
      </w:pPr>
      <w:r w:rsidRPr="00D93CA4">
        <w:t>Chapter 6</w:t>
      </w:r>
      <w:r>
        <w:rPr>
          <w:rFonts w:asciiTheme="minorHAnsi" w:eastAsiaTheme="minorEastAsia" w:hAnsiTheme="minorHAnsi" w:cstheme="minorBidi"/>
          <w:b w:val="0"/>
          <w:lang w:eastAsia="en-GB"/>
        </w:rPr>
        <w:tab/>
      </w:r>
      <w:r w:rsidRPr="00D93CA4">
        <w:t>Taking action for sustainability</w:t>
      </w:r>
      <w:r>
        <w:tab/>
      </w:r>
      <w:r>
        <w:fldChar w:fldCharType="begin"/>
      </w:r>
      <w:r>
        <w:instrText xml:space="preserve"> PAGEREF _Toc13116402 \h </w:instrText>
      </w:r>
      <w:r>
        <w:fldChar w:fldCharType="separate"/>
      </w:r>
      <w:r>
        <w:t>130</w:t>
      </w:r>
      <w:r>
        <w:fldChar w:fldCharType="end"/>
      </w:r>
    </w:p>
    <w:p w14:paraId="34B0B687" w14:textId="361CB703" w:rsidR="00F32571" w:rsidRPr="003353B3" w:rsidRDefault="00F32571">
      <w:pPr>
        <w:pStyle w:val="TOC2"/>
        <w:rPr>
          <w:rFonts w:asciiTheme="minorHAnsi" w:eastAsiaTheme="minorEastAsia" w:hAnsiTheme="minorHAnsi" w:cstheme="minorBidi"/>
          <w:lang w:eastAsia="en-GB"/>
        </w:rPr>
      </w:pPr>
      <w:r w:rsidRPr="003353B3">
        <w:t>6.1</w:t>
      </w:r>
      <w:r w:rsidRPr="003353B3">
        <w:rPr>
          <w:rFonts w:asciiTheme="minorHAnsi" w:eastAsiaTheme="minorEastAsia" w:hAnsiTheme="minorHAnsi" w:cstheme="minorBidi"/>
          <w:lang w:eastAsia="en-GB"/>
        </w:rPr>
        <w:tab/>
      </w:r>
      <w:r w:rsidRPr="003353B3">
        <w:t>Introduction</w:t>
      </w:r>
      <w:r w:rsidRPr="003353B3">
        <w:tab/>
      </w:r>
      <w:r w:rsidRPr="003353B3">
        <w:fldChar w:fldCharType="begin"/>
      </w:r>
      <w:r w:rsidRPr="003353B3">
        <w:instrText xml:space="preserve"> PAGEREF _Toc13116403 \h </w:instrText>
      </w:r>
      <w:r w:rsidRPr="003353B3">
        <w:fldChar w:fldCharType="separate"/>
      </w:r>
      <w:r w:rsidRPr="003353B3">
        <w:t>130</w:t>
      </w:r>
      <w:r w:rsidRPr="003353B3">
        <w:fldChar w:fldCharType="end"/>
      </w:r>
    </w:p>
    <w:p w14:paraId="7A57185B" w14:textId="13D243B7" w:rsidR="00F32571" w:rsidRPr="003353B3" w:rsidRDefault="00F32571">
      <w:pPr>
        <w:pStyle w:val="TOC2"/>
        <w:rPr>
          <w:rFonts w:asciiTheme="minorHAnsi" w:eastAsiaTheme="minorEastAsia" w:hAnsiTheme="minorHAnsi" w:cstheme="minorBidi"/>
          <w:lang w:eastAsia="en-GB"/>
        </w:rPr>
      </w:pPr>
      <w:r w:rsidRPr="003353B3">
        <w:t>6.2</w:t>
      </w:r>
      <w:r w:rsidRPr="003353B3">
        <w:rPr>
          <w:rFonts w:asciiTheme="minorHAnsi" w:eastAsiaTheme="minorEastAsia" w:hAnsiTheme="minorHAnsi" w:cstheme="minorBidi"/>
          <w:lang w:eastAsia="en-GB"/>
        </w:rPr>
        <w:tab/>
      </w:r>
      <w:r w:rsidRPr="003353B3">
        <w:t>Rich data</w:t>
      </w:r>
      <w:r w:rsidRPr="003353B3">
        <w:tab/>
      </w:r>
      <w:r w:rsidRPr="003353B3">
        <w:fldChar w:fldCharType="begin"/>
      </w:r>
      <w:r w:rsidRPr="003353B3">
        <w:instrText xml:space="preserve"> PAGEREF _Toc13116404 \h </w:instrText>
      </w:r>
      <w:r w:rsidRPr="003353B3">
        <w:fldChar w:fldCharType="separate"/>
      </w:r>
      <w:r w:rsidRPr="003353B3">
        <w:t>131</w:t>
      </w:r>
      <w:r w:rsidRPr="003353B3">
        <w:fldChar w:fldCharType="end"/>
      </w:r>
    </w:p>
    <w:p w14:paraId="7A4E478D" w14:textId="17CCDA0A" w:rsidR="00F32571" w:rsidRPr="003353B3" w:rsidRDefault="00F32571">
      <w:pPr>
        <w:pStyle w:val="TOC2"/>
        <w:rPr>
          <w:rFonts w:asciiTheme="minorHAnsi" w:eastAsiaTheme="minorEastAsia" w:hAnsiTheme="minorHAnsi" w:cstheme="minorBidi"/>
          <w:lang w:eastAsia="en-GB"/>
        </w:rPr>
      </w:pPr>
      <w:r w:rsidRPr="003353B3">
        <w:t>6.3</w:t>
      </w:r>
      <w:r w:rsidRPr="003353B3">
        <w:rPr>
          <w:rFonts w:asciiTheme="minorHAnsi" w:eastAsiaTheme="minorEastAsia" w:hAnsiTheme="minorHAnsi" w:cstheme="minorBidi"/>
          <w:lang w:eastAsia="en-GB"/>
        </w:rPr>
        <w:tab/>
      </w:r>
      <w:r w:rsidRPr="003353B3">
        <w:t>Strategic level</w:t>
      </w:r>
      <w:r w:rsidRPr="003353B3">
        <w:tab/>
      </w:r>
      <w:r w:rsidRPr="003353B3">
        <w:fldChar w:fldCharType="begin"/>
      </w:r>
      <w:r w:rsidRPr="003353B3">
        <w:instrText xml:space="preserve"> PAGEREF _Toc13116405 \h </w:instrText>
      </w:r>
      <w:r w:rsidRPr="003353B3">
        <w:fldChar w:fldCharType="separate"/>
      </w:r>
      <w:r w:rsidRPr="003353B3">
        <w:t>133</w:t>
      </w:r>
      <w:r w:rsidRPr="003353B3">
        <w:fldChar w:fldCharType="end"/>
      </w:r>
    </w:p>
    <w:p w14:paraId="281BED07" w14:textId="316D9BCE" w:rsidR="00F32571" w:rsidRPr="003353B3" w:rsidRDefault="00F32571">
      <w:pPr>
        <w:pStyle w:val="TOC2"/>
        <w:rPr>
          <w:rFonts w:asciiTheme="minorHAnsi" w:eastAsiaTheme="minorEastAsia" w:hAnsiTheme="minorHAnsi" w:cstheme="minorBidi"/>
          <w:lang w:eastAsia="en-GB"/>
        </w:rPr>
      </w:pPr>
      <w:r w:rsidRPr="003353B3">
        <w:t>6.4</w:t>
      </w:r>
      <w:r w:rsidRPr="003353B3">
        <w:rPr>
          <w:rFonts w:asciiTheme="minorHAnsi" w:eastAsiaTheme="minorEastAsia" w:hAnsiTheme="minorHAnsi" w:cstheme="minorBidi"/>
          <w:lang w:eastAsia="en-GB"/>
        </w:rPr>
        <w:tab/>
      </w:r>
      <w:r w:rsidRPr="003353B3">
        <w:t>Operational level</w:t>
      </w:r>
      <w:r w:rsidRPr="003353B3">
        <w:tab/>
      </w:r>
      <w:r w:rsidRPr="003353B3">
        <w:fldChar w:fldCharType="begin"/>
      </w:r>
      <w:r w:rsidRPr="003353B3">
        <w:instrText xml:space="preserve"> PAGEREF _Toc13116406 \h </w:instrText>
      </w:r>
      <w:r w:rsidRPr="003353B3">
        <w:fldChar w:fldCharType="separate"/>
      </w:r>
      <w:r w:rsidRPr="003353B3">
        <w:t>142</w:t>
      </w:r>
      <w:r w:rsidRPr="003353B3">
        <w:fldChar w:fldCharType="end"/>
      </w:r>
    </w:p>
    <w:p w14:paraId="5260E24F" w14:textId="6E149F57" w:rsidR="00F32571" w:rsidRPr="003353B3" w:rsidRDefault="00F32571">
      <w:pPr>
        <w:pStyle w:val="TOC2"/>
        <w:rPr>
          <w:rFonts w:asciiTheme="minorHAnsi" w:eastAsiaTheme="minorEastAsia" w:hAnsiTheme="minorHAnsi" w:cstheme="minorBidi"/>
          <w:lang w:eastAsia="en-GB"/>
        </w:rPr>
      </w:pPr>
      <w:r w:rsidRPr="003353B3">
        <w:rPr>
          <w:rFonts w:eastAsia="Calibri"/>
        </w:rPr>
        <w:t>6.5</w:t>
      </w:r>
      <w:r w:rsidRPr="003353B3">
        <w:rPr>
          <w:rFonts w:asciiTheme="minorHAnsi" w:eastAsiaTheme="minorEastAsia" w:hAnsiTheme="minorHAnsi" w:cstheme="minorBidi"/>
          <w:lang w:eastAsia="en-GB"/>
        </w:rPr>
        <w:tab/>
      </w:r>
      <w:r w:rsidRPr="003353B3">
        <w:rPr>
          <w:rFonts w:eastAsia="Calibri"/>
        </w:rPr>
        <w:t>Discussion</w:t>
      </w:r>
      <w:r w:rsidRPr="003353B3">
        <w:tab/>
      </w:r>
      <w:r w:rsidRPr="003353B3">
        <w:fldChar w:fldCharType="begin"/>
      </w:r>
      <w:r w:rsidRPr="003353B3">
        <w:instrText xml:space="preserve"> PAGEREF _Toc13116407 \h </w:instrText>
      </w:r>
      <w:r w:rsidRPr="003353B3">
        <w:fldChar w:fldCharType="separate"/>
      </w:r>
      <w:r w:rsidRPr="003353B3">
        <w:t>148</w:t>
      </w:r>
      <w:r w:rsidRPr="003353B3">
        <w:fldChar w:fldCharType="end"/>
      </w:r>
    </w:p>
    <w:p w14:paraId="69D6D673" w14:textId="2423566E" w:rsidR="00F32571" w:rsidRPr="003353B3" w:rsidRDefault="00F32571">
      <w:pPr>
        <w:pStyle w:val="TOC2"/>
        <w:rPr>
          <w:rFonts w:asciiTheme="minorHAnsi" w:eastAsiaTheme="minorEastAsia" w:hAnsiTheme="minorHAnsi" w:cstheme="minorBidi"/>
          <w:lang w:eastAsia="en-GB"/>
        </w:rPr>
      </w:pPr>
      <w:r w:rsidRPr="003353B3">
        <w:t>6.6</w:t>
      </w:r>
      <w:r w:rsidRPr="003353B3">
        <w:rPr>
          <w:rFonts w:asciiTheme="minorHAnsi" w:eastAsiaTheme="minorEastAsia" w:hAnsiTheme="minorHAnsi" w:cstheme="minorBidi"/>
          <w:lang w:eastAsia="en-GB"/>
        </w:rPr>
        <w:tab/>
      </w:r>
      <w:r w:rsidRPr="003353B3">
        <w:t>Conclusion</w:t>
      </w:r>
      <w:r w:rsidRPr="003353B3">
        <w:tab/>
      </w:r>
      <w:r w:rsidRPr="003353B3">
        <w:fldChar w:fldCharType="begin"/>
      </w:r>
      <w:r w:rsidRPr="003353B3">
        <w:instrText xml:space="preserve"> PAGEREF _Toc13116408 \h </w:instrText>
      </w:r>
      <w:r w:rsidRPr="003353B3">
        <w:fldChar w:fldCharType="separate"/>
      </w:r>
      <w:r w:rsidRPr="003353B3">
        <w:t>153</w:t>
      </w:r>
      <w:r w:rsidRPr="003353B3">
        <w:fldChar w:fldCharType="end"/>
      </w:r>
    </w:p>
    <w:p w14:paraId="71EDED3D" w14:textId="31037DB7" w:rsidR="00F32571" w:rsidRDefault="00F32571">
      <w:pPr>
        <w:pStyle w:val="TOC1"/>
        <w:rPr>
          <w:rFonts w:asciiTheme="minorHAnsi" w:eastAsiaTheme="minorEastAsia" w:hAnsiTheme="minorHAnsi" w:cstheme="minorBidi"/>
          <w:b w:val="0"/>
          <w:lang w:eastAsia="en-GB"/>
        </w:rPr>
      </w:pPr>
      <w:r w:rsidRPr="00D93CA4">
        <w:rPr>
          <w:lang w:val="en-US"/>
        </w:rPr>
        <w:t>Chapter 7</w:t>
      </w:r>
      <w:r>
        <w:rPr>
          <w:rFonts w:asciiTheme="minorHAnsi" w:eastAsiaTheme="minorEastAsia" w:hAnsiTheme="minorHAnsi" w:cstheme="minorBidi"/>
          <w:b w:val="0"/>
          <w:lang w:eastAsia="en-GB"/>
        </w:rPr>
        <w:tab/>
      </w:r>
      <w:r w:rsidRPr="00D93CA4">
        <w:rPr>
          <w:lang w:val="en-US"/>
        </w:rPr>
        <w:t>Enabling Higher Education students action for sustainability:     perspectives</w:t>
      </w:r>
      <w:r>
        <w:tab/>
      </w:r>
      <w:r>
        <w:fldChar w:fldCharType="begin"/>
      </w:r>
      <w:r>
        <w:instrText xml:space="preserve"> PAGEREF _Toc13116409 \h </w:instrText>
      </w:r>
      <w:r>
        <w:fldChar w:fldCharType="separate"/>
      </w:r>
      <w:r>
        <w:t>154</w:t>
      </w:r>
      <w:r>
        <w:fldChar w:fldCharType="end"/>
      </w:r>
    </w:p>
    <w:p w14:paraId="4FB339D7" w14:textId="2146D5A9" w:rsidR="00F32571" w:rsidRPr="003353B3" w:rsidRDefault="00F32571">
      <w:pPr>
        <w:pStyle w:val="TOC2"/>
        <w:rPr>
          <w:rFonts w:asciiTheme="minorHAnsi" w:eastAsiaTheme="minorEastAsia" w:hAnsiTheme="minorHAnsi" w:cstheme="minorBidi"/>
          <w:lang w:eastAsia="en-GB"/>
        </w:rPr>
      </w:pPr>
      <w:r w:rsidRPr="003353B3">
        <w:t>7.1</w:t>
      </w:r>
      <w:r w:rsidRPr="003353B3">
        <w:rPr>
          <w:rFonts w:asciiTheme="minorHAnsi" w:eastAsiaTheme="minorEastAsia" w:hAnsiTheme="minorHAnsi" w:cstheme="minorBidi"/>
          <w:lang w:eastAsia="en-GB"/>
        </w:rPr>
        <w:tab/>
      </w:r>
      <w:r w:rsidRPr="003353B3">
        <w:t>Introduction</w:t>
      </w:r>
      <w:r w:rsidRPr="003353B3">
        <w:tab/>
      </w:r>
      <w:r w:rsidRPr="003353B3">
        <w:fldChar w:fldCharType="begin"/>
      </w:r>
      <w:r w:rsidRPr="003353B3">
        <w:instrText xml:space="preserve"> PAGEREF _Toc13116410 \h </w:instrText>
      </w:r>
      <w:r w:rsidRPr="003353B3">
        <w:fldChar w:fldCharType="separate"/>
      </w:r>
      <w:r w:rsidRPr="003353B3">
        <w:t>154</w:t>
      </w:r>
      <w:r w:rsidRPr="003353B3">
        <w:fldChar w:fldCharType="end"/>
      </w:r>
    </w:p>
    <w:p w14:paraId="29BED089" w14:textId="697A04D6" w:rsidR="00F32571" w:rsidRPr="003353B3" w:rsidRDefault="00F32571">
      <w:pPr>
        <w:pStyle w:val="TOC2"/>
        <w:rPr>
          <w:rFonts w:asciiTheme="minorHAnsi" w:eastAsiaTheme="minorEastAsia" w:hAnsiTheme="minorHAnsi" w:cstheme="minorBidi"/>
          <w:lang w:eastAsia="en-GB"/>
        </w:rPr>
      </w:pPr>
      <w:r w:rsidRPr="003353B3">
        <w:rPr>
          <w:bCs/>
          <w:iCs/>
          <w:spacing w:val="5"/>
        </w:rPr>
        <w:t>7.2</w:t>
      </w:r>
      <w:r w:rsidRPr="003353B3">
        <w:rPr>
          <w:rFonts w:asciiTheme="minorHAnsi" w:eastAsiaTheme="minorEastAsia" w:hAnsiTheme="minorHAnsi" w:cstheme="minorBidi"/>
          <w:lang w:eastAsia="en-GB"/>
        </w:rPr>
        <w:tab/>
      </w:r>
      <w:r w:rsidRPr="003353B3">
        <w:rPr>
          <w:bCs/>
          <w:iCs/>
          <w:spacing w:val="5"/>
        </w:rPr>
        <w:t>Evaluation of Whole Earth?</w:t>
      </w:r>
      <w:r w:rsidRPr="003353B3">
        <w:tab/>
      </w:r>
      <w:r w:rsidRPr="003353B3">
        <w:fldChar w:fldCharType="begin"/>
      </w:r>
      <w:r w:rsidRPr="003353B3">
        <w:instrText xml:space="preserve"> PAGEREF _Toc13116411 \h </w:instrText>
      </w:r>
      <w:r w:rsidRPr="003353B3">
        <w:fldChar w:fldCharType="separate"/>
      </w:r>
      <w:r w:rsidRPr="003353B3">
        <w:t>158</w:t>
      </w:r>
      <w:r w:rsidRPr="003353B3">
        <w:fldChar w:fldCharType="end"/>
      </w:r>
    </w:p>
    <w:p w14:paraId="1852F309" w14:textId="11538722" w:rsidR="00F32571" w:rsidRPr="003353B3" w:rsidRDefault="00F32571">
      <w:pPr>
        <w:pStyle w:val="TOC2"/>
        <w:rPr>
          <w:rFonts w:asciiTheme="minorHAnsi" w:eastAsiaTheme="minorEastAsia" w:hAnsiTheme="minorHAnsi" w:cstheme="minorBidi"/>
          <w:lang w:eastAsia="en-GB"/>
        </w:rPr>
      </w:pPr>
      <w:r w:rsidRPr="003353B3">
        <w:t>7.3</w:t>
      </w:r>
      <w:r w:rsidRPr="003353B3">
        <w:rPr>
          <w:rFonts w:asciiTheme="minorHAnsi" w:eastAsiaTheme="minorEastAsia" w:hAnsiTheme="minorHAnsi" w:cstheme="minorBidi"/>
          <w:lang w:eastAsia="en-GB"/>
        </w:rPr>
        <w:tab/>
      </w:r>
      <w:r w:rsidRPr="003353B3">
        <w:t>Social media data collection and analysis process</w:t>
      </w:r>
      <w:r w:rsidRPr="003353B3">
        <w:tab/>
      </w:r>
      <w:r w:rsidRPr="003353B3">
        <w:fldChar w:fldCharType="begin"/>
      </w:r>
      <w:r w:rsidRPr="003353B3">
        <w:instrText xml:space="preserve"> PAGEREF _Toc13116412 \h </w:instrText>
      </w:r>
      <w:r w:rsidRPr="003353B3">
        <w:fldChar w:fldCharType="separate"/>
      </w:r>
      <w:r w:rsidRPr="003353B3">
        <w:t>161</w:t>
      </w:r>
      <w:r w:rsidRPr="003353B3">
        <w:fldChar w:fldCharType="end"/>
      </w:r>
    </w:p>
    <w:p w14:paraId="41425CE3" w14:textId="34BD2289" w:rsidR="00F32571" w:rsidRPr="003353B3" w:rsidRDefault="00F32571">
      <w:pPr>
        <w:pStyle w:val="TOC2"/>
        <w:rPr>
          <w:rFonts w:asciiTheme="minorHAnsi" w:eastAsiaTheme="minorEastAsia" w:hAnsiTheme="minorHAnsi" w:cstheme="minorBidi"/>
          <w:lang w:eastAsia="en-GB"/>
        </w:rPr>
      </w:pPr>
      <w:r w:rsidRPr="003353B3">
        <w:rPr>
          <w:iCs/>
        </w:rPr>
        <w:t>7.4</w:t>
      </w:r>
      <w:r w:rsidRPr="003353B3">
        <w:rPr>
          <w:rFonts w:asciiTheme="minorHAnsi" w:eastAsiaTheme="minorEastAsia" w:hAnsiTheme="minorHAnsi" w:cstheme="minorBidi"/>
          <w:lang w:eastAsia="en-GB"/>
        </w:rPr>
        <w:tab/>
      </w:r>
      <w:r w:rsidRPr="003353B3">
        <w:t>HEIs enabling students take action for sustainability</w:t>
      </w:r>
      <w:r w:rsidRPr="003353B3">
        <w:tab/>
      </w:r>
      <w:r w:rsidRPr="003353B3">
        <w:fldChar w:fldCharType="begin"/>
      </w:r>
      <w:r w:rsidRPr="003353B3">
        <w:instrText xml:space="preserve"> PAGEREF _Toc13116413 \h </w:instrText>
      </w:r>
      <w:r w:rsidRPr="003353B3">
        <w:fldChar w:fldCharType="separate"/>
      </w:r>
      <w:r w:rsidRPr="003353B3">
        <w:t>165</w:t>
      </w:r>
      <w:r w:rsidRPr="003353B3">
        <w:fldChar w:fldCharType="end"/>
      </w:r>
    </w:p>
    <w:p w14:paraId="29F24848" w14:textId="25321B53" w:rsidR="00F32571" w:rsidRPr="003353B3" w:rsidRDefault="00F32571">
      <w:pPr>
        <w:pStyle w:val="TOC2"/>
        <w:rPr>
          <w:rFonts w:asciiTheme="minorHAnsi" w:eastAsiaTheme="minorEastAsia" w:hAnsiTheme="minorHAnsi" w:cstheme="minorBidi"/>
          <w:lang w:eastAsia="en-GB"/>
        </w:rPr>
      </w:pPr>
      <w:r w:rsidRPr="003353B3">
        <w:t>7.5</w:t>
      </w:r>
      <w:r w:rsidRPr="003353B3">
        <w:rPr>
          <w:rFonts w:asciiTheme="minorHAnsi" w:eastAsiaTheme="minorEastAsia" w:hAnsiTheme="minorHAnsi" w:cstheme="minorBidi"/>
          <w:lang w:eastAsia="en-GB"/>
        </w:rPr>
        <w:tab/>
      </w:r>
      <w:r w:rsidRPr="003353B3">
        <w:t>Student engagement outcome</w:t>
      </w:r>
      <w:r w:rsidRPr="003353B3">
        <w:tab/>
      </w:r>
      <w:r w:rsidRPr="003353B3">
        <w:fldChar w:fldCharType="begin"/>
      </w:r>
      <w:r w:rsidRPr="003353B3">
        <w:instrText xml:space="preserve"> PAGEREF _Toc13116414 \h </w:instrText>
      </w:r>
      <w:r w:rsidRPr="003353B3">
        <w:fldChar w:fldCharType="separate"/>
      </w:r>
      <w:r w:rsidRPr="003353B3">
        <w:t>170</w:t>
      </w:r>
      <w:r w:rsidRPr="003353B3">
        <w:fldChar w:fldCharType="end"/>
      </w:r>
    </w:p>
    <w:p w14:paraId="4ECBC780" w14:textId="3E50C619" w:rsidR="00F32571" w:rsidRPr="003353B3" w:rsidRDefault="00F32571">
      <w:pPr>
        <w:pStyle w:val="TOC2"/>
        <w:rPr>
          <w:rFonts w:asciiTheme="minorHAnsi" w:eastAsiaTheme="minorEastAsia" w:hAnsiTheme="minorHAnsi" w:cstheme="minorBidi"/>
          <w:lang w:eastAsia="en-GB"/>
        </w:rPr>
      </w:pPr>
      <w:r w:rsidRPr="003353B3">
        <w:t>7.6</w:t>
      </w:r>
      <w:r w:rsidRPr="003353B3">
        <w:rPr>
          <w:rFonts w:asciiTheme="minorHAnsi" w:eastAsiaTheme="minorEastAsia" w:hAnsiTheme="minorHAnsi" w:cstheme="minorBidi"/>
          <w:lang w:eastAsia="en-GB"/>
        </w:rPr>
        <w:tab/>
      </w:r>
      <w:r w:rsidRPr="003353B3">
        <w:t>Discussion and conclusions</w:t>
      </w:r>
      <w:r w:rsidRPr="003353B3">
        <w:tab/>
      </w:r>
      <w:r w:rsidRPr="003353B3">
        <w:fldChar w:fldCharType="begin"/>
      </w:r>
      <w:r w:rsidRPr="003353B3">
        <w:instrText xml:space="preserve"> PAGEREF _Toc13116415 \h </w:instrText>
      </w:r>
      <w:r w:rsidRPr="003353B3">
        <w:fldChar w:fldCharType="separate"/>
      </w:r>
      <w:r w:rsidRPr="003353B3">
        <w:t>175</w:t>
      </w:r>
      <w:r w:rsidRPr="003353B3">
        <w:fldChar w:fldCharType="end"/>
      </w:r>
    </w:p>
    <w:p w14:paraId="1672222F" w14:textId="77777777" w:rsidR="003353B3" w:rsidRDefault="003353B3">
      <w:pPr>
        <w:pStyle w:val="TOC1"/>
      </w:pPr>
    </w:p>
    <w:p w14:paraId="7AB14F11" w14:textId="7DADFA8E" w:rsidR="00F32571" w:rsidRDefault="00F32571">
      <w:pPr>
        <w:pStyle w:val="TOC1"/>
        <w:rPr>
          <w:rFonts w:asciiTheme="minorHAnsi" w:eastAsiaTheme="minorEastAsia" w:hAnsiTheme="minorHAnsi" w:cstheme="minorBidi"/>
          <w:b w:val="0"/>
          <w:lang w:eastAsia="en-GB"/>
        </w:rPr>
      </w:pPr>
      <w:r w:rsidRPr="00D93CA4">
        <w:t>PART IV: Conclusion</w:t>
      </w:r>
      <w:r>
        <w:tab/>
      </w:r>
      <w:r>
        <w:fldChar w:fldCharType="begin"/>
      </w:r>
      <w:r>
        <w:instrText xml:space="preserve"> PAGEREF _Toc13116416 \h </w:instrText>
      </w:r>
      <w:r>
        <w:fldChar w:fldCharType="separate"/>
      </w:r>
      <w:r>
        <w:t>179</w:t>
      </w:r>
      <w:r>
        <w:fldChar w:fldCharType="end"/>
      </w:r>
    </w:p>
    <w:p w14:paraId="7F3329A5" w14:textId="11F238E2" w:rsidR="00F32571" w:rsidRPr="003353B3" w:rsidRDefault="00F32571">
      <w:pPr>
        <w:pStyle w:val="TOC1"/>
        <w:rPr>
          <w:rFonts w:asciiTheme="minorHAnsi" w:eastAsiaTheme="minorEastAsia" w:hAnsiTheme="minorHAnsi" w:cstheme="minorBidi"/>
          <w:b w:val="0"/>
          <w:lang w:eastAsia="en-GB"/>
        </w:rPr>
      </w:pPr>
      <w:r w:rsidRPr="003353B3">
        <w:rPr>
          <w:b w:val="0"/>
        </w:rPr>
        <w:t>Chapter 8</w:t>
      </w:r>
      <w:r w:rsidRPr="003353B3">
        <w:rPr>
          <w:rFonts w:asciiTheme="minorHAnsi" w:eastAsiaTheme="minorEastAsia" w:hAnsiTheme="minorHAnsi" w:cstheme="minorBidi"/>
          <w:b w:val="0"/>
          <w:lang w:eastAsia="en-GB"/>
        </w:rPr>
        <w:tab/>
      </w:r>
      <w:r w:rsidRPr="003353B3">
        <w:rPr>
          <w:b w:val="0"/>
        </w:rPr>
        <w:t>Conclusions</w:t>
      </w:r>
      <w:r w:rsidRPr="003353B3">
        <w:rPr>
          <w:b w:val="0"/>
        </w:rPr>
        <w:tab/>
      </w:r>
      <w:r w:rsidRPr="003353B3">
        <w:rPr>
          <w:b w:val="0"/>
        </w:rPr>
        <w:fldChar w:fldCharType="begin"/>
      </w:r>
      <w:r w:rsidRPr="003353B3">
        <w:rPr>
          <w:b w:val="0"/>
        </w:rPr>
        <w:instrText xml:space="preserve"> PAGEREF _Toc13116417 \h </w:instrText>
      </w:r>
      <w:r w:rsidRPr="003353B3">
        <w:rPr>
          <w:b w:val="0"/>
        </w:rPr>
      </w:r>
      <w:r w:rsidRPr="003353B3">
        <w:rPr>
          <w:b w:val="0"/>
        </w:rPr>
        <w:fldChar w:fldCharType="separate"/>
      </w:r>
      <w:r w:rsidRPr="003353B3">
        <w:rPr>
          <w:b w:val="0"/>
        </w:rPr>
        <w:t>180</w:t>
      </w:r>
      <w:r w:rsidRPr="003353B3">
        <w:rPr>
          <w:b w:val="0"/>
        </w:rPr>
        <w:fldChar w:fldCharType="end"/>
      </w:r>
    </w:p>
    <w:p w14:paraId="68D1A37D" w14:textId="58F1543F" w:rsidR="00F32571" w:rsidRPr="003353B3" w:rsidRDefault="00F32571">
      <w:pPr>
        <w:pStyle w:val="TOC2"/>
        <w:rPr>
          <w:rFonts w:asciiTheme="minorHAnsi" w:eastAsiaTheme="minorEastAsia" w:hAnsiTheme="minorHAnsi" w:cstheme="minorBidi"/>
          <w:lang w:eastAsia="en-GB"/>
        </w:rPr>
      </w:pPr>
      <w:r w:rsidRPr="003353B3">
        <w:t>8.1</w:t>
      </w:r>
      <w:r w:rsidRPr="003353B3">
        <w:rPr>
          <w:rFonts w:asciiTheme="minorHAnsi" w:eastAsiaTheme="minorEastAsia" w:hAnsiTheme="minorHAnsi" w:cstheme="minorBidi"/>
          <w:lang w:eastAsia="en-GB"/>
        </w:rPr>
        <w:tab/>
      </w:r>
      <w:r w:rsidRPr="003353B3">
        <w:t>Introduction</w:t>
      </w:r>
      <w:r w:rsidRPr="003353B3">
        <w:tab/>
      </w:r>
      <w:r w:rsidRPr="003353B3">
        <w:fldChar w:fldCharType="begin"/>
      </w:r>
      <w:r w:rsidRPr="003353B3">
        <w:instrText xml:space="preserve"> PAGEREF _Toc13116418 \h </w:instrText>
      </w:r>
      <w:r w:rsidRPr="003353B3">
        <w:fldChar w:fldCharType="separate"/>
      </w:r>
      <w:r w:rsidRPr="003353B3">
        <w:t>180</w:t>
      </w:r>
      <w:r w:rsidRPr="003353B3">
        <w:fldChar w:fldCharType="end"/>
      </w:r>
    </w:p>
    <w:p w14:paraId="4D79D8B0" w14:textId="415750A6" w:rsidR="00F32571" w:rsidRPr="003353B3" w:rsidRDefault="00F32571">
      <w:pPr>
        <w:pStyle w:val="TOC2"/>
        <w:rPr>
          <w:rFonts w:asciiTheme="minorHAnsi" w:eastAsiaTheme="minorEastAsia" w:hAnsiTheme="minorHAnsi" w:cstheme="minorBidi"/>
          <w:lang w:eastAsia="en-GB"/>
        </w:rPr>
      </w:pPr>
      <w:r w:rsidRPr="003353B3">
        <w:t>8.2</w:t>
      </w:r>
      <w:r w:rsidRPr="003353B3">
        <w:rPr>
          <w:rFonts w:asciiTheme="minorHAnsi" w:eastAsiaTheme="minorEastAsia" w:hAnsiTheme="minorHAnsi" w:cstheme="minorBidi"/>
          <w:lang w:eastAsia="en-GB"/>
        </w:rPr>
        <w:tab/>
      </w:r>
      <w:r w:rsidRPr="003353B3">
        <w:t>Summary of research aims findings</w:t>
      </w:r>
      <w:r w:rsidRPr="003353B3">
        <w:tab/>
      </w:r>
      <w:r w:rsidRPr="003353B3">
        <w:fldChar w:fldCharType="begin"/>
      </w:r>
      <w:r w:rsidRPr="003353B3">
        <w:instrText xml:space="preserve"> PAGEREF _Toc13116419 \h </w:instrText>
      </w:r>
      <w:r w:rsidRPr="003353B3">
        <w:fldChar w:fldCharType="separate"/>
      </w:r>
      <w:r w:rsidRPr="003353B3">
        <w:t>181</w:t>
      </w:r>
      <w:r w:rsidRPr="003353B3">
        <w:fldChar w:fldCharType="end"/>
      </w:r>
    </w:p>
    <w:p w14:paraId="567AAF74" w14:textId="43B1208D" w:rsidR="00F32571" w:rsidRPr="003353B3" w:rsidRDefault="00F32571">
      <w:pPr>
        <w:pStyle w:val="TOC2"/>
        <w:rPr>
          <w:rFonts w:asciiTheme="minorHAnsi" w:eastAsiaTheme="minorEastAsia" w:hAnsiTheme="minorHAnsi" w:cstheme="minorBidi"/>
          <w:lang w:eastAsia="en-GB"/>
        </w:rPr>
      </w:pPr>
      <w:r w:rsidRPr="003353B3">
        <w:t>8.3</w:t>
      </w:r>
      <w:r w:rsidRPr="003353B3">
        <w:rPr>
          <w:rFonts w:asciiTheme="minorHAnsi" w:eastAsiaTheme="minorEastAsia" w:hAnsiTheme="minorHAnsi" w:cstheme="minorBidi"/>
          <w:lang w:eastAsia="en-GB"/>
        </w:rPr>
        <w:tab/>
      </w:r>
      <w:r w:rsidRPr="003353B3">
        <w:t>Revisiting the central thesis question</w:t>
      </w:r>
      <w:r w:rsidRPr="003353B3">
        <w:tab/>
      </w:r>
      <w:r w:rsidRPr="003353B3">
        <w:fldChar w:fldCharType="begin"/>
      </w:r>
      <w:r w:rsidRPr="003353B3">
        <w:instrText xml:space="preserve"> PAGEREF _Toc13116420 \h </w:instrText>
      </w:r>
      <w:r w:rsidRPr="003353B3">
        <w:fldChar w:fldCharType="separate"/>
      </w:r>
      <w:r w:rsidRPr="003353B3">
        <w:t>186</w:t>
      </w:r>
      <w:r w:rsidRPr="003353B3">
        <w:fldChar w:fldCharType="end"/>
      </w:r>
    </w:p>
    <w:p w14:paraId="3BA9D4F9" w14:textId="50A3B997" w:rsidR="00F32571" w:rsidRPr="003353B3" w:rsidRDefault="00F32571">
      <w:pPr>
        <w:pStyle w:val="TOC2"/>
        <w:rPr>
          <w:rFonts w:asciiTheme="minorHAnsi" w:eastAsiaTheme="minorEastAsia" w:hAnsiTheme="minorHAnsi" w:cstheme="minorBidi"/>
          <w:lang w:eastAsia="en-GB"/>
        </w:rPr>
      </w:pPr>
      <w:r w:rsidRPr="003353B3">
        <w:t>8.4</w:t>
      </w:r>
      <w:r w:rsidRPr="003353B3">
        <w:rPr>
          <w:rFonts w:asciiTheme="minorHAnsi" w:eastAsiaTheme="minorEastAsia" w:hAnsiTheme="minorHAnsi" w:cstheme="minorBidi"/>
          <w:lang w:eastAsia="en-GB"/>
        </w:rPr>
        <w:tab/>
      </w:r>
      <w:r w:rsidRPr="003353B3">
        <w:t>Contributions</w:t>
      </w:r>
      <w:r w:rsidRPr="003353B3">
        <w:tab/>
      </w:r>
      <w:r w:rsidRPr="003353B3">
        <w:fldChar w:fldCharType="begin"/>
      </w:r>
      <w:r w:rsidRPr="003353B3">
        <w:instrText xml:space="preserve"> PAGEREF _Toc13116421 \h </w:instrText>
      </w:r>
      <w:r w:rsidRPr="003353B3">
        <w:fldChar w:fldCharType="separate"/>
      </w:r>
      <w:r w:rsidRPr="003353B3">
        <w:t>190</w:t>
      </w:r>
      <w:r w:rsidRPr="003353B3">
        <w:fldChar w:fldCharType="end"/>
      </w:r>
    </w:p>
    <w:p w14:paraId="7D5C3A82" w14:textId="08A355D0" w:rsidR="00F32571" w:rsidRPr="003353B3" w:rsidRDefault="00F32571">
      <w:pPr>
        <w:pStyle w:val="TOC2"/>
        <w:rPr>
          <w:rFonts w:asciiTheme="minorHAnsi" w:eastAsiaTheme="minorEastAsia" w:hAnsiTheme="minorHAnsi" w:cstheme="minorBidi"/>
          <w:lang w:eastAsia="en-GB"/>
        </w:rPr>
      </w:pPr>
      <w:r w:rsidRPr="003353B3">
        <w:t>8.5</w:t>
      </w:r>
      <w:r w:rsidRPr="003353B3">
        <w:rPr>
          <w:rFonts w:asciiTheme="minorHAnsi" w:eastAsiaTheme="minorEastAsia" w:hAnsiTheme="minorHAnsi" w:cstheme="minorBidi"/>
          <w:lang w:eastAsia="en-GB"/>
        </w:rPr>
        <w:tab/>
      </w:r>
      <w:r w:rsidRPr="003353B3">
        <w:t>Future research directions</w:t>
      </w:r>
      <w:r w:rsidRPr="003353B3">
        <w:tab/>
      </w:r>
      <w:r w:rsidRPr="003353B3">
        <w:fldChar w:fldCharType="begin"/>
      </w:r>
      <w:r w:rsidRPr="003353B3">
        <w:instrText xml:space="preserve"> PAGEREF _Toc13116422 \h </w:instrText>
      </w:r>
      <w:r w:rsidRPr="003353B3">
        <w:fldChar w:fldCharType="separate"/>
      </w:r>
      <w:r w:rsidRPr="003353B3">
        <w:t>193</w:t>
      </w:r>
      <w:r w:rsidRPr="003353B3">
        <w:fldChar w:fldCharType="end"/>
      </w:r>
    </w:p>
    <w:p w14:paraId="563D7633" w14:textId="33961DA5" w:rsidR="00F32571" w:rsidRDefault="00F32571">
      <w:pPr>
        <w:pStyle w:val="TOC2"/>
      </w:pPr>
      <w:r w:rsidRPr="003353B3">
        <w:t>8.6</w:t>
      </w:r>
      <w:r w:rsidRPr="003353B3">
        <w:rPr>
          <w:rFonts w:asciiTheme="minorHAnsi" w:eastAsiaTheme="minorEastAsia" w:hAnsiTheme="minorHAnsi" w:cstheme="minorBidi"/>
          <w:lang w:eastAsia="en-GB"/>
        </w:rPr>
        <w:tab/>
      </w:r>
      <w:r w:rsidRPr="003353B3">
        <w:t>Final thoughts</w:t>
      </w:r>
      <w:r w:rsidRPr="003353B3">
        <w:tab/>
      </w:r>
      <w:r w:rsidRPr="003353B3">
        <w:fldChar w:fldCharType="begin"/>
      </w:r>
      <w:r w:rsidRPr="003353B3">
        <w:instrText xml:space="preserve"> PAGEREF _Toc13116423 \h </w:instrText>
      </w:r>
      <w:r w:rsidRPr="003353B3">
        <w:fldChar w:fldCharType="separate"/>
      </w:r>
      <w:r w:rsidRPr="003353B3">
        <w:t>196</w:t>
      </w:r>
      <w:r w:rsidRPr="003353B3">
        <w:fldChar w:fldCharType="end"/>
      </w:r>
    </w:p>
    <w:p w14:paraId="20FC221A" w14:textId="03B50D26" w:rsidR="003353B3" w:rsidRDefault="003353B3" w:rsidP="003353B3"/>
    <w:p w14:paraId="53C62C24" w14:textId="749849E6" w:rsidR="003353B3" w:rsidRDefault="003353B3" w:rsidP="003353B3"/>
    <w:p w14:paraId="1158012E" w14:textId="783208AA" w:rsidR="003353B3" w:rsidRDefault="003353B3" w:rsidP="003353B3"/>
    <w:p w14:paraId="3283627C" w14:textId="75660B48" w:rsidR="003353B3" w:rsidRDefault="003353B3" w:rsidP="003353B3"/>
    <w:p w14:paraId="66CBB9FF" w14:textId="77777777" w:rsidR="003353B3" w:rsidRPr="003353B3" w:rsidRDefault="003353B3" w:rsidP="003353B3"/>
    <w:p w14:paraId="3BC2E77C" w14:textId="4318CBE3" w:rsidR="00242F95" w:rsidRPr="00D338D7" w:rsidRDefault="00C646B1" w:rsidP="00D338D7">
      <w:pPr>
        <w:pStyle w:val="Heading1"/>
        <w:jc w:val="center"/>
        <w:rPr>
          <w:rFonts w:ascii="Times New Roman" w:hAnsi="Times New Roman" w:cs="Times New Roman"/>
          <w:b/>
          <w:color w:val="auto"/>
          <w:sz w:val="24"/>
        </w:rPr>
      </w:pPr>
      <w:r w:rsidRPr="00506552">
        <w:rPr>
          <w:rFonts w:ascii="Times New Roman" w:hAnsi="Times New Roman" w:cs="Times New Roman"/>
          <w:sz w:val="22"/>
        </w:rPr>
        <w:fldChar w:fldCharType="end"/>
      </w:r>
      <w:bookmarkStart w:id="15" w:name="_Toc13116368"/>
      <w:r w:rsidR="00A3790F" w:rsidRPr="00D338D7">
        <w:rPr>
          <w:rFonts w:ascii="Times New Roman" w:hAnsi="Times New Roman" w:cs="Times New Roman"/>
          <w:b/>
          <w:color w:val="auto"/>
          <w:sz w:val="24"/>
        </w:rPr>
        <w:t>List of figures</w:t>
      </w:r>
      <w:bookmarkEnd w:id="15"/>
    </w:p>
    <w:p w14:paraId="3F375730" w14:textId="77777777" w:rsidR="00A3790F" w:rsidRPr="00D338D7" w:rsidRDefault="00A3790F">
      <w:pPr>
        <w:rPr>
          <w:rFonts w:ascii="Times New Roman" w:eastAsiaTheme="majorEastAsia" w:hAnsi="Times New Roman" w:cs="Times New Roman"/>
          <w:b/>
          <w:sz w:val="24"/>
          <w:szCs w:val="24"/>
        </w:rPr>
      </w:pPr>
    </w:p>
    <w:p w14:paraId="5A42B076" w14:textId="1A928964" w:rsidR="00B0302B" w:rsidRDefault="00A3790F">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1." </w:instrText>
      </w:r>
      <w:r w:rsidRPr="00D338D7">
        <w:rPr>
          <w:rFonts w:ascii="Times New Roman" w:eastAsiaTheme="majorEastAsia" w:hAnsi="Times New Roman" w:cs="Times New Roman"/>
          <w:b/>
          <w:sz w:val="24"/>
          <w:szCs w:val="24"/>
        </w:rPr>
        <w:fldChar w:fldCharType="separate"/>
      </w:r>
      <w:r w:rsidR="00B0302B" w:rsidRPr="004060C3">
        <w:rPr>
          <w:rFonts w:ascii="Times New Roman" w:hAnsi="Times New Roman" w:cs="Times New Roman"/>
          <w:iCs/>
          <w:noProof/>
        </w:rPr>
        <w:t>Figure 1.1. Outline of thesis structure and content</w:t>
      </w:r>
      <w:r w:rsidR="00B0302B">
        <w:rPr>
          <w:noProof/>
        </w:rPr>
        <w:tab/>
      </w:r>
      <w:r w:rsidR="00B0302B">
        <w:rPr>
          <w:noProof/>
        </w:rPr>
        <w:fldChar w:fldCharType="begin"/>
      </w:r>
      <w:r w:rsidR="00B0302B">
        <w:rPr>
          <w:noProof/>
        </w:rPr>
        <w:instrText xml:space="preserve"> PAGEREF _Toc12960677 \h </w:instrText>
      </w:r>
      <w:r w:rsidR="00B0302B">
        <w:rPr>
          <w:noProof/>
        </w:rPr>
      </w:r>
      <w:r w:rsidR="00B0302B">
        <w:rPr>
          <w:noProof/>
        </w:rPr>
        <w:fldChar w:fldCharType="separate"/>
      </w:r>
      <w:r w:rsidR="003353B3">
        <w:rPr>
          <w:noProof/>
        </w:rPr>
        <w:t>6</w:t>
      </w:r>
      <w:r w:rsidR="00B0302B">
        <w:rPr>
          <w:noProof/>
        </w:rPr>
        <w:fldChar w:fldCharType="end"/>
      </w:r>
    </w:p>
    <w:p w14:paraId="45574C82" w14:textId="32AAB731" w:rsidR="00B0302B" w:rsidRDefault="00A3790F">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bookmarkStart w:id="16" w:name="_Hlk3574919"/>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2." </w:instrText>
      </w:r>
      <w:r w:rsidRPr="00D338D7">
        <w:rPr>
          <w:rFonts w:ascii="Times New Roman" w:eastAsiaTheme="majorEastAsia" w:hAnsi="Times New Roman" w:cs="Times New Roman"/>
          <w:b/>
          <w:sz w:val="24"/>
          <w:szCs w:val="24"/>
        </w:rPr>
        <w:fldChar w:fldCharType="separate"/>
      </w:r>
    </w:p>
    <w:p w14:paraId="411EE0CE" w14:textId="29664AAD"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noProof/>
        </w:rPr>
        <w:t>Figure 2.1. Past and projected total world population, 1950-2100 (United Nations Department of Economics and Social Affairs, 2017)</w:t>
      </w:r>
      <w:r>
        <w:rPr>
          <w:noProof/>
        </w:rPr>
        <w:tab/>
      </w:r>
      <w:r>
        <w:rPr>
          <w:noProof/>
        </w:rPr>
        <w:fldChar w:fldCharType="begin"/>
      </w:r>
      <w:r>
        <w:rPr>
          <w:noProof/>
        </w:rPr>
        <w:instrText xml:space="preserve"> PAGEREF _Toc12960665 \h </w:instrText>
      </w:r>
      <w:r>
        <w:rPr>
          <w:noProof/>
        </w:rPr>
      </w:r>
      <w:r>
        <w:rPr>
          <w:noProof/>
        </w:rPr>
        <w:fldChar w:fldCharType="separate"/>
      </w:r>
      <w:r w:rsidR="003353B3">
        <w:rPr>
          <w:noProof/>
        </w:rPr>
        <w:t>12</w:t>
      </w:r>
      <w:r>
        <w:rPr>
          <w:noProof/>
        </w:rPr>
        <w:fldChar w:fldCharType="end"/>
      </w:r>
    </w:p>
    <w:p w14:paraId="58A326E9" w14:textId="7248FF80"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noProof/>
        </w:rPr>
        <w:t>Figure 2.2. The three pillars or legged stool (Source: Adapted from Lipscombe, 2008)</w:t>
      </w:r>
      <w:r>
        <w:rPr>
          <w:noProof/>
        </w:rPr>
        <w:tab/>
      </w:r>
      <w:r>
        <w:rPr>
          <w:noProof/>
        </w:rPr>
        <w:fldChar w:fldCharType="begin"/>
      </w:r>
      <w:r>
        <w:rPr>
          <w:noProof/>
        </w:rPr>
        <w:instrText xml:space="preserve"> PAGEREF _Toc12960666 \h </w:instrText>
      </w:r>
      <w:r>
        <w:rPr>
          <w:noProof/>
        </w:rPr>
      </w:r>
      <w:r>
        <w:rPr>
          <w:noProof/>
        </w:rPr>
        <w:fldChar w:fldCharType="separate"/>
      </w:r>
      <w:r w:rsidR="003353B3">
        <w:rPr>
          <w:noProof/>
        </w:rPr>
        <w:t>13</w:t>
      </w:r>
      <w:r>
        <w:rPr>
          <w:noProof/>
        </w:rPr>
        <w:fldChar w:fldCharType="end"/>
      </w:r>
    </w:p>
    <w:p w14:paraId="06189DF4" w14:textId="1A293BA1"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2.3.  The Russian Dolls Model (Source: Adapted from Lipscombe, 2008)</w:t>
      </w:r>
      <w:r>
        <w:rPr>
          <w:noProof/>
        </w:rPr>
        <w:tab/>
      </w:r>
      <w:r>
        <w:rPr>
          <w:noProof/>
        </w:rPr>
        <w:fldChar w:fldCharType="begin"/>
      </w:r>
      <w:r>
        <w:rPr>
          <w:noProof/>
        </w:rPr>
        <w:instrText xml:space="preserve"> PAGEREF _Toc12960667 \h </w:instrText>
      </w:r>
      <w:r>
        <w:rPr>
          <w:noProof/>
        </w:rPr>
      </w:r>
      <w:r>
        <w:rPr>
          <w:noProof/>
        </w:rPr>
        <w:fldChar w:fldCharType="separate"/>
      </w:r>
      <w:r w:rsidR="003353B3">
        <w:rPr>
          <w:noProof/>
        </w:rPr>
        <w:t>13</w:t>
      </w:r>
      <w:r>
        <w:rPr>
          <w:noProof/>
        </w:rPr>
        <w:fldChar w:fldCharType="end"/>
      </w:r>
    </w:p>
    <w:p w14:paraId="79703CEE" w14:textId="71E0AC39"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noProof/>
        </w:rPr>
        <w:t>Figure 2.4.  Common global sustainable development priorities of world leaders’ (Adapted from Millennium development goals, 2000; Sustainable development goals 2015)</w:t>
      </w:r>
      <w:r>
        <w:rPr>
          <w:noProof/>
        </w:rPr>
        <w:tab/>
      </w:r>
      <w:r>
        <w:rPr>
          <w:noProof/>
        </w:rPr>
        <w:fldChar w:fldCharType="begin"/>
      </w:r>
      <w:r>
        <w:rPr>
          <w:noProof/>
        </w:rPr>
        <w:instrText xml:space="preserve"> PAGEREF _Toc12960668 \h </w:instrText>
      </w:r>
      <w:r>
        <w:rPr>
          <w:noProof/>
        </w:rPr>
      </w:r>
      <w:r>
        <w:rPr>
          <w:noProof/>
        </w:rPr>
        <w:fldChar w:fldCharType="separate"/>
      </w:r>
      <w:r w:rsidR="003353B3">
        <w:rPr>
          <w:noProof/>
        </w:rPr>
        <w:t>16</w:t>
      </w:r>
      <w:r>
        <w:rPr>
          <w:noProof/>
        </w:rPr>
        <w:fldChar w:fldCharType="end"/>
      </w:r>
    </w:p>
    <w:p w14:paraId="61DE6581" w14:textId="3F8EB9A7"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noProof/>
        </w:rPr>
        <w:t>Figure 2.5.</w:t>
      </w:r>
      <w:r w:rsidRPr="00F929BF">
        <w:rPr>
          <w:rFonts w:ascii="Times New Roman" w:hAnsi="Times New Roman" w:cs="Times New Roman"/>
          <w:iCs/>
          <w:noProof/>
        </w:rPr>
        <w:t xml:space="preserve"> Global </w:t>
      </w:r>
      <w:r w:rsidRPr="00F929BF">
        <w:rPr>
          <w:rFonts w:ascii="Times New Roman" w:hAnsi="Times New Roman" w:cs="Times New Roman"/>
          <w:noProof/>
        </w:rPr>
        <w:t>E</w:t>
      </w:r>
      <w:r w:rsidRPr="00F929BF">
        <w:rPr>
          <w:rFonts w:ascii="Times New Roman" w:hAnsi="Times New Roman" w:cs="Times New Roman"/>
          <w:iCs/>
          <w:noProof/>
        </w:rPr>
        <w:t xml:space="preserve">ducation for </w:t>
      </w:r>
      <w:r w:rsidRPr="00F929BF">
        <w:rPr>
          <w:rFonts w:ascii="Times New Roman" w:hAnsi="Times New Roman" w:cs="Times New Roman"/>
          <w:noProof/>
        </w:rPr>
        <w:t>S</w:t>
      </w:r>
      <w:r w:rsidRPr="00F929BF">
        <w:rPr>
          <w:rFonts w:ascii="Times New Roman" w:hAnsi="Times New Roman" w:cs="Times New Roman"/>
          <w:iCs/>
          <w:noProof/>
        </w:rPr>
        <w:t>ustainab</w:t>
      </w:r>
      <w:r w:rsidRPr="00F929BF">
        <w:rPr>
          <w:rFonts w:ascii="Times New Roman" w:hAnsi="Times New Roman" w:cs="Times New Roman"/>
          <w:noProof/>
        </w:rPr>
        <w:t>ility</w:t>
      </w:r>
      <w:r w:rsidRPr="00F929BF">
        <w:rPr>
          <w:rFonts w:ascii="Times New Roman" w:hAnsi="Times New Roman" w:cs="Times New Roman"/>
          <w:iCs/>
          <w:noProof/>
        </w:rPr>
        <w:t xml:space="preserve"> notable timeline</w:t>
      </w:r>
      <w:r>
        <w:rPr>
          <w:noProof/>
        </w:rPr>
        <w:tab/>
      </w:r>
      <w:r>
        <w:rPr>
          <w:noProof/>
        </w:rPr>
        <w:fldChar w:fldCharType="begin"/>
      </w:r>
      <w:r>
        <w:rPr>
          <w:noProof/>
        </w:rPr>
        <w:instrText xml:space="preserve"> PAGEREF _Toc12960669 \h </w:instrText>
      </w:r>
      <w:r>
        <w:rPr>
          <w:noProof/>
        </w:rPr>
      </w:r>
      <w:r>
        <w:rPr>
          <w:noProof/>
        </w:rPr>
        <w:fldChar w:fldCharType="separate"/>
      </w:r>
      <w:r w:rsidR="003353B3">
        <w:rPr>
          <w:noProof/>
        </w:rPr>
        <w:t>17</w:t>
      </w:r>
      <w:r>
        <w:rPr>
          <w:noProof/>
        </w:rPr>
        <w:fldChar w:fldCharType="end"/>
      </w:r>
    </w:p>
    <w:p w14:paraId="2BE8E732" w14:textId="62E3D81D"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2.6</w:t>
      </w:r>
      <w:r w:rsidRPr="00F929BF">
        <w:rPr>
          <w:rFonts w:ascii="Times New Roman" w:hAnsi="Times New Roman" w:cs="Times New Roman"/>
          <w:noProof/>
        </w:rPr>
        <w:t>.</w:t>
      </w:r>
      <w:r w:rsidRPr="00F929BF">
        <w:rPr>
          <w:rFonts w:ascii="Times New Roman" w:hAnsi="Times New Roman" w:cs="Times New Roman"/>
          <w:iCs/>
          <w:noProof/>
        </w:rPr>
        <w:t xml:space="preserve"> Factors that can influence the behaviour change process</w:t>
      </w:r>
      <w:r>
        <w:rPr>
          <w:noProof/>
        </w:rPr>
        <w:tab/>
      </w:r>
      <w:r>
        <w:rPr>
          <w:noProof/>
        </w:rPr>
        <w:fldChar w:fldCharType="begin"/>
      </w:r>
      <w:r>
        <w:rPr>
          <w:noProof/>
        </w:rPr>
        <w:instrText xml:space="preserve"> PAGEREF _Toc12960670 \h </w:instrText>
      </w:r>
      <w:r>
        <w:rPr>
          <w:noProof/>
        </w:rPr>
      </w:r>
      <w:r>
        <w:rPr>
          <w:noProof/>
        </w:rPr>
        <w:fldChar w:fldCharType="separate"/>
      </w:r>
      <w:r w:rsidR="003353B3">
        <w:rPr>
          <w:noProof/>
        </w:rPr>
        <w:t>21</w:t>
      </w:r>
      <w:r>
        <w:rPr>
          <w:noProof/>
        </w:rPr>
        <w:fldChar w:fldCharType="end"/>
      </w:r>
    </w:p>
    <w:p w14:paraId="20FA4122" w14:textId="03DD7720"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 xml:space="preserve">Figure 2.7. </w:t>
      </w:r>
      <w:r w:rsidRPr="00F929BF">
        <w:rPr>
          <w:rFonts w:ascii="Times New Roman" w:hAnsi="Times New Roman" w:cs="Times New Roman"/>
          <w:noProof/>
        </w:rPr>
        <w:t>Factors that influence behaviour within context- the ISM model (Darnton and Horn, 2013 p.4)</w:t>
      </w:r>
      <w:r>
        <w:rPr>
          <w:noProof/>
        </w:rPr>
        <w:tab/>
      </w:r>
      <w:r>
        <w:rPr>
          <w:noProof/>
        </w:rPr>
        <w:fldChar w:fldCharType="begin"/>
      </w:r>
      <w:r>
        <w:rPr>
          <w:noProof/>
        </w:rPr>
        <w:instrText xml:space="preserve"> PAGEREF _Toc12960671 \h </w:instrText>
      </w:r>
      <w:r>
        <w:rPr>
          <w:noProof/>
        </w:rPr>
      </w:r>
      <w:r>
        <w:rPr>
          <w:noProof/>
        </w:rPr>
        <w:fldChar w:fldCharType="separate"/>
      </w:r>
      <w:r w:rsidR="003353B3">
        <w:rPr>
          <w:noProof/>
        </w:rPr>
        <w:t>22</w:t>
      </w:r>
      <w:r>
        <w:rPr>
          <w:noProof/>
        </w:rPr>
        <w:fldChar w:fldCharType="end"/>
      </w:r>
    </w:p>
    <w:p w14:paraId="3BA17245" w14:textId="5B59B0BF"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2.8</w:t>
      </w:r>
      <w:r w:rsidRPr="00F929BF">
        <w:rPr>
          <w:rFonts w:ascii="Times New Roman" w:hAnsi="Times New Roman" w:cs="Times New Roman"/>
          <w:noProof/>
        </w:rPr>
        <w:t>. Factors that can inhibit and enable behaviour change process</w:t>
      </w:r>
      <w:r>
        <w:rPr>
          <w:noProof/>
        </w:rPr>
        <w:tab/>
      </w:r>
      <w:r>
        <w:rPr>
          <w:noProof/>
        </w:rPr>
        <w:fldChar w:fldCharType="begin"/>
      </w:r>
      <w:r>
        <w:rPr>
          <w:noProof/>
        </w:rPr>
        <w:instrText xml:space="preserve"> PAGEREF _Toc12960672 \h </w:instrText>
      </w:r>
      <w:r>
        <w:rPr>
          <w:noProof/>
        </w:rPr>
      </w:r>
      <w:r>
        <w:rPr>
          <w:noProof/>
        </w:rPr>
        <w:fldChar w:fldCharType="separate"/>
      </w:r>
      <w:r w:rsidR="003353B3">
        <w:rPr>
          <w:noProof/>
        </w:rPr>
        <w:t>27</w:t>
      </w:r>
      <w:r>
        <w:rPr>
          <w:noProof/>
        </w:rPr>
        <w:fldChar w:fldCharType="end"/>
      </w:r>
    </w:p>
    <w:p w14:paraId="3BA98E65" w14:textId="6357B225"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2.9</w:t>
      </w:r>
      <w:r w:rsidRPr="00F929BF">
        <w:rPr>
          <w:rFonts w:ascii="Times New Roman" w:hAnsi="Times New Roman" w:cs="Times New Roman"/>
          <w:noProof/>
        </w:rPr>
        <w:t>. Three domains of learning – cognitive, affective and psychomotor (adapted from Wilson, 2017 and Chapman, 2017)</w:t>
      </w:r>
      <w:r>
        <w:rPr>
          <w:noProof/>
        </w:rPr>
        <w:tab/>
      </w:r>
      <w:r>
        <w:rPr>
          <w:noProof/>
        </w:rPr>
        <w:fldChar w:fldCharType="begin"/>
      </w:r>
      <w:r>
        <w:rPr>
          <w:noProof/>
        </w:rPr>
        <w:instrText xml:space="preserve"> PAGEREF _Toc12960673 \h </w:instrText>
      </w:r>
      <w:r>
        <w:rPr>
          <w:noProof/>
        </w:rPr>
      </w:r>
      <w:r>
        <w:rPr>
          <w:noProof/>
        </w:rPr>
        <w:fldChar w:fldCharType="separate"/>
      </w:r>
      <w:r w:rsidR="003353B3">
        <w:rPr>
          <w:noProof/>
        </w:rPr>
        <w:t>34</w:t>
      </w:r>
      <w:r>
        <w:rPr>
          <w:noProof/>
        </w:rPr>
        <w:fldChar w:fldCharType="end"/>
      </w:r>
    </w:p>
    <w:p w14:paraId="72C87D8C" w14:textId="3850EB99"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 xml:space="preserve">Figure 2.10. </w:t>
      </w:r>
      <w:r w:rsidRPr="00F929BF">
        <w:rPr>
          <w:rFonts w:ascii="Times New Roman" w:hAnsi="Times New Roman" w:cs="Times New Roman"/>
          <w:noProof/>
        </w:rPr>
        <w:t>A continuum of change strategies (Stirling 2014 p.100)</w:t>
      </w:r>
      <w:r>
        <w:rPr>
          <w:noProof/>
        </w:rPr>
        <w:tab/>
      </w:r>
      <w:r>
        <w:rPr>
          <w:noProof/>
        </w:rPr>
        <w:fldChar w:fldCharType="begin"/>
      </w:r>
      <w:r>
        <w:rPr>
          <w:noProof/>
        </w:rPr>
        <w:instrText xml:space="preserve"> PAGEREF _Toc12960674 \h </w:instrText>
      </w:r>
      <w:r>
        <w:rPr>
          <w:noProof/>
        </w:rPr>
      </w:r>
      <w:r>
        <w:rPr>
          <w:noProof/>
        </w:rPr>
        <w:fldChar w:fldCharType="separate"/>
      </w:r>
      <w:r w:rsidR="003353B3">
        <w:rPr>
          <w:noProof/>
        </w:rPr>
        <w:t>41</w:t>
      </w:r>
      <w:r>
        <w:rPr>
          <w:noProof/>
        </w:rPr>
        <w:fldChar w:fldCharType="end"/>
      </w:r>
    </w:p>
    <w:p w14:paraId="1085614B" w14:textId="0CAB9D14"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2.11</w:t>
      </w:r>
      <w:r w:rsidRPr="00F929BF">
        <w:rPr>
          <w:rFonts w:ascii="Times New Roman" w:hAnsi="Times New Roman" w:cs="Times New Roman"/>
          <w:noProof/>
        </w:rPr>
        <w:t xml:space="preserve">. </w:t>
      </w:r>
      <w:r w:rsidRPr="00F929BF">
        <w:rPr>
          <w:rFonts w:ascii="Times New Roman" w:eastAsia="Times New Roman" w:hAnsi="Times New Roman" w:cs="Times New Roman"/>
          <w:noProof/>
        </w:rPr>
        <w:t>Principles for institutions culture change (adapted from the work of Thomashow, 2012)</w:t>
      </w:r>
      <w:r>
        <w:rPr>
          <w:noProof/>
        </w:rPr>
        <w:tab/>
      </w:r>
      <w:r>
        <w:rPr>
          <w:noProof/>
        </w:rPr>
        <w:fldChar w:fldCharType="begin"/>
      </w:r>
      <w:r>
        <w:rPr>
          <w:noProof/>
        </w:rPr>
        <w:instrText xml:space="preserve"> PAGEREF _Toc12960675 \h </w:instrText>
      </w:r>
      <w:r>
        <w:rPr>
          <w:noProof/>
        </w:rPr>
      </w:r>
      <w:r>
        <w:rPr>
          <w:noProof/>
        </w:rPr>
        <w:fldChar w:fldCharType="separate"/>
      </w:r>
      <w:r w:rsidR="003353B3">
        <w:rPr>
          <w:noProof/>
        </w:rPr>
        <w:t>44</w:t>
      </w:r>
      <w:r>
        <w:rPr>
          <w:noProof/>
        </w:rPr>
        <w:fldChar w:fldCharType="end"/>
      </w:r>
    </w:p>
    <w:p w14:paraId="67F2306B" w14:textId="0EE18353" w:rsidR="00B0302B" w:rsidRDefault="00B0302B">
      <w:pPr>
        <w:pStyle w:val="TableofFigures"/>
        <w:tabs>
          <w:tab w:val="right" w:leader="dot" w:pos="9016"/>
        </w:tabs>
        <w:rPr>
          <w:rFonts w:eastAsiaTheme="minorEastAsia"/>
          <w:noProof/>
          <w:lang w:eastAsia="en-GB"/>
        </w:rPr>
      </w:pPr>
      <w:r w:rsidRPr="00F929BF">
        <w:rPr>
          <w:rFonts w:ascii="Times New Roman" w:hAnsi="Times New Roman" w:cs="Times New Roman"/>
          <w:iCs/>
          <w:noProof/>
        </w:rPr>
        <w:t>Figure 2.12</w:t>
      </w:r>
      <w:r w:rsidRPr="00F929BF">
        <w:rPr>
          <w:rFonts w:ascii="Times New Roman" w:hAnsi="Times New Roman" w:cs="Times New Roman"/>
          <w:noProof/>
        </w:rPr>
        <w:t xml:space="preserve">. </w:t>
      </w:r>
      <w:r w:rsidRPr="00F929BF">
        <w:rPr>
          <w:rFonts w:ascii="Times New Roman" w:hAnsi="Times New Roman" w:cs="Times New Roman"/>
          <w:iCs/>
          <w:noProof/>
          <w:lang w:eastAsia="en-GB"/>
        </w:rPr>
        <w:t xml:space="preserve"> </w:t>
      </w:r>
      <w:r w:rsidRPr="00F929BF">
        <w:rPr>
          <w:rFonts w:ascii="Times New Roman" w:hAnsi="Times New Roman" w:cs="Times New Roman"/>
          <w:noProof/>
          <w:lang w:eastAsia="en-GB"/>
        </w:rPr>
        <w:t>S</w:t>
      </w:r>
      <w:r w:rsidRPr="00F929BF">
        <w:rPr>
          <w:rFonts w:ascii="Times New Roman" w:hAnsi="Times New Roman" w:cs="Times New Roman"/>
          <w:noProof/>
        </w:rPr>
        <w:t>ystems model framework on what contributes to effective Education for Sustainability (Littledyke et al., 2013 p.371)</w:t>
      </w:r>
      <w:r>
        <w:rPr>
          <w:noProof/>
        </w:rPr>
        <w:tab/>
      </w:r>
      <w:r>
        <w:rPr>
          <w:noProof/>
        </w:rPr>
        <w:fldChar w:fldCharType="begin"/>
      </w:r>
      <w:r>
        <w:rPr>
          <w:noProof/>
        </w:rPr>
        <w:instrText xml:space="preserve"> PAGEREF _Toc12960676 \h </w:instrText>
      </w:r>
      <w:r>
        <w:rPr>
          <w:noProof/>
        </w:rPr>
      </w:r>
      <w:r>
        <w:rPr>
          <w:noProof/>
        </w:rPr>
        <w:fldChar w:fldCharType="separate"/>
      </w:r>
      <w:r w:rsidR="003353B3">
        <w:rPr>
          <w:noProof/>
        </w:rPr>
        <w:t>44</w:t>
      </w:r>
      <w:r>
        <w:rPr>
          <w:noProof/>
        </w:rPr>
        <w:fldChar w:fldCharType="end"/>
      </w:r>
    </w:p>
    <w:p w14:paraId="385008A6" w14:textId="77777777" w:rsidR="00B0302B" w:rsidRDefault="00A3790F">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bookmarkEnd w:id="16"/>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3." </w:instrText>
      </w:r>
      <w:r w:rsidRPr="00D338D7">
        <w:rPr>
          <w:rFonts w:ascii="Times New Roman" w:eastAsiaTheme="majorEastAsia" w:hAnsi="Times New Roman" w:cs="Times New Roman"/>
          <w:b/>
          <w:sz w:val="24"/>
          <w:szCs w:val="24"/>
        </w:rPr>
        <w:fldChar w:fldCharType="separate"/>
      </w:r>
    </w:p>
    <w:p w14:paraId="7168916F" w14:textId="57BC6296"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 xml:space="preserve">Figure 3. 1. </w:t>
      </w:r>
      <w:r w:rsidRPr="00F40549">
        <w:rPr>
          <w:rFonts w:ascii="Times New Roman" w:hAnsi="Times New Roman" w:cs="Times New Roman"/>
          <w:noProof/>
        </w:rPr>
        <w:t>Saunders et al</w:t>
      </w:r>
      <w:r w:rsidRPr="00F40549">
        <w:rPr>
          <w:rFonts w:ascii="Times New Roman" w:hAnsi="Times New Roman" w:cs="Times New Roman"/>
          <w:iCs/>
          <w:noProof/>
        </w:rPr>
        <w:t xml:space="preserve"> (</w:t>
      </w:r>
      <w:r w:rsidRPr="00F40549">
        <w:rPr>
          <w:rFonts w:ascii="Times New Roman" w:hAnsi="Times New Roman" w:cs="Times New Roman"/>
          <w:noProof/>
        </w:rPr>
        <w:t>2009 p.108)</w:t>
      </w:r>
      <w:r w:rsidRPr="00F40549">
        <w:rPr>
          <w:rFonts w:ascii="Times New Roman" w:hAnsi="Times New Roman" w:cs="Times New Roman"/>
          <w:iCs/>
          <w:noProof/>
        </w:rPr>
        <w:t xml:space="preserve"> ‘research onion’ - layers in the development of knowledge</w:t>
      </w:r>
      <w:r>
        <w:rPr>
          <w:noProof/>
        </w:rPr>
        <w:tab/>
      </w:r>
      <w:r>
        <w:rPr>
          <w:noProof/>
        </w:rPr>
        <w:fldChar w:fldCharType="begin"/>
      </w:r>
      <w:r>
        <w:rPr>
          <w:noProof/>
        </w:rPr>
        <w:instrText xml:space="preserve"> PAGEREF _Toc12960654 \h </w:instrText>
      </w:r>
      <w:r>
        <w:rPr>
          <w:noProof/>
        </w:rPr>
      </w:r>
      <w:r>
        <w:rPr>
          <w:noProof/>
        </w:rPr>
        <w:fldChar w:fldCharType="separate"/>
      </w:r>
      <w:r w:rsidR="003353B3">
        <w:rPr>
          <w:noProof/>
        </w:rPr>
        <w:t>52</w:t>
      </w:r>
      <w:r>
        <w:rPr>
          <w:noProof/>
        </w:rPr>
        <w:fldChar w:fldCharType="end"/>
      </w:r>
    </w:p>
    <w:p w14:paraId="53A033F4" w14:textId="4DAC78E5"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noProof/>
        </w:rPr>
        <w:t>Figure 3.2. Layers in the development of knowledge: philosophies (adapted from Saunders et al., 2009 p.108)</w:t>
      </w:r>
      <w:r>
        <w:rPr>
          <w:noProof/>
        </w:rPr>
        <w:tab/>
      </w:r>
      <w:r>
        <w:rPr>
          <w:noProof/>
        </w:rPr>
        <w:fldChar w:fldCharType="begin"/>
      </w:r>
      <w:r>
        <w:rPr>
          <w:noProof/>
        </w:rPr>
        <w:instrText xml:space="preserve"> PAGEREF _Toc12960655 \h </w:instrText>
      </w:r>
      <w:r>
        <w:rPr>
          <w:noProof/>
        </w:rPr>
      </w:r>
      <w:r>
        <w:rPr>
          <w:noProof/>
        </w:rPr>
        <w:fldChar w:fldCharType="separate"/>
      </w:r>
      <w:r w:rsidR="003353B3">
        <w:rPr>
          <w:noProof/>
        </w:rPr>
        <w:t>53</w:t>
      </w:r>
      <w:r>
        <w:rPr>
          <w:noProof/>
        </w:rPr>
        <w:fldChar w:fldCharType="end"/>
      </w:r>
    </w:p>
    <w:p w14:paraId="43F5EF62" w14:textId="54611DE8"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noProof/>
        </w:rPr>
        <w:t>Figure 3.3.</w:t>
      </w:r>
      <w:r w:rsidRPr="00F40549">
        <w:rPr>
          <w:rFonts w:ascii="Times New Roman" w:hAnsi="Times New Roman" w:cs="Times New Roman"/>
          <w:i/>
          <w:noProof/>
          <w:lang w:eastAsia="en-GB"/>
        </w:rPr>
        <w:t xml:space="preserve"> </w:t>
      </w:r>
      <w:r w:rsidRPr="00F40549">
        <w:rPr>
          <w:rFonts w:ascii="Times New Roman" w:hAnsi="Times New Roman" w:cs="Times New Roman"/>
          <w:noProof/>
          <w:lang w:eastAsia="en-GB"/>
        </w:rPr>
        <w:t>S</w:t>
      </w:r>
      <w:r w:rsidRPr="00F40549">
        <w:rPr>
          <w:rFonts w:ascii="Times New Roman" w:hAnsi="Times New Roman" w:cs="Times New Roman"/>
          <w:noProof/>
        </w:rPr>
        <w:t>ystems model framework on what contributes to effective Education for Sustainability (Littledyke et al., 2013 p.371)</w:t>
      </w:r>
      <w:r>
        <w:rPr>
          <w:noProof/>
        </w:rPr>
        <w:tab/>
      </w:r>
      <w:r>
        <w:rPr>
          <w:noProof/>
        </w:rPr>
        <w:fldChar w:fldCharType="begin"/>
      </w:r>
      <w:r>
        <w:rPr>
          <w:noProof/>
        </w:rPr>
        <w:instrText xml:space="preserve"> PAGEREF _Toc12960656 \h </w:instrText>
      </w:r>
      <w:r>
        <w:rPr>
          <w:noProof/>
        </w:rPr>
      </w:r>
      <w:r>
        <w:rPr>
          <w:noProof/>
        </w:rPr>
        <w:fldChar w:fldCharType="separate"/>
      </w:r>
      <w:r w:rsidR="003353B3">
        <w:rPr>
          <w:noProof/>
        </w:rPr>
        <w:t>60</w:t>
      </w:r>
      <w:r>
        <w:rPr>
          <w:noProof/>
        </w:rPr>
        <w:fldChar w:fldCharType="end"/>
      </w:r>
    </w:p>
    <w:p w14:paraId="4CED50FA" w14:textId="2207A71C"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 xml:space="preserve">Figure 3.4. </w:t>
      </w:r>
      <w:r w:rsidRPr="00F40549">
        <w:rPr>
          <w:rFonts w:ascii="Times New Roman" w:hAnsi="Times New Roman" w:cs="Times New Roman"/>
          <w:iCs/>
          <w:noProof/>
          <w:lang w:eastAsia="en-GB"/>
        </w:rPr>
        <w:t>Education for Sustainability within Higher Educational institutions: domains of reality – real, actual, empirical</w:t>
      </w:r>
      <w:r>
        <w:rPr>
          <w:noProof/>
        </w:rPr>
        <w:tab/>
      </w:r>
      <w:r>
        <w:rPr>
          <w:noProof/>
        </w:rPr>
        <w:fldChar w:fldCharType="begin"/>
      </w:r>
      <w:r>
        <w:rPr>
          <w:noProof/>
        </w:rPr>
        <w:instrText xml:space="preserve"> PAGEREF _Toc12960657 \h </w:instrText>
      </w:r>
      <w:r>
        <w:rPr>
          <w:noProof/>
        </w:rPr>
      </w:r>
      <w:r>
        <w:rPr>
          <w:noProof/>
        </w:rPr>
        <w:fldChar w:fldCharType="separate"/>
      </w:r>
      <w:r w:rsidR="003353B3">
        <w:rPr>
          <w:noProof/>
        </w:rPr>
        <w:t>62</w:t>
      </w:r>
      <w:r>
        <w:rPr>
          <w:noProof/>
        </w:rPr>
        <w:fldChar w:fldCharType="end"/>
      </w:r>
    </w:p>
    <w:p w14:paraId="47486082" w14:textId="6B37AF18"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noProof/>
        </w:rPr>
        <w:t>Figure 3.5. Layers in the development of knowledge: research approach</w:t>
      </w:r>
      <w:r w:rsidRPr="00F40549">
        <w:rPr>
          <w:rFonts w:ascii="Times New Roman" w:hAnsi="Times New Roman"/>
          <w:noProof/>
        </w:rPr>
        <w:t xml:space="preserve"> </w:t>
      </w:r>
      <w:r w:rsidRPr="00F40549">
        <w:rPr>
          <w:rFonts w:ascii="Times New Roman" w:hAnsi="Times New Roman" w:cs="Times New Roman"/>
          <w:noProof/>
        </w:rPr>
        <w:t>(adapted from Saunders et al., 2009 p.108)</w:t>
      </w:r>
      <w:r>
        <w:rPr>
          <w:noProof/>
        </w:rPr>
        <w:tab/>
      </w:r>
      <w:r>
        <w:rPr>
          <w:noProof/>
        </w:rPr>
        <w:fldChar w:fldCharType="begin"/>
      </w:r>
      <w:r>
        <w:rPr>
          <w:noProof/>
        </w:rPr>
        <w:instrText xml:space="preserve"> PAGEREF _Toc12960658 \h </w:instrText>
      </w:r>
      <w:r>
        <w:rPr>
          <w:noProof/>
        </w:rPr>
      </w:r>
      <w:r>
        <w:rPr>
          <w:noProof/>
        </w:rPr>
        <w:fldChar w:fldCharType="separate"/>
      </w:r>
      <w:r w:rsidR="003353B3">
        <w:rPr>
          <w:noProof/>
        </w:rPr>
        <w:t>63</w:t>
      </w:r>
      <w:r>
        <w:rPr>
          <w:noProof/>
        </w:rPr>
        <w:fldChar w:fldCharType="end"/>
      </w:r>
    </w:p>
    <w:p w14:paraId="3EAB4553" w14:textId="3EB37C86"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3.6 “Directions of reasoning” (adapted from van Wyk, 2012 p.13)</w:t>
      </w:r>
      <w:r>
        <w:rPr>
          <w:noProof/>
        </w:rPr>
        <w:tab/>
      </w:r>
      <w:r>
        <w:rPr>
          <w:noProof/>
        </w:rPr>
        <w:fldChar w:fldCharType="begin"/>
      </w:r>
      <w:r>
        <w:rPr>
          <w:noProof/>
        </w:rPr>
        <w:instrText xml:space="preserve"> PAGEREF _Toc12960659 \h </w:instrText>
      </w:r>
      <w:r>
        <w:rPr>
          <w:noProof/>
        </w:rPr>
      </w:r>
      <w:r>
        <w:rPr>
          <w:noProof/>
        </w:rPr>
        <w:fldChar w:fldCharType="separate"/>
      </w:r>
      <w:r w:rsidR="003353B3">
        <w:rPr>
          <w:noProof/>
        </w:rPr>
        <w:t>64</w:t>
      </w:r>
      <w:r>
        <w:rPr>
          <w:noProof/>
        </w:rPr>
        <w:fldChar w:fldCharType="end"/>
      </w:r>
    </w:p>
    <w:p w14:paraId="4B8F62C9" w14:textId="178258EB"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3.7. Layers in the development of knowledge: strategies and methods of data collection (adapted from Saunders et al., 2009 p.108)</w:t>
      </w:r>
      <w:r>
        <w:rPr>
          <w:noProof/>
        </w:rPr>
        <w:tab/>
      </w:r>
      <w:r>
        <w:rPr>
          <w:noProof/>
        </w:rPr>
        <w:fldChar w:fldCharType="begin"/>
      </w:r>
      <w:r>
        <w:rPr>
          <w:noProof/>
        </w:rPr>
        <w:instrText xml:space="preserve"> PAGEREF _Toc12960660 \h </w:instrText>
      </w:r>
      <w:r>
        <w:rPr>
          <w:noProof/>
        </w:rPr>
      </w:r>
      <w:r>
        <w:rPr>
          <w:noProof/>
        </w:rPr>
        <w:fldChar w:fldCharType="separate"/>
      </w:r>
      <w:r w:rsidR="003353B3">
        <w:rPr>
          <w:noProof/>
        </w:rPr>
        <w:t>65</w:t>
      </w:r>
      <w:r>
        <w:rPr>
          <w:noProof/>
        </w:rPr>
        <w:fldChar w:fldCharType="end"/>
      </w:r>
    </w:p>
    <w:p w14:paraId="56CD867F" w14:textId="727ABB2A"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3.8. Research components, methods and data type</w:t>
      </w:r>
      <w:r>
        <w:rPr>
          <w:noProof/>
        </w:rPr>
        <w:tab/>
      </w:r>
      <w:r>
        <w:rPr>
          <w:noProof/>
        </w:rPr>
        <w:fldChar w:fldCharType="begin"/>
      </w:r>
      <w:r>
        <w:rPr>
          <w:noProof/>
        </w:rPr>
        <w:instrText xml:space="preserve"> PAGEREF _Toc12960661 \h </w:instrText>
      </w:r>
      <w:r>
        <w:rPr>
          <w:noProof/>
        </w:rPr>
      </w:r>
      <w:r>
        <w:rPr>
          <w:noProof/>
        </w:rPr>
        <w:fldChar w:fldCharType="separate"/>
      </w:r>
      <w:r w:rsidR="003353B3">
        <w:rPr>
          <w:noProof/>
        </w:rPr>
        <w:t>71</w:t>
      </w:r>
      <w:r>
        <w:rPr>
          <w:noProof/>
        </w:rPr>
        <w:fldChar w:fldCharType="end"/>
      </w:r>
    </w:p>
    <w:p w14:paraId="25AD88EF" w14:textId="4D75C33D"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3.9. Layers in the development of knowledge: Choices and time horizon (adapted from Saunders et al., 2009 p.108</w:t>
      </w:r>
      <w:r w:rsidRPr="00F40549">
        <w:rPr>
          <w:rFonts w:ascii="Times New Roman" w:hAnsi="Times New Roman" w:cs="Times New Roman"/>
          <w:iCs/>
          <w:noProof/>
          <w:color w:val="44546A" w:themeColor="text2"/>
        </w:rPr>
        <w:t>)</w:t>
      </w:r>
      <w:r>
        <w:rPr>
          <w:noProof/>
        </w:rPr>
        <w:tab/>
      </w:r>
      <w:r>
        <w:rPr>
          <w:noProof/>
        </w:rPr>
        <w:fldChar w:fldCharType="begin"/>
      </w:r>
      <w:r>
        <w:rPr>
          <w:noProof/>
        </w:rPr>
        <w:instrText xml:space="preserve"> PAGEREF _Toc12960662 \h </w:instrText>
      </w:r>
      <w:r>
        <w:rPr>
          <w:noProof/>
        </w:rPr>
      </w:r>
      <w:r>
        <w:rPr>
          <w:noProof/>
        </w:rPr>
        <w:fldChar w:fldCharType="separate"/>
      </w:r>
      <w:r w:rsidR="003353B3">
        <w:rPr>
          <w:noProof/>
        </w:rPr>
        <w:t>72</w:t>
      </w:r>
      <w:r>
        <w:rPr>
          <w:noProof/>
        </w:rPr>
        <w:fldChar w:fldCharType="end"/>
      </w:r>
    </w:p>
    <w:p w14:paraId="0D6B07A7" w14:textId="78642D8D"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3.10. Research choices: data collection techniques and analysis procedure</w:t>
      </w:r>
      <w:r>
        <w:rPr>
          <w:noProof/>
        </w:rPr>
        <w:tab/>
      </w:r>
      <w:r>
        <w:rPr>
          <w:noProof/>
        </w:rPr>
        <w:fldChar w:fldCharType="begin"/>
      </w:r>
      <w:r>
        <w:rPr>
          <w:noProof/>
        </w:rPr>
        <w:instrText xml:space="preserve"> PAGEREF _Toc12960663 \h </w:instrText>
      </w:r>
      <w:r>
        <w:rPr>
          <w:noProof/>
        </w:rPr>
      </w:r>
      <w:r>
        <w:rPr>
          <w:noProof/>
        </w:rPr>
        <w:fldChar w:fldCharType="separate"/>
      </w:r>
      <w:r w:rsidR="003353B3">
        <w:rPr>
          <w:noProof/>
        </w:rPr>
        <w:t>73</w:t>
      </w:r>
      <w:r>
        <w:rPr>
          <w:noProof/>
        </w:rPr>
        <w:fldChar w:fldCharType="end"/>
      </w:r>
    </w:p>
    <w:p w14:paraId="5E114870" w14:textId="17324ECC" w:rsidR="00B0302B" w:rsidRDefault="00B0302B">
      <w:pPr>
        <w:pStyle w:val="TableofFigures"/>
        <w:tabs>
          <w:tab w:val="right" w:leader="dot" w:pos="9016"/>
        </w:tabs>
        <w:rPr>
          <w:rFonts w:eastAsiaTheme="minorEastAsia"/>
          <w:noProof/>
          <w:lang w:eastAsia="en-GB"/>
        </w:rPr>
      </w:pPr>
      <w:r w:rsidRPr="00F40549">
        <w:rPr>
          <w:rFonts w:ascii="Times New Roman" w:hAnsi="Times New Roman" w:cs="Times New Roman"/>
          <w:iCs/>
          <w:noProof/>
        </w:rPr>
        <w:t>Figure 3.11. Layers in the development of knowledge: data analysis (adapted from Saunders et al., 2009 p.108)</w:t>
      </w:r>
      <w:r>
        <w:rPr>
          <w:noProof/>
        </w:rPr>
        <w:tab/>
      </w:r>
      <w:r>
        <w:rPr>
          <w:noProof/>
        </w:rPr>
        <w:fldChar w:fldCharType="begin"/>
      </w:r>
      <w:r>
        <w:rPr>
          <w:noProof/>
        </w:rPr>
        <w:instrText xml:space="preserve"> PAGEREF _Toc12960664 \h </w:instrText>
      </w:r>
      <w:r>
        <w:rPr>
          <w:noProof/>
        </w:rPr>
      </w:r>
      <w:r>
        <w:rPr>
          <w:noProof/>
        </w:rPr>
        <w:fldChar w:fldCharType="separate"/>
      </w:r>
      <w:r w:rsidR="003353B3">
        <w:rPr>
          <w:noProof/>
        </w:rPr>
        <w:t>73</w:t>
      </w:r>
      <w:r>
        <w:rPr>
          <w:noProof/>
        </w:rPr>
        <w:fldChar w:fldCharType="end"/>
      </w:r>
    </w:p>
    <w:p w14:paraId="51399601" w14:textId="21043433" w:rsidR="0006758E" w:rsidRPr="00D338D7" w:rsidRDefault="00A3790F" w:rsidP="0006758E">
      <w:pPr>
        <w:pStyle w:val="TableofFigures"/>
        <w:tabs>
          <w:tab w:val="right" w:leader="dot" w:pos="9016"/>
        </w:tabs>
        <w:rPr>
          <w:rFonts w:ascii="Times New Roman" w:hAnsi="Times New Roman" w:cs="Times New Roman"/>
          <w:sz w:val="24"/>
          <w:szCs w:val="24"/>
        </w:rPr>
      </w:pPr>
      <w:r w:rsidRPr="00D338D7">
        <w:rPr>
          <w:rFonts w:ascii="Times New Roman" w:eastAsiaTheme="majorEastAsia" w:hAnsi="Times New Roman" w:cs="Times New Roman"/>
          <w:b/>
          <w:sz w:val="24"/>
          <w:szCs w:val="24"/>
        </w:rPr>
        <w:fldChar w:fldCharType="end"/>
      </w:r>
    </w:p>
    <w:p w14:paraId="66007A21" w14:textId="73D52826" w:rsidR="00B0302B" w:rsidRDefault="00A3790F">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5." </w:instrText>
      </w:r>
      <w:r w:rsidRPr="00D338D7">
        <w:rPr>
          <w:rFonts w:ascii="Times New Roman" w:eastAsiaTheme="majorEastAsia" w:hAnsi="Times New Roman" w:cs="Times New Roman"/>
          <w:b/>
          <w:sz w:val="24"/>
          <w:szCs w:val="24"/>
        </w:rPr>
        <w:fldChar w:fldCharType="separate"/>
      </w:r>
      <w:r w:rsidR="00B0302B" w:rsidRPr="003640E5">
        <w:rPr>
          <w:rFonts w:ascii="Times New Roman" w:hAnsi="Times New Roman" w:cs="Times New Roman"/>
          <w:iCs/>
          <w:noProof/>
        </w:rPr>
        <w:t>Figure 4.1. How commitment to the sustainability agenda was found within the Strategic Documents of the research population (n-128)</w:t>
      </w:r>
      <w:r w:rsidR="00B0302B">
        <w:rPr>
          <w:noProof/>
        </w:rPr>
        <w:tab/>
      </w:r>
      <w:r w:rsidR="00B0302B">
        <w:rPr>
          <w:noProof/>
        </w:rPr>
        <w:fldChar w:fldCharType="begin"/>
      </w:r>
      <w:r w:rsidR="00B0302B">
        <w:rPr>
          <w:noProof/>
        </w:rPr>
        <w:instrText xml:space="preserve"> PAGEREF _Toc12960648 \h </w:instrText>
      </w:r>
      <w:r w:rsidR="00B0302B">
        <w:rPr>
          <w:noProof/>
        </w:rPr>
      </w:r>
      <w:r w:rsidR="00B0302B">
        <w:rPr>
          <w:noProof/>
        </w:rPr>
        <w:fldChar w:fldCharType="separate"/>
      </w:r>
      <w:r w:rsidR="003353B3">
        <w:rPr>
          <w:noProof/>
        </w:rPr>
        <w:t>84</w:t>
      </w:r>
      <w:r w:rsidR="00B0302B">
        <w:rPr>
          <w:noProof/>
        </w:rPr>
        <w:fldChar w:fldCharType="end"/>
      </w:r>
    </w:p>
    <w:p w14:paraId="3B5A3668" w14:textId="614A9145" w:rsidR="00B0302B" w:rsidRDefault="00B0302B">
      <w:pPr>
        <w:pStyle w:val="TableofFigures"/>
        <w:tabs>
          <w:tab w:val="right" w:leader="dot" w:pos="9016"/>
        </w:tabs>
        <w:rPr>
          <w:rFonts w:eastAsiaTheme="minorEastAsia"/>
          <w:noProof/>
          <w:lang w:eastAsia="en-GB"/>
        </w:rPr>
      </w:pPr>
      <w:r w:rsidRPr="003640E5">
        <w:rPr>
          <w:rFonts w:ascii="Times New Roman" w:hAnsi="Times New Roman" w:cs="Times New Roman"/>
          <w:noProof/>
        </w:rPr>
        <w:t>Figure 4.2. Sustainability themes identified in HEIs Strategic Documents</w:t>
      </w:r>
      <w:r>
        <w:rPr>
          <w:noProof/>
        </w:rPr>
        <w:tab/>
      </w:r>
      <w:r>
        <w:rPr>
          <w:noProof/>
        </w:rPr>
        <w:fldChar w:fldCharType="begin"/>
      </w:r>
      <w:r>
        <w:rPr>
          <w:noProof/>
        </w:rPr>
        <w:instrText xml:space="preserve"> PAGEREF _Toc12960649 \h </w:instrText>
      </w:r>
      <w:r>
        <w:rPr>
          <w:noProof/>
        </w:rPr>
      </w:r>
      <w:r>
        <w:rPr>
          <w:noProof/>
        </w:rPr>
        <w:fldChar w:fldCharType="separate"/>
      </w:r>
      <w:r w:rsidR="003353B3">
        <w:rPr>
          <w:noProof/>
        </w:rPr>
        <w:t>85</w:t>
      </w:r>
      <w:r>
        <w:rPr>
          <w:noProof/>
        </w:rPr>
        <w:fldChar w:fldCharType="end"/>
      </w:r>
    </w:p>
    <w:p w14:paraId="0EE5F546" w14:textId="08A481C9" w:rsidR="00B0302B" w:rsidRDefault="00B0302B">
      <w:pPr>
        <w:pStyle w:val="TableofFigures"/>
        <w:tabs>
          <w:tab w:val="right" w:leader="dot" w:pos="9016"/>
        </w:tabs>
        <w:rPr>
          <w:rFonts w:eastAsiaTheme="minorEastAsia"/>
          <w:noProof/>
          <w:lang w:eastAsia="en-GB"/>
        </w:rPr>
      </w:pPr>
      <w:r w:rsidRPr="003640E5">
        <w:rPr>
          <w:rFonts w:ascii="Times New Roman" w:hAnsi="Times New Roman" w:cs="Times New Roman"/>
          <w:noProof/>
        </w:rPr>
        <w:t>Figure 4.3. Relevant sustainability learning themes in HEIs Strategic Documents</w:t>
      </w:r>
      <w:r>
        <w:rPr>
          <w:noProof/>
        </w:rPr>
        <w:tab/>
      </w:r>
      <w:r>
        <w:rPr>
          <w:noProof/>
        </w:rPr>
        <w:fldChar w:fldCharType="begin"/>
      </w:r>
      <w:r>
        <w:rPr>
          <w:noProof/>
        </w:rPr>
        <w:instrText xml:space="preserve"> PAGEREF _Toc12960650 \h </w:instrText>
      </w:r>
      <w:r>
        <w:rPr>
          <w:noProof/>
        </w:rPr>
      </w:r>
      <w:r>
        <w:rPr>
          <w:noProof/>
        </w:rPr>
        <w:fldChar w:fldCharType="separate"/>
      </w:r>
      <w:r w:rsidR="003353B3">
        <w:rPr>
          <w:noProof/>
        </w:rPr>
        <w:t>87</w:t>
      </w:r>
      <w:r>
        <w:rPr>
          <w:noProof/>
        </w:rPr>
        <w:fldChar w:fldCharType="end"/>
      </w:r>
    </w:p>
    <w:p w14:paraId="26FF2877" w14:textId="5146010A" w:rsidR="00B0302B" w:rsidRDefault="00B0302B">
      <w:pPr>
        <w:pStyle w:val="TableofFigures"/>
        <w:tabs>
          <w:tab w:val="right" w:leader="dot" w:pos="9016"/>
        </w:tabs>
        <w:rPr>
          <w:rFonts w:eastAsiaTheme="minorEastAsia"/>
          <w:noProof/>
          <w:lang w:eastAsia="en-GB"/>
        </w:rPr>
      </w:pPr>
      <w:r w:rsidRPr="003640E5">
        <w:rPr>
          <w:rFonts w:ascii="Times New Roman" w:hAnsi="Times New Roman" w:cs="Times New Roman"/>
          <w:noProof/>
        </w:rPr>
        <w:t>Figure 4.4. How sustainability learning was mentioned in the Strategic Documents of Sustainability Institutions</w:t>
      </w:r>
      <w:r>
        <w:rPr>
          <w:noProof/>
        </w:rPr>
        <w:tab/>
      </w:r>
      <w:r>
        <w:rPr>
          <w:noProof/>
        </w:rPr>
        <w:fldChar w:fldCharType="begin"/>
      </w:r>
      <w:r>
        <w:rPr>
          <w:noProof/>
        </w:rPr>
        <w:instrText xml:space="preserve"> PAGEREF _Toc12960651 \h </w:instrText>
      </w:r>
      <w:r>
        <w:rPr>
          <w:noProof/>
        </w:rPr>
      </w:r>
      <w:r>
        <w:rPr>
          <w:noProof/>
        </w:rPr>
        <w:fldChar w:fldCharType="separate"/>
      </w:r>
      <w:r w:rsidR="003353B3">
        <w:rPr>
          <w:noProof/>
        </w:rPr>
        <w:t>89</w:t>
      </w:r>
      <w:r>
        <w:rPr>
          <w:noProof/>
        </w:rPr>
        <w:fldChar w:fldCharType="end"/>
      </w:r>
    </w:p>
    <w:p w14:paraId="25C03340" w14:textId="4F786388" w:rsidR="00B0302B" w:rsidRDefault="00B0302B">
      <w:pPr>
        <w:pStyle w:val="TableofFigures"/>
        <w:tabs>
          <w:tab w:val="right" w:leader="dot" w:pos="9016"/>
        </w:tabs>
        <w:rPr>
          <w:rFonts w:eastAsiaTheme="minorEastAsia"/>
          <w:noProof/>
          <w:lang w:eastAsia="en-GB"/>
        </w:rPr>
      </w:pPr>
      <w:r w:rsidRPr="003640E5">
        <w:rPr>
          <w:rFonts w:ascii="Times New Roman" w:hAnsi="Times New Roman" w:cs="Times New Roman"/>
          <w:noProof/>
        </w:rPr>
        <w:t>Figure 4.5. HEIs’ approach to incorporating EfS as stated in their Strategic Plans</w:t>
      </w:r>
      <w:r>
        <w:rPr>
          <w:noProof/>
        </w:rPr>
        <w:tab/>
      </w:r>
      <w:r>
        <w:rPr>
          <w:noProof/>
        </w:rPr>
        <w:fldChar w:fldCharType="begin"/>
      </w:r>
      <w:r>
        <w:rPr>
          <w:noProof/>
        </w:rPr>
        <w:instrText xml:space="preserve"> PAGEREF _Toc12960652 \h </w:instrText>
      </w:r>
      <w:r>
        <w:rPr>
          <w:noProof/>
        </w:rPr>
      </w:r>
      <w:r>
        <w:rPr>
          <w:noProof/>
        </w:rPr>
        <w:fldChar w:fldCharType="separate"/>
      </w:r>
      <w:r w:rsidR="003353B3">
        <w:rPr>
          <w:noProof/>
        </w:rPr>
        <w:t>95</w:t>
      </w:r>
      <w:r>
        <w:rPr>
          <w:noProof/>
        </w:rPr>
        <w:fldChar w:fldCharType="end"/>
      </w:r>
    </w:p>
    <w:p w14:paraId="0D7A3B47" w14:textId="722A90C3" w:rsidR="0057463D" w:rsidRPr="00D338D7" w:rsidRDefault="00A3790F">
      <w:pPr>
        <w:pStyle w:val="TableofFigures"/>
        <w:tabs>
          <w:tab w:val="right" w:leader="dot" w:pos="9016"/>
        </w:tabs>
        <w:rPr>
          <w:rFonts w:ascii="Times New Roman" w:eastAsiaTheme="majorEastAsia" w:hAnsi="Times New Roman" w:cs="Times New Roman"/>
          <w:b/>
          <w:sz w:val="24"/>
          <w:szCs w:val="24"/>
        </w:rPr>
      </w:pPr>
      <w:r w:rsidRPr="00D338D7">
        <w:rPr>
          <w:rFonts w:ascii="Times New Roman" w:eastAsiaTheme="majorEastAsia" w:hAnsi="Times New Roman" w:cs="Times New Roman"/>
          <w:b/>
          <w:sz w:val="24"/>
          <w:szCs w:val="24"/>
        </w:rPr>
        <w:fldChar w:fldCharType="end"/>
      </w:r>
    </w:p>
    <w:p w14:paraId="3480B749" w14:textId="0A227A12" w:rsidR="00B0302B" w:rsidRDefault="0057463D">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5" </w:instrText>
      </w:r>
      <w:r w:rsidRPr="00D338D7">
        <w:rPr>
          <w:rFonts w:ascii="Times New Roman" w:eastAsiaTheme="majorEastAsia" w:hAnsi="Times New Roman" w:cs="Times New Roman"/>
          <w:b/>
          <w:sz w:val="24"/>
          <w:szCs w:val="24"/>
        </w:rPr>
        <w:fldChar w:fldCharType="separate"/>
      </w:r>
      <w:r w:rsidR="00B0302B" w:rsidRPr="00D0567E">
        <w:rPr>
          <w:rFonts w:ascii="Times New Roman" w:hAnsi="Times New Roman" w:cs="Times New Roman"/>
          <w:noProof/>
        </w:rPr>
        <w:t>Figure 5. 1. Higher Education EfS perspectives</w:t>
      </w:r>
      <w:r w:rsidR="00B0302B">
        <w:rPr>
          <w:noProof/>
        </w:rPr>
        <w:tab/>
      </w:r>
      <w:r w:rsidR="00B0302B">
        <w:rPr>
          <w:noProof/>
        </w:rPr>
        <w:fldChar w:fldCharType="begin"/>
      </w:r>
      <w:r w:rsidR="00B0302B">
        <w:rPr>
          <w:noProof/>
        </w:rPr>
        <w:instrText xml:space="preserve"> PAGEREF _Toc12960640 \h </w:instrText>
      </w:r>
      <w:r w:rsidR="00B0302B">
        <w:rPr>
          <w:noProof/>
        </w:rPr>
      </w:r>
      <w:r w:rsidR="00B0302B">
        <w:rPr>
          <w:noProof/>
        </w:rPr>
        <w:fldChar w:fldCharType="separate"/>
      </w:r>
      <w:r w:rsidR="003353B3">
        <w:rPr>
          <w:noProof/>
        </w:rPr>
        <w:t>112</w:t>
      </w:r>
      <w:r w:rsidR="00B0302B">
        <w:rPr>
          <w:noProof/>
        </w:rPr>
        <w:fldChar w:fldCharType="end"/>
      </w:r>
    </w:p>
    <w:p w14:paraId="49044E0D" w14:textId="25C83BD4" w:rsidR="00B0302B" w:rsidRDefault="00B0302B">
      <w:pPr>
        <w:pStyle w:val="TableofFigures"/>
        <w:tabs>
          <w:tab w:val="right" w:leader="dot" w:pos="9016"/>
        </w:tabs>
        <w:rPr>
          <w:rFonts w:eastAsiaTheme="minorEastAsia"/>
          <w:noProof/>
          <w:lang w:eastAsia="en-GB"/>
        </w:rPr>
      </w:pPr>
      <w:r w:rsidRPr="00D0567E">
        <w:rPr>
          <w:rFonts w:ascii="Times New Roman" w:hAnsi="Times New Roman"/>
          <w:noProof/>
        </w:rPr>
        <w:t xml:space="preserve">Figure </w:t>
      </w:r>
      <w:r w:rsidRPr="00D0567E">
        <w:rPr>
          <w:rFonts w:ascii="Times New Roman" w:hAnsi="Times New Roman" w:cs="Times New Roman"/>
          <w:noProof/>
        </w:rPr>
        <w:t>5. 2. Enabling students action for sustainability: perspectives and outcomes</w:t>
      </w:r>
      <w:r>
        <w:rPr>
          <w:noProof/>
        </w:rPr>
        <w:tab/>
      </w:r>
      <w:r>
        <w:rPr>
          <w:noProof/>
        </w:rPr>
        <w:fldChar w:fldCharType="begin"/>
      </w:r>
      <w:r>
        <w:rPr>
          <w:noProof/>
        </w:rPr>
        <w:instrText xml:space="preserve"> PAGEREF _Toc12960641 \h </w:instrText>
      </w:r>
      <w:r>
        <w:rPr>
          <w:noProof/>
        </w:rPr>
      </w:r>
      <w:r>
        <w:rPr>
          <w:noProof/>
        </w:rPr>
        <w:fldChar w:fldCharType="separate"/>
      </w:r>
      <w:r w:rsidR="003353B3">
        <w:rPr>
          <w:noProof/>
        </w:rPr>
        <w:t>116</w:t>
      </w:r>
      <w:r>
        <w:rPr>
          <w:noProof/>
        </w:rPr>
        <w:fldChar w:fldCharType="end"/>
      </w:r>
    </w:p>
    <w:p w14:paraId="45331D18" w14:textId="19C51CF4" w:rsidR="00B0302B" w:rsidRDefault="00B0302B">
      <w:pPr>
        <w:pStyle w:val="TableofFigures"/>
        <w:tabs>
          <w:tab w:val="right" w:leader="dot" w:pos="9016"/>
        </w:tabs>
        <w:rPr>
          <w:rFonts w:eastAsiaTheme="minorEastAsia"/>
          <w:noProof/>
          <w:lang w:eastAsia="en-GB"/>
        </w:rPr>
      </w:pPr>
      <w:r w:rsidRPr="00D0567E">
        <w:rPr>
          <w:rFonts w:ascii="Times New Roman" w:hAnsi="Times New Roman" w:cs="Times New Roman"/>
          <w:noProof/>
        </w:rPr>
        <w:t>Figure 5. 3. Enabling students’ action for sustainability: perspectives, models and outcomes</w:t>
      </w:r>
      <w:r>
        <w:rPr>
          <w:noProof/>
        </w:rPr>
        <w:tab/>
      </w:r>
      <w:r>
        <w:rPr>
          <w:noProof/>
        </w:rPr>
        <w:fldChar w:fldCharType="begin"/>
      </w:r>
      <w:r>
        <w:rPr>
          <w:noProof/>
        </w:rPr>
        <w:instrText xml:space="preserve"> PAGEREF _Toc12960642 \h </w:instrText>
      </w:r>
      <w:r>
        <w:rPr>
          <w:noProof/>
        </w:rPr>
      </w:r>
      <w:r>
        <w:rPr>
          <w:noProof/>
        </w:rPr>
        <w:fldChar w:fldCharType="separate"/>
      </w:r>
      <w:r w:rsidR="003353B3">
        <w:rPr>
          <w:noProof/>
        </w:rPr>
        <w:t>126</w:t>
      </w:r>
      <w:r>
        <w:rPr>
          <w:noProof/>
        </w:rPr>
        <w:fldChar w:fldCharType="end"/>
      </w:r>
    </w:p>
    <w:p w14:paraId="38C663FD" w14:textId="611D1A24" w:rsidR="00B0302B" w:rsidRDefault="0057463D">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r w:rsidR="00795776" w:rsidRPr="00D338D7">
        <w:rPr>
          <w:rFonts w:ascii="Times New Roman" w:eastAsiaTheme="majorEastAsia" w:hAnsi="Times New Roman" w:cs="Times New Roman"/>
          <w:b/>
          <w:sz w:val="24"/>
          <w:szCs w:val="24"/>
        </w:rPr>
        <w:fldChar w:fldCharType="begin"/>
      </w:r>
      <w:r w:rsidR="00795776" w:rsidRPr="00D338D7">
        <w:rPr>
          <w:rFonts w:ascii="Times New Roman" w:eastAsiaTheme="majorEastAsia" w:hAnsi="Times New Roman" w:cs="Times New Roman"/>
          <w:b/>
          <w:sz w:val="24"/>
          <w:szCs w:val="24"/>
        </w:rPr>
        <w:instrText xml:space="preserve"> TOC \c "Figure 7." </w:instrText>
      </w:r>
      <w:r w:rsidR="00795776" w:rsidRPr="00D338D7">
        <w:rPr>
          <w:rFonts w:ascii="Times New Roman" w:eastAsiaTheme="majorEastAsia" w:hAnsi="Times New Roman" w:cs="Times New Roman"/>
          <w:b/>
          <w:sz w:val="24"/>
          <w:szCs w:val="24"/>
        </w:rPr>
        <w:fldChar w:fldCharType="separate"/>
      </w:r>
    </w:p>
    <w:p w14:paraId="2DF6B308" w14:textId="72725593" w:rsidR="00B0302B" w:rsidRDefault="00B0302B">
      <w:pPr>
        <w:pStyle w:val="TableofFigures"/>
        <w:tabs>
          <w:tab w:val="right" w:leader="dot" w:pos="9016"/>
        </w:tabs>
        <w:rPr>
          <w:rFonts w:eastAsiaTheme="minorEastAsia"/>
          <w:noProof/>
          <w:lang w:eastAsia="en-GB"/>
        </w:rPr>
      </w:pPr>
      <w:r w:rsidRPr="00AB74B6">
        <w:rPr>
          <w:rFonts w:ascii="Times New Roman" w:hAnsi="Times New Roman" w:cs="Times New Roman"/>
          <w:noProof/>
        </w:rPr>
        <w:t>Figure 6.1. How EfS feature in Strategic Documents in relation to the outcomes – students engaging in sustainability action</w:t>
      </w:r>
      <w:r>
        <w:rPr>
          <w:noProof/>
        </w:rPr>
        <w:tab/>
      </w:r>
      <w:r>
        <w:rPr>
          <w:noProof/>
        </w:rPr>
        <w:fldChar w:fldCharType="begin"/>
      </w:r>
      <w:r>
        <w:rPr>
          <w:noProof/>
        </w:rPr>
        <w:instrText xml:space="preserve"> PAGEREF _Toc12960617 \h </w:instrText>
      </w:r>
      <w:r>
        <w:rPr>
          <w:noProof/>
        </w:rPr>
      </w:r>
      <w:r>
        <w:rPr>
          <w:noProof/>
        </w:rPr>
        <w:fldChar w:fldCharType="separate"/>
      </w:r>
      <w:r w:rsidR="003353B3">
        <w:rPr>
          <w:noProof/>
        </w:rPr>
        <w:t>135</w:t>
      </w:r>
      <w:r>
        <w:rPr>
          <w:noProof/>
        </w:rPr>
        <w:fldChar w:fldCharType="end"/>
      </w:r>
    </w:p>
    <w:p w14:paraId="6C3F16BD" w14:textId="589B7D92" w:rsidR="00B0302B" w:rsidRDefault="00B0302B">
      <w:pPr>
        <w:pStyle w:val="TableofFigures"/>
        <w:tabs>
          <w:tab w:val="right" w:leader="dot" w:pos="9016"/>
        </w:tabs>
        <w:rPr>
          <w:rFonts w:eastAsiaTheme="minorEastAsia"/>
          <w:noProof/>
          <w:lang w:eastAsia="en-GB"/>
        </w:rPr>
      </w:pPr>
      <w:r w:rsidRPr="00AB74B6">
        <w:rPr>
          <w:rFonts w:ascii="Times New Roman" w:hAnsi="Times New Roman" w:cs="Times New Roman"/>
          <w:noProof/>
        </w:rPr>
        <w:t>Figure 6.2. How EfS feature in strategic Plans and the level of leadership shown in its actual implementation in relation to the outcomes – students engaging in sustainability action</w:t>
      </w:r>
      <w:r>
        <w:rPr>
          <w:noProof/>
        </w:rPr>
        <w:tab/>
      </w:r>
      <w:r>
        <w:rPr>
          <w:noProof/>
        </w:rPr>
        <w:fldChar w:fldCharType="begin"/>
      </w:r>
      <w:r>
        <w:rPr>
          <w:noProof/>
        </w:rPr>
        <w:instrText xml:space="preserve"> PAGEREF _Toc12960618 \h </w:instrText>
      </w:r>
      <w:r>
        <w:rPr>
          <w:noProof/>
        </w:rPr>
      </w:r>
      <w:r>
        <w:rPr>
          <w:noProof/>
        </w:rPr>
        <w:fldChar w:fldCharType="separate"/>
      </w:r>
      <w:r w:rsidR="003353B3">
        <w:rPr>
          <w:noProof/>
        </w:rPr>
        <w:t>136</w:t>
      </w:r>
      <w:r>
        <w:rPr>
          <w:noProof/>
        </w:rPr>
        <w:fldChar w:fldCharType="end"/>
      </w:r>
    </w:p>
    <w:p w14:paraId="4B5852E3" w14:textId="3FE2D39B" w:rsidR="00B0302B" w:rsidRDefault="00B0302B">
      <w:pPr>
        <w:pStyle w:val="TableofFigures"/>
        <w:tabs>
          <w:tab w:val="right" w:leader="dot" w:pos="9016"/>
        </w:tabs>
        <w:rPr>
          <w:rFonts w:eastAsiaTheme="minorEastAsia"/>
          <w:noProof/>
          <w:lang w:eastAsia="en-GB"/>
        </w:rPr>
      </w:pPr>
      <w:r w:rsidRPr="00AB74B6">
        <w:rPr>
          <w:rFonts w:ascii="Times New Roman" w:hAnsi="Times New Roman" w:cs="Times New Roman"/>
          <w:noProof/>
        </w:rPr>
        <w:t>Figure 6.3. EfS outcome in relation to the institutional context and approach (EfSA model) to curriculum design</w:t>
      </w:r>
      <w:r>
        <w:rPr>
          <w:noProof/>
        </w:rPr>
        <w:tab/>
      </w:r>
      <w:r>
        <w:rPr>
          <w:noProof/>
        </w:rPr>
        <w:fldChar w:fldCharType="begin"/>
      </w:r>
      <w:r>
        <w:rPr>
          <w:noProof/>
        </w:rPr>
        <w:instrText xml:space="preserve"> PAGEREF _Toc12960619 \h </w:instrText>
      </w:r>
      <w:r>
        <w:rPr>
          <w:noProof/>
        </w:rPr>
      </w:r>
      <w:r>
        <w:rPr>
          <w:noProof/>
        </w:rPr>
        <w:fldChar w:fldCharType="separate"/>
      </w:r>
      <w:r w:rsidR="003353B3">
        <w:rPr>
          <w:noProof/>
        </w:rPr>
        <w:t>143</w:t>
      </w:r>
      <w:r>
        <w:rPr>
          <w:noProof/>
        </w:rPr>
        <w:fldChar w:fldCharType="end"/>
      </w:r>
    </w:p>
    <w:p w14:paraId="16709C9E" w14:textId="600CBB11" w:rsidR="00B0302B" w:rsidRDefault="00B0302B">
      <w:pPr>
        <w:pStyle w:val="TableofFigures"/>
        <w:tabs>
          <w:tab w:val="right" w:leader="dot" w:pos="9016"/>
        </w:tabs>
        <w:rPr>
          <w:rFonts w:eastAsiaTheme="minorEastAsia"/>
          <w:noProof/>
          <w:lang w:eastAsia="en-GB"/>
        </w:rPr>
      </w:pPr>
      <w:r w:rsidRPr="00AB74B6">
        <w:rPr>
          <w:rFonts w:ascii="Times New Roman" w:hAnsi="Times New Roman" w:cs="Times New Roman"/>
          <w:noProof/>
        </w:rPr>
        <w:t>Figure 6.4. Operationalising EfS: top-down, bottom-up and/or middle-out change?</w:t>
      </w:r>
      <w:r>
        <w:rPr>
          <w:noProof/>
        </w:rPr>
        <w:tab/>
      </w:r>
      <w:r>
        <w:rPr>
          <w:noProof/>
        </w:rPr>
        <w:fldChar w:fldCharType="begin"/>
      </w:r>
      <w:r>
        <w:rPr>
          <w:noProof/>
        </w:rPr>
        <w:instrText xml:space="preserve"> PAGEREF _Toc12960620 \h </w:instrText>
      </w:r>
      <w:r>
        <w:rPr>
          <w:noProof/>
        </w:rPr>
      </w:r>
      <w:r>
        <w:rPr>
          <w:noProof/>
        </w:rPr>
        <w:fldChar w:fldCharType="separate"/>
      </w:r>
      <w:r w:rsidR="003353B3">
        <w:rPr>
          <w:noProof/>
        </w:rPr>
        <w:t>150</w:t>
      </w:r>
      <w:r>
        <w:rPr>
          <w:noProof/>
        </w:rPr>
        <w:fldChar w:fldCharType="end"/>
      </w:r>
    </w:p>
    <w:p w14:paraId="21A101AF" w14:textId="77777777" w:rsidR="0006758E" w:rsidRPr="00D338D7" w:rsidRDefault="00795776">
      <w:pPr>
        <w:pStyle w:val="TableofFigures"/>
        <w:tabs>
          <w:tab w:val="right" w:leader="dot" w:pos="9016"/>
        </w:tabs>
        <w:rPr>
          <w:rFonts w:ascii="Times New Roman" w:eastAsiaTheme="majorEastAsia" w:hAnsi="Times New Roman" w:cs="Times New Roman"/>
          <w:b/>
          <w:sz w:val="24"/>
          <w:szCs w:val="24"/>
        </w:rPr>
      </w:pPr>
      <w:r w:rsidRPr="00D338D7">
        <w:rPr>
          <w:rFonts w:ascii="Times New Roman" w:eastAsiaTheme="majorEastAsia" w:hAnsi="Times New Roman" w:cs="Times New Roman"/>
          <w:b/>
          <w:sz w:val="24"/>
          <w:szCs w:val="24"/>
        </w:rPr>
        <w:fldChar w:fldCharType="end"/>
      </w:r>
    </w:p>
    <w:p w14:paraId="071B9DD7" w14:textId="10FC27EB" w:rsidR="00F32571" w:rsidRDefault="0006758E">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4." </w:instrText>
      </w:r>
      <w:r w:rsidRPr="00D338D7">
        <w:rPr>
          <w:rFonts w:ascii="Times New Roman" w:eastAsiaTheme="majorEastAsia" w:hAnsi="Times New Roman" w:cs="Times New Roman"/>
          <w:b/>
          <w:sz w:val="24"/>
          <w:szCs w:val="24"/>
        </w:rPr>
        <w:fldChar w:fldCharType="separate"/>
      </w:r>
      <w:r w:rsidR="00F32571" w:rsidRPr="00CE72E3">
        <w:rPr>
          <w:rFonts w:ascii="Times New Roman" w:hAnsi="Times New Roman" w:cs="Times New Roman"/>
          <w:iCs/>
          <w:noProof/>
        </w:rPr>
        <w:t>Figure 7.1 Costing the Earth: Changing the roles (Whole Earth? exhibition photographs © Hard Rain Project (Edwards, 2015))</w:t>
      </w:r>
      <w:r w:rsidR="00F32571">
        <w:rPr>
          <w:noProof/>
        </w:rPr>
        <w:tab/>
      </w:r>
      <w:r w:rsidR="00F32571">
        <w:rPr>
          <w:noProof/>
        </w:rPr>
        <w:fldChar w:fldCharType="begin"/>
      </w:r>
      <w:r w:rsidR="00F32571">
        <w:rPr>
          <w:noProof/>
        </w:rPr>
        <w:instrText xml:space="preserve"> PAGEREF _Toc13116157 \h </w:instrText>
      </w:r>
      <w:r w:rsidR="00F32571">
        <w:rPr>
          <w:noProof/>
        </w:rPr>
      </w:r>
      <w:r w:rsidR="00F32571">
        <w:rPr>
          <w:noProof/>
        </w:rPr>
        <w:fldChar w:fldCharType="separate"/>
      </w:r>
      <w:r w:rsidR="003353B3">
        <w:rPr>
          <w:noProof/>
        </w:rPr>
        <w:t>157</w:t>
      </w:r>
      <w:r w:rsidR="00F32571">
        <w:rPr>
          <w:noProof/>
        </w:rPr>
        <w:fldChar w:fldCharType="end"/>
      </w:r>
    </w:p>
    <w:p w14:paraId="4982EA8A" w14:textId="2F92BD74"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7.2. Authors social media data extraction to analysis process diagram</w:t>
      </w:r>
      <w:r>
        <w:rPr>
          <w:noProof/>
        </w:rPr>
        <w:tab/>
      </w:r>
      <w:r>
        <w:rPr>
          <w:noProof/>
        </w:rPr>
        <w:fldChar w:fldCharType="begin"/>
      </w:r>
      <w:r>
        <w:rPr>
          <w:noProof/>
        </w:rPr>
        <w:instrText xml:space="preserve"> PAGEREF _Toc13116158 \h </w:instrText>
      </w:r>
      <w:r>
        <w:rPr>
          <w:noProof/>
        </w:rPr>
      </w:r>
      <w:r>
        <w:rPr>
          <w:noProof/>
        </w:rPr>
        <w:fldChar w:fldCharType="separate"/>
      </w:r>
      <w:r w:rsidR="003353B3">
        <w:rPr>
          <w:noProof/>
        </w:rPr>
        <w:t>163</w:t>
      </w:r>
      <w:r>
        <w:rPr>
          <w:noProof/>
        </w:rPr>
        <w:fldChar w:fldCharType="end"/>
      </w:r>
    </w:p>
    <w:p w14:paraId="3E6C9B21" w14:textId="2447C783"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7.3. Number of HEI staff, corporate and student profiles who took part in the Whole Earth? social media discussions in the location of the first cohort of host Institutions (n: 304)</w:t>
      </w:r>
      <w:r>
        <w:rPr>
          <w:noProof/>
        </w:rPr>
        <w:tab/>
      </w:r>
      <w:r>
        <w:rPr>
          <w:noProof/>
        </w:rPr>
        <w:fldChar w:fldCharType="begin"/>
      </w:r>
      <w:r>
        <w:rPr>
          <w:noProof/>
        </w:rPr>
        <w:instrText xml:space="preserve"> PAGEREF _Toc13116159 \h </w:instrText>
      </w:r>
      <w:r>
        <w:rPr>
          <w:noProof/>
        </w:rPr>
      </w:r>
      <w:r>
        <w:rPr>
          <w:noProof/>
        </w:rPr>
        <w:fldChar w:fldCharType="separate"/>
      </w:r>
      <w:r w:rsidR="003353B3">
        <w:rPr>
          <w:noProof/>
        </w:rPr>
        <w:t>165</w:t>
      </w:r>
      <w:r>
        <w:rPr>
          <w:noProof/>
        </w:rPr>
        <w:fldChar w:fldCharType="end"/>
      </w:r>
    </w:p>
    <w:p w14:paraId="67882983" w14:textId="3A9D8534"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7.4. Leeds display Whole Earth? exhibition outside University Union (Participant 3)</w:t>
      </w:r>
      <w:r>
        <w:rPr>
          <w:noProof/>
        </w:rPr>
        <w:tab/>
      </w:r>
      <w:r>
        <w:rPr>
          <w:noProof/>
        </w:rPr>
        <w:fldChar w:fldCharType="begin"/>
      </w:r>
      <w:r>
        <w:rPr>
          <w:noProof/>
        </w:rPr>
        <w:instrText xml:space="preserve"> PAGEREF _Toc13116160 \h </w:instrText>
      </w:r>
      <w:r>
        <w:rPr>
          <w:noProof/>
        </w:rPr>
      </w:r>
      <w:r>
        <w:rPr>
          <w:noProof/>
        </w:rPr>
        <w:fldChar w:fldCharType="separate"/>
      </w:r>
      <w:r w:rsidR="003353B3">
        <w:rPr>
          <w:noProof/>
        </w:rPr>
        <w:t>167</w:t>
      </w:r>
      <w:r>
        <w:rPr>
          <w:noProof/>
        </w:rPr>
        <w:fldChar w:fldCharType="end"/>
      </w:r>
    </w:p>
    <w:p w14:paraId="6DAD6F56" w14:textId="0D82DCBF"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7.5.  Whole Earth? Bristol trail (Bristol University, 2015b)</w:t>
      </w:r>
      <w:r>
        <w:rPr>
          <w:noProof/>
        </w:rPr>
        <w:tab/>
      </w:r>
      <w:r>
        <w:rPr>
          <w:noProof/>
        </w:rPr>
        <w:fldChar w:fldCharType="begin"/>
      </w:r>
      <w:r>
        <w:rPr>
          <w:noProof/>
        </w:rPr>
        <w:instrText xml:space="preserve"> PAGEREF _Toc13116161 \h </w:instrText>
      </w:r>
      <w:r>
        <w:rPr>
          <w:noProof/>
        </w:rPr>
      </w:r>
      <w:r>
        <w:rPr>
          <w:noProof/>
        </w:rPr>
        <w:fldChar w:fldCharType="separate"/>
      </w:r>
      <w:r w:rsidR="003353B3">
        <w:rPr>
          <w:noProof/>
        </w:rPr>
        <w:t>167</w:t>
      </w:r>
      <w:r>
        <w:rPr>
          <w:noProof/>
        </w:rPr>
        <w:fldChar w:fldCharType="end"/>
      </w:r>
    </w:p>
    <w:p w14:paraId="319533E6" w14:textId="79FA19C3"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7.6.  Students who responded to the call to engaged in WE? social media discussions between September 1st to October 30th by County</w:t>
      </w:r>
      <w:r>
        <w:rPr>
          <w:noProof/>
        </w:rPr>
        <w:tab/>
      </w:r>
      <w:r>
        <w:rPr>
          <w:noProof/>
        </w:rPr>
        <w:fldChar w:fldCharType="begin"/>
      </w:r>
      <w:r>
        <w:rPr>
          <w:noProof/>
        </w:rPr>
        <w:instrText xml:space="preserve"> PAGEREF _Toc13116162 \h </w:instrText>
      </w:r>
      <w:r>
        <w:rPr>
          <w:noProof/>
        </w:rPr>
      </w:r>
      <w:r>
        <w:rPr>
          <w:noProof/>
        </w:rPr>
        <w:fldChar w:fldCharType="separate"/>
      </w:r>
      <w:r w:rsidR="003353B3">
        <w:rPr>
          <w:noProof/>
        </w:rPr>
        <w:t>171</w:t>
      </w:r>
      <w:r>
        <w:rPr>
          <w:noProof/>
        </w:rPr>
        <w:fldChar w:fldCharType="end"/>
      </w:r>
    </w:p>
    <w:p w14:paraId="43F4C98F" w14:textId="4C356A32" w:rsidR="00F32571" w:rsidRDefault="00F32571">
      <w:pPr>
        <w:pStyle w:val="TableofFigures"/>
        <w:tabs>
          <w:tab w:val="right" w:leader="dot" w:pos="9016"/>
        </w:tabs>
        <w:rPr>
          <w:rFonts w:eastAsiaTheme="minorEastAsia"/>
          <w:noProof/>
          <w:lang w:eastAsia="en-GB"/>
        </w:rPr>
      </w:pPr>
      <w:r w:rsidRPr="00CE72E3">
        <w:rPr>
          <w:rFonts w:ascii="Times New Roman" w:hAnsi="Times New Roman" w:cs="Times New Roman"/>
          <w:iCs/>
          <w:noProof/>
        </w:rPr>
        <w:t>Figure 7.7.Comparing number of staff/corporate profile participants, tweets and the number of students who responded across the WE? UK host Institutions locations</w:t>
      </w:r>
      <w:r>
        <w:rPr>
          <w:noProof/>
        </w:rPr>
        <w:tab/>
      </w:r>
      <w:r>
        <w:rPr>
          <w:noProof/>
        </w:rPr>
        <w:fldChar w:fldCharType="begin"/>
      </w:r>
      <w:r>
        <w:rPr>
          <w:noProof/>
        </w:rPr>
        <w:instrText xml:space="preserve"> PAGEREF _Toc13116163 \h </w:instrText>
      </w:r>
      <w:r>
        <w:rPr>
          <w:noProof/>
        </w:rPr>
      </w:r>
      <w:r>
        <w:rPr>
          <w:noProof/>
        </w:rPr>
        <w:fldChar w:fldCharType="separate"/>
      </w:r>
      <w:r w:rsidR="003353B3">
        <w:rPr>
          <w:noProof/>
        </w:rPr>
        <w:t>172</w:t>
      </w:r>
      <w:r>
        <w:rPr>
          <w:noProof/>
        </w:rPr>
        <w:fldChar w:fldCharType="end"/>
      </w:r>
    </w:p>
    <w:p w14:paraId="37C80746" w14:textId="7F0F401D" w:rsidR="0006758E" w:rsidRPr="00D338D7" w:rsidRDefault="0006758E">
      <w:pPr>
        <w:pStyle w:val="TableofFigures"/>
        <w:tabs>
          <w:tab w:val="right" w:leader="dot" w:pos="9016"/>
        </w:tabs>
        <w:rPr>
          <w:rFonts w:ascii="Times New Roman" w:eastAsiaTheme="majorEastAsia" w:hAnsi="Times New Roman" w:cs="Times New Roman"/>
          <w:b/>
          <w:sz w:val="24"/>
          <w:szCs w:val="24"/>
        </w:rPr>
      </w:pPr>
      <w:r w:rsidRPr="00D338D7">
        <w:rPr>
          <w:rFonts w:ascii="Times New Roman" w:eastAsiaTheme="majorEastAsia" w:hAnsi="Times New Roman" w:cs="Times New Roman"/>
          <w:b/>
          <w:sz w:val="24"/>
          <w:szCs w:val="24"/>
        </w:rPr>
        <w:fldChar w:fldCharType="end"/>
      </w:r>
    </w:p>
    <w:p w14:paraId="71E8D715" w14:textId="5090D719" w:rsidR="00B0302B" w:rsidRDefault="00795776">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"Figure 8." </w:instrText>
      </w:r>
      <w:r w:rsidRPr="00D338D7">
        <w:rPr>
          <w:rFonts w:ascii="Times New Roman" w:eastAsiaTheme="majorEastAsia" w:hAnsi="Times New Roman" w:cs="Times New Roman"/>
          <w:b/>
          <w:sz w:val="24"/>
          <w:szCs w:val="24"/>
        </w:rPr>
        <w:fldChar w:fldCharType="separate"/>
      </w:r>
      <w:r w:rsidR="00B0302B" w:rsidRPr="000E0D1B">
        <w:rPr>
          <w:rFonts w:ascii="Times New Roman" w:hAnsi="Times New Roman" w:cs="Times New Roman"/>
          <w:noProof/>
        </w:rPr>
        <w:t>Figure 8.1. How Education for Sustainability features across the UK Higher Education sector</w:t>
      </w:r>
      <w:r w:rsidR="00B0302B">
        <w:rPr>
          <w:noProof/>
        </w:rPr>
        <w:tab/>
      </w:r>
      <w:r w:rsidR="00B0302B">
        <w:rPr>
          <w:noProof/>
        </w:rPr>
        <w:fldChar w:fldCharType="begin"/>
      </w:r>
      <w:r w:rsidR="00B0302B">
        <w:rPr>
          <w:noProof/>
        </w:rPr>
        <w:instrText xml:space="preserve"> PAGEREF _Toc12960594 \h </w:instrText>
      </w:r>
      <w:r w:rsidR="00B0302B">
        <w:rPr>
          <w:noProof/>
        </w:rPr>
      </w:r>
      <w:r w:rsidR="00B0302B">
        <w:rPr>
          <w:noProof/>
        </w:rPr>
        <w:fldChar w:fldCharType="separate"/>
      </w:r>
      <w:r w:rsidR="003353B3">
        <w:rPr>
          <w:noProof/>
        </w:rPr>
        <w:t>187</w:t>
      </w:r>
      <w:r w:rsidR="00B0302B">
        <w:rPr>
          <w:noProof/>
        </w:rPr>
        <w:fldChar w:fldCharType="end"/>
      </w:r>
    </w:p>
    <w:p w14:paraId="0BE8F086" w14:textId="5BCD66AD" w:rsidR="00A3790F" w:rsidRPr="00D338D7" w:rsidRDefault="00795776">
      <w:pPr>
        <w:rPr>
          <w:rFonts w:ascii="Times New Roman" w:eastAsiaTheme="majorEastAsia" w:hAnsi="Times New Roman" w:cs="Times New Roman"/>
          <w:b/>
          <w:sz w:val="24"/>
          <w:szCs w:val="24"/>
        </w:rPr>
      </w:pPr>
      <w:r w:rsidRPr="00D338D7">
        <w:rPr>
          <w:rFonts w:ascii="Times New Roman" w:eastAsiaTheme="majorEastAsia" w:hAnsi="Times New Roman" w:cs="Times New Roman"/>
          <w:b/>
          <w:sz w:val="24"/>
          <w:szCs w:val="24"/>
        </w:rPr>
        <w:fldChar w:fldCharType="end"/>
      </w:r>
    </w:p>
    <w:p w14:paraId="025FE8E0" w14:textId="77777777" w:rsidR="00795776" w:rsidRPr="00D338D7" w:rsidRDefault="00795776">
      <w:pPr>
        <w:rPr>
          <w:rFonts w:ascii="Times New Roman" w:eastAsiaTheme="majorEastAsia" w:hAnsi="Times New Roman" w:cs="Times New Roman"/>
          <w:b/>
          <w:sz w:val="24"/>
          <w:szCs w:val="24"/>
        </w:rPr>
      </w:pPr>
    </w:p>
    <w:p w14:paraId="34758296" w14:textId="77777777" w:rsidR="00242F95" w:rsidRPr="00D338D7" w:rsidRDefault="00242F95">
      <w:pPr>
        <w:rPr>
          <w:rFonts w:ascii="Times New Roman" w:eastAsiaTheme="majorEastAsia" w:hAnsi="Times New Roman" w:cs="Times New Roman"/>
          <w:b/>
          <w:sz w:val="24"/>
          <w:szCs w:val="24"/>
        </w:rPr>
      </w:pPr>
    </w:p>
    <w:p w14:paraId="1B1F8A97" w14:textId="77777777" w:rsidR="009C7C64" w:rsidRPr="00D338D7" w:rsidRDefault="009C7C64" w:rsidP="00A3790F">
      <w:pPr>
        <w:jc w:val="center"/>
        <w:rPr>
          <w:rFonts w:ascii="Times New Roman" w:eastAsiaTheme="majorEastAsia" w:hAnsi="Times New Roman" w:cs="Times New Roman"/>
          <w:b/>
          <w:sz w:val="24"/>
          <w:szCs w:val="24"/>
        </w:rPr>
      </w:pPr>
      <w:r w:rsidRPr="00D338D7">
        <w:rPr>
          <w:rFonts w:ascii="Times New Roman" w:eastAsiaTheme="majorEastAsia" w:hAnsi="Times New Roman" w:cs="Times New Roman"/>
          <w:b/>
          <w:sz w:val="24"/>
          <w:szCs w:val="24"/>
        </w:rPr>
        <w:br w:type="page"/>
      </w:r>
    </w:p>
    <w:p w14:paraId="24148206" w14:textId="77777777" w:rsidR="00242F95" w:rsidRPr="00D338D7" w:rsidRDefault="00A3790F" w:rsidP="00444FCD">
      <w:pPr>
        <w:pStyle w:val="Heading1"/>
        <w:jc w:val="center"/>
        <w:rPr>
          <w:rFonts w:ascii="Times New Roman" w:hAnsi="Times New Roman" w:cs="Times New Roman"/>
          <w:b/>
          <w:color w:val="auto"/>
          <w:sz w:val="24"/>
          <w:szCs w:val="24"/>
        </w:rPr>
      </w:pPr>
      <w:bookmarkStart w:id="17" w:name="_Toc13116369"/>
      <w:r w:rsidRPr="00D338D7">
        <w:rPr>
          <w:rFonts w:ascii="Times New Roman" w:hAnsi="Times New Roman" w:cs="Times New Roman"/>
          <w:b/>
          <w:color w:val="auto"/>
          <w:sz w:val="24"/>
          <w:szCs w:val="24"/>
        </w:rPr>
        <w:t>List of tables</w:t>
      </w:r>
      <w:bookmarkEnd w:id="17"/>
    </w:p>
    <w:p w14:paraId="41CCD860" w14:textId="77777777" w:rsidR="00A3790F" w:rsidRPr="00D338D7" w:rsidRDefault="00A3790F" w:rsidP="00B4517B">
      <w:pPr>
        <w:jc w:val="center"/>
        <w:rPr>
          <w:rFonts w:ascii="Times New Roman" w:eastAsiaTheme="majorEastAsia" w:hAnsi="Times New Roman" w:cs="Times New Roman"/>
          <w:b/>
          <w:sz w:val="24"/>
          <w:szCs w:val="24"/>
        </w:rPr>
      </w:pPr>
    </w:p>
    <w:p w14:paraId="01456840" w14:textId="7F4CA123" w:rsidR="00B0302B" w:rsidRDefault="00A3790F">
      <w:pPr>
        <w:pStyle w:val="TableofFigures"/>
        <w:tabs>
          <w:tab w:val="right" w:leader="dot" w:pos="9016"/>
        </w:tabs>
        <w:rPr>
          <w:rFonts w:eastAsiaTheme="minorEastAsia"/>
          <w:noProof/>
          <w:lang w:eastAsia="en-GB"/>
        </w:rPr>
      </w:pP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"Table 2." </w:instrText>
      </w:r>
      <w:r w:rsidRPr="00D338D7">
        <w:rPr>
          <w:rFonts w:ascii="Times New Roman" w:eastAsiaTheme="majorEastAsia" w:hAnsi="Times New Roman" w:cs="Times New Roman"/>
          <w:b/>
          <w:sz w:val="24"/>
          <w:szCs w:val="24"/>
        </w:rPr>
        <w:fldChar w:fldCharType="separate"/>
      </w:r>
      <w:r w:rsidR="00B0302B" w:rsidRPr="00D77A13">
        <w:rPr>
          <w:rFonts w:ascii="Times New Roman" w:hAnsi="Times New Roman" w:cs="Times New Roman"/>
          <w:iCs/>
          <w:noProof/>
        </w:rPr>
        <w:t xml:space="preserve">Table 2.1. Core distinguishing features of Emancipatory and Instrumental EfS </w:t>
      </w:r>
      <w:r w:rsidR="00B0302B" w:rsidRPr="00D77A13">
        <w:rPr>
          <w:rFonts w:ascii="Times New Roman" w:hAnsi="Times New Roman" w:cs="Times New Roman"/>
          <w:i/>
          <w:noProof/>
        </w:rPr>
        <w:t>p</w:t>
      </w:r>
      <w:r w:rsidR="00B0302B" w:rsidRPr="00D77A13">
        <w:rPr>
          <w:rFonts w:ascii="Times New Roman" w:hAnsi="Times New Roman" w:cs="Times New Roman"/>
          <w:iCs/>
          <w:noProof/>
        </w:rPr>
        <w:t>erspectives</w:t>
      </w:r>
      <w:r w:rsidR="00B0302B">
        <w:rPr>
          <w:noProof/>
        </w:rPr>
        <w:tab/>
      </w:r>
      <w:r w:rsidR="00B0302B">
        <w:rPr>
          <w:noProof/>
        </w:rPr>
        <w:fldChar w:fldCharType="begin"/>
      </w:r>
      <w:r w:rsidR="00B0302B">
        <w:rPr>
          <w:noProof/>
        </w:rPr>
        <w:instrText xml:space="preserve"> PAGEREF _Toc12960565 \h </w:instrText>
      </w:r>
      <w:r w:rsidR="00B0302B">
        <w:rPr>
          <w:noProof/>
        </w:rPr>
      </w:r>
      <w:r w:rsidR="00B0302B">
        <w:rPr>
          <w:noProof/>
        </w:rPr>
        <w:fldChar w:fldCharType="separate"/>
      </w:r>
      <w:r w:rsidR="003353B3">
        <w:rPr>
          <w:noProof/>
        </w:rPr>
        <w:t>31</w:t>
      </w:r>
      <w:r w:rsidR="00B0302B">
        <w:rPr>
          <w:noProof/>
        </w:rPr>
        <w:fldChar w:fldCharType="end"/>
      </w:r>
    </w:p>
    <w:p w14:paraId="5EBD0AEF" w14:textId="4A7F1E88" w:rsidR="00B0302B" w:rsidRDefault="00B0302B">
      <w:pPr>
        <w:pStyle w:val="TableofFigures"/>
        <w:tabs>
          <w:tab w:val="right" w:leader="dot" w:pos="9016"/>
        </w:tabs>
        <w:rPr>
          <w:rFonts w:eastAsiaTheme="minorEastAsia"/>
          <w:noProof/>
          <w:lang w:eastAsia="en-GB"/>
        </w:rPr>
      </w:pPr>
      <w:r w:rsidRPr="00D77A13">
        <w:rPr>
          <w:rFonts w:ascii="Times New Roman" w:hAnsi="Times New Roman" w:cs="Times New Roman"/>
          <w:noProof/>
        </w:rPr>
        <w:t>Table 2.2. Characteristics of Education for Sustainability (adapted from Enearu, 2011 p.13; UNESCO, 2005; Sterling, 2012; Atkas et al, 2015)</w:t>
      </w:r>
      <w:r>
        <w:rPr>
          <w:noProof/>
        </w:rPr>
        <w:tab/>
      </w:r>
      <w:r>
        <w:rPr>
          <w:noProof/>
        </w:rPr>
        <w:fldChar w:fldCharType="begin"/>
      </w:r>
      <w:r>
        <w:rPr>
          <w:noProof/>
        </w:rPr>
        <w:instrText xml:space="preserve"> PAGEREF _Toc12960566 \h </w:instrText>
      </w:r>
      <w:r>
        <w:rPr>
          <w:noProof/>
        </w:rPr>
      </w:r>
      <w:r>
        <w:rPr>
          <w:noProof/>
        </w:rPr>
        <w:fldChar w:fldCharType="separate"/>
      </w:r>
      <w:r w:rsidR="003353B3">
        <w:rPr>
          <w:noProof/>
        </w:rPr>
        <w:t>37</w:t>
      </w:r>
      <w:r>
        <w:rPr>
          <w:noProof/>
        </w:rPr>
        <w:fldChar w:fldCharType="end"/>
      </w:r>
    </w:p>
    <w:p w14:paraId="155948B2" w14:textId="1BA8F90A" w:rsidR="00B0302B" w:rsidRDefault="00B0302B">
      <w:pPr>
        <w:pStyle w:val="TableofFigures"/>
        <w:tabs>
          <w:tab w:val="right" w:leader="dot" w:pos="9016"/>
        </w:tabs>
        <w:rPr>
          <w:rFonts w:eastAsiaTheme="minorEastAsia"/>
          <w:noProof/>
          <w:lang w:eastAsia="en-GB"/>
        </w:rPr>
      </w:pPr>
      <w:r w:rsidRPr="00D77A13">
        <w:rPr>
          <w:rFonts w:ascii="Times New Roman" w:hAnsi="Times New Roman" w:cs="Times New Roman"/>
          <w:noProof/>
        </w:rPr>
        <w:t>Table 2.3 Enabling students behaviour change for sustainability through Higher Education curriculum: gap spotting</w:t>
      </w:r>
      <w:r>
        <w:rPr>
          <w:noProof/>
        </w:rPr>
        <w:tab/>
      </w:r>
      <w:r>
        <w:rPr>
          <w:noProof/>
        </w:rPr>
        <w:fldChar w:fldCharType="begin"/>
      </w:r>
      <w:r>
        <w:rPr>
          <w:noProof/>
        </w:rPr>
        <w:instrText xml:space="preserve"> PAGEREF _Toc12960567 \h </w:instrText>
      </w:r>
      <w:r>
        <w:rPr>
          <w:noProof/>
        </w:rPr>
      </w:r>
      <w:r>
        <w:rPr>
          <w:noProof/>
        </w:rPr>
        <w:fldChar w:fldCharType="separate"/>
      </w:r>
      <w:r w:rsidR="003353B3">
        <w:rPr>
          <w:noProof/>
        </w:rPr>
        <w:t>39</w:t>
      </w:r>
      <w:r>
        <w:rPr>
          <w:noProof/>
        </w:rPr>
        <w:fldChar w:fldCharType="end"/>
      </w:r>
    </w:p>
    <w:p w14:paraId="1D4699C0" w14:textId="4A2961E3" w:rsidR="00B0302B" w:rsidRDefault="00B0302B">
      <w:pPr>
        <w:pStyle w:val="TableofFigures"/>
        <w:tabs>
          <w:tab w:val="right" w:leader="dot" w:pos="9016"/>
        </w:tabs>
        <w:rPr>
          <w:rFonts w:eastAsiaTheme="minorEastAsia"/>
          <w:noProof/>
          <w:lang w:eastAsia="en-GB"/>
        </w:rPr>
      </w:pPr>
      <w:r w:rsidRPr="00D77A13">
        <w:rPr>
          <w:rFonts w:ascii="Times New Roman" w:hAnsi="Times New Roman" w:cs="Times New Roman"/>
          <w:iCs/>
          <w:noProof/>
        </w:rPr>
        <w:t>Table 2.4</w:t>
      </w:r>
      <w:r w:rsidRPr="00D77A13">
        <w:rPr>
          <w:rFonts w:ascii="Times New Roman" w:hAnsi="Times New Roman" w:cs="Times New Roman"/>
          <w:noProof/>
        </w:rPr>
        <w:t>.</w:t>
      </w:r>
      <w:r w:rsidRPr="00D77A13">
        <w:rPr>
          <w:rFonts w:ascii="Times New Roman" w:eastAsia="Calibri" w:hAnsi="Times New Roman" w:cs="Times New Roman"/>
          <w:iCs/>
          <w:noProof/>
        </w:rPr>
        <w:t xml:space="preserve"> Forms and stages of ESD: A model of progressive engagement and deeper learning (adapted from </w:t>
      </w:r>
      <w:r w:rsidRPr="00D77A13">
        <w:rPr>
          <w:rFonts w:ascii="Times New Roman" w:hAnsi="Times New Roman" w:cs="Times New Roman"/>
          <w:noProof/>
        </w:rPr>
        <w:t>Sterling, 2014, Box 3 on p.98)</w:t>
      </w:r>
      <w:r>
        <w:rPr>
          <w:noProof/>
        </w:rPr>
        <w:tab/>
      </w:r>
      <w:r>
        <w:rPr>
          <w:noProof/>
        </w:rPr>
        <w:fldChar w:fldCharType="begin"/>
      </w:r>
      <w:r>
        <w:rPr>
          <w:noProof/>
        </w:rPr>
        <w:instrText xml:space="preserve"> PAGEREF _Toc12960568 \h </w:instrText>
      </w:r>
      <w:r>
        <w:rPr>
          <w:noProof/>
        </w:rPr>
      </w:r>
      <w:r>
        <w:rPr>
          <w:noProof/>
        </w:rPr>
        <w:fldChar w:fldCharType="separate"/>
      </w:r>
      <w:r w:rsidR="003353B3">
        <w:rPr>
          <w:noProof/>
        </w:rPr>
        <w:t>41</w:t>
      </w:r>
      <w:r>
        <w:rPr>
          <w:noProof/>
        </w:rPr>
        <w:fldChar w:fldCharType="end"/>
      </w:r>
    </w:p>
    <w:p w14:paraId="3885205C" w14:textId="148C83C3" w:rsidR="00B0302B" w:rsidRDefault="00B0302B">
      <w:pPr>
        <w:pStyle w:val="TableofFigures"/>
        <w:tabs>
          <w:tab w:val="right" w:leader="dot" w:pos="9016"/>
        </w:tabs>
        <w:rPr>
          <w:rFonts w:eastAsiaTheme="minorEastAsia"/>
          <w:noProof/>
          <w:lang w:eastAsia="en-GB"/>
        </w:rPr>
      </w:pPr>
      <w:r w:rsidRPr="00D77A13">
        <w:rPr>
          <w:rFonts w:ascii="Times New Roman" w:hAnsi="Times New Roman" w:cs="Times New Roman"/>
          <w:iCs/>
          <w:noProof/>
        </w:rPr>
        <w:t>Table 2.5.</w:t>
      </w:r>
      <w:r w:rsidRPr="00D77A13">
        <w:rPr>
          <w:rFonts w:ascii="Times New Roman" w:hAnsi="Times New Roman" w:cs="Times New Roman"/>
          <w:noProof/>
        </w:rPr>
        <w:t xml:space="preserve"> Levels of implementation of sustainability in </w:t>
      </w:r>
      <w:r w:rsidRPr="00D77A13">
        <w:rPr>
          <w:rFonts w:ascii="Times New Roman" w:hAnsi="Times New Roman" w:cs="Times New Roman"/>
          <w:iCs/>
          <w:noProof/>
        </w:rPr>
        <w:t>H</w:t>
      </w:r>
      <w:r w:rsidRPr="00D77A13">
        <w:rPr>
          <w:rFonts w:ascii="Times New Roman" w:hAnsi="Times New Roman" w:cs="Times New Roman"/>
          <w:noProof/>
        </w:rPr>
        <w:t xml:space="preserve">igher </w:t>
      </w:r>
      <w:r w:rsidRPr="00D77A13">
        <w:rPr>
          <w:rFonts w:ascii="Times New Roman" w:hAnsi="Times New Roman" w:cs="Times New Roman"/>
          <w:iCs/>
          <w:noProof/>
        </w:rPr>
        <w:t>E</w:t>
      </w:r>
      <w:r w:rsidRPr="00D77A13">
        <w:rPr>
          <w:rFonts w:ascii="Times New Roman" w:hAnsi="Times New Roman" w:cs="Times New Roman"/>
          <w:noProof/>
        </w:rPr>
        <w:t xml:space="preserve">ducational </w:t>
      </w:r>
      <w:r w:rsidRPr="00D77A13">
        <w:rPr>
          <w:rFonts w:ascii="Times New Roman" w:hAnsi="Times New Roman" w:cs="Times New Roman"/>
          <w:iCs/>
          <w:noProof/>
        </w:rPr>
        <w:t>I</w:t>
      </w:r>
      <w:r w:rsidRPr="00D77A13">
        <w:rPr>
          <w:rFonts w:ascii="Times New Roman" w:hAnsi="Times New Roman" w:cs="Times New Roman"/>
          <w:noProof/>
        </w:rPr>
        <w:t>nstitutions (Leal Filho, 2009; Wals and Blewitt, in Sterling, 2015; Sterling and Scott, 2008; Sterling, 2015)</w:t>
      </w:r>
      <w:r>
        <w:rPr>
          <w:noProof/>
        </w:rPr>
        <w:tab/>
      </w:r>
      <w:r>
        <w:rPr>
          <w:noProof/>
        </w:rPr>
        <w:fldChar w:fldCharType="begin"/>
      </w:r>
      <w:r>
        <w:rPr>
          <w:noProof/>
        </w:rPr>
        <w:instrText xml:space="preserve"> PAGEREF _Toc12960569 \h </w:instrText>
      </w:r>
      <w:r>
        <w:rPr>
          <w:noProof/>
        </w:rPr>
      </w:r>
      <w:r>
        <w:rPr>
          <w:noProof/>
        </w:rPr>
        <w:fldChar w:fldCharType="separate"/>
      </w:r>
      <w:r w:rsidR="003353B3">
        <w:rPr>
          <w:noProof/>
        </w:rPr>
        <w:t>42</w:t>
      </w:r>
      <w:r>
        <w:rPr>
          <w:noProof/>
        </w:rPr>
        <w:fldChar w:fldCharType="end"/>
      </w:r>
    </w:p>
    <w:p w14:paraId="1E7910AB" w14:textId="71F5E454" w:rsidR="00B0302B" w:rsidRDefault="00A3790F">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"Table 3." </w:instrText>
      </w:r>
      <w:r w:rsidRPr="00D338D7">
        <w:rPr>
          <w:rFonts w:ascii="Times New Roman" w:eastAsiaTheme="majorEastAsia" w:hAnsi="Times New Roman" w:cs="Times New Roman"/>
          <w:b/>
          <w:sz w:val="24"/>
          <w:szCs w:val="24"/>
        </w:rPr>
        <w:fldChar w:fldCharType="separate"/>
      </w:r>
    </w:p>
    <w:p w14:paraId="25812EB0" w14:textId="30CC6BCF" w:rsidR="00B0302B" w:rsidRDefault="00B0302B">
      <w:pPr>
        <w:pStyle w:val="TableofFigures"/>
        <w:tabs>
          <w:tab w:val="right" w:leader="dot" w:pos="9016"/>
        </w:tabs>
        <w:rPr>
          <w:rFonts w:eastAsiaTheme="minorEastAsia"/>
          <w:noProof/>
          <w:lang w:eastAsia="en-GB"/>
        </w:rPr>
      </w:pPr>
      <w:r w:rsidRPr="00923B95">
        <w:rPr>
          <w:rFonts w:ascii="Times New Roman" w:hAnsi="Times New Roman" w:cs="Times New Roman"/>
          <w:iCs/>
          <w:noProof/>
        </w:rPr>
        <w:t>Table 3.1.  An overview of four research philosophies (adapted from Saunders et al., 2009)</w:t>
      </w:r>
      <w:r>
        <w:rPr>
          <w:noProof/>
        </w:rPr>
        <w:tab/>
      </w:r>
      <w:r>
        <w:rPr>
          <w:noProof/>
        </w:rPr>
        <w:fldChar w:fldCharType="begin"/>
      </w:r>
      <w:r>
        <w:rPr>
          <w:noProof/>
        </w:rPr>
        <w:instrText xml:space="preserve"> PAGEREF _Toc12960558 \h </w:instrText>
      </w:r>
      <w:r>
        <w:rPr>
          <w:noProof/>
        </w:rPr>
      </w:r>
      <w:r>
        <w:rPr>
          <w:noProof/>
        </w:rPr>
        <w:fldChar w:fldCharType="separate"/>
      </w:r>
      <w:r w:rsidR="003353B3">
        <w:rPr>
          <w:noProof/>
        </w:rPr>
        <w:t>61</w:t>
      </w:r>
      <w:r>
        <w:rPr>
          <w:noProof/>
        </w:rPr>
        <w:fldChar w:fldCharType="end"/>
      </w:r>
    </w:p>
    <w:p w14:paraId="7D7C86E3" w14:textId="3EA1561B" w:rsidR="00B0302B" w:rsidRDefault="00A3790F">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"Table 5." </w:instrText>
      </w:r>
      <w:r w:rsidRPr="00D338D7">
        <w:rPr>
          <w:rFonts w:ascii="Times New Roman" w:eastAsiaTheme="majorEastAsia" w:hAnsi="Times New Roman" w:cs="Times New Roman"/>
          <w:b/>
          <w:sz w:val="24"/>
          <w:szCs w:val="24"/>
        </w:rPr>
        <w:fldChar w:fldCharType="separate"/>
      </w:r>
    </w:p>
    <w:p w14:paraId="2D4FB837" w14:textId="51A446B9" w:rsidR="00B0302B" w:rsidRDefault="00B0302B">
      <w:pPr>
        <w:pStyle w:val="TableofFigures"/>
        <w:tabs>
          <w:tab w:val="right" w:leader="dot" w:pos="9016"/>
        </w:tabs>
        <w:rPr>
          <w:rFonts w:eastAsiaTheme="minorEastAsia"/>
          <w:noProof/>
          <w:lang w:eastAsia="en-GB"/>
        </w:rPr>
      </w:pPr>
      <w:r w:rsidRPr="004E1C70">
        <w:rPr>
          <w:rFonts w:ascii="Times New Roman" w:hAnsi="Times New Roman" w:cs="Times New Roman"/>
          <w:iCs/>
          <w:noProof/>
        </w:rPr>
        <w:t>Table 4.1. UK HEIs included in the study by devolved administration/country</w:t>
      </w:r>
      <w:r>
        <w:rPr>
          <w:noProof/>
        </w:rPr>
        <w:tab/>
      </w:r>
      <w:r>
        <w:rPr>
          <w:noProof/>
        </w:rPr>
        <w:fldChar w:fldCharType="begin"/>
      </w:r>
      <w:r>
        <w:rPr>
          <w:noProof/>
        </w:rPr>
        <w:instrText xml:space="preserve"> PAGEREF _Toc12960545 \h </w:instrText>
      </w:r>
      <w:r>
        <w:rPr>
          <w:noProof/>
        </w:rPr>
      </w:r>
      <w:r>
        <w:rPr>
          <w:noProof/>
        </w:rPr>
        <w:fldChar w:fldCharType="separate"/>
      </w:r>
      <w:r w:rsidR="003353B3">
        <w:rPr>
          <w:noProof/>
        </w:rPr>
        <w:t>81</w:t>
      </w:r>
      <w:r>
        <w:rPr>
          <w:noProof/>
        </w:rPr>
        <w:fldChar w:fldCharType="end"/>
      </w:r>
    </w:p>
    <w:p w14:paraId="665AD24C" w14:textId="19F67EA8" w:rsidR="00B0302B" w:rsidRDefault="00B0302B">
      <w:pPr>
        <w:pStyle w:val="TableofFigures"/>
        <w:tabs>
          <w:tab w:val="right" w:leader="dot" w:pos="9016"/>
        </w:tabs>
        <w:rPr>
          <w:rFonts w:eastAsiaTheme="minorEastAsia"/>
          <w:noProof/>
          <w:lang w:eastAsia="en-GB"/>
        </w:rPr>
      </w:pPr>
      <w:r w:rsidRPr="004E1C70">
        <w:rPr>
          <w:rFonts w:ascii="Times New Roman" w:hAnsi="Times New Roman" w:cs="Times New Roman"/>
          <w:noProof/>
        </w:rPr>
        <w:t>Table 4.2. HEIs with Education for Sustainability in their Strategic Plans by Administration</w:t>
      </w:r>
      <w:r>
        <w:rPr>
          <w:noProof/>
        </w:rPr>
        <w:tab/>
      </w:r>
      <w:r>
        <w:rPr>
          <w:noProof/>
        </w:rPr>
        <w:fldChar w:fldCharType="begin"/>
      </w:r>
      <w:r>
        <w:rPr>
          <w:noProof/>
        </w:rPr>
        <w:instrText xml:space="preserve"> PAGEREF _Toc12960546 \h </w:instrText>
      </w:r>
      <w:r>
        <w:rPr>
          <w:noProof/>
        </w:rPr>
      </w:r>
      <w:r>
        <w:rPr>
          <w:noProof/>
        </w:rPr>
        <w:fldChar w:fldCharType="separate"/>
      </w:r>
      <w:r w:rsidR="003353B3">
        <w:rPr>
          <w:noProof/>
        </w:rPr>
        <w:t>90</w:t>
      </w:r>
      <w:r>
        <w:rPr>
          <w:noProof/>
        </w:rPr>
        <w:fldChar w:fldCharType="end"/>
      </w:r>
    </w:p>
    <w:p w14:paraId="45428FEA" w14:textId="76ABDB27" w:rsidR="00B0302B" w:rsidRDefault="00B0302B">
      <w:pPr>
        <w:pStyle w:val="TableofFigures"/>
        <w:tabs>
          <w:tab w:val="right" w:leader="dot" w:pos="9016"/>
        </w:tabs>
        <w:rPr>
          <w:rFonts w:eastAsiaTheme="minorEastAsia"/>
          <w:noProof/>
          <w:lang w:eastAsia="en-GB"/>
        </w:rPr>
      </w:pPr>
      <w:r w:rsidRPr="004E1C70">
        <w:rPr>
          <w:rFonts w:ascii="Times New Roman" w:hAnsi="Times New Roman" w:cs="Times New Roman"/>
          <w:noProof/>
        </w:rPr>
        <w:t>Table 4.3. Institutions embedding EfS by key groups</w:t>
      </w:r>
      <w:r>
        <w:rPr>
          <w:noProof/>
        </w:rPr>
        <w:tab/>
      </w:r>
      <w:r>
        <w:rPr>
          <w:noProof/>
        </w:rPr>
        <w:fldChar w:fldCharType="begin"/>
      </w:r>
      <w:r>
        <w:rPr>
          <w:noProof/>
        </w:rPr>
        <w:instrText xml:space="preserve"> PAGEREF _Toc12960547 \h </w:instrText>
      </w:r>
      <w:r>
        <w:rPr>
          <w:noProof/>
        </w:rPr>
      </w:r>
      <w:r>
        <w:rPr>
          <w:noProof/>
        </w:rPr>
        <w:fldChar w:fldCharType="separate"/>
      </w:r>
      <w:r w:rsidR="003353B3">
        <w:rPr>
          <w:noProof/>
        </w:rPr>
        <w:t>94</w:t>
      </w:r>
      <w:r>
        <w:rPr>
          <w:noProof/>
        </w:rPr>
        <w:fldChar w:fldCharType="end"/>
      </w:r>
    </w:p>
    <w:p w14:paraId="70BE1099" w14:textId="77777777" w:rsidR="00B0302B" w:rsidRDefault="00A3790F">
      <w:pPr>
        <w:pStyle w:val="TableofFigures"/>
        <w:tabs>
          <w:tab w:val="right" w:leader="dot" w:pos="9016"/>
        </w:tabs>
        <w:rPr>
          <w:noProof/>
        </w:rPr>
      </w:pPr>
      <w:r w:rsidRPr="00D338D7">
        <w:rPr>
          <w:rFonts w:ascii="Times New Roman" w:eastAsiaTheme="majorEastAsia" w:hAnsi="Times New Roman" w:cs="Times New Roman"/>
          <w:b/>
          <w:sz w:val="24"/>
          <w:szCs w:val="24"/>
        </w:rPr>
        <w:fldChar w:fldCharType="end"/>
      </w:r>
      <w:r w:rsidRPr="00D338D7">
        <w:rPr>
          <w:rFonts w:ascii="Times New Roman" w:eastAsiaTheme="majorEastAsia" w:hAnsi="Times New Roman" w:cs="Times New Roman"/>
          <w:b/>
          <w:sz w:val="24"/>
          <w:szCs w:val="24"/>
        </w:rPr>
        <w:fldChar w:fldCharType="begin"/>
      </w:r>
      <w:r w:rsidRPr="00D338D7">
        <w:rPr>
          <w:rFonts w:ascii="Times New Roman" w:eastAsiaTheme="majorEastAsia" w:hAnsi="Times New Roman" w:cs="Times New Roman"/>
          <w:b/>
          <w:sz w:val="24"/>
          <w:szCs w:val="24"/>
        </w:rPr>
        <w:instrText xml:space="preserve"> TOC \c "Table 6." </w:instrText>
      </w:r>
      <w:r w:rsidRPr="00D338D7">
        <w:rPr>
          <w:rFonts w:ascii="Times New Roman" w:eastAsiaTheme="majorEastAsia" w:hAnsi="Times New Roman" w:cs="Times New Roman"/>
          <w:b/>
          <w:sz w:val="24"/>
          <w:szCs w:val="24"/>
        </w:rPr>
        <w:fldChar w:fldCharType="separate"/>
      </w:r>
    </w:p>
    <w:p w14:paraId="468FA775" w14:textId="0D947770" w:rsidR="00B0302B" w:rsidRDefault="00B0302B">
      <w:pPr>
        <w:pStyle w:val="TableofFigures"/>
        <w:tabs>
          <w:tab w:val="right" w:leader="dot" w:pos="9016"/>
        </w:tabs>
        <w:rPr>
          <w:rFonts w:eastAsiaTheme="minorEastAsia"/>
          <w:noProof/>
          <w:lang w:eastAsia="en-GB"/>
        </w:rPr>
      </w:pPr>
      <w:r w:rsidRPr="00EF32A7">
        <w:rPr>
          <w:rFonts w:ascii="Times New Roman" w:hAnsi="Times New Roman" w:cs="Times New Roman"/>
          <w:iCs/>
          <w:noProof/>
        </w:rPr>
        <w:t xml:space="preserve">Table 5.1. </w:t>
      </w:r>
      <w:r w:rsidRPr="00EF32A7">
        <w:rPr>
          <w:rFonts w:ascii="Times New Roman" w:hAnsi="Times New Roman" w:cs="Times New Roman"/>
          <w:noProof/>
        </w:rPr>
        <w:t>How Institutions feature across sources and took part in the research (base: 41)</w:t>
      </w:r>
      <w:r>
        <w:rPr>
          <w:noProof/>
        </w:rPr>
        <w:tab/>
      </w:r>
      <w:r>
        <w:rPr>
          <w:noProof/>
        </w:rPr>
        <w:fldChar w:fldCharType="begin"/>
      </w:r>
      <w:r>
        <w:rPr>
          <w:noProof/>
        </w:rPr>
        <w:instrText xml:space="preserve"> PAGEREF _Toc12960551 \h </w:instrText>
      </w:r>
      <w:r>
        <w:rPr>
          <w:noProof/>
        </w:rPr>
      </w:r>
      <w:r>
        <w:rPr>
          <w:noProof/>
        </w:rPr>
        <w:fldChar w:fldCharType="separate"/>
      </w:r>
      <w:r w:rsidR="003353B3">
        <w:rPr>
          <w:noProof/>
        </w:rPr>
        <w:t>104</w:t>
      </w:r>
      <w:r>
        <w:rPr>
          <w:noProof/>
        </w:rPr>
        <w:fldChar w:fldCharType="end"/>
      </w:r>
    </w:p>
    <w:p w14:paraId="1018004F" w14:textId="642A7197" w:rsidR="00B0302B" w:rsidRDefault="00B0302B">
      <w:pPr>
        <w:pStyle w:val="TableofFigures"/>
        <w:tabs>
          <w:tab w:val="right" w:leader="dot" w:pos="9016"/>
        </w:tabs>
        <w:rPr>
          <w:rFonts w:eastAsiaTheme="minorEastAsia"/>
          <w:noProof/>
          <w:lang w:eastAsia="en-GB"/>
        </w:rPr>
      </w:pPr>
      <w:r w:rsidRPr="00EF32A7">
        <w:rPr>
          <w:rFonts w:ascii="Times New Roman" w:hAnsi="Times New Roman" w:cs="Times New Roman"/>
          <w:iCs/>
          <w:noProof/>
        </w:rPr>
        <w:t xml:space="preserve">Table 5.2. </w:t>
      </w:r>
      <w:r w:rsidRPr="00EF32A7">
        <w:rPr>
          <w:rFonts w:ascii="Times New Roman" w:eastAsia="Times New Roman" w:hAnsi="Times New Roman" w:cs="Times New Roman"/>
          <w:bCs/>
          <w:iCs/>
          <w:noProof/>
          <w:lang w:eastAsia="en-GB"/>
        </w:rPr>
        <w:t>Date and duration of research participants interviews</w:t>
      </w:r>
      <w:r>
        <w:rPr>
          <w:noProof/>
        </w:rPr>
        <w:tab/>
      </w:r>
      <w:r>
        <w:rPr>
          <w:noProof/>
        </w:rPr>
        <w:fldChar w:fldCharType="begin"/>
      </w:r>
      <w:r>
        <w:rPr>
          <w:noProof/>
        </w:rPr>
        <w:instrText xml:space="preserve"> PAGEREF _Toc12960552 \h </w:instrText>
      </w:r>
      <w:r>
        <w:rPr>
          <w:noProof/>
        </w:rPr>
      </w:r>
      <w:r>
        <w:rPr>
          <w:noProof/>
        </w:rPr>
        <w:fldChar w:fldCharType="separate"/>
      </w:r>
      <w:r w:rsidR="003353B3">
        <w:rPr>
          <w:noProof/>
        </w:rPr>
        <w:t>106</w:t>
      </w:r>
      <w:r>
        <w:rPr>
          <w:noProof/>
        </w:rPr>
        <w:fldChar w:fldCharType="end"/>
      </w:r>
    </w:p>
    <w:p w14:paraId="03D09126" w14:textId="0910F95C" w:rsidR="00B0302B" w:rsidRDefault="00B0302B">
      <w:pPr>
        <w:pStyle w:val="TableofFigures"/>
        <w:tabs>
          <w:tab w:val="right" w:leader="dot" w:pos="9016"/>
        </w:tabs>
        <w:rPr>
          <w:rFonts w:eastAsiaTheme="minorEastAsia"/>
          <w:noProof/>
          <w:lang w:eastAsia="en-GB"/>
        </w:rPr>
      </w:pPr>
      <w:r w:rsidRPr="00EF32A7">
        <w:rPr>
          <w:rFonts w:ascii="Times New Roman" w:hAnsi="Times New Roman" w:cs="Times New Roman"/>
          <w:iCs/>
          <w:noProof/>
        </w:rPr>
        <w:t>Table 5.3</w:t>
      </w:r>
      <w:r w:rsidRPr="00EF32A7">
        <w:rPr>
          <w:rFonts w:ascii="Times New Roman" w:hAnsi="Times New Roman" w:cs="Times New Roman"/>
          <w:noProof/>
        </w:rPr>
        <w:t>. Summary table on Institution’s Education for Sustainability leads</w:t>
      </w:r>
      <w:r>
        <w:rPr>
          <w:noProof/>
        </w:rPr>
        <w:tab/>
      </w:r>
      <w:r>
        <w:rPr>
          <w:noProof/>
        </w:rPr>
        <w:fldChar w:fldCharType="begin"/>
      </w:r>
      <w:r>
        <w:rPr>
          <w:noProof/>
        </w:rPr>
        <w:instrText xml:space="preserve"> PAGEREF _Toc12960553 \h </w:instrText>
      </w:r>
      <w:r>
        <w:rPr>
          <w:noProof/>
        </w:rPr>
      </w:r>
      <w:r>
        <w:rPr>
          <w:noProof/>
        </w:rPr>
        <w:fldChar w:fldCharType="separate"/>
      </w:r>
      <w:r w:rsidR="003353B3">
        <w:rPr>
          <w:noProof/>
        </w:rPr>
        <w:t>109</w:t>
      </w:r>
      <w:r>
        <w:rPr>
          <w:noProof/>
        </w:rPr>
        <w:fldChar w:fldCharType="end"/>
      </w:r>
    </w:p>
    <w:p w14:paraId="735D05FD" w14:textId="50252D4D" w:rsidR="00B0302B" w:rsidRDefault="00B0302B">
      <w:pPr>
        <w:pStyle w:val="TableofFigures"/>
        <w:tabs>
          <w:tab w:val="right" w:leader="dot" w:pos="9016"/>
        </w:tabs>
        <w:rPr>
          <w:rFonts w:eastAsiaTheme="minorEastAsia"/>
          <w:noProof/>
          <w:lang w:eastAsia="en-GB"/>
        </w:rPr>
      </w:pPr>
      <w:r w:rsidRPr="00EF32A7">
        <w:rPr>
          <w:rFonts w:ascii="Times New Roman" w:hAnsi="Times New Roman" w:cs="Times New Roman"/>
          <w:noProof/>
        </w:rPr>
        <w:t xml:space="preserve">Table 5.4. </w:t>
      </w:r>
      <w:r w:rsidRPr="00EF32A7">
        <w:rPr>
          <w:rFonts w:ascii="Times New Roman" w:eastAsia="Calibri" w:hAnsi="Times New Roman" w:cs="Times New Roman"/>
          <w:iCs/>
          <w:noProof/>
        </w:rPr>
        <w:t>Summary table on the barriers and reason why the research participants embed values in their EfS curriculum</w:t>
      </w:r>
      <w:r>
        <w:rPr>
          <w:noProof/>
        </w:rPr>
        <w:tab/>
      </w:r>
      <w:r>
        <w:rPr>
          <w:noProof/>
        </w:rPr>
        <w:fldChar w:fldCharType="begin"/>
      </w:r>
      <w:r>
        <w:rPr>
          <w:noProof/>
        </w:rPr>
        <w:instrText xml:space="preserve"> PAGEREF _Toc12960554 \h </w:instrText>
      </w:r>
      <w:r>
        <w:rPr>
          <w:noProof/>
        </w:rPr>
      </w:r>
      <w:r>
        <w:rPr>
          <w:noProof/>
        </w:rPr>
        <w:fldChar w:fldCharType="separate"/>
      </w:r>
      <w:r w:rsidR="003353B3">
        <w:rPr>
          <w:noProof/>
        </w:rPr>
        <w:t>121</w:t>
      </w:r>
      <w:r>
        <w:rPr>
          <w:noProof/>
        </w:rPr>
        <w:fldChar w:fldCharType="end"/>
      </w:r>
    </w:p>
    <w:p w14:paraId="3B53995A" w14:textId="77777777" w:rsidR="00B0302B" w:rsidRPr="003353B3" w:rsidRDefault="00A3790F">
      <w:pPr>
        <w:pStyle w:val="TableofFigures"/>
        <w:tabs>
          <w:tab w:val="right" w:leader="dot" w:pos="9016"/>
        </w:tabs>
        <w:rPr>
          <w:rFonts w:ascii="Times New Roman" w:hAnsi="Times New Roman" w:cs="Times New Roman"/>
          <w:noProof/>
        </w:rPr>
      </w:pPr>
      <w:r w:rsidRPr="00D338D7">
        <w:rPr>
          <w:rFonts w:ascii="Times New Roman" w:eastAsiaTheme="majorEastAsia" w:hAnsi="Times New Roman" w:cs="Times New Roman"/>
          <w:b/>
          <w:sz w:val="24"/>
          <w:szCs w:val="24"/>
        </w:rPr>
        <w:fldChar w:fldCharType="end"/>
      </w:r>
      <w:r w:rsidR="00795776" w:rsidRPr="003353B3">
        <w:rPr>
          <w:rFonts w:ascii="Times New Roman" w:eastAsiaTheme="majorEastAsia" w:hAnsi="Times New Roman" w:cs="Times New Roman"/>
          <w:b/>
        </w:rPr>
        <w:fldChar w:fldCharType="begin"/>
      </w:r>
      <w:r w:rsidR="00795776" w:rsidRPr="003353B3">
        <w:rPr>
          <w:rFonts w:ascii="Times New Roman" w:eastAsiaTheme="majorEastAsia" w:hAnsi="Times New Roman" w:cs="Times New Roman"/>
          <w:b/>
        </w:rPr>
        <w:instrText xml:space="preserve"> TOC \c "Table 7." </w:instrText>
      </w:r>
      <w:r w:rsidR="00795776" w:rsidRPr="003353B3">
        <w:rPr>
          <w:rFonts w:ascii="Times New Roman" w:eastAsiaTheme="majorEastAsia" w:hAnsi="Times New Roman" w:cs="Times New Roman"/>
          <w:b/>
        </w:rPr>
        <w:fldChar w:fldCharType="separate"/>
      </w:r>
    </w:p>
    <w:p w14:paraId="112EE4A5" w14:textId="077622F5" w:rsidR="00B0302B" w:rsidRPr="003353B3" w:rsidRDefault="00B0302B">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noProof/>
        </w:rPr>
        <w:t>Table 6.1. Strategic commitment for EfS in Institutions Strategic Document?</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_Toc12960437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3353B3" w:rsidRPr="003353B3">
        <w:rPr>
          <w:rFonts w:ascii="Times New Roman" w:hAnsi="Times New Roman" w:cs="Times New Roman"/>
          <w:noProof/>
        </w:rPr>
        <w:t>134</w:t>
      </w:r>
      <w:r w:rsidRPr="003353B3">
        <w:rPr>
          <w:rFonts w:ascii="Times New Roman" w:hAnsi="Times New Roman" w:cs="Times New Roman"/>
          <w:noProof/>
        </w:rPr>
        <w:fldChar w:fldCharType="end"/>
      </w:r>
    </w:p>
    <w:p w14:paraId="4F064457" w14:textId="43C327AE" w:rsidR="00B0302B" w:rsidRPr="003353B3" w:rsidRDefault="00B0302B">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noProof/>
        </w:rPr>
        <w:t>Table 6.2.  Factors that impact on adequate strategic support for the Implementation of EfS within research participants Institutions</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_Toc12960438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3353B3" w:rsidRPr="003353B3">
        <w:rPr>
          <w:rFonts w:ascii="Times New Roman" w:hAnsi="Times New Roman" w:cs="Times New Roman"/>
          <w:noProof/>
        </w:rPr>
        <w:t>138</w:t>
      </w:r>
      <w:r w:rsidRPr="003353B3">
        <w:rPr>
          <w:rFonts w:ascii="Times New Roman" w:hAnsi="Times New Roman" w:cs="Times New Roman"/>
          <w:noProof/>
        </w:rPr>
        <w:fldChar w:fldCharType="end"/>
      </w:r>
    </w:p>
    <w:p w14:paraId="3E789280" w14:textId="230BDDE0" w:rsidR="00B0302B" w:rsidRPr="003353B3" w:rsidRDefault="00B0302B">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noProof/>
        </w:rPr>
        <w:t>Table 6.3. Findings on the number of UK HEIs engaging with EfS within the context of the wider body of literatures</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_Toc12960439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3353B3" w:rsidRPr="003353B3">
        <w:rPr>
          <w:rFonts w:ascii="Times New Roman" w:hAnsi="Times New Roman" w:cs="Times New Roman"/>
          <w:noProof/>
        </w:rPr>
        <w:t>149</w:t>
      </w:r>
      <w:r w:rsidRPr="003353B3">
        <w:rPr>
          <w:rFonts w:ascii="Times New Roman" w:hAnsi="Times New Roman" w:cs="Times New Roman"/>
          <w:noProof/>
        </w:rPr>
        <w:fldChar w:fldCharType="end"/>
      </w:r>
    </w:p>
    <w:p w14:paraId="4AC8351B" w14:textId="395349A4" w:rsidR="00A3790F" w:rsidRPr="003353B3" w:rsidRDefault="00795776">
      <w:pPr>
        <w:rPr>
          <w:rFonts w:ascii="Times New Roman" w:eastAsiaTheme="majorEastAsia" w:hAnsi="Times New Roman" w:cs="Times New Roman"/>
          <w:b/>
        </w:rPr>
      </w:pPr>
      <w:r w:rsidRPr="003353B3">
        <w:rPr>
          <w:rFonts w:ascii="Times New Roman" w:eastAsiaTheme="majorEastAsia" w:hAnsi="Times New Roman" w:cs="Times New Roman"/>
          <w:b/>
        </w:rPr>
        <w:fldChar w:fldCharType="end"/>
      </w:r>
    </w:p>
    <w:p w14:paraId="384A51C9" w14:textId="315572F6" w:rsidR="0006758E" w:rsidRPr="003353B3" w:rsidRDefault="0006758E" w:rsidP="0006758E">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iCs/>
          <w:noProof/>
        </w:rPr>
        <w:t>Table 7.1. Locations and dates Whole Earth? was initially launched and HEIs identified as first cohort of hosts</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_Toc10891225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D338D7" w:rsidRPr="003353B3">
        <w:rPr>
          <w:rFonts w:ascii="Times New Roman" w:hAnsi="Times New Roman" w:cs="Times New Roman"/>
          <w:noProof/>
        </w:rPr>
        <w:t>1</w:t>
      </w:r>
      <w:r w:rsidR="003353B3" w:rsidRPr="003353B3">
        <w:rPr>
          <w:rFonts w:ascii="Times New Roman" w:hAnsi="Times New Roman" w:cs="Times New Roman"/>
          <w:noProof/>
        </w:rPr>
        <w:t>58</w:t>
      </w:r>
      <w:r w:rsidRPr="003353B3">
        <w:rPr>
          <w:rFonts w:ascii="Times New Roman" w:hAnsi="Times New Roman" w:cs="Times New Roman"/>
          <w:noProof/>
        </w:rPr>
        <w:fldChar w:fldCharType="end"/>
      </w:r>
    </w:p>
    <w:p w14:paraId="163058F9" w14:textId="3177EBA1" w:rsidR="0006758E" w:rsidRPr="003353B3" w:rsidRDefault="0006758E" w:rsidP="0006758E">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iCs/>
          <w:noProof/>
        </w:rPr>
        <w:t>Table 7.2. How and where Whole Earth? was displayed across the various locations</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_Toc10891226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D338D7" w:rsidRPr="003353B3">
        <w:rPr>
          <w:rFonts w:ascii="Times New Roman" w:hAnsi="Times New Roman" w:cs="Times New Roman"/>
          <w:noProof/>
        </w:rPr>
        <w:t>16</w:t>
      </w:r>
      <w:r w:rsidRPr="003353B3">
        <w:rPr>
          <w:rFonts w:ascii="Times New Roman" w:hAnsi="Times New Roman" w:cs="Times New Roman"/>
          <w:noProof/>
        </w:rPr>
        <w:fldChar w:fldCharType="end"/>
      </w:r>
      <w:r w:rsidR="003353B3" w:rsidRPr="003353B3">
        <w:rPr>
          <w:rFonts w:ascii="Times New Roman" w:hAnsi="Times New Roman" w:cs="Times New Roman"/>
          <w:noProof/>
        </w:rPr>
        <w:t>5</w:t>
      </w:r>
    </w:p>
    <w:p w14:paraId="57D210D6" w14:textId="5FEA4922" w:rsidR="0006758E" w:rsidRPr="003353B3" w:rsidRDefault="0006758E" w:rsidP="0006758E">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iCs/>
          <w:noProof/>
        </w:rPr>
        <w:t>Table 7.3.  Social media profile of Whole Earth? HEI participants: UK staff and corporate profiles</w:t>
      </w:r>
      <w:r w:rsidRPr="003353B3">
        <w:rPr>
          <w:rFonts w:ascii="Times New Roman" w:hAnsi="Times New Roman" w:cs="Times New Roman"/>
          <w:noProof/>
        </w:rPr>
        <w:tab/>
      </w:r>
      <w:r w:rsidR="003353B3" w:rsidRPr="003353B3">
        <w:rPr>
          <w:rFonts w:ascii="Times New Roman" w:hAnsi="Times New Roman" w:cs="Times New Roman"/>
          <w:noProof/>
        </w:rPr>
        <w:t>168</w:t>
      </w:r>
    </w:p>
    <w:p w14:paraId="30DCCD6A" w14:textId="5A62CD31" w:rsidR="0006758E" w:rsidRPr="003353B3" w:rsidRDefault="0006758E" w:rsidP="0006758E">
      <w:pPr>
        <w:pStyle w:val="TableofFigures"/>
        <w:tabs>
          <w:tab w:val="right" w:leader="dot" w:pos="9016"/>
        </w:tabs>
        <w:rPr>
          <w:rFonts w:ascii="Times New Roman" w:eastAsiaTheme="minorEastAsia" w:hAnsi="Times New Roman" w:cs="Times New Roman"/>
          <w:noProof/>
          <w:lang w:eastAsia="en-GB"/>
        </w:rPr>
      </w:pPr>
      <w:r w:rsidRPr="003353B3">
        <w:rPr>
          <w:rFonts w:ascii="Times New Roman" w:hAnsi="Times New Roman" w:cs="Times New Roman"/>
          <w:iCs/>
          <w:noProof/>
        </w:rPr>
        <w:t>Table 7.4. Enablement of students to achieve the outcome of the Whole Earth? programme by Location</w:t>
      </w:r>
      <w:r w:rsidRPr="003353B3">
        <w:rPr>
          <w:rFonts w:ascii="Times New Roman" w:hAnsi="Times New Roman" w:cs="Times New Roman"/>
          <w:noProof/>
        </w:rPr>
        <w:tab/>
      </w:r>
      <w:r w:rsidRPr="003353B3">
        <w:rPr>
          <w:rFonts w:ascii="Times New Roman" w:hAnsi="Times New Roman" w:cs="Times New Roman"/>
          <w:noProof/>
        </w:rPr>
        <w:fldChar w:fldCharType="begin"/>
      </w:r>
      <w:r w:rsidRPr="003353B3">
        <w:rPr>
          <w:rFonts w:ascii="Times New Roman" w:hAnsi="Times New Roman" w:cs="Times New Roman"/>
          <w:noProof/>
        </w:rPr>
        <w:instrText xml:space="preserve"> PAGEREF _Toc10891228 \h </w:instrText>
      </w:r>
      <w:r w:rsidRPr="003353B3">
        <w:rPr>
          <w:rFonts w:ascii="Times New Roman" w:hAnsi="Times New Roman" w:cs="Times New Roman"/>
          <w:noProof/>
        </w:rPr>
      </w:r>
      <w:r w:rsidRPr="003353B3">
        <w:rPr>
          <w:rFonts w:ascii="Times New Roman" w:hAnsi="Times New Roman" w:cs="Times New Roman"/>
          <w:noProof/>
        </w:rPr>
        <w:fldChar w:fldCharType="separate"/>
      </w:r>
      <w:r w:rsidR="00D338D7" w:rsidRPr="003353B3">
        <w:rPr>
          <w:rFonts w:ascii="Times New Roman" w:hAnsi="Times New Roman" w:cs="Times New Roman"/>
          <w:noProof/>
        </w:rPr>
        <w:t>17</w:t>
      </w:r>
      <w:r w:rsidRPr="003353B3">
        <w:rPr>
          <w:rFonts w:ascii="Times New Roman" w:hAnsi="Times New Roman" w:cs="Times New Roman"/>
          <w:noProof/>
        </w:rPr>
        <w:fldChar w:fldCharType="end"/>
      </w:r>
      <w:r w:rsidR="003353B3" w:rsidRPr="003353B3">
        <w:rPr>
          <w:rFonts w:ascii="Times New Roman" w:hAnsi="Times New Roman" w:cs="Times New Roman"/>
          <w:noProof/>
        </w:rPr>
        <w:t>0</w:t>
      </w:r>
    </w:p>
    <w:p w14:paraId="238634D0" w14:textId="6EA4D9F7" w:rsidR="00507E5F" w:rsidRPr="00D338D7" w:rsidRDefault="00507E5F">
      <w:pPr>
        <w:rPr>
          <w:rFonts w:ascii="Times New Roman" w:eastAsiaTheme="majorEastAsia" w:hAnsi="Times New Roman" w:cs="Times New Roman"/>
          <w:b/>
          <w:sz w:val="24"/>
          <w:szCs w:val="24"/>
        </w:rPr>
      </w:pPr>
    </w:p>
    <w:p w14:paraId="454AC0BB" w14:textId="5FD0A444" w:rsidR="00507E5F" w:rsidRPr="00D338D7" w:rsidRDefault="00507E5F">
      <w:pPr>
        <w:rPr>
          <w:rFonts w:ascii="Times New Roman" w:eastAsiaTheme="majorEastAsia" w:hAnsi="Times New Roman" w:cs="Times New Roman"/>
          <w:b/>
          <w:sz w:val="24"/>
          <w:szCs w:val="24"/>
        </w:rPr>
      </w:pPr>
    </w:p>
    <w:p w14:paraId="623AB8D7" w14:textId="5570E10D" w:rsidR="00507E5F" w:rsidRPr="00D338D7" w:rsidRDefault="00507E5F">
      <w:pPr>
        <w:rPr>
          <w:rFonts w:ascii="Times New Roman" w:eastAsiaTheme="majorEastAsia" w:hAnsi="Times New Roman" w:cs="Times New Roman"/>
          <w:b/>
          <w:sz w:val="24"/>
          <w:szCs w:val="24"/>
        </w:rPr>
      </w:pPr>
    </w:p>
    <w:p w14:paraId="66768C2F" w14:textId="77777777" w:rsidR="00D338D7" w:rsidRPr="00D338D7" w:rsidRDefault="00D338D7">
      <w:pPr>
        <w:rPr>
          <w:rFonts w:ascii="Times New Roman" w:eastAsiaTheme="majorEastAsia" w:hAnsi="Times New Roman" w:cs="Times New Roman"/>
          <w:b/>
          <w:sz w:val="24"/>
          <w:szCs w:val="24"/>
        </w:rPr>
      </w:pPr>
    </w:p>
    <w:p w14:paraId="225C75EB" w14:textId="77777777" w:rsidR="00F34B0B" w:rsidRPr="00D338D7" w:rsidRDefault="00F34B0B">
      <w:pPr>
        <w:rPr>
          <w:rFonts w:ascii="Times New Roman" w:eastAsiaTheme="majorEastAsia" w:hAnsi="Times New Roman" w:cs="Times New Roman"/>
          <w:b/>
          <w:sz w:val="24"/>
          <w:szCs w:val="24"/>
        </w:rPr>
      </w:pPr>
    </w:p>
    <w:p w14:paraId="7027D6A1" w14:textId="48F7A772" w:rsidR="003353B3" w:rsidRDefault="003353B3">
      <w:pPr>
        <w:rPr>
          <w:rFonts w:ascii="Times New Roman" w:eastAsiaTheme="majorEastAsia" w:hAnsi="Times New Roman" w:cs="Times New Roman"/>
          <w:b/>
          <w:sz w:val="24"/>
          <w:szCs w:val="24"/>
        </w:rPr>
      </w:pPr>
    </w:p>
    <w:p w14:paraId="54EDFC5F" w14:textId="77777777" w:rsidR="00507E5F" w:rsidRPr="00D338D7" w:rsidRDefault="00507E5F">
      <w:pPr>
        <w:rPr>
          <w:rFonts w:ascii="Times New Roman" w:eastAsiaTheme="majorEastAsia" w:hAnsi="Times New Roman" w:cs="Times New Roman"/>
          <w:b/>
          <w:sz w:val="24"/>
          <w:szCs w:val="24"/>
        </w:rPr>
      </w:pPr>
    </w:p>
    <w:p w14:paraId="1D610CB4" w14:textId="4CC7D8B6" w:rsidR="00507E5F" w:rsidRPr="00D338D7" w:rsidRDefault="00507E5F">
      <w:pPr>
        <w:rPr>
          <w:rFonts w:ascii="Times New Roman" w:eastAsiaTheme="majorEastAsia" w:hAnsi="Times New Roman" w:cs="Times New Roman"/>
          <w:b/>
          <w:sz w:val="24"/>
          <w:szCs w:val="24"/>
        </w:rPr>
      </w:pPr>
    </w:p>
    <w:p w14:paraId="5D6628AA" w14:textId="0C65BD98" w:rsidR="003353B3" w:rsidRDefault="003353B3" w:rsidP="003353B3">
      <w:pPr>
        <w:pStyle w:val="TOC1"/>
      </w:pPr>
      <w:r w:rsidRPr="00D93CA4">
        <w:t>References</w:t>
      </w:r>
      <w:r>
        <w:tab/>
      </w:r>
      <w:r>
        <w:tab/>
      </w:r>
      <w:r>
        <w:fldChar w:fldCharType="begin"/>
      </w:r>
      <w:r>
        <w:instrText xml:space="preserve"> PAGEREF _Toc13116424 \h </w:instrText>
      </w:r>
      <w:r>
        <w:fldChar w:fldCharType="separate"/>
      </w:r>
      <w:r>
        <w:t>197</w:t>
      </w:r>
      <w:r>
        <w:fldChar w:fldCharType="end"/>
      </w:r>
    </w:p>
    <w:p w14:paraId="3627177B" w14:textId="14BCAA6B" w:rsidR="003353B3" w:rsidRDefault="003353B3" w:rsidP="003353B3"/>
    <w:p w14:paraId="24E29175" w14:textId="27677C1E" w:rsidR="003353B3" w:rsidRPr="003353B3" w:rsidRDefault="003353B3" w:rsidP="003353B3">
      <w:pPr>
        <w:rPr>
          <w:rFonts w:ascii="Times New Roman" w:hAnsi="Times New Roman" w:cs="Times New Roman"/>
          <w:b/>
        </w:rPr>
      </w:pPr>
      <w:r w:rsidRPr="003353B3">
        <w:rPr>
          <w:rFonts w:ascii="Times New Roman" w:hAnsi="Times New Roman" w:cs="Times New Roman"/>
          <w:b/>
        </w:rPr>
        <w:t xml:space="preserve">Appendices </w:t>
      </w:r>
    </w:p>
    <w:p w14:paraId="3332E869"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1 – Interview protocol</w:t>
      </w:r>
      <w:r w:rsidRPr="003353B3">
        <w:rPr>
          <w:b w:val="0"/>
        </w:rPr>
        <w:tab/>
      </w:r>
      <w:r w:rsidRPr="003353B3">
        <w:rPr>
          <w:b w:val="0"/>
        </w:rPr>
        <w:fldChar w:fldCharType="begin"/>
      </w:r>
      <w:r w:rsidRPr="003353B3">
        <w:rPr>
          <w:b w:val="0"/>
        </w:rPr>
        <w:instrText xml:space="preserve"> PAGEREF _Toc13116425 \h </w:instrText>
      </w:r>
      <w:r w:rsidRPr="003353B3">
        <w:rPr>
          <w:b w:val="0"/>
        </w:rPr>
      </w:r>
      <w:r w:rsidRPr="003353B3">
        <w:rPr>
          <w:b w:val="0"/>
        </w:rPr>
        <w:fldChar w:fldCharType="separate"/>
      </w:r>
      <w:r w:rsidRPr="003353B3">
        <w:rPr>
          <w:b w:val="0"/>
        </w:rPr>
        <w:t>229</w:t>
      </w:r>
      <w:r w:rsidRPr="003353B3">
        <w:rPr>
          <w:b w:val="0"/>
        </w:rPr>
        <w:fldChar w:fldCharType="end"/>
      </w:r>
    </w:p>
    <w:p w14:paraId="430AD824"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3 – Background/pre-interview questions</w:t>
      </w:r>
      <w:r w:rsidRPr="003353B3">
        <w:rPr>
          <w:b w:val="0"/>
        </w:rPr>
        <w:tab/>
      </w:r>
      <w:r w:rsidRPr="003353B3">
        <w:rPr>
          <w:b w:val="0"/>
        </w:rPr>
        <w:fldChar w:fldCharType="begin"/>
      </w:r>
      <w:r w:rsidRPr="003353B3">
        <w:rPr>
          <w:b w:val="0"/>
        </w:rPr>
        <w:instrText xml:space="preserve"> PAGEREF _Toc13116426 \h </w:instrText>
      </w:r>
      <w:r w:rsidRPr="003353B3">
        <w:rPr>
          <w:b w:val="0"/>
        </w:rPr>
      </w:r>
      <w:r w:rsidRPr="003353B3">
        <w:rPr>
          <w:b w:val="0"/>
        </w:rPr>
        <w:fldChar w:fldCharType="separate"/>
      </w:r>
      <w:r w:rsidRPr="003353B3">
        <w:rPr>
          <w:b w:val="0"/>
        </w:rPr>
        <w:t>233</w:t>
      </w:r>
      <w:r w:rsidRPr="003353B3">
        <w:rPr>
          <w:b w:val="0"/>
        </w:rPr>
        <w:fldChar w:fldCharType="end"/>
      </w:r>
    </w:p>
    <w:p w14:paraId="1212A84F"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4 – Participant consent form</w:t>
      </w:r>
      <w:r w:rsidRPr="003353B3">
        <w:rPr>
          <w:b w:val="0"/>
        </w:rPr>
        <w:tab/>
      </w:r>
      <w:r w:rsidRPr="003353B3">
        <w:rPr>
          <w:b w:val="0"/>
        </w:rPr>
        <w:fldChar w:fldCharType="begin"/>
      </w:r>
      <w:r w:rsidRPr="003353B3">
        <w:rPr>
          <w:b w:val="0"/>
        </w:rPr>
        <w:instrText xml:space="preserve"> PAGEREF _Toc13116427 \h </w:instrText>
      </w:r>
      <w:r w:rsidRPr="003353B3">
        <w:rPr>
          <w:b w:val="0"/>
        </w:rPr>
      </w:r>
      <w:r w:rsidRPr="003353B3">
        <w:rPr>
          <w:b w:val="0"/>
        </w:rPr>
        <w:fldChar w:fldCharType="separate"/>
      </w:r>
      <w:r w:rsidRPr="003353B3">
        <w:rPr>
          <w:b w:val="0"/>
        </w:rPr>
        <w:t>234</w:t>
      </w:r>
      <w:r w:rsidRPr="003353B3">
        <w:rPr>
          <w:b w:val="0"/>
        </w:rPr>
        <w:fldChar w:fldCharType="end"/>
      </w:r>
    </w:p>
    <w:p w14:paraId="70CFA042"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5 – Whole earth? social media analysis: data spreadsheet</w:t>
      </w:r>
      <w:r w:rsidRPr="003353B3">
        <w:rPr>
          <w:b w:val="0"/>
        </w:rPr>
        <w:tab/>
      </w:r>
      <w:r w:rsidRPr="003353B3">
        <w:rPr>
          <w:b w:val="0"/>
        </w:rPr>
        <w:fldChar w:fldCharType="begin"/>
      </w:r>
      <w:r w:rsidRPr="003353B3">
        <w:rPr>
          <w:b w:val="0"/>
        </w:rPr>
        <w:instrText xml:space="preserve"> PAGEREF _Toc13116428 \h </w:instrText>
      </w:r>
      <w:r w:rsidRPr="003353B3">
        <w:rPr>
          <w:b w:val="0"/>
        </w:rPr>
      </w:r>
      <w:r w:rsidRPr="003353B3">
        <w:rPr>
          <w:b w:val="0"/>
        </w:rPr>
        <w:fldChar w:fldCharType="separate"/>
      </w:r>
      <w:r w:rsidRPr="003353B3">
        <w:rPr>
          <w:b w:val="0"/>
        </w:rPr>
        <w:t>236</w:t>
      </w:r>
      <w:r w:rsidRPr="003353B3">
        <w:rPr>
          <w:b w:val="0"/>
        </w:rPr>
        <w:fldChar w:fldCharType="end"/>
      </w:r>
    </w:p>
    <w:p w14:paraId="684401B4"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6 – Strategic Document analysis: data spreadsheet</w:t>
      </w:r>
      <w:r w:rsidRPr="003353B3">
        <w:rPr>
          <w:b w:val="0"/>
        </w:rPr>
        <w:tab/>
      </w:r>
      <w:r w:rsidRPr="003353B3">
        <w:rPr>
          <w:b w:val="0"/>
        </w:rPr>
        <w:fldChar w:fldCharType="begin"/>
      </w:r>
      <w:r w:rsidRPr="003353B3">
        <w:rPr>
          <w:b w:val="0"/>
        </w:rPr>
        <w:instrText xml:space="preserve"> PAGEREF _Toc13116429 \h </w:instrText>
      </w:r>
      <w:r w:rsidRPr="003353B3">
        <w:rPr>
          <w:b w:val="0"/>
        </w:rPr>
      </w:r>
      <w:r w:rsidRPr="003353B3">
        <w:rPr>
          <w:b w:val="0"/>
        </w:rPr>
        <w:fldChar w:fldCharType="separate"/>
      </w:r>
      <w:r w:rsidRPr="003353B3">
        <w:rPr>
          <w:b w:val="0"/>
        </w:rPr>
        <w:t>280</w:t>
      </w:r>
      <w:r w:rsidRPr="003353B3">
        <w:rPr>
          <w:b w:val="0"/>
        </w:rPr>
        <w:fldChar w:fldCharType="end"/>
      </w:r>
    </w:p>
    <w:p w14:paraId="14024ECE" w14:textId="77777777" w:rsidR="003353B3" w:rsidRPr="003353B3" w:rsidRDefault="003353B3" w:rsidP="003353B3">
      <w:pPr>
        <w:pStyle w:val="TOC1"/>
        <w:rPr>
          <w:rFonts w:asciiTheme="minorHAnsi" w:eastAsiaTheme="minorEastAsia" w:hAnsiTheme="minorHAnsi" w:cstheme="minorBidi"/>
          <w:b w:val="0"/>
          <w:lang w:eastAsia="en-GB"/>
        </w:rPr>
      </w:pPr>
      <w:r w:rsidRPr="003353B3">
        <w:rPr>
          <w:b w:val="0"/>
        </w:rPr>
        <w:t>Appendix 7 – First contact email: interviews</w:t>
      </w:r>
      <w:r w:rsidRPr="003353B3">
        <w:rPr>
          <w:b w:val="0"/>
        </w:rPr>
        <w:tab/>
      </w:r>
      <w:r w:rsidRPr="003353B3">
        <w:rPr>
          <w:b w:val="0"/>
        </w:rPr>
        <w:fldChar w:fldCharType="begin"/>
      </w:r>
      <w:r w:rsidRPr="003353B3">
        <w:rPr>
          <w:b w:val="0"/>
        </w:rPr>
        <w:instrText xml:space="preserve"> PAGEREF _Toc13116430 \h </w:instrText>
      </w:r>
      <w:r w:rsidRPr="003353B3">
        <w:rPr>
          <w:b w:val="0"/>
        </w:rPr>
      </w:r>
      <w:r w:rsidRPr="003353B3">
        <w:rPr>
          <w:b w:val="0"/>
        </w:rPr>
        <w:fldChar w:fldCharType="separate"/>
      </w:r>
      <w:r w:rsidRPr="003353B3">
        <w:rPr>
          <w:b w:val="0"/>
        </w:rPr>
        <w:t>343</w:t>
      </w:r>
      <w:r w:rsidRPr="003353B3">
        <w:rPr>
          <w:b w:val="0"/>
        </w:rPr>
        <w:fldChar w:fldCharType="end"/>
      </w:r>
    </w:p>
    <w:p w14:paraId="4DFB382C" w14:textId="77777777" w:rsidR="00444FCD" w:rsidRPr="00506552" w:rsidRDefault="00444FCD" w:rsidP="003B0828">
      <w:pPr>
        <w:rPr>
          <w:rFonts w:ascii="Times New Roman" w:hAnsi="Times New Roman"/>
          <w:sz w:val="24"/>
        </w:rPr>
        <w:sectPr w:rsidR="00444FCD" w:rsidRPr="00506552" w:rsidSect="00012CF7">
          <w:pgSz w:w="11906" w:h="16838"/>
          <w:pgMar w:top="1440" w:right="1440" w:bottom="1440" w:left="1440" w:header="708" w:footer="708" w:gutter="0"/>
          <w:pgNumType w:fmt="lowerRoman" w:start="3"/>
          <w:cols w:space="708"/>
          <w:titlePg/>
          <w:docGrid w:linePitch="360"/>
        </w:sectPr>
      </w:pPr>
    </w:p>
    <w:p w14:paraId="30AC26A0" w14:textId="528F015E" w:rsidR="00333DE1" w:rsidRPr="00506552" w:rsidRDefault="00333DE1" w:rsidP="00333DE1">
      <w:pPr>
        <w:rPr>
          <w:rFonts w:ascii="Times New Roman" w:hAnsi="Times New Roman"/>
          <w:sz w:val="24"/>
        </w:rPr>
      </w:pPr>
    </w:p>
    <w:p w14:paraId="57529F1E" w14:textId="77777777" w:rsidR="00333DE1" w:rsidRPr="00506552" w:rsidRDefault="00333DE1" w:rsidP="00333DE1">
      <w:pPr>
        <w:rPr>
          <w:rFonts w:ascii="Times New Roman" w:hAnsi="Times New Roman"/>
          <w:sz w:val="24"/>
        </w:rPr>
      </w:pPr>
    </w:p>
    <w:p w14:paraId="17AF1752" w14:textId="77777777" w:rsidR="00333DE1" w:rsidRPr="00506552" w:rsidRDefault="00333DE1" w:rsidP="00333DE1">
      <w:pPr>
        <w:rPr>
          <w:rFonts w:ascii="Times New Roman" w:hAnsi="Times New Roman"/>
          <w:sz w:val="24"/>
        </w:rPr>
      </w:pPr>
    </w:p>
    <w:p w14:paraId="331E5AF7" w14:textId="77777777" w:rsidR="00333DE1" w:rsidRPr="00506552" w:rsidRDefault="00333DE1" w:rsidP="00333DE1">
      <w:pPr>
        <w:rPr>
          <w:rFonts w:ascii="Times New Roman" w:hAnsi="Times New Roman"/>
          <w:sz w:val="24"/>
        </w:rPr>
      </w:pPr>
    </w:p>
    <w:p w14:paraId="2E9475B8" w14:textId="77777777" w:rsidR="00333DE1" w:rsidRPr="00506552" w:rsidRDefault="00333DE1" w:rsidP="00333DE1">
      <w:pPr>
        <w:rPr>
          <w:rFonts w:ascii="Times New Roman" w:hAnsi="Times New Roman"/>
          <w:sz w:val="24"/>
        </w:rPr>
      </w:pPr>
    </w:p>
    <w:p w14:paraId="1074F255" w14:textId="77777777" w:rsidR="00333DE1" w:rsidRPr="00506552" w:rsidRDefault="00333DE1" w:rsidP="00333DE1">
      <w:pPr>
        <w:rPr>
          <w:rFonts w:ascii="Times New Roman" w:hAnsi="Times New Roman"/>
          <w:sz w:val="24"/>
        </w:rPr>
      </w:pPr>
    </w:p>
    <w:p w14:paraId="71815C3A" w14:textId="77777777" w:rsidR="00333DE1" w:rsidRPr="00506552" w:rsidRDefault="00333DE1" w:rsidP="00B4517B">
      <w:pPr>
        <w:rPr>
          <w:rFonts w:ascii="Times New Roman" w:hAnsi="Times New Roman"/>
          <w:sz w:val="40"/>
        </w:rPr>
      </w:pPr>
    </w:p>
    <w:p w14:paraId="0ABC0380" w14:textId="4B3CEC7F" w:rsidR="00242F95" w:rsidRPr="00DC53E7" w:rsidRDefault="00242F95" w:rsidP="00242F95">
      <w:pPr>
        <w:pStyle w:val="Heading1"/>
        <w:jc w:val="center"/>
        <w:rPr>
          <w:rFonts w:ascii="Times New Roman" w:eastAsia="Arial" w:hAnsi="Times New Roman" w:cs="Times New Roman"/>
          <w:b/>
          <w:color w:val="auto"/>
          <w:sz w:val="40"/>
          <w:szCs w:val="40"/>
          <w:lang w:eastAsia="en-GB"/>
        </w:rPr>
      </w:pPr>
      <w:bookmarkStart w:id="18" w:name="_Toc13116370"/>
      <w:bookmarkStart w:id="19" w:name="_Toc534500948"/>
      <w:bookmarkStart w:id="20" w:name="_Toc3191158"/>
      <w:bookmarkStart w:id="21" w:name="_Toc3191308"/>
      <w:bookmarkStart w:id="22" w:name="_Toc3191437"/>
      <w:r w:rsidRPr="00DC53E7">
        <w:rPr>
          <w:rFonts w:ascii="Times New Roman" w:eastAsia="Arial" w:hAnsi="Times New Roman" w:cs="Times New Roman"/>
          <w:b/>
          <w:color w:val="auto"/>
          <w:sz w:val="40"/>
          <w:szCs w:val="40"/>
          <w:lang w:eastAsia="en-GB"/>
        </w:rPr>
        <w:t>PART I: Introduction, scene-setting, and research context</w:t>
      </w:r>
      <w:bookmarkEnd w:id="18"/>
      <w:bookmarkEnd w:id="19"/>
      <w:bookmarkEnd w:id="20"/>
      <w:bookmarkEnd w:id="21"/>
      <w:bookmarkEnd w:id="22"/>
    </w:p>
    <w:p w14:paraId="69DF04AA" w14:textId="77777777" w:rsidR="00242F95" w:rsidRPr="000939C8" w:rsidRDefault="00242F95">
      <w:pPr>
        <w:rPr>
          <w:rFonts w:ascii="Times New Roman" w:eastAsiaTheme="majorEastAsia" w:hAnsi="Times New Roman" w:cs="Times New Roman"/>
          <w:b/>
          <w:sz w:val="24"/>
          <w:szCs w:val="24"/>
        </w:rPr>
      </w:pPr>
    </w:p>
    <w:p w14:paraId="2BC2CC52" w14:textId="77777777" w:rsidR="00242F95" w:rsidRPr="000939C8" w:rsidRDefault="00242F95">
      <w:pPr>
        <w:rPr>
          <w:rFonts w:ascii="Times New Roman" w:eastAsiaTheme="majorEastAsia" w:hAnsi="Times New Roman" w:cs="Times New Roman"/>
          <w:b/>
          <w:sz w:val="24"/>
          <w:szCs w:val="24"/>
        </w:rPr>
      </w:pPr>
    </w:p>
    <w:p w14:paraId="6B25221B" w14:textId="77777777" w:rsidR="00242F95" w:rsidRPr="000939C8" w:rsidRDefault="00242F95">
      <w:pPr>
        <w:rPr>
          <w:rFonts w:ascii="Times New Roman" w:eastAsiaTheme="majorEastAsia" w:hAnsi="Times New Roman" w:cs="Times New Roman"/>
          <w:b/>
          <w:sz w:val="24"/>
          <w:szCs w:val="24"/>
        </w:rPr>
      </w:pPr>
    </w:p>
    <w:p w14:paraId="0A9A481E" w14:textId="77777777" w:rsidR="00242F95" w:rsidRPr="000939C8" w:rsidRDefault="00242F95">
      <w:pPr>
        <w:rPr>
          <w:rFonts w:ascii="Times New Roman" w:eastAsiaTheme="majorEastAsia" w:hAnsi="Times New Roman" w:cs="Times New Roman"/>
          <w:b/>
          <w:sz w:val="24"/>
          <w:szCs w:val="24"/>
        </w:rPr>
      </w:pPr>
    </w:p>
    <w:p w14:paraId="5BCD665D" w14:textId="1BB5EEAC" w:rsidR="00242F95" w:rsidRDefault="00242F95">
      <w:pPr>
        <w:rPr>
          <w:rFonts w:ascii="Times New Roman" w:eastAsiaTheme="majorEastAsia" w:hAnsi="Times New Roman" w:cs="Times New Roman"/>
          <w:b/>
          <w:sz w:val="24"/>
          <w:szCs w:val="24"/>
        </w:rPr>
      </w:pPr>
    </w:p>
    <w:p w14:paraId="2D91F030" w14:textId="17260C04" w:rsidR="00BD0579" w:rsidRDefault="00BD0579">
      <w:pPr>
        <w:rPr>
          <w:rFonts w:ascii="Times New Roman" w:eastAsiaTheme="majorEastAsia" w:hAnsi="Times New Roman" w:cs="Times New Roman"/>
          <w:b/>
          <w:sz w:val="24"/>
          <w:szCs w:val="24"/>
        </w:rPr>
      </w:pPr>
    </w:p>
    <w:p w14:paraId="29A7B6B8" w14:textId="22196C57" w:rsidR="00BD0579" w:rsidRDefault="00BD0579">
      <w:pPr>
        <w:rPr>
          <w:rFonts w:ascii="Times New Roman" w:eastAsiaTheme="majorEastAsia" w:hAnsi="Times New Roman" w:cs="Times New Roman"/>
          <w:b/>
          <w:sz w:val="24"/>
          <w:szCs w:val="24"/>
        </w:rPr>
      </w:pPr>
    </w:p>
    <w:p w14:paraId="445E01A0" w14:textId="65711D8E" w:rsidR="00BD0579" w:rsidRDefault="00BD0579">
      <w:pPr>
        <w:rPr>
          <w:rFonts w:ascii="Times New Roman" w:eastAsiaTheme="majorEastAsia" w:hAnsi="Times New Roman" w:cs="Times New Roman"/>
          <w:b/>
          <w:sz w:val="24"/>
          <w:szCs w:val="24"/>
        </w:rPr>
      </w:pPr>
    </w:p>
    <w:p w14:paraId="3F87C6E6" w14:textId="56E63820" w:rsidR="00BD0579" w:rsidRDefault="00BD0579">
      <w:pPr>
        <w:rPr>
          <w:rFonts w:ascii="Times New Roman" w:eastAsiaTheme="majorEastAsia" w:hAnsi="Times New Roman" w:cs="Times New Roman"/>
          <w:b/>
          <w:sz w:val="24"/>
          <w:szCs w:val="24"/>
        </w:rPr>
      </w:pPr>
    </w:p>
    <w:p w14:paraId="590403E8" w14:textId="0A16C4C9" w:rsidR="00BD0579" w:rsidRDefault="00BD0579">
      <w:pPr>
        <w:rPr>
          <w:rFonts w:ascii="Times New Roman" w:eastAsiaTheme="majorEastAsia" w:hAnsi="Times New Roman" w:cs="Times New Roman"/>
          <w:b/>
          <w:sz w:val="24"/>
          <w:szCs w:val="24"/>
        </w:rPr>
      </w:pPr>
    </w:p>
    <w:p w14:paraId="2687FCE8" w14:textId="49FE185D" w:rsidR="00BD0579" w:rsidRDefault="00BD0579">
      <w:pPr>
        <w:rPr>
          <w:rFonts w:ascii="Times New Roman" w:eastAsiaTheme="majorEastAsia" w:hAnsi="Times New Roman" w:cs="Times New Roman"/>
          <w:b/>
          <w:sz w:val="24"/>
          <w:szCs w:val="24"/>
        </w:rPr>
      </w:pPr>
    </w:p>
    <w:p w14:paraId="33F97796" w14:textId="046D7A21" w:rsidR="00BD0579" w:rsidRDefault="00BD0579">
      <w:pPr>
        <w:rPr>
          <w:rFonts w:ascii="Times New Roman" w:eastAsiaTheme="majorEastAsia" w:hAnsi="Times New Roman" w:cs="Times New Roman"/>
          <w:b/>
          <w:sz w:val="24"/>
          <w:szCs w:val="24"/>
        </w:rPr>
      </w:pPr>
    </w:p>
    <w:p w14:paraId="76F30626" w14:textId="643FC88D" w:rsidR="00BD0579" w:rsidRDefault="00BD0579">
      <w:pPr>
        <w:rPr>
          <w:rFonts w:ascii="Times New Roman" w:eastAsiaTheme="majorEastAsia" w:hAnsi="Times New Roman" w:cs="Times New Roman"/>
          <w:b/>
          <w:sz w:val="24"/>
          <w:szCs w:val="24"/>
        </w:rPr>
      </w:pPr>
    </w:p>
    <w:p w14:paraId="7DFDC706" w14:textId="0BC93069" w:rsidR="00BD0579" w:rsidRDefault="00BD0579">
      <w:pPr>
        <w:rPr>
          <w:rFonts w:ascii="Times New Roman" w:eastAsiaTheme="majorEastAsia" w:hAnsi="Times New Roman" w:cs="Times New Roman"/>
          <w:b/>
          <w:sz w:val="24"/>
          <w:szCs w:val="24"/>
        </w:rPr>
      </w:pPr>
    </w:p>
    <w:p w14:paraId="4052F01B" w14:textId="48D20BFB" w:rsidR="00BD0579" w:rsidRDefault="00BD0579">
      <w:pPr>
        <w:rPr>
          <w:rFonts w:ascii="Times New Roman" w:eastAsiaTheme="majorEastAsia" w:hAnsi="Times New Roman" w:cs="Times New Roman"/>
          <w:b/>
          <w:sz w:val="24"/>
          <w:szCs w:val="24"/>
        </w:rPr>
      </w:pPr>
    </w:p>
    <w:p w14:paraId="3D2283A9" w14:textId="7021BE50" w:rsidR="00BD0579" w:rsidRDefault="00BD0579">
      <w:pPr>
        <w:rPr>
          <w:rFonts w:ascii="Times New Roman" w:eastAsiaTheme="majorEastAsia" w:hAnsi="Times New Roman" w:cs="Times New Roman"/>
          <w:b/>
          <w:sz w:val="24"/>
          <w:szCs w:val="24"/>
        </w:rPr>
      </w:pPr>
    </w:p>
    <w:p w14:paraId="598EEDAF" w14:textId="5B413EB2" w:rsidR="00BD0579" w:rsidRDefault="00BD0579">
      <w:pPr>
        <w:rPr>
          <w:rFonts w:ascii="Times New Roman" w:eastAsiaTheme="majorEastAsia" w:hAnsi="Times New Roman" w:cs="Times New Roman"/>
          <w:b/>
          <w:sz w:val="24"/>
          <w:szCs w:val="24"/>
        </w:rPr>
      </w:pPr>
    </w:p>
    <w:p w14:paraId="710F109F" w14:textId="77777777" w:rsidR="00BD0579" w:rsidRPr="000939C8" w:rsidRDefault="00BD0579">
      <w:pPr>
        <w:rPr>
          <w:rFonts w:ascii="Times New Roman" w:eastAsiaTheme="majorEastAsia" w:hAnsi="Times New Roman" w:cs="Times New Roman"/>
          <w:b/>
          <w:sz w:val="24"/>
          <w:szCs w:val="24"/>
        </w:rPr>
      </w:pPr>
    </w:p>
    <w:p w14:paraId="71DCD1DA" w14:textId="77777777" w:rsidR="00242F95" w:rsidRPr="000939C8" w:rsidRDefault="00242F95" w:rsidP="00BD0579"/>
    <w:p w14:paraId="65D29BA8" w14:textId="205B020C" w:rsidR="00242128" w:rsidRPr="00506552" w:rsidRDefault="00465B39" w:rsidP="00BD0579">
      <w:pPr>
        <w:pStyle w:val="Heading1"/>
        <w:spacing w:line="480" w:lineRule="auto"/>
        <w:rPr>
          <w:rFonts w:ascii="Times New Roman" w:hAnsi="Times New Roman"/>
          <w:b/>
        </w:rPr>
      </w:pPr>
      <w:r w:rsidRPr="000939C8">
        <w:br w:type="page"/>
      </w:r>
      <w:bookmarkStart w:id="23" w:name="_Toc3160845"/>
      <w:bookmarkStart w:id="24" w:name="_Toc3191159"/>
      <w:bookmarkStart w:id="25" w:name="_Toc3191309"/>
      <w:bookmarkStart w:id="26" w:name="_Toc3191438"/>
      <w:bookmarkStart w:id="27" w:name="_Toc13116371"/>
      <w:r w:rsidR="00242128" w:rsidRPr="00B07923">
        <w:rPr>
          <w:rFonts w:ascii="Times New Roman" w:hAnsi="Times New Roman"/>
          <w:b/>
          <w:color w:val="auto"/>
          <w:sz w:val="28"/>
        </w:rPr>
        <w:t>Chapter 1</w:t>
      </w:r>
      <w:r w:rsidR="00C742E0" w:rsidRPr="00B07923">
        <w:rPr>
          <w:rFonts w:ascii="Times New Roman" w:hAnsi="Times New Roman"/>
          <w:b/>
          <w:color w:val="auto"/>
          <w:sz w:val="28"/>
        </w:rPr>
        <w:tab/>
      </w:r>
      <w:r w:rsidR="007472AD" w:rsidRPr="00B07923">
        <w:rPr>
          <w:rFonts w:ascii="Times New Roman" w:hAnsi="Times New Roman"/>
          <w:b/>
          <w:color w:val="auto"/>
          <w:sz w:val="28"/>
        </w:rPr>
        <w:t>Introduction</w:t>
      </w:r>
      <w:bookmarkEnd w:id="23"/>
      <w:bookmarkEnd w:id="24"/>
      <w:bookmarkEnd w:id="25"/>
      <w:bookmarkEnd w:id="26"/>
      <w:bookmarkEnd w:id="27"/>
    </w:p>
    <w:p w14:paraId="49E3FED0" w14:textId="529C3785" w:rsidR="00584906" w:rsidRPr="00584906" w:rsidRDefault="00584906" w:rsidP="00584906">
      <w:pPr>
        <w:spacing w:line="360" w:lineRule="auto"/>
        <w:jc w:val="both"/>
        <w:rPr>
          <w:rFonts w:ascii="Times New Roman" w:hAnsi="Times New Roman" w:cs="Times New Roman"/>
          <w:sz w:val="24"/>
          <w:szCs w:val="24"/>
        </w:rPr>
      </w:pPr>
      <w:bookmarkStart w:id="28" w:name="_Hlk3500081"/>
      <w:r w:rsidRPr="00584906">
        <w:rPr>
          <w:rFonts w:ascii="Times New Roman" w:hAnsi="Times New Roman" w:cs="Times New Roman"/>
          <w:sz w:val="24"/>
          <w:szCs w:val="24"/>
        </w:rPr>
        <w:t xml:space="preserve">Education for Sustainability (EfS) – also often termed Education for Sustainable Development (ESD) – entails the integration of sustainability (or sustainable development) values, knowledge and skills to encourage changes in the behaviour of learners in all spheres of education and learning. In Higher Education (HE), its focus is on infusing EfS within the (core -formal classroom based learning, co- practical experience of what is taught in class, extra- activities not necessarily connected to class work) curriculum to develop graduates who can take action to contribute to the move towards a sustainable future in terms of environmental integrity, economic viability, and a just society for present and future generations (UNESCO, 2005). There are those however opposed to the EfS ideal, citing that it is values based, arguing the liberalism of Higher Education </w:t>
      </w:r>
      <w:r w:rsidR="00542F35">
        <w:rPr>
          <w:rFonts w:ascii="Times New Roman" w:hAnsi="Times New Roman" w:cs="Times New Roman"/>
          <w:sz w:val="24"/>
          <w:szCs w:val="24"/>
        </w:rPr>
        <w:t>means</w:t>
      </w:r>
      <w:r w:rsidR="00542F35" w:rsidRPr="00584906">
        <w:rPr>
          <w:rFonts w:ascii="Times New Roman" w:hAnsi="Times New Roman" w:cs="Times New Roman"/>
          <w:sz w:val="24"/>
          <w:szCs w:val="24"/>
        </w:rPr>
        <w:t xml:space="preserve"> </w:t>
      </w:r>
      <w:r w:rsidRPr="00584906">
        <w:rPr>
          <w:rFonts w:ascii="Times New Roman" w:hAnsi="Times New Roman" w:cs="Times New Roman"/>
          <w:sz w:val="24"/>
          <w:szCs w:val="24"/>
        </w:rPr>
        <w:t xml:space="preserve">neutrally </w:t>
      </w:r>
      <w:r w:rsidR="00542F35" w:rsidRPr="00584906">
        <w:rPr>
          <w:rFonts w:ascii="Times New Roman" w:hAnsi="Times New Roman" w:cs="Times New Roman"/>
          <w:sz w:val="24"/>
          <w:szCs w:val="24"/>
        </w:rPr>
        <w:t>enabl</w:t>
      </w:r>
      <w:r w:rsidR="00542F35">
        <w:rPr>
          <w:rFonts w:ascii="Times New Roman" w:hAnsi="Times New Roman" w:cs="Times New Roman"/>
          <w:sz w:val="24"/>
          <w:szCs w:val="24"/>
        </w:rPr>
        <w:t>ing</w:t>
      </w:r>
      <w:r w:rsidR="00542F35" w:rsidRPr="00584906">
        <w:rPr>
          <w:rFonts w:ascii="Times New Roman" w:hAnsi="Times New Roman" w:cs="Times New Roman"/>
          <w:sz w:val="24"/>
          <w:szCs w:val="24"/>
        </w:rPr>
        <w:t xml:space="preserve"> </w:t>
      </w:r>
      <w:r w:rsidRPr="00584906">
        <w:rPr>
          <w:rFonts w:ascii="Times New Roman" w:hAnsi="Times New Roman" w:cs="Times New Roman"/>
          <w:sz w:val="24"/>
          <w:szCs w:val="24"/>
        </w:rPr>
        <w:t xml:space="preserve">learners </w:t>
      </w:r>
      <w:r w:rsidR="00542F35">
        <w:rPr>
          <w:rFonts w:ascii="Times New Roman" w:hAnsi="Times New Roman" w:cs="Times New Roman"/>
          <w:sz w:val="24"/>
          <w:szCs w:val="24"/>
        </w:rPr>
        <w:t xml:space="preserve">to </w:t>
      </w:r>
      <w:r w:rsidRPr="00584906">
        <w:rPr>
          <w:rFonts w:ascii="Times New Roman" w:hAnsi="Times New Roman" w:cs="Times New Roman"/>
          <w:sz w:val="24"/>
          <w:szCs w:val="24"/>
        </w:rPr>
        <w:t xml:space="preserve">question  the world, however in the past, in giving credence to societal movements particularly democracy and ultimately citizenship education - it </w:t>
      </w:r>
      <w:r w:rsidR="00542F35">
        <w:rPr>
          <w:rFonts w:ascii="Times New Roman" w:hAnsi="Times New Roman" w:cs="Times New Roman"/>
          <w:sz w:val="24"/>
          <w:szCs w:val="24"/>
        </w:rPr>
        <w:t>has</w:t>
      </w:r>
      <w:r w:rsidRPr="00584906">
        <w:rPr>
          <w:rFonts w:ascii="Times New Roman" w:hAnsi="Times New Roman" w:cs="Times New Roman"/>
          <w:sz w:val="24"/>
          <w:szCs w:val="24"/>
        </w:rPr>
        <w:t xml:space="preserve"> became value laden (Mulcahy, 2009; Strand, 2010). Values are fundamental to changing attitudes and behaviours,  although important in that sense, knowing what action to take and having the competences/skills to take the actions are also crucial (Sipos, 2008).</w:t>
      </w:r>
    </w:p>
    <w:p w14:paraId="6EADB181" w14:textId="3F2B2D61" w:rsidR="00584906" w:rsidRDefault="00584906" w:rsidP="00584906">
      <w:pPr>
        <w:spacing w:line="360" w:lineRule="auto"/>
        <w:jc w:val="both"/>
        <w:rPr>
          <w:rFonts w:ascii="Times New Roman" w:hAnsi="Times New Roman" w:cs="Times New Roman"/>
          <w:sz w:val="24"/>
          <w:szCs w:val="24"/>
        </w:rPr>
      </w:pPr>
      <w:r w:rsidRPr="00584906">
        <w:rPr>
          <w:rFonts w:ascii="Times New Roman" w:hAnsi="Times New Roman" w:cs="Times New Roman"/>
          <w:sz w:val="24"/>
          <w:szCs w:val="24"/>
        </w:rPr>
        <w:t>Education is linked</w:t>
      </w:r>
      <w:r w:rsidR="00542F35">
        <w:rPr>
          <w:rFonts w:ascii="Times New Roman" w:hAnsi="Times New Roman" w:cs="Times New Roman"/>
          <w:sz w:val="24"/>
          <w:szCs w:val="24"/>
        </w:rPr>
        <w:t>,</w:t>
      </w:r>
      <w:r w:rsidRPr="00584906">
        <w:rPr>
          <w:rFonts w:ascii="Times New Roman" w:hAnsi="Times New Roman" w:cs="Times New Roman"/>
          <w:sz w:val="24"/>
          <w:szCs w:val="24"/>
        </w:rPr>
        <w:t xml:space="preserve"> at least in part</w:t>
      </w:r>
      <w:r w:rsidR="00542F35">
        <w:rPr>
          <w:rFonts w:ascii="Times New Roman" w:hAnsi="Times New Roman" w:cs="Times New Roman"/>
          <w:sz w:val="24"/>
          <w:szCs w:val="24"/>
        </w:rPr>
        <w:t>,</w:t>
      </w:r>
      <w:r w:rsidRPr="00584906">
        <w:rPr>
          <w:rFonts w:ascii="Times New Roman" w:hAnsi="Times New Roman" w:cs="Times New Roman"/>
          <w:sz w:val="24"/>
          <w:szCs w:val="24"/>
        </w:rPr>
        <w:t xml:space="preserve"> as a root cause to many of the challenges to the complex environmental systems that provide support for all life on our planet,  with </w:t>
      </w:r>
      <w:r>
        <w:rPr>
          <w:rFonts w:ascii="Times New Roman" w:hAnsi="Times New Roman" w:cs="Times New Roman"/>
          <w:sz w:val="24"/>
          <w:szCs w:val="24"/>
        </w:rPr>
        <w:t xml:space="preserve">the infusion of </w:t>
      </w:r>
      <w:r w:rsidRPr="00584906">
        <w:rPr>
          <w:rFonts w:ascii="Times New Roman" w:hAnsi="Times New Roman" w:cs="Times New Roman"/>
          <w:sz w:val="24"/>
          <w:szCs w:val="24"/>
        </w:rPr>
        <w:t>EfS</w:t>
      </w:r>
      <w:r>
        <w:rPr>
          <w:rFonts w:ascii="Times New Roman" w:hAnsi="Times New Roman" w:cs="Times New Roman"/>
          <w:sz w:val="24"/>
          <w:szCs w:val="24"/>
        </w:rPr>
        <w:t xml:space="preserve"> in its curriculum</w:t>
      </w:r>
      <w:r w:rsidRPr="00584906">
        <w:rPr>
          <w:rFonts w:ascii="Times New Roman" w:hAnsi="Times New Roman" w:cs="Times New Roman"/>
          <w:sz w:val="24"/>
          <w:szCs w:val="24"/>
        </w:rPr>
        <w:t xml:space="preserve"> seen as a means of addressing these issues (McKeown, 2002). Education as we know it today is so much centred on  the production of mass human capital for the labour market, which is characterised by a narrow specialism focused curriculum (</w:t>
      </w:r>
      <w:bookmarkStart w:id="29" w:name="_Hlk12813357"/>
      <w:r w:rsidRPr="00584906">
        <w:rPr>
          <w:rFonts w:ascii="Times New Roman" w:hAnsi="Times New Roman" w:cs="Times New Roman"/>
          <w:sz w:val="24"/>
          <w:szCs w:val="24"/>
        </w:rPr>
        <w:t>Robinson, 2019</w:t>
      </w:r>
      <w:bookmarkEnd w:id="29"/>
      <w:r w:rsidRPr="00584906">
        <w:rPr>
          <w:rFonts w:ascii="Times New Roman" w:hAnsi="Times New Roman" w:cs="Times New Roman"/>
          <w:sz w:val="24"/>
          <w:szCs w:val="24"/>
        </w:rPr>
        <w:t xml:space="preserve">). The outcome of </w:t>
      </w:r>
      <w:r w:rsidR="00542F35" w:rsidRPr="00584906">
        <w:rPr>
          <w:rFonts w:ascii="Times New Roman" w:hAnsi="Times New Roman" w:cs="Times New Roman"/>
          <w:sz w:val="24"/>
          <w:szCs w:val="24"/>
        </w:rPr>
        <w:t>th</w:t>
      </w:r>
      <w:r w:rsidR="00542F35">
        <w:rPr>
          <w:rFonts w:ascii="Times New Roman" w:hAnsi="Times New Roman" w:cs="Times New Roman"/>
          <w:sz w:val="24"/>
          <w:szCs w:val="24"/>
        </w:rPr>
        <w:t>e</w:t>
      </w:r>
      <w:r w:rsidR="00542F35" w:rsidRPr="00584906">
        <w:rPr>
          <w:rFonts w:ascii="Times New Roman" w:hAnsi="Times New Roman" w:cs="Times New Roman"/>
          <w:sz w:val="24"/>
          <w:szCs w:val="24"/>
        </w:rPr>
        <w:t>s</w:t>
      </w:r>
      <w:r w:rsidR="00542F35">
        <w:rPr>
          <w:rFonts w:ascii="Times New Roman" w:hAnsi="Times New Roman" w:cs="Times New Roman"/>
          <w:sz w:val="24"/>
          <w:szCs w:val="24"/>
        </w:rPr>
        <w:t>e</w:t>
      </w:r>
      <w:r w:rsidR="00542F35" w:rsidRPr="00584906">
        <w:rPr>
          <w:rFonts w:ascii="Times New Roman" w:hAnsi="Times New Roman" w:cs="Times New Roman"/>
          <w:sz w:val="24"/>
          <w:szCs w:val="24"/>
        </w:rPr>
        <w:t xml:space="preserve"> </w:t>
      </w:r>
      <w:r w:rsidRPr="00584906">
        <w:rPr>
          <w:rFonts w:ascii="Times New Roman" w:hAnsi="Times New Roman" w:cs="Times New Roman"/>
          <w:sz w:val="24"/>
          <w:szCs w:val="24"/>
        </w:rPr>
        <w:t>economic activities includes the depletion of natural resources faster than can be replenished (industrial activities and over consumerism which the educated are linked as main contributors), leading to accelerating climate change, which in turn impacts on the health and wellbeing of society (McKeown, 2002; Vare and Scott, 2007). Hence an economic system which strives at the detriment of the environment and society, of which scientific evidence indicates if societies do not move towards a more sustainable pathway, we are heading towards the possibility of becoming extinct on  Earth (IPCC 2001;2007;2014). Th</w:t>
      </w:r>
      <w:r w:rsidR="00542F35">
        <w:rPr>
          <w:rFonts w:ascii="Times New Roman" w:hAnsi="Times New Roman" w:cs="Times New Roman"/>
          <w:sz w:val="24"/>
          <w:szCs w:val="24"/>
        </w:rPr>
        <w:t>is</w:t>
      </w:r>
      <w:r w:rsidRPr="00584906">
        <w:rPr>
          <w:rFonts w:ascii="Times New Roman" w:hAnsi="Times New Roman" w:cs="Times New Roman"/>
          <w:sz w:val="24"/>
          <w:szCs w:val="24"/>
        </w:rPr>
        <w:t xml:space="preserve"> fundamental idea </w:t>
      </w:r>
      <w:r w:rsidR="00542F35">
        <w:rPr>
          <w:rFonts w:ascii="Times New Roman" w:hAnsi="Times New Roman" w:cs="Times New Roman"/>
          <w:sz w:val="24"/>
          <w:szCs w:val="24"/>
        </w:rPr>
        <w:t xml:space="preserve">of growing human capital </w:t>
      </w:r>
      <w:r w:rsidRPr="00584906">
        <w:rPr>
          <w:rFonts w:ascii="Times New Roman" w:hAnsi="Times New Roman" w:cs="Times New Roman"/>
          <w:sz w:val="24"/>
          <w:szCs w:val="24"/>
        </w:rPr>
        <w:t>underlying education was  not so at the beginning</w:t>
      </w:r>
      <w:r w:rsidR="00542F35">
        <w:rPr>
          <w:rFonts w:ascii="Times New Roman" w:hAnsi="Times New Roman" w:cs="Times New Roman"/>
          <w:sz w:val="24"/>
          <w:szCs w:val="24"/>
        </w:rPr>
        <w:t>.</w:t>
      </w:r>
      <w:r w:rsidR="00542F35" w:rsidRPr="00584906">
        <w:rPr>
          <w:rFonts w:ascii="Times New Roman" w:hAnsi="Times New Roman" w:cs="Times New Roman"/>
          <w:sz w:val="24"/>
          <w:szCs w:val="24"/>
        </w:rPr>
        <w:t xml:space="preserve"> </w:t>
      </w:r>
      <w:r w:rsidR="00542F35">
        <w:rPr>
          <w:rFonts w:ascii="Times New Roman" w:hAnsi="Times New Roman" w:cs="Times New Roman"/>
          <w:sz w:val="24"/>
          <w:szCs w:val="24"/>
        </w:rPr>
        <w:t>Rather it was</w:t>
      </w:r>
      <w:r w:rsidR="00542F35" w:rsidRPr="00584906">
        <w:rPr>
          <w:rFonts w:ascii="Times New Roman" w:hAnsi="Times New Roman" w:cs="Times New Roman"/>
          <w:sz w:val="24"/>
          <w:szCs w:val="24"/>
        </w:rPr>
        <w:t xml:space="preserve"> </w:t>
      </w:r>
      <w:r w:rsidRPr="00584906">
        <w:rPr>
          <w:rFonts w:ascii="Times New Roman" w:hAnsi="Times New Roman" w:cs="Times New Roman"/>
          <w:sz w:val="24"/>
          <w:szCs w:val="24"/>
        </w:rPr>
        <w:t>traditionally based on liberal ideals, its core purpose  was the broadening of learners minds, w</w:t>
      </w:r>
      <w:r w:rsidR="00542F35">
        <w:rPr>
          <w:rFonts w:ascii="Times New Roman" w:hAnsi="Times New Roman" w:cs="Times New Roman"/>
          <w:sz w:val="24"/>
          <w:szCs w:val="24"/>
        </w:rPr>
        <w:t>h</w:t>
      </w:r>
      <w:r w:rsidRPr="00584906">
        <w:rPr>
          <w:rFonts w:ascii="Times New Roman" w:hAnsi="Times New Roman" w:cs="Times New Roman"/>
          <w:sz w:val="24"/>
          <w:szCs w:val="24"/>
        </w:rPr>
        <w:t>ere learners are empowered to be free thinkers who are very much in tune with self and the community at large. This is characterised by learners developing a philosophical habit of mind, w</w:t>
      </w:r>
      <w:r w:rsidR="00542F35">
        <w:rPr>
          <w:rFonts w:ascii="Times New Roman" w:hAnsi="Times New Roman" w:cs="Times New Roman"/>
          <w:sz w:val="24"/>
          <w:szCs w:val="24"/>
        </w:rPr>
        <w:t>h</w:t>
      </w:r>
      <w:r w:rsidRPr="00584906">
        <w:rPr>
          <w:rFonts w:ascii="Times New Roman" w:hAnsi="Times New Roman" w:cs="Times New Roman"/>
          <w:sz w:val="24"/>
          <w:szCs w:val="24"/>
        </w:rPr>
        <w:t xml:space="preserve">ere though they may specialise in one or more academic area, </w:t>
      </w:r>
      <w:r w:rsidR="00542F35">
        <w:rPr>
          <w:rFonts w:ascii="Times New Roman" w:hAnsi="Times New Roman" w:cs="Times New Roman"/>
          <w:sz w:val="24"/>
          <w:szCs w:val="24"/>
        </w:rPr>
        <w:t>they are</w:t>
      </w:r>
      <w:r w:rsidR="00542F35" w:rsidRPr="00584906">
        <w:rPr>
          <w:rFonts w:ascii="Times New Roman" w:hAnsi="Times New Roman" w:cs="Times New Roman"/>
          <w:sz w:val="24"/>
          <w:szCs w:val="24"/>
        </w:rPr>
        <w:t xml:space="preserve"> </w:t>
      </w:r>
      <w:r w:rsidRPr="00584906">
        <w:rPr>
          <w:rFonts w:ascii="Times New Roman" w:hAnsi="Times New Roman" w:cs="Times New Roman"/>
          <w:sz w:val="24"/>
          <w:szCs w:val="24"/>
        </w:rPr>
        <w:t>also exposed to knowledge from multiple disciples - which opens them up to the wholeness and interrelatedness of issues of life, and they furthermore engage in analysis and critical reflection on matters of human development  (Ker, 1990). It was the post second world war response to industrial revolution, which led to the commercialisation of Higher Education and the shift to narrow specialism focused curriculums, where learners began to be schooled for economic functions rather than intellectual faculties. The threat to our existence, amongst other development challenges has led to calls to rethink these principles that currently drive the educational system which is seen as “</w:t>
      </w:r>
      <w:r w:rsidRPr="00584906">
        <w:rPr>
          <w:rFonts w:ascii="Times New Roman" w:hAnsi="Times New Roman" w:cs="Times New Roman"/>
          <w:i/>
          <w:sz w:val="24"/>
          <w:szCs w:val="24"/>
        </w:rPr>
        <w:t>in fact if anything […] catastrophically ill-equipped for the world that we live in now”</w:t>
      </w:r>
      <w:r w:rsidRPr="00584906">
        <w:rPr>
          <w:rFonts w:ascii="Times New Roman" w:hAnsi="Times New Roman" w:cs="Times New Roman"/>
          <w:sz w:val="24"/>
          <w:szCs w:val="24"/>
        </w:rPr>
        <w:t xml:space="preserve"> (Robinson, 2019 np.; Sterling, 2014). The EfS ideal is put forward as a way of addressing this issue. It stresses a transformed higher educational system based on sustainability principles, where learners embrace self (both rational and affective/values aspect of being) and society (drawing on multiple disciplines to address the complex relationship between the economy, society and the environment), is the way forward. It fundamentally seeks to move education curriculum from the current focus on specialisation for economic returns, back to one that broadens minds, as “</w:t>
      </w:r>
      <w:r w:rsidRPr="00584906">
        <w:rPr>
          <w:rFonts w:ascii="Times New Roman" w:hAnsi="Times New Roman" w:cs="Times New Roman"/>
          <w:i/>
          <w:sz w:val="24"/>
          <w:szCs w:val="24"/>
        </w:rPr>
        <w:t>a basic premise of education for sustainability is that just as there is a wholeness and interdependence to life in all its forms, so must there be a unity and wholeness to efforts to understand it and ensure its continuation. This calls for both interdisciplinary inquiry and action”</w:t>
      </w:r>
      <w:r w:rsidRPr="00584906">
        <w:rPr>
          <w:rFonts w:ascii="Times New Roman" w:hAnsi="Times New Roman" w:cs="Times New Roman"/>
          <w:sz w:val="24"/>
          <w:szCs w:val="24"/>
        </w:rPr>
        <w:t xml:space="preserve"> (UNESCO, 1997np). </w:t>
      </w:r>
      <w:r w:rsidRPr="00584906" w:rsidDel="00A33AAA">
        <w:rPr>
          <w:rFonts w:ascii="Times New Roman" w:hAnsi="Times New Roman" w:cs="Times New Roman"/>
          <w:sz w:val="24"/>
          <w:szCs w:val="24"/>
        </w:rPr>
        <w:t xml:space="preserve"> </w:t>
      </w:r>
    </w:p>
    <w:p w14:paraId="665FD812" w14:textId="7BD006AF" w:rsidR="00D63453" w:rsidRPr="000939C8" w:rsidRDefault="00174DE4" w:rsidP="00584906">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But can education </w:t>
      </w:r>
      <w:r w:rsidR="00D63453" w:rsidRPr="000939C8">
        <w:rPr>
          <w:rFonts w:ascii="Times New Roman" w:hAnsi="Times New Roman" w:cs="Times New Roman"/>
          <w:sz w:val="24"/>
          <w:szCs w:val="24"/>
        </w:rPr>
        <w:t>help enable society’s behaviour change</w:t>
      </w:r>
      <w:r w:rsidRPr="000939C8">
        <w:rPr>
          <w:rFonts w:ascii="Times New Roman" w:hAnsi="Times New Roman" w:cs="Times New Roman"/>
          <w:sz w:val="24"/>
          <w:szCs w:val="24"/>
        </w:rPr>
        <w:t xml:space="preserve">? </w:t>
      </w:r>
      <w:r w:rsidR="00F16020" w:rsidRPr="000939C8">
        <w:rPr>
          <w:rFonts w:ascii="Times New Roman" w:hAnsi="Times New Roman" w:cs="Times New Roman"/>
          <w:sz w:val="24"/>
          <w:szCs w:val="24"/>
        </w:rPr>
        <w:t>W</w:t>
      </w:r>
      <w:r w:rsidR="00485D36" w:rsidRPr="000939C8">
        <w:rPr>
          <w:rFonts w:ascii="Times New Roman" w:hAnsi="Times New Roman" w:cs="Times New Roman"/>
          <w:sz w:val="24"/>
          <w:szCs w:val="24"/>
        </w:rPr>
        <w:t xml:space="preserve">ell the United Nations General Assembly (UNGA) appear to believe this, as they dedicated the years 2005 to 2014 as a decade of </w:t>
      </w:r>
      <w:r w:rsidR="00F42510" w:rsidRPr="000939C8">
        <w:rPr>
          <w:rFonts w:ascii="Times New Roman" w:hAnsi="Times New Roman" w:cs="Times New Roman"/>
          <w:sz w:val="24"/>
          <w:szCs w:val="24"/>
        </w:rPr>
        <w:t>E</w:t>
      </w:r>
      <w:r w:rsidR="00485D36" w:rsidRPr="000939C8">
        <w:rPr>
          <w:rFonts w:ascii="Times New Roman" w:hAnsi="Times New Roman" w:cs="Times New Roman"/>
          <w:sz w:val="24"/>
          <w:szCs w:val="24"/>
        </w:rPr>
        <w:t xml:space="preserve">ducation for </w:t>
      </w:r>
      <w:r w:rsidR="00F42510" w:rsidRPr="000939C8">
        <w:rPr>
          <w:rFonts w:ascii="Times New Roman" w:hAnsi="Times New Roman" w:cs="Times New Roman"/>
          <w:sz w:val="24"/>
          <w:szCs w:val="24"/>
        </w:rPr>
        <w:t>S</w:t>
      </w:r>
      <w:r w:rsidR="00485D36" w:rsidRPr="000939C8">
        <w:rPr>
          <w:rFonts w:ascii="Times New Roman" w:hAnsi="Times New Roman" w:cs="Times New Roman"/>
          <w:sz w:val="24"/>
          <w:szCs w:val="24"/>
        </w:rPr>
        <w:t xml:space="preserve">ustainable </w:t>
      </w:r>
      <w:r w:rsidR="00F42510" w:rsidRPr="000939C8">
        <w:rPr>
          <w:rFonts w:ascii="Times New Roman" w:hAnsi="Times New Roman" w:cs="Times New Roman"/>
          <w:sz w:val="24"/>
          <w:szCs w:val="24"/>
        </w:rPr>
        <w:t>D</w:t>
      </w:r>
      <w:r w:rsidR="00485D36" w:rsidRPr="000939C8">
        <w:rPr>
          <w:rFonts w:ascii="Times New Roman" w:hAnsi="Times New Roman" w:cs="Times New Roman"/>
          <w:sz w:val="24"/>
          <w:szCs w:val="24"/>
        </w:rPr>
        <w:t>evelopment (DESD)</w:t>
      </w:r>
      <w:r w:rsidR="00DF04F8" w:rsidRPr="000939C8">
        <w:rPr>
          <w:rFonts w:ascii="Times New Roman" w:hAnsi="Times New Roman" w:cs="Times New Roman"/>
          <w:sz w:val="24"/>
          <w:szCs w:val="24"/>
        </w:rPr>
        <w:t>, promoting the infusion of EfS in educational curriculum</w:t>
      </w:r>
      <w:r w:rsidR="00485D36" w:rsidRPr="000939C8">
        <w:rPr>
          <w:rFonts w:ascii="Times New Roman" w:hAnsi="Times New Roman" w:cs="Times New Roman"/>
          <w:sz w:val="24"/>
          <w:szCs w:val="24"/>
        </w:rPr>
        <w:t xml:space="preserve"> (UNESCO, 200</w:t>
      </w:r>
      <w:r w:rsidR="000019CF">
        <w:rPr>
          <w:rFonts w:ascii="Times New Roman" w:hAnsi="Times New Roman" w:cs="Times New Roman"/>
          <w:sz w:val="24"/>
          <w:szCs w:val="24"/>
        </w:rPr>
        <w:t>5</w:t>
      </w:r>
      <w:r w:rsidR="00485D36" w:rsidRPr="000939C8">
        <w:rPr>
          <w:rFonts w:ascii="Times New Roman" w:hAnsi="Times New Roman" w:cs="Times New Roman"/>
          <w:sz w:val="24"/>
          <w:szCs w:val="24"/>
        </w:rPr>
        <w:t xml:space="preserve">) and </w:t>
      </w:r>
      <w:r w:rsidR="00DF04F8" w:rsidRPr="000939C8">
        <w:rPr>
          <w:rFonts w:ascii="Times New Roman" w:hAnsi="Times New Roman" w:cs="Times New Roman"/>
          <w:sz w:val="24"/>
          <w:szCs w:val="24"/>
        </w:rPr>
        <w:t xml:space="preserve">have </w:t>
      </w:r>
      <w:r w:rsidR="00485D36" w:rsidRPr="000939C8">
        <w:rPr>
          <w:rFonts w:ascii="Times New Roman" w:hAnsi="Times New Roman" w:cs="Times New Roman"/>
          <w:sz w:val="24"/>
          <w:szCs w:val="24"/>
        </w:rPr>
        <w:t xml:space="preserve">subsequently </w:t>
      </w:r>
      <w:r w:rsidR="00E77CD8" w:rsidRPr="000939C8">
        <w:rPr>
          <w:rFonts w:ascii="Times New Roman" w:hAnsi="Times New Roman" w:cs="Times New Roman"/>
          <w:sz w:val="24"/>
          <w:szCs w:val="24"/>
        </w:rPr>
        <w:t>committ</w:t>
      </w:r>
      <w:r w:rsidR="0089680D" w:rsidRPr="000939C8">
        <w:rPr>
          <w:rFonts w:ascii="Times New Roman" w:hAnsi="Times New Roman" w:cs="Times New Roman"/>
          <w:sz w:val="24"/>
          <w:szCs w:val="24"/>
        </w:rPr>
        <w:t>ed</w:t>
      </w:r>
      <w:r w:rsidR="00C61C09" w:rsidRPr="000939C8">
        <w:rPr>
          <w:rFonts w:ascii="Times New Roman" w:hAnsi="Times New Roman" w:cs="Times New Roman"/>
          <w:sz w:val="24"/>
          <w:szCs w:val="24"/>
        </w:rPr>
        <w:t xml:space="preserve"> to seventeen Sustainable Development Goals (SDGs, 2015) which include</w:t>
      </w:r>
      <w:r w:rsidR="005010F0" w:rsidRPr="000939C8">
        <w:rPr>
          <w:rFonts w:ascii="Times New Roman" w:hAnsi="Times New Roman" w:cs="Times New Roman"/>
          <w:sz w:val="24"/>
          <w:szCs w:val="24"/>
        </w:rPr>
        <w:t>s</w:t>
      </w:r>
      <w:r w:rsidR="00C61C09" w:rsidRPr="000939C8">
        <w:rPr>
          <w:rFonts w:ascii="Times New Roman" w:hAnsi="Times New Roman" w:cs="Times New Roman"/>
          <w:sz w:val="24"/>
          <w:szCs w:val="24"/>
        </w:rPr>
        <w:t xml:space="preserve"> </w:t>
      </w:r>
      <w:r w:rsidR="0089680D" w:rsidRPr="000939C8">
        <w:rPr>
          <w:rFonts w:ascii="Times New Roman" w:hAnsi="Times New Roman" w:cs="Times New Roman"/>
          <w:sz w:val="24"/>
          <w:szCs w:val="24"/>
        </w:rPr>
        <w:t>a</w:t>
      </w:r>
      <w:r w:rsidR="00F42510" w:rsidRPr="000939C8">
        <w:rPr>
          <w:rFonts w:ascii="Times New Roman" w:hAnsi="Times New Roman" w:cs="Times New Roman"/>
          <w:sz w:val="24"/>
          <w:szCs w:val="24"/>
        </w:rPr>
        <w:t>n education</w:t>
      </w:r>
      <w:r w:rsidR="0089680D" w:rsidRPr="000939C8">
        <w:rPr>
          <w:rFonts w:ascii="Times New Roman" w:hAnsi="Times New Roman" w:cs="Times New Roman"/>
          <w:sz w:val="24"/>
          <w:szCs w:val="24"/>
        </w:rPr>
        <w:t xml:space="preserve"> target to ensure globally </w:t>
      </w:r>
      <w:r w:rsidR="00DF04F8" w:rsidRPr="000939C8">
        <w:rPr>
          <w:rFonts w:ascii="Times New Roman" w:hAnsi="Times New Roman" w:cs="Times New Roman"/>
          <w:sz w:val="24"/>
          <w:szCs w:val="24"/>
        </w:rPr>
        <w:t>by 2030 all</w:t>
      </w:r>
      <w:r w:rsidR="0089680D" w:rsidRPr="000939C8">
        <w:rPr>
          <w:rFonts w:ascii="Times New Roman" w:hAnsi="Times New Roman" w:cs="Times New Roman"/>
          <w:sz w:val="24"/>
          <w:szCs w:val="24"/>
        </w:rPr>
        <w:t xml:space="preserve"> learners are </w:t>
      </w:r>
      <w:r w:rsidR="00305723" w:rsidRPr="000939C8">
        <w:rPr>
          <w:rFonts w:ascii="Times New Roman" w:hAnsi="Times New Roman" w:cs="Times New Roman"/>
          <w:sz w:val="24"/>
          <w:szCs w:val="24"/>
        </w:rPr>
        <w:t>enabled to take</w:t>
      </w:r>
      <w:r w:rsidR="00DF04F8" w:rsidRPr="000939C8">
        <w:rPr>
          <w:rFonts w:ascii="Times New Roman" w:hAnsi="Times New Roman" w:cs="Times New Roman"/>
          <w:sz w:val="24"/>
          <w:szCs w:val="24"/>
        </w:rPr>
        <w:t xml:space="preserve"> actions </w:t>
      </w:r>
      <w:r w:rsidR="00305723" w:rsidRPr="000939C8">
        <w:rPr>
          <w:rFonts w:ascii="Times New Roman" w:hAnsi="Times New Roman" w:cs="Times New Roman"/>
          <w:sz w:val="24"/>
          <w:szCs w:val="24"/>
        </w:rPr>
        <w:t>for sustainability</w:t>
      </w:r>
      <w:r w:rsidR="000D58A1" w:rsidRPr="000939C8">
        <w:rPr>
          <w:rFonts w:ascii="Times New Roman" w:hAnsi="Times New Roman" w:cs="Times New Roman"/>
          <w:sz w:val="24"/>
          <w:szCs w:val="24"/>
        </w:rPr>
        <w:t xml:space="preserve"> </w:t>
      </w:r>
      <w:r w:rsidR="00D90796" w:rsidRPr="000939C8">
        <w:rPr>
          <w:rFonts w:ascii="Times New Roman" w:hAnsi="Times New Roman" w:cs="Times New Roman"/>
          <w:sz w:val="24"/>
          <w:szCs w:val="24"/>
        </w:rPr>
        <w:t>(</w:t>
      </w:r>
      <w:r w:rsidR="000E4729" w:rsidRPr="000939C8">
        <w:rPr>
          <w:rFonts w:ascii="Times New Roman" w:hAnsi="Times New Roman" w:cs="Times New Roman"/>
          <w:sz w:val="24"/>
          <w:szCs w:val="24"/>
        </w:rPr>
        <w:t>e.g.</w:t>
      </w:r>
      <w:r w:rsidR="00D90796" w:rsidRPr="000939C8">
        <w:rPr>
          <w:rFonts w:ascii="Times New Roman" w:hAnsi="Times New Roman" w:cs="Times New Roman"/>
          <w:sz w:val="24"/>
          <w:szCs w:val="24"/>
        </w:rPr>
        <w:t xml:space="preserve"> less use of natural resources and action</w:t>
      </w:r>
      <w:r w:rsidR="00EA0E79" w:rsidRPr="000939C8">
        <w:rPr>
          <w:rFonts w:ascii="Times New Roman" w:hAnsi="Times New Roman" w:cs="Times New Roman"/>
          <w:sz w:val="24"/>
          <w:szCs w:val="24"/>
        </w:rPr>
        <w:t>s</w:t>
      </w:r>
      <w:r w:rsidR="00D90796" w:rsidRPr="000939C8">
        <w:rPr>
          <w:rFonts w:ascii="Times New Roman" w:hAnsi="Times New Roman" w:cs="Times New Roman"/>
          <w:sz w:val="24"/>
          <w:szCs w:val="24"/>
        </w:rPr>
        <w:t xml:space="preserve"> that contribute to global peace rather than war)</w:t>
      </w:r>
      <w:r w:rsidR="0089680D" w:rsidRPr="000939C8">
        <w:rPr>
          <w:rFonts w:ascii="Times New Roman" w:hAnsi="Times New Roman" w:cs="Times New Roman"/>
          <w:sz w:val="24"/>
          <w:szCs w:val="24"/>
        </w:rPr>
        <w:t>.</w:t>
      </w:r>
      <w:r w:rsidR="00D63453" w:rsidRPr="000939C8">
        <w:rPr>
          <w:rFonts w:ascii="Times New Roman" w:hAnsi="Times New Roman" w:cs="Times New Roman"/>
          <w:sz w:val="24"/>
          <w:szCs w:val="24"/>
        </w:rPr>
        <w:t xml:space="preserve"> </w:t>
      </w:r>
      <w:bookmarkEnd w:id="28"/>
      <w:r w:rsidR="00254990" w:rsidRPr="000939C8">
        <w:rPr>
          <w:rFonts w:ascii="Times New Roman" w:hAnsi="Times New Roman" w:cs="Times New Roman"/>
          <w:sz w:val="24"/>
          <w:szCs w:val="24"/>
        </w:rPr>
        <w:t xml:space="preserve">The end of the </w:t>
      </w:r>
      <w:r w:rsidR="00D63453" w:rsidRPr="000939C8">
        <w:rPr>
          <w:rFonts w:ascii="Times New Roman" w:hAnsi="Times New Roman" w:cs="Times New Roman"/>
          <w:sz w:val="24"/>
          <w:szCs w:val="24"/>
        </w:rPr>
        <w:t>D</w:t>
      </w:r>
      <w:r w:rsidR="00B346A1" w:rsidRPr="000939C8">
        <w:rPr>
          <w:rFonts w:ascii="Times New Roman" w:hAnsi="Times New Roman" w:cs="Times New Roman"/>
          <w:sz w:val="24"/>
          <w:szCs w:val="24"/>
        </w:rPr>
        <w:t xml:space="preserve">ecade </w:t>
      </w:r>
      <w:r w:rsidR="00254990" w:rsidRPr="000939C8">
        <w:rPr>
          <w:rFonts w:ascii="Times New Roman" w:hAnsi="Times New Roman" w:cs="Times New Roman"/>
          <w:sz w:val="24"/>
          <w:szCs w:val="24"/>
        </w:rPr>
        <w:t>of Education for Sustainability report</w:t>
      </w:r>
      <w:r w:rsidR="00B346A1" w:rsidRPr="000939C8">
        <w:rPr>
          <w:rFonts w:ascii="Times New Roman" w:hAnsi="Times New Roman" w:cs="Times New Roman"/>
          <w:sz w:val="24"/>
          <w:szCs w:val="24"/>
        </w:rPr>
        <w:t xml:space="preserve"> </w:t>
      </w:r>
      <w:r w:rsidR="00254990" w:rsidRPr="000939C8">
        <w:rPr>
          <w:rFonts w:ascii="Times New Roman" w:hAnsi="Times New Roman" w:cs="Times New Roman"/>
          <w:sz w:val="24"/>
          <w:szCs w:val="24"/>
        </w:rPr>
        <w:t>(</w:t>
      </w:r>
      <w:r w:rsidR="00B346A1" w:rsidRPr="000939C8">
        <w:rPr>
          <w:rFonts w:ascii="Times New Roman" w:hAnsi="Times New Roman" w:cs="Times New Roman"/>
          <w:sz w:val="24"/>
          <w:szCs w:val="24"/>
        </w:rPr>
        <w:t>UNESCO</w:t>
      </w:r>
      <w:r w:rsidR="00254990" w:rsidRPr="000939C8">
        <w:rPr>
          <w:rFonts w:ascii="Times New Roman" w:hAnsi="Times New Roman" w:cs="Times New Roman"/>
          <w:sz w:val="24"/>
          <w:szCs w:val="24"/>
        </w:rPr>
        <w:t xml:space="preserve">, </w:t>
      </w:r>
      <w:r w:rsidR="00B346A1" w:rsidRPr="000939C8">
        <w:rPr>
          <w:rFonts w:ascii="Times New Roman" w:hAnsi="Times New Roman" w:cs="Times New Roman"/>
          <w:sz w:val="24"/>
          <w:szCs w:val="24"/>
        </w:rPr>
        <w:t>2014)</w:t>
      </w:r>
      <w:r w:rsidR="00D63453" w:rsidRPr="000939C8">
        <w:rPr>
          <w:rFonts w:ascii="Times New Roman" w:hAnsi="Times New Roman" w:cs="Times New Roman"/>
          <w:sz w:val="24"/>
          <w:szCs w:val="24"/>
        </w:rPr>
        <w:t xml:space="preserve"> however</w:t>
      </w:r>
      <w:r w:rsidR="00B346A1" w:rsidRPr="000939C8">
        <w:rPr>
          <w:rFonts w:ascii="Times New Roman" w:hAnsi="Times New Roman" w:cs="Times New Roman"/>
          <w:sz w:val="24"/>
          <w:szCs w:val="24"/>
        </w:rPr>
        <w:t xml:space="preserve"> notes that </w:t>
      </w:r>
      <w:r w:rsidR="006C37BF" w:rsidRPr="000939C8">
        <w:rPr>
          <w:rFonts w:ascii="Times New Roman" w:hAnsi="Times New Roman" w:cs="Times New Roman"/>
          <w:sz w:val="24"/>
          <w:szCs w:val="24"/>
        </w:rPr>
        <w:t>al</w:t>
      </w:r>
      <w:r w:rsidR="00B346A1" w:rsidRPr="000939C8">
        <w:rPr>
          <w:rFonts w:ascii="Times New Roman" w:hAnsi="Times New Roman" w:cs="Times New Roman"/>
          <w:sz w:val="24"/>
          <w:szCs w:val="24"/>
        </w:rPr>
        <w:t xml:space="preserve">though increased awareness of </w:t>
      </w:r>
      <w:r w:rsidR="003D4239" w:rsidRPr="000939C8">
        <w:rPr>
          <w:rFonts w:ascii="Times New Roman" w:hAnsi="Times New Roman" w:cs="Times New Roman"/>
          <w:sz w:val="24"/>
          <w:szCs w:val="24"/>
        </w:rPr>
        <w:t>s</w:t>
      </w:r>
      <w:r w:rsidR="00B346A1" w:rsidRPr="000939C8">
        <w:rPr>
          <w:rFonts w:ascii="Times New Roman" w:hAnsi="Times New Roman" w:cs="Times New Roman"/>
          <w:sz w:val="24"/>
          <w:szCs w:val="24"/>
        </w:rPr>
        <w:t xml:space="preserve">ustainability issues is observed amongst HEI students’, and there is a high level of pro-sustainability attitudes, attitudes are generally not translating to action. </w:t>
      </w:r>
      <w:r w:rsidR="00D63453" w:rsidRPr="000939C8">
        <w:rPr>
          <w:rFonts w:ascii="Times New Roman" w:hAnsi="Times New Roman" w:cs="Times New Roman"/>
          <w:sz w:val="24"/>
          <w:szCs w:val="24"/>
        </w:rPr>
        <w:t xml:space="preserve"> </w:t>
      </w:r>
    </w:p>
    <w:p w14:paraId="7723C9E4" w14:textId="02471014" w:rsidR="00584906" w:rsidRDefault="00584906" w:rsidP="00174DE4">
      <w:pPr>
        <w:spacing w:line="360" w:lineRule="auto"/>
        <w:jc w:val="both"/>
        <w:rPr>
          <w:rFonts w:ascii="Times New Roman" w:hAnsi="Times New Roman" w:cs="Times New Roman"/>
          <w:sz w:val="24"/>
          <w:szCs w:val="24"/>
        </w:rPr>
      </w:pPr>
    </w:p>
    <w:p w14:paraId="0B3903CB" w14:textId="35D9B60A" w:rsidR="004D6D81" w:rsidRPr="000939C8" w:rsidRDefault="00D63453" w:rsidP="00174DE4">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title of this thesis – ‘Embedding Education for Sustainability in Higher Education: current commitments, approaches and outcomes’ – attempts to immediately convey the message that enabling students’ </w:t>
      </w:r>
      <w:r w:rsidRPr="000939C8">
        <w:rPr>
          <w:rFonts w:ascii="Times New Roman" w:hAnsi="Times New Roman" w:cs="Times New Roman"/>
          <w:i/>
          <w:sz w:val="24"/>
          <w:szCs w:val="24"/>
        </w:rPr>
        <w:t>action</w:t>
      </w:r>
      <w:r w:rsidRPr="000939C8">
        <w:rPr>
          <w:rFonts w:ascii="Times New Roman" w:hAnsi="Times New Roman" w:cs="Times New Roman"/>
          <w:sz w:val="24"/>
          <w:szCs w:val="24"/>
        </w:rPr>
        <w:t xml:space="preserve"> for sustainability is centred on an HEI’s commitment and approach to delivering EfS. </w:t>
      </w:r>
      <w:r w:rsidR="00796B35" w:rsidRPr="000939C8">
        <w:rPr>
          <w:rFonts w:ascii="Times New Roman" w:hAnsi="Times New Roman" w:cs="Times New Roman"/>
          <w:sz w:val="24"/>
          <w:szCs w:val="24"/>
        </w:rPr>
        <w:t>I</w:t>
      </w:r>
      <w:r w:rsidR="00174DE4" w:rsidRPr="000939C8">
        <w:rPr>
          <w:rFonts w:ascii="Times New Roman" w:hAnsi="Times New Roman" w:cs="Times New Roman"/>
          <w:sz w:val="24"/>
          <w:szCs w:val="24"/>
        </w:rPr>
        <w:t xml:space="preserve">f HEIs </w:t>
      </w:r>
      <w:r w:rsidR="00354402" w:rsidRPr="000939C8">
        <w:rPr>
          <w:rFonts w:ascii="Times New Roman" w:hAnsi="Times New Roman" w:cs="Times New Roman"/>
          <w:sz w:val="24"/>
          <w:szCs w:val="24"/>
        </w:rPr>
        <w:t xml:space="preserve">management </w:t>
      </w:r>
      <w:r w:rsidR="00174DE4" w:rsidRPr="000939C8">
        <w:rPr>
          <w:rFonts w:ascii="Times New Roman" w:hAnsi="Times New Roman" w:cs="Times New Roman"/>
          <w:sz w:val="24"/>
          <w:szCs w:val="24"/>
        </w:rPr>
        <w:t>do not infuse the principles of sustainability into their institutions</w:t>
      </w:r>
      <w:r w:rsidR="004D6D81" w:rsidRPr="000939C8">
        <w:rPr>
          <w:rFonts w:ascii="Times New Roman" w:hAnsi="Times New Roman" w:cs="Times New Roman"/>
          <w:sz w:val="24"/>
          <w:szCs w:val="24"/>
        </w:rPr>
        <w:t>’</w:t>
      </w:r>
      <w:r w:rsidR="00174DE4" w:rsidRPr="000939C8">
        <w:rPr>
          <w:rFonts w:ascii="Times New Roman" w:hAnsi="Times New Roman" w:cs="Times New Roman"/>
          <w:sz w:val="24"/>
          <w:szCs w:val="24"/>
        </w:rPr>
        <w:t xml:space="preserve"> visions, </w:t>
      </w:r>
      <w:r w:rsidR="00DF04F8" w:rsidRPr="000939C8">
        <w:rPr>
          <w:rFonts w:ascii="Times New Roman" w:hAnsi="Times New Roman" w:cs="Times New Roman"/>
          <w:sz w:val="24"/>
          <w:szCs w:val="24"/>
        </w:rPr>
        <w:t>ethos</w:t>
      </w:r>
      <w:r w:rsidR="00174DE4" w:rsidRPr="000939C8">
        <w:rPr>
          <w:rFonts w:ascii="Times New Roman" w:hAnsi="Times New Roman" w:cs="Times New Roman"/>
          <w:sz w:val="24"/>
          <w:szCs w:val="24"/>
        </w:rPr>
        <w:t xml:space="preserve">, operations and practices, </w:t>
      </w:r>
      <w:r w:rsidR="004D6D81" w:rsidRPr="000939C8">
        <w:rPr>
          <w:rFonts w:ascii="Times New Roman" w:hAnsi="Times New Roman" w:cs="Times New Roman"/>
          <w:sz w:val="24"/>
          <w:szCs w:val="24"/>
        </w:rPr>
        <w:t xml:space="preserve">I argue herein that it is extremely unlikely that </w:t>
      </w:r>
      <w:r w:rsidR="00174DE4" w:rsidRPr="000939C8">
        <w:rPr>
          <w:rFonts w:ascii="Times New Roman" w:hAnsi="Times New Roman" w:cs="Times New Roman"/>
          <w:sz w:val="24"/>
          <w:szCs w:val="24"/>
        </w:rPr>
        <w:t xml:space="preserve">having effective EfS </w:t>
      </w:r>
      <w:r w:rsidR="00796B35" w:rsidRPr="000939C8">
        <w:rPr>
          <w:rFonts w:ascii="Times New Roman" w:hAnsi="Times New Roman" w:cs="Times New Roman"/>
          <w:sz w:val="24"/>
          <w:szCs w:val="24"/>
        </w:rPr>
        <w:t>will follow</w:t>
      </w:r>
      <w:r w:rsidR="004D6D81" w:rsidRPr="000939C8">
        <w:rPr>
          <w:rFonts w:ascii="Times New Roman" w:hAnsi="Times New Roman" w:cs="Times New Roman"/>
          <w:sz w:val="24"/>
          <w:szCs w:val="24"/>
        </w:rPr>
        <w:t>.</w:t>
      </w:r>
      <w:r w:rsidR="00174DE4" w:rsidRPr="000939C8">
        <w:rPr>
          <w:rFonts w:ascii="Times New Roman" w:hAnsi="Times New Roman" w:cs="Times New Roman"/>
          <w:sz w:val="24"/>
          <w:szCs w:val="24"/>
        </w:rPr>
        <w:t xml:space="preserve"> </w:t>
      </w:r>
      <w:r w:rsidR="004D6D81" w:rsidRPr="000939C8">
        <w:rPr>
          <w:rFonts w:ascii="Times New Roman" w:hAnsi="Times New Roman" w:cs="Times New Roman"/>
          <w:sz w:val="24"/>
          <w:szCs w:val="24"/>
        </w:rPr>
        <w:t>Al</w:t>
      </w:r>
      <w:r w:rsidR="00B346A1" w:rsidRPr="000939C8">
        <w:rPr>
          <w:rFonts w:ascii="Times New Roman" w:hAnsi="Times New Roman" w:cs="Times New Roman"/>
          <w:sz w:val="24"/>
          <w:szCs w:val="24"/>
        </w:rPr>
        <w:t xml:space="preserve">though </w:t>
      </w:r>
      <w:r w:rsidR="00DF04F8" w:rsidRPr="000939C8">
        <w:rPr>
          <w:rFonts w:ascii="Times New Roman" w:hAnsi="Times New Roman" w:cs="Times New Roman"/>
          <w:sz w:val="24"/>
          <w:szCs w:val="24"/>
        </w:rPr>
        <w:t xml:space="preserve">HEI </w:t>
      </w:r>
      <w:r w:rsidR="00851AF3" w:rsidRPr="000939C8">
        <w:rPr>
          <w:rFonts w:ascii="Times New Roman" w:hAnsi="Times New Roman" w:cs="Times New Roman"/>
          <w:sz w:val="24"/>
          <w:szCs w:val="24"/>
        </w:rPr>
        <w:t xml:space="preserve">management </w:t>
      </w:r>
      <w:r w:rsidR="00B346A1" w:rsidRPr="000939C8">
        <w:rPr>
          <w:rFonts w:ascii="Times New Roman" w:hAnsi="Times New Roman" w:cs="Times New Roman"/>
          <w:sz w:val="24"/>
          <w:szCs w:val="24"/>
        </w:rPr>
        <w:t xml:space="preserve">have repeatedly declared their commitment to embed EfS within their institutions, </w:t>
      </w:r>
      <w:r w:rsidR="00174DE4" w:rsidRPr="000939C8">
        <w:rPr>
          <w:rFonts w:ascii="Times New Roman" w:hAnsi="Times New Roman" w:cs="Times New Roman"/>
          <w:sz w:val="24"/>
          <w:szCs w:val="24"/>
        </w:rPr>
        <w:t>key EfS authors and reports</w:t>
      </w:r>
      <w:r w:rsidR="004D6D81" w:rsidRPr="000939C8">
        <w:rPr>
          <w:rFonts w:ascii="Times New Roman" w:hAnsi="Times New Roman" w:cs="Times New Roman"/>
          <w:sz w:val="24"/>
          <w:szCs w:val="24"/>
        </w:rPr>
        <w:t xml:space="preserve"> </w:t>
      </w:r>
      <w:r w:rsidR="00174DE4" w:rsidRPr="000939C8">
        <w:rPr>
          <w:rFonts w:ascii="Times New Roman" w:hAnsi="Times New Roman" w:cs="Times New Roman"/>
          <w:sz w:val="24"/>
          <w:szCs w:val="24"/>
        </w:rPr>
        <w:t>(St</w:t>
      </w:r>
      <w:r w:rsidR="00796B35" w:rsidRPr="000939C8">
        <w:rPr>
          <w:rFonts w:ascii="Times New Roman" w:hAnsi="Times New Roman" w:cs="Times New Roman"/>
          <w:sz w:val="24"/>
          <w:szCs w:val="24"/>
        </w:rPr>
        <w:t>e</w:t>
      </w:r>
      <w:r w:rsidR="00174DE4" w:rsidRPr="000939C8">
        <w:rPr>
          <w:rFonts w:ascii="Times New Roman" w:hAnsi="Times New Roman" w:cs="Times New Roman"/>
          <w:sz w:val="24"/>
          <w:szCs w:val="24"/>
        </w:rPr>
        <w:t>rling, 2015; UNESCO, 2014)</w:t>
      </w:r>
      <w:r w:rsidR="00F42510" w:rsidRPr="000939C8">
        <w:rPr>
          <w:rFonts w:ascii="Times New Roman" w:hAnsi="Times New Roman" w:cs="Times New Roman"/>
          <w:sz w:val="24"/>
          <w:szCs w:val="24"/>
        </w:rPr>
        <w:t xml:space="preserve"> do, however, stress that such transformations are yet to be seen within HEIs</w:t>
      </w:r>
      <w:r w:rsidR="00174DE4" w:rsidRPr="000939C8">
        <w:rPr>
          <w:rFonts w:ascii="Times New Roman" w:hAnsi="Times New Roman" w:cs="Times New Roman"/>
          <w:sz w:val="24"/>
          <w:szCs w:val="24"/>
        </w:rPr>
        <w:t xml:space="preserve">. </w:t>
      </w:r>
    </w:p>
    <w:p w14:paraId="3053270B" w14:textId="77777777" w:rsidR="001E2F64" w:rsidRPr="001E2F64" w:rsidRDefault="001E2F64" w:rsidP="001E2F64">
      <w:pPr>
        <w:spacing w:line="360" w:lineRule="auto"/>
        <w:jc w:val="both"/>
        <w:rPr>
          <w:rFonts w:ascii="Times New Roman" w:hAnsi="Times New Roman" w:cs="Times New Roman"/>
          <w:sz w:val="24"/>
          <w:szCs w:val="24"/>
        </w:rPr>
      </w:pPr>
      <w:bookmarkStart w:id="30" w:name="_Hlk12047544"/>
      <w:r w:rsidRPr="001E2F64">
        <w:rPr>
          <w:rFonts w:ascii="Times New Roman" w:hAnsi="Times New Roman" w:cs="Times New Roman"/>
          <w:sz w:val="24"/>
          <w:szCs w:val="24"/>
        </w:rPr>
        <w:t xml:space="preserve">Institutional commitment to EfS to one side, the approach to EfS curriculum design is another crucial matter. There are two ways those responsible for students learning argue that EfS should be approached. On the one hand is the Emancipatory thinking which is vehemently opposed to prescriptive actions, rather promotes individuals freedom, focusing on capacity building to enable students critically engage with sustainability issues, and it is hoped - if the individual is personally willing - this will lead to pro-sustainability attitude and in turn pro-sustainability actions. While on the other hand is the Instrumental perspective , which those of Emancipatory perspective argue tends to be prescriptive, as they are focused on facilitating students’ behaviour change for sustainability. However, there is no empirical evidence available that provides insight on how students respond to these perspectives and, in particular, how these relate to students taking action for sustainability. While behaviour change agenda in Higher Education is unprecedented  and under-researched, established behavioural sciences fields (including, psychology and sociology) on the other hand, prove facilitating actual action is crucial to behaviour change process. A vast array of empirical work show (Darnton and Horn, 2013) there are internal (cognitive and socio-psychological) and external (environmental constrains and conditions) factors that can hinder the translation of knowledge to a supportive attitude, as well as intermediate attitude to actual action. Of which effective behaviour change programmes in considering these factors, find values is fundamental to attitude formation and that overcoming the attitude action gap is largely by initiating and sustaining the new behaviour to enable it crystallise (Heeren et al., 2016; Kelly and Barker, 2016). </w:t>
      </w:r>
      <w:bookmarkStart w:id="31" w:name="_Hlk2593024"/>
      <w:r w:rsidRPr="001E2F64">
        <w:rPr>
          <w:rFonts w:ascii="Times New Roman" w:hAnsi="Times New Roman" w:cs="Times New Roman"/>
          <w:sz w:val="24"/>
          <w:szCs w:val="24"/>
        </w:rPr>
        <w:t xml:space="preserve">However, Emancipatory perspective generally underlines Higher Education’s approach to curriculum design; seminal EfS researchers (Sipos, 2008; Sterling, 2012) note that HEIs traditionally tend to skirt around the issues of values, instead preferring to explicitly target ‘quality assurance’ and ‘skills’ to ethics and purpose. </w:t>
      </w:r>
      <w:bookmarkEnd w:id="31"/>
      <w:r w:rsidRPr="001E2F64">
        <w:rPr>
          <w:rFonts w:ascii="Times New Roman" w:hAnsi="Times New Roman" w:cs="Times New Roman"/>
          <w:sz w:val="24"/>
          <w:szCs w:val="24"/>
        </w:rPr>
        <w:t xml:space="preserve">HEI EfS practitioners themselves have tended to focus on capacity-building, also having a core curriculum focus, underutilising the co and extra curriculum sphere which can be platforms to initiate and sustain students’ action for sustainability (Lipscombe, 2009; 2011; Thomashow, 2012). </w:t>
      </w:r>
    </w:p>
    <w:bookmarkEnd w:id="30"/>
    <w:p w14:paraId="018442A1" w14:textId="3B90B9D4" w:rsidR="00174DE4" w:rsidRPr="000939C8" w:rsidRDefault="008E11D0" w:rsidP="00174DE4">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With t</w:t>
      </w:r>
      <w:r w:rsidR="000517F7" w:rsidRPr="000939C8">
        <w:rPr>
          <w:rFonts w:ascii="Times New Roman" w:hAnsi="Times New Roman" w:cs="Times New Roman"/>
          <w:sz w:val="24"/>
          <w:szCs w:val="24"/>
        </w:rPr>
        <w:t>he</w:t>
      </w:r>
      <w:r w:rsidRPr="000939C8">
        <w:rPr>
          <w:rFonts w:ascii="Times New Roman" w:hAnsi="Times New Roman" w:cs="Times New Roman"/>
          <w:sz w:val="24"/>
          <w:szCs w:val="24"/>
        </w:rPr>
        <w:t xml:space="preserve"> </w:t>
      </w:r>
      <w:r w:rsidR="00174DE4" w:rsidRPr="000939C8">
        <w:rPr>
          <w:rFonts w:ascii="Times New Roman" w:hAnsi="Times New Roman" w:cs="Times New Roman"/>
          <w:sz w:val="24"/>
          <w:szCs w:val="24"/>
        </w:rPr>
        <w:t xml:space="preserve">reported widespread lack of engagement of students in </w:t>
      </w:r>
      <w:r w:rsidR="003D4239" w:rsidRPr="000939C8">
        <w:rPr>
          <w:rFonts w:ascii="Times New Roman" w:hAnsi="Times New Roman" w:cs="Times New Roman"/>
          <w:sz w:val="24"/>
          <w:szCs w:val="24"/>
        </w:rPr>
        <w:t>s</w:t>
      </w:r>
      <w:r w:rsidR="00174DE4" w:rsidRPr="000939C8">
        <w:rPr>
          <w:rFonts w:ascii="Times New Roman" w:hAnsi="Times New Roman" w:cs="Times New Roman"/>
          <w:sz w:val="24"/>
          <w:szCs w:val="24"/>
        </w:rPr>
        <w:t>ustainability action</w:t>
      </w:r>
      <w:r w:rsidRPr="000939C8">
        <w:rPr>
          <w:rFonts w:ascii="Times New Roman" w:hAnsi="Times New Roman" w:cs="Times New Roman"/>
          <w:sz w:val="24"/>
          <w:szCs w:val="24"/>
        </w:rPr>
        <w:t xml:space="preserve">, </w:t>
      </w:r>
      <w:r w:rsidR="000F58F5" w:rsidRPr="000939C8">
        <w:rPr>
          <w:rFonts w:ascii="Times New Roman" w:hAnsi="Times New Roman" w:cs="Times New Roman"/>
          <w:sz w:val="24"/>
          <w:szCs w:val="24"/>
        </w:rPr>
        <w:t>authors</w:t>
      </w:r>
      <w:r w:rsidRPr="000939C8">
        <w:rPr>
          <w:rFonts w:ascii="Times New Roman" w:hAnsi="Times New Roman" w:cs="Times New Roman"/>
          <w:sz w:val="24"/>
          <w:szCs w:val="24"/>
        </w:rPr>
        <w:t xml:space="preserve"> </w:t>
      </w:r>
      <w:r w:rsidR="000F58F5" w:rsidRPr="000939C8">
        <w:rPr>
          <w:rFonts w:ascii="Times New Roman" w:hAnsi="Times New Roman" w:cs="Times New Roman"/>
          <w:sz w:val="24"/>
          <w:szCs w:val="24"/>
        </w:rPr>
        <w:t>stressing</w:t>
      </w:r>
      <w:r w:rsidRPr="000939C8">
        <w:rPr>
          <w:rFonts w:ascii="Times New Roman" w:hAnsi="Times New Roman" w:cs="Times New Roman"/>
          <w:sz w:val="24"/>
          <w:szCs w:val="24"/>
        </w:rPr>
        <w:t xml:space="preserve"> that HEIs lack commitment to </w:t>
      </w:r>
      <w:r w:rsidR="00275A3E" w:rsidRPr="000939C8">
        <w:rPr>
          <w:rFonts w:ascii="Times New Roman" w:hAnsi="Times New Roman" w:cs="Times New Roman"/>
          <w:sz w:val="24"/>
          <w:szCs w:val="24"/>
        </w:rPr>
        <w:t>EfS implementation</w:t>
      </w:r>
      <w:r w:rsidR="00D90796" w:rsidRPr="000939C8">
        <w:rPr>
          <w:rFonts w:ascii="Times New Roman" w:hAnsi="Times New Roman" w:cs="Times New Roman"/>
          <w:sz w:val="24"/>
          <w:szCs w:val="24"/>
        </w:rPr>
        <w:t xml:space="preserve"> and the literature review</w:t>
      </w:r>
      <w:r w:rsidR="000517F7" w:rsidRPr="000939C8">
        <w:rPr>
          <w:rFonts w:ascii="Times New Roman" w:hAnsi="Times New Roman" w:cs="Times New Roman"/>
          <w:sz w:val="24"/>
          <w:szCs w:val="24"/>
        </w:rPr>
        <w:t xml:space="preserve"> </w:t>
      </w:r>
      <w:r w:rsidR="00D90796" w:rsidRPr="000939C8">
        <w:rPr>
          <w:rFonts w:ascii="Times New Roman" w:hAnsi="Times New Roman" w:cs="Times New Roman"/>
          <w:sz w:val="24"/>
          <w:szCs w:val="24"/>
        </w:rPr>
        <w:t xml:space="preserve">indicating </w:t>
      </w:r>
      <w:r w:rsidR="00A3790F" w:rsidRPr="000939C8">
        <w:rPr>
          <w:rFonts w:ascii="Times New Roman" w:hAnsi="Times New Roman" w:cs="Times New Roman"/>
          <w:sz w:val="24"/>
          <w:szCs w:val="24"/>
        </w:rPr>
        <w:t xml:space="preserve">there might be fundamental issues stemming from the approaches to </w:t>
      </w:r>
      <w:r w:rsidR="00D90796" w:rsidRPr="000939C8">
        <w:rPr>
          <w:rFonts w:ascii="Times New Roman" w:hAnsi="Times New Roman" w:cs="Times New Roman"/>
          <w:sz w:val="24"/>
          <w:szCs w:val="24"/>
        </w:rPr>
        <w:t>Ef</w:t>
      </w:r>
      <w:r w:rsidR="000517F7" w:rsidRPr="000939C8">
        <w:rPr>
          <w:rFonts w:ascii="Times New Roman" w:hAnsi="Times New Roman" w:cs="Times New Roman"/>
          <w:sz w:val="24"/>
          <w:szCs w:val="24"/>
        </w:rPr>
        <w:t>S</w:t>
      </w:r>
      <w:r w:rsidR="00D90796" w:rsidRPr="000939C8">
        <w:rPr>
          <w:rFonts w:ascii="Times New Roman" w:hAnsi="Times New Roman" w:cs="Times New Roman"/>
          <w:sz w:val="24"/>
          <w:szCs w:val="24"/>
        </w:rPr>
        <w:t xml:space="preserve"> </w:t>
      </w:r>
      <w:r w:rsidR="00354402" w:rsidRPr="000939C8">
        <w:rPr>
          <w:rFonts w:ascii="Times New Roman" w:hAnsi="Times New Roman" w:cs="Times New Roman"/>
          <w:sz w:val="24"/>
          <w:szCs w:val="24"/>
        </w:rPr>
        <w:t>curriculum</w:t>
      </w:r>
      <w:r w:rsidR="00D90796" w:rsidRPr="000939C8">
        <w:rPr>
          <w:rFonts w:ascii="Times New Roman" w:hAnsi="Times New Roman" w:cs="Times New Roman"/>
          <w:sz w:val="24"/>
          <w:szCs w:val="24"/>
        </w:rPr>
        <w:t xml:space="preserve"> design</w:t>
      </w:r>
      <w:r w:rsidR="00305723" w:rsidRPr="000939C8">
        <w:rPr>
          <w:rFonts w:ascii="Times New Roman" w:hAnsi="Times New Roman" w:cs="Times New Roman"/>
          <w:sz w:val="24"/>
          <w:szCs w:val="24"/>
        </w:rPr>
        <w:t xml:space="preserve">, </w:t>
      </w:r>
      <w:r w:rsidR="00174DE4" w:rsidRPr="000939C8">
        <w:rPr>
          <w:rFonts w:ascii="Times New Roman" w:hAnsi="Times New Roman" w:cs="Times New Roman"/>
          <w:sz w:val="24"/>
          <w:szCs w:val="24"/>
        </w:rPr>
        <w:t xml:space="preserve">it </w:t>
      </w:r>
      <w:r w:rsidRPr="000939C8">
        <w:rPr>
          <w:rFonts w:ascii="Times New Roman" w:hAnsi="Times New Roman" w:cs="Times New Roman"/>
          <w:sz w:val="24"/>
          <w:szCs w:val="24"/>
        </w:rPr>
        <w:t>begs the question of</w:t>
      </w:r>
      <w:r w:rsidR="00174DE4" w:rsidRPr="000939C8">
        <w:rPr>
          <w:rFonts w:ascii="Times New Roman" w:hAnsi="Times New Roman" w:cs="Times New Roman"/>
          <w:sz w:val="24"/>
          <w:szCs w:val="24"/>
        </w:rPr>
        <w:t>:</w:t>
      </w:r>
    </w:p>
    <w:p w14:paraId="49FCB8C3" w14:textId="1FD6FED8" w:rsidR="00174DE4" w:rsidRPr="000939C8" w:rsidRDefault="00556181" w:rsidP="00B4517B">
      <w:pPr>
        <w:spacing w:after="0" w:line="360" w:lineRule="auto"/>
        <w:ind w:left="720"/>
        <w:jc w:val="both"/>
        <w:rPr>
          <w:rFonts w:ascii="Times New Roman" w:hAnsi="Times New Roman" w:cs="Times New Roman"/>
          <w:b/>
          <w:sz w:val="24"/>
          <w:szCs w:val="24"/>
        </w:rPr>
      </w:pPr>
      <w:r w:rsidRPr="000939C8">
        <w:rPr>
          <w:rFonts w:ascii="Times New Roman" w:hAnsi="Times New Roman" w:cs="Times New Roman"/>
          <w:b/>
          <w:sz w:val="24"/>
          <w:szCs w:val="24"/>
        </w:rPr>
        <w:t>T</w:t>
      </w:r>
      <w:r w:rsidR="00174DE4" w:rsidRPr="000939C8">
        <w:rPr>
          <w:rFonts w:ascii="Times New Roman" w:hAnsi="Times New Roman" w:cs="Times New Roman"/>
          <w:b/>
          <w:sz w:val="24"/>
          <w:szCs w:val="24"/>
        </w:rPr>
        <w:t xml:space="preserve">o what extent </w:t>
      </w:r>
      <w:r w:rsidRPr="000939C8">
        <w:rPr>
          <w:rFonts w:ascii="Times New Roman" w:hAnsi="Times New Roman" w:cs="Times New Roman"/>
          <w:b/>
          <w:sz w:val="24"/>
          <w:szCs w:val="24"/>
        </w:rPr>
        <w:t xml:space="preserve">are </w:t>
      </w:r>
      <w:r w:rsidR="00E27F63" w:rsidRPr="000939C8">
        <w:rPr>
          <w:rFonts w:ascii="Times New Roman" w:hAnsi="Times New Roman" w:cs="Times New Roman"/>
          <w:b/>
          <w:sz w:val="24"/>
          <w:szCs w:val="24"/>
        </w:rPr>
        <w:t>HEIs</w:t>
      </w:r>
      <w:r w:rsidR="00174DE4" w:rsidRPr="000939C8">
        <w:rPr>
          <w:rFonts w:ascii="Times New Roman" w:hAnsi="Times New Roman" w:cs="Times New Roman"/>
          <w:b/>
          <w:sz w:val="24"/>
          <w:szCs w:val="24"/>
        </w:rPr>
        <w:t xml:space="preserve"> actually seek</w:t>
      </w:r>
      <w:r w:rsidRPr="000939C8">
        <w:rPr>
          <w:rFonts w:ascii="Times New Roman" w:hAnsi="Times New Roman" w:cs="Times New Roman"/>
          <w:b/>
          <w:sz w:val="24"/>
          <w:szCs w:val="24"/>
        </w:rPr>
        <w:t>ing</w:t>
      </w:r>
      <w:r w:rsidR="00174DE4" w:rsidRPr="000939C8">
        <w:rPr>
          <w:rFonts w:ascii="Times New Roman" w:hAnsi="Times New Roman" w:cs="Times New Roman"/>
          <w:b/>
          <w:sz w:val="24"/>
          <w:szCs w:val="24"/>
        </w:rPr>
        <w:t xml:space="preserve"> to be a tool for enabling students’ actions for </w:t>
      </w:r>
      <w:r w:rsidRPr="000939C8">
        <w:rPr>
          <w:rFonts w:ascii="Times New Roman" w:hAnsi="Times New Roman" w:cs="Times New Roman"/>
          <w:b/>
          <w:sz w:val="24"/>
          <w:szCs w:val="24"/>
        </w:rPr>
        <w:t>s</w:t>
      </w:r>
      <w:r w:rsidR="00174DE4" w:rsidRPr="000939C8">
        <w:rPr>
          <w:rFonts w:ascii="Times New Roman" w:hAnsi="Times New Roman" w:cs="Times New Roman"/>
          <w:b/>
          <w:sz w:val="24"/>
          <w:szCs w:val="24"/>
        </w:rPr>
        <w:t>ustainability</w:t>
      </w:r>
      <w:r w:rsidRPr="000939C8">
        <w:rPr>
          <w:rFonts w:ascii="Times New Roman" w:hAnsi="Times New Roman" w:cs="Times New Roman"/>
          <w:b/>
          <w:sz w:val="24"/>
          <w:szCs w:val="24"/>
        </w:rPr>
        <w:t>?</w:t>
      </w:r>
    </w:p>
    <w:p w14:paraId="7F48E9FF" w14:textId="77777777" w:rsidR="00C6062A" w:rsidRPr="000939C8" w:rsidRDefault="007F7BEC" w:rsidP="00B4517B">
      <w:pPr>
        <w:spacing w:line="360" w:lineRule="auto"/>
        <w:ind w:left="720"/>
        <w:jc w:val="right"/>
        <w:rPr>
          <w:rFonts w:ascii="Times New Roman" w:hAnsi="Times New Roman" w:cs="Times New Roman"/>
          <w:i/>
          <w:sz w:val="24"/>
          <w:szCs w:val="24"/>
        </w:rPr>
      </w:pPr>
      <w:r w:rsidRPr="000939C8">
        <w:rPr>
          <w:rFonts w:ascii="Times New Roman" w:hAnsi="Times New Roman" w:cs="Times New Roman"/>
          <w:i/>
          <w:sz w:val="24"/>
          <w:szCs w:val="24"/>
        </w:rPr>
        <w:t>Thesis’ c</w:t>
      </w:r>
      <w:r w:rsidR="00C6062A" w:rsidRPr="000939C8">
        <w:rPr>
          <w:rFonts w:ascii="Times New Roman" w:hAnsi="Times New Roman" w:cs="Times New Roman"/>
          <w:i/>
          <w:sz w:val="24"/>
          <w:szCs w:val="24"/>
        </w:rPr>
        <w:t xml:space="preserve">entral </w:t>
      </w:r>
      <w:r w:rsidRPr="000939C8">
        <w:rPr>
          <w:rFonts w:ascii="Times New Roman" w:hAnsi="Times New Roman" w:cs="Times New Roman"/>
          <w:i/>
          <w:sz w:val="24"/>
          <w:szCs w:val="24"/>
        </w:rPr>
        <w:t>research</w:t>
      </w:r>
      <w:r w:rsidR="00C6062A" w:rsidRPr="000939C8">
        <w:rPr>
          <w:rFonts w:ascii="Times New Roman" w:hAnsi="Times New Roman" w:cs="Times New Roman"/>
          <w:i/>
          <w:sz w:val="24"/>
          <w:szCs w:val="24"/>
        </w:rPr>
        <w:t xml:space="preserve"> question</w:t>
      </w:r>
    </w:p>
    <w:p w14:paraId="2B45CE94" w14:textId="4CB697A9" w:rsidR="00174DE4" w:rsidRPr="000939C8" w:rsidRDefault="00174DE4" w:rsidP="00174DE4">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Answering this central research question</w:t>
      </w:r>
      <w:r w:rsidR="00242128" w:rsidRPr="000939C8">
        <w:rPr>
          <w:rFonts w:ascii="Times New Roman" w:hAnsi="Times New Roman" w:cs="Times New Roman"/>
          <w:sz w:val="24"/>
          <w:szCs w:val="24"/>
        </w:rPr>
        <w:t xml:space="preserve"> is a matter of examining/investigating </w:t>
      </w:r>
      <w:r w:rsidRPr="000939C8">
        <w:rPr>
          <w:rFonts w:ascii="Times New Roman" w:hAnsi="Times New Roman" w:cs="Times New Roman"/>
          <w:sz w:val="24"/>
          <w:szCs w:val="24"/>
        </w:rPr>
        <w:t xml:space="preserve">the </w:t>
      </w:r>
      <w:r w:rsidR="00242128" w:rsidRPr="000939C8">
        <w:rPr>
          <w:rFonts w:ascii="Times New Roman" w:hAnsi="Times New Roman" w:cs="Times New Roman"/>
          <w:sz w:val="24"/>
          <w:szCs w:val="24"/>
        </w:rPr>
        <w:t xml:space="preserve">following </w:t>
      </w:r>
      <w:r w:rsidRPr="000939C8">
        <w:rPr>
          <w:rFonts w:ascii="Times New Roman" w:hAnsi="Times New Roman" w:cs="Times New Roman"/>
          <w:sz w:val="24"/>
          <w:szCs w:val="24"/>
        </w:rPr>
        <w:t>four aims</w:t>
      </w:r>
      <w:r w:rsidR="00242128" w:rsidRPr="000939C8">
        <w:rPr>
          <w:rFonts w:ascii="Times New Roman" w:hAnsi="Times New Roman" w:cs="Times New Roman"/>
          <w:sz w:val="24"/>
          <w:szCs w:val="24"/>
        </w:rPr>
        <w:t xml:space="preserve">, which </w:t>
      </w:r>
      <w:r w:rsidRPr="000939C8">
        <w:rPr>
          <w:rFonts w:ascii="Times New Roman" w:hAnsi="Times New Roman" w:cs="Times New Roman"/>
          <w:sz w:val="24"/>
          <w:szCs w:val="24"/>
        </w:rPr>
        <w:t xml:space="preserve">form the basis of the </w:t>
      </w:r>
      <w:r w:rsidR="00BE496C" w:rsidRPr="000939C8">
        <w:rPr>
          <w:rFonts w:ascii="Times New Roman" w:hAnsi="Times New Roman" w:cs="Times New Roman"/>
          <w:sz w:val="24"/>
          <w:szCs w:val="24"/>
        </w:rPr>
        <w:t>findings a</w:t>
      </w:r>
      <w:r w:rsidRPr="000939C8">
        <w:rPr>
          <w:rFonts w:ascii="Times New Roman" w:hAnsi="Times New Roman" w:cs="Times New Roman"/>
          <w:sz w:val="24"/>
          <w:szCs w:val="24"/>
        </w:rPr>
        <w:t xml:space="preserve">nd </w:t>
      </w:r>
      <w:r w:rsidR="00BE496C" w:rsidRPr="000939C8">
        <w:rPr>
          <w:rFonts w:ascii="Times New Roman" w:hAnsi="Times New Roman" w:cs="Times New Roman"/>
          <w:sz w:val="24"/>
          <w:szCs w:val="24"/>
        </w:rPr>
        <w:t>discussion</w:t>
      </w:r>
      <w:r w:rsidRPr="000939C8">
        <w:rPr>
          <w:rFonts w:ascii="Times New Roman" w:hAnsi="Times New Roman" w:cs="Times New Roman"/>
          <w:sz w:val="24"/>
          <w:szCs w:val="24"/>
        </w:rPr>
        <w:t xml:space="preserve"> chapters, hence the core of this thesis</w:t>
      </w:r>
      <w:r w:rsidR="00242128"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p>
    <w:p w14:paraId="01CF7CF1" w14:textId="77777777" w:rsidR="00346BA9" w:rsidRPr="000939C8" w:rsidRDefault="00346BA9" w:rsidP="00346BA9">
      <w:pPr>
        <w:spacing w:line="360" w:lineRule="auto"/>
        <w:ind w:left="360"/>
        <w:contextualSpacing/>
        <w:jc w:val="right"/>
        <w:rPr>
          <w:rFonts w:ascii="Times New Roman" w:hAnsi="Times New Roman" w:cs="Times New Roman"/>
          <w:sz w:val="24"/>
          <w:szCs w:val="24"/>
        </w:rPr>
      </w:pPr>
      <w:bookmarkStart w:id="32" w:name="_Hlk4580707"/>
    </w:p>
    <w:p w14:paraId="0FF8E400" w14:textId="381464E4"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1:</w:t>
      </w:r>
      <w:r w:rsidRPr="000939C8">
        <w:rPr>
          <w:rFonts w:ascii="Times New Roman" w:hAnsi="Times New Roman" w:cs="Times New Roman"/>
          <w:b/>
          <w:sz w:val="24"/>
          <w:szCs w:val="24"/>
        </w:rPr>
        <w:tab/>
      </w:r>
      <w:r w:rsidRPr="000939C8">
        <w:rPr>
          <w:rFonts w:ascii="Times New Roman" w:hAnsi="Times New Roman" w:cs="Times New Roman"/>
          <w:sz w:val="24"/>
          <w:szCs w:val="24"/>
        </w:rPr>
        <w:t>Investigate to what extent strategic importance is being explicitly and publicly afforded to Education for Sustainability in HEIs.</w:t>
      </w:r>
    </w:p>
    <w:p w14:paraId="5A4F7B30" w14:textId="77777777"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4</w:t>
      </w:r>
    </w:p>
    <w:p w14:paraId="3635D135" w14:textId="77777777" w:rsidR="00346BA9" w:rsidRPr="000939C8" w:rsidRDefault="00346BA9" w:rsidP="00346BA9">
      <w:pPr>
        <w:spacing w:line="360" w:lineRule="auto"/>
        <w:ind w:left="360"/>
        <w:contextualSpacing/>
        <w:jc w:val="right"/>
        <w:rPr>
          <w:rFonts w:ascii="Times New Roman" w:hAnsi="Times New Roman" w:cs="Times New Roman"/>
          <w:sz w:val="24"/>
          <w:szCs w:val="24"/>
        </w:rPr>
      </w:pPr>
    </w:p>
    <w:p w14:paraId="49A79FE4" w14:textId="016F4351"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2:</w:t>
      </w:r>
      <w:r w:rsidRPr="000939C8">
        <w:rPr>
          <w:rFonts w:ascii="Times New Roman" w:hAnsi="Times New Roman" w:cs="Times New Roman"/>
          <w:b/>
          <w:sz w:val="24"/>
          <w:szCs w:val="24"/>
        </w:rPr>
        <w:tab/>
      </w:r>
      <w:r w:rsidRPr="000939C8">
        <w:rPr>
          <w:rFonts w:ascii="Times New Roman" w:hAnsi="Times New Roman" w:cs="Times New Roman"/>
          <w:sz w:val="24"/>
          <w:szCs w:val="24"/>
        </w:rPr>
        <w:t>Investigate HEI approaches to EfS and how they relate to the number of students engaged in taking action for sustainability.</w:t>
      </w:r>
    </w:p>
    <w:p w14:paraId="3EADCC2A" w14:textId="77777777"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5</w:t>
      </w:r>
    </w:p>
    <w:p w14:paraId="2C7E3509" w14:textId="77777777" w:rsidR="00346BA9" w:rsidRPr="000939C8" w:rsidRDefault="00346BA9" w:rsidP="00346BA9">
      <w:pPr>
        <w:spacing w:line="360" w:lineRule="auto"/>
        <w:ind w:left="360"/>
        <w:contextualSpacing/>
        <w:jc w:val="right"/>
        <w:rPr>
          <w:rFonts w:ascii="Times New Roman" w:hAnsi="Times New Roman" w:cs="Times New Roman"/>
          <w:sz w:val="24"/>
          <w:szCs w:val="24"/>
        </w:rPr>
      </w:pPr>
    </w:p>
    <w:p w14:paraId="00C56294" w14:textId="24762EA7"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3:</w:t>
      </w:r>
      <w:r w:rsidRPr="000939C8">
        <w:rPr>
          <w:rFonts w:ascii="Times New Roman" w:hAnsi="Times New Roman" w:cs="Times New Roman"/>
          <w:b/>
          <w:sz w:val="24"/>
          <w:szCs w:val="24"/>
        </w:rPr>
        <w:tab/>
      </w:r>
      <w:r w:rsidRPr="000939C8">
        <w:rPr>
          <w:rFonts w:ascii="Times New Roman" w:hAnsi="Times New Roman" w:cs="Times New Roman"/>
          <w:sz w:val="24"/>
          <w:szCs w:val="24"/>
        </w:rPr>
        <w:t>Examine the contextual landscape in which HEIs are implementing EfS, in particular where and why individual actions, by students or EfS staff, are taking place.</w:t>
      </w:r>
    </w:p>
    <w:p w14:paraId="2F63861B" w14:textId="77777777"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6</w:t>
      </w:r>
    </w:p>
    <w:p w14:paraId="181C9872" w14:textId="77777777" w:rsidR="00346BA9" w:rsidRPr="00506552" w:rsidRDefault="00346BA9" w:rsidP="00506552">
      <w:pPr>
        <w:shd w:val="clear" w:color="auto" w:fill="FFFFFF"/>
        <w:spacing w:after="0" w:line="360" w:lineRule="auto"/>
        <w:jc w:val="both"/>
        <w:rPr>
          <w:rFonts w:ascii="Times New Roman" w:hAnsi="Times New Roman"/>
          <w:color w:val="212121"/>
          <w:sz w:val="24"/>
        </w:rPr>
      </w:pPr>
    </w:p>
    <w:p w14:paraId="1C111C34" w14:textId="77777777"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4: </w:t>
      </w:r>
      <w:r w:rsidRPr="000939C8">
        <w:rPr>
          <w:rFonts w:ascii="Times New Roman" w:hAnsi="Times New Roman" w:cs="Times New Roman"/>
          <w:b/>
          <w:sz w:val="24"/>
          <w:szCs w:val="24"/>
        </w:rPr>
        <w:tab/>
      </w:r>
      <w:r w:rsidRPr="000939C8">
        <w:rPr>
          <w:rFonts w:ascii="Times New Roman" w:hAnsi="Times New Roman" w:cs="Times New Roman"/>
          <w:sz w:val="24"/>
          <w:szCs w:val="24"/>
        </w:rPr>
        <w:t>Examine how students respond to the ‘Instrumental and Emancipatory’ approaches to EfS in relation to taking actions for sustainability.</w:t>
      </w:r>
    </w:p>
    <w:p w14:paraId="5773BD5C" w14:textId="77777777"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7</w:t>
      </w:r>
    </w:p>
    <w:bookmarkEnd w:id="32"/>
    <w:p w14:paraId="43533960" w14:textId="77777777" w:rsidR="00C6062A" w:rsidRPr="000939C8" w:rsidRDefault="00C6062A" w:rsidP="00174DE4">
      <w:pPr>
        <w:spacing w:line="360" w:lineRule="auto"/>
        <w:ind w:left="360"/>
        <w:contextualSpacing/>
        <w:jc w:val="right"/>
        <w:rPr>
          <w:rFonts w:ascii="Times New Roman" w:hAnsi="Times New Roman" w:cs="Times New Roman"/>
          <w:sz w:val="24"/>
          <w:szCs w:val="24"/>
        </w:rPr>
      </w:pPr>
    </w:p>
    <w:p w14:paraId="6ACCF801" w14:textId="1D8A8569" w:rsidR="007F7BEC" w:rsidRPr="000939C8" w:rsidRDefault="00BD794F" w:rsidP="0027674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These</w:t>
      </w:r>
      <w:r w:rsidR="000C7803" w:rsidRPr="000939C8">
        <w:rPr>
          <w:rFonts w:ascii="Times New Roman" w:hAnsi="Times New Roman" w:cs="Times New Roman"/>
          <w:sz w:val="24"/>
          <w:szCs w:val="24"/>
        </w:rPr>
        <w:t xml:space="preserve"> aims are </w:t>
      </w:r>
      <w:r>
        <w:rPr>
          <w:rFonts w:ascii="Times New Roman" w:hAnsi="Times New Roman" w:cs="Times New Roman"/>
          <w:sz w:val="24"/>
          <w:szCs w:val="24"/>
        </w:rPr>
        <w:t>largely</w:t>
      </w:r>
      <w:r w:rsidR="000C7803" w:rsidRPr="000939C8">
        <w:rPr>
          <w:rFonts w:ascii="Times New Roman" w:hAnsi="Times New Roman" w:cs="Times New Roman"/>
          <w:sz w:val="24"/>
          <w:szCs w:val="24"/>
        </w:rPr>
        <w:t xml:space="preserve"> addressed in the context of the UK HEI sector.</w:t>
      </w:r>
      <w:r w:rsidR="001625EB" w:rsidRPr="00506552">
        <w:rPr>
          <w:rFonts w:ascii="Times New Roman" w:hAnsi="Times New Roman"/>
          <w:sz w:val="24"/>
        </w:rPr>
        <w:t xml:space="preserve"> </w:t>
      </w:r>
      <w:r w:rsidR="001625EB" w:rsidRPr="000939C8">
        <w:rPr>
          <w:rFonts w:ascii="Times New Roman" w:hAnsi="Times New Roman" w:cs="Times New Roman"/>
          <w:sz w:val="24"/>
          <w:szCs w:val="24"/>
        </w:rPr>
        <w:t xml:space="preserve">The UK HEI sector is an especially interesting context to explore because across the globe, it ranks as having the highest number </w:t>
      </w:r>
      <w:r w:rsidR="00F16020" w:rsidRPr="000939C8">
        <w:rPr>
          <w:rFonts w:ascii="Times New Roman" w:hAnsi="Times New Roman" w:cs="Times New Roman"/>
          <w:sz w:val="24"/>
          <w:szCs w:val="24"/>
        </w:rPr>
        <w:t>of</w:t>
      </w:r>
      <w:r w:rsidR="001625EB" w:rsidRPr="000939C8">
        <w:rPr>
          <w:rFonts w:ascii="Times New Roman" w:hAnsi="Times New Roman" w:cs="Times New Roman"/>
          <w:sz w:val="24"/>
          <w:szCs w:val="24"/>
        </w:rPr>
        <w:t xml:space="preserve"> students from all over the world attend and it</w:t>
      </w:r>
      <w:r w:rsidR="00343C62" w:rsidRPr="000939C8">
        <w:rPr>
          <w:rFonts w:ascii="Times New Roman" w:hAnsi="Times New Roman" w:cs="Times New Roman"/>
          <w:sz w:val="24"/>
          <w:szCs w:val="24"/>
        </w:rPr>
        <w:t xml:space="preserve"> is</w:t>
      </w:r>
      <w:r w:rsidR="001625EB" w:rsidRPr="000939C8">
        <w:rPr>
          <w:rFonts w:ascii="Times New Roman" w:hAnsi="Times New Roman" w:cs="Times New Roman"/>
          <w:sz w:val="24"/>
          <w:szCs w:val="24"/>
        </w:rPr>
        <w:t xml:space="preserve"> known to produce notable number of key societal influencers (including 55 Presidents/Prime ministers) (HEPI, 2015). Indeed, I especially note that no other research has empirically explored themes on HEIs EfS perspectives and the strategic importance afforded EfS in relation to enabling students’ actions for Sustainability, which </w:t>
      </w:r>
      <w:r w:rsidR="00953FF2" w:rsidRPr="000939C8">
        <w:rPr>
          <w:rFonts w:ascii="Times New Roman" w:hAnsi="Times New Roman" w:cs="Times New Roman"/>
          <w:sz w:val="24"/>
          <w:szCs w:val="24"/>
        </w:rPr>
        <w:t>I now</w:t>
      </w:r>
      <w:r w:rsidR="001625EB" w:rsidRPr="000939C8">
        <w:rPr>
          <w:rFonts w:ascii="Times New Roman" w:hAnsi="Times New Roman" w:cs="Times New Roman"/>
          <w:sz w:val="24"/>
          <w:szCs w:val="24"/>
        </w:rPr>
        <w:t xml:space="preserve"> explore here in the UK context.</w:t>
      </w:r>
    </w:p>
    <w:p w14:paraId="5453404A" w14:textId="77777777" w:rsidR="007F7BEC" w:rsidRPr="000939C8" w:rsidRDefault="007F7BEC" w:rsidP="00B4517B">
      <w:pPr>
        <w:spacing w:line="360" w:lineRule="auto"/>
        <w:ind w:left="360"/>
        <w:contextualSpacing/>
        <w:rPr>
          <w:rFonts w:ascii="Times New Roman" w:hAnsi="Times New Roman" w:cs="Times New Roman"/>
          <w:sz w:val="24"/>
          <w:szCs w:val="24"/>
        </w:rPr>
      </w:pPr>
    </w:p>
    <w:p w14:paraId="3279353F" w14:textId="77777777" w:rsidR="003A6F3A" w:rsidRPr="000939C8" w:rsidRDefault="003A6F3A" w:rsidP="003A6F3A">
      <w:pPr>
        <w:spacing w:line="256" w:lineRule="auto"/>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8CE58A5" wp14:editId="25F95207">
            <wp:extent cx="5724145" cy="60053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787" cy="6010254"/>
                    </a:xfrm>
                    <a:prstGeom prst="rect">
                      <a:avLst/>
                    </a:prstGeom>
                    <a:noFill/>
                    <a:ln>
                      <a:noFill/>
                    </a:ln>
                  </pic:spPr>
                </pic:pic>
              </a:graphicData>
            </a:graphic>
          </wp:inline>
        </w:drawing>
      </w:r>
    </w:p>
    <w:p w14:paraId="6EFC86DA" w14:textId="77777777" w:rsidR="003A6F3A" w:rsidRPr="000939C8" w:rsidRDefault="003A6F3A" w:rsidP="003A6F3A">
      <w:pPr>
        <w:spacing w:after="200" w:line="240" w:lineRule="auto"/>
        <w:rPr>
          <w:rFonts w:ascii="Times New Roman" w:hAnsi="Times New Roman" w:cs="Times New Roman"/>
          <w:iCs/>
          <w:sz w:val="24"/>
          <w:szCs w:val="24"/>
        </w:rPr>
      </w:pPr>
      <w:bookmarkStart w:id="33" w:name="_Toc514458338"/>
      <w:bookmarkStart w:id="34" w:name="_Toc12960677"/>
      <w:r w:rsidRPr="000939C8">
        <w:rPr>
          <w:rFonts w:ascii="Times New Roman" w:hAnsi="Times New Roman" w:cs="Times New Roman"/>
          <w:iCs/>
          <w:sz w:val="24"/>
          <w:szCs w:val="24"/>
        </w:rPr>
        <w:t>Figure 1.</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Figure_1.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Outline of thesis structure and content</w:t>
      </w:r>
      <w:bookmarkEnd w:id="33"/>
      <w:bookmarkEnd w:id="34"/>
    </w:p>
    <w:p w14:paraId="5DE29155" w14:textId="7C4DF450" w:rsidR="00E36956" w:rsidRDefault="00E36956" w:rsidP="00E36956">
      <w:pPr>
        <w:spacing w:line="360" w:lineRule="auto"/>
        <w:contextualSpacing/>
        <w:jc w:val="both"/>
        <w:rPr>
          <w:rFonts w:ascii="Times New Roman" w:hAnsi="Times New Roman"/>
          <w:sz w:val="24"/>
        </w:rPr>
      </w:pPr>
    </w:p>
    <w:p w14:paraId="575FCA12" w14:textId="48832593" w:rsidR="00E36956" w:rsidRPr="000939C8" w:rsidRDefault="00E36956" w:rsidP="00E36956">
      <w:pPr>
        <w:spacing w:line="360" w:lineRule="auto"/>
        <w:contextualSpacing/>
        <w:jc w:val="both"/>
        <w:rPr>
          <w:rStyle w:val="CommentReference"/>
          <w:rFonts w:ascii="Times New Roman" w:hAnsi="Times New Roman" w:cs="Times New Roman"/>
          <w:sz w:val="24"/>
          <w:szCs w:val="24"/>
        </w:rPr>
      </w:pPr>
      <w:r w:rsidRPr="000939C8">
        <w:rPr>
          <w:rFonts w:ascii="Times New Roman" w:hAnsi="Times New Roman" w:cs="Times New Roman"/>
          <w:sz w:val="24"/>
          <w:szCs w:val="24"/>
        </w:rPr>
        <w:t>Figure 1.1 illustratively outlines the thesis structure and content, showing how its parts progressively build up to address the central research question. First, Part I includes this introductory chapter (Chapter 1) and the following chapter (Chapter 2) that contextualises the thesis within the relevant theoretical framework(s) and identifies the key gap in knowledge from which the aforementioned four Chapter aims (and central research question) are derived and justified. Second, Part II includes Chapter 3, which presents the research methodology that details how philosophically and practically data collection and data analysis approaches were organised, in addressing my research aims. In particular, Chapter 3 shows my Pragmatist philosophy of science led me to adopting a Critical Realist ontological/epistemological viewpoint for this thesis, as that best enables me to effectively answer my central question and its constituent aims. Third, Part III includes the four findings and discussion chapters (Chapters 4-7), each of which addresses one of the four aims. Finally, Part IV includes this thesis’ conclusions (Chapter 8), which draws on all preceding chapters – but, in particular, Chapters 4 – 7 – in directly answering the thesis’ central research question, as well as reiterating the key contributions of this thesis to knowledge and to HEI (EfS) policy debates.</w:t>
      </w:r>
      <w:r w:rsidRPr="000939C8" w:rsidDel="007F7BEC">
        <w:rPr>
          <w:rStyle w:val="CommentReference"/>
          <w:rFonts w:ascii="Times New Roman" w:hAnsi="Times New Roman" w:cs="Times New Roman"/>
          <w:sz w:val="24"/>
          <w:szCs w:val="24"/>
        </w:rPr>
        <w:t xml:space="preserve"> </w:t>
      </w:r>
      <w:r w:rsidRPr="000939C8">
        <w:rPr>
          <w:rStyle w:val="CommentReference"/>
          <w:rFonts w:ascii="Times New Roman" w:hAnsi="Times New Roman" w:cs="Times New Roman"/>
          <w:sz w:val="24"/>
          <w:szCs w:val="24"/>
        </w:rPr>
        <w:t xml:space="preserve">Furthermore, endeavouring to be thorough throughout this thesis, I have a detailed set of appendices containing key materials used in the data collection and also data spreadsheets from the research carried out. </w:t>
      </w:r>
    </w:p>
    <w:p w14:paraId="63EEE9D8" w14:textId="77777777" w:rsidR="00E36956" w:rsidRPr="00506552" w:rsidRDefault="00E36956" w:rsidP="00506552">
      <w:pPr>
        <w:spacing w:line="360" w:lineRule="auto"/>
        <w:ind w:left="360"/>
        <w:contextualSpacing/>
        <w:jc w:val="both"/>
        <w:rPr>
          <w:rFonts w:ascii="Times New Roman" w:hAnsi="Times New Roman"/>
          <w:sz w:val="24"/>
        </w:rPr>
      </w:pPr>
    </w:p>
    <w:p w14:paraId="597DA9B3" w14:textId="2EB55849" w:rsidR="00276746" w:rsidRPr="000939C8" w:rsidRDefault="00276746" w:rsidP="00276746">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literature review Chapter and also one of the results Chapter (Chapter 5), to varying extent directly build on and reproduces part of the following previous publication:</w:t>
      </w:r>
    </w:p>
    <w:p w14:paraId="41725041" w14:textId="68CCAE5B" w:rsidR="00276746" w:rsidRPr="00506552" w:rsidRDefault="00276746" w:rsidP="003A6F3A">
      <w:pPr>
        <w:spacing w:line="360" w:lineRule="auto"/>
        <w:ind w:left="720"/>
        <w:jc w:val="both"/>
        <w:rPr>
          <w:rFonts w:ascii="Times New Roman" w:hAnsi="Times New Roman"/>
          <w:sz w:val="24"/>
        </w:rPr>
      </w:pPr>
      <w:r w:rsidRPr="000939C8">
        <w:rPr>
          <w:rFonts w:ascii="Times New Roman" w:hAnsi="Times New Roman" w:cs="Times New Roman"/>
          <w:sz w:val="24"/>
          <w:szCs w:val="24"/>
        </w:rPr>
        <w:t>Sule, O. F. and Greig, A. (2017) ‘Embedding Education for Sustainable Development (ESD) Within the Curriculum of UK Higher Educational Institutions (HEIs): Strategic Priorities’, in Leal Filho, W. (ed.) Sustainable Development Research at Universities in the United Kingdom Approaches, Methods and Projects. Springer International Publishing, pp. 91–107.</w:t>
      </w:r>
    </w:p>
    <w:p w14:paraId="2E71681F" w14:textId="4E6170AF" w:rsidR="00C742E0" w:rsidRPr="00506552" w:rsidRDefault="00CC5BD9" w:rsidP="00276746">
      <w:pPr>
        <w:pStyle w:val="Heading1"/>
        <w:spacing w:line="480" w:lineRule="auto"/>
        <w:rPr>
          <w:rFonts w:ascii="Times New Roman" w:hAnsi="Times New Roman"/>
          <w:b/>
          <w:sz w:val="24"/>
        </w:rPr>
      </w:pPr>
      <w:bookmarkStart w:id="35" w:name="_Toc514459453"/>
      <w:bookmarkStart w:id="36" w:name="_Toc2646810"/>
      <w:r w:rsidRPr="00506552">
        <w:rPr>
          <w:rFonts w:ascii="Times New Roman" w:hAnsi="Times New Roman"/>
          <w:sz w:val="24"/>
        </w:rPr>
        <w:br w:type="page"/>
      </w:r>
      <w:bookmarkStart w:id="37" w:name="_Toc4611636"/>
      <w:bookmarkStart w:id="38" w:name="_Toc13116372"/>
      <w:r w:rsidR="00C742E0" w:rsidRPr="00B07923">
        <w:rPr>
          <w:rFonts w:ascii="Times New Roman" w:hAnsi="Times New Roman"/>
          <w:b/>
          <w:color w:val="auto"/>
          <w:sz w:val="28"/>
        </w:rPr>
        <w:t>Chapter 2</w:t>
      </w:r>
      <w:r w:rsidR="00C742E0" w:rsidRPr="00B07923">
        <w:rPr>
          <w:rFonts w:ascii="Times New Roman" w:hAnsi="Times New Roman"/>
          <w:b/>
          <w:color w:val="auto"/>
          <w:sz w:val="28"/>
        </w:rPr>
        <w:tab/>
        <w:t>Literature Review</w:t>
      </w:r>
      <w:bookmarkEnd w:id="35"/>
      <w:bookmarkEnd w:id="36"/>
      <w:bookmarkEnd w:id="37"/>
      <w:bookmarkEnd w:id="38"/>
    </w:p>
    <w:p w14:paraId="4E0AD0CE" w14:textId="77777777" w:rsidR="00C742E0" w:rsidRPr="000939C8" w:rsidRDefault="00C742E0" w:rsidP="00B4517B">
      <w:pPr>
        <w:pStyle w:val="Heading2"/>
        <w:spacing w:line="480" w:lineRule="auto"/>
        <w:rPr>
          <w:rFonts w:ascii="Times New Roman" w:hAnsi="Times New Roman" w:cs="Times New Roman"/>
          <w:b/>
          <w:sz w:val="24"/>
          <w:szCs w:val="24"/>
        </w:rPr>
      </w:pPr>
      <w:bookmarkStart w:id="39" w:name="_Toc514459454"/>
      <w:bookmarkStart w:id="40" w:name="_Toc2646811"/>
      <w:bookmarkStart w:id="41" w:name="_Toc4611637"/>
      <w:bookmarkStart w:id="42" w:name="_Toc13116373"/>
      <w:r w:rsidRPr="000939C8">
        <w:rPr>
          <w:rFonts w:ascii="Times New Roman" w:hAnsi="Times New Roman" w:cs="Times New Roman"/>
          <w:b/>
          <w:color w:val="auto"/>
          <w:sz w:val="24"/>
          <w:szCs w:val="24"/>
        </w:rPr>
        <w:t>2.1</w:t>
      </w:r>
      <w:r w:rsidR="00C322C8" w:rsidRPr="000939C8">
        <w:rPr>
          <w:rFonts w:ascii="Times New Roman" w:hAnsi="Times New Roman" w:cs="Times New Roman"/>
          <w:b/>
          <w:color w:val="auto"/>
          <w:sz w:val="24"/>
          <w:szCs w:val="24"/>
        </w:rPr>
        <w:tab/>
      </w:r>
      <w:r w:rsidRPr="000939C8">
        <w:rPr>
          <w:rFonts w:ascii="Times New Roman" w:hAnsi="Times New Roman" w:cs="Times New Roman"/>
          <w:b/>
          <w:color w:val="auto"/>
          <w:sz w:val="24"/>
          <w:szCs w:val="24"/>
        </w:rPr>
        <w:t>Introduction</w:t>
      </w:r>
      <w:bookmarkEnd w:id="39"/>
      <w:bookmarkEnd w:id="40"/>
      <w:bookmarkEnd w:id="41"/>
      <w:bookmarkEnd w:id="42"/>
    </w:p>
    <w:p w14:paraId="0FF93FC3" w14:textId="2FFFD94E"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chapter provides the background context to this thesis, specifically in terms of: the key sustainability problems at hand; the approach taken by the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sector in dealing with those challenges, particularly in the context of their past traditions and reasons for existing; the current insights available from the Education for Sustainability (EfS) literature; how progress could be enhanced by shifting towards a high education EfS agenda that is more action-focused; </w:t>
      </w:r>
      <w:bookmarkStart w:id="43" w:name="_Hlk3629540"/>
      <w:r w:rsidRPr="000939C8">
        <w:rPr>
          <w:rFonts w:ascii="Times New Roman" w:hAnsi="Times New Roman" w:cs="Times New Roman"/>
          <w:sz w:val="24"/>
          <w:szCs w:val="24"/>
        </w:rPr>
        <w:t>and what all this means</w:t>
      </w:r>
      <w:r w:rsidR="00CC5BD9"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drawing upon novel </w:t>
      </w:r>
      <w:r w:rsidR="000D202A" w:rsidRPr="000939C8">
        <w:rPr>
          <w:rFonts w:ascii="Times New Roman" w:hAnsi="Times New Roman" w:cs="Times New Roman"/>
          <w:sz w:val="24"/>
          <w:szCs w:val="24"/>
        </w:rPr>
        <w:t>behavioural</w:t>
      </w:r>
      <w:r w:rsidRPr="000939C8">
        <w:rPr>
          <w:rFonts w:ascii="Times New Roman" w:hAnsi="Times New Roman" w:cs="Times New Roman"/>
          <w:sz w:val="24"/>
          <w:szCs w:val="24"/>
        </w:rPr>
        <w:t xml:space="preserve"> science perspectives that have not yet been embraced by EfS scholars and practitioners</w:t>
      </w:r>
      <w:bookmarkEnd w:id="43"/>
      <w:r w:rsidRPr="000939C8">
        <w:rPr>
          <w:rFonts w:ascii="Times New Roman" w:hAnsi="Times New Roman" w:cs="Times New Roman"/>
          <w:sz w:val="24"/>
          <w:szCs w:val="24"/>
        </w:rPr>
        <w:t>.</w:t>
      </w:r>
    </w:p>
    <w:p w14:paraId="680FD5E8" w14:textId="77777777"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Based on this background context, I finish this chapter by presenting this thesis’ central research question (which cuts across this whole thesis) and its four constituent aims (which organise my </w:t>
      </w:r>
      <w:r w:rsidR="00AC6657" w:rsidRPr="000939C8">
        <w:rPr>
          <w:rFonts w:ascii="Times New Roman" w:hAnsi="Times New Roman" w:cs="Times New Roman"/>
          <w:sz w:val="24"/>
          <w:szCs w:val="24"/>
        </w:rPr>
        <w:t>four-core</w:t>
      </w:r>
      <w:r w:rsidRPr="000939C8">
        <w:rPr>
          <w:rFonts w:ascii="Times New Roman" w:hAnsi="Times New Roman" w:cs="Times New Roman"/>
          <w:sz w:val="24"/>
          <w:szCs w:val="24"/>
        </w:rPr>
        <w:t xml:space="preserve"> finding and discussion chapters, and ultimately help me to answer the central research question). This question and these aims are grounded in the knowledge gaps identified from the </w:t>
      </w:r>
      <w:bookmarkStart w:id="44" w:name="_Hlk11855248"/>
      <w:r w:rsidRPr="000939C8">
        <w:rPr>
          <w:rFonts w:ascii="Times New Roman" w:hAnsi="Times New Roman" w:cs="Times New Roman"/>
          <w:sz w:val="24"/>
          <w:szCs w:val="24"/>
        </w:rPr>
        <w:t xml:space="preserve">nexus of behaviour change theories, models of change, and EfS core principles and features (compared with EfS practice). </w:t>
      </w:r>
      <w:bookmarkEnd w:id="44"/>
    </w:p>
    <w:p w14:paraId="428E1CB8" w14:textId="77777777" w:rsidR="00C742E0" w:rsidRPr="000939C8" w:rsidRDefault="00C742E0" w:rsidP="00C742E0">
      <w:pPr>
        <w:spacing w:line="360" w:lineRule="auto"/>
        <w:jc w:val="both"/>
        <w:rPr>
          <w:rFonts w:ascii="Times New Roman" w:hAnsi="Times New Roman" w:cs="Times New Roman"/>
          <w:sz w:val="24"/>
          <w:szCs w:val="24"/>
        </w:rPr>
      </w:pPr>
    </w:p>
    <w:p w14:paraId="60F086D9" w14:textId="77777777" w:rsidR="00C742E0" w:rsidRPr="000939C8" w:rsidRDefault="00C742E0" w:rsidP="00B4517B">
      <w:pPr>
        <w:pStyle w:val="Heading2"/>
        <w:rPr>
          <w:rFonts w:ascii="Times New Roman" w:hAnsi="Times New Roman" w:cs="Times New Roman"/>
          <w:b/>
          <w:sz w:val="24"/>
          <w:szCs w:val="24"/>
        </w:rPr>
      </w:pPr>
      <w:bookmarkStart w:id="45" w:name="_Toc514459455"/>
      <w:bookmarkStart w:id="46" w:name="_Toc2646812"/>
      <w:bookmarkStart w:id="47" w:name="_Toc4611638"/>
      <w:bookmarkStart w:id="48" w:name="_Toc13116374"/>
      <w:r w:rsidRPr="000939C8">
        <w:rPr>
          <w:rFonts w:ascii="Times New Roman" w:hAnsi="Times New Roman" w:cs="Times New Roman"/>
          <w:b/>
          <w:color w:val="auto"/>
          <w:sz w:val="24"/>
          <w:szCs w:val="24"/>
        </w:rPr>
        <w:t>2.2</w:t>
      </w:r>
      <w:r w:rsidR="00C322C8" w:rsidRPr="000939C8">
        <w:rPr>
          <w:rFonts w:ascii="Times New Roman" w:hAnsi="Times New Roman" w:cs="Times New Roman"/>
          <w:b/>
          <w:color w:val="auto"/>
          <w:sz w:val="24"/>
          <w:szCs w:val="24"/>
        </w:rPr>
        <w:tab/>
      </w:r>
      <w:r w:rsidRPr="000939C8">
        <w:rPr>
          <w:rFonts w:ascii="Times New Roman" w:hAnsi="Times New Roman" w:cs="Times New Roman"/>
          <w:b/>
          <w:color w:val="auto"/>
          <w:sz w:val="24"/>
          <w:szCs w:val="24"/>
        </w:rPr>
        <w:t>Higher education: from educational initiatives to a behaviour change agenda</w:t>
      </w:r>
      <w:bookmarkEnd w:id="45"/>
      <w:bookmarkEnd w:id="46"/>
      <w:bookmarkEnd w:id="47"/>
      <w:bookmarkEnd w:id="48"/>
    </w:p>
    <w:p w14:paraId="06722208" w14:textId="77777777" w:rsidR="0006713C" w:rsidRPr="000939C8" w:rsidRDefault="0006713C" w:rsidP="00C742E0">
      <w:pPr>
        <w:spacing w:line="360" w:lineRule="auto"/>
        <w:jc w:val="both"/>
        <w:rPr>
          <w:rFonts w:ascii="Times New Roman" w:hAnsi="Times New Roman" w:cs="Times New Roman"/>
          <w:sz w:val="24"/>
          <w:szCs w:val="24"/>
        </w:rPr>
      </w:pPr>
    </w:p>
    <w:p w14:paraId="63902F4C" w14:textId="6A1CD9CC" w:rsidR="0008712C" w:rsidRPr="000939C8" w:rsidRDefault="0006713C"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This section is made up of t</w:t>
      </w:r>
      <w:r w:rsidR="000D202A" w:rsidRPr="000939C8">
        <w:rPr>
          <w:rFonts w:ascii="Times New Roman" w:hAnsi="Times New Roman" w:cs="Times New Roman"/>
          <w:sz w:val="24"/>
          <w:szCs w:val="24"/>
        </w:rPr>
        <w:t>wo</w:t>
      </w:r>
      <w:r w:rsidRPr="000939C8">
        <w:rPr>
          <w:rFonts w:ascii="Times New Roman" w:hAnsi="Times New Roman" w:cs="Times New Roman"/>
          <w:sz w:val="24"/>
          <w:szCs w:val="24"/>
        </w:rPr>
        <w:t xml:space="preserve"> subsections</w:t>
      </w:r>
      <w:r w:rsidR="0008712C" w:rsidRPr="000939C8">
        <w:rPr>
          <w:rFonts w:ascii="Times New Roman" w:hAnsi="Times New Roman" w:cs="Times New Roman"/>
          <w:sz w:val="24"/>
          <w:szCs w:val="24"/>
        </w:rPr>
        <w:t>; subsection 2.2.1 specifically</w:t>
      </w:r>
      <w:r w:rsidRPr="000939C8">
        <w:rPr>
          <w:rFonts w:ascii="Times New Roman" w:hAnsi="Times New Roman" w:cs="Times New Roman"/>
          <w:sz w:val="24"/>
          <w:szCs w:val="24"/>
        </w:rPr>
        <w:t xml:space="preserve"> relat</w:t>
      </w:r>
      <w:r w:rsidR="0008712C" w:rsidRPr="000939C8">
        <w:rPr>
          <w:rFonts w:ascii="Times New Roman" w:hAnsi="Times New Roman" w:cs="Times New Roman"/>
          <w:sz w:val="24"/>
          <w:szCs w:val="24"/>
        </w:rPr>
        <w:t xml:space="preserve">es </w:t>
      </w:r>
      <w:r w:rsidRPr="000939C8">
        <w:rPr>
          <w:rFonts w:ascii="Times New Roman" w:hAnsi="Times New Roman" w:cs="Times New Roman"/>
          <w:sz w:val="24"/>
          <w:szCs w:val="24"/>
        </w:rPr>
        <w:t xml:space="preserve">to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 journey</w:t>
      </w:r>
      <w:r w:rsidR="0008712C"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0D202A" w:rsidRPr="000939C8">
        <w:rPr>
          <w:rFonts w:ascii="Times New Roman" w:hAnsi="Times New Roman" w:cs="Times New Roman"/>
          <w:sz w:val="24"/>
          <w:szCs w:val="24"/>
        </w:rPr>
        <w:t xml:space="preserve">in terms of its origin and evolving purpose </w:t>
      </w:r>
      <w:r w:rsidRPr="000939C8">
        <w:rPr>
          <w:rFonts w:ascii="Times New Roman" w:hAnsi="Times New Roman" w:cs="Times New Roman"/>
          <w:sz w:val="24"/>
          <w:szCs w:val="24"/>
        </w:rPr>
        <w:t>since the 4</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century BC to present </w:t>
      </w:r>
      <w:r w:rsidR="00050192" w:rsidRPr="000939C8">
        <w:rPr>
          <w:rFonts w:ascii="Times New Roman" w:hAnsi="Times New Roman" w:cs="Times New Roman"/>
          <w:sz w:val="24"/>
          <w:szCs w:val="24"/>
        </w:rPr>
        <w:t>call for it to transform</w:t>
      </w:r>
      <w:r w:rsidRPr="000939C8">
        <w:rPr>
          <w:rFonts w:ascii="Times New Roman" w:hAnsi="Times New Roman" w:cs="Times New Roman"/>
          <w:sz w:val="24"/>
          <w:szCs w:val="24"/>
        </w:rPr>
        <w:t xml:space="preserve"> itself to produce </w:t>
      </w:r>
      <w:r w:rsidR="00050192" w:rsidRPr="000939C8">
        <w:rPr>
          <w:rFonts w:ascii="Times New Roman" w:hAnsi="Times New Roman" w:cs="Times New Roman"/>
          <w:sz w:val="24"/>
          <w:szCs w:val="24"/>
        </w:rPr>
        <w:t>sustainability</w:t>
      </w:r>
      <w:r w:rsidRPr="000939C8">
        <w:rPr>
          <w:rFonts w:ascii="Times New Roman" w:hAnsi="Times New Roman" w:cs="Times New Roman"/>
          <w:sz w:val="24"/>
          <w:szCs w:val="24"/>
        </w:rPr>
        <w:t xml:space="preserve"> graduates</w:t>
      </w:r>
      <w:r w:rsidR="00050192" w:rsidRPr="000939C8">
        <w:rPr>
          <w:rFonts w:ascii="Times New Roman" w:hAnsi="Times New Roman" w:cs="Times New Roman"/>
          <w:sz w:val="24"/>
          <w:szCs w:val="24"/>
        </w:rPr>
        <w:t>;</w:t>
      </w:r>
      <w:r w:rsidR="0008712C" w:rsidRPr="000939C8">
        <w:rPr>
          <w:rFonts w:ascii="Times New Roman" w:hAnsi="Times New Roman" w:cs="Times New Roman"/>
          <w:sz w:val="24"/>
          <w:szCs w:val="24"/>
        </w:rPr>
        <w:t xml:space="preserve"> and in subsection 2.2.2, </w:t>
      </w:r>
      <w:r w:rsidRPr="000939C8">
        <w:rPr>
          <w:rFonts w:ascii="Times New Roman" w:hAnsi="Times New Roman" w:cs="Times New Roman"/>
          <w:sz w:val="24"/>
          <w:szCs w:val="24"/>
        </w:rPr>
        <w:t xml:space="preserve">the </w:t>
      </w:r>
      <w:r w:rsidR="00050192" w:rsidRPr="000939C8">
        <w:rPr>
          <w:rFonts w:ascii="Times New Roman" w:hAnsi="Times New Roman" w:cs="Times New Roman"/>
          <w:sz w:val="24"/>
          <w:szCs w:val="24"/>
        </w:rPr>
        <w:t>background</w:t>
      </w:r>
      <w:r w:rsidRPr="000939C8">
        <w:rPr>
          <w:rFonts w:ascii="Times New Roman" w:hAnsi="Times New Roman" w:cs="Times New Roman"/>
          <w:sz w:val="24"/>
          <w:szCs w:val="24"/>
        </w:rPr>
        <w:t xml:space="preserve"> to this call </w:t>
      </w:r>
      <w:r w:rsidR="00050192" w:rsidRPr="000939C8">
        <w:rPr>
          <w:rFonts w:ascii="Times New Roman" w:hAnsi="Times New Roman" w:cs="Times New Roman"/>
          <w:sz w:val="24"/>
          <w:szCs w:val="24"/>
        </w:rPr>
        <w:t>for sustainability graduates</w:t>
      </w:r>
      <w:r w:rsidR="0008712C" w:rsidRPr="000939C8">
        <w:rPr>
          <w:rFonts w:ascii="Times New Roman" w:hAnsi="Times New Roman" w:cs="Times New Roman"/>
          <w:sz w:val="24"/>
          <w:szCs w:val="24"/>
        </w:rPr>
        <w:t xml:space="preserve"> is elaborated upon with the current known outcome.</w:t>
      </w:r>
    </w:p>
    <w:p w14:paraId="2D735EC3" w14:textId="77777777" w:rsidR="0008712C" w:rsidRPr="000939C8" w:rsidRDefault="0008712C" w:rsidP="00C742E0">
      <w:pPr>
        <w:spacing w:line="360" w:lineRule="auto"/>
        <w:jc w:val="both"/>
        <w:rPr>
          <w:rFonts w:ascii="Times New Roman" w:hAnsi="Times New Roman" w:cs="Times New Roman"/>
          <w:sz w:val="24"/>
          <w:szCs w:val="24"/>
        </w:rPr>
      </w:pPr>
    </w:p>
    <w:p w14:paraId="3E0724C0" w14:textId="2207D175" w:rsidR="00AF2656" w:rsidRPr="000939C8" w:rsidRDefault="00AF2656" w:rsidP="00B4517B">
      <w:pPr>
        <w:pStyle w:val="Heading3"/>
        <w:spacing w:line="480" w:lineRule="auto"/>
        <w:rPr>
          <w:rFonts w:ascii="Times New Roman" w:hAnsi="Times New Roman" w:cs="Times New Roman"/>
          <w:b/>
          <w:i/>
        </w:rPr>
      </w:pPr>
      <w:r w:rsidRPr="000939C8">
        <w:rPr>
          <w:rFonts w:ascii="Times New Roman" w:hAnsi="Times New Roman" w:cs="Times New Roman"/>
          <w:b/>
          <w:i/>
          <w:color w:val="auto"/>
        </w:rPr>
        <w:t xml:space="preserve">2.2.1. Reflections on the journey of </w:t>
      </w:r>
      <w:r w:rsidR="00583A98" w:rsidRPr="000939C8">
        <w:rPr>
          <w:rFonts w:ascii="Times New Roman" w:hAnsi="Times New Roman" w:cs="Times New Roman"/>
          <w:b/>
          <w:i/>
          <w:color w:val="auto"/>
        </w:rPr>
        <w:t>H</w:t>
      </w:r>
      <w:r w:rsidRPr="000939C8">
        <w:rPr>
          <w:rFonts w:ascii="Times New Roman" w:hAnsi="Times New Roman" w:cs="Times New Roman"/>
          <w:b/>
          <w:i/>
          <w:color w:val="auto"/>
        </w:rPr>
        <w:t xml:space="preserve">igher </w:t>
      </w:r>
      <w:r w:rsidR="00583A98" w:rsidRPr="000939C8">
        <w:rPr>
          <w:rFonts w:ascii="Times New Roman" w:hAnsi="Times New Roman" w:cs="Times New Roman"/>
          <w:b/>
          <w:i/>
          <w:color w:val="auto"/>
        </w:rPr>
        <w:t>E</w:t>
      </w:r>
      <w:r w:rsidRPr="000939C8">
        <w:rPr>
          <w:rFonts w:ascii="Times New Roman" w:hAnsi="Times New Roman" w:cs="Times New Roman"/>
          <w:b/>
          <w:i/>
          <w:color w:val="auto"/>
        </w:rPr>
        <w:t>ducation: origins and evolving purposes</w:t>
      </w:r>
    </w:p>
    <w:p w14:paraId="33199F49" w14:textId="05406180" w:rsidR="00C742E0" w:rsidRPr="000939C8" w:rsidRDefault="00C742E0" w:rsidP="00C742E0">
      <w:pPr>
        <w:spacing w:line="360" w:lineRule="auto"/>
        <w:jc w:val="both"/>
        <w:rPr>
          <w:rFonts w:ascii="Times New Roman" w:hAnsi="Times New Roman" w:cs="Times New Roman"/>
          <w:sz w:val="24"/>
          <w:szCs w:val="24"/>
        </w:rPr>
      </w:pPr>
      <w:bookmarkStart w:id="49" w:name="_Hlk13100522"/>
      <w:r w:rsidRPr="000939C8">
        <w:rPr>
          <w:rFonts w:ascii="Times New Roman" w:hAnsi="Times New Roman" w:cs="Times New Roman"/>
          <w:sz w:val="24"/>
          <w:szCs w:val="24"/>
        </w:rPr>
        <w:t xml:space="preserve">Higher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 is post-secondary school education where higher forms of learning takes place</w:t>
      </w:r>
      <w:r w:rsidR="009A6042">
        <w:rPr>
          <w:rFonts w:ascii="Times New Roman" w:hAnsi="Times New Roman" w:cs="Times New Roman"/>
          <w:sz w:val="24"/>
          <w:szCs w:val="24"/>
        </w:rPr>
        <w:t xml:space="preserve"> (UCAS, 2018)</w:t>
      </w:r>
      <w:r w:rsidR="00050192" w:rsidRPr="000939C8">
        <w:rPr>
          <w:rFonts w:ascii="Times New Roman" w:hAnsi="Times New Roman" w:cs="Times New Roman"/>
          <w:sz w:val="24"/>
          <w:szCs w:val="24"/>
        </w:rPr>
        <w:t xml:space="preserve">, </w:t>
      </w:r>
      <w:r w:rsidR="00906182" w:rsidRPr="000939C8">
        <w:rPr>
          <w:rFonts w:ascii="Times New Roman" w:hAnsi="Times New Roman" w:cs="Times New Roman"/>
          <w:sz w:val="24"/>
          <w:szCs w:val="24"/>
        </w:rPr>
        <w:t xml:space="preserve">and </w:t>
      </w:r>
      <w:r w:rsidR="00050192" w:rsidRPr="000939C8">
        <w:rPr>
          <w:rFonts w:ascii="Times New Roman" w:hAnsi="Times New Roman" w:cs="Times New Roman"/>
          <w:sz w:val="24"/>
          <w:szCs w:val="24"/>
        </w:rPr>
        <w:t>s</w:t>
      </w:r>
      <w:r w:rsidRPr="000939C8">
        <w:rPr>
          <w:rFonts w:ascii="Times New Roman" w:hAnsi="Times New Roman" w:cs="Times New Roman"/>
          <w:sz w:val="24"/>
          <w:szCs w:val="24"/>
        </w:rPr>
        <w:t xml:space="preserve">ince </w:t>
      </w:r>
      <w:r w:rsidR="00050192" w:rsidRPr="000939C8">
        <w:rPr>
          <w:rFonts w:ascii="Times New Roman" w:hAnsi="Times New Roman" w:cs="Times New Roman"/>
          <w:sz w:val="24"/>
          <w:szCs w:val="24"/>
        </w:rPr>
        <w:t>its</w:t>
      </w:r>
      <w:r w:rsidRPr="000939C8">
        <w:rPr>
          <w:rFonts w:ascii="Times New Roman" w:hAnsi="Times New Roman" w:cs="Times New Roman"/>
          <w:sz w:val="24"/>
          <w:szCs w:val="24"/>
        </w:rPr>
        <w:t xml:space="preserve"> inception, access to it and its core influencers have evolved. Records indicate the earliest two universities came into existence around the 4</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century BC. One was situated in India and the other </w:t>
      </w:r>
      <w:r w:rsidR="000E4729" w:rsidRPr="000939C8">
        <w:rPr>
          <w:rFonts w:ascii="Times New Roman" w:hAnsi="Times New Roman" w:cs="Times New Roman"/>
          <w:sz w:val="24"/>
          <w:szCs w:val="24"/>
        </w:rPr>
        <w:t>Greece,</w:t>
      </w:r>
      <w:r w:rsidRPr="000939C8">
        <w:rPr>
          <w:rFonts w:ascii="Times New Roman" w:hAnsi="Times New Roman" w:cs="Times New Roman"/>
          <w:sz w:val="24"/>
          <w:szCs w:val="24"/>
        </w:rPr>
        <w:t xml:space="preserve"> but both did not survive their times due to wars. The 1088 AD onwards saw the emergence of another set of universities in Europe </w:t>
      </w:r>
      <w:r w:rsidR="00F16020" w:rsidRPr="000939C8">
        <w:rPr>
          <w:rFonts w:ascii="Times New Roman" w:hAnsi="Times New Roman" w:cs="Times New Roman"/>
          <w:sz w:val="24"/>
          <w:szCs w:val="24"/>
        </w:rPr>
        <w:t xml:space="preserve">and the United states of America </w:t>
      </w:r>
      <w:r w:rsidRPr="000939C8">
        <w:rPr>
          <w:rFonts w:ascii="Times New Roman" w:hAnsi="Times New Roman" w:cs="Times New Roman"/>
          <w:sz w:val="24"/>
          <w:szCs w:val="24"/>
        </w:rPr>
        <w:t>(such as Paris, Harvard and Cambridge) and slowly but steadily the inception of more universities to every nock and corner of the earth as we see around the world today (</w:t>
      </w:r>
      <w:r w:rsidR="00050192" w:rsidRPr="000939C8">
        <w:rPr>
          <w:rFonts w:ascii="Times New Roman" w:hAnsi="Times New Roman" w:cs="Times New Roman"/>
          <w:sz w:val="24"/>
          <w:szCs w:val="24"/>
        </w:rPr>
        <w:t>Viswanathan, 2013</w:t>
      </w:r>
      <w:r w:rsidRPr="000939C8">
        <w:rPr>
          <w:rFonts w:ascii="Times New Roman" w:hAnsi="Times New Roman" w:cs="Times New Roman"/>
          <w:sz w:val="24"/>
          <w:szCs w:val="24"/>
        </w:rPr>
        <w:t>).</w:t>
      </w:r>
      <w:r w:rsidRPr="000939C8">
        <w:rPr>
          <w:rFonts w:ascii="Times New Roman" w:hAnsi="Times New Roman" w:cs="Times New Roman"/>
          <w:b/>
          <w:sz w:val="24"/>
          <w:szCs w:val="24"/>
        </w:rPr>
        <w:t xml:space="preserve"> </w:t>
      </w:r>
      <w:r w:rsidRPr="000939C8">
        <w:rPr>
          <w:rFonts w:ascii="Times New Roman" w:hAnsi="Times New Roman" w:cs="Times New Roman"/>
          <w:sz w:val="24"/>
          <w:szCs w:val="24"/>
        </w:rPr>
        <w:t>Universities in the ancient and medieval eras were primarily accessible to a privileged few (mainly Priests, Royals and the rich), but today is much more opened to everyone. Globalisation has seen people flocking to learning centres even in countries quite a far distant from their home. The purpose of higher learning centres has evolved from the ancient and medieval times, to this current modern-day era.</w:t>
      </w:r>
      <w:r w:rsidRPr="000939C8">
        <w:rPr>
          <w:rFonts w:ascii="Times New Roman" w:hAnsi="Times New Roman" w:cs="Times New Roman"/>
          <w:b/>
          <w:sz w:val="24"/>
          <w:szCs w:val="24"/>
        </w:rPr>
        <w:t xml:space="preserve"> </w:t>
      </w:r>
      <w:r w:rsidRPr="000939C8">
        <w:rPr>
          <w:rFonts w:ascii="Times New Roman" w:hAnsi="Times New Roman" w:cs="Times New Roman"/>
          <w:sz w:val="24"/>
          <w:szCs w:val="24"/>
        </w:rPr>
        <w:t>History shows the influence of the initial primary dominance by the church and royals to governments in present times. Initially, degrees were inferred by the church alone until this right was given to University of Paris around the 13</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century, which has evolved into the current form. Overtime, as the world </w:t>
      </w:r>
      <w:r w:rsidR="00906182" w:rsidRPr="000939C8">
        <w:rPr>
          <w:rFonts w:ascii="Times New Roman" w:hAnsi="Times New Roman" w:cs="Times New Roman"/>
          <w:sz w:val="24"/>
          <w:szCs w:val="24"/>
        </w:rPr>
        <w:t>developed,</w:t>
      </w:r>
      <w:r w:rsidRPr="000939C8">
        <w:rPr>
          <w:rFonts w:ascii="Times New Roman" w:hAnsi="Times New Roman" w:cs="Times New Roman"/>
          <w:sz w:val="24"/>
          <w:szCs w:val="24"/>
        </w:rPr>
        <w:t xml:space="preserve"> and economic activities increased, so did the desire </w:t>
      </w:r>
      <w:r w:rsidR="00A82D1F">
        <w:rPr>
          <w:rFonts w:ascii="Times New Roman" w:hAnsi="Times New Roman" w:cs="Times New Roman"/>
          <w:sz w:val="24"/>
          <w:szCs w:val="24"/>
        </w:rPr>
        <w:t>s</w:t>
      </w:r>
      <w:r w:rsidRPr="000939C8">
        <w:rPr>
          <w:rFonts w:ascii="Times New Roman" w:hAnsi="Times New Roman" w:cs="Times New Roman"/>
          <w:sz w:val="24"/>
          <w:szCs w:val="24"/>
        </w:rPr>
        <w:t xml:space="preserve">uitably qualified workers. For instance, universities began </w:t>
      </w:r>
      <w:r w:rsidR="00F138A8">
        <w:rPr>
          <w:rFonts w:ascii="Times New Roman" w:hAnsi="Times New Roman" w:cs="Times New Roman"/>
          <w:sz w:val="24"/>
          <w:szCs w:val="24"/>
        </w:rPr>
        <w:t xml:space="preserve">the </w:t>
      </w:r>
      <w:r w:rsidRPr="000939C8">
        <w:rPr>
          <w:rFonts w:ascii="Times New Roman" w:hAnsi="Times New Roman" w:cs="Times New Roman"/>
          <w:sz w:val="24"/>
          <w:szCs w:val="24"/>
        </w:rPr>
        <w:t>standardisation</w:t>
      </w:r>
      <w:r w:rsidR="00321503">
        <w:rPr>
          <w:rFonts w:ascii="Times New Roman" w:hAnsi="Times New Roman" w:cs="Times New Roman"/>
          <w:sz w:val="24"/>
          <w:szCs w:val="24"/>
        </w:rPr>
        <w:t xml:space="preserve"> of</w:t>
      </w:r>
      <w:r w:rsidRPr="000939C8">
        <w:rPr>
          <w:rFonts w:ascii="Times New Roman" w:hAnsi="Times New Roman" w:cs="Times New Roman"/>
          <w:sz w:val="24"/>
          <w:szCs w:val="24"/>
        </w:rPr>
        <w:t xml:space="preserve"> their approaches to education on a large-scale after the second world war economic boom, in response to demands from corporations (Viswanathan, 2013). For more than two decades now, however, “</w:t>
      </w:r>
      <w:r w:rsidRPr="000939C8">
        <w:rPr>
          <w:rFonts w:ascii="Times New Roman" w:hAnsi="Times New Roman" w:cs="Times New Roman"/>
          <w:i/>
          <w:color w:val="000000"/>
          <w:sz w:val="24"/>
          <w:szCs w:val="24"/>
          <w:shd w:val="clear" w:color="auto" w:fill="FFFFFF"/>
        </w:rPr>
        <w:t>higher education worldwide has moved from the periphery to the centre of governmental agendas</w:t>
      </w:r>
      <w:r w:rsidRPr="000939C8">
        <w:rPr>
          <w:rFonts w:ascii="Times New Roman" w:hAnsi="Times New Roman" w:cs="Times New Roman"/>
          <w:color w:val="000000"/>
          <w:sz w:val="24"/>
          <w:szCs w:val="24"/>
          <w:shd w:val="clear" w:color="auto" w:fill="FFFFFF"/>
        </w:rPr>
        <w:t xml:space="preserve">. </w:t>
      </w:r>
      <w:r w:rsidRPr="000939C8">
        <w:rPr>
          <w:rFonts w:ascii="Times New Roman" w:hAnsi="Times New Roman" w:cs="Times New Roman"/>
          <w:i/>
          <w:color w:val="000000"/>
          <w:sz w:val="24"/>
          <w:szCs w:val="24"/>
          <w:shd w:val="clear" w:color="auto" w:fill="FFFFFF"/>
        </w:rPr>
        <w:t xml:space="preserve">Universities are now seen as crucial national assets in addressing many policy priorities” </w:t>
      </w:r>
      <w:r w:rsidRPr="000939C8">
        <w:rPr>
          <w:rFonts w:ascii="Times New Roman" w:hAnsi="Times New Roman" w:cs="Times New Roman"/>
          <w:color w:val="000000"/>
          <w:sz w:val="24"/>
          <w:szCs w:val="24"/>
          <w:shd w:val="clear" w:color="auto" w:fill="FFFFFF"/>
        </w:rPr>
        <w:t>(</w:t>
      </w:r>
      <w:r w:rsidR="00050192" w:rsidRPr="000939C8">
        <w:rPr>
          <w:rFonts w:ascii="Times New Roman" w:hAnsi="Times New Roman" w:cs="Times New Roman"/>
          <w:color w:val="000000"/>
          <w:sz w:val="24"/>
          <w:szCs w:val="24"/>
          <w:shd w:val="clear" w:color="auto" w:fill="FFFFFF"/>
        </w:rPr>
        <w:t>Boulton, 2009 np.</w:t>
      </w:r>
      <w:r w:rsidRPr="000939C8">
        <w:rPr>
          <w:rFonts w:ascii="Times New Roman" w:hAnsi="Times New Roman" w:cs="Times New Roman"/>
          <w:color w:val="000000"/>
          <w:sz w:val="24"/>
          <w:szCs w:val="24"/>
          <w:shd w:val="clear" w:color="auto" w:fill="FFFFFF"/>
        </w:rPr>
        <w:t>)</w:t>
      </w:r>
      <w:r w:rsidRPr="000939C8">
        <w:rPr>
          <w:rFonts w:ascii="Times New Roman" w:hAnsi="Times New Roman" w:cs="Times New Roman"/>
          <w:sz w:val="24"/>
          <w:szCs w:val="24"/>
        </w:rPr>
        <w:t xml:space="preserve">. </w:t>
      </w:r>
    </w:p>
    <w:p w14:paraId="79007C92" w14:textId="2F1EF5C4" w:rsidR="00C742E0" w:rsidRPr="000939C8" w:rsidRDefault="00C742E0" w:rsidP="00C742E0">
      <w:pPr>
        <w:spacing w:line="360" w:lineRule="auto"/>
        <w:jc w:val="both"/>
        <w:rPr>
          <w:rFonts w:ascii="Times New Roman" w:eastAsia="Times New Roman" w:hAnsi="Times New Roman" w:cs="Times New Roman"/>
          <w:sz w:val="24"/>
          <w:szCs w:val="24"/>
        </w:rPr>
      </w:pPr>
      <w:r w:rsidRPr="000939C8">
        <w:rPr>
          <w:rFonts w:ascii="Times New Roman" w:eastAsia="Times New Roman" w:hAnsi="Times New Roman" w:cs="Times New Roman"/>
          <w:sz w:val="24"/>
          <w:szCs w:val="24"/>
        </w:rPr>
        <w:t>Aside from governments though, there are also other external influencers at present, including funders, quality agencies (</w:t>
      </w:r>
      <w:r w:rsidR="008A372E" w:rsidRPr="000939C8">
        <w:rPr>
          <w:rFonts w:ascii="Times New Roman" w:eastAsia="Times New Roman" w:hAnsi="Times New Roman" w:cs="Times New Roman"/>
          <w:sz w:val="24"/>
          <w:szCs w:val="24"/>
        </w:rPr>
        <w:t>Universities UK, 2012</w:t>
      </w:r>
      <w:r w:rsidRPr="000939C8">
        <w:rPr>
          <w:rFonts w:ascii="Times New Roman" w:eastAsia="Times New Roman" w:hAnsi="Times New Roman" w:cs="Times New Roman"/>
          <w:sz w:val="24"/>
          <w:szCs w:val="24"/>
        </w:rPr>
        <w:t xml:space="preserve">) and, most notably and increasingly influential now in countries like the UK, students. The decisions of would-be students about which course they will select and which HEI they will attend are affected by many factors, but recently in the UK, with the changes in government funding model, students want to get value for the money they pay for their fees (Department for Business, Innovation </w:t>
      </w:r>
      <w:r w:rsidR="008A372E" w:rsidRPr="000939C8">
        <w:rPr>
          <w:rFonts w:ascii="Times New Roman" w:eastAsia="Times New Roman" w:hAnsi="Times New Roman" w:cs="Times New Roman"/>
          <w:sz w:val="24"/>
          <w:szCs w:val="24"/>
        </w:rPr>
        <w:t>and</w:t>
      </w:r>
      <w:r w:rsidRPr="000939C8">
        <w:rPr>
          <w:rFonts w:ascii="Times New Roman" w:eastAsia="Times New Roman" w:hAnsi="Times New Roman" w:cs="Times New Roman"/>
          <w:sz w:val="24"/>
          <w:szCs w:val="24"/>
        </w:rPr>
        <w:t xml:space="preserve"> Skills, 201</w:t>
      </w:r>
      <w:r w:rsidR="008A372E" w:rsidRPr="000939C8">
        <w:rPr>
          <w:rFonts w:ascii="Times New Roman" w:eastAsia="Times New Roman" w:hAnsi="Times New Roman" w:cs="Times New Roman"/>
          <w:sz w:val="24"/>
          <w:szCs w:val="24"/>
        </w:rPr>
        <w:t>1</w:t>
      </w:r>
      <w:r w:rsidRPr="000939C8">
        <w:rPr>
          <w:rFonts w:ascii="Times New Roman" w:eastAsia="Times New Roman" w:hAnsi="Times New Roman" w:cs="Times New Roman"/>
          <w:sz w:val="24"/>
          <w:szCs w:val="24"/>
        </w:rPr>
        <w:t>). There is therefore an indication here that as HEIs make efforts to attract prospective students, HEI</w:t>
      </w:r>
      <w:r w:rsidR="00D331BC" w:rsidRPr="000939C8">
        <w:rPr>
          <w:rFonts w:ascii="Times New Roman" w:eastAsia="Times New Roman" w:hAnsi="Times New Roman" w:cs="Times New Roman"/>
          <w:sz w:val="24"/>
          <w:szCs w:val="24"/>
        </w:rPr>
        <w:t>s</w:t>
      </w:r>
      <w:r w:rsidRPr="000939C8">
        <w:rPr>
          <w:rFonts w:ascii="Times New Roman" w:eastAsia="Times New Roman" w:hAnsi="Times New Roman" w:cs="Times New Roman"/>
          <w:sz w:val="24"/>
          <w:szCs w:val="24"/>
        </w:rPr>
        <w:t xml:space="preserve"> may be making key changes to how they organise themselves structurally, </w:t>
      </w:r>
      <w:r w:rsidR="00D331BC" w:rsidRPr="000939C8">
        <w:rPr>
          <w:rFonts w:ascii="Times New Roman" w:eastAsia="Times New Roman" w:hAnsi="Times New Roman" w:cs="Times New Roman"/>
          <w:sz w:val="24"/>
          <w:szCs w:val="24"/>
        </w:rPr>
        <w:t xml:space="preserve">how they </w:t>
      </w:r>
      <w:r w:rsidRPr="000939C8">
        <w:rPr>
          <w:rFonts w:ascii="Times New Roman" w:eastAsia="Times New Roman" w:hAnsi="Times New Roman" w:cs="Times New Roman"/>
          <w:sz w:val="24"/>
          <w:szCs w:val="24"/>
        </w:rPr>
        <w:t>fundamentally operate, and ultimate</w:t>
      </w:r>
      <w:r w:rsidR="00D331BC" w:rsidRPr="000939C8">
        <w:rPr>
          <w:rFonts w:ascii="Times New Roman" w:eastAsia="Times New Roman" w:hAnsi="Times New Roman" w:cs="Times New Roman"/>
          <w:sz w:val="24"/>
          <w:szCs w:val="24"/>
        </w:rPr>
        <w:t>ly how they</w:t>
      </w:r>
      <w:r w:rsidRPr="000939C8">
        <w:rPr>
          <w:rFonts w:ascii="Times New Roman" w:eastAsia="Times New Roman" w:hAnsi="Times New Roman" w:cs="Times New Roman"/>
          <w:sz w:val="24"/>
          <w:szCs w:val="24"/>
        </w:rPr>
        <w:t xml:space="preserve"> ‘education’ their students – all in a bid to make themselves more marketable. </w:t>
      </w:r>
    </w:p>
    <w:p w14:paraId="22B7F111" w14:textId="51C731E0"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the context of this changes and reasons for changing, I now note </w:t>
      </w:r>
      <w:r w:rsidR="008A372E" w:rsidRPr="000939C8">
        <w:rPr>
          <w:rFonts w:ascii="Times New Roman" w:hAnsi="Times New Roman" w:cs="Times New Roman"/>
          <w:sz w:val="24"/>
          <w:szCs w:val="24"/>
        </w:rPr>
        <w:t>t</w:t>
      </w:r>
      <w:r w:rsidR="00E43937" w:rsidRPr="000939C8">
        <w:rPr>
          <w:rFonts w:ascii="Times New Roman" w:hAnsi="Times New Roman" w:cs="Times New Roman"/>
          <w:sz w:val="24"/>
          <w:szCs w:val="24"/>
        </w:rPr>
        <w:t>wo</w:t>
      </w:r>
      <w:r w:rsidRPr="000939C8">
        <w:rPr>
          <w:rFonts w:ascii="Times New Roman" w:hAnsi="Times New Roman" w:cs="Times New Roman"/>
          <w:sz w:val="24"/>
          <w:szCs w:val="24"/>
        </w:rPr>
        <w:t xml:space="preserve"> particular </w:t>
      </w:r>
      <w:r w:rsidR="00E43937" w:rsidRPr="000939C8">
        <w:rPr>
          <w:rFonts w:ascii="Times New Roman" w:hAnsi="Times New Roman" w:cs="Times New Roman"/>
          <w:sz w:val="24"/>
          <w:szCs w:val="24"/>
        </w:rPr>
        <w:t xml:space="preserve">sets of calls aimed at influencing the core purpose of </w:t>
      </w:r>
      <w:r w:rsidR="00583A98" w:rsidRPr="000939C8">
        <w:rPr>
          <w:rFonts w:ascii="Times New Roman" w:hAnsi="Times New Roman" w:cs="Times New Roman"/>
          <w:sz w:val="24"/>
          <w:szCs w:val="24"/>
        </w:rPr>
        <w:t>H</w:t>
      </w:r>
      <w:r w:rsidR="00E43937"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E43937" w:rsidRPr="000939C8">
        <w:rPr>
          <w:rFonts w:ascii="Times New Roman" w:hAnsi="Times New Roman" w:cs="Times New Roman"/>
          <w:sz w:val="24"/>
          <w:szCs w:val="24"/>
        </w:rPr>
        <w:t>ducation in it</w:t>
      </w:r>
      <w:r w:rsidR="00906182" w:rsidRPr="000939C8">
        <w:rPr>
          <w:rFonts w:ascii="Times New Roman" w:hAnsi="Times New Roman" w:cs="Times New Roman"/>
          <w:sz w:val="24"/>
          <w:szCs w:val="24"/>
        </w:rPr>
        <w:t>s journey so far.</w:t>
      </w:r>
      <w:r w:rsidRPr="000939C8">
        <w:rPr>
          <w:rFonts w:ascii="Times New Roman" w:hAnsi="Times New Roman" w:cs="Times New Roman"/>
          <w:sz w:val="24"/>
          <w:szCs w:val="24"/>
        </w:rPr>
        <w:t xml:space="preserve"> </w:t>
      </w:r>
      <w:r w:rsidR="00906182" w:rsidRPr="000939C8">
        <w:rPr>
          <w:rFonts w:ascii="Times New Roman" w:hAnsi="Times New Roman" w:cs="Times New Roman"/>
          <w:sz w:val="24"/>
          <w:szCs w:val="24"/>
        </w:rPr>
        <w:t xml:space="preserve">Prior to the industrial revolution, </w:t>
      </w:r>
      <w:r w:rsidR="00583A98" w:rsidRPr="000939C8">
        <w:rPr>
          <w:rFonts w:ascii="Times New Roman" w:hAnsi="Times New Roman" w:cs="Times New Roman"/>
          <w:sz w:val="24"/>
          <w:szCs w:val="24"/>
        </w:rPr>
        <w:t>H</w:t>
      </w:r>
      <w:r w:rsidR="00906182"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906182" w:rsidRPr="000939C8">
        <w:rPr>
          <w:rFonts w:ascii="Times New Roman" w:hAnsi="Times New Roman" w:cs="Times New Roman"/>
          <w:sz w:val="24"/>
          <w:szCs w:val="24"/>
        </w:rPr>
        <w:t xml:space="preserve">ducation prided itself for having liberalism at the core of their educational agenda. Liberalism in education may have many definitions, it promotes critical thinking, encourages the acknowledgement of diversity in opinions/views (Nussbaum, 1997) and </w:t>
      </w:r>
      <w:r w:rsidR="00906182" w:rsidRPr="000939C8">
        <w:rPr>
          <w:rFonts w:ascii="Times New Roman" w:hAnsi="Times New Roman" w:cs="Times New Roman"/>
          <w:i/>
          <w:sz w:val="24"/>
          <w:szCs w:val="24"/>
        </w:rPr>
        <w:t xml:space="preserve">“perhaps common to most of them is the view that persons are, in their default state, entitled to make choices about how they act and live in the world [and] any circumstances that press against recognition of this quality are taken to be directly </w:t>
      </w:r>
      <w:r w:rsidR="00906182" w:rsidRPr="000939C8">
        <w:rPr>
          <w:rFonts w:ascii="Times New Roman" w:hAnsi="Times New Roman" w:cs="Times New Roman"/>
          <w:sz w:val="24"/>
          <w:szCs w:val="24"/>
        </w:rPr>
        <w:t xml:space="preserve">opposed to it” (Thompson, 2017 p.9). </w:t>
      </w:r>
      <w:r w:rsidR="0085458E" w:rsidRPr="000939C8">
        <w:rPr>
          <w:rFonts w:ascii="Times New Roman" w:hAnsi="Times New Roman" w:cs="Times New Roman"/>
          <w:sz w:val="24"/>
          <w:szCs w:val="24"/>
        </w:rPr>
        <w:t>The idea is fundamentally grounded on “</w:t>
      </w:r>
      <w:r w:rsidR="0085458E" w:rsidRPr="000939C8">
        <w:rPr>
          <w:rFonts w:ascii="Times New Roman" w:hAnsi="Times New Roman" w:cs="Times New Roman"/>
          <w:i/>
          <w:sz w:val="24"/>
          <w:szCs w:val="24"/>
        </w:rPr>
        <w:t>the central human questions: Who am I? Why am I here? What is my responsibility to God, to other individuals, to the community? What is true? What is good? What is beautiful?”</w:t>
      </w:r>
      <w:r w:rsidR="0085458E" w:rsidRPr="000939C8">
        <w:rPr>
          <w:rFonts w:ascii="Times New Roman" w:hAnsi="Times New Roman" w:cs="Times New Roman"/>
          <w:sz w:val="24"/>
          <w:szCs w:val="24"/>
        </w:rPr>
        <w:t>. With its “</w:t>
      </w:r>
      <w:r w:rsidR="0085458E" w:rsidRPr="000939C8">
        <w:rPr>
          <w:rFonts w:ascii="Times New Roman" w:hAnsi="Times New Roman" w:cs="Times New Roman"/>
          <w:i/>
          <w:sz w:val="24"/>
          <w:szCs w:val="24"/>
        </w:rPr>
        <w:t xml:space="preserve">processes and goals […] based on the values of objectivity and rationality” </w:t>
      </w:r>
      <w:r w:rsidR="0085458E" w:rsidRPr="000939C8">
        <w:rPr>
          <w:rFonts w:ascii="Times New Roman" w:hAnsi="Times New Roman" w:cs="Times New Roman"/>
          <w:sz w:val="24"/>
          <w:szCs w:val="24"/>
        </w:rPr>
        <w:t xml:space="preserve">(Lyons, 2015 p.ii). It is a concept aimed to enable learners develop a philosophical habit of mind, characterized by drawing on (interrelated) knowledge from multiple disciples. As Ker (1990 p.4-10) emphasise, this is done through focusing on the ability to engage in analysis and critical reflection. However, education has been shifting to suit the evolving purpose that society sees fit for it over the years, with particular point in time being the beginning of the second quarter of the 18th century -the industrial revolution era- which brought significant changes and began to shape the form of education as it widely is today. The post second world war exponential growth of businesses leading to increasing demand for graduates with specific skill sets and knowledge, which HEIs were responsive to. Hence, education and its flexible liberal principles now a tool for bringing about change, innovation, employment and economic success. </w:t>
      </w:r>
      <w:r w:rsidR="006A6826" w:rsidRPr="000939C8">
        <w:rPr>
          <w:rFonts w:ascii="Times New Roman" w:hAnsi="Times New Roman" w:cs="Times New Roman"/>
          <w:sz w:val="24"/>
          <w:szCs w:val="24"/>
        </w:rPr>
        <w:t>In the process of which, education became regarded as central to economic growth by governments</w:t>
      </w:r>
      <w:r w:rsidR="006A6826" w:rsidRPr="000939C8">
        <w:rPr>
          <w:rFonts w:ascii="Times New Roman" w:hAnsi="Times New Roman" w:cs="Times New Roman"/>
          <w:i/>
          <w:sz w:val="24"/>
          <w:szCs w:val="24"/>
        </w:rPr>
        <w:t xml:space="preserve"> </w:t>
      </w:r>
      <w:r w:rsidR="006A6826" w:rsidRPr="000939C8">
        <w:rPr>
          <w:rFonts w:ascii="Times New Roman" w:hAnsi="Times New Roman" w:cs="Times New Roman"/>
          <w:sz w:val="24"/>
          <w:szCs w:val="24"/>
        </w:rPr>
        <w:t>(Lyons, 2015). While s</w:t>
      </w:r>
      <w:r w:rsidRPr="000939C8">
        <w:rPr>
          <w:rFonts w:ascii="Times New Roman" w:hAnsi="Times New Roman" w:cs="Times New Roman"/>
          <w:sz w:val="24"/>
          <w:szCs w:val="24"/>
        </w:rPr>
        <w:t xml:space="preserve">ince the 1970s, </w:t>
      </w:r>
      <w:r w:rsidR="00724EDD" w:rsidRPr="000939C8">
        <w:rPr>
          <w:rFonts w:ascii="Times New Roman" w:hAnsi="Times New Roman" w:cs="Times New Roman"/>
          <w:sz w:val="24"/>
          <w:szCs w:val="24"/>
        </w:rPr>
        <w:t xml:space="preserve">it is well recorded that many educational </w:t>
      </w:r>
      <w:r w:rsidRPr="000939C8">
        <w:rPr>
          <w:rFonts w:ascii="Times New Roman" w:hAnsi="Times New Roman" w:cs="Times New Roman"/>
          <w:sz w:val="24"/>
          <w:szCs w:val="24"/>
        </w:rPr>
        <w:t xml:space="preserve">initiatives have been introduced in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w:t>
      </w:r>
      <w:r w:rsidR="00CB72E7" w:rsidRPr="000939C8">
        <w:rPr>
          <w:rFonts w:ascii="Times New Roman" w:hAnsi="Times New Roman" w:cs="Times New Roman"/>
          <w:sz w:val="24"/>
          <w:szCs w:val="24"/>
        </w:rPr>
        <w:t xml:space="preserve"> (Flaherty and Liddy, 2018)</w:t>
      </w:r>
      <w:r w:rsidRPr="000939C8">
        <w:rPr>
          <w:rFonts w:ascii="Times New Roman" w:hAnsi="Times New Roman" w:cs="Times New Roman"/>
          <w:sz w:val="24"/>
          <w:szCs w:val="24"/>
        </w:rPr>
        <w:t>, including those which encourage HEIs to produce graduates that understand development issues (development education</w:t>
      </w:r>
      <w:r w:rsidR="008A372E" w:rsidRPr="000939C8">
        <w:rPr>
          <w:rFonts w:ascii="Times New Roman" w:hAnsi="Times New Roman" w:cs="Times New Roman"/>
          <w:sz w:val="24"/>
          <w:szCs w:val="24"/>
        </w:rPr>
        <w:t xml:space="preserve"> - Flaherty and Liddy, 2018</w:t>
      </w:r>
      <w:r w:rsidRPr="000939C8">
        <w:rPr>
          <w:rFonts w:ascii="Times New Roman" w:hAnsi="Times New Roman" w:cs="Times New Roman"/>
          <w:sz w:val="24"/>
          <w:szCs w:val="24"/>
        </w:rPr>
        <w:t>)</w:t>
      </w:r>
      <w:r w:rsidR="00E43937" w:rsidRPr="000939C8">
        <w:rPr>
          <w:rFonts w:ascii="Times New Roman" w:hAnsi="Times New Roman" w:cs="Times New Roman"/>
          <w:sz w:val="24"/>
          <w:szCs w:val="24"/>
        </w:rPr>
        <w:t>,</w:t>
      </w:r>
      <w:r w:rsidR="00E43937" w:rsidRPr="00506552">
        <w:rPr>
          <w:rFonts w:ascii="Times New Roman" w:hAnsi="Times New Roman"/>
          <w:sz w:val="24"/>
        </w:rPr>
        <w:t xml:space="preserve"> </w:t>
      </w:r>
      <w:r w:rsidR="00E43937" w:rsidRPr="000939C8">
        <w:rPr>
          <w:rFonts w:ascii="Times New Roman" w:hAnsi="Times New Roman" w:cs="Times New Roman"/>
          <w:sz w:val="24"/>
          <w:szCs w:val="24"/>
        </w:rPr>
        <w:t>that are multiculturally sensitised (Burnett and McArdle, 2011), socially and ethically responsible (Kemp, 2017),</w:t>
      </w:r>
      <w:r w:rsidRPr="000939C8">
        <w:rPr>
          <w:rFonts w:ascii="Times New Roman" w:hAnsi="Times New Roman" w:cs="Times New Roman"/>
          <w:sz w:val="24"/>
          <w:szCs w:val="24"/>
        </w:rPr>
        <w:t xml:space="preserve"> and </w:t>
      </w:r>
      <w:r w:rsidR="006A6826" w:rsidRPr="000939C8">
        <w:rPr>
          <w:rFonts w:ascii="Times New Roman" w:hAnsi="Times New Roman" w:cs="Times New Roman"/>
          <w:sz w:val="24"/>
          <w:szCs w:val="24"/>
        </w:rPr>
        <w:t xml:space="preserve">can </w:t>
      </w:r>
      <w:r w:rsidR="00E43937" w:rsidRPr="000939C8">
        <w:rPr>
          <w:rFonts w:ascii="Times New Roman" w:hAnsi="Times New Roman" w:cs="Times New Roman"/>
          <w:sz w:val="24"/>
          <w:szCs w:val="24"/>
        </w:rPr>
        <w:t>address</w:t>
      </w:r>
      <w:r w:rsidR="006A6826" w:rsidRPr="000939C8">
        <w:rPr>
          <w:rFonts w:ascii="Times New Roman" w:hAnsi="Times New Roman" w:cs="Times New Roman"/>
          <w:sz w:val="24"/>
          <w:szCs w:val="24"/>
        </w:rPr>
        <w:t xml:space="preserve"> ecological/environmental problems</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(Environmental education</w:t>
      </w:r>
      <w:r w:rsidR="00CB72E7" w:rsidRPr="000939C8">
        <w:rPr>
          <w:rFonts w:ascii="Times New Roman" w:hAnsi="Times New Roman" w:cs="Times New Roman"/>
          <w:sz w:val="24"/>
          <w:szCs w:val="24"/>
        </w:rPr>
        <w:t xml:space="preserve"> -</w:t>
      </w:r>
      <w:r w:rsidR="00CB72E7" w:rsidRPr="00506552">
        <w:rPr>
          <w:rFonts w:ascii="Times New Roman" w:hAnsi="Times New Roman"/>
          <w:sz w:val="24"/>
        </w:rPr>
        <w:t xml:space="preserve"> </w:t>
      </w:r>
      <w:r w:rsidR="00CB72E7" w:rsidRPr="000939C8">
        <w:rPr>
          <w:rFonts w:ascii="Times New Roman" w:hAnsi="Times New Roman" w:cs="Times New Roman"/>
          <w:sz w:val="24"/>
          <w:szCs w:val="24"/>
        </w:rPr>
        <w:t>Chrysanthi and Evagelos, 2018</w:t>
      </w:r>
      <w:r w:rsidRPr="000939C8">
        <w:rPr>
          <w:rFonts w:ascii="Times New Roman" w:hAnsi="Times New Roman" w:cs="Times New Roman"/>
          <w:sz w:val="24"/>
          <w:szCs w:val="24"/>
        </w:rPr>
        <w:t>)</w:t>
      </w:r>
      <w:r w:rsidR="006A6826" w:rsidRPr="000939C8">
        <w:rPr>
          <w:rFonts w:ascii="Times New Roman" w:hAnsi="Times New Roman" w:cs="Times New Roman"/>
          <w:sz w:val="24"/>
          <w:szCs w:val="24"/>
        </w:rPr>
        <w:t xml:space="preserve">, it is being called to serve another function which is to enable the sustainability of the Earth, through </w:t>
      </w:r>
      <w:r w:rsidR="00CB72E7" w:rsidRPr="000939C8">
        <w:rPr>
          <w:rFonts w:ascii="Times New Roman" w:hAnsi="Times New Roman" w:cs="Times New Roman"/>
          <w:sz w:val="24"/>
          <w:szCs w:val="24"/>
        </w:rPr>
        <w:t xml:space="preserve">an </w:t>
      </w:r>
      <w:r w:rsidR="006A6826" w:rsidRPr="000939C8">
        <w:rPr>
          <w:rFonts w:ascii="Times New Roman" w:hAnsi="Times New Roman" w:cs="Times New Roman"/>
          <w:sz w:val="24"/>
          <w:szCs w:val="24"/>
        </w:rPr>
        <w:t>E</w:t>
      </w:r>
      <w:r w:rsidR="00CB72E7" w:rsidRPr="000939C8">
        <w:rPr>
          <w:rFonts w:ascii="Times New Roman" w:hAnsi="Times New Roman" w:cs="Times New Roman"/>
          <w:sz w:val="24"/>
          <w:szCs w:val="24"/>
        </w:rPr>
        <w:t xml:space="preserve">ducation for </w:t>
      </w:r>
      <w:r w:rsidR="006A6826" w:rsidRPr="000939C8">
        <w:rPr>
          <w:rFonts w:ascii="Times New Roman" w:hAnsi="Times New Roman" w:cs="Times New Roman"/>
          <w:sz w:val="24"/>
          <w:szCs w:val="24"/>
        </w:rPr>
        <w:t>S</w:t>
      </w:r>
      <w:r w:rsidR="00CB72E7" w:rsidRPr="000939C8">
        <w:rPr>
          <w:rFonts w:ascii="Times New Roman" w:hAnsi="Times New Roman" w:cs="Times New Roman"/>
          <w:sz w:val="24"/>
          <w:szCs w:val="24"/>
        </w:rPr>
        <w:t>ustainability agenda (EfS) (UNESCO, 2005)</w:t>
      </w:r>
      <w:r w:rsidR="006A6826" w:rsidRPr="000939C8">
        <w:rPr>
          <w:rFonts w:ascii="Times New Roman" w:hAnsi="Times New Roman" w:cs="Times New Roman"/>
          <w:sz w:val="24"/>
          <w:szCs w:val="24"/>
        </w:rPr>
        <w:t xml:space="preserve">. </w:t>
      </w:r>
      <w:r w:rsidRPr="000939C8">
        <w:rPr>
          <w:rFonts w:ascii="Times New Roman" w:hAnsi="Times New Roman" w:cs="Times New Roman"/>
          <w:sz w:val="24"/>
          <w:szCs w:val="24"/>
        </w:rPr>
        <w:t>Compared with preceding educational initiatives highlighted above – which are considered as add-on to educational programmes – the EfS agenda is a clear contra</w:t>
      </w:r>
      <w:r w:rsidR="00E43937" w:rsidRPr="000939C8">
        <w:rPr>
          <w:rFonts w:ascii="Times New Roman" w:hAnsi="Times New Roman" w:cs="Times New Roman"/>
          <w:sz w:val="24"/>
          <w:szCs w:val="24"/>
        </w:rPr>
        <w:t>s</w:t>
      </w:r>
      <w:r w:rsidRPr="000939C8">
        <w:rPr>
          <w:rFonts w:ascii="Times New Roman" w:hAnsi="Times New Roman" w:cs="Times New Roman"/>
          <w:sz w:val="24"/>
          <w:szCs w:val="24"/>
        </w:rPr>
        <w:t xml:space="preserve">t: here, EfS is somewhat of worldview through which such other initiatives should be viewed. Indeed, the EfS concept promotes a balanced view of the environment and socio-economic activities. That is, HEIs are now being looked to, to shift mind-sets and ways of thinking, to </w:t>
      </w:r>
      <w:r w:rsidRPr="000939C8">
        <w:rPr>
          <w:rFonts w:ascii="Times New Roman" w:hAnsi="Times New Roman" w:cs="Times New Roman"/>
          <w:i/>
          <w:sz w:val="24"/>
          <w:szCs w:val="24"/>
        </w:rPr>
        <w:t xml:space="preserve">“empower learners to take informed decisions and responsible actions for environmental integrity, economic viability and a just society, for present and future generations, while respecting [issues like] cultural diversity” </w:t>
      </w:r>
      <w:r w:rsidRPr="000939C8">
        <w:rPr>
          <w:rFonts w:ascii="Times New Roman" w:hAnsi="Times New Roman" w:cs="Times New Roman"/>
          <w:sz w:val="24"/>
          <w:szCs w:val="24"/>
        </w:rPr>
        <w:t>(UNESCO, 201</w:t>
      </w:r>
      <w:r w:rsidR="008A372E" w:rsidRPr="000939C8">
        <w:rPr>
          <w:rFonts w:ascii="Times New Roman" w:hAnsi="Times New Roman" w:cs="Times New Roman"/>
          <w:sz w:val="24"/>
          <w:szCs w:val="24"/>
        </w:rPr>
        <w:t>7</w:t>
      </w:r>
      <w:r w:rsidRPr="000939C8">
        <w:rPr>
          <w:rFonts w:ascii="Times New Roman" w:hAnsi="Times New Roman" w:cs="Times New Roman"/>
          <w:sz w:val="24"/>
          <w:szCs w:val="24"/>
        </w:rPr>
        <w:t>. p.</w:t>
      </w:r>
      <w:r w:rsidR="008A372E" w:rsidRPr="000939C8">
        <w:rPr>
          <w:rFonts w:ascii="Times New Roman" w:hAnsi="Times New Roman" w:cs="Times New Roman"/>
          <w:sz w:val="24"/>
          <w:szCs w:val="24"/>
        </w:rPr>
        <w:t>9</w:t>
      </w:r>
      <w:r w:rsidRPr="000939C8">
        <w:rPr>
          <w:rFonts w:ascii="Times New Roman" w:hAnsi="Times New Roman" w:cs="Times New Roman"/>
          <w:sz w:val="24"/>
          <w:szCs w:val="24"/>
        </w:rPr>
        <w:t>)</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This government-backed vision of EfS seeks a radical transformation of education, as at its core is a behaviour change agenda</w:t>
      </w:r>
      <w:r w:rsidR="004F6FD4"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p>
    <w:p w14:paraId="05A7CEC1" w14:textId="3255286E" w:rsidR="00C742E0"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On the basis of th</w:t>
      </w:r>
      <w:r w:rsidR="00E43937" w:rsidRPr="000939C8">
        <w:rPr>
          <w:rFonts w:ascii="Times New Roman" w:hAnsi="Times New Roman" w:cs="Times New Roman"/>
          <w:sz w:val="24"/>
          <w:szCs w:val="24"/>
        </w:rPr>
        <w:t xml:space="preserve">is recent call to infuse EfS in </w:t>
      </w:r>
      <w:r w:rsidR="00583A98" w:rsidRPr="000939C8">
        <w:rPr>
          <w:rFonts w:ascii="Times New Roman" w:hAnsi="Times New Roman" w:cs="Times New Roman"/>
          <w:sz w:val="24"/>
          <w:szCs w:val="24"/>
        </w:rPr>
        <w:t>H</w:t>
      </w:r>
      <w:r w:rsidR="00E43937"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E43937" w:rsidRPr="000939C8">
        <w:rPr>
          <w:rFonts w:ascii="Times New Roman" w:hAnsi="Times New Roman" w:cs="Times New Roman"/>
          <w:sz w:val="24"/>
          <w:szCs w:val="24"/>
        </w:rPr>
        <w:t>ducation</w:t>
      </w:r>
      <w:r w:rsidRPr="000939C8">
        <w:rPr>
          <w:rFonts w:ascii="Times New Roman" w:hAnsi="Times New Roman" w:cs="Times New Roman"/>
          <w:sz w:val="24"/>
          <w:szCs w:val="24"/>
        </w:rPr>
        <w:t xml:space="preserve">, the next </w:t>
      </w:r>
      <w:r w:rsidR="008F5D70" w:rsidRPr="000939C8">
        <w:rPr>
          <w:rFonts w:ascii="Times New Roman" w:hAnsi="Times New Roman" w:cs="Times New Roman"/>
          <w:sz w:val="24"/>
          <w:szCs w:val="24"/>
        </w:rPr>
        <w:t xml:space="preserve">two </w:t>
      </w:r>
      <w:r w:rsidRPr="000939C8">
        <w:rPr>
          <w:rFonts w:ascii="Times New Roman" w:hAnsi="Times New Roman" w:cs="Times New Roman"/>
          <w:sz w:val="24"/>
          <w:szCs w:val="24"/>
        </w:rPr>
        <w:t>sub-section</w:t>
      </w:r>
      <w:r w:rsidR="008F5D70" w:rsidRPr="000939C8">
        <w:rPr>
          <w:rFonts w:ascii="Times New Roman" w:hAnsi="Times New Roman" w:cs="Times New Roman"/>
          <w:sz w:val="24"/>
          <w:szCs w:val="24"/>
        </w:rPr>
        <w:t>s</w:t>
      </w:r>
      <w:r w:rsidRPr="000939C8">
        <w:rPr>
          <w:rFonts w:ascii="Times New Roman" w:hAnsi="Times New Roman" w:cs="Times New Roman"/>
          <w:sz w:val="24"/>
          <w:szCs w:val="24"/>
        </w:rPr>
        <w:t xml:space="preserve"> (sub-section 2.2.</w:t>
      </w:r>
      <w:r w:rsidR="00D331BC" w:rsidRPr="000939C8">
        <w:rPr>
          <w:rFonts w:ascii="Times New Roman" w:hAnsi="Times New Roman" w:cs="Times New Roman"/>
          <w:sz w:val="24"/>
          <w:szCs w:val="24"/>
        </w:rPr>
        <w:t>2</w:t>
      </w:r>
      <w:r w:rsidR="008F5D70" w:rsidRPr="000939C8">
        <w:rPr>
          <w:rFonts w:ascii="Times New Roman" w:hAnsi="Times New Roman" w:cs="Times New Roman"/>
          <w:sz w:val="24"/>
          <w:szCs w:val="24"/>
        </w:rPr>
        <w:t xml:space="preserve"> and 2.2.</w:t>
      </w:r>
      <w:r w:rsidR="00D331BC" w:rsidRPr="000939C8">
        <w:rPr>
          <w:rFonts w:ascii="Times New Roman" w:hAnsi="Times New Roman" w:cs="Times New Roman"/>
          <w:sz w:val="24"/>
          <w:szCs w:val="24"/>
        </w:rPr>
        <w:t>3</w:t>
      </w:r>
      <w:r w:rsidRPr="000939C8">
        <w:rPr>
          <w:rFonts w:ascii="Times New Roman" w:hAnsi="Times New Roman" w:cs="Times New Roman"/>
          <w:sz w:val="24"/>
          <w:szCs w:val="24"/>
        </w:rPr>
        <w:t xml:space="preserve">) discusses </w:t>
      </w:r>
      <w:r w:rsidR="008F5D70" w:rsidRPr="000939C8">
        <w:rPr>
          <w:rFonts w:ascii="Times New Roman" w:hAnsi="Times New Roman" w:cs="Times New Roman"/>
          <w:sz w:val="24"/>
          <w:szCs w:val="24"/>
        </w:rPr>
        <w:t>the background to the EfS concept and the perspective with which HEIs are approaching it</w:t>
      </w:r>
      <w:r w:rsidRPr="000939C8">
        <w:rPr>
          <w:rFonts w:ascii="Times New Roman" w:hAnsi="Times New Roman" w:cs="Times New Roman"/>
          <w:sz w:val="24"/>
          <w:szCs w:val="24"/>
        </w:rPr>
        <w:t>.</w:t>
      </w:r>
    </w:p>
    <w:bookmarkEnd w:id="49"/>
    <w:p w14:paraId="34062EA5" w14:textId="77777777" w:rsidR="005D57ED" w:rsidRPr="000939C8" w:rsidRDefault="005D57ED" w:rsidP="00C742E0">
      <w:pPr>
        <w:spacing w:line="360" w:lineRule="auto"/>
        <w:jc w:val="both"/>
        <w:rPr>
          <w:rFonts w:ascii="Times New Roman" w:hAnsi="Times New Roman" w:cs="Times New Roman"/>
          <w:sz w:val="24"/>
          <w:szCs w:val="24"/>
        </w:rPr>
      </w:pPr>
    </w:p>
    <w:p w14:paraId="2BF81BEF" w14:textId="77777777" w:rsidR="00C742E0" w:rsidRPr="000939C8" w:rsidRDefault="00C742E0" w:rsidP="00C742E0">
      <w:pPr>
        <w:keepNext/>
        <w:keepLines/>
        <w:spacing w:before="40" w:after="0" w:line="480" w:lineRule="auto"/>
        <w:outlineLvl w:val="2"/>
        <w:rPr>
          <w:rFonts w:ascii="Times New Roman" w:eastAsiaTheme="majorEastAsia" w:hAnsi="Times New Roman" w:cs="Times New Roman"/>
          <w:b/>
          <w:i/>
          <w:sz w:val="24"/>
          <w:szCs w:val="24"/>
        </w:rPr>
      </w:pPr>
      <w:bookmarkStart w:id="50" w:name="_Toc514459456"/>
      <w:bookmarkStart w:id="51" w:name="_Toc2646813"/>
      <w:r w:rsidRPr="000939C8">
        <w:rPr>
          <w:rFonts w:ascii="Times New Roman" w:eastAsiaTheme="majorEastAsia" w:hAnsi="Times New Roman" w:cs="Times New Roman"/>
          <w:b/>
          <w:i/>
          <w:sz w:val="24"/>
          <w:szCs w:val="24"/>
        </w:rPr>
        <w:t>2.2.</w:t>
      </w:r>
      <w:r w:rsidR="00AF2656" w:rsidRPr="000939C8">
        <w:rPr>
          <w:rFonts w:ascii="Times New Roman" w:eastAsiaTheme="majorEastAsia" w:hAnsi="Times New Roman" w:cs="Times New Roman"/>
          <w:b/>
          <w:i/>
          <w:sz w:val="24"/>
          <w:szCs w:val="24"/>
        </w:rPr>
        <w:t>2</w:t>
      </w:r>
      <w:r w:rsidR="00C322C8" w:rsidRPr="000939C8">
        <w:rPr>
          <w:rFonts w:ascii="Times New Roman" w:eastAsiaTheme="majorEastAsia" w:hAnsi="Times New Roman" w:cs="Times New Roman"/>
          <w:b/>
          <w:i/>
          <w:sz w:val="24"/>
          <w:szCs w:val="24"/>
        </w:rPr>
        <w:tab/>
      </w:r>
      <w:r w:rsidRPr="000939C8">
        <w:rPr>
          <w:rFonts w:ascii="Times New Roman" w:eastAsiaTheme="majorEastAsia" w:hAnsi="Times New Roman" w:cs="Times New Roman"/>
          <w:b/>
          <w:i/>
          <w:sz w:val="24"/>
          <w:szCs w:val="24"/>
        </w:rPr>
        <w:t>Background to concept</w:t>
      </w:r>
      <w:bookmarkEnd w:id="50"/>
      <w:bookmarkEnd w:id="51"/>
      <w:r w:rsidR="00A04989" w:rsidRPr="000939C8">
        <w:rPr>
          <w:rFonts w:ascii="Times New Roman" w:eastAsiaTheme="majorEastAsia" w:hAnsi="Times New Roman" w:cs="Times New Roman"/>
          <w:b/>
          <w:i/>
          <w:sz w:val="24"/>
          <w:szCs w:val="24"/>
        </w:rPr>
        <w:t xml:space="preserve">: Education for Sustainability </w:t>
      </w:r>
    </w:p>
    <w:p w14:paraId="6854788A" w14:textId="77777777" w:rsidR="00C742E0" w:rsidRPr="000939C8" w:rsidRDefault="00C742E0" w:rsidP="00B4517B">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 xml:space="preserve">A bold new agenda is emerging to transform the world to better meet human needs and the requirements of economic transformation, while protecting the environment, ensuring peace and realizing human rights. At the core of this agenda is sustainable development, which must become a living reality for every person on the planet”. </w:t>
      </w:r>
      <w:r w:rsidRPr="000939C8">
        <w:rPr>
          <w:rFonts w:ascii="Times New Roman" w:hAnsi="Times New Roman" w:cs="Times New Roman"/>
          <w:sz w:val="24"/>
          <w:szCs w:val="24"/>
        </w:rPr>
        <w:t>(</w:t>
      </w:r>
      <w:r w:rsidR="00853A68" w:rsidRPr="000939C8">
        <w:rPr>
          <w:rFonts w:ascii="Times New Roman" w:hAnsi="Times New Roman" w:cs="Times New Roman"/>
          <w:sz w:val="24"/>
          <w:szCs w:val="24"/>
        </w:rPr>
        <w:t>United Nations Million Development Goals</w:t>
      </w:r>
      <w:r w:rsidR="004F6FD4" w:rsidRPr="000939C8">
        <w:rPr>
          <w:rFonts w:ascii="Times New Roman" w:hAnsi="Times New Roman" w:cs="Times New Roman"/>
          <w:sz w:val="24"/>
          <w:szCs w:val="24"/>
        </w:rPr>
        <w:t>,</w:t>
      </w:r>
      <w:r w:rsidR="00853A68" w:rsidRPr="000939C8">
        <w:rPr>
          <w:rFonts w:ascii="Times New Roman" w:hAnsi="Times New Roman" w:cs="Times New Roman"/>
          <w:sz w:val="24"/>
          <w:szCs w:val="24"/>
        </w:rPr>
        <w:t xml:space="preserve"> </w:t>
      </w:r>
      <w:r w:rsidR="004F6FD4" w:rsidRPr="000939C8">
        <w:rPr>
          <w:rFonts w:ascii="Times New Roman" w:hAnsi="Times New Roman" w:cs="Times New Roman"/>
          <w:sz w:val="24"/>
          <w:szCs w:val="24"/>
        </w:rPr>
        <w:t>2015</w:t>
      </w:r>
      <w:r w:rsidR="00853A68" w:rsidRPr="000939C8">
        <w:rPr>
          <w:rFonts w:ascii="Times New Roman" w:hAnsi="Times New Roman" w:cs="Times New Roman"/>
          <w:sz w:val="24"/>
          <w:szCs w:val="24"/>
        </w:rPr>
        <w:t xml:space="preserve"> p.9</w:t>
      </w:r>
      <w:r w:rsidRPr="000939C8">
        <w:rPr>
          <w:rFonts w:ascii="Times New Roman" w:hAnsi="Times New Roman" w:cs="Times New Roman"/>
          <w:sz w:val="24"/>
          <w:szCs w:val="24"/>
        </w:rPr>
        <w:t>)</w:t>
      </w:r>
    </w:p>
    <w:p w14:paraId="0BA12260" w14:textId="77777777" w:rsidR="00C742E0" w:rsidRPr="000939C8" w:rsidRDefault="00C742E0" w:rsidP="00C742E0">
      <w:pPr>
        <w:jc w:val="center"/>
        <w:rPr>
          <w:rFonts w:ascii="Times New Roman" w:hAnsi="Times New Roman" w:cs="Times New Roman"/>
          <w:sz w:val="24"/>
          <w:szCs w:val="24"/>
        </w:rPr>
      </w:pPr>
    </w:p>
    <w:p w14:paraId="3FB060FE" w14:textId="5D04B4B0"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EfS has emerged from </w:t>
      </w:r>
      <w:r w:rsidR="00853A68" w:rsidRPr="000939C8">
        <w:rPr>
          <w:rFonts w:ascii="Times New Roman" w:hAnsi="Times New Roman" w:cs="Times New Roman"/>
          <w:sz w:val="24"/>
          <w:szCs w:val="24"/>
        </w:rPr>
        <w:t xml:space="preserve">global </w:t>
      </w:r>
      <w:r w:rsidRPr="000939C8">
        <w:rPr>
          <w:rFonts w:ascii="Times New Roman" w:hAnsi="Times New Roman" w:cs="Times New Roman"/>
          <w:sz w:val="24"/>
          <w:szCs w:val="24"/>
        </w:rPr>
        <w:t>sustainability challenges, which at its core has come from the exponential growth in human population growth (Figure 2.1) and also the rising living standards of those populations, which has led to greater pressures on production and consumption systems (Parkin</w:t>
      </w:r>
      <w:r w:rsidR="00E71238">
        <w:rPr>
          <w:rFonts w:ascii="Times New Roman" w:hAnsi="Times New Roman" w:cs="Times New Roman"/>
          <w:sz w:val="24"/>
          <w:szCs w:val="24"/>
        </w:rPr>
        <w:t xml:space="preserve"> et al.</w:t>
      </w:r>
      <w:r w:rsidRPr="000939C8">
        <w:rPr>
          <w:rFonts w:ascii="Times New Roman" w:hAnsi="Times New Roman" w:cs="Times New Roman"/>
          <w:sz w:val="24"/>
          <w:szCs w:val="24"/>
        </w:rPr>
        <w:t>, 2004). Our Common Future of 1987, also referred to as the Brundtland Report published by the World Commission on Environment and Development (WCED), captures a wide consultation of deliberations on the increasing need to tackle unsustainable practices of mankind which are leading to global issues including ecological degradation, climate change, deforestation and increasing poverty levels (WCED, 1987). This WCED report emphasises that these issues are multifaceted and intricately linked and are threatening the survival of current and future generations. A key point here is that the current economic framework is operating at the detriment of the environment and society at large and is thus the major cause of these sustainability challenges (Parkin</w:t>
      </w:r>
      <w:r w:rsidR="008A372E"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 xml:space="preserve">, 2004). The nature of this relationship – between the economy, environment and society – is complex, but below I put forward a few examples of how they interrelate: </w:t>
      </w:r>
    </w:p>
    <w:p w14:paraId="6C85B8E0" w14:textId="77777777" w:rsidR="00C742E0" w:rsidRPr="000939C8" w:rsidRDefault="00C742E0" w:rsidP="00C742E0">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rPr>
        <w:t>1) The polluting of the environment through economic industrial activities (e.g. organic solvents, respirable particles, sulphur dioxide and nitrogen oxides) are linked to public health issues and environmental challenges which includes climate change, the greenhouse effect, ozone hole and increasing desertification;</w:t>
      </w:r>
    </w:p>
    <w:p w14:paraId="611269F3" w14:textId="77777777" w:rsidR="00C742E0" w:rsidRPr="000939C8" w:rsidRDefault="00C742E0" w:rsidP="00C742E0">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rPr>
        <w:t>2) Through economic activities, natural resources are being depleted faster than they can be replenished, leading to the extinction of vital economic capitals;</w:t>
      </w:r>
    </w:p>
    <w:p w14:paraId="1A7783CB" w14:textId="77777777" w:rsidR="00C742E0" w:rsidRPr="000939C8" w:rsidRDefault="00C742E0" w:rsidP="00C742E0">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rPr>
        <w:t xml:space="preserve">3) The encroachment on more virgin lands and continuing destruction of the natural habitat of diverse species are leading to their extinction, causing ecological problems; </w:t>
      </w:r>
    </w:p>
    <w:p w14:paraId="7607C787" w14:textId="77777777" w:rsidR="00C742E0" w:rsidRPr="000939C8" w:rsidRDefault="00C742E0" w:rsidP="00C742E0">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rPr>
        <w:t xml:space="preserve">4) Pursuit of economic gain leading to wars, has implication for the environment (environmental destruction), people (hunger, health issues due to limited or no access to health care, loss of life, loss of property, increasing poverty levels), and in some cases become counterproductive for the economy (mass in flock of migrants). </w:t>
      </w:r>
    </w:p>
    <w:p w14:paraId="237E7C82" w14:textId="77777777" w:rsidR="00853A68" w:rsidRPr="000939C8" w:rsidRDefault="0067380A" w:rsidP="00853A68">
      <w:pPr>
        <w:spacing w:after="0" w:line="360" w:lineRule="auto"/>
        <w:jc w:val="cente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65FCCDE" wp14:editId="14431FBE">
            <wp:extent cx="573405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14:paraId="467B4172" w14:textId="77777777" w:rsidR="00CD2053" w:rsidRPr="00506552" w:rsidRDefault="00CD2053" w:rsidP="00B4517B">
      <w:pPr>
        <w:rPr>
          <w:rFonts w:ascii="Times New Roman" w:hAnsi="Times New Roman"/>
          <w:sz w:val="24"/>
        </w:rPr>
      </w:pPr>
      <w:bookmarkStart w:id="52" w:name="_Toc514458343"/>
      <w:r w:rsidRPr="000939C8">
        <w:rPr>
          <w:rFonts w:ascii="Times New Roman" w:hAnsi="Times New Roman" w:cs="Times New Roman"/>
          <w:noProof/>
          <w:sz w:val="24"/>
          <w:szCs w:val="24"/>
          <w:lang w:eastAsia="en-GB"/>
        </w:rPr>
        <w:drawing>
          <wp:inline distT="0" distB="0" distL="0" distR="0" wp14:anchorId="6E256D40" wp14:editId="2CDD170E">
            <wp:extent cx="5724525" cy="533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p w14:paraId="018A916D" w14:textId="75EB1BB8" w:rsidR="00853A68" w:rsidRPr="000939C8" w:rsidRDefault="00853A68" w:rsidP="00853A68">
      <w:pPr>
        <w:spacing w:line="360" w:lineRule="auto"/>
        <w:jc w:val="both"/>
        <w:rPr>
          <w:rFonts w:ascii="Times New Roman" w:hAnsi="Times New Roman" w:cs="Times New Roman"/>
          <w:sz w:val="24"/>
          <w:szCs w:val="24"/>
        </w:rPr>
      </w:pPr>
      <w:bookmarkStart w:id="53" w:name="_Toc4612025"/>
      <w:bookmarkStart w:id="54" w:name="_Toc12960665"/>
      <w:r w:rsidRPr="000939C8">
        <w:rPr>
          <w:rFonts w:ascii="Times New Roman" w:hAnsi="Times New Roman" w:cs="Times New Roman"/>
          <w:sz w:val="24"/>
          <w:szCs w:val="24"/>
        </w:rPr>
        <w:t>Figure 2.</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Figure_2.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1</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Past and project</w:t>
      </w:r>
      <w:r w:rsidR="00F76D68" w:rsidRPr="000939C8">
        <w:rPr>
          <w:rFonts w:ascii="Times New Roman" w:hAnsi="Times New Roman" w:cs="Times New Roman"/>
          <w:sz w:val="24"/>
          <w:szCs w:val="24"/>
        </w:rPr>
        <w:t>ed</w:t>
      </w:r>
      <w:r w:rsidRPr="000939C8">
        <w:rPr>
          <w:rFonts w:ascii="Times New Roman" w:hAnsi="Times New Roman" w:cs="Times New Roman"/>
          <w:sz w:val="24"/>
          <w:szCs w:val="24"/>
        </w:rPr>
        <w:t xml:space="preserve"> total world population</w:t>
      </w:r>
      <w:bookmarkEnd w:id="52"/>
      <w:r w:rsidRPr="000939C8">
        <w:rPr>
          <w:rFonts w:ascii="Times New Roman" w:hAnsi="Times New Roman" w:cs="Times New Roman"/>
          <w:sz w:val="24"/>
          <w:szCs w:val="24"/>
        </w:rPr>
        <w:t>, 1950-2100 (United Nations Department of Economics and Social Affairs, 2017)</w:t>
      </w:r>
      <w:bookmarkEnd w:id="53"/>
      <w:bookmarkEnd w:id="54"/>
    </w:p>
    <w:p w14:paraId="3BF9C25D" w14:textId="77777777" w:rsidR="0067380A" w:rsidRPr="000939C8" w:rsidRDefault="0067380A" w:rsidP="00853A68">
      <w:pPr>
        <w:spacing w:line="360" w:lineRule="auto"/>
        <w:jc w:val="both"/>
        <w:rPr>
          <w:rFonts w:ascii="Times New Roman" w:hAnsi="Times New Roman" w:cs="Times New Roman"/>
          <w:sz w:val="24"/>
          <w:szCs w:val="24"/>
        </w:rPr>
      </w:pPr>
    </w:p>
    <w:p w14:paraId="77A2335D" w14:textId="7573F0C3" w:rsidR="00C742E0" w:rsidRPr="000939C8" w:rsidRDefault="00C742E0" w:rsidP="00C742E0">
      <w:pPr>
        <w:spacing w:line="360" w:lineRule="auto"/>
        <w:jc w:val="both"/>
        <w:rPr>
          <w:rFonts w:ascii="Times New Roman" w:hAnsi="Times New Roman" w:cs="Times New Roman"/>
          <w:sz w:val="24"/>
          <w:szCs w:val="24"/>
          <w:shd w:val="clear" w:color="auto" w:fill="FFFFFF" w:themeFill="background1"/>
        </w:rPr>
      </w:pPr>
      <w:r w:rsidRPr="000939C8">
        <w:rPr>
          <w:rFonts w:ascii="Times New Roman" w:hAnsi="Times New Roman" w:cs="Times New Roman"/>
          <w:sz w:val="24"/>
          <w:szCs w:val="24"/>
        </w:rPr>
        <w:t>Through the WCED report (1987 p.</w:t>
      </w:r>
      <w:r w:rsidR="008A372E" w:rsidRPr="000939C8">
        <w:rPr>
          <w:rFonts w:ascii="Times New Roman" w:hAnsi="Times New Roman" w:cs="Times New Roman"/>
          <w:sz w:val="24"/>
          <w:szCs w:val="24"/>
        </w:rPr>
        <w:t>5</w:t>
      </w:r>
      <w:r w:rsidR="00627A12" w:rsidRPr="000939C8">
        <w:rPr>
          <w:rFonts w:ascii="Times New Roman" w:hAnsi="Times New Roman" w:cs="Times New Roman"/>
          <w:sz w:val="24"/>
          <w:szCs w:val="24"/>
        </w:rPr>
        <w:t>-</w:t>
      </w:r>
      <w:r w:rsidR="008A372E" w:rsidRPr="000939C8">
        <w:rPr>
          <w:rFonts w:ascii="Times New Roman" w:hAnsi="Times New Roman" w:cs="Times New Roman"/>
          <w:sz w:val="24"/>
          <w:szCs w:val="24"/>
        </w:rPr>
        <w:t>7</w:t>
      </w:r>
      <w:r w:rsidRPr="000939C8">
        <w:rPr>
          <w:rFonts w:ascii="Times New Roman" w:hAnsi="Times New Roman" w:cs="Times New Roman"/>
          <w:sz w:val="24"/>
          <w:szCs w:val="24"/>
        </w:rPr>
        <w:t xml:space="preserve">) </w:t>
      </w:r>
      <w:r w:rsidRPr="000939C8">
        <w:rPr>
          <w:rFonts w:ascii="Times New Roman" w:eastAsia="Times New Roman" w:hAnsi="Times New Roman" w:cs="Times New Roman"/>
          <w:color w:val="000000"/>
          <w:sz w:val="24"/>
          <w:szCs w:val="24"/>
          <w:lang w:eastAsia="en-GB"/>
        </w:rPr>
        <w:t>“</w:t>
      </w:r>
      <w:r w:rsidRPr="000939C8">
        <w:rPr>
          <w:rFonts w:ascii="Times New Roman" w:eastAsia="Times New Roman" w:hAnsi="Times New Roman" w:cs="Times New Roman"/>
          <w:i/>
          <w:color w:val="000000"/>
          <w:sz w:val="24"/>
          <w:szCs w:val="24"/>
          <w:lang w:eastAsia="en-GB"/>
        </w:rPr>
        <w:t>a global agenda for change</w:t>
      </w:r>
      <w:r w:rsidRPr="000939C8">
        <w:rPr>
          <w:rFonts w:ascii="Times New Roman" w:eastAsia="Times New Roman" w:hAnsi="Times New Roman" w:cs="Times New Roman"/>
          <w:color w:val="000000"/>
          <w:sz w:val="24"/>
          <w:szCs w:val="24"/>
          <w:lang w:eastAsia="en-GB"/>
        </w:rPr>
        <w:t>" was born, which emphasises “</w:t>
      </w:r>
      <w:r w:rsidRPr="000939C8">
        <w:rPr>
          <w:rFonts w:ascii="Times New Roman" w:eastAsia="Times New Roman" w:hAnsi="Times New Roman" w:cs="Times New Roman"/>
          <w:i/>
          <w:color w:val="000000"/>
          <w:sz w:val="24"/>
          <w:szCs w:val="24"/>
          <w:lang w:eastAsia="en-GB"/>
        </w:rPr>
        <w:t>the "environment" is where we all live; and "development" is what we all do in attempting to improve our lot within that abode. The two are inseparable”</w:t>
      </w:r>
      <w:r w:rsidRPr="000939C8">
        <w:rPr>
          <w:rFonts w:ascii="Times New Roman" w:eastAsia="Times New Roman" w:hAnsi="Times New Roman" w:cs="Times New Roman"/>
          <w:color w:val="000000"/>
          <w:sz w:val="24"/>
          <w:szCs w:val="24"/>
          <w:lang w:eastAsia="en-GB"/>
        </w:rPr>
        <w:t>. The WCED (1987) stresses the need for sustainability/sustainable development, stating there must be a shift in humans’ perception to accommodate a balanced view of how not only economic but also environmental considerations interplay with each other to foster a healthy human e</w:t>
      </w:r>
      <w:r w:rsidRPr="000939C8">
        <w:rPr>
          <w:rFonts w:ascii="Times New Roman" w:eastAsia="Times New Roman" w:hAnsi="Times New Roman" w:cs="Times New Roman"/>
          <w:color w:val="000000"/>
          <w:sz w:val="24"/>
          <w:szCs w:val="24"/>
          <w:shd w:val="clear" w:color="auto" w:fill="FFFFFF" w:themeFill="background1"/>
          <w:lang w:eastAsia="en-GB"/>
        </w:rPr>
        <w:t>xistence (Lipscombe, 2008).</w:t>
      </w:r>
      <w:r w:rsidRPr="000939C8">
        <w:rPr>
          <w:rFonts w:ascii="Times New Roman" w:hAnsi="Times New Roman" w:cs="Times New Roman"/>
          <w:sz w:val="24"/>
          <w:szCs w:val="24"/>
          <w:shd w:val="clear" w:color="auto" w:fill="FFFFFF" w:themeFill="background1"/>
        </w:rPr>
        <w:t xml:space="preserve"> Their interconnectivity has been portrayed by the three-legged model in Figure 2.2 which depicts the basic relationship and interconnectivity between the three pillars of development. The </w:t>
      </w:r>
      <w:bookmarkStart w:id="55" w:name="_Hlk496511706"/>
      <w:r w:rsidRPr="000939C8">
        <w:rPr>
          <w:rFonts w:ascii="Times New Roman" w:hAnsi="Times New Roman" w:cs="Times New Roman"/>
          <w:sz w:val="24"/>
          <w:szCs w:val="24"/>
          <w:shd w:val="clear" w:color="auto" w:fill="FFFFFF" w:themeFill="background1"/>
        </w:rPr>
        <w:t>Russian dolls model (Levett, 1998</w:t>
      </w:r>
      <w:r w:rsidR="004F6FD4" w:rsidRPr="000939C8">
        <w:rPr>
          <w:rFonts w:ascii="Times New Roman" w:hAnsi="Times New Roman" w:cs="Times New Roman"/>
          <w:sz w:val="24"/>
          <w:szCs w:val="24"/>
          <w:shd w:val="clear" w:color="auto" w:fill="FFFFFF" w:themeFill="background1"/>
        </w:rPr>
        <w:t>;</w:t>
      </w:r>
      <w:r w:rsidRPr="000939C8">
        <w:rPr>
          <w:rFonts w:ascii="Times New Roman" w:hAnsi="Times New Roman" w:cs="Times New Roman"/>
          <w:sz w:val="24"/>
          <w:szCs w:val="24"/>
          <w:shd w:val="clear" w:color="auto" w:fill="FFFFFF" w:themeFill="background1"/>
        </w:rPr>
        <w:t xml:space="preserve"> Lipscombe, 2008) however in Figure 2.3 </w:t>
      </w:r>
      <w:bookmarkEnd w:id="55"/>
      <w:r w:rsidRPr="000939C8">
        <w:rPr>
          <w:rFonts w:ascii="Times New Roman" w:hAnsi="Times New Roman" w:cs="Times New Roman"/>
          <w:sz w:val="24"/>
          <w:szCs w:val="24"/>
          <w:shd w:val="clear" w:color="auto" w:fill="FFFFFF" w:themeFill="background1"/>
        </w:rPr>
        <w:t>has the benefit of showing their interdependency (which the three pillars stool model failed to address), that is, the economic system stems from the social system which is dependent on the environmental system in general.</w:t>
      </w:r>
    </w:p>
    <w:p w14:paraId="24996A54" w14:textId="77777777" w:rsidR="00C742E0" w:rsidRPr="000939C8" w:rsidRDefault="00D63453" w:rsidP="00C742E0">
      <w:pPr>
        <w:spacing w:line="360" w:lineRule="auto"/>
        <w:jc w:val="both"/>
        <w:rPr>
          <w:rFonts w:ascii="Times New Roman" w:hAnsi="Times New Roman" w:cs="Times New Roman"/>
          <w:sz w:val="24"/>
          <w:szCs w:val="24"/>
          <w:shd w:val="clear" w:color="auto" w:fill="FFFFFF" w:themeFill="background1"/>
        </w:rPr>
      </w:pPr>
      <w:r w:rsidRPr="000939C8">
        <w:rPr>
          <w:rFonts w:ascii="Times New Roman" w:hAnsi="Times New Roman" w:cs="Times New Roman"/>
          <w:noProof/>
          <w:sz w:val="24"/>
          <w:szCs w:val="24"/>
          <w:lang w:eastAsia="en-GB"/>
        </w:rPr>
        <w:drawing>
          <wp:inline distT="0" distB="0" distL="0" distR="0" wp14:anchorId="38CA2FA8" wp14:editId="524E070B">
            <wp:extent cx="5731510" cy="3333750"/>
            <wp:effectExtent l="0" t="0" r="21590" b="38100"/>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90CF97" w14:textId="05853A40" w:rsidR="00C742E0" w:rsidRPr="00506552" w:rsidRDefault="004C4088" w:rsidP="00B4517B">
      <w:pPr>
        <w:rPr>
          <w:rFonts w:ascii="Times New Roman" w:hAnsi="Times New Roman"/>
          <w:sz w:val="24"/>
        </w:rPr>
      </w:pPr>
      <w:bookmarkStart w:id="56" w:name="_Toc4612026"/>
      <w:bookmarkStart w:id="57" w:name="_Toc12960666"/>
      <w:r w:rsidRPr="000939C8">
        <w:rPr>
          <w:rFonts w:ascii="Times New Roman" w:hAnsi="Times New Roman" w:cs="Times New Roman"/>
          <w:sz w:val="24"/>
          <w:szCs w:val="24"/>
        </w:rPr>
        <w:t>Figure 2.</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Figure_2.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2</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C742E0" w:rsidRPr="000939C8">
        <w:rPr>
          <w:rFonts w:ascii="Times New Roman" w:hAnsi="Times New Roman" w:cs="Times New Roman"/>
          <w:sz w:val="24"/>
          <w:szCs w:val="24"/>
        </w:rPr>
        <w:t>The three pillars or legged stool (Source: Adapted from Lipscombe, 2008)</w:t>
      </w:r>
      <w:bookmarkEnd w:id="56"/>
      <w:bookmarkEnd w:id="57"/>
    </w:p>
    <w:p w14:paraId="4A789ABD" w14:textId="77777777" w:rsidR="00C742E0" w:rsidRPr="000939C8" w:rsidRDefault="00C742E0" w:rsidP="00C742E0">
      <w:pPr>
        <w:spacing w:after="0" w:line="360" w:lineRule="auto"/>
        <w:jc w:val="both"/>
        <w:rPr>
          <w:rFonts w:ascii="Times New Roman" w:hAnsi="Times New Roman" w:cs="Times New Roman"/>
          <w:sz w:val="24"/>
          <w:szCs w:val="24"/>
        </w:rPr>
      </w:pPr>
    </w:p>
    <w:p w14:paraId="0FD5180F" w14:textId="77777777" w:rsidR="00C742E0" w:rsidRPr="000939C8" w:rsidRDefault="00A04989" w:rsidP="00C742E0">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05E79922" wp14:editId="286A61D7">
                <wp:simplePos x="0" y="0"/>
                <wp:positionH relativeFrom="margin">
                  <wp:align>right</wp:align>
                </wp:positionH>
                <wp:positionV relativeFrom="paragraph">
                  <wp:posOffset>107315</wp:posOffset>
                </wp:positionV>
                <wp:extent cx="5695950" cy="2819400"/>
                <wp:effectExtent l="0" t="0" r="19050" b="1905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19400"/>
                        </a:xfrm>
                        <a:prstGeom prst="rect">
                          <a:avLst/>
                        </a:prstGeom>
                        <a:solidFill>
                          <a:srgbClr val="FFFFFF"/>
                        </a:solidFill>
                        <a:ln w="9525">
                          <a:solidFill>
                            <a:srgbClr val="000000"/>
                          </a:solidFill>
                          <a:miter lim="800000"/>
                          <a:headEnd/>
                          <a:tailEnd/>
                        </a:ln>
                      </wps:spPr>
                      <wps:txbx>
                        <w:txbxContent>
                          <w:p w14:paraId="04274B84" w14:textId="77777777" w:rsidR="00F32571" w:rsidRPr="00B4517B" w:rsidRDefault="00F32571" w:rsidP="00A04989">
                            <w:pPr>
                              <w:jc w:val="center"/>
                              <w:rPr>
                                <w:rFonts w:ascii="Times New Roman" w:hAnsi="Times New Roman" w:cs="Times New Roman"/>
                              </w:rPr>
                            </w:pPr>
                            <w:r w:rsidRPr="00B4517B">
                              <w:rPr>
                                <w:rFonts w:ascii="Times New Roman" w:hAnsi="Times New Roman" w:cs="Times New Roman"/>
                                <w:noProof/>
                                <w:sz w:val="20"/>
                                <w:szCs w:val="20"/>
                                <w:lang w:eastAsia="en-GB"/>
                              </w:rPr>
                              <w:drawing>
                                <wp:inline distT="0" distB="0" distL="0" distR="0" wp14:anchorId="37F95895" wp14:editId="73C81794">
                                  <wp:extent cx="5324475" cy="27051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79922" id="_x0000_t202" coordsize="21600,21600" o:spt="202" path="m,l,21600r21600,l21600,xe">
                <v:stroke joinstyle="miter"/>
                <v:path gradientshapeok="t" o:connecttype="rect"/>
              </v:shapetype>
              <v:shape id="Text Box 5" o:spid="_x0000_s1026" type="#_x0000_t202" style="position:absolute;left:0;text-align:left;margin-left:397.3pt;margin-top:8.45pt;width:448.5pt;height:222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">
                <v:textbox>
                  <w:txbxContent>
                    <w:p w14:paraId="04274B84" w14:textId="77777777" w:rsidR="00F32571" w:rsidRPr="00B4517B" w:rsidRDefault="00F32571" w:rsidP="00A04989">
                      <w:pPr>
                        <w:jc w:val="center"/>
                        <w:rPr>
                          <w:rFonts w:ascii="Times New Roman" w:hAnsi="Times New Roman" w:cs="Times New Roman"/>
                        </w:rPr>
                      </w:pPr>
                      <w:r w:rsidRPr="00B4517B">
                        <w:rPr>
                          <w:rFonts w:ascii="Times New Roman" w:hAnsi="Times New Roman" w:cs="Times New Roman"/>
                          <w:noProof/>
                          <w:sz w:val="20"/>
                          <w:szCs w:val="20"/>
                          <w:lang w:eastAsia="en-GB"/>
                        </w:rPr>
                        <w:drawing>
                          <wp:inline distT="0" distB="0" distL="0" distR="0" wp14:anchorId="37F95895" wp14:editId="73C81794">
                            <wp:extent cx="5324475" cy="27051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9" r:qs="rId20" r:cs="rId21"/>
                              </a:graphicData>
                            </a:graphic>
                          </wp:inline>
                        </w:drawing>
                      </w:r>
                    </w:p>
                  </w:txbxContent>
                </v:textbox>
                <w10:wrap anchorx="margin"/>
              </v:shape>
            </w:pict>
          </mc:Fallback>
        </mc:AlternateContent>
      </w:r>
    </w:p>
    <w:p w14:paraId="7D08B14A" w14:textId="77777777" w:rsidR="00C742E0" w:rsidRPr="000939C8" w:rsidRDefault="00C742E0" w:rsidP="00C742E0">
      <w:pPr>
        <w:spacing w:line="360" w:lineRule="auto"/>
        <w:jc w:val="both"/>
        <w:rPr>
          <w:rFonts w:ascii="Times New Roman" w:hAnsi="Times New Roman" w:cs="Times New Roman"/>
          <w:sz w:val="24"/>
          <w:szCs w:val="24"/>
        </w:rPr>
      </w:pPr>
    </w:p>
    <w:p w14:paraId="51866CC7" w14:textId="77777777" w:rsidR="00C742E0" w:rsidRPr="000939C8" w:rsidRDefault="00C742E0" w:rsidP="00C742E0">
      <w:pPr>
        <w:jc w:val="both"/>
        <w:rPr>
          <w:rFonts w:ascii="Times New Roman" w:hAnsi="Times New Roman" w:cs="Times New Roman"/>
          <w:sz w:val="24"/>
          <w:szCs w:val="24"/>
        </w:rPr>
      </w:pPr>
    </w:p>
    <w:p w14:paraId="2D07E2BD" w14:textId="77777777" w:rsidR="00C742E0" w:rsidRPr="000939C8" w:rsidRDefault="00C742E0" w:rsidP="00C742E0">
      <w:pPr>
        <w:spacing w:line="360" w:lineRule="auto"/>
        <w:jc w:val="both"/>
        <w:rPr>
          <w:rFonts w:ascii="Times New Roman" w:hAnsi="Times New Roman" w:cs="Times New Roman"/>
          <w:sz w:val="24"/>
          <w:szCs w:val="24"/>
        </w:rPr>
      </w:pPr>
    </w:p>
    <w:p w14:paraId="22923B56" w14:textId="77777777" w:rsidR="00C742E0" w:rsidRPr="000939C8" w:rsidRDefault="00C742E0" w:rsidP="00C742E0">
      <w:pPr>
        <w:spacing w:line="360" w:lineRule="auto"/>
        <w:jc w:val="both"/>
        <w:rPr>
          <w:rFonts w:ascii="Times New Roman" w:hAnsi="Times New Roman" w:cs="Times New Roman"/>
          <w:sz w:val="24"/>
          <w:szCs w:val="24"/>
        </w:rPr>
      </w:pPr>
    </w:p>
    <w:p w14:paraId="5EFB2171" w14:textId="77777777" w:rsidR="00C742E0" w:rsidRPr="000939C8" w:rsidRDefault="00C742E0" w:rsidP="00C742E0">
      <w:pPr>
        <w:spacing w:line="360" w:lineRule="auto"/>
        <w:jc w:val="both"/>
        <w:rPr>
          <w:rFonts w:ascii="Times New Roman" w:hAnsi="Times New Roman" w:cs="Times New Roman"/>
          <w:sz w:val="24"/>
          <w:szCs w:val="24"/>
        </w:rPr>
      </w:pPr>
    </w:p>
    <w:p w14:paraId="633EC5AA" w14:textId="77777777" w:rsidR="00C742E0" w:rsidRPr="000939C8" w:rsidRDefault="00C742E0" w:rsidP="00C742E0">
      <w:pPr>
        <w:spacing w:line="360" w:lineRule="auto"/>
        <w:jc w:val="both"/>
        <w:rPr>
          <w:rFonts w:ascii="Times New Roman" w:hAnsi="Times New Roman" w:cs="Times New Roman"/>
          <w:sz w:val="24"/>
          <w:szCs w:val="24"/>
        </w:rPr>
      </w:pPr>
    </w:p>
    <w:p w14:paraId="7A31EDE2" w14:textId="77777777" w:rsidR="0067380A" w:rsidRPr="000939C8" w:rsidRDefault="0067380A">
      <w:pPr>
        <w:pStyle w:val="Caption"/>
        <w:rPr>
          <w:rFonts w:ascii="Times New Roman" w:hAnsi="Times New Roman" w:cs="Times New Roman"/>
          <w:i w:val="0"/>
          <w:color w:val="auto"/>
          <w:sz w:val="24"/>
          <w:szCs w:val="24"/>
        </w:rPr>
      </w:pPr>
    </w:p>
    <w:p w14:paraId="68800337" w14:textId="77777777" w:rsidR="0008712C" w:rsidRPr="000939C8" w:rsidRDefault="0008712C">
      <w:pPr>
        <w:pStyle w:val="Caption"/>
        <w:rPr>
          <w:rFonts w:ascii="Times New Roman" w:hAnsi="Times New Roman" w:cs="Times New Roman"/>
          <w:i w:val="0"/>
          <w:color w:val="auto"/>
          <w:sz w:val="24"/>
          <w:szCs w:val="24"/>
        </w:rPr>
      </w:pPr>
    </w:p>
    <w:p w14:paraId="62D5D379" w14:textId="4265C3A1" w:rsidR="00C742E0" w:rsidRPr="000939C8" w:rsidRDefault="004C4088" w:rsidP="00B4517B">
      <w:pPr>
        <w:pStyle w:val="Footer"/>
        <w:rPr>
          <w:rFonts w:ascii="Times New Roman" w:hAnsi="Times New Roman" w:cs="Times New Roman"/>
          <w:sz w:val="24"/>
          <w:szCs w:val="24"/>
        </w:rPr>
      </w:pPr>
      <w:bookmarkStart w:id="58" w:name="_Toc12960667"/>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3</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r w:rsidR="00C742E0" w:rsidRPr="000939C8">
        <w:rPr>
          <w:rFonts w:ascii="Times New Roman" w:hAnsi="Times New Roman" w:cs="Times New Roman"/>
          <w:iCs/>
          <w:sz w:val="24"/>
          <w:szCs w:val="24"/>
        </w:rPr>
        <w:t xml:space="preserve"> The Russian Dolls Model (Source: Adapted from Lipscombe, 2008)</w:t>
      </w:r>
      <w:bookmarkEnd w:id="58"/>
    </w:p>
    <w:p w14:paraId="401EA425" w14:textId="6583739F"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Sustainability/sustainable development is difficult to define, which has in part contributed to it being open to various criticisms. Sustainability – although often used interchangeably with sustainable development (SD) – is viewed as the ‘goal’ of human-ecosystem equilibrium, while SD is the approach and processes for achieving sustainability in development contexts (IUCN, UNEP and WWF, 1991). O'Riorden (1985) describes writers’ difficulty in defining sustainability as like an exploration into a tangled conceptual jungle where watchful eyes lurk at every bend, arguably resulting in 'the remarkable number of books, chapters and papers, on sustainability</w:t>
      </w:r>
      <w:r w:rsidR="0067380A"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having no definition of the term. The most popular sustainability definition – albeit </w:t>
      </w:r>
      <w:r w:rsidR="00F14485" w:rsidRPr="000939C8">
        <w:rPr>
          <w:rFonts w:ascii="Times New Roman" w:hAnsi="Times New Roman" w:cs="Times New Roman"/>
          <w:sz w:val="24"/>
          <w:szCs w:val="24"/>
        </w:rPr>
        <w:t xml:space="preserve">referred to as sustainable development - is </w:t>
      </w:r>
      <w:r w:rsidRPr="000939C8">
        <w:rPr>
          <w:rFonts w:ascii="Times New Roman" w:hAnsi="Times New Roman" w:cs="Times New Roman"/>
          <w:sz w:val="24"/>
          <w:szCs w:val="24"/>
        </w:rPr>
        <w:t>considered by many as vag</w:t>
      </w:r>
      <w:r w:rsidR="0008559B" w:rsidRPr="000939C8">
        <w:rPr>
          <w:rFonts w:ascii="Times New Roman" w:hAnsi="Times New Roman" w:cs="Times New Roman"/>
          <w:sz w:val="24"/>
          <w:szCs w:val="24"/>
        </w:rPr>
        <w:t>ue-</w:t>
      </w:r>
      <w:r w:rsidR="00F14485"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is that put forward in the 1987 </w:t>
      </w:r>
      <w:r w:rsidR="00D240F5" w:rsidRPr="000939C8">
        <w:rPr>
          <w:rFonts w:ascii="Times New Roman" w:hAnsi="Times New Roman" w:cs="Times New Roman"/>
          <w:sz w:val="24"/>
          <w:szCs w:val="24"/>
        </w:rPr>
        <w:t>Brundtland</w:t>
      </w:r>
      <w:r w:rsidRPr="000939C8">
        <w:rPr>
          <w:rFonts w:ascii="Times New Roman" w:hAnsi="Times New Roman" w:cs="Times New Roman"/>
          <w:sz w:val="24"/>
          <w:szCs w:val="24"/>
        </w:rPr>
        <w:t xml:space="preserve"> report (</w:t>
      </w:r>
      <w:r w:rsidR="0067380A" w:rsidRPr="000939C8">
        <w:rPr>
          <w:rFonts w:ascii="Times New Roman" w:hAnsi="Times New Roman" w:cs="Times New Roman"/>
          <w:sz w:val="24"/>
          <w:szCs w:val="24"/>
        </w:rPr>
        <w:t>WCED</w:t>
      </w:r>
      <w:r w:rsidR="00BE3E9F" w:rsidRPr="000939C8">
        <w:rPr>
          <w:rFonts w:ascii="Times New Roman" w:hAnsi="Times New Roman" w:cs="Times New Roman"/>
          <w:sz w:val="24"/>
          <w:szCs w:val="24"/>
        </w:rPr>
        <w:t>,</w:t>
      </w:r>
      <w:r w:rsidR="0067380A" w:rsidRPr="000939C8">
        <w:rPr>
          <w:rFonts w:ascii="Times New Roman" w:hAnsi="Times New Roman" w:cs="Times New Roman"/>
          <w:sz w:val="24"/>
          <w:szCs w:val="24"/>
        </w:rPr>
        <w:t xml:space="preserve"> 19</w:t>
      </w:r>
      <w:r w:rsidR="00BE3E9F" w:rsidRPr="000939C8">
        <w:rPr>
          <w:rFonts w:ascii="Times New Roman" w:hAnsi="Times New Roman" w:cs="Times New Roman"/>
          <w:sz w:val="24"/>
          <w:szCs w:val="24"/>
        </w:rPr>
        <w:t xml:space="preserve">87 </w:t>
      </w:r>
      <w:r w:rsidRPr="000939C8">
        <w:rPr>
          <w:rFonts w:ascii="Times New Roman" w:hAnsi="Times New Roman" w:cs="Times New Roman"/>
          <w:sz w:val="24"/>
          <w:szCs w:val="24"/>
        </w:rPr>
        <w:t>p.4</w:t>
      </w:r>
      <w:r w:rsidR="00BE3E9F" w:rsidRPr="000939C8">
        <w:rPr>
          <w:rFonts w:ascii="Times New Roman" w:hAnsi="Times New Roman" w:cs="Times New Roman"/>
          <w:sz w:val="24"/>
          <w:szCs w:val="24"/>
        </w:rPr>
        <w:t>1</w:t>
      </w:r>
      <w:r w:rsidRPr="000939C8">
        <w:rPr>
          <w:rFonts w:ascii="Times New Roman" w:hAnsi="Times New Roman" w:cs="Times New Roman"/>
          <w:sz w:val="24"/>
          <w:szCs w:val="24"/>
        </w:rPr>
        <w:t>), which defines it as “</w:t>
      </w:r>
      <w:r w:rsidRPr="000939C8">
        <w:rPr>
          <w:rFonts w:ascii="Times New Roman" w:hAnsi="Times New Roman" w:cs="Times New Roman"/>
          <w:i/>
          <w:sz w:val="24"/>
          <w:szCs w:val="24"/>
        </w:rPr>
        <w:t>development that meets the needs of the present without compromising the ability of future generations to meet their own needs</w:t>
      </w:r>
      <w:r w:rsidRPr="000939C8">
        <w:rPr>
          <w:rFonts w:ascii="Times New Roman" w:hAnsi="Times New Roman" w:cs="Times New Roman"/>
          <w:sz w:val="24"/>
          <w:szCs w:val="24"/>
        </w:rPr>
        <w:t xml:space="preserve">”. </w:t>
      </w:r>
      <w:r w:rsidR="00BE3E9F" w:rsidRPr="000939C8">
        <w:rPr>
          <w:rFonts w:ascii="Times New Roman" w:hAnsi="Times New Roman" w:cs="Times New Roman"/>
          <w:sz w:val="24"/>
          <w:szCs w:val="24"/>
        </w:rPr>
        <w:t>O</w:t>
      </w:r>
      <w:r w:rsidRPr="000939C8">
        <w:rPr>
          <w:rFonts w:ascii="Times New Roman" w:hAnsi="Times New Roman" w:cs="Times New Roman"/>
          <w:sz w:val="24"/>
          <w:szCs w:val="24"/>
        </w:rPr>
        <w:t xml:space="preserve">ther definitions </w:t>
      </w:r>
      <w:r w:rsidR="0008559B" w:rsidRPr="000939C8">
        <w:rPr>
          <w:rFonts w:ascii="Times New Roman" w:hAnsi="Times New Roman" w:cs="Times New Roman"/>
          <w:sz w:val="24"/>
          <w:szCs w:val="24"/>
        </w:rPr>
        <w:t>-still referred to as sustainable development -</w:t>
      </w:r>
      <w:r w:rsidR="00BE3E9F" w:rsidRPr="000939C8">
        <w:rPr>
          <w:rFonts w:ascii="Times New Roman" w:hAnsi="Times New Roman" w:cs="Times New Roman"/>
          <w:sz w:val="24"/>
          <w:szCs w:val="24"/>
        </w:rPr>
        <w:t>tend to focus on the process</w:t>
      </w:r>
      <w:r w:rsidR="0008559B" w:rsidRPr="000939C8">
        <w:rPr>
          <w:rFonts w:ascii="Times New Roman" w:hAnsi="Times New Roman" w:cs="Times New Roman"/>
          <w:sz w:val="24"/>
          <w:szCs w:val="24"/>
        </w:rPr>
        <w:t>, a few of which are</w:t>
      </w:r>
      <w:r w:rsidR="00BE3E9F" w:rsidRPr="000939C8">
        <w:rPr>
          <w:rFonts w:ascii="Times New Roman" w:hAnsi="Times New Roman" w:cs="Times New Roman"/>
          <w:sz w:val="24"/>
          <w:szCs w:val="24"/>
        </w:rPr>
        <w:t xml:space="preserve"> in </w:t>
      </w:r>
      <w:r w:rsidRPr="000939C8">
        <w:rPr>
          <w:rFonts w:ascii="Times New Roman" w:hAnsi="Times New Roman" w:cs="Times New Roman"/>
          <w:sz w:val="24"/>
          <w:szCs w:val="24"/>
        </w:rPr>
        <w:t>box 2.1</w:t>
      </w:r>
      <w:r w:rsidR="00BE3E9F"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BE3E9F" w:rsidRPr="000939C8">
        <w:rPr>
          <w:rFonts w:ascii="Times New Roman" w:hAnsi="Times New Roman" w:cs="Times New Roman"/>
          <w:sz w:val="24"/>
          <w:szCs w:val="24"/>
        </w:rPr>
        <w:t>a</w:t>
      </w:r>
      <w:r w:rsidRPr="000939C8">
        <w:rPr>
          <w:rFonts w:ascii="Times New Roman" w:hAnsi="Times New Roman" w:cs="Times New Roman"/>
          <w:sz w:val="24"/>
          <w:szCs w:val="24"/>
        </w:rPr>
        <w:t xml:space="preserve">t their very core, they do not deviate from the original definition provided in the </w:t>
      </w:r>
      <w:r w:rsidR="00D240F5" w:rsidRPr="000939C8">
        <w:rPr>
          <w:rFonts w:ascii="Times New Roman" w:hAnsi="Times New Roman" w:cs="Times New Roman"/>
          <w:sz w:val="24"/>
          <w:szCs w:val="24"/>
        </w:rPr>
        <w:t>Brundtland</w:t>
      </w:r>
      <w:r w:rsidRPr="000939C8">
        <w:rPr>
          <w:rFonts w:ascii="Times New Roman" w:hAnsi="Times New Roman" w:cs="Times New Roman"/>
          <w:sz w:val="24"/>
          <w:szCs w:val="24"/>
        </w:rPr>
        <w:t xml:space="preserve"> report (</w:t>
      </w:r>
      <w:r w:rsidR="00BE3E9F" w:rsidRPr="000939C8">
        <w:rPr>
          <w:rFonts w:ascii="Times New Roman" w:hAnsi="Times New Roman" w:cs="Times New Roman"/>
          <w:sz w:val="24"/>
          <w:szCs w:val="24"/>
        </w:rPr>
        <w:t xml:space="preserve">WCED, </w:t>
      </w:r>
      <w:r w:rsidRPr="000939C8">
        <w:rPr>
          <w:rFonts w:ascii="Times New Roman" w:hAnsi="Times New Roman" w:cs="Times New Roman"/>
          <w:sz w:val="24"/>
          <w:szCs w:val="24"/>
        </w:rPr>
        <w:t>1987)</w:t>
      </w:r>
      <w:r w:rsidR="00F14485" w:rsidRPr="000939C8">
        <w:rPr>
          <w:rFonts w:ascii="Times New Roman" w:hAnsi="Times New Roman" w:cs="Times New Roman"/>
          <w:sz w:val="24"/>
          <w:szCs w:val="24"/>
        </w:rPr>
        <w:t xml:space="preserve"> as they </w:t>
      </w:r>
      <w:r w:rsidR="0008559B" w:rsidRPr="000939C8">
        <w:rPr>
          <w:rFonts w:ascii="Times New Roman" w:hAnsi="Times New Roman" w:cs="Times New Roman"/>
          <w:sz w:val="24"/>
          <w:szCs w:val="24"/>
        </w:rPr>
        <w:t>reiterate the sustainability goal</w:t>
      </w:r>
      <w:r w:rsidR="00F14485" w:rsidRPr="000939C8">
        <w:rPr>
          <w:rFonts w:ascii="Times New Roman" w:hAnsi="Times New Roman" w:cs="Times New Roman"/>
          <w:sz w:val="24"/>
          <w:szCs w:val="24"/>
        </w:rPr>
        <w:t xml:space="preserve"> </w:t>
      </w:r>
      <w:r w:rsidR="0008559B" w:rsidRPr="000939C8">
        <w:rPr>
          <w:rFonts w:ascii="Times New Roman" w:hAnsi="Times New Roman" w:cs="Times New Roman"/>
          <w:sz w:val="24"/>
          <w:szCs w:val="24"/>
        </w:rPr>
        <w:t>as</w:t>
      </w:r>
      <w:r w:rsidR="00F14485" w:rsidRPr="000939C8">
        <w:rPr>
          <w:rFonts w:ascii="Times New Roman" w:hAnsi="Times New Roman" w:cs="Times New Roman"/>
          <w:sz w:val="24"/>
          <w:szCs w:val="24"/>
        </w:rPr>
        <w:t xml:space="preserve"> about improving the quality of life for the world’s people and that of the future generations to come</w:t>
      </w:r>
      <w:r w:rsidR="0008559B" w:rsidRPr="000939C8">
        <w:rPr>
          <w:rFonts w:ascii="Times New Roman" w:hAnsi="Times New Roman" w:cs="Times New Roman"/>
          <w:sz w:val="24"/>
          <w:szCs w:val="24"/>
        </w:rPr>
        <w:t>. B</w:t>
      </w:r>
      <w:r w:rsidR="00F14485" w:rsidRPr="000939C8">
        <w:rPr>
          <w:rFonts w:ascii="Times New Roman" w:hAnsi="Times New Roman" w:cs="Times New Roman"/>
          <w:sz w:val="24"/>
          <w:szCs w:val="24"/>
        </w:rPr>
        <w:t>ut w</w:t>
      </w:r>
      <w:r w:rsidRPr="000939C8">
        <w:rPr>
          <w:rFonts w:ascii="Times New Roman" w:hAnsi="Times New Roman" w:cs="Times New Roman"/>
          <w:sz w:val="24"/>
          <w:szCs w:val="24"/>
        </w:rPr>
        <w:t xml:space="preserve">hile the </w:t>
      </w:r>
      <w:r w:rsidR="00D240F5" w:rsidRPr="000939C8">
        <w:rPr>
          <w:rFonts w:ascii="Times New Roman" w:hAnsi="Times New Roman" w:cs="Times New Roman"/>
          <w:sz w:val="24"/>
          <w:szCs w:val="24"/>
        </w:rPr>
        <w:t>Brundtland</w:t>
      </w:r>
      <w:r w:rsidRPr="000939C8">
        <w:rPr>
          <w:rFonts w:ascii="Times New Roman" w:hAnsi="Times New Roman" w:cs="Times New Roman"/>
          <w:sz w:val="24"/>
          <w:szCs w:val="24"/>
        </w:rPr>
        <w:t xml:space="preserve"> definition can be said to </w:t>
      </w:r>
      <w:r w:rsidR="00F14485" w:rsidRPr="000939C8">
        <w:rPr>
          <w:rFonts w:ascii="Times New Roman" w:hAnsi="Times New Roman" w:cs="Times New Roman"/>
          <w:sz w:val="24"/>
          <w:szCs w:val="24"/>
        </w:rPr>
        <w:t xml:space="preserve">solely </w:t>
      </w:r>
      <w:r w:rsidRPr="000939C8">
        <w:rPr>
          <w:rFonts w:ascii="Times New Roman" w:hAnsi="Times New Roman" w:cs="Times New Roman"/>
          <w:sz w:val="24"/>
          <w:szCs w:val="24"/>
        </w:rPr>
        <w:t>propose a goal, that is, ‘the global vison of sustainability’, these other definitions appear to state ways this goal can be achieved</w:t>
      </w:r>
      <w:r w:rsidR="00F14485" w:rsidRPr="000939C8">
        <w:rPr>
          <w:rFonts w:ascii="Times New Roman" w:hAnsi="Times New Roman" w:cs="Times New Roman"/>
          <w:sz w:val="24"/>
          <w:szCs w:val="24"/>
        </w:rPr>
        <w:t>, t</w:t>
      </w:r>
      <w:r w:rsidRPr="000939C8">
        <w:rPr>
          <w:rFonts w:ascii="Times New Roman" w:hAnsi="Times New Roman" w:cs="Times New Roman"/>
          <w:sz w:val="24"/>
          <w:szCs w:val="24"/>
        </w:rPr>
        <w:t>hat is, the pathway for sustainable development</w:t>
      </w:r>
      <w:r w:rsidR="0008559B" w:rsidRPr="000939C8">
        <w:rPr>
          <w:rFonts w:ascii="Times New Roman" w:hAnsi="Times New Roman" w:cs="Times New Roman"/>
          <w:sz w:val="24"/>
          <w:szCs w:val="24"/>
        </w:rPr>
        <w:t>; though having</w:t>
      </w:r>
      <w:r w:rsidRPr="000939C8">
        <w:rPr>
          <w:rFonts w:ascii="Times New Roman" w:hAnsi="Times New Roman" w:cs="Times New Roman"/>
          <w:sz w:val="24"/>
          <w:szCs w:val="24"/>
        </w:rPr>
        <w:t xml:space="preserve"> different emphasis depending on their particular interests</w:t>
      </w:r>
      <w:r w:rsidR="0008559B" w:rsidRPr="000939C8">
        <w:rPr>
          <w:rFonts w:ascii="Times New Roman" w:hAnsi="Times New Roman" w:cs="Times New Roman"/>
          <w:sz w:val="24"/>
          <w:szCs w:val="24"/>
        </w:rPr>
        <w:t>, the common thread through these definitions are achieving sustainability through respect for environmental limits and through economic viability.</w:t>
      </w:r>
      <w:r w:rsidRPr="000939C8">
        <w:rPr>
          <w:rFonts w:ascii="Times New Roman" w:hAnsi="Times New Roman" w:cs="Times New Roman"/>
          <w:sz w:val="24"/>
          <w:szCs w:val="24"/>
        </w:rPr>
        <w:t xml:space="preserve"> In fact, governments are encouraged to outline their national concerns and implement activities which should be of local environmental, social and economic relevance and culturally appropriate (</w:t>
      </w:r>
      <w:r w:rsidR="0008559B" w:rsidRPr="000939C8">
        <w:rPr>
          <w:rFonts w:ascii="Times New Roman" w:hAnsi="Times New Roman" w:cs="Times New Roman"/>
          <w:sz w:val="24"/>
          <w:szCs w:val="24"/>
        </w:rPr>
        <w:t>United Nations, 2015</w:t>
      </w:r>
      <w:r w:rsidRPr="000939C8">
        <w:rPr>
          <w:rFonts w:ascii="Times New Roman" w:hAnsi="Times New Roman" w:cs="Times New Roman"/>
          <w:sz w:val="24"/>
          <w:szCs w:val="24"/>
        </w:rPr>
        <w:t>). Hence, sustainable development may take various forms around the world (UNESCO, 2005; 2010). Perhaps more needs to be done to emphasis the difference between sustainability as the goal and the pluralistic nature of sustainable development, so it becomes obvious that there is no need for one universal definition of sustainable development, as the concept is heavily reliant upon local contexts, needs and interests, and as the world changes, it will be evolving as we learn to grasp the wide implications for all aspects of life.</w:t>
      </w:r>
    </w:p>
    <w:p w14:paraId="322AD6A9" w14:textId="07114B93" w:rsidR="00C742E0" w:rsidRPr="000939C8" w:rsidRDefault="008870A5" w:rsidP="00C742E0">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2B8FD38" wp14:editId="39FF1813">
            <wp:extent cx="5702300" cy="4088765"/>
            <wp:effectExtent l="19050" t="19050" r="12700" b="260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4088765"/>
                    </a:xfrm>
                    <a:prstGeom prst="rect">
                      <a:avLst/>
                    </a:prstGeom>
                    <a:noFill/>
                    <a:ln>
                      <a:solidFill>
                        <a:sysClr val="windowText" lastClr="000000"/>
                      </a:solidFill>
                    </a:ln>
                  </pic:spPr>
                </pic:pic>
              </a:graphicData>
            </a:graphic>
          </wp:inline>
        </w:drawing>
      </w:r>
      <w:r w:rsidR="00C742E0" w:rsidRPr="000939C8">
        <w:rPr>
          <w:rFonts w:ascii="Times New Roman" w:hAnsi="Times New Roman" w:cs="Times New Roman"/>
          <w:sz w:val="24"/>
          <w:szCs w:val="24"/>
        </w:rPr>
        <w:t>Box 2.</w:t>
      </w:r>
      <w:r w:rsidR="00C742E0" w:rsidRPr="000939C8">
        <w:rPr>
          <w:rFonts w:ascii="Times New Roman" w:hAnsi="Times New Roman" w:cs="Times New Roman"/>
          <w:sz w:val="24"/>
          <w:szCs w:val="24"/>
        </w:rPr>
        <w:fldChar w:fldCharType="begin"/>
      </w:r>
      <w:r w:rsidR="00C742E0" w:rsidRPr="000939C8">
        <w:rPr>
          <w:rFonts w:ascii="Times New Roman" w:hAnsi="Times New Roman" w:cs="Times New Roman"/>
          <w:sz w:val="24"/>
          <w:szCs w:val="24"/>
        </w:rPr>
        <w:instrText xml:space="preserve"> SEQ Box_2 \* ARABIC </w:instrText>
      </w:r>
      <w:r w:rsidR="00C742E0"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1</w:t>
      </w:r>
      <w:r w:rsidR="00C742E0" w:rsidRPr="000939C8">
        <w:rPr>
          <w:rFonts w:ascii="Times New Roman" w:hAnsi="Times New Roman" w:cs="Times New Roman"/>
          <w:sz w:val="24"/>
          <w:szCs w:val="24"/>
        </w:rPr>
        <w:fldChar w:fldCharType="end"/>
      </w:r>
      <w:r w:rsidR="00C742E0" w:rsidRPr="000939C8">
        <w:rPr>
          <w:rFonts w:ascii="Times New Roman" w:hAnsi="Times New Roman" w:cs="Times New Roman"/>
          <w:sz w:val="24"/>
          <w:szCs w:val="24"/>
        </w:rPr>
        <w:t>. Sustainable development and sustainability definitions</w:t>
      </w:r>
    </w:p>
    <w:p w14:paraId="4D8A8DC4" w14:textId="70CCAD30"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There are those who question the objectives of the sustainab</w:t>
      </w:r>
      <w:r w:rsidR="0097536F" w:rsidRPr="000939C8">
        <w:rPr>
          <w:rFonts w:ascii="Times New Roman" w:hAnsi="Times New Roman" w:cs="Times New Roman"/>
          <w:sz w:val="24"/>
          <w:szCs w:val="24"/>
        </w:rPr>
        <w:t xml:space="preserve">ility </w:t>
      </w:r>
      <w:r w:rsidRPr="000939C8">
        <w:rPr>
          <w:rFonts w:ascii="Times New Roman" w:hAnsi="Times New Roman" w:cs="Times New Roman"/>
          <w:sz w:val="24"/>
          <w:szCs w:val="24"/>
        </w:rPr>
        <w:t xml:space="preserve">agenda. Beckerman (2003) argues that </w:t>
      </w:r>
      <w:r w:rsidR="0097536F" w:rsidRPr="000939C8">
        <w:rPr>
          <w:rFonts w:ascii="Times New Roman" w:hAnsi="Times New Roman" w:cs="Times New Roman"/>
          <w:sz w:val="24"/>
          <w:szCs w:val="24"/>
        </w:rPr>
        <w:t>sustainability</w:t>
      </w:r>
      <w:r w:rsidRPr="000939C8">
        <w:rPr>
          <w:rFonts w:ascii="Times New Roman" w:hAnsi="Times New Roman" w:cs="Times New Roman"/>
          <w:sz w:val="24"/>
          <w:szCs w:val="24"/>
        </w:rPr>
        <w:t xml:space="preserve"> may pose as a hindrance and set unrealistic boundaries to economic advancements and human developments respectively. S</w:t>
      </w:r>
      <w:r w:rsidR="0097536F" w:rsidRPr="000939C8">
        <w:rPr>
          <w:rFonts w:ascii="Times New Roman" w:hAnsi="Times New Roman" w:cs="Times New Roman"/>
          <w:sz w:val="24"/>
          <w:szCs w:val="24"/>
        </w:rPr>
        <w:t>ustainability</w:t>
      </w:r>
      <w:r w:rsidRPr="000939C8">
        <w:rPr>
          <w:rFonts w:ascii="Times New Roman" w:hAnsi="Times New Roman" w:cs="Times New Roman"/>
          <w:sz w:val="24"/>
          <w:szCs w:val="24"/>
        </w:rPr>
        <w:t xml:space="preserve"> also faces some stiff opposition by core environmentalist who view it as being too closely linked with the humanities and economic advancements (Dresner, 2002). It is furthermore viewed as a mechanism for neo-colonialism (Banerjee, 2003) where the more advanced societies tend to maintain subtle influence or control over less developed nations (such as, former dependencies) through economic, political, or cultural pressures. Another school of thought further view sustainab</w:t>
      </w:r>
      <w:r w:rsidR="0097536F" w:rsidRPr="000939C8">
        <w:rPr>
          <w:rFonts w:ascii="Times New Roman" w:hAnsi="Times New Roman" w:cs="Times New Roman"/>
          <w:sz w:val="24"/>
          <w:szCs w:val="24"/>
        </w:rPr>
        <w:t>ility</w:t>
      </w:r>
      <w:r w:rsidRPr="000939C8">
        <w:rPr>
          <w:rFonts w:ascii="Times New Roman" w:hAnsi="Times New Roman" w:cs="Times New Roman"/>
          <w:sz w:val="24"/>
          <w:szCs w:val="24"/>
        </w:rPr>
        <w:t xml:space="preserve"> as more akin to a political notion like democracy which are based on popularly accepted ideas but easily contested when put in practice (Jacobs, 1999). These criticisms and diverging views notwithstanding, most </w:t>
      </w:r>
      <w:r w:rsidR="0023501D" w:rsidRPr="000939C8">
        <w:rPr>
          <w:rFonts w:ascii="Times New Roman" w:hAnsi="Times New Roman" w:cs="Times New Roman"/>
          <w:sz w:val="24"/>
          <w:szCs w:val="24"/>
        </w:rPr>
        <w:t>a</w:t>
      </w:r>
      <w:r w:rsidRPr="000939C8">
        <w:rPr>
          <w:rFonts w:ascii="Times New Roman" w:hAnsi="Times New Roman" w:cs="Times New Roman"/>
          <w:sz w:val="24"/>
          <w:szCs w:val="24"/>
        </w:rPr>
        <w:t>gree on and share a common ground where human development can proceed without causing damage to the environment, that is to say the long-term implications of short-term actions (Cullingford, 2004)</w:t>
      </w:r>
      <w:r w:rsidR="0023501D" w:rsidRPr="000939C8">
        <w:rPr>
          <w:rFonts w:ascii="Times New Roman" w:hAnsi="Times New Roman" w:cs="Times New Roman"/>
          <w:sz w:val="24"/>
          <w:szCs w:val="24"/>
        </w:rPr>
        <w:t>; of which such</w:t>
      </w:r>
      <w:r w:rsidR="00121C66" w:rsidRPr="000939C8">
        <w:rPr>
          <w:rFonts w:ascii="Times New Roman" w:hAnsi="Times New Roman" w:cs="Times New Roman"/>
          <w:sz w:val="24"/>
          <w:szCs w:val="24"/>
        </w:rPr>
        <w:t xml:space="preserve"> priorities has implications for </w:t>
      </w:r>
      <w:r w:rsidR="00583A98" w:rsidRPr="000939C8">
        <w:rPr>
          <w:rFonts w:ascii="Times New Roman" w:hAnsi="Times New Roman" w:cs="Times New Roman"/>
          <w:sz w:val="24"/>
          <w:szCs w:val="24"/>
        </w:rPr>
        <w:t>H</w:t>
      </w:r>
      <w:r w:rsidR="00121C66"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121C66" w:rsidRPr="000939C8">
        <w:rPr>
          <w:rFonts w:ascii="Times New Roman" w:hAnsi="Times New Roman" w:cs="Times New Roman"/>
          <w:sz w:val="24"/>
          <w:szCs w:val="24"/>
        </w:rPr>
        <w:t xml:space="preserve">ducation, in that </w:t>
      </w:r>
      <w:r w:rsidR="0023501D" w:rsidRPr="000939C8">
        <w:rPr>
          <w:rFonts w:ascii="Times New Roman" w:hAnsi="Times New Roman" w:cs="Times New Roman"/>
          <w:sz w:val="24"/>
          <w:szCs w:val="24"/>
        </w:rPr>
        <w:t xml:space="preserve">it is viewed as </w:t>
      </w:r>
      <w:r w:rsidR="00121C66" w:rsidRPr="000939C8">
        <w:rPr>
          <w:rFonts w:ascii="Times New Roman" w:hAnsi="Times New Roman" w:cs="Times New Roman"/>
          <w:sz w:val="24"/>
          <w:szCs w:val="24"/>
        </w:rPr>
        <w:t>hav</w:t>
      </w:r>
      <w:r w:rsidR="0023501D" w:rsidRPr="000939C8">
        <w:rPr>
          <w:rFonts w:ascii="Times New Roman" w:hAnsi="Times New Roman" w:cs="Times New Roman"/>
          <w:sz w:val="24"/>
          <w:szCs w:val="24"/>
        </w:rPr>
        <w:t>ing</w:t>
      </w:r>
      <w:r w:rsidR="00121C66" w:rsidRPr="000939C8">
        <w:rPr>
          <w:rFonts w:ascii="Times New Roman" w:hAnsi="Times New Roman" w:cs="Times New Roman"/>
          <w:sz w:val="24"/>
          <w:szCs w:val="24"/>
        </w:rPr>
        <w:t xml:space="preserve"> a potential role in addressing </w:t>
      </w:r>
      <w:r w:rsidR="0023501D" w:rsidRPr="000939C8">
        <w:rPr>
          <w:rFonts w:ascii="Times New Roman" w:hAnsi="Times New Roman" w:cs="Times New Roman"/>
          <w:sz w:val="24"/>
          <w:szCs w:val="24"/>
        </w:rPr>
        <w:t>societal issues</w:t>
      </w:r>
      <w:r w:rsidR="00121C66" w:rsidRPr="000939C8">
        <w:rPr>
          <w:rFonts w:ascii="Times New Roman" w:hAnsi="Times New Roman" w:cs="Times New Roman"/>
          <w:sz w:val="24"/>
          <w:szCs w:val="24"/>
        </w:rPr>
        <w:t xml:space="preserve"> (The National Centre for Public Policy and Higher Education, 2008).</w:t>
      </w:r>
    </w:p>
    <w:p w14:paraId="576D7171" w14:textId="4B39AF00"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Mitigating further ecological deterioration, fostering a socially just world and creating viable economies, has seen world leaders agreeing to the common goals (Figure 2.</w:t>
      </w:r>
      <w:r w:rsidR="004C4088" w:rsidRPr="000939C8">
        <w:rPr>
          <w:rFonts w:ascii="Times New Roman" w:hAnsi="Times New Roman" w:cs="Times New Roman"/>
          <w:sz w:val="24"/>
          <w:szCs w:val="24"/>
        </w:rPr>
        <w:t>4</w:t>
      </w:r>
      <w:r w:rsidRPr="000939C8">
        <w:rPr>
          <w:rFonts w:ascii="Times New Roman" w:hAnsi="Times New Roman" w:cs="Times New Roman"/>
          <w:sz w:val="24"/>
          <w:szCs w:val="24"/>
        </w:rPr>
        <w:t>), at the UN general assembly, which require them to apply sustainability principles at all levels within their various Nations (Wilson, 2014). There are two sets of common goals that governments have agreed to, the first sets they addressed ran from 2000 to 2014 and was termed the Millennium development goals (201</w:t>
      </w:r>
      <w:r w:rsidR="000B0C67" w:rsidRPr="000939C8">
        <w:rPr>
          <w:rFonts w:ascii="Times New Roman" w:hAnsi="Times New Roman" w:cs="Times New Roman"/>
          <w:sz w:val="24"/>
          <w:szCs w:val="24"/>
        </w:rPr>
        <w:t>5</w:t>
      </w:r>
      <w:r w:rsidRPr="000939C8">
        <w:rPr>
          <w:rFonts w:ascii="Times New Roman" w:hAnsi="Times New Roman" w:cs="Times New Roman"/>
          <w:sz w:val="24"/>
          <w:szCs w:val="24"/>
        </w:rPr>
        <w:t>), while their successor the Sustainable development goals (2015) runs from 2015 to the year 2030. As presented in Figure 2.</w:t>
      </w:r>
      <w:r w:rsidR="004C4088" w:rsidRPr="000939C8">
        <w:rPr>
          <w:rFonts w:ascii="Times New Roman" w:hAnsi="Times New Roman" w:cs="Times New Roman"/>
          <w:sz w:val="24"/>
          <w:szCs w:val="24"/>
        </w:rPr>
        <w:t>4</w:t>
      </w:r>
      <w:r w:rsidRPr="000939C8">
        <w:rPr>
          <w:rFonts w:ascii="Times New Roman" w:hAnsi="Times New Roman" w:cs="Times New Roman"/>
          <w:sz w:val="24"/>
          <w:szCs w:val="24"/>
        </w:rPr>
        <w:t xml:space="preserve">, these goals cut across the economic, social and environmental aspects of sustainability. Achieving these sustainability goals require engendering changes in business (e.g. responsible production, providing decent work and environmentally responsible) and individuals’ behaviour (e.g. less consumption and waste, purchasing from only environmentally friendly and socially responsible organisations) and importantly, a skilled workforce to help drive changes at all levels. Hence, governments stressed the important role of EfS (called education for sustainable development [ESD] mostly within the context of the developing world) can play in reorienting the world’s populace towards a sustainable pathway. </w:t>
      </w:r>
    </w:p>
    <w:p w14:paraId="1CA5E2B4" w14:textId="77777777" w:rsidR="00317F8D" w:rsidRPr="000939C8" w:rsidRDefault="00317F8D" w:rsidP="00317F8D">
      <w:pPr>
        <w:spacing w:line="360" w:lineRule="auto"/>
        <w:jc w:val="cente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924671C" wp14:editId="6C94706F">
            <wp:extent cx="5715000" cy="417195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solidFill>
                        <a:sysClr val="windowText" lastClr="000000"/>
                      </a:solidFill>
                    </a:ln>
                  </pic:spPr>
                </pic:pic>
              </a:graphicData>
            </a:graphic>
          </wp:inline>
        </w:drawing>
      </w:r>
    </w:p>
    <w:p w14:paraId="22F6E763" w14:textId="3D763E1A" w:rsidR="00317F8D" w:rsidRPr="000939C8" w:rsidRDefault="004C4088" w:rsidP="00B4517B">
      <w:pPr>
        <w:pStyle w:val="Footer"/>
        <w:rPr>
          <w:rFonts w:ascii="Times New Roman" w:hAnsi="Times New Roman" w:cs="Times New Roman"/>
          <w:sz w:val="24"/>
          <w:szCs w:val="24"/>
        </w:rPr>
      </w:pPr>
      <w:bookmarkStart w:id="59" w:name="_Toc514458344"/>
      <w:bookmarkStart w:id="60" w:name="_Toc4612028"/>
      <w:bookmarkStart w:id="61" w:name="_Toc12960668"/>
      <w:r w:rsidRPr="000939C8">
        <w:rPr>
          <w:rFonts w:ascii="Times New Roman" w:hAnsi="Times New Roman" w:cs="Times New Roman"/>
          <w:sz w:val="24"/>
          <w:szCs w:val="24"/>
        </w:rPr>
        <w:t>Figure 2.</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Figure_2.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4</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317F8D" w:rsidRPr="000939C8">
        <w:rPr>
          <w:rFonts w:ascii="Times New Roman" w:hAnsi="Times New Roman" w:cs="Times New Roman"/>
          <w:sz w:val="24"/>
          <w:szCs w:val="24"/>
        </w:rPr>
        <w:t xml:space="preserve"> Common global sustainable development priorities of world leaders’ (Adapted from Millennium development goals, 2000; Sustainable development goals 2015)</w:t>
      </w:r>
      <w:bookmarkEnd w:id="59"/>
      <w:bookmarkEnd w:id="60"/>
      <w:bookmarkEnd w:id="61"/>
      <w:r w:rsidR="00317F8D" w:rsidRPr="000939C8">
        <w:rPr>
          <w:rFonts w:ascii="Times New Roman" w:hAnsi="Times New Roman" w:cs="Times New Roman"/>
          <w:sz w:val="24"/>
          <w:szCs w:val="24"/>
        </w:rPr>
        <w:t xml:space="preserve"> </w:t>
      </w:r>
    </w:p>
    <w:p w14:paraId="75178C31" w14:textId="506A68E0" w:rsidR="00C742E0" w:rsidRPr="000939C8" w:rsidRDefault="00C742E0" w:rsidP="00C742E0">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sz w:val="24"/>
          <w:szCs w:val="24"/>
        </w:rPr>
        <w:t>The vital role of education in attaining sustainability has long been recognised on the world stage. A whole chapter (</w:t>
      </w:r>
      <w:r w:rsidR="000E4729" w:rsidRPr="000939C8">
        <w:rPr>
          <w:rFonts w:ascii="Times New Roman" w:hAnsi="Times New Roman" w:cs="Times New Roman"/>
          <w:sz w:val="24"/>
          <w:szCs w:val="24"/>
        </w:rPr>
        <w:t>Chapter</w:t>
      </w:r>
      <w:r w:rsidRPr="000939C8">
        <w:rPr>
          <w:rFonts w:ascii="Times New Roman" w:hAnsi="Times New Roman" w:cs="Times New Roman"/>
          <w:sz w:val="24"/>
          <w:szCs w:val="24"/>
        </w:rPr>
        <w:t xml:space="preserve"> 36) of Agenda 21 (</w:t>
      </w:r>
      <w:r w:rsidR="003A4065">
        <w:rPr>
          <w:rFonts w:ascii="Times New Roman" w:hAnsi="Times New Roman" w:cs="Times New Roman"/>
          <w:sz w:val="24"/>
          <w:szCs w:val="24"/>
        </w:rPr>
        <w:t xml:space="preserve">United Nations, </w:t>
      </w:r>
      <w:r w:rsidRPr="000939C8">
        <w:rPr>
          <w:rFonts w:ascii="Times New Roman" w:hAnsi="Times New Roman" w:cs="Times New Roman"/>
          <w:sz w:val="24"/>
          <w:szCs w:val="24"/>
        </w:rPr>
        <w:t xml:space="preserve">1992) presented at the first United Nations Conference on Environment and Development (The ‘Rio’ Earth Summit) was dedicated to </w:t>
      </w:r>
      <w:r w:rsidR="00B3359D" w:rsidRPr="000939C8">
        <w:rPr>
          <w:rFonts w:ascii="Times New Roman" w:hAnsi="Times New Roman" w:cs="Times New Roman"/>
          <w:sz w:val="24"/>
          <w:szCs w:val="24"/>
        </w:rPr>
        <w:t>p</w:t>
      </w:r>
      <w:r w:rsidRPr="000939C8">
        <w:rPr>
          <w:rFonts w:ascii="Times New Roman" w:hAnsi="Times New Roman" w:cs="Times New Roman"/>
          <w:sz w:val="24"/>
          <w:szCs w:val="24"/>
        </w:rPr>
        <w:t xml:space="preserve">romoting </w:t>
      </w:r>
      <w:r w:rsidR="00B3359D"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w:t>
      </w:r>
      <w:r w:rsidR="00B3359D" w:rsidRPr="000939C8">
        <w:rPr>
          <w:rFonts w:ascii="Times New Roman" w:hAnsi="Times New Roman" w:cs="Times New Roman"/>
          <w:sz w:val="24"/>
          <w:szCs w:val="24"/>
        </w:rPr>
        <w:t>p</w:t>
      </w:r>
      <w:r w:rsidRPr="000939C8">
        <w:rPr>
          <w:rFonts w:ascii="Times New Roman" w:hAnsi="Times New Roman" w:cs="Times New Roman"/>
          <w:sz w:val="24"/>
          <w:szCs w:val="24"/>
        </w:rPr>
        <w:t xml:space="preserve">ublic </w:t>
      </w:r>
      <w:r w:rsidR="00B3359D" w:rsidRPr="000939C8">
        <w:rPr>
          <w:rFonts w:ascii="Times New Roman" w:hAnsi="Times New Roman" w:cs="Times New Roman"/>
          <w:sz w:val="24"/>
          <w:szCs w:val="24"/>
        </w:rPr>
        <w:t>a</w:t>
      </w:r>
      <w:r w:rsidRPr="000939C8">
        <w:rPr>
          <w:rFonts w:ascii="Times New Roman" w:hAnsi="Times New Roman" w:cs="Times New Roman"/>
          <w:sz w:val="24"/>
          <w:szCs w:val="24"/>
        </w:rPr>
        <w:t xml:space="preserve">wareness and </w:t>
      </w:r>
      <w:r w:rsidR="00B3359D" w:rsidRPr="000939C8">
        <w:rPr>
          <w:rFonts w:ascii="Times New Roman" w:hAnsi="Times New Roman" w:cs="Times New Roman"/>
          <w:sz w:val="24"/>
          <w:szCs w:val="24"/>
        </w:rPr>
        <w:t>t</w:t>
      </w:r>
      <w:r w:rsidRPr="000939C8">
        <w:rPr>
          <w:rFonts w:ascii="Times New Roman" w:hAnsi="Times New Roman" w:cs="Times New Roman"/>
          <w:sz w:val="24"/>
          <w:szCs w:val="24"/>
        </w:rPr>
        <w:t xml:space="preserve">raining’, and at the 2002 World Summit on Sustainable Development (WSSD) in Johannesburg, where leaders reaffirmed their commitment to developing sustainably, they consensually agreed that its implementation was a major challenge and the importance of </w:t>
      </w:r>
      <w:r w:rsidR="0023501D"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for </w:t>
      </w:r>
      <w:r w:rsidR="0023501D" w:rsidRPr="000939C8">
        <w:rPr>
          <w:rFonts w:ascii="Times New Roman" w:hAnsi="Times New Roman" w:cs="Times New Roman"/>
          <w:sz w:val="24"/>
          <w:szCs w:val="24"/>
        </w:rPr>
        <w:t>S</w:t>
      </w:r>
      <w:r w:rsidRPr="000939C8">
        <w:rPr>
          <w:rFonts w:ascii="Times New Roman" w:hAnsi="Times New Roman" w:cs="Times New Roman"/>
          <w:sz w:val="24"/>
          <w:szCs w:val="24"/>
        </w:rPr>
        <w:t>ustai</w:t>
      </w:r>
      <w:r w:rsidR="0023501D" w:rsidRPr="000939C8">
        <w:rPr>
          <w:rFonts w:ascii="Times New Roman" w:hAnsi="Times New Roman" w:cs="Times New Roman"/>
          <w:sz w:val="24"/>
          <w:szCs w:val="24"/>
        </w:rPr>
        <w:t>nability</w:t>
      </w:r>
      <w:r w:rsidRPr="000939C8">
        <w:rPr>
          <w:rFonts w:ascii="Times New Roman" w:hAnsi="Times New Roman" w:cs="Times New Roman"/>
          <w:sz w:val="24"/>
          <w:szCs w:val="24"/>
        </w:rPr>
        <w:t xml:space="preserve"> was emphasised. Notable actions on this as the timeline in Figure 2.</w:t>
      </w:r>
      <w:r w:rsidR="004C4088" w:rsidRPr="000939C8">
        <w:rPr>
          <w:rFonts w:ascii="Times New Roman" w:hAnsi="Times New Roman" w:cs="Times New Roman"/>
          <w:sz w:val="24"/>
          <w:szCs w:val="24"/>
        </w:rPr>
        <w:t>5</w:t>
      </w:r>
      <w:r w:rsidRPr="000939C8">
        <w:rPr>
          <w:rFonts w:ascii="Times New Roman" w:hAnsi="Times New Roman" w:cs="Times New Roman"/>
          <w:sz w:val="24"/>
          <w:szCs w:val="24"/>
        </w:rPr>
        <w:t xml:space="preserve"> shows are;</w:t>
      </w:r>
      <w:r w:rsidR="00602013" w:rsidRPr="000939C8">
        <w:rPr>
          <w:rFonts w:ascii="Times New Roman" w:hAnsi="Times New Roman" w:cs="Times New Roman"/>
          <w:sz w:val="24"/>
          <w:szCs w:val="24"/>
        </w:rPr>
        <w:t xml:space="preserve"> Education </w:t>
      </w:r>
      <w:r w:rsidR="00F542CE" w:rsidRPr="000939C8">
        <w:rPr>
          <w:rFonts w:ascii="Times New Roman" w:hAnsi="Times New Roman" w:cs="Times New Roman"/>
          <w:sz w:val="24"/>
          <w:szCs w:val="24"/>
        </w:rPr>
        <w:t xml:space="preserve">featuring </w:t>
      </w:r>
      <w:r w:rsidR="00602013" w:rsidRPr="000939C8">
        <w:rPr>
          <w:rFonts w:ascii="Times New Roman" w:hAnsi="Times New Roman" w:cs="Times New Roman"/>
          <w:sz w:val="24"/>
          <w:szCs w:val="24"/>
        </w:rPr>
        <w:t>as a part</w:t>
      </w:r>
      <w:r w:rsidR="002E70C4" w:rsidRPr="00506552">
        <w:rPr>
          <w:rFonts w:ascii="Times New Roman" w:hAnsi="Times New Roman"/>
          <w:sz w:val="24"/>
        </w:rPr>
        <w:t xml:space="preserve"> </w:t>
      </w:r>
      <w:r w:rsidRPr="00506552">
        <w:rPr>
          <w:rFonts w:ascii="Times New Roman" w:hAnsi="Times New Roman"/>
          <w:sz w:val="24"/>
        </w:rPr>
        <w:t xml:space="preserve">their </w:t>
      </w:r>
      <w:r w:rsidRPr="000939C8">
        <w:rPr>
          <w:rFonts w:ascii="Times New Roman" w:hAnsi="Times New Roman" w:cs="Times New Roman"/>
          <w:sz w:val="24"/>
          <w:szCs w:val="24"/>
        </w:rPr>
        <w:t>common sustainability goals (MDGs 2000 -2015; SDGs 2015 -2030)</w:t>
      </w:r>
      <w:r w:rsidR="002E70C4" w:rsidRPr="000939C8">
        <w:rPr>
          <w:rFonts w:ascii="Times New Roman" w:hAnsi="Times New Roman" w:cs="Times New Roman"/>
          <w:sz w:val="24"/>
          <w:szCs w:val="24"/>
        </w:rPr>
        <w:t xml:space="preserve"> </w:t>
      </w:r>
      <w:r w:rsidR="00602013" w:rsidRPr="000939C8">
        <w:rPr>
          <w:rFonts w:ascii="Times New Roman" w:hAnsi="Times New Roman" w:cs="Times New Roman"/>
          <w:sz w:val="24"/>
          <w:szCs w:val="24"/>
        </w:rPr>
        <w:t>w</w:t>
      </w:r>
      <w:r w:rsidR="00F542CE" w:rsidRPr="000939C8">
        <w:rPr>
          <w:rFonts w:ascii="Times New Roman" w:hAnsi="Times New Roman" w:cs="Times New Roman"/>
          <w:sz w:val="24"/>
          <w:szCs w:val="24"/>
        </w:rPr>
        <w:t>ith</w:t>
      </w:r>
      <w:r w:rsidR="00602013" w:rsidRPr="000939C8">
        <w:rPr>
          <w:rFonts w:ascii="Times New Roman" w:hAnsi="Times New Roman" w:cs="Times New Roman"/>
          <w:sz w:val="24"/>
          <w:szCs w:val="24"/>
        </w:rPr>
        <w:t xml:space="preserve"> EfS </w:t>
      </w:r>
      <w:r w:rsidR="00F542CE" w:rsidRPr="000939C8">
        <w:rPr>
          <w:rFonts w:ascii="Times New Roman" w:hAnsi="Times New Roman" w:cs="Times New Roman"/>
          <w:sz w:val="24"/>
          <w:szCs w:val="24"/>
        </w:rPr>
        <w:t xml:space="preserve">- for example in the SDGs - </w:t>
      </w:r>
      <w:r w:rsidR="002E70C4" w:rsidRPr="000939C8">
        <w:rPr>
          <w:rFonts w:ascii="Times New Roman" w:hAnsi="Times New Roman" w:cs="Times New Roman"/>
          <w:sz w:val="24"/>
          <w:szCs w:val="24"/>
        </w:rPr>
        <w:t xml:space="preserve">as </w:t>
      </w:r>
      <w:r w:rsidR="00F542CE" w:rsidRPr="000939C8">
        <w:rPr>
          <w:rFonts w:ascii="Times New Roman" w:hAnsi="Times New Roman" w:cs="Times New Roman"/>
          <w:sz w:val="24"/>
          <w:szCs w:val="24"/>
        </w:rPr>
        <w:t xml:space="preserve">one of its </w:t>
      </w:r>
      <w:r w:rsidR="00602013" w:rsidRPr="000939C8">
        <w:rPr>
          <w:rFonts w:ascii="Times New Roman" w:hAnsi="Times New Roman" w:cs="Times New Roman"/>
          <w:sz w:val="24"/>
          <w:szCs w:val="24"/>
        </w:rPr>
        <w:t xml:space="preserve">global </w:t>
      </w:r>
      <w:r w:rsidR="00F542CE" w:rsidRPr="000939C8">
        <w:rPr>
          <w:rFonts w:ascii="Times New Roman" w:hAnsi="Times New Roman" w:cs="Times New Roman"/>
          <w:sz w:val="24"/>
          <w:szCs w:val="24"/>
        </w:rPr>
        <w:t>targets (SDG 4.7) alongside another nine quality/assess to education targets (SDG 4.1-6,8-10)</w:t>
      </w:r>
      <w:r w:rsidR="008B746B" w:rsidRPr="000939C8">
        <w:rPr>
          <w:rFonts w:ascii="Times New Roman" w:hAnsi="Times New Roman" w:cs="Times New Roman"/>
          <w:sz w:val="24"/>
          <w:szCs w:val="24"/>
        </w:rPr>
        <w:t xml:space="preserve">. </w:t>
      </w:r>
      <w:r w:rsidR="00602013" w:rsidRPr="000939C8">
        <w:rPr>
          <w:rFonts w:ascii="Times New Roman" w:hAnsi="Times New Roman" w:cs="Times New Roman"/>
          <w:sz w:val="24"/>
          <w:szCs w:val="24"/>
        </w:rPr>
        <w:t>The UN general assembly</w:t>
      </w:r>
      <w:r w:rsidRPr="000939C8">
        <w:rPr>
          <w:rFonts w:ascii="Times New Roman" w:hAnsi="Times New Roman" w:cs="Times New Roman"/>
          <w:sz w:val="24"/>
          <w:szCs w:val="24"/>
        </w:rPr>
        <w:t xml:space="preserve"> declared a </w:t>
      </w:r>
      <w:r w:rsidR="00DE46DD" w:rsidRPr="000939C8">
        <w:rPr>
          <w:rFonts w:ascii="Times New Roman" w:hAnsi="Times New Roman" w:cs="Times New Roman"/>
          <w:sz w:val="24"/>
          <w:szCs w:val="24"/>
        </w:rPr>
        <w:t>d</w:t>
      </w:r>
      <w:r w:rsidRPr="000939C8">
        <w:rPr>
          <w:rFonts w:ascii="Times New Roman" w:hAnsi="Times New Roman" w:cs="Times New Roman"/>
          <w:sz w:val="24"/>
          <w:szCs w:val="24"/>
        </w:rPr>
        <w:t xml:space="preserve">ecade of </w:t>
      </w:r>
      <w:r w:rsidR="002E70C4"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for </w:t>
      </w:r>
      <w:r w:rsidR="002E70C4"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ustainable </w:t>
      </w:r>
      <w:r w:rsidR="002E70C4" w:rsidRPr="000939C8">
        <w:rPr>
          <w:rFonts w:ascii="Times New Roman" w:hAnsi="Times New Roman" w:cs="Times New Roman"/>
          <w:sz w:val="24"/>
          <w:szCs w:val="24"/>
        </w:rPr>
        <w:t>D</w:t>
      </w:r>
      <w:r w:rsidRPr="000939C8">
        <w:rPr>
          <w:rFonts w:ascii="Times New Roman" w:hAnsi="Times New Roman" w:cs="Times New Roman"/>
          <w:sz w:val="24"/>
          <w:szCs w:val="24"/>
        </w:rPr>
        <w:t>evelopment (DESD 2005-2014), and post the DESD a Global Action Programme (GAP, 2015 -2030). Hence, education is seen as a tool for the re-orientation of the world’s populace towards a more sustainable future and vital to assisting nations make progress on their sustainable development goals ‘through the integration of the principles, values and practices of sustainability in all aspects of education and learning’ (UNESCO</w:t>
      </w:r>
      <w:r w:rsidR="00E422DD" w:rsidRPr="000939C8">
        <w:rPr>
          <w:rFonts w:ascii="Times New Roman" w:hAnsi="Times New Roman" w:cs="Times New Roman"/>
          <w:sz w:val="24"/>
          <w:szCs w:val="24"/>
        </w:rPr>
        <w:t>,</w:t>
      </w:r>
      <w:r w:rsidRPr="000939C8">
        <w:rPr>
          <w:rFonts w:ascii="Times New Roman" w:hAnsi="Times New Roman" w:cs="Times New Roman"/>
          <w:sz w:val="24"/>
          <w:szCs w:val="24"/>
        </w:rPr>
        <w:t xml:space="preserve"> 201</w:t>
      </w:r>
      <w:r w:rsidR="000019CF">
        <w:rPr>
          <w:rFonts w:ascii="Times New Roman" w:hAnsi="Times New Roman" w:cs="Times New Roman"/>
          <w:sz w:val="24"/>
          <w:szCs w:val="24"/>
        </w:rPr>
        <w:t>7</w:t>
      </w:r>
      <w:r w:rsidRPr="000939C8">
        <w:rPr>
          <w:rFonts w:ascii="Times New Roman" w:hAnsi="Times New Roman" w:cs="Times New Roman"/>
          <w:sz w:val="24"/>
          <w:szCs w:val="24"/>
        </w:rPr>
        <w:t xml:space="preserve">). </w:t>
      </w:r>
      <w:r w:rsidRPr="000939C8">
        <w:rPr>
          <w:rFonts w:ascii="Times New Roman" w:eastAsia="Times New Roman" w:hAnsi="Times New Roman" w:cs="Times New Roman"/>
          <w:sz w:val="24"/>
          <w:szCs w:val="24"/>
        </w:rPr>
        <w:t xml:space="preserve">The United Nations Education Social and Cultural Organisation (UNESCO) the lead agency for the DESD and GAP promotes </w:t>
      </w:r>
      <w:r w:rsidR="0023501D" w:rsidRPr="000939C8">
        <w:rPr>
          <w:rFonts w:ascii="Times New Roman" w:eastAsia="Times New Roman" w:hAnsi="Times New Roman" w:cs="Times New Roman"/>
          <w:sz w:val="24"/>
          <w:szCs w:val="24"/>
        </w:rPr>
        <w:t>E</w:t>
      </w:r>
      <w:r w:rsidRPr="000939C8">
        <w:rPr>
          <w:rFonts w:ascii="Times New Roman" w:eastAsia="Times New Roman" w:hAnsi="Times New Roman" w:cs="Times New Roman"/>
          <w:sz w:val="24"/>
          <w:szCs w:val="24"/>
        </w:rPr>
        <w:t xml:space="preserve">ducation for </w:t>
      </w:r>
      <w:r w:rsidR="0023501D" w:rsidRPr="000939C8">
        <w:rPr>
          <w:rFonts w:ascii="Times New Roman" w:eastAsia="Times New Roman" w:hAnsi="Times New Roman" w:cs="Times New Roman"/>
          <w:sz w:val="24"/>
          <w:szCs w:val="24"/>
        </w:rPr>
        <w:t>S</w:t>
      </w:r>
      <w:r w:rsidRPr="000939C8">
        <w:rPr>
          <w:rFonts w:ascii="Times New Roman" w:eastAsia="Times New Roman" w:hAnsi="Times New Roman" w:cs="Times New Roman"/>
          <w:sz w:val="24"/>
          <w:szCs w:val="24"/>
        </w:rPr>
        <w:t>ustainability (EfS) in formal and informal education and publishes international implementation plans (2005, 20</w:t>
      </w:r>
      <w:r w:rsidR="00E422DD" w:rsidRPr="000939C8">
        <w:rPr>
          <w:rFonts w:ascii="Times New Roman" w:eastAsia="Times New Roman" w:hAnsi="Times New Roman" w:cs="Times New Roman"/>
          <w:sz w:val="24"/>
          <w:szCs w:val="24"/>
        </w:rPr>
        <w:t>15</w:t>
      </w:r>
      <w:r w:rsidRPr="000939C8">
        <w:rPr>
          <w:rFonts w:ascii="Times New Roman" w:eastAsia="Times New Roman" w:hAnsi="Times New Roman" w:cs="Times New Roman"/>
          <w:sz w:val="24"/>
          <w:szCs w:val="24"/>
        </w:rPr>
        <w:t xml:space="preserve">) which nations are to tailor to their own peculiar needs. </w:t>
      </w:r>
    </w:p>
    <w:p w14:paraId="236A1BBA" w14:textId="77777777" w:rsidR="00CD2053" w:rsidRPr="000939C8" w:rsidRDefault="00CD2053" w:rsidP="00C742E0">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246F5FE" wp14:editId="6757CFE9">
            <wp:extent cx="5724525" cy="23336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solidFill>
                        <a:sysClr val="windowText" lastClr="000000"/>
                      </a:solidFill>
                    </a:ln>
                  </pic:spPr>
                </pic:pic>
              </a:graphicData>
            </a:graphic>
          </wp:inline>
        </w:drawing>
      </w:r>
    </w:p>
    <w:p w14:paraId="38B68603" w14:textId="4AD71FE2" w:rsidR="00317F8D" w:rsidRPr="000939C8" w:rsidRDefault="004C4088" w:rsidP="00B4517B">
      <w:pPr>
        <w:spacing w:line="360" w:lineRule="auto"/>
        <w:rPr>
          <w:rFonts w:ascii="Times New Roman" w:hAnsi="Times New Roman" w:cs="Times New Roman"/>
          <w:sz w:val="24"/>
          <w:szCs w:val="24"/>
        </w:rPr>
      </w:pPr>
      <w:bookmarkStart w:id="62" w:name="_Toc514458345"/>
      <w:bookmarkStart w:id="63" w:name="_Toc4612029"/>
      <w:bookmarkStart w:id="64" w:name="_Toc12960669"/>
      <w:r w:rsidRPr="000939C8">
        <w:rPr>
          <w:rFonts w:ascii="Times New Roman" w:hAnsi="Times New Roman" w:cs="Times New Roman"/>
          <w:sz w:val="24"/>
          <w:szCs w:val="24"/>
        </w:rPr>
        <w:t>Figure 2.</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Figure_2.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5</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w:t>
      </w:r>
      <w:r w:rsidR="00317F8D" w:rsidRPr="000939C8">
        <w:rPr>
          <w:rFonts w:ascii="Times New Roman" w:hAnsi="Times New Roman" w:cs="Times New Roman"/>
          <w:iCs/>
          <w:sz w:val="24"/>
          <w:szCs w:val="24"/>
        </w:rPr>
        <w:t xml:space="preserve"> Global </w:t>
      </w:r>
      <w:r w:rsidR="0023501D" w:rsidRPr="000939C8">
        <w:rPr>
          <w:rFonts w:ascii="Times New Roman" w:hAnsi="Times New Roman" w:cs="Times New Roman"/>
          <w:sz w:val="24"/>
          <w:szCs w:val="24"/>
        </w:rPr>
        <w:t>E</w:t>
      </w:r>
      <w:r w:rsidR="00317F8D" w:rsidRPr="000939C8">
        <w:rPr>
          <w:rFonts w:ascii="Times New Roman" w:hAnsi="Times New Roman" w:cs="Times New Roman"/>
          <w:iCs/>
          <w:sz w:val="24"/>
          <w:szCs w:val="24"/>
        </w:rPr>
        <w:t xml:space="preserve">ducation for </w:t>
      </w:r>
      <w:r w:rsidR="00DE46DD" w:rsidRPr="000939C8">
        <w:rPr>
          <w:rFonts w:ascii="Times New Roman" w:hAnsi="Times New Roman" w:cs="Times New Roman"/>
          <w:sz w:val="24"/>
          <w:szCs w:val="24"/>
        </w:rPr>
        <w:t>S</w:t>
      </w:r>
      <w:r w:rsidR="00317F8D" w:rsidRPr="000939C8">
        <w:rPr>
          <w:rFonts w:ascii="Times New Roman" w:hAnsi="Times New Roman" w:cs="Times New Roman"/>
          <w:iCs/>
          <w:sz w:val="24"/>
          <w:szCs w:val="24"/>
        </w:rPr>
        <w:t>ustainab</w:t>
      </w:r>
      <w:r w:rsidR="00DE46DD" w:rsidRPr="000939C8">
        <w:rPr>
          <w:rFonts w:ascii="Times New Roman" w:hAnsi="Times New Roman" w:cs="Times New Roman"/>
          <w:sz w:val="24"/>
          <w:szCs w:val="24"/>
        </w:rPr>
        <w:t>ility</w:t>
      </w:r>
      <w:r w:rsidR="00317F8D" w:rsidRPr="000939C8">
        <w:rPr>
          <w:rFonts w:ascii="Times New Roman" w:hAnsi="Times New Roman" w:cs="Times New Roman"/>
          <w:iCs/>
          <w:sz w:val="24"/>
          <w:szCs w:val="24"/>
        </w:rPr>
        <w:t xml:space="preserve"> notable timeline</w:t>
      </w:r>
      <w:bookmarkEnd w:id="62"/>
      <w:bookmarkEnd w:id="63"/>
      <w:bookmarkEnd w:id="64"/>
    </w:p>
    <w:p w14:paraId="4D3FF9F4" w14:textId="77777777" w:rsidR="00B86143" w:rsidRPr="000939C8" w:rsidRDefault="00B86143" w:rsidP="00C742E0">
      <w:pPr>
        <w:spacing w:line="360" w:lineRule="auto"/>
        <w:jc w:val="both"/>
        <w:rPr>
          <w:rFonts w:ascii="Times New Roman" w:eastAsia="Times New Roman" w:hAnsi="Times New Roman" w:cs="Times New Roman"/>
          <w:sz w:val="24"/>
          <w:szCs w:val="24"/>
        </w:rPr>
      </w:pPr>
    </w:p>
    <w:p w14:paraId="2A64EFD1" w14:textId="2A63C86E"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 xml:space="preserve">During the DESD which ended in 2014, Higher Educational Institutions (HEIs) faced a wave of pressure, driven by national and international policy and the apparent environmental, economic and societal challenges, to incorporate EfS into their </w:t>
      </w:r>
      <w:r w:rsidR="00354402" w:rsidRPr="000939C8">
        <w:rPr>
          <w:rFonts w:ascii="Times New Roman" w:eastAsia="Times New Roman" w:hAnsi="Times New Roman" w:cs="Times New Roman"/>
          <w:sz w:val="24"/>
          <w:szCs w:val="24"/>
        </w:rPr>
        <w:t>curriculum</w:t>
      </w:r>
      <w:r w:rsidRPr="000939C8">
        <w:rPr>
          <w:rFonts w:ascii="Times New Roman" w:eastAsia="Times New Roman" w:hAnsi="Times New Roman" w:cs="Times New Roman"/>
          <w:sz w:val="24"/>
          <w:szCs w:val="24"/>
        </w:rPr>
        <w:t xml:space="preserve"> for students to develop the knowledge, skills and values necessarily for the shift towards a sustainable pathway (Martin et al., 2014), which the ongoing GAP (2015) continues to drive.</w:t>
      </w:r>
      <w:r w:rsidRPr="000939C8">
        <w:rPr>
          <w:rFonts w:ascii="Times New Roman" w:hAnsi="Times New Roman" w:cs="Times New Roman"/>
          <w:sz w:val="24"/>
          <w:szCs w:val="24"/>
        </w:rPr>
        <w:t xml:space="preserve"> </w:t>
      </w:r>
      <w:r w:rsidR="004865B9" w:rsidRPr="000939C8">
        <w:rPr>
          <w:rFonts w:ascii="Times New Roman" w:hAnsi="Times New Roman" w:cs="Times New Roman"/>
          <w:sz w:val="24"/>
          <w:szCs w:val="24"/>
        </w:rPr>
        <w:t xml:space="preserve">EfS calls for </w:t>
      </w:r>
      <w:r w:rsidR="00583A98" w:rsidRPr="000939C8">
        <w:rPr>
          <w:rFonts w:ascii="Times New Roman" w:hAnsi="Times New Roman" w:cs="Times New Roman"/>
          <w:sz w:val="24"/>
          <w:szCs w:val="24"/>
        </w:rPr>
        <w:t>H</w:t>
      </w:r>
      <w:r w:rsidR="004865B9"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4865B9" w:rsidRPr="000939C8">
        <w:rPr>
          <w:rFonts w:ascii="Times New Roman" w:hAnsi="Times New Roman" w:cs="Times New Roman"/>
          <w:sz w:val="24"/>
          <w:szCs w:val="24"/>
        </w:rPr>
        <w:t>ducation</w:t>
      </w:r>
      <w:r w:rsidR="004865B9" w:rsidRPr="000939C8">
        <w:rPr>
          <w:rFonts w:ascii="Times New Roman" w:eastAsia="Times New Roman" w:hAnsi="Times New Roman" w:cs="Times New Roman"/>
          <w:sz w:val="24"/>
          <w:szCs w:val="24"/>
        </w:rPr>
        <w:t xml:space="preserve"> to transform from </w:t>
      </w:r>
      <w:r w:rsidR="004865B9" w:rsidRPr="000939C8">
        <w:rPr>
          <w:rFonts w:ascii="Times New Roman" w:hAnsi="Times New Roman" w:cs="Times New Roman"/>
          <w:sz w:val="24"/>
          <w:szCs w:val="24"/>
        </w:rPr>
        <w:t>the “</w:t>
      </w:r>
      <w:r w:rsidR="004865B9" w:rsidRPr="000939C8">
        <w:rPr>
          <w:rFonts w:ascii="Times New Roman" w:hAnsi="Times New Roman" w:cs="Times New Roman"/>
          <w:i/>
          <w:sz w:val="24"/>
          <w:szCs w:val="24"/>
        </w:rPr>
        <w:t>current education system</w:t>
      </w:r>
      <w:r w:rsidR="004865B9" w:rsidRPr="000939C8">
        <w:rPr>
          <w:rFonts w:ascii="Times New Roman" w:hAnsi="Times New Roman" w:cs="Times New Roman"/>
          <w:sz w:val="24"/>
          <w:szCs w:val="24"/>
        </w:rPr>
        <w:t xml:space="preserve"> [which is knowledge and skills focused to meet the demands of businesses (see 2.2.1)], as it</w:t>
      </w:r>
      <w:r w:rsidR="004865B9" w:rsidRPr="000939C8">
        <w:rPr>
          <w:rFonts w:ascii="Times New Roman" w:hAnsi="Times New Roman" w:cs="Times New Roman"/>
          <w:i/>
          <w:sz w:val="24"/>
          <w:szCs w:val="24"/>
        </w:rPr>
        <w:t xml:space="preserve"> “is failing to prepare students for the intricacies and challenges of the twenty-ﬁrst century and is in fact creating graduates who go into society living and promoting highly unsustainable ways of living</w:t>
      </w:r>
      <w:r w:rsidR="004865B9" w:rsidRPr="000939C8">
        <w:rPr>
          <w:rFonts w:ascii="Times New Roman" w:hAnsi="Times New Roman" w:cs="Times New Roman"/>
          <w:sz w:val="24"/>
          <w:szCs w:val="24"/>
        </w:rPr>
        <w:t>” (Fiselie</w:t>
      </w:r>
      <w:r w:rsidR="00004C62">
        <w:rPr>
          <w:rFonts w:ascii="Times New Roman" w:hAnsi="Times New Roman" w:cs="Times New Roman"/>
          <w:sz w:val="24"/>
          <w:szCs w:val="24"/>
        </w:rPr>
        <w:t xml:space="preserve">r </w:t>
      </w:r>
      <w:r w:rsidR="00004C62" w:rsidRPr="00004C62">
        <w:rPr>
          <w:rFonts w:ascii="Times New Roman" w:hAnsi="Times New Roman" w:cs="Times New Roman"/>
          <w:sz w:val="24"/>
          <w:szCs w:val="24"/>
        </w:rPr>
        <w:t>and Longhurst</w:t>
      </w:r>
      <w:r w:rsidR="004865B9" w:rsidRPr="000939C8">
        <w:rPr>
          <w:rFonts w:ascii="Times New Roman" w:hAnsi="Times New Roman" w:cs="Times New Roman"/>
          <w:sz w:val="24"/>
          <w:szCs w:val="24"/>
        </w:rPr>
        <w:t xml:space="preserve">, 2017 p.394). </w:t>
      </w:r>
      <w:r w:rsidR="00970428" w:rsidRPr="000939C8">
        <w:rPr>
          <w:rFonts w:ascii="Times New Roman" w:hAnsi="Times New Roman" w:cs="Times New Roman"/>
          <w:sz w:val="24"/>
          <w:szCs w:val="24"/>
        </w:rPr>
        <w:t>Hence, HEIs are</w:t>
      </w:r>
      <w:r w:rsidRPr="000939C8">
        <w:rPr>
          <w:rFonts w:ascii="Times New Roman" w:hAnsi="Times New Roman" w:cs="Times New Roman"/>
          <w:sz w:val="24"/>
          <w:szCs w:val="24"/>
        </w:rPr>
        <w:t xml:space="preserve"> being looked to, to through the</w:t>
      </w:r>
      <w:r w:rsidR="004865B9" w:rsidRPr="000939C8">
        <w:rPr>
          <w:rFonts w:ascii="Times New Roman" w:hAnsi="Times New Roman" w:cs="Times New Roman"/>
          <w:sz w:val="24"/>
          <w:szCs w:val="24"/>
        </w:rPr>
        <w:t xml:space="preserve"> transformation of their</w:t>
      </w:r>
      <w:r w:rsidRPr="000939C8">
        <w:rPr>
          <w:rFonts w:ascii="Times New Roman" w:hAnsi="Times New Roman" w:cs="Times New Roman"/>
          <w:sz w:val="24"/>
          <w:szCs w:val="24"/>
        </w:rPr>
        <w:t xml:space="preserve"> teaching and research </w:t>
      </w:r>
      <w:r w:rsidRPr="000939C8">
        <w:rPr>
          <w:rFonts w:ascii="Times New Roman" w:eastAsia="Times New Roman" w:hAnsi="Times New Roman" w:cs="Times New Roman"/>
          <w:sz w:val="24"/>
          <w:szCs w:val="24"/>
        </w:rPr>
        <w:t>reorientate the 15 million students who annually attend their institutions of higher learning, including a disproportionate number who go on to become future world leaders, inventors, employers and employees</w:t>
      </w:r>
      <w:r w:rsidR="00970428" w:rsidRPr="000939C8">
        <w:rPr>
          <w:rFonts w:ascii="Times New Roman" w:eastAsia="Times New Roman" w:hAnsi="Times New Roman" w:cs="Times New Roman"/>
          <w:sz w:val="24"/>
          <w:szCs w:val="24"/>
        </w:rPr>
        <w:t>. Further to this,</w:t>
      </w:r>
      <w:r w:rsidRPr="000939C8">
        <w:rPr>
          <w:rFonts w:ascii="Times New Roman" w:eastAsia="Times New Roman" w:hAnsi="Times New Roman" w:cs="Times New Roman"/>
          <w:sz w:val="24"/>
          <w:szCs w:val="24"/>
        </w:rPr>
        <w:t xml:space="preserve"> HEIs as key actors within their communities, are encouraged to act as sustainability role models and solution finders through their research, business/campus operations and community engagement (HEFCE in Sustainable Development in Higher Education, 2014)</w:t>
      </w:r>
      <w:r w:rsidRPr="000939C8">
        <w:rPr>
          <w:rFonts w:ascii="Times New Roman" w:hAnsi="Times New Roman" w:cs="Times New Roman"/>
          <w:sz w:val="24"/>
          <w:szCs w:val="24"/>
        </w:rPr>
        <w:t xml:space="preserve">. For these core reasons, HEIs are seen as vital to enabling sustainability (Johnson, 2007; UNESCO 2014). The main aim within the DESD in HEIs was better quality in the delivering of EfS teaching and learning, while building on the successes and lessons learned from the DESD, the GAP promotes a whole-institution/integrative approach; where institutions integrate their institution wide sustainability efforts (curriculum and research, campus and community) to foster effective EfS. </w:t>
      </w:r>
    </w:p>
    <w:p w14:paraId="7D50E729" w14:textId="4424C57F" w:rsidR="002051D2" w:rsidRPr="000939C8" w:rsidRDefault="004865B9" w:rsidP="002051D2">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sz w:val="24"/>
          <w:szCs w:val="24"/>
        </w:rPr>
        <w:t>The end of DESD report</w:t>
      </w:r>
      <w:r w:rsidR="002051D2" w:rsidRPr="000939C8">
        <w:rPr>
          <w:rFonts w:ascii="Times New Roman" w:hAnsi="Times New Roman" w:cs="Times New Roman"/>
          <w:sz w:val="24"/>
          <w:szCs w:val="24"/>
        </w:rPr>
        <w:t xml:space="preserve">, while noting that efforts to embed EfS in </w:t>
      </w:r>
      <w:r w:rsidR="00583A98" w:rsidRPr="000939C8">
        <w:rPr>
          <w:rFonts w:ascii="Times New Roman" w:hAnsi="Times New Roman" w:cs="Times New Roman"/>
          <w:sz w:val="24"/>
          <w:szCs w:val="24"/>
        </w:rPr>
        <w:t>H</w:t>
      </w:r>
      <w:r w:rsidR="002051D2"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2051D2" w:rsidRPr="000939C8">
        <w:rPr>
          <w:rFonts w:ascii="Times New Roman" w:hAnsi="Times New Roman" w:cs="Times New Roman"/>
          <w:sz w:val="24"/>
          <w:szCs w:val="24"/>
        </w:rPr>
        <w:t xml:space="preserve">ducation curriculum increased globally within the decade and that there is now a high level of awareness and pro-sustainability attitude amongst students, however it also </w:t>
      </w:r>
      <w:r w:rsidRPr="000939C8">
        <w:rPr>
          <w:rFonts w:ascii="Times New Roman" w:hAnsi="Times New Roman" w:cs="Times New Roman"/>
          <w:sz w:val="24"/>
          <w:szCs w:val="24"/>
        </w:rPr>
        <w:t>highlighted concern</w:t>
      </w:r>
      <w:r w:rsidR="002051D2" w:rsidRPr="000939C8">
        <w:rPr>
          <w:rFonts w:ascii="Times New Roman" w:hAnsi="Times New Roman" w:cs="Times New Roman"/>
          <w:sz w:val="24"/>
          <w:szCs w:val="24"/>
        </w:rPr>
        <w:t>s</w:t>
      </w:r>
      <w:r w:rsidRPr="000939C8">
        <w:rPr>
          <w:rFonts w:ascii="Times New Roman" w:hAnsi="Times New Roman" w:cs="Times New Roman"/>
          <w:sz w:val="24"/>
          <w:szCs w:val="24"/>
        </w:rPr>
        <w:t xml:space="preserve"> that students’ attitude are generally not translating to </w:t>
      </w:r>
      <w:r w:rsidR="002051D2" w:rsidRPr="000939C8">
        <w:rPr>
          <w:rFonts w:ascii="Times New Roman" w:hAnsi="Times New Roman" w:cs="Times New Roman"/>
          <w:sz w:val="24"/>
          <w:szCs w:val="24"/>
        </w:rPr>
        <w:t xml:space="preserve">actual </w:t>
      </w:r>
      <w:r w:rsidRPr="000939C8">
        <w:rPr>
          <w:rFonts w:ascii="Times New Roman" w:hAnsi="Times New Roman" w:cs="Times New Roman"/>
          <w:sz w:val="24"/>
          <w:szCs w:val="24"/>
        </w:rPr>
        <w:t>action (UNESCO, 2014)</w:t>
      </w:r>
      <w:r w:rsidR="002051D2"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0D202A" w:rsidRPr="000939C8">
        <w:rPr>
          <w:rFonts w:ascii="Times New Roman" w:hAnsi="Times New Roman" w:cs="Times New Roman"/>
          <w:sz w:val="24"/>
          <w:szCs w:val="24"/>
        </w:rPr>
        <w:t xml:space="preserve">The report </w:t>
      </w:r>
      <w:r w:rsidR="00044AEC" w:rsidRPr="000939C8">
        <w:rPr>
          <w:rFonts w:ascii="Times New Roman" w:hAnsi="Times New Roman" w:cs="Times New Roman"/>
          <w:sz w:val="24"/>
          <w:szCs w:val="24"/>
        </w:rPr>
        <w:t xml:space="preserve">(UNESCO, 2014 p.119) </w:t>
      </w:r>
      <w:r w:rsidR="000D202A" w:rsidRPr="000939C8">
        <w:rPr>
          <w:rFonts w:ascii="Times New Roman" w:hAnsi="Times New Roman" w:cs="Times New Roman"/>
          <w:sz w:val="24"/>
          <w:szCs w:val="24"/>
        </w:rPr>
        <w:t>does not state the reason why students attitude are not translating to action</w:t>
      </w:r>
      <w:r w:rsidR="0008712C" w:rsidRPr="000939C8">
        <w:rPr>
          <w:rFonts w:ascii="Times New Roman" w:hAnsi="Times New Roman" w:cs="Times New Roman"/>
          <w:sz w:val="24"/>
          <w:szCs w:val="24"/>
        </w:rPr>
        <w:t xml:space="preserve"> </w:t>
      </w:r>
      <w:r w:rsidR="00044AEC" w:rsidRPr="000939C8">
        <w:rPr>
          <w:rFonts w:ascii="Times New Roman" w:hAnsi="Times New Roman" w:cs="Times New Roman"/>
          <w:sz w:val="24"/>
          <w:szCs w:val="24"/>
        </w:rPr>
        <w:t xml:space="preserve">but stresses that </w:t>
      </w:r>
      <w:r w:rsidR="0008712C" w:rsidRPr="000939C8">
        <w:rPr>
          <w:rFonts w:ascii="Times New Roman" w:hAnsi="Times New Roman" w:cs="Times New Roman"/>
          <w:sz w:val="24"/>
          <w:szCs w:val="24"/>
        </w:rPr>
        <w:t xml:space="preserve">research into why </w:t>
      </w:r>
      <w:r w:rsidR="00044AEC" w:rsidRPr="000939C8">
        <w:rPr>
          <w:rFonts w:ascii="Times New Roman" w:hAnsi="Times New Roman" w:cs="Times New Roman"/>
          <w:sz w:val="24"/>
          <w:szCs w:val="24"/>
        </w:rPr>
        <w:t>a student will</w:t>
      </w:r>
      <w:r w:rsidR="0008712C" w:rsidRPr="000939C8">
        <w:rPr>
          <w:rFonts w:ascii="Times New Roman" w:hAnsi="Times New Roman" w:cs="Times New Roman"/>
          <w:sz w:val="24"/>
          <w:szCs w:val="24"/>
        </w:rPr>
        <w:t xml:space="preserve"> take action is an </w:t>
      </w:r>
      <w:r w:rsidR="00D24629" w:rsidRPr="000939C8">
        <w:rPr>
          <w:rFonts w:ascii="Times New Roman" w:hAnsi="Times New Roman" w:cs="Times New Roman"/>
          <w:sz w:val="24"/>
          <w:szCs w:val="24"/>
        </w:rPr>
        <w:t>important area</w:t>
      </w:r>
      <w:r w:rsidR="0008712C" w:rsidRPr="000939C8">
        <w:rPr>
          <w:rFonts w:ascii="Times New Roman" w:hAnsi="Times New Roman" w:cs="Times New Roman"/>
          <w:sz w:val="24"/>
          <w:szCs w:val="24"/>
        </w:rPr>
        <w:t xml:space="preserve"> to explore</w:t>
      </w:r>
      <w:r w:rsidR="00044AEC" w:rsidRPr="000939C8">
        <w:rPr>
          <w:rFonts w:ascii="Times New Roman" w:hAnsi="Times New Roman" w:cs="Times New Roman"/>
          <w:sz w:val="24"/>
          <w:szCs w:val="24"/>
        </w:rPr>
        <w:t>,</w:t>
      </w:r>
      <w:r w:rsidR="000D202A" w:rsidRPr="000939C8">
        <w:rPr>
          <w:rFonts w:ascii="Times New Roman" w:hAnsi="Times New Roman" w:cs="Times New Roman"/>
          <w:sz w:val="24"/>
          <w:szCs w:val="24"/>
        </w:rPr>
        <w:t xml:space="preserve"> </w:t>
      </w:r>
      <w:r w:rsidR="00044AEC" w:rsidRPr="000939C8">
        <w:rPr>
          <w:rFonts w:ascii="Times New Roman" w:eastAsia="Times New Roman" w:hAnsi="Times New Roman" w:cs="Times New Roman"/>
          <w:sz w:val="24"/>
          <w:szCs w:val="24"/>
        </w:rPr>
        <w:t xml:space="preserve">however </w:t>
      </w:r>
      <w:r w:rsidR="002051D2" w:rsidRPr="000939C8">
        <w:rPr>
          <w:rFonts w:ascii="Times New Roman" w:eastAsia="Times New Roman" w:hAnsi="Times New Roman" w:cs="Times New Roman"/>
          <w:sz w:val="24"/>
          <w:szCs w:val="24"/>
        </w:rPr>
        <w:t xml:space="preserve"> </w:t>
      </w:r>
      <w:r w:rsidR="00044AEC" w:rsidRPr="000939C8">
        <w:rPr>
          <w:rFonts w:ascii="Times New Roman" w:eastAsia="Times New Roman" w:hAnsi="Times New Roman" w:cs="Times New Roman"/>
          <w:sz w:val="24"/>
          <w:szCs w:val="24"/>
        </w:rPr>
        <w:t>even after years of researching the area</w:t>
      </w:r>
      <w:r w:rsidR="000D01F7" w:rsidRPr="000939C8">
        <w:rPr>
          <w:rFonts w:ascii="Times New Roman" w:eastAsia="Times New Roman" w:hAnsi="Times New Roman" w:cs="Times New Roman"/>
          <w:sz w:val="24"/>
          <w:szCs w:val="24"/>
        </w:rPr>
        <w:t xml:space="preserve"> some</w:t>
      </w:r>
      <w:r w:rsidR="00044AEC" w:rsidRPr="000939C8">
        <w:rPr>
          <w:rFonts w:ascii="Times New Roman" w:eastAsia="Times New Roman" w:hAnsi="Times New Roman" w:cs="Times New Roman"/>
          <w:sz w:val="24"/>
          <w:szCs w:val="24"/>
        </w:rPr>
        <w:t xml:space="preserve"> researchers (e.g. Gericke et al., 2014;</w:t>
      </w:r>
      <w:r w:rsidR="00D24629" w:rsidRPr="000939C8">
        <w:rPr>
          <w:rFonts w:ascii="Times New Roman" w:eastAsia="Times New Roman" w:hAnsi="Times New Roman" w:cs="Times New Roman"/>
          <w:sz w:val="24"/>
          <w:szCs w:val="24"/>
        </w:rPr>
        <w:t xml:space="preserve"> </w:t>
      </w:r>
      <w:r w:rsidR="002051D2" w:rsidRPr="000939C8">
        <w:rPr>
          <w:rFonts w:ascii="Times New Roman" w:eastAsia="Times New Roman" w:hAnsi="Times New Roman" w:cs="Times New Roman"/>
          <w:sz w:val="24"/>
          <w:szCs w:val="24"/>
        </w:rPr>
        <w:t>Michalos et al., 2009; 2011; 2012; 201</w:t>
      </w:r>
      <w:r w:rsidR="00AD45BB" w:rsidRPr="000939C8">
        <w:rPr>
          <w:rFonts w:ascii="Times New Roman" w:eastAsia="Times New Roman" w:hAnsi="Times New Roman" w:cs="Times New Roman"/>
          <w:sz w:val="24"/>
          <w:szCs w:val="24"/>
        </w:rPr>
        <w:t>4</w:t>
      </w:r>
      <w:r w:rsidR="002051D2" w:rsidRPr="000939C8">
        <w:rPr>
          <w:rFonts w:ascii="Times New Roman" w:eastAsia="Times New Roman" w:hAnsi="Times New Roman" w:cs="Times New Roman"/>
          <w:sz w:val="24"/>
          <w:szCs w:val="24"/>
        </w:rPr>
        <w:t>)</w:t>
      </w:r>
      <w:r w:rsidR="00D24629" w:rsidRPr="000939C8">
        <w:rPr>
          <w:rFonts w:ascii="Times New Roman" w:eastAsia="Times New Roman" w:hAnsi="Times New Roman" w:cs="Times New Roman"/>
          <w:sz w:val="24"/>
          <w:szCs w:val="24"/>
        </w:rPr>
        <w:t xml:space="preserve"> appear not to understand the reason</w:t>
      </w:r>
      <w:bookmarkStart w:id="65" w:name="_Hlk512168714"/>
      <w:r w:rsidR="00D24629" w:rsidRPr="000939C8">
        <w:rPr>
          <w:rFonts w:ascii="Times New Roman" w:eastAsia="Times New Roman" w:hAnsi="Times New Roman" w:cs="Times New Roman"/>
          <w:sz w:val="24"/>
          <w:szCs w:val="24"/>
        </w:rPr>
        <w:t xml:space="preserve"> for this discrepancy, as Michalos et al., (2014 p.324) puts it</w:t>
      </w:r>
      <w:bookmarkEnd w:id="65"/>
      <w:r w:rsidR="00D24629" w:rsidRPr="000939C8">
        <w:rPr>
          <w:rFonts w:ascii="Times New Roman" w:eastAsia="Times New Roman" w:hAnsi="Times New Roman" w:cs="Times New Roman"/>
          <w:sz w:val="24"/>
          <w:szCs w:val="24"/>
        </w:rPr>
        <w:t>, we are “</w:t>
      </w:r>
      <w:r w:rsidR="00D24629" w:rsidRPr="000939C8">
        <w:rPr>
          <w:rFonts w:ascii="Times New Roman" w:eastAsia="Times New Roman" w:hAnsi="Times New Roman" w:cs="Times New Roman"/>
          <w:i/>
          <w:sz w:val="24"/>
          <w:szCs w:val="24"/>
        </w:rPr>
        <w:t>far from having a complete explanation of why some students behave in ways that are favourable to sustainable development and others do not</w:t>
      </w:r>
      <w:r w:rsidR="00D24629" w:rsidRPr="000939C8">
        <w:rPr>
          <w:rFonts w:ascii="Times New Roman" w:eastAsia="Times New Roman" w:hAnsi="Times New Roman" w:cs="Times New Roman"/>
          <w:sz w:val="24"/>
          <w:szCs w:val="24"/>
        </w:rPr>
        <w:t>”.</w:t>
      </w:r>
    </w:p>
    <w:p w14:paraId="2C73856E" w14:textId="77777777" w:rsidR="002051D2" w:rsidRPr="000939C8" w:rsidRDefault="002051D2" w:rsidP="002051D2">
      <w:pPr>
        <w:keepNext/>
        <w:keepLines/>
        <w:spacing w:before="40" w:after="0" w:line="240" w:lineRule="auto"/>
        <w:ind w:left="720" w:hanging="720"/>
        <w:jc w:val="both"/>
        <w:outlineLvl w:val="1"/>
        <w:rPr>
          <w:rFonts w:ascii="Times New Roman" w:eastAsiaTheme="majorEastAsia" w:hAnsi="Times New Roman" w:cs="Times New Roman"/>
          <w:b/>
          <w:sz w:val="24"/>
          <w:szCs w:val="24"/>
        </w:rPr>
      </w:pPr>
      <w:bookmarkStart w:id="66" w:name="_Toc13116375"/>
      <w:r w:rsidRPr="000939C8">
        <w:rPr>
          <w:rFonts w:ascii="Times New Roman" w:eastAsiaTheme="majorEastAsia" w:hAnsi="Times New Roman" w:cs="Times New Roman"/>
          <w:b/>
          <w:sz w:val="24"/>
          <w:szCs w:val="24"/>
        </w:rPr>
        <w:t>2.</w:t>
      </w:r>
      <w:bookmarkStart w:id="67" w:name="_Toc514459457"/>
      <w:bookmarkStart w:id="68" w:name="_Toc2646815"/>
      <w:r w:rsidRPr="000939C8">
        <w:rPr>
          <w:rFonts w:ascii="Times New Roman" w:eastAsiaTheme="majorEastAsia" w:hAnsi="Times New Roman" w:cs="Times New Roman"/>
          <w:b/>
          <w:sz w:val="24"/>
          <w:szCs w:val="24"/>
        </w:rPr>
        <w:t>3</w:t>
      </w:r>
      <w:r w:rsidRPr="000939C8">
        <w:rPr>
          <w:rFonts w:ascii="Times New Roman" w:eastAsiaTheme="majorEastAsia" w:hAnsi="Times New Roman" w:cs="Times New Roman"/>
          <w:b/>
          <w:sz w:val="24"/>
          <w:szCs w:val="24"/>
        </w:rPr>
        <w:tab/>
        <w:t>Enabling behaviour change: behavioural sciences</w:t>
      </w:r>
      <w:bookmarkEnd w:id="66"/>
      <w:r w:rsidRPr="000939C8">
        <w:rPr>
          <w:rFonts w:ascii="Times New Roman" w:eastAsiaTheme="majorEastAsia" w:hAnsi="Times New Roman" w:cs="Times New Roman"/>
          <w:b/>
          <w:sz w:val="24"/>
          <w:szCs w:val="24"/>
        </w:rPr>
        <w:t xml:space="preserve"> </w:t>
      </w:r>
      <w:bookmarkEnd w:id="67"/>
      <w:bookmarkEnd w:id="68"/>
    </w:p>
    <w:p w14:paraId="66D2915E" w14:textId="77777777" w:rsidR="002051D2" w:rsidRPr="00506552" w:rsidRDefault="002051D2" w:rsidP="002051D2">
      <w:pPr>
        <w:rPr>
          <w:rFonts w:ascii="Times New Roman" w:hAnsi="Times New Roman"/>
          <w:sz w:val="24"/>
        </w:rPr>
      </w:pPr>
    </w:p>
    <w:p w14:paraId="371FBD22" w14:textId="67EA9D49" w:rsidR="000D202A" w:rsidRPr="000939C8" w:rsidRDefault="00503956" w:rsidP="000D202A">
      <w:pPr>
        <w:spacing w:line="360" w:lineRule="auto"/>
        <w:jc w:val="both"/>
        <w:rPr>
          <w:rFonts w:ascii="Times New Roman" w:hAnsi="Times New Roman" w:cs="Times New Roman"/>
          <w:sz w:val="24"/>
          <w:szCs w:val="24"/>
        </w:rPr>
      </w:pPr>
      <w:bookmarkStart w:id="69" w:name="_Hlk2471149"/>
      <w:r>
        <w:rPr>
          <w:rFonts w:ascii="Times New Roman" w:hAnsi="Times New Roman" w:cs="Times New Roman"/>
          <w:sz w:val="24"/>
          <w:szCs w:val="24"/>
        </w:rPr>
        <w:t>The b</w:t>
      </w:r>
      <w:r w:rsidR="000D202A" w:rsidRPr="000939C8">
        <w:rPr>
          <w:rFonts w:ascii="Times New Roman" w:hAnsi="Times New Roman" w:cs="Times New Roman"/>
          <w:sz w:val="24"/>
          <w:szCs w:val="24"/>
        </w:rPr>
        <w:t xml:space="preserve">ehaviour change agenda within </w:t>
      </w:r>
      <w:r w:rsidR="00583A98" w:rsidRPr="000939C8">
        <w:rPr>
          <w:rFonts w:ascii="Times New Roman" w:hAnsi="Times New Roman" w:cs="Times New Roman"/>
          <w:sz w:val="24"/>
          <w:szCs w:val="24"/>
        </w:rPr>
        <w:t>H</w:t>
      </w:r>
      <w:r w:rsidR="000D202A"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0D202A" w:rsidRPr="000939C8">
        <w:rPr>
          <w:rFonts w:ascii="Times New Roman" w:hAnsi="Times New Roman" w:cs="Times New Roman"/>
          <w:sz w:val="24"/>
          <w:szCs w:val="24"/>
        </w:rPr>
        <w:t>ducation</w:t>
      </w:r>
      <w:r w:rsidR="00F359CB" w:rsidRPr="000939C8">
        <w:rPr>
          <w:rFonts w:ascii="Times New Roman" w:hAnsi="Times New Roman" w:cs="Times New Roman"/>
          <w:sz w:val="24"/>
          <w:szCs w:val="24"/>
        </w:rPr>
        <w:t xml:space="preserve"> </w:t>
      </w:r>
      <w:r w:rsidR="000D202A" w:rsidRPr="000939C8">
        <w:rPr>
          <w:rFonts w:ascii="Times New Roman" w:hAnsi="Times New Roman" w:cs="Times New Roman"/>
          <w:sz w:val="24"/>
          <w:szCs w:val="24"/>
        </w:rPr>
        <w:t xml:space="preserve"> </w:t>
      </w:r>
      <w:r w:rsidR="0019770D" w:rsidRPr="000939C8">
        <w:rPr>
          <w:rFonts w:ascii="Times New Roman" w:hAnsi="Times New Roman" w:cs="Times New Roman"/>
          <w:sz w:val="24"/>
          <w:szCs w:val="24"/>
        </w:rPr>
        <w:t xml:space="preserve">is </w:t>
      </w:r>
      <w:r w:rsidR="00044AEC" w:rsidRPr="000939C8">
        <w:rPr>
          <w:rFonts w:ascii="Times New Roman" w:hAnsi="Times New Roman" w:cs="Times New Roman"/>
          <w:sz w:val="24"/>
          <w:szCs w:val="24"/>
        </w:rPr>
        <w:t>relatively new</w:t>
      </w:r>
      <w:r w:rsidR="00970428" w:rsidRPr="000939C8">
        <w:rPr>
          <w:rFonts w:ascii="Times New Roman" w:hAnsi="Times New Roman" w:cs="Times New Roman"/>
          <w:sz w:val="24"/>
          <w:szCs w:val="24"/>
        </w:rPr>
        <w:t>,</w:t>
      </w:r>
      <w:r w:rsidR="00044AEC" w:rsidRPr="000939C8">
        <w:rPr>
          <w:rFonts w:ascii="Times New Roman" w:hAnsi="Times New Roman" w:cs="Times New Roman"/>
          <w:sz w:val="24"/>
          <w:szCs w:val="24"/>
        </w:rPr>
        <w:t xml:space="preserve"> compared to established behavioural sciences fields. Hence, with </w:t>
      </w:r>
      <w:r w:rsidR="00D46227" w:rsidRPr="000939C8">
        <w:rPr>
          <w:rFonts w:ascii="Times New Roman" w:hAnsi="Times New Roman" w:cs="Times New Roman"/>
          <w:sz w:val="24"/>
          <w:szCs w:val="24"/>
        </w:rPr>
        <w:t>no research having specifically addressed the question of</w:t>
      </w:r>
      <w:r w:rsidR="00044AEC" w:rsidRPr="000939C8">
        <w:rPr>
          <w:rFonts w:ascii="Times New Roman" w:hAnsi="Times New Roman" w:cs="Times New Roman"/>
          <w:sz w:val="24"/>
          <w:szCs w:val="24"/>
        </w:rPr>
        <w:t xml:space="preserve"> why students’ attitudes are not translating to </w:t>
      </w:r>
      <w:r w:rsidR="00D46227" w:rsidRPr="000939C8">
        <w:rPr>
          <w:rFonts w:ascii="Times New Roman" w:hAnsi="Times New Roman" w:cs="Times New Roman"/>
          <w:sz w:val="24"/>
          <w:szCs w:val="24"/>
        </w:rPr>
        <w:t xml:space="preserve">actual </w:t>
      </w:r>
      <w:r w:rsidR="00044AEC" w:rsidRPr="000939C8">
        <w:rPr>
          <w:rFonts w:ascii="Times New Roman" w:hAnsi="Times New Roman" w:cs="Times New Roman"/>
          <w:sz w:val="24"/>
          <w:szCs w:val="24"/>
        </w:rPr>
        <w:t xml:space="preserve">action </w:t>
      </w:r>
      <w:r w:rsidR="000D01F7" w:rsidRPr="000939C8">
        <w:rPr>
          <w:rFonts w:ascii="Times New Roman" w:hAnsi="Times New Roman" w:cs="Times New Roman"/>
          <w:sz w:val="24"/>
          <w:szCs w:val="24"/>
        </w:rPr>
        <w:t>across the HEI sector</w:t>
      </w:r>
      <w:r w:rsidR="00226E61" w:rsidRPr="000939C8">
        <w:rPr>
          <w:rFonts w:ascii="Times New Roman" w:hAnsi="Times New Roman" w:cs="Times New Roman"/>
          <w:sz w:val="24"/>
          <w:szCs w:val="24"/>
        </w:rPr>
        <w:t xml:space="preserve"> through curriculum efforts</w:t>
      </w:r>
      <w:r w:rsidR="00044AEC" w:rsidRPr="000939C8">
        <w:rPr>
          <w:rFonts w:ascii="Times New Roman" w:hAnsi="Times New Roman" w:cs="Times New Roman"/>
          <w:sz w:val="24"/>
          <w:szCs w:val="24"/>
        </w:rPr>
        <w:t>, I now carry out an in-depth multidisciplinary review of behavioural sciences literatures (including those relating to soci</w:t>
      </w:r>
      <w:r w:rsidR="00445ED6" w:rsidRPr="000939C8">
        <w:rPr>
          <w:rFonts w:ascii="Times New Roman" w:hAnsi="Times New Roman" w:cs="Times New Roman"/>
          <w:sz w:val="24"/>
          <w:szCs w:val="24"/>
        </w:rPr>
        <w:t>o-</w:t>
      </w:r>
      <w:r w:rsidR="00044AEC" w:rsidRPr="000939C8">
        <w:rPr>
          <w:rFonts w:ascii="Times New Roman" w:hAnsi="Times New Roman" w:cs="Times New Roman"/>
          <w:sz w:val="24"/>
          <w:szCs w:val="24"/>
        </w:rPr>
        <w:t xml:space="preserve">psychological disciplines) </w:t>
      </w:r>
      <w:r w:rsidR="0019770D" w:rsidRPr="000939C8">
        <w:rPr>
          <w:rFonts w:ascii="Times New Roman" w:hAnsi="Times New Roman" w:cs="Times New Roman"/>
          <w:sz w:val="24"/>
          <w:szCs w:val="24"/>
        </w:rPr>
        <w:t xml:space="preserve">in this section, </w:t>
      </w:r>
      <w:r w:rsidR="000D202A" w:rsidRPr="000939C8">
        <w:rPr>
          <w:rFonts w:ascii="Times New Roman" w:hAnsi="Times New Roman" w:cs="Times New Roman"/>
          <w:sz w:val="24"/>
          <w:szCs w:val="24"/>
        </w:rPr>
        <w:t xml:space="preserve">to gain </w:t>
      </w:r>
      <w:r w:rsidR="0019770D" w:rsidRPr="000939C8">
        <w:rPr>
          <w:rFonts w:ascii="Times New Roman" w:hAnsi="Times New Roman" w:cs="Times New Roman"/>
          <w:sz w:val="24"/>
          <w:szCs w:val="24"/>
        </w:rPr>
        <w:t>insight into the reason for this discrepancy,</w:t>
      </w:r>
      <w:r w:rsidR="000D202A" w:rsidRPr="000939C8">
        <w:rPr>
          <w:rFonts w:ascii="Times New Roman" w:hAnsi="Times New Roman" w:cs="Times New Roman"/>
          <w:sz w:val="24"/>
          <w:szCs w:val="24"/>
        </w:rPr>
        <w:t xml:space="preserve"> with which to </w:t>
      </w:r>
      <w:r w:rsidR="00044AEC" w:rsidRPr="000939C8">
        <w:rPr>
          <w:rFonts w:ascii="Times New Roman" w:hAnsi="Times New Roman" w:cs="Times New Roman"/>
          <w:sz w:val="24"/>
          <w:szCs w:val="24"/>
        </w:rPr>
        <w:t>scrutinise</w:t>
      </w:r>
      <w:r w:rsidR="000D202A" w:rsidRPr="000939C8">
        <w:rPr>
          <w:rFonts w:ascii="Times New Roman" w:hAnsi="Times New Roman" w:cs="Times New Roman"/>
          <w:sz w:val="24"/>
          <w:szCs w:val="24"/>
        </w:rPr>
        <w:t xml:space="preserve"> </w:t>
      </w:r>
      <w:r w:rsidR="00D46227" w:rsidRPr="000939C8">
        <w:rPr>
          <w:rFonts w:ascii="Times New Roman" w:hAnsi="Times New Roman" w:cs="Times New Roman"/>
          <w:sz w:val="24"/>
          <w:szCs w:val="24"/>
        </w:rPr>
        <w:t>EfS literatures</w:t>
      </w:r>
      <w:r w:rsidR="0019770D" w:rsidRPr="000939C8">
        <w:rPr>
          <w:rFonts w:ascii="Times New Roman" w:hAnsi="Times New Roman" w:cs="Times New Roman"/>
          <w:sz w:val="24"/>
          <w:szCs w:val="24"/>
        </w:rPr>
        <w:t xml:space="preserve"> in the following section.</w:t>
      </w:r>
    </w:p>
    <w:p w14:paraId="57A7901A" w14:textId="77777777" w:rsidR="002E4ABA" w:rsidRPr="000939C8" w:rsidRDefault="0019770D"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field of human behaviour has been widely studied </w:t>
      </w:r>
      <w:r w:rsidR="002E4ABA" w:rsidRPr="000939C8">
        <w:rPr>
          <w:rFonts w:ascii="Times New Roman" w:hAnsi="Times New Roman" w:cs="Times New Roman"/>
          <w:sz w:val="24"/>
          <w:szCs w:val="24"/>
        </w:rPr>
        <w:t xml:space="preserve">in disciplines including psychology </w:t>
      </w:r>
      <w:r w:rsidR="00D46227" w:rsidRPr="000939C8">
        <w:rPr>
          <w:rFonts w:ascii="Times New Roman" w:hAnsi="Times New Roman" w:cs="Times New Roman"/>
          <w:sz w:val="24"/>
          <w:szCs w:val="24"/>
        </w:rPr>
        <w:t xml:space="preserve">which </w:t>
      </w:r>
      <w:r w:rsidR="00445ED6" w:rsidRPr="000939C8">
        <w:rPr>
          <w:rFonts w:ascii="Times New Roman" w:hAnsi="Times New Roman" w:cs="Times New Roman"/>
          <w:sz w:val="24"/>
          <w:szCs w:val="24"/>
        </w:rPr>
        <w:t xml:space="preserve">branching out from philosophy in the </w:t>
      </w:r>
      <w:r w:rsidR="00D46227" w:rsidRPr="000939C8">
        <w:rPr>
          <w:rFonts w:ascii="Times New Roman" w:hAnsi="Times New Roman" w:cs="Times New Roman"/>
          <w:sz w:val="24"/>
          <w:szCs w:val="24"/>
        </w:rPr>
        <w:t>early 18</w:t>
      </w:r>
      <w:r w:rsidR="00D46227" w:rsidRPr="000939C8">
        <w:rPr>
          <w:rFonts w:ascii="Times New Roman" w:hAnsi="Times New Roman" w:cs="Times New Roman"/>
          <w:sz w:val="24"/>
          <w:szCs w:val="24"/>
          <w:vertAlign w:val="superscript"/>
        </w:rPr>
        <w:t>th</w:t>
      </w:r>
      <w:r w:rsidR="00D46227" w:rsidRPr="000939C8">
        <w:rPr>
          <w:rFonts w:ascii="Times New Roman" w:hAnsi="Times New Roman" w:cs="Times New Roman"/>
          <w:sz w:val="24"/>
          <w:szCs w:val="24"/>
        </w:rPr>
        <w:t xml:space="preserve"> century (</w:t>
      </w:r>
      <w:r w:rsidR="007A3790" w:rsidRPr="000939C8">
        <w:rPr>
          <w:rFonts w:ascii="Times New Roman" w:hAnsi="Times New Roman" w:cs="Times New Roman"/>
          <w:sz w:val="24"/>
          <w:szCs w:val="24"/>
        </w:rPr>
        <w:t>Carlson</w:t>
      </w:r>
      <w:r w:rsidR="00C2731A" w:rsidRPr="000939C8">
        <w:rPr>
          <w:rFonts w:ascii="Times New Roman" w:hAnsi="Times New Roman" w:cs="Times New Roman"/>
          <w:sz w:val="24"/>
          <w:szCs w:val="24"/>
        </w:rPr>
        <w:t xml:space="preserve"> and</w:t>
      </w:r>
      <w:r w:rsidR="007A3790" w:rsidRPr="000939C8">
        <w:rPr>
          <w:rFonts w:ascii="Times New Roman" w:hAnsi="Times New Roman" w:cs="Times New Roman"/>
          <w:sz w:val="24"/>
          <w:szCs w:val="24"/>
        </w:rPr>
        <w:t xml:space="preserve"> Heth</w:t>
      </w:r>
      <w:r w:rsidR="00C2731A" w:rsidRPr="000939C8">
        <w:rPr>
          <w:rFonts w:ascii="Times New Roman" w:hAnsi="Times New Roman" w:cs="Times New Roman"/>
          <w:sz w:val="24"/>
          <w:szCs w:val="24"/>
        </w:rPr>
        <w:t>, 2010</w:t>
      </w:r>
      <w:r w:rsidR="00D46227" w:rsidRPr="000939C8">
        <w:rPr>
          <w:rFonts w:ascii="Times New Roman" w:hAnsi="Times New Roman" w:cs="Times New Roman"/>
          <w:sz w:val="24"/>
          <w:szCs w:val="24"/>
        </w:rPr>
        <w:t xml:space="preserve">), </w:t>
      </w:r>
      <w:r w:rsidR="00445ED6" w:rsidRPr="000939C8">
        <w:rPr>
          <w:rFonts w:ascii="Times New Roman" w:hAnsi="Times New Roman" w:cs="Times New Roman"/>
          <w:sz w:val="24"/>
          <w:szCs w:val="24"/>
        </w:rPr>
        <w:t xml:space="preserve">has through a floral of empirical work, produced </w:t>
      </w:r>
      <w:r w:rsidR="00D46227" w:rsidRPr="000939C8">
        <w:rPr>
          <w:rFonts w:ascii="Times New Roman" w:hAnsi="Times New Roman" w:cs="Times New Roman"/>
          <w:sz w:val="24"/>
          <w:szCs w:val="24"/>
        </w:rPr>
        <w:t xml:space="preserve">key theories </w:t>
      </w:r>
      <w:r w:rsidRPr="000939C8">
        <w:rPr>
          <w:rFonts w:ascii="Times New Roman" w:hAnsi="Times New Roman" w:cs="Times New Roman"/>
          <w:sz w:val="24"/>
          <w:szCs w:val="24"/>
        </w:rPr>
        <w:t>to portray the factors that influence human behaviour change and</w:t>
      </w:r>
      <w:r w:rsidR="00445ED6" w:rsidRPr="000939C8">
        <w:rPr>
          <w:rFonts w:ascii="Times New Roman" w:hAnsi="Times New Roman" w:cs="Times New Roman"/>
          <w:sz w:val="24"/>
          <w:szCs w:val="24"/>
        </w:rPr>
        <w:t xml:space="preserve"> models on</w:t>
      </w:r>
      <w:r w:rsidRPr="000939C8">
        <w:rPr>
          <w:rFonts w:ascii="Times New Roman" w:hAnsi="Times New Roman" w:cs="Times New Roman"/>
          <w:sz w:val="24"/>
          <w:szCs w:val="24"/>
        </w:rPr>
        <w:t xml:space="preserve"> how change can be </w:t>
      </w:r>
      <w:r w:rsidR="002E4ABA" w:rsidRPr="000939C8">
        <w:rPr>
          <w:rFonts w:ascii="Times New Roman" w:hAnsi="Times New Roman" w:cs="Times New Roman"/>
          <w:sz w:val="24"/>
          <w:szCs w:val="24"/>
        </w:rPr>
        <w:t>achieved, we now look at these in the two subsections here.</w:t>
      </w:r>
    </w:p>
    <w:p w14:paraId="63DA5B87" w14:textId="2EA0E5DE" w:rsidR="002051D2" w:rsidRPr="00B07923" w:rsidRDefault="0019770D" w:rsidP="00506552">
      <w:pPr>
        <w:pStyle w:val="Heading3"/>
        <w:spacing w:line="480" w:lineRule="auto"/>
        <w:rPr>
          <w:rFonts w:ascii="Times New Roman" w:hAnsi="Times New Roman"/>
          <w:b/>
          <w:i/>
        </w:rPr>
      </w:pPr>
      <w:r w:rsidRPr="00506552">
        <w:rPr>
          <w:rFonts w:ascii="Times New Roman" w:hAnsi="Times New Roman"/>
          <w:b/>
          <w:i/>
        </w:rPr>
        <w:t xml:space="preserve"> </w:t>
      </w:r>
      <w:bookmarkStart w:id="70" w:name="_Toc514459458"/>
      <w:bookmarkStart w:id="71" w:name="_Toc2646816"/>
      <w:bookmarkEnd w:id="69"/>
      <w:r w:rsidR="002051D2" w:rsidRPr="00506552">
        <w:rPr>
          <w:rFonts w:ascii="Times New Roman" w:hAnsi="Times New Roman"/>
          <w:b/>
          <w:i/>
          <w:color w:val="auto"/>
        </w:rPr>
        <w:t xml:space="preserve">2.3.1 </w:t>
      </w:r>
      <w:bookmarkEnd w:id="70"/>
      <w:bookmarkEnd w:id="71"/>
      <w:r w:rsidR="002051D2" w:rsidRPr="00506552">
        <w:rPr>
          <w:rFonts w:ascii="Times New Roman" w:hAnsi="Times New Roman"/>
          <w:b/>
          <w:i/>
          <w:color w:val="auto"/>
        </w:rPr>
        <w:t>Factors that influence behaviour change</w:t>
      </w:r>
    </w:p>
    <w:p w14:paraId="4AF62D8C" w14:textId="2995B4FE" w:rsidR="002E4ABA" w:rsidRPr="000939C8" w:rsidRDefault="002051D2" w:rsidP="002051D2">
      <w:pPr>
        <w:spacing w:line="360" w:lineRule="auto"/>
        <w:jc w:val="both"/>
        <w:rPr>
          <w:rFonts w:ascii="Times New Roman" w:hAnsi="Times New Roman" w:cs="Times New Roman"/>
          <w:sz w:val="24"/>
          <w:szCs w:val="24"/>
        </w:rPr>
      </w:pPr>
      <w:bookmarkStart w:id="72" w:name="_Hlk510771978"/>
      <w:r w:rsidRPr="000939C8">
        <w:rPr>
          <w:rFonts w:ascii="Times New Roman" w:hAnsi="Times New Roman" w:cs="Times New Roman"/>
          <w:sz w:val="24"/>
          <w:szCs w:val="24"/>
        </w:rPr>
        <w:t>Findings from behavioural sciences</w:t>
      </w:r>
      <w:r w:rsidRPr="000939C8">
        <w:rPr>
          <w:rFonts w:ascii="Times New Roman" w:hAnsi="Times New Roman" w:cs="Times New Roman"/>
          <w:b/>
          <w:sz w:val="24"/>
          <w:szCs w:val="24"/>
        </w:rPr>
        <w:t xml:space="preserve"> </w:t>
      </w:r>
      <w:r w:rsidRPr="000939C8">
        <w:rPr>
          <w:rFonts w:ascii="Times New Roman" w:hAnsi="Times New Roman" w:cs="Times New Roman"/>
          <w:sz w:val="24"/>
          <w:szCs w:val="24"/>
        </w:rPr>
        <w:t>shows gaps between knowledge and attitude, and attitude and action, which researchers attribute to cognitive and socio-psychological factors that can influence the process from the uptake of information, through to taking the desired action (Darnton and Horn</w:t>
      </w:r>
      <w:r w:rsidR="005F2C94" w:rsidRPr="000939C8">
        <w:rPr>
          <w:rFonts w:ascii="Times New Roman" w:hAnsi="Times New Roman" w:cs="Times New Roman"/>
          <w:sz w:val="24"/>
          <w:szCs w:val="24"/>
        </w:rPr>
        <w:t>e</w:t>
      </w:r>
      <w:r w:rsidRPr="000939C8">
        <w:rPr>
          <w:rFonts w:ascii="Times New Roman" w:hAnsi="Times New Roman" w:cs="Times New Roman"/>
          <w:sz w:val="24"/>
          <w:szCs w:val="24"/>
        </w:rPr>
        <w:t>, 2013) as Figure 2.</w:t>
      </w:r>
      <w:r w:rsidR="00C2731A" w:rsidRPr="000939C8">
        <w:rPr>
          <w:rFonts w:ascii="Times New Roman" w:hAnsi="Times New Roman" w:cs="Times New Roman"/>
          <w:sz w:val="24"/>
          <w:szCs w:val="24"/>
        </w:rPr>
        <w:t>6</w:t>
      </w:r>
      <w:r w:rsidRPr="000939C8">
        <w:rPr>
          <w:rFonts w:ascii="Times New Roman" w:hAnsi="Times New Roman" w:cs="Times New Roman"/>
          <w:sz w:val="24"/>
          <w:szCs w:val="24"/>
        </w:rPr>
        <w:t xml:space="preserve"> illustrates based on these models. </w:t>
      </w:r>
    </w:p>
    <w:p w14:paraId="613E3617" w14:textId="1423205A" w:rsidR="00A74211" w:rsidRPr="000939C8" w:rsidRDefault="00A74211" w:rsidP="00A7421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Giving people information on (and thereby increasing their knowledge about) an issue in most cases does not translate to action. According to cognitive psychologists, humans process information by means of their social and psychological schemas, which are mental structures or mental representation of the world, by which humans organise knowledge or categorise information (Piaget, 19</w:t>
      </w:r>
      <w:r w:rsidR="00AD45BB" w:rsidRPr="000939C8">
        <w:rPr>
          <w:rFonts w:ascii="Times New Roman" w:hAnsi="Times New Roman" w:cs="Times New Roman"/>
          <w:sz w:val="24"/>
          <w:szCs w:val="24"/>
        </w:rPr>
        <w:t>74</w:t>
      </w:r>
      <w:r w:rsidRPr="000939C8">
        <w:rPr>
          <w:rFonts w:ascii="Times New Roman" w:hAnsi="Times New Roman" w:cs="Times New Roman"/>
          <w:sz w:val="24"/>
          <w:szCs w:val="24"/>
        </w:rPr>
        <w:t>). P</w:t>
      </w:r>
      <w:r w:rsidRPr="000939C8">
        <w:rPr>
          <w:rFonts w:ascii="Times New Roman" w:hAnsi="Times New Roman" w:cs="Times New Roman"/>
          <w:color w:val="252525"/>
          <w:sz w:val="24"/>
          <w:szCs w:val="24"/>
        </w:rPr>
        <w:t>eople are more likely to notice things that fit into their internal, personalized, intuitive and contextual understanding of how something works, while re-interpreting contradictions to schemas as exceptions or distorting them to fit, or schemas may remain unchanged, even in the face of such contradictory information (</w:t>
      </w:r>
      <w:r w:rsidR="005F2C94" w:rsidRPr="000939C8">
        <w:rPr>
          <w:rFonts w:ascii="Times New Roman" w:hAnsi="Times New Roman" w:cs="Times New Roman"/>
          <w:color w:val="252525"/>
          <w:sz w:val="24"/>
          <w:szCs w:val="24"/>
        </w:rPr>
        <w:t>O’</w:t>
      </w:r>
      <w:r w:rsidRPr="000939C8">
        <w:rPr>
          <w:rFonts w:ascii="Times New Roman" w:hAnsi="Times New Roman" w:cs="Times New Roman"/>
          <w:color w:val="252525"/>
          <w:sz w:val="24"/>
          <w:szCs w:val="24"/>
        </w:rPr>
        <w:t>Sullivan and Durso, 1984;</w:t>
      </w:r>
      <w:r w:rsidRPr="000939C8">
        <w:rPr>
          <w:rFonts w:ascii="Times New Roman" w:hAnsi="Times New Roman" w:cs="Times New Roman"/>
          <w:sz w:val="24"/>
          <w:szCs w:val="24"/>
        </w:rPr>
        <w:t xml:space="preserve"> </w:t>
      </w:r>
      <w:r w:rsidRPr="000939C8">
        <w:rPr>
          <w:rFonts w:ascii="Times New Roman" w:hAnsi="Times New Roman" w:cs="Times New Roman"/>
          <w:color w:val="252525"/>
          <w:sz w:val="24"/>
          <w:szCs w:val="24"/>
        </w:rPr>
        <w:t>Kearney and Kaplan, 1997). Hence, how people process information</w:t>
      </w:r>
      <w:r w:rsidRPr="000939C8">
        <w:rPr>
          <w:rFonts w:ascii="Times New Roman" w:hAnsi="Times New Roman" w:cs="Times New Roman"/>
          <w:sz w:val="24"/>
          <w:szCs w:val="24"/>
        </w:rPr>
        <w:t xml:space="preserve"> can hinder the uptake of new information, influences how they interpret information, how they make decisions and their actions. This of course is critical to understand in the context of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B7262F" w:rsidRPr="000939C8">
        <w:rPr>
          <w:rFonts w:ascii="Times New Roman" w:hAnsi="Times New Roman" w:cs="Times New Roman"/>
          <w:sz w:val="24"/>
          <w:szCs w:val="24"/>
        </w:rPr>
        <w:t xml:space="preserve">ducation and EfS, whereby the sole focus is indeed on information/knowledge transfer to students. Research indicates that even with the uptake of information, people may not necessarily change their behaviours. Kaiser and Fuhrer (2003) (also see </w:t>
      </w:r>
      <w:r w:rsidR="00941C01">
        <w:rPr>
          <w:rFonts w:ascii="Times New Roman" w:hAnsi="Times New Roman" w:cs="Times New Roman"/>
          <w:sz w:val="24"/>
          <w:szCs w:val="24"/>
        </w:rPr>
        <w:t xml:space="preserve">van der </w:t>
      </w:r>
      <w:r w:rsidR="00B7262F" w:rsidRPr="000939C8">
        <w:rPr>
          <w:rFonts w:ascii="Times New Roman" w:hAnsi="Times New Roman" w:cs="Times New Roman"/>
          <w:sz w:val="24"/>
          <w:szCs w:val="24"/>
        </w:rPr>
        <w:t>Linden, 2014), explain this may be due to the type of knowledge available as there are different forms (declarative-factual knowledge; procedural - knowledge of appropriate courses of action; effectiveness - knowledge of how effective each course of action is) and they most all converge to foster behaviour change. Some studies such as Hines</w:t>
      </w:r>
      <w:r w:rsidR="005F2C94" w:rsidRPr="000939C8">
        <w:rPr>
          <w:rFonts w:ascii="Times New Roman" w:hAnsi="Times New Roman" w:cs="Times New Roman"/>
          <w:sz w:val="24"/>
          <w:szCs w:val="24"/>
        </w:rPr>
        <w:t xml:space="preserve"> et al., </w:t>
      </w:r>
      <w:r w:rsidR="00B7262F" w:rsidRPr="000939C8">
        <w:rPr>
          <w:rFonts w:ascii="Times New Roman" w:hAnsi="Times New Roman" w:cs="Times New Roman"/>
          <w:sz w:val="24"/>
          <w:szCs w:val="24"/>
        </w:rPr>
        <w:t>1986; Meinhold and Malkus, 2005; Bamberg and Moser, 2007 which took into consideration the degree of knowledge and psychological factors find a strong correlation between knowledge and behaviour change, however, wider empirical evidence leads to the conclusion that while it is certainly true that knowledge is necessary it is not a sufficient factor for behavioural change, as it is mediated by cognitive and psychological factors (</w:t>
      </w:r>
      <w:r w:rsidR="00DF7573" w:rsidRPr="000939C8">
        <w:rPr>
          <w:rFonts w:ascii="Times New Roman" w:hAnsi="Times New Roman" w:cs="Times New Roman"/>
          <w:sz w:val="24"/>
          <w:szCs w:val="24"/>
        </w:rPr>
        <w:t xml:space="preserve">van der </w:t>
      </w:r>
      <w:r w:rsidR="00B7262F" w:rsidRPr="000939C8">
        <w:rPr>
          <w:rFonts w:ascii="Times New Roman" w:hAnsi="Times New Roman" w:cs="Times New Roman"/>
          <w:sz w:val="24"/>
          <w:szCs w:val="24"/>
        </w:rPr>
        <w:t>Linden, 2014).</w:t>
      </w:r>
    </w:p>
    <w:p w14:paraId="06F9A70D" w14:textId="292D0360" w:rsidR="0084681C" w:rsidRPr="000939C8" w:rsidRDefault="0084681C" w:rsidP="00A7421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Knowledge translating to action is mediated by attitude which fundamentally stems from values, and then attitude to action tends to be intermediated by other factors (Darnton, 2008). Knowledge plays a role in attitude formation in that when individuals </w:t>
      </w:r>
      <w:r w:rsidR="005D0DE3" w:rsidRPr="000939C8">
        <w:rPr>
          <w:rFonts w:ascii="Times New Roman" w:hAnsi="Times New Roman" w:cs="Times New Roman"/>
          <w:sz w:val="24"/>
          <w:szCs w:val="24"/>
        </w:rPr>
        <w:t>process</w:t>
      </w:r>
      <w:r w:rsidRPr="000939C8">
        <w:rPr>
          <w:rFonts w:ascii="Times New Roman" w:hAnsi="Times New Roman" w:cs="Times New Roman"/>
          <w:sz w:val="24"/>
          <w:szCs w:val="24"/>
        </w:rPr>
        <w:t xml:space="preserve"> information (which tend to have been subject to issues of cognition discussed in preceding paragraph), they weigh beliefs about a behaviour they are being asked to take with the values they attach to those characteristics, the result of this, influences attitudes – this is according to social-psychological models of behaviour fr</w:t>
      </w:r>
      <w:r w:rsidR="005D0DE3" w:rsidRPr="000939C8">
        <w:rPr>
          <w:rFonts w:ascii="Times New Roman" w:hAnsi="Times New Roman" w:cs="Times New Roman"/>
          <w:sz w:val="24"/>
          <w:szCs w:val="24"/>
        </w:rPr>
        <w:t>o</w:t>
      </w:r>
      <w:r w:rsidRPr="000939C8">
        <w:rPr>
          <w:rFonts w:ascii="Times New Roman" w:hAnsi="Times New Roman" w:cs="Times New Roman"/>
          <w:sz w:val="24"/>
          <w:szCs w:val="24"/>
        </w:rPr>
        <w:t>m the simplest form ‘the Expectancy Value’ (EV) model, to the most complex and most notable ones including Fishbein and Ajzen’s Theory of Reasoned Action (TRA, 1975)</w:t>
      </w:r>
      <w:r w:rsidRPr="00506552">
        <w:rPr>
          <w:rFonts w:ascii="Times New Roman" w:hAnsi="Times New Roman"/>
          <w:sz w:val="24"/>
        </w:rPr>
        <w:t xml:space="preserve"> </w:t>
      </w:r>
      <w:r w:rsidRPr="000939C8">
        <w:rPr>
          <w:rFonts w:ascii="Times New Roman" w:hAnsi="Times New Roman" w:cs="Times New Roman"/>
          <w:sz w:val="24"/>
          <w:szCs w:val="24"/>
        </w:rPr>
        <w:t>and</w:t>
      </w:r>
      <w:r w:rsidRPr="00506552">
        <w:rPr>
          <w:rFonts w:ascii="Times New Roman" w:hAnsi="Times New Roman"/>
          <w:sz w:val="24"/>
        </w:rPr>
        <w:t xml:space="preserve"> </w:t>
      </w:r>
      <w:r w:rsidRPr="000939C8">
        <w:rPr>
          <w:rFonts w:ascii="Times New Roman" w:hAnsi="Times New Roman" w:cs="Times New Roman"/>
          <w:sz w:val="24"/>
          <w:szCs w:val="24"/>
        </w:rPr>
        <w:t>Ajzen’s Theory of Planned Behaviour (TPB, 1986</w:t>
      </w:r>
      <w:r w:rsidR="005D0DE3" w:rsidRPr="000939C8">
        <w:rPr>
          <w:rFonts w:ascii="Times New Roman" w:hAnsi="Times New Roman" w:cs="Times New Roman"/>
          <w:sz w:val="24"/>
          <w:szCs w:val="24"/>
        </w:rPr>
        <w:t>)</w:t>
      </w:r>
      <w:r w:rsidRPr="000939C8">
        <w:rPr>
          <w:rFonts w:ascii="Times New Roman" w:hAnsi="Times New Roman" w:cs="Times New Roman"/>
          <w:sz w:val="24"/>
          <w:szCs w:val="24"/>
        </w:rPr>
        <w:t xml:space="preserve">. Fishbein </w:t>
      </w:r>
      <w:bookmarkStart w:id="73" w:name="_Hlk528361296"/>
      <w:r w:rsidRPr="000939C8">
        <w:rPr>
          <w:rFonts w:ascii="Times New Roman" w:hAnsi="Times New Roman" w:cs="Times New Roman"/>
          <w:sz w:val="24"/>
          <w:szCs w:val="24"/>
        </w:rPr>
        <w:t xml:space="preserve">and </w:t>
      </w:r>
      <w:r w:rsidR="00970428" w:rsidRPr="000939C8">
        <w:rPr>
          <w:rFonts w:ascii="Times New Roman" w:hAnsi="Times New Roman" w:cs="Times New Roman"/>
          <w:sz w:val="24"/>
          <w:szCs w:val="24"/>
        </w:rPr>
        <w:t>t</w:t>
      </w:r>
      <w:r w:rsidRPr="000939C8">
        <w:rPr>
          <w:rFonts w:ascii="Times New Roman" w:hAnsi="Times New Roman" w:cs="Times New Roman"/>
          <w:sz w:val="24"/>
          <w:szCs w:val="24"/>
        </w:rPr>
        <w:t>hese notable models also go further to show intention and perceived behavioural control (how an individual perceives a behaviour – if the behaviour is deemed impossible, the individual will not take the action) as intermediating attitude and action; Ajze</w:t>
      </w:r>
      <w:bookmarkEnd w:id="73"/>
      <w:r w:rsidRPr="000939C8">
        <w:rPr>
          <w:rFonts w:ascii="Times New Roman" w:hAnsi="Times New Roman" w:cs="Times New Roman"/>
          <w:sz w:val="24"/>
          <w:szCs w:val="24"/>
        </w:rPr>
        <w:t xml:space="preserve">n’s Theory of Reasoned Action </w:t>
      </w:r>
      <w:bookmarkStart w:id="74" w:name="_Hlk528361250"/>
      <w:r w:rsidRPr="000939C8">
        <w:rPr>
          <w:rFonts w:ascii="Times New Roman" w:hAnsi="Times New Roman" w:cs="Times New Roman"/>
          <w:sz w:val="24"/>
          <w:szCs w:val="24"/>
        </w:rPr>
        <w:t>(TRA, 1975)</w:t>
      </w:r>
      <w:bookmarkEnd w:id="74"/>
      <w:r w:rsidRPr="000939C8">
        <w:rPr>
          <w:rFonts w:ascii="Times New Roman" w:hAnsi="Times New Roman" w:cs="Times New Roman"/>
          <w:sz w:val="24"/>
          <w:szCs w:val="24"/>
        </w:rPr>
        <w:t xml:space="preserve"> shows subjective norms which is the normative beliefs of how others would view performance of a behaviour and self-motivations to comply with the evaluative beliefs about the consequences of the behaviour, influencing ones’ intention to act. Ajzen’s Theory of Planned Behaviour (TPB, 1986) portray ‘perceived behavioural control (PBC)’ as bypassing intention to be more of a determinant of action. Although models like Fishbein and Ajzen’s Theory of Reasoned Action (TRA 1975) and Ajzen’s Theory of Planned Behaviour (TPB, 1986) were greatly credited for their ability to better predict behaviour </w:t>
      </w:r>
      <w:bookmarkStart w:id="75" w:name="_Hlk528361278"/>
      <w:r w:rsidRPr="000939C8">
        <w:rPr>
          <w:rFonts w:ascii="Times New Roman" w:hAnsi="Times New Roman" w:cs="Times New Roman"/>
          <w:sz w:val="24"/>
          <w:szCs w:val="24"/>
        </w:rPr>
        <w:t xml:space="preserve">(Hale </w:t>
      </w:r>
      <w:r w:rsidRPr="000939C8">
        <w:rPr>
          <w:rFonts w:ascii="Times New Roman" w:hAnsi="Times New Roman" w:cs="Times New Roman"/>
          <w:i/>
          <w:sz w:val="24"/>
          <w:szCs w:val="24"/>
        </w:rPr>
        <w:t>et al.</w:t>
      </w:r>
      <w:r w:rsidRPr="000939C8">
        <w:rPr>
          <w:rFonts w:ascii="Times New Roman" w:hAnsi="Times New Roman" w:cs="Times New Roman"/>
          <w:sz w:val="24"/>
          <w:szCs w:val="24"/>
        </w:rPr>
        <w:t xml:space="preserve">, 2002), </w:t>
      </w:r>
      <w:bookmarkEnd w:id="75"/>
      <w:r w:rsidRPr="000939C8">
        <w:rPr>
          <w:rFonts w:ascii="Times New Roman" w:hAnsi="Times New Roman" w:cs="Times New Roman"/>
          <w:sz w:val="24"/>
          <w:szCs w:val="24"/>
        </w:rPr>
        <w:t xml:space="preserve">they are however not without criticism, particularly for not accounting for humans’ irrational tendencies. Writers such as Sheppard </w:t>
      </w:r>
      <w:r w:rsidRPr="000939C8">
        <w:rPr>
          <w:rFonts w:ascii="Times New Roman" w:hAnsi="Times New Roman" w:cs="Times New Roman"/>
          <w:i/>
          <w:sz w:val="24"/>
          <w:szCs w:val="24"/>
        </w:rPr>
        <w:t>et al</w:t>
      </w:r>
      <w:r w:rsidRPr="000939C8">
        <w:rPr>
          <w:rFonts w:ascii="Times New Roman" w:hAnsi="Times New Roman" w:cs="Times New Roman"/>
          <w:sz w:val="24"/>
          <w:szCs w:val="24"/>
        </w:rPr>
        <w:t>. (1988), Langer (1989), Bentler and Speckart, (1979) argue Fishbein</w:t>
      </w:r>
      <w:r w:rsidR="00EC2697">
        <w:rPr>
          <w:rFonts w:ascii="Times New Roman" w:hAnsi="Times New Roman" w:cs="Times New Roman"/>
          <w:sz w:val="24"/>
          <w:szCs w:val="24"/>
        </w:rPr>
        <w:t xml:space="preserve"> </w:t>
      </w:r>
      <w:r w:rsidR="00EC2697" w:rsidRPr="000939C8">
        <w:rPr>
          <w:rFonts w:ascii="Times New Roman" w:hAnsi="Times New Roman" w:cs="Times New Roman"/>
          <w:sz w:val="24"/>
          <w:szCs w:val="24"/>
        </w:rPr>
        <w:t>factors in predicting behavioural outcomes (Darnton, 2008)</w:t>
      </w:r>
      <w:r w:rsidR="00EC2697">
        <w:rPr>
          <w:rFonts w:ascii="Times New Roman" w:hAnsi="Times New Roman" w:cs="Times New Roman"/>
          <w:sz w:val="24"/>
          <w:szCs w:val="24"/>
        </w:rPr>
        <w:t xml:space="preserve"> </w:t>
      </w:r>
      <w:r w:rsidR="00EC2697" w:rsidRPr="000939C8">
        <w:rPr>
          <w:rFonts w:ascii="Times New Roman" w:hAnsi="Times New Roman" w:cs="Times New Roman"/>
          <w:sz w:val="24"/>
          <w:szCs w:val="24"/>
        </w:rPr>
        <w:t>and Ajzen’s models seem to work mainly in controlled environments,</w:t>
      </w:r>
      <w:r w:rsidR="00EC2697" w:rsidRPr="00EC2697">
        <w:rPr>
          <w:rFonts w:ascii="Times New Roman" w:hAnsi="Times New Roman" w:cs="Times New Roman"/>
          <w:sz w:val="24"/>
          <w:szCs w:val="24"/>
        </w:rPr>
        <w:t xml:space="preserve"> </w:t>
      </w:r>
      <w:r w:rsidR="00EC2697" w:rsidRPr="000939C8">
        <w:rPr>
          <w:rFonts w:ascii="Times New Roman" w:hAnsi="Times New Roman" w:cs="Times New Roman"/>
          <w:sz w:val="24"/>
          <w:szCs w:val="24"/>
        </w:rPr>
        <w:t xml:space="preserve">are limited in </w:t>
      </w:r>
    </w:p>
    <w:p w14:paraId="2AADEF37" w14:textId="71F260B7" w:rsidR="002051D2" w:rsidRPr="000939C8" w:rsidRDefault="005D0DE3" w:rsidP="002051D2">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026157A" wp14:editId="442A80A7">
            <wp:extent cx="8153766" cy="5651408"/>
            <wp:effectExtent l="13017" t="25083" r="13018" b="130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202629" cy="5685275"/>
                    </a:xfrm>
                    <a:prstGeom prst="rect">
                      <a:avLst/>
                    </a:prstGeom>
                    <a:noFill/>
                    <a:ln>
                      <a:solidFill>
                        <a:schemeClr val="tx1"/>
                      </a:solidFill>
                    </a:ln>
                  </pic:spPr>
                </pic:pic>
              </a:graphicData>
            </a:graphic>
          </wp:inline>
        </w:drawing>
      </w:r>
    </w:p>
    <w:p w14:paraId="6DBEE92B" w14:textId="1B43D460" w:rsidR="002051D2" w:rsidRPr="000939C8" w:rsidRDefault="00C2731A" w:rsidP="00B4517B">
      <w:pPr>
        <w:pStyle w:val="Footer"/>
        <w:rPr>
          <w:rFonts w:ascii="Times New Roman" w:hAnsi="Times New Roman" w:cs="Times New Roman"/>
          <w:sz w:val="24"/>
          <w:szCs w:val="24"/>
        </w:rPr>
      </w:pPr>
      <w:bookmarkStart w:id="76" w:name="_Toc508960603"/>
      <w:bookmarkStart w:id="77" w:name="_Toc514458346"/>
      <w:bookmarkStart w:id="78" w:name="_Toc12960670"/>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6</w:t>
      </w:r>
      <w:r w:rsidRPr="000939C8">
        <w:rPr>
          <w:rFonts w:ascii="Times New Roman" w:hAnsi="Times New Roman" w:cs="Times New Roman"/>
          <w:iCs/>
          <w:sz w:val="24"/>
          <w:szCs w:val="24"/>
        </w:rPr>
        <w:fldChar w:fldCharType="end"/>
      </w:r>
      <w:r w:rsidR="002051D2" w:rsidRPr="000939C8">
        <w:rPr>
          <w:rFonts w:ascii="Times New Roman" w:hAnsi="Times New Roman" w:cs="Times New Roman"/>
          <w:sz w:val="24"/>
          <w:szCs w:val="24"/>
        </w:rPr>
        <w:t>.</w:t>
      </w:r>
      <w:r w:rsidR="002051D2" w:rsidRPr="000939C8">
        <w:rPr>
          <w:rFonts w:ascii="Times New Roman" w:hAnsi="Times New Roman" w:cs="Times New Roman"/>
          <w:iCs/>
          <w:sz w:val="24"/>
          <w:szCs w:val="24"/>
        </w:rPr>
        <w:t xml:space="preserve"> Factors that can influence the behaviour change process</w:t>
      </w:r>
      <w:bookmarkEnd w:id="76"/>
      <w:bookmarkEnd w:id="77"/>
      <w:bookmarkEnd w:id="78"/>
    </w:p>
    <w:p w14:paraId="51477235" w14:textId="4B4707DE" w:rsidR="00EC2697" w:rsidRDefault="00EC2697" w:rsidP="00A74211">
      <w:pPr>
        <w:spacing w:line="360" w:lineRule="auto"/>
        <w:jc w:val="both"/>
        <w:rPr>
          <w:rFonts w:ascii="Times New Roman" w:hAnsi="Times New Roman" w:cs="Times New Roman"/>
          <w:sz w:val="24"/>
          <w:szCs w:val="24"/>
        </w:rPr>
      </w:pPr>
      <w:bookmarkStart w:id="79" w:name="_Hlk508830262"/>
    </w:p>
    <w:p w14:paraId="46B8DC29" w14:textId="56A2CEA7" w:rsidR="005929D5" w:rsidRPr="000939C8" w:rsidRDefault="00EC2697" w:rsidP="00A7421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scope </w:t>
      </w:r>
      <w:r w:rsidR="00A74211" w:rsidRPr="000939C8">
        <w:rPr>
          <w:rFonts w:ascii="Times New Roman" w:hAnsi="Times New Roman" w:cs="Times New Roman"/>
          <w:sz w:val="24"/>
          <w:szCs w:val="24"/>
        </w:rPr>
        <w:t>and account only for rational behaviour. Subsequently, further behaviour change studies saw the introduction of affective emotional response, involuntary habitual</w:t>
      </w:r>
      <w:r w:rsidR="00067D55" w:rsidRPr="000939C8">
        <w:rPr>
          <w:rFonts w:ascii="Times New Roman" w:hAnsi="Times New Roman" w:cs="Times New Roman"/>
          <w:sz w:val="24"/>
          <w:szCs w:val="24"/>
        </w:rPr>
        <w:t xml:space="preserve"> (behavior that is frequently performed and has acquired a high degree of automaticity)</w:t>
      </w:r>
      <w:r w:rsidR="00A74211" w:rsidRPr="000939C8">
        <w:rPr>
          <w:rFonts w:ascii="Times New Roman" w:hAnsi="Times New Roman" w:cs="Times New Roman"/>
          <w:sz w:val="24"/>
          <w:szCs w:val="24"/>
        </w:rPr>
        <w:t xml:space="preserve"> and </w:t>
      </w:r>
      <w:r w:rsidR="00D92F36" w:rsidRPr="000939C8">
        <w:rPr>
          <w:rFonts w:ascii="Times New Roman" w:hAnsi="Times New Roman" w:cs="Times New Roman"/>
          <w:sz w:val="24"/>
          <w:szCs w:val="24"/>
        </w:rPr>
        <w:t>environmental contextual f</w:t>
      </w:r>
      <w:r w:rsidR="00A74211" w:rsidRPr="000939C8">
        <w:rPr>
          <w:rFonts w:ascii="Times New Roman" w:hAnsi="Times New Roman" w:cs="Times New Roman"/>
          <w:sz w:val="24"/>
          <w:szCs w:val="24"/>
        </w:rPr>
        <w:t xml:space="preserve">actors in predicting behavioural outcomes </w:t>
      </w:r>
      <w:bookmarkStart w:id="80" w:name="_Hlk528361185"/>
      <w:r w:rsidR="00A74211" w:rsidRPr="000939C8">
        <w:rPr>
          <w:rFonts w:ascii="Times New Roman" w:hAnsi="Times New Roman" w:cs="Times New Roman"/>
          <w:sz w:val="24"/>
          <w:szCs w:val="24"/>
        </w:rPr>
        <w:t>(Darnton, 2008)</w:t>
      </w:r>
      <w:bookmarkEnd w:id="80"/>
      <w:r w:rsidR="00A74211" w:rsidRPr="000939C8">
        <w:rPr>
          <w:rFonts w:ascii="Times New Roman" w:hAnsi="Times New Roman" w:cs="Times New Roman"/>
          <w:sz w:val="24"/>
          <w:szCs w:val="24"/>
        </w:rPr>
        <w:t xml:space="preserve">. In Triandis’ (1977) Theory of Interpersonal Behaviour (TIB), not only attitude, but also affective emotional response influences intention; although Loewenstein </w:t>
      </w:r>
      <w:r w:rsidR="00A74211" w:rsidRPr="000939C8">
        <w:rPr>
          <w:rFonts w:ascii="Times New Roman" w:hAnsi="Times New Roman" w:cs="Times New Roman"/>
          <w:i/>
          <w:sz w:val="24"/>
          <w:szCs w:val="24"/>
        </w:rPr>
        <w:t>et al.</w:t>
      </w:r>
      <w:r w:rsidR="00A74211" w:rsidRPr="000939C8">
        <w:rPr>
          <w:rFonts w:ascii="Times New Roman" w:hAnsi="Times New Roman" w:cs="Times New Roman"/>
          <w:sz w:val="24"/>
          <w:szCs w:val="24"/>
        </w:rPr>
        <w:t xml:space="preserve">’s Risk as Feelings Model (2001) shows affect can also directly influence behaviour without being mediated by intention. </w:t>
      </w:r>
      <w:r w:rsidR="00D92F36" w:rsidRPr="000939C8">
        <w:rPr>
          <w:rFonts w:ascii="Times New Roman" w:hAnsi="Times New Roman" w:cs="Times New Roman"/>
          <w:sz w:val="24"/>
          <w:szCs w:val="24"/>
        </w:rPr>
        <w:t>Hence,</w:t>
      </w:r>
      <w:r w:rsidR="009F11FB" w:rsidRPr="000939C8">
        <w:rPr>
          <w:rFonts w:ascii="Times New Roman" w:hAnsi="Times New Roman" w:cs="Times New Roman"/>
          <w:sz w:val="24"/>
          <w:szCs w:val="24"/>
        </w:rPr>
        <w:t xml:space="preserve"> these</w:t>
      </w:r>
      <w:r w:rsidR="00D92F36" w:rsidRPr="000939C8">
        <w:rPr>
          <w:rFonts w:ascii="Times New Roman" w:hAnsi="Times New Roman" w:cs="Times New Roman"/>
          <w:sz w:val="24"/>
          <w:szCs w:val="24"/>
        </w:rPr>
        <w:t xml:space="preserve"> </w:t>
      </w:r>
      <w:r w:rsidR="009F11FB" w:rsidRPr="000939C8">
        <w:rPr>
          <w:rFonts w:ascii="Times New Roman" w:hAnsi="Times New Roman" w:cs="Times New Roman"/>
          <w:sz w:val="24"/>
          <w:szCs w:val="24"/>
        </w:rPr>
        <w:t>behavioural models</w:t>
      </w:r>
      <w:r w:rsidR="00D92F36" w:rsidRPr="000939C8">
        <w:rPr>
          <w:rFonts w:ascii="Times New Roman" w:hAnsi="Times New Roman" w:cs="Times New Roman"/>
          <w:sz w:val="24"/>
          <w:szCs w:val="24"/>
        </w:rPr>
        <w:t xml:space="preserve"> indicate </w:t>
      </w:r>
      <w:r w:rsidR="00E15AED" w:rsidRPr="000939C8">
        <w:rPr>
          <w:rFonts w:ascii="Times New Roman" w:hAnsi="Times New Roman" w:cs="Times New Roman"/>
          <w:sz w:val="24"/>
          <w:szCs w:val="24"/>
        </w:rPr>
        <w:t>d</w:t>
      </w:r>
      <w:r w:rsidR="00B7262F" w:rsidRPr="000939C8">
        <w:rPr>
          <w:rFonts w:ascii="Times New Roman" w:hAnsi="Times New Roman" w:cs="Times New Roman"/>
          <w:sz w:val="24"/>
          <w:szCs w:val="24"/>
        </w:rPr>
        <w:t xml:space="preserve">eliberative </w:t>
      </w:r>
      <w:r w:rsidR="00E15AED" w:rsidRPr="000939C8">
        <w:rPr>
          <w:rFonts w:ascii="Times New Roman" w:hAnsi="Times New Roman" w:cs="Times New Roman"/>
          <w:sz w:val="24"/>
          <w:szCs w:val="24"/>
        </w:rPr>
        <w:t>cognitive/rational/voluntary factors</w:t>
      </w:r>
      <w:r w:rsidR="00B7262F" w:rsidRPr="000939C8">
        <w:rPr>
          <w:rFonts w:ascii="Times New Roman" w:hAnsi="Times New Roman" w:cs="Times New Roman"/>
          <w:sz w:val="24"/>
          <w:szCs w:val="24"/>
        </w:rPr>
        <w:t xml:space="preserve"> – intention</w:t>
      </w:r>
      <w:r w:rsidR="00E15AED" w:rsidRPr="000939C8">
        <w:rPr>
          <w:rFonts w:ascii="Times New Roman" w:hAnsi="Times New Roman" w:cs="Times New Roman"/>
          <w:sz w:val="24"/>
          <w:szCs w:val="24"/>
        </w:rPr>
        <w:t xml:space="preserve"> and</w:t>
      </w:r>
      <w:r w:rsidR="00B7262F" w:rsidRPr="000939C8">
        <w:rPr>
          <w:rFonts w:ascii="Times New Roman" w:hAnsi="Times New Roman" w:cs="Times New Roman"/>
          <w:sz w:val="24"/>
          <w:szCs w:val="24"/>
        </w:rPr>
        <w:t xml:space="preserve"> perceived behavioural control</w:t>
      </w:r>
      <w:r w:rsidR="00E15AED" w:rsidRPr="000939C8">
        <w:rPr>
          <w:rFonts w:ascii="Times New Roman" w:hAnsi="Times New Roman" w:cs="Times New Roman"/>
          <w:sz w:val="24"/>
          <w:szCs w:val="24"/>
        </w:rPr>
        <w:t>,</w:t>
      </w:r>
      <w:r w:rsidR="00B7262F" w:rsidRPr="000939C8">
        <w:rPr>
          <w:rFonts w:ascii="Times New Roman" w:hAnsi="Times New Roman" w:cs="Times New Roman"/>
          <w:sz w:val="24"/>
          <w:szCs w:val="24"/>
        </w:rPr>
        <w:t xml:space="preserve"> and</w:t>
      </w:r>
      <w:r w:rsidR="00D92F36" w:rsidRPr="000939C8">
        <w:rPr>
          <w:rFonts w:ascii="Times New Roman" w:hAnsi="Times New Roman" w:cs="Times New Roman"/>
          <w:sz w:val="24"/>
          <w:szCs w:val="24"/>
        </w:rPr>
        <w:t xml:space="preserve"> </w:t>
      </w:r>
      <w:r w:rsidR="00B7262F" w:rsidRPr="000939C8">
        <w:rPr>
          <w:rFonts w:ascii="Times New Roman" w:hAnsi="Times New Roman" w:cs="Times New Roman"/>
          <w:sz w:val="24"/>
          <w:szCs w:val="24"/>
        </w:rPr>
        <w:t>irrationals</w:t>
      </w:r>
      <w:r w:rsidR="00904292" w:rsidRPr="000939C8">
        <w:rPr>
          <w:rFonts w:ascii="Times New Roman" w:hAnsi="Times New Roman" w:cs="Times New Roman"/>
          <w:sz w:val="24"/>
          <w:szCs w:val="24"/>
        </w:rPr>
        <w:t>/</w:t>
      </w:r>
      <w:r w:rsidR="00D92F36" w:rsidRPr="000939C8">
        <w:rPr>
          <w:rFonts w:ascii="Times New Roman" w:hAnsi="Times New Roman" w:cs="Times New Roman"/>
          <w:sz w:val="24"/>
          <w:szCs w:val="24"/>
        </w:rPr>
        <w:t xml:space="preserve">involuntary factors </w:t>
      </w:r>
      <w:r w:rsidR="00E15AED" w:rsidRPr="000939C8">
        <w:rPr>
          <w:rFonts w:ascii="Times New Roman" w:hAnsi="Times New Roman" w:cs="Times New Roman"/>
          <w:sz w:val="24"/>
          <w:szCs w:val="24"/>
        </w:rPr>
        <w:t xml:space="preserve">- </w:t>
      </w:r>
      <w:r w:rsidR="00D92F36" w:rsidRPr="000939C8">
        <w:rPr>
          <w:rFonts w:ascii="Times New Roman" w:hAnsi="Times New Roman" w:cs="Times New Roman"/>
          <w:sz w:val="24"/>
          <w:szCs w:val="24"/>
        </w:rPr>
        <w:t>affect/emotions</w:t>
      </w:r>
      <w:r w:rsidR="00E15AED" w:rsidRPr="000939C8">
        <w:rPr>
          <w:rFonts w:ascii="Times New Roman" w:hAnsi="Times New Roman" w:cs="Times New Roman"/>
          <w:sz w:val="24"/>
          <w:szCs w:val="24"/>
        </w:rPr>
        <w:t xml:space="preserve"> and </w:t>
      </w:r>
      <w:r w:rsidR="00A74211" w:rsidRPr="000939C8">
        <w:rPr>
          <w:rFonts w:ascii="Times New Roman" w:hAnsi="Times New Roman" w:cs="Times New Roman"/>
          <w:sz w:val="24"/>
          <w:szCs w:val="24"/>
        </w:rPr>
        <w:t>habit</w:t>
      </w:r>
      <w:r w:rsidR="00E15AED" w:rsidRPr="000939C8">
        <w:rPr>
          <w:rFonts w:ascii="Times New Roman" w:hAnsi="Times New Roman" w:cs="Times New Roman"/>
          <w:sz w:val="24"/>
          <w:szCs w:val="24"/>
        </w:rPr>
        <w:t>,</w:t>
      </w:r>
      <w:r w:rsidR="00A74211" w:rsidRPr="000939C8">
        <w:rPr>
          <w:rFonts w:ascii="Times New Roman" w:hAnsi="Times New Roman" w:cs="Times New Roman"/>
          <w:sz w:val="24"/>
          <w:szCs w:val="24"/>
        </w:rPr>
        <w:t xml:space="preserve"> </w:t>
      </w:r>
      <w:r w:rsidR="009F11FB" w:rsidRPr="000939C8">
        <w:rPr>
          <w:rFonts w:ascii="Times New Roman" w:hAnsi="Times New Roman" w:cs="Times New Roman"/>
          <w:sz w:val="24"/>
          <w:szCs w:val="24"/>
        </w:rPr>
        <w:t xml:space="preserve">- </w:t>
      </w:r>
      <w:r w:rsidR="00D92F36" w:rsidRPr="000939C8">
        <w:rPr>
          <w:rFonts w:ascii="Times New Roman" w:hAnsi="Times New Roman" w:cs="Times New Roman"/>
          <w:sz w:val="24"/>
          <w:szCs w:val="24"/>
        </w:rPr>
        <w:t>are factors</w:t>
      </w:r>
      <w:r w:rsidR="00A74211" w:rsidRPr="000939C8">
        <w:rPr>
          <w:rFonts w:ascii="Times New Roman" w:hAnsi="Times New Roman" w:cs="Times New Roman"/>
          <w:sz w:val="24"/>
          <w:szCs w:val="24"/>
        </w:rPr>
        <w:t xml:space="preserve"> </w:t>
      </w:r>
      <w:r w:rsidR="009F11FB" w:rsidRPr="000939C8">
        <w:rPr>
          <w:rFonts w:ascii="Times New Roman" w:hAnsi="Times New Roman" w:cs="Times New Roman"/>
          <w:sz w:val="24"/>
          <w:szCs w:val="24"/>
        </w:rPr>
        <w:t>that</w:t>
      </w:r>
      <w:r w:rsidR="00A74211" w:rsidRPr="000939C8">
        <w:rPr>
          <w:rFonts w:ascii="Times New Roman" w:hAnsi="Times New Roman" w:cs="Times New Roman"/>
          <w:sz w:val="24"/>
          <w:szCs w:val="24"/>
        </w:rPr>
        <w:t xml:space="preserve"> </w:t>
      </w:r>
      <w:r w:rsidR="009F11FB" w:rsidRPr="000939C8">
        <w:rPr>
          <w:rFonts w:ascii="Times New Roman" w:hAnsi="Times New Roman" w:cs="Times New Roman"/>
          <w:sz w:val="24"/>
          <w:szCs w:val="24"/>
        </w:rPr>
        <w:t>tend to</w:t>
      </w:r>
      <w:r w:rsidR="00A74211" w:rsidRPr="000939C8">
        <w:rPr>
          <w:rFonts w:ascii="Times New Roman" w:hAnsi="Times New Roman" w:cs="Times New Roman"/>
          <w:sz w:val="24"/>
          <w:szCs w:val="24"/>
        </w:rPr>
        <w:t xml:space="preserve"> mediate </w:t>
      </w:r>
      <w:r w:rsidR="00067D55" w:rsidRPr="000939C8">
        <w:rPr>
          <w:rFonts w:ascii="Times New Roman" w:hAnsi="Times New Roman" w:cs="Times New Roman"/>
          <w:sz w:val="24"/>
          <w:szCs w:val="24"/>
        </w:rPr>
        <w:t xml:space="preserve">attitude and </w:t>
      </w:r>
      <w:r w:rsidR="00A74211" w:rsidRPr="000939C8">
        <w:rPr>
          <w:rFonts w:ascii="Times New Roman" w:hAnsi="Times New Roman" w:cs="Times New Roman"/>
          <w:sz w:val="24"/>
          <w:szCs w:val="24"/>
        </w:rPr>
        <w:t>behaviour</w:t>
      </w:r>
      <w:r w:rsidR="00D92F36" w:rsidRPr="000939C8">
        <w:rPr>
          <w:rFonts w:ascii="Times New Roman" w:hAnsi="Times New Roman" w:cs="Times New Roman"/>
          <w:sz w:val="24"/>
          <w:szCs w:val="24"/>
        </w:rPr>
        <w:t xml:space="preserve">, which </w:t>
      </w:r>
      <w:r w:rsidR="00A74211" w:rsidRPr="000939C8">
        <w:rPr>
          <w:rFonts w:ascii="Times New Roman" w:hAnsi="Times New Roman" w:cs="Times New Roman"/>
          <w:sz w:val="24"/>
          <w:szCs w:val="24"/>
        </w:rPr>
        <w:t>are</w:t>
      </w:r>
      <w:r w:rsidR="00D92F36" w:rsidRPr="000939C8">
        <w:rPr>
          <w:rFonts w:ascii="Times New Roman" w:hAnsi="Times New Roman" w:cs="Times New Roman"/>
          <w:sz w:val="24"/>
          <w:szCs w:val="24"/>
        </w:rPr>
        <w:t xml:space="preserve"> also</w:t>
      </w:r>
      <w:r w:rsidR="00A74211" w:rsidRPr="000939C8">
        <w:rPr>
          <w:rFonts w:ascii="Times New Roman" w:hAnsi="Times New Roman" w:cs="Times New Roman"/>
          <w:sz w:val="24"/>
          <w:szCs w:val="24"/>
        </w:rPr>
        <w:t xml:space="preserve"> moderated by environmental conditions and constrains. </w:t>
      </w:r>
    </w:p>
    <w:p w14:paraId="6B1A0006" w14:textId="77777777" w:rsidR="00A74211" w:rsidRPr="000939C8" w:rsidRDefault="00A74211" w:rsidP="00A7421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Environmental conditions are external factors typically out of the individuals control such as social structures and policies, as individuals’ behaviour are deeply rooted in social and institutional contexts. That is, factors that influence </w:t>
      </w:r>
      <w:r w:rsidR="00C01747" w:rsidRPr="000939C8">
        <w:rPr>
          <w:rFonts w:ascii="Times New Roman" w:hAnsi="Times New Roman" w:cs="Times New Roman"/>
          <w:sz w:val="24"/>
          <w:szCs w:val="24"/>
        </w:rPr>
        <w:t>individuals’</w:t>
      </w:r>
      <w:r w:rsidR="001162F2" w:rsidRPr="000939C8">
        <w:rPr>
          <w:rFonts w:ascii="Times New Roman" w:hAnsi="Times New Roman" w:cs="Times New Roman"/>
          <w:sz w:val="24"/>
          <w:szCs w:val="24"/>
        </w:rPr>
        <w:t xml:space="preserve"> </w:t>
      </w:r>
      <w:r w:rsidRPr="000939C8">
        <w:rPr>
          <w:rFonts w:ascii="Times New Roman" w:hAnsi="Times New Roman" w:cs="Times New Roman"/>
          <w:sz w:val="24"/>
          <w:szCs w:val="24"/>
        </w:rPr>
        <w:t>action are not only internal but are also external as portrayed in Figure 2.7</w:t>
      </w:r>
      <w:r w:rsidR="00C01747" w:rsidRPr="000939C8">
        <w:rPr>
          <w:rFonts w:ascii="Times New Roman" w:hAnsi="Times New Roman" w:cs="Times New Roman"/>
          <w:sz w:val="24"/>
          <w:szCs w:val="24"/>
        </w:rPr>
        <w:t>;</w:t>
      </w:r>
      <w:r w:rsidRPr="000939C8">
        <w:rPr>
          <w:rFonts w:ascii="Times New Roman" w:hAnsi="Times New Roman" w:cs="Times New Roman"/>
          <w:sz w:val="24"/>
          <w:szCs w:val="24"/>
        </w:rPr>
        <w:t xml:space="preserve"> there is the individual context which </w:t>
      </w:r>
      <w:r w:rsidR="005929D5" w:rsidRPr="000939C8">
        <w:rPr>
          <w:rFonts w:ascii="Times New Roman" w:hAnsi="Times New Roman" w:cs="Times New Roman"/>
          <w:sz w:val="24"/>
          <w:szCs w:val="24"/>
        </w:rPr>
        <w:t xml:space="preserve">raises issues of internal factors like values and attitude, and </w:t>
      </w:r>
      <w:r w:rsidRPr="000939C8">
        <w:rPr>
          <w:rFonts w:ascii="Times New Roman" w:hAnsi="Times New Roman" w:cs="Times New Roman"/>
          <w:sz w:val="24"/>
          <w:szCs w:val="24"/>
        </w:rPr>
        <w:t>then</w:t>
      </w:r>
      <w:r w:rsidR="005929D5" w:rsidRPr="000939C8">
        <w:rPr>
          <w:rFonts w:ascii="Times New Roman" w:hAnsi="Times New Roman" w:cs="Times New Roman"/>
          <w:sz w:val="24"/>
          <w:szCs w:val="24"/>
        </w:rPr>
        <w:t xml:space="preserve"> beyond the individual are</w:t>
      </w:r>
      <w:r w:rsidRPr="000939C8">
        <w:rPr>
          <w:rFonts w:ascii="Times New Roman" w:hAnsi="Times New Roman" w:cs="Times New Roman"/>
          <w:sz w:val="24"/>
          <w:szCs w:val="24"/>
        </w:rPr>
        <w:t xml:space="preserve"> external </w:t>
      </w:r>
      <w:r w:rsidR="005929D5" w:rsidRPr="000939C8">
        <w:rPr>
          <w:rFonts w:ascii="Times New Roman" w:hAnsi="Times New Roman" w:cs="Times New Roman"/>
          <w:sz w:val="24"/>
          <w:szCs w:val="24"/>
        </w:rPr>
        <w:t>factors in</w:t>
      </w:r>
      <w:r w:rsidRPr="000939C8">
        <w:rPr>
          <w:rFonts w:ascii="Times New Roman" w:hAnsi="Times New Roman" w:cs="Times New Roman"/>
          <w:sz w:val="24"/>
          <w:szCs w:val="24"/>
        </w:rPr>
        <w:t xml:space="preserve"> the social and material context within which they operate/live</w:t>
      </w:r>
      <w:r w:rsidR="00C01747" w:rsidRPr="000939C8">
        <w:rPr>
          <w:rFonts w:ascii="Times New Roman" w:hAnsi="Times New Roman" w:cs="Times New Roman"/>
          <w:sz w:val="24"/>
          <w:szCs w:val="24"/>
        </w:rPr>
        <w:t xml:space="preserve"> which can enable or hinder their ability to change their behaviours</w:t>
      </w:r>
      <w:r w:rsidRPr="000939C8">
        <w:rPr>
          <w:rFonts w:ascii="Times New Roman" w:hAnsi="Times New Roman" w:cs="Times New Roman"/>
          <w:sz w:val="24"/>
          <w:szCs w:val="24"/>
        </w:rPr>
        <w:t>.</w:t>
      </w:r>
    </w:p>
    <w:p w14:paraId="5F7FD17A" w14:textId="77777777" w:rsidR="002051D2" w:rsidRPr="000939C8" w:rsidRDefault="002051D2" w:rsidP="002051D2">
      <w:pPr>
        <w:spacing w:line="360" w:lineRule="auto"/>
        <w:jc w:val="both"/>
        <w:rPr>
          <w:rFonts w:ascii="Times New Roman" w:hAnsi="Times New Roman" w:cs="Times New Roman"/>
          <w:sz w:val="24"/>
          <w:szCs w:val="24"/>
        </w:rPr>
      </w:pPr>
      <w:bookmarkStart w:id="81" w:name="_Hlk11488699"/>
      <w:r w:rsidRPr="000939C8">
        <w:rPr>
          <w:rFonts w:ascii="Times New Roman" w:hAnsi="Times New Roman" w:cs="Times New Roman"/>
          <w:noProof/>
          <w:sz w:val="24"/>
          <w:szCs w:val="24"/>
          <w:lang w:eastAsia="en-GB"/>
        </w:rPr>
        <w:drawing>
          <wp:inline distT="0" distB="0" distL="0" distR="0" wp14:anchorId="0244C191" wp14:editId="7744FC91">
            <wp:extent cx="5727700" cy="2820837"/>
            <wp:effectExtent l="19050" t="19050" r="25400"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794" cy="2823838"/>
                    </a:xfrm>
                    <a:prstGeom prst="rect">
                      <a:avLst/>
                    </a:prstGeom>
                    <a:noFill/>
                    <a:ln>
                      <a:solidFill>
                        <a:sysClr val="windowText" lastClr="000000"/>
                      </a:solidFill>
                    </a:ln>
                  </pic:spPr>
                </pic:pic>
              </a:graphicData>
            </a:graphic>
          </wp:inline>
        </w:drawing>
      </w:r>
    </w:p>
    <w:p w14:paraId="4594135B" w14:textId="5AE0D91C" w:rsidR="002051D2" w:rsidRPr="000939C8" w:rsidRDefault="00C2731A" w:rsidP="00B4517B">
      <w:pPr>
        <w:pStyle w:val="Footer"/>
        <w:rPr>
          <w:rFonts w:ascii="Times New Roman" w:hAnsi="Times New Roman" w:cs="Times New Roman"/>
          <w:sz w:val="24"/>
          <w:szCs w:val="24"/>
        </w:rPr>
      </w:pPr>
      <w:bookmarkStart w:id="82" w:name="_Toc514458347"/>
      <w:bookmarkStart w:id="83" w:name="_Toc4612031"/>
      <w:bookmarkStart w:id="84" w:name="_Toc12960671"/>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7</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r w:rsidR="002051D2" w:rsidRPr="000939C8">
        <w:rPr>
          <w:rFonts w:ascii="Times New Roman" w:hAnsi="Times New Roman" w:cs="Times New Roman"/>
          <w:sz w:val="24"/>
          <w:szCs w:val="24"/>
        </w:rPr>
        <w:t>Factors that influence behaviour within context- the ISM model (Darnton and Horn, 2013 p.4)</w:t>
      </w:r>
      <w:bookmarkEnd w:id="82"/>
      <w:bookmarkEnd w:id="83"/>
      <w:bookmarkEnd w:id="84"/>
    </w:p>
    <w:bookmarkEnd w:id="81"/>
    <w:p w14:paraId="0E1BE467" w14:textId="77777777" w:rsidR="00E15AED" w:rsidRPr="000939C8" w:rsidRDefault="00E15AED" w:rsidP="00336122">
      <w:pPr>
        <w:spacing w:line="360" w:lineRule="auto"/>
        <w:jc w:val="both"/>
        <w:rPr>
          <w:rFonts w:ascii="Times New Roman" w:hAnsi="Times New Roman" w:cs="Times New Roman"/>
          <w:iCs/>
          <w:sz w:val="24"/>
          <w:szCs w:val="24"/>
        </w:rPr>
      </w:pPr>
    </w:p>
    <w:p w14:paraId="5CB76253" w14:textId="1EAE4D4A" w:rsidR="00336122" w:rsidRPr="000939C8" w:rsidRDefault="00336122" w:rsidP="00336122">
      <w:pPr>
        <w:spacing w:line="360" w:lineRule="auto"/>
        <w:jc w:val="both"/>
        <w:rPr>
          <w:rFonts w:ascii="Times New Roman" w:hAnsi="Times New Roman" w:cs="Times New Roman"/>
          <w:sz w:val="24"/>
          <w:szCs w:val="24"/>
        </w:rPr>
      </w:pPr>
      <w:r w:rsidRPr="000939C8">
        <w:rPr>
          <w:rFonts w:ascii="Times New Roman" w:hAnsi="Times New Roman" w:cs="Times New Roman"/>
          <w:iCs/>
          <w:sz w:val="24"/>
          <w:szCs w:val="24"/>
        </w:rPr>
        <w:t>In</w:t>
      </w:r>
      <w:r w:rsidRPr="000939C8">
        <w:rPr>
          <w:rFonts w:ascii="Times New Roman" w:hAnsi="Times New Roman" w:cs="Times New Roman"/>
          <w:sz w:val="24"/>
          <w:szCs w:val="24"/>
        </w:rPr>
        <w:t xml:space="preserve"> summary, these models of behaviour which are backed by a floral of empirical findings </w:t>
      </w:r>
      <w:r w:rsidR="001162F2" w:rsidRPr="000939C8">
        <w:rPr>
          <w:rFonts w:ascii="Times New Roman" w:hAnsi="Times New Roman" w:cs="Times New Roman"/>
          <w:sz w:val="24"/>
          <w:szCs w:val="24"/>
        </w:rPr>
        <w:t>indicate</w:t>
      </w:r>
      <w:r w:rsidRPr="000939C8">
        <w:rPr>
          <w:rFonts w:ascii="Times New Roman" w:hAnsi="Times New Roman" w:cs="Times New Roman"/>
          <w:sz w:val="24"/>
          <w:szCs w:val="24"/>
        </w:rPr>
        <w:t xml:space="preserve"> the assumption of a linear progression from knowledge to a favourable change in attitude and in turn changes in behaviour which is coined the Knowledge-Attitude-Behaviour (KAB) model, is widely acknowledged as fallible (Blake, 1999; Armitage </w:t>
      </w:r>
      <w:r w:rsidR="002B5B4B" w:rsidRPr="000939C8">
        <w:rPr>
          <w:rFonts w:ascii="Times New Roman" w:hAnsi="Times New Roman" w:cs="Times New Roman"/>
          <w:sz w:val="24"/>
          <w:szCs w:val="24"/>
        </w:rPr>
        <w:t>and</w:t>
      </w:r>
      <w:r w:rsidRPr="000939C8">
        <w:rPr>
          <w:rFonts w:ascii="Times New Roman" w:hAnsi="Times New Roman" w:cs="Times New Roman"/>
          <w:sz w:val="24"/>
          <w:szCs w:val="24"/>
        </w:rPr>
        <w:t xml:space="preserve"> Connor, 200</w:t>
      </w:r>
      <w:r w:rsidR="002B5B4B" w:rsidRPr="000939C8">
        <w:rPr>
          <w:rFonts w:ascii="Times New Roman" w:hAnsi="Times New Roman" w:cs="Times New Roman"/>
          <w:sz w:val="24"/>
          <w:szCs w:val="24"/>
        </w:rPr>
        <w:t>1</w:t>
      </w:r>
      <w:r w:rsidRPr="000939C8">
        <w:rPr>
          <w:rFonts w:ascii="Times New Roman" w:hAnsi="Times New Roman" w:cs="Times New Roman"/>
          <w:sz w:val="24"/>
          <w:szCs w:val="24"/>
        </w:rPr>
        <w:t xml:space="preserve">; Kollmuss and Agyeman, 2002; van der Linden, 2014). Rather, </w:t>
      </w:r>
      <w:r w:rsidR="001162F2" w:rsidRPr="000939C8">
        <w:rPr>
          <w:rFonts w:ascii="Times New Roman" w:hAnsi="Times New Roman" w:cs="Times New Roman"/>
          <w:sz w:val="24"/>
          <w:szCs w:val="24"/>
        </w:rPr>
        <w:t xml:space="preserve">the </w:t>
      </w:r>
      <w:r w:rsidR="009F11FB" w:rsidRPr="000939C8">
        <w:rPr>
          <w:rFonts w:ascii="Times New Roman" w:hAnsi="Times New Roman" w:cs="Times New Roman"/>
          <w:sz w:val="24"/>
          <w:szCs w:val="24"/>
        </w:rPr>
        <w:t>literatures show that giving people information or knowledge about a thing largely do not translate to action, as there are gaps between knowledge and attitude and attitude to action largely due to cognitive and socio-psychological factors</w:t>
      </w:r>
      <w:r w:rsidR="005C7DD9" w:rsidRPr="000939C8">
        <w:rPr>
          <w:rFonts w:ascii="Times New Roman" w:hAnsi="Times New Roman" w:cs="Times New Roman"/>
          <w:sz w:val="24"/>
          <w:szCs w:val="24"/>
        </w:rPr>
        <w:t>. The models:</w:t>
      </w:r>
    </w:p>
    <w:p w14:paraId="0243E2F2" w14:textId="77777777" w:rsidR="00336122" w:rsidRPr="000939C8" w:rsidRDefault="00336122" w:rsidP="005B301A">
      <w:pPr>
        <w:numPr>
          <w:ilvl w:val="0"/>
          <w:numId w:val="2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indicate peoples’ receptiveness and how new information fits into their existing socio-psychological schemas is key to their uptake of knowledge, </w:t>
      </w:r>
    </w:p>
    <w:p w14:paraId="01661AC3" w14:textId="1D5D28EA" w:rsidR="00336122" w:rsidRPr="000939C8" w:rsidRDefault="00336122" w:rsidP="005B301A">
      <w:pPr>
        <w:numPr>
          <w:ilvl w:val="0"/>
          <w:numId w:val="2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crucially portray values (which people weight against their beliefs) as the core starting point in the process of change, as it is fundamental to attitude formation</w:t>
      </w:r>
      <w:r w:rsidR="00D92F36" w:rsidRPr="000939C8">
        <w:rPr>
          <w:rFonts w:ascii="Times New Roman" w:hAnsi="Times New Roman" w:cs="Times New Roman"/>
          <w:sz w:val="24"/>
          <w:szCs w:val="24"/>
        </w:rPr>
        <w:t xml:space="preserve">. </w:t>
      </w:r>
    </w:p>
    <w:p w14:paraId="451D4AD6" w14:textId="787CBDA5" w:rsidR="00336122" w:rsidRPr="000939C8" w:rsidRDefault="00336122" w:rsidP="005B301A">
      <w:pPr>
        <w:numPr>
          <w:ilvl w:val="0"/>
          <w:numId w:val="2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stress </w:t>
      </w:r>
      <w:r w:rsidR="005929D5" w:rsidRPr="000939C8">
        <w:rPr>
          <w:rFonts w:ascii="Times New Roman" w:hAnsi="Times New Roman" w:cs="Times New Roman"/>
          <w:sz w:val="24"/>
          <w:szCs w:val="24"/>
        </w:rPr>
        <w:t xml:space="preserve">even when </w:t>
      </w:r>
      <w:r w:rsidR="00366D03" w:rsidRPr="000939C8">
        <w:rPr>
          <w:rFonts w:ascii="Times New Roman" w:hAnsi="Times New Roman" w:cs="Times New Roman"/>
          <w:sz w:val="24"/>
          <w:szCs w:val="24"/>
        </w:rPr>
        <w:t xml:space="preserve">attitude </w:t>
      </w:r>
      <w:r w:rsidR="005929D5" w:rsidRPr="000939C8">
        <w:rPr>
          <w:rFonts w:ascii="Times New Roman" w:hAnsi="Times New Roman" w:cs="Times New Roman"/>
          <w:sz w:val="24"/>
          <w:szCs w:val="24"/>
        </w:rPr>
        <w:t>change has been successful</w:t>
      </w:r>
      <w:r w:rsidRPr="000939C8">
        <w:rPr>
          <w:rFonts w:ascii="Times New Roman" w:hAnsi="Times New Roman" w:cs="Times New Roman"/>
          <w:sz w:val="24"/>
          <w:szCs w:val="24"/>
        </w:rPr>
        <w:t>,</w:t>
      </w:r>
      <w:r w:rsidR="009F11FB" w:rsidRPr="000939C8">
        <w:rPr>
          <w:rFonts w:ascii="Times New Roman" w:hAnsi="Times New Roman" w:cs="Times New Roman"/>
          <w:sz w:val="24"/>
          <w:szCs w:val="24"/>
        </w:rPr>
        <w:t xml:space="preserve"> the process of attitude translating to action tend to be largely </w:t>
      </w:r>
      <w:r w:rsidR="00904292" w:rsidRPr="000939C8">
        <w:rPr>
          <w:rFonts w:ascii="Times New Roman" w:hAnsi="Times New Roman" w:cs="Times New Roman"/>
          <w:sz w:val="24"/>
          <w:szCs w:val="24"/>
        </w:rPr>
        <w:t xml:space="preserve">directly </w:t>
      </w:r>
      <w:r w:rsidR="009F11FB" w:rsidRPr="000939C8">
        <w:rPr>
          <w:rFonts w:ascii="Times New Roman" w:hAnsi="Times New Roman" w:cs="Times New Roman"/>
          <w:sz w:val="24"/>
          <w:szCs w:val="24"/>
        </w:rPr>
        <w:t xml:space="preserve">influenced by </w:t>
      </w:r>
      <w:r w:rsidR="00904292" w:rsidRPr="000939C8">
        <w:rPr>
          <w:rFonts w:ascii="Times New Roman" w:hAnsi="Times New Roman" w:cs="Times New Roman"/>
          <w:sz w:val="24"/>
          <w:szCs w:val="24"/>
        </w:rPr>
        <w:t>rational/</w:t>
      </w:r>
      <w:r w:rsidR="009F11FB" w:rsidRPr="000939C8">
        <w:rPr>
          <w:rFonts w:ascii="Times New Roman" w:hAnsi="Times New Roman" w:cs="Times New Roman"/>
          <w:sz w:val="24"/>
          <w:szCs w:val="24"/>
        </w:rPr>
        <w:t>voluntary</w:t>
      </w:r>
      <w:r w:rsidR="00904292" w:rsidRPr="000939C8">
        <w:rPr>
          <w:rFonts w:ascii="Times New Roman" w:hAnsi="Times New Roman" w:cs="Times New Roman"/>
          <w:sz w:val="24"/>
          <w:szCs w:val="24"/>
        </w:rPr>
        <w:t xml:space="preserve"> and irrational/</w:t>
      </w:r>
      <w:r w:rsidR="009F11FB" w:rsidRPr="000939C8">
        <w:rPr>
          <w:rFonts w:ascii="Times New Roman" w:hAnsi="Times New Roman" w:cs="Times New Roman"/>
          <w:sz w:val="24"/>
          <w:szCs w:val="24"/>
        </w:rPr>
        <w:t>involuntary factors</w:t>
      </w:r>
      <w:r w:rsidR="00904292" w:rsidRPr="000939C8">
        <w:rPr>
          <w:rFonts w:ascii="Times New Roman" w:hAnsi="Times New Roman" w:cs="Times New Roman"/>
          <w:sz w:val="24"/>
          <w:szCs w:val="24"/>
        </w:rPr>
        <w:t xml:space="preserve"> (</w:t>
      </w:r>
      <w:bookmarkStart w:id="85" w:name="_Hlk4017960"/>
      <w:r w:rsidR="00904292" w:rsidRPr="000939C8">
        <w:rPr>
          <w:rFonts w:ascii="Times New Roman" w:hAnsi="Times New Roman" w:cs="Times New Roman"/>
          <w:sz w:val="24"/>
          <w:szCs w:val="24"/>
        </w:rPr>
        <w:t>affect/emotions, habit, intention and perceived behavioural control</w:t>
      </w:r>
      <w:bookmarkEnd w:id="85"/>
      <w:r w:rsidR="00904292" w:rsidRPr="000939C8">
        <w:rPr>
          <w:rFonts w:ascii="Times New Roman" w:hAnsi="Times New Roman" w:cs="Times New Roman"/>
          <w:sz w:val="24"/>
          <w:szCs w:val="24"/>
        </w:rPr>
        <w:t>)</w:t>
      </w:r>
      <w:r w:rsidR="009F11FB" w:rsidRPr="000939C8">
        <w:rPr>
          <w:rFonts w:ascii="Times New Roman" w:hAnsi="Times New Roman" w:cs="Times New Roman"/>
          <w:sz w:val="24"/>
          <w:szCs w:val="24"/>
        </w:rPr>
        <w:t>.</w:t>
      </w:r>
    </w:p>
    <w:p w14:paraId="0FCCD3B9" w14:textId="2D4F701B" w:rsidR="002051D2" w:rsidRPr="000939C8" w:rsidRDefault="00067D55" w:rsidP="005B301A">
      <w:pPr>
        <w:numPr>
          <w:ilvl w:val="0"/>
          <w:numId w:val="2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furthermore,</w:t>
      </w:r>
      <w:r w:rsidR="00336122" w:rsidRPr="000939C8">
        <w:rPr>
          <w:rFonts w:ascii="Times New Roman" w:hAnsi="Times New Roman" w:cs="Times New Roman"/>
          <w:sz w:val="24"/>
          <w:szCs w:val="24"/>
        </w:rPr>
        <w:t xml:space="preserve"> indicates external environmental conditions and constrain, that is the context within which individual change is being enabled also tends to </w:t>
      </w:r>
      <w:r w:rsidR="00A74211" w:rsidRPr="000939C8">
        <w:rPr>
          <w:rFonts w:ascii="Times New Roman" w:hAnsi="Times New Roman" w:cs="Times New Roman"/>
          <w:sz w:val="24"/>
          <w:szCs w:val="24"/>
        </w:rPr>
        <w:t xml:space="preserve">influence </w:t>
      </w:r>
      <w:r w:rsidR="00904292" w:rsidRPr="000939C8">
        <w:rPr>
          <w:rFonts w:ascii="Times New Roman" w:hAnsi="Times New Roman" w:cs="Times New Roman"/>
          <w:sz w:val="24"/>
          <w:szCs w:val="24"/>
        </w:rPr>
        <w:t>individuals’</w:t>
      </w:r>
      <w:r w:rsidR="00A74211" w:rsidRPr="000939C8">
        <w:rPr>
          <w:rFonts w:ascii="Times New Roman" w:hAnsi="Times New Roman" w:cs="Times New Roman"/>
          <w:sz w:val="24"/>
          <w:szCs w:val="24"/>
        </w:rPr>
        <w:t xml:space="preserve"> ability to </w:t>
      </w:r>
      <w:r w:rsidR="009F11FB" w:rsidRPr="000939C8">
        <w:rPr>
          <w:rFonts w:ascii="Times New Roman" w:hAnsi="Times New Roman" w:cs="Times New Roman"/>
          <w:sz w:val="24"/>
          <w:szCs w:val="24"/>
        </w:rPr>
        <w:t>actually carry out the new behaviour</w:t>
      </w:r>
      <w:r w:rsidR="00A74211" w:rsidRPr="000939C8">
        <w:rPr>
          <w:rFonts w:ascii="Times New Roman" w:hAnsi="Times New Roman" w:cs="Times New Roman"/>
          <w:sz w:val="24"/>
          <w:szCs w:val="24"/>
        </w:rPr>
        <w:t xml:space="preserve"> </w:t>
      </w:r>
      <w:r w:rsidR="009F11FB" w:rsidRPr="000939C8">
        <w:rPr>
          <w:rFonts w:ascii="Times New Roman" w:hAnsi="Times New Roman" w:cs="Times New Roman"/>
          <w:sz w:val="24"/>
          <w:szCs w:val="24"/>
        </w:rPr>
        <w:t xml:space="preserve">as it can act as a barrier or enabler, </w:t>
      </w:r>
      <w:r w:rsidR="00A74211" w:rsidRPr="000939C8">
        <w:rPr>
          <w:rFonts w:ascii="Times New Roman" w:hAnsi="Times New Roman" w:cs="Times New Roman"/>
          <w:sz w:val="24"/>
          <w:szCs w:val="24"/>
        </w:rPr>
        <w:t>hence pla</w:t>
      </w:r>
      <w:r w:rsidR="009F11FB" w:rsidRPr="000939C8">
        <w:rPr>
          <w:rFonts w:ascii="Times New Roman" w:hAnsi="Times New Roman" w:cs="Times New Roman"/>
          <w:sz w:val="24"/>
          <w:szCs w:val="24"/>
        </w:rPr>
        <w:t>ys</w:t>
      </w:r>
      <w:r w:rsidR="00A74211" w:rsidRPr="000939C8">
        <w:rPr>
          <w:rFonts w:ascii="Times New Roman" w:hAnsi="Times New Roman" w:cs="Times New Roman"/>
          <w:sz w:val="24"/>
          <w:szCs w:val="24"/>
        </w:rPr>
        <w:t xml:space="preserve"> a crucial role in </w:t>
      </w:r>
      <w:r w:rsidR="009F11FB" w:rsidRPr="000939C8">
        <w:rPr>
          <w:rFonts w:ascii="Times New Roman" w:hAnsi="Times New Roman" w:cs="Times New Roman"/>
          <w:sz w:val="24"/>
          <w:szCs w:val="24"/>
        </w:rPr>
        <w:t xml:space="preserve">the behaviour change </w:t>
      </w:r>
      <w:r w:rsidR="00336122" w:rsidRPr="000939C8">
        <w:rPr>
          <w:rFonts w:ascii="Times New Roman" w:hAnsi="Times New Roman" w:cs="Times New Roman"/>
          <w:sz w:val="24"/>
          <w:szCs w:val="24"/>
        </w:rPr>
        <w:t>process</w:t>
      </w:r>
      <w:r w:rsidR="00904292" w:rsidRPr="000939C8">
        <w:rPr>
          <w:rFonts w:ascii="Times New Roman" w:hAnsi="Times New Roman" w:cs="Times New Roman"/>
          <w:sz w:val="24"/>
          <w:szCs w:val="24"/>
        </w:rPr>
        <w:t xml:space="preserve"> alongside factors internal to the individuals</w:t>
      </w:r>
      <w:r w:rsidR="00336122" w:rsidRPr="000939C8">
        <w:rPr>
          <w:rFonts w:ascii="Times New Roman" w:hAnsi="Times New Roman" w:cs="Times New Roman"/>
          <w:sz w:val="24"/>
          <w:szCs w:val="24"/>
        </w:rPr>
        <w:t>.</w:t>
      </w:r>
    </w:p>
    <w:p w14:paraId="3FE31ABA" w14:textId="18AB41EB" w:rsidR="002051D2" w:rsidRPr="000939C8" w:rsidRDefault="00896896" w:rsidP="00336122">
      <w:pPr>
        <w:spacing w:after="200" w:line="360" w:lineRule="auto"/>
        <w:jc w:val="both"/>
        <w:rPr>
          <w:rFonts w:ascii="Times New Roman" w:hAnsi="Times New Roman" w:cs="Times New Roman"/>
          <w:iCs/>
          <w:sz w:val="24"/>
          <w:szCs w:val="24"/>
        </w:rPr>
      </w:pPr>
      <w:r w:rsidRPr="000939C8">
        <w:rPr>
          <w:rFonts w:ascii="Times New Roman" w:hAnsi="Times New Roman" w:cs="Times New Roman"/>
          <w:iCs/>
          <w:sz w:val="24"/>
          <w:szCs w:val="24"/>
        </w:rPr>
        <w:t xml:space="preserve">Building on this, </w:t>
      </w:r>
      <w:r w:rsidR="00336122" w:rsidRPr="000939C8">
        <w:rPr>
          <w:rFonts w:ascii="Times New Roman" w:hAnsi="Times New Roman" w:cs="Times New Roman"/>
          <w:iCs/>
          <w:sz w:val="24"/>
          <w:szCs w:val="24"/>
        </w:rPr>
        <w:t xml:space="preserve">in the following </w:t>
      </w:r>
      <w:r w:rsidR="0028338C" w:rsidRPr="000939C8">
        <w:rPr>
          <w:rFonts w:ascii="Times New Roman" w:hAnsi="Times New Roman" w:cs="Times New Roman"/>
          <w:iCs/>
          <w:sz w:val="24"/>
          <w:szCs w:val="24"/>
        </w:rPr>
        <w:t>sub-</w:t>
      </w:r>
      <w:r w:rsidR="00336122" w:rsidRPr="000939C8">
        <w:rPr>
          <w:rFonts w:ascii="Times New Roman" w:hAnsi="Times New Roman" w:cs="Times New Roman"/>
          <w:iCs/>
          <w:sz w:val="24"/>
          <w:szCs w:val="24"/>
        </w:rPr>
        <w:t>section</w:t>
      </w:r>
      <w:r w:rsidR="000E6F55" w:rsidRPr="000939C8">
        <w:rPr>
          <w:rFonts w:ascii="Times New Roman" w:hAnsi="Times New Roman" w:cs="Times New Roman"/>
          <w:iCs/>
          <w:sz w:val="24"/>
          <w:szCs w:val="24"/>
        </w:rPr>
        <w:t xml:space="preserve"> (2.3.2)</w:t>
      </w:r>
      <w:r w:rsidR="00336122" w:rsidRPr="000939C8">
        <w:rPr>
          <w:rFonts w:ascii="Times New Roman" w:hAnsi="Times New Roman" w:cs="Times New Roman"/>
          <w:iCs/>
          <w:sz w:val="24"/>
          <w:szCs w:val="24"/>
        </w:rPr>
        <w:t xml:space="preserve">, </w:t>
      </w:r>
      <w:r w:rsidRPr="000939C8">
        <w:rPr>
          <w:rFonts w:ascii="Times New Roman" w:hAnsi="Times New Roman" w:cs="Times New Roman"/>
          <w:iCs/>
          <w:sz w:val="24"/>
          <w:szCs w:val="24"/>
        </w:rPr>
        <w:t>I discuss key models of individual change</w:t>
      </w:r>
      <w:r w:rsidR="00336122" w:rsidRPr="000939C8">
        <w:rPr>
          <w:rFonts w:ascii="Times New Roman" w:hAnsi="Times New Roman" w:cs="Times New Roman"/>
          <w:iCs/>
          <w:sz w:val="24"/>
          <w:szCs w:val="24"/>
        </w:rPr>
        <w:t xml:space="preserve">, which tell us how </w:t>
      </w:r>
      <w:r w:rsidR="001668F1" w:rsidRPr="000939C8">
        <w:rPr>
          <w:rFonts w:ascii="Times New Roman" w:hAnsi="Times New Roman" w:cs="Times New Roman"/>
          <w:iCs/>
          <w:sz w:val="24"/>
          <w:szCs w:val="24"/>
        </w:rPr>
        <w:t>behaviour change programmes are being designed</w:t>
      </w:r>
      <w:r w:rsidR="00336122" w:rsidRPr="000939C8">
        <w:rPr>
          <w:rFonts w:ascii="Times New Roman" w:hAnsi="Times New Roman" w:cs="Times New Roman"/>
          <w:iCs/>
          <w:sz w:val="24"/>
          <w:szCs w:val="24"/>
        </w:rPr>
        <w:t xml:space="preserve"> consider</w:t>
      </w:r>
      <w:r w:rsidR="00970428" w:rsidRPr="000939C8">
        <w:rPr>
          <w:rFonts w:ascii="Times New Roman" w:hAnsi="Times New Roman" w:cs="Times New Roman"/>
          <w:iCs/>
          <w:sz w:val="24"/>
          <w:szCs w:val="24"/>
        </w:rPr>
        <w:t>ing</w:t>
      </w:r>
      <w:r w:rsidR="00CF6CA2" w:rsidRPr="000939C8">
        <w:rPr>
          <w:rFonts w:ascii="Times New Roman" w:hAnsi="Times New Roman" w:cs="Times New Roman"/>
          <w:iCs/>
          <w:sz w:val="24"/>
          <w:szCs w:val="24"/>
        </w:rPr>
        <w:t xml:space="preserve"> </w:t>
      </w:r>
      <w:r w:rsidR="00336122" w:rsidRPr="000939C8">
        <w:rPr>
          <w:rFonts w:ascii="Times New Roman" w:hAnsi="Times New Roman" w:cs="Times New Roman"/>
          <w:iCs/>
          <w:sz w:val="24"/>
          <w:szCs w:val="24"/>
        </w:rPr>
        <w:t>these factors</w:t>
      </w:r>
      <w:r w:rsidR="001668F1" w:rsidRPr="000939C8">
        <w:rPr>
          <w:rFonts w:ascii="Times New Roman" w:hAnsi="Times New Roman" w:cs="Times New Roman"/>
          <w:iCs/>
          <w:sz w:val="24"/>
          <w:szCs w:val="24"/>
        </w:rPr>
        <w:t xml:space="preserve"> that largely influence behaviour change</w:t>
      </w:r>
      <w:r w:rsidR="00336122" w:rsidRPr="000939C8">
        <w:rPr>
          <w:rFonts w:ascii="Times New Roman" w:hAnsi="Times New Roman" w:cs="Times New Roman"/>
          <w:iCs/>
          <w:sz w:val="24"/>
          <w:szCs w:val="24"/>
        </w:rPr>
        <w:t>.</w:t>
      </w:r>
    </w:p>
    <w:p w14:paraId="06852618" w14:textId="77777777" w:rsidR="00336122" w:rsidRPr="000939C8" w:rsidRDefault="00336122" w:rsidP="00B4517B">
      <w:pPr>
        <w:spacing w:after="200" w:line="360" w:lineRule="auto"/>
        <w:jc w:val="both"/>
        <w:rPr>
          <w:rFonts w:ascii="Times New Roman" w:hAnsi="Times New Roman" w:cs="Times New Roman"/>
          <w:iCs/>
          <w:sz w:val="24"/>
          <w:szCs w:val="24"/>
        </w:rPr>
      </w:pPr>
    </w:p>
    <w:p w14:paraId="3D131600" w14:textId="77777777" w:rsidR="002051D2" w:rsidRPr="000939C8" w:rsidRDefault="002051D2" w:rsidP="002051D2">
      <w:pPr>
        <w:pStyle w:val="Heading3"/>
        <w:spacing w:line="480" w:lineRule="auto"/>
        <w:rPr>
          <w:rFonts w:ascii="Times New Roman" w:hAnsi="Times New Roman" w:cs="Times New Roman"/>
          <w:b/>
          <w:i/>
        </w:rPr>
      </w:pPr>
      <w:bookmarkStart w:id="86" w:name="_Toc514459460"/>
      <w:bookmarkStart w:id="87" w:name="_Toc2646818"/>
      <w:r w:rsidRPr="000939C8">
        <w:rPr>
          <w:rFonts w:ascii="Times New Roman" w:hAnsi="Times New Roman" w:cs="Times New Roman"/>
          <w:b/>
          <w:i/>
          <w:color w:val="auto"/>
        </w:rPr>
        <w:t>2.3.2 Models of individual change</w:t>
      </w:r>
      <w:bookmarkEnd w:id="86"/>
      <w:bookmarkEnd w:id="87"/>
    </w:p>
    <w:p w14:paraId="203FC915" w14:textId="77777777"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There is “</w:t>
      </w:r>
      <w:r w:rsidRPr="000939C8">
        <w:rPr>
          <w:rFonts w:ascii="Times New Roman" w:hAnsi="Times New Roman" w:cs="Times New Roman"/>
          <w:i/>
          <w:sz w:val="24"/>
          <w:szCs w:val="24"/>
        </w:rPr>
        <w:t>no off-the-shelf nor ‘magic bullet’ solutions</w:t>
      </w:r>
      <w:r w:rsidRPr="000939C8">
        <w:rPr>
          <w:rFonts w:ascii="Times New Roman" w:hAnsi="Times New Roman" w:cs="Times New Roman"/>
          <w:sz w:val="24"/>
          <w:szCs w:val="24"/>
        </w:rPr>
        <w:t>” for addressing behaviour change</w:t>
      </w:r>
      <w:r w:rsidRPr="00506552">
        <w:rPr>
          <w:rFonts w:ascii="Times New Roman" w:hAnsi="Times New Roman"/>
          <w:sz w:val="24"/>
        </w:rPr>
        <w:t xml:space="preserve"> </w:t>
      </w:r>
      <w:r w:rsidRPr="000939C8">
        <w:rPr>
          <w:rFonts w:ascii="Times New Roman" w:hAnsi="Times New Roman" w:cs="Times New Roman"/>
          <w:sz w:val="24"/>
          <w:szCs w:val="24"/>
        </w:rPr>
        <w:t>(Darnton and Horn, 2013</w:t>
      </w:r>
      <w:r w:rsidR="00C01747"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p.2), it is a field that has been widely studied but is still evolving due to the complex nature of human behaviour, however applied models of change identified can be grouped as passive and active models. </w:t>
      </w:r>
    </w:p>
    <w:p w14:paraId="4A11DE41" w14:textId="77777777"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Passive models are interventions where the targeted actors are generally unaware measures are being put in place to influence their actions, this includes information deficit model (IDM)</w:t>
      </w:r>
      <w:bookmarkStart w:id="88" w:name="_Hlk511922104"/>
      <w:r w:rsidRPr="000939C8">
        <w:rPr>
          <w:rFonts w:ascii="Times New Roman" w:hAnsi="Times New Roman" w:cs="Times New Roman"/>
          <w:sz w:val="24"/>
          <w:szCs w:val="24"/>
        </w:rPr>
        <w:t xml:space="preserve">, framing </w:t>
      </w:r>
      <w:bookmarkEnd w:id="88"/>
      <w:r w:rsidRPr="000939C8">
        <w:rPr>
          <w:rFonts w:ascii="Times New Roman" w:hAnsi="Times New Roman" w:cs="Times New Roman"/>
          <w:sz w:val="24"/>
          <w:szCs w:val="24"/>
        </w:rPr>
        <w:t xml:space="preserve">and the nudge concept. </w:t>
      </w:r>
    </w:p>
    <w:p w14:paraId="2A884339" w14:textId="7D0C9D6C"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Approach</w:t>
      </w:r>
      <w:r w:rsidR="00C01747" w:rsidRPr="000939C8">
        <w:rPr>
          <w:rFonts w:ascii="Times New Roman" w:hAnsi="Times New Roman" w:cs="Times New Roman"/>
          <w:sz w:val="24"/>
          <w:szCs w:val="24"/>
        </w:rPr>
        <w:t>es</w:t>
      </w:r>
      <w:r w:rsidRPr="000939C8">
        <w:rPr>
          <w:rFonts w:ascii="Times New Roman" w:hAnsi="Times New Roman" w:cs="Times New Roman"/>
          <w:sz w:val="24"/>
          <w:szCs w:val="24"/>
        </w:rPr>
        <w:t xml:space="preserve"> using the </w:t>
      </w:r>
      <w:bookmarkStart w:id="89" w:name="_Hlk11965543"/>
      <w:r w:rsidRPr="000939C8">
        <w:rPr>
          <w:rFonts w:ascii="Times New Roman" w:hAnsi="Times New Roman" w:cs="Times New Roman"/>
          <w:sz w:val="24"/>
          <w:szCs w:val="24"/>
        </w:rPr>
        <w:t xml:space="preserve">Information Deficit Model </w:t>
      </w:r>
      <w:bookmarkEnd w:id="89"/>
      <w:r w:rsidRPr="000939C8">
        <w:rPr>
          <w:rFonts w:ascii="Times New Roman" w:hAnsi="Times New Roman" w:cs="Times New Roman"/>
          <w:sz w:val="24"/>
          <w:szCs w:val="24"/>
        </w:rPr>
        <w:t xml:space="preserve">(IDM) assume that giving people information will enable them </w:t>
      </w:r>
      <w:r w:rsidR="000E4729" w:rsidRPr="000939C8">
        <w:rPr>
          <w:rFonts w:ascii="Times New Roman" w:hAnsi="Times New Roman" w:cs="Times New Roman"/>
          <w:sz w:val="24"/>
          <w:szCs w:val="24"/>
        </w:rPr>
        <w:t>to make</w:t>
      </w:r>
      <w:r w:rsidRPr="000939C8">
        <w:rPr>
          <w:rFonts w:ascii="Times New Roman" w:hAnsi="Times New Roman" w:cs="Times New Roman"/>
          <w:sz w:val="24"/>
          <w:szCs w:val="24"/>
        </w:rPr>
        <w:t xml:space="preserve"> informed decisions to change their behaviour, but such models however have failed when it comes to en</w:t>
      </w:r>
      <w:r w:rsidR="00C01747" w:rsidRPr="000939C8">
        <w:rPr>
          <w:rFonts w:ascii="Times New Roman" w:hAnsi="Times New Roman" w:cs="Times New Roman"/>
          <w:sz w:val="24"/>
          <w:szCs w:val="24"/>
        </w:rPr>
        <w:t>abling</w:t>
      </w:r>
      <w:r w:rsidRPr="000939C8">
        <w:rPr>
          <w:rFonts w:ascii="Times New Roman" w:hAnsi="Times New Roman" w:cs="Times New Roman"/>
          <w:sz w:val="24"/>
          <w:szCs w:val="24"/>
        </w:rPr>
        <w:t xml:space="preserve"> action, particularly for sustainability issues like climate change (</w:t>
      </w:r>
      <w:r w:rsidR="00C01747" w:rsidRPr="000939C8">
        <w:rPr>
          <w:rFonts w:ascii="Times New Roman" w:hAnsi="Times New Roman" w:cs="Times New Roman"/>
          <w:sz w:val="24"/>
          <w:szCs w:val="24"/>
        </w:rPr>
        <w:t>Darnton, 2008)</w:t>
      </w:r>
      <w:r w:rsidRPr="000939C8">
        <w:rPr>
          <w:rFonts w:ascii="Times New Roman" w:hAnsi="Times New Roman" w:cs="Times New Roman"/>
          <w:sz w:val="24"/>
          <w:szCs w:val="24"/>
        </w:rPr>
        <w:t>. Research indicates that even with the uptake of information, people may not necessarily change their behaviours</w:t>
      </w:r>
      <w:r w:rsidR="00C01747" w:rsidRPr="000939C8">
        <w:rPr>
          <w:rFonts w:ascii="Times New Roman" w:hAnsi="Times New Roman" w:cs="Times New Roman"/>
          <w:sz w:val="24"/>
          <w:szCs w:val="24"/>
        </w:rPr>
        <w:t xml:space="preserve"> (see subsection 2.3.1)</w:t>
      </w:r>
      <w:r w:rsidRPr="000939C8">
        <w:rPr>
          <w:rFonts w:ascii="Times New Roman" w:hAnsi="Times New Roman" w:cs="Times New Roman"/>
          <w:sz w:val="24"/>
          <w:szCs w:val="24"/>
        </w:rPr>
        <w:t xml:space="preserve">. Kaiser and Fuhrer (2003) (also see </w:t>
      </w:r>
      <w:r w:rsidR="00371365" w:rsidRPr="000939C8">
        <w:rPr>
          <w:rFonts w:ascii="Times New Roman" w:hAnsi="Times New Roman" w:cs="Times New Roman"/>
          <w:sz w:val="24"/>
          <w:szCs w:val="24"/>
        </w:rPr>
        <w:t xml:space="preserve">van der </w:t>
      </w:r>
      <w:r w:rsidRPr="000939C8">
        <w:rPr>
          <w:rFonts w:ascii="Times New Roman" w:hAnsi="Times New Roman" w:cs="Times New Roman"/>
          <w:sz w:val="24"/>
          <w:szCs w:val="24"/>
        </w:rPr>
        <w:t>Linden, 2014), explain this may be due to the type of knowledge available as there are different forms (declarative – factual knowledge; procedural – knowledge of appropriate courses of action; effectiveness – knowledge of how effective each course of action is) and they mostly all converge to foster behaviour change. Some studies such as Hines</w:t>
      </w:r>
      <w:r w:rsidR="00C65481" w:rsidRPr="000939C8">
        <w:rPr>
          <w:rFonts w:ascii="Times New Roman" w:hAnsi="Times New Roman" w:cs="Times New Roman"/>
          <w:sz w:val="24"/>
          <w:szCs w:val="24"/>
        </w:rPr>
        <w:t xml:space="preserve"> </w:t>
      </w:r>
      <w:r w:rsidR="000E4729" w:rsidRPr="000939C8">
        <w:rPr>
          <w:rFonts w:ascii="Times New Roman" w:hAnsi="Times New Roman" w:cs="Times New Roman"/>
          <w:sz w:val="24"/>
          <w:szCs w:val="24"/>
        </w:rPr>
        <w:t>e</w:t>
      </w:r>
      <w:r w:rsidR="00C65481" w:rsidRPr="000939C8">
        <w:rPr>
          <w:rFonts w:ascii="Times New Roman" w:hAnsi="Times New Roman" w:cs="Times New Roman"/>
          <w:sz w:val="24"/>
          <w:szCs w:val="24"/>
        </w:rPr>
        <w:t>t al</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(1986), Meinhold and Malkus (2005) and Bamberg and Moser (2007) which took into consideration the degree of knowledge and psychological factors find a strong correlation between knowledge and behaviour change, however, wider empirical evidence leads to the conclusion that while it is certainly true that knowledge is necessary it is not a sufficient factor for behavioural change, as it is mediated by cognitive and psychological factors. (</w:t>
      </w:r>
      <w:r w:rsidR="007F6BC5" w:rsidRPr="000939C8">
        <w:rPr>
          <w:rFonts w:ascii="Times New Roman" w:hAnsi="Times New Roman" w:cs="Times New Roman"/>
          <w:sz w:val="24"/>
          <w:szCs w:val="24"/>
        </w:rPr>
        <w:t xml:space="preserve">van der </w:t>
      </w:r>
      <w:r w:rsidRPr="000939C8">
        <w:rPr>
          <w:rFonts w:ascii="Times New Roman" w:hAnsi="Times New Roman" w:cs="Times New Roman"/>
          <w:sz w:val="24"/>
          <w:szCs w:val="24"/>
        </w:rPr>
        <w:t xml:space="preserve">Linden, 2014). Although knowledge can play a major role in shaping attitude, most often, attitude does not translate to action (Darnton, 2008). Empirical findings show peoples culture, core values and world views tend to shape their action </w:t>
      </w:r>
      <w:r w:rsidR="00D00DBF" w:rsidRPr="000939C8">
        <w:rPr>
          <w:rFonts w:ascii="Times New Roman" w:hAnsi="Times New Roman" w:cs="Times New Roman"/>
          <w:sz w:val="24"/>
          <w:szCs w:val="24"/>
        </w:rPr>
        <w:t xml:space="preserve">more </w:t>
      </w:r>
      <w:r w:rsidRPr="000939C8">
        <w:rPr>
          <w:rFonts w:ascii="Times New Roman" w:hAnsi="Times New Roman" w:cs="Times New Roman"/>
          <w:sz w:val="24"/>
          <w:szCs w:val="24"/>
        </w:rPr>
        <w:t xml:space="preserve">than giving them information or knowledge about a thing (Poortinga et al., 2011; Kahan et al., 2011). Hence, the assumption of a linear progression from knowledge to a favourable change in attitude and in turn changes in behaviour which is coined the Knowledge-Attitude-Behaviour (KAB) model (Armitage </w:t>
      </w:r>
      <w:r w:rsidR="007F6BC5" w:rsidRPr="000939C8">
        <w:rPr>
          <w:rFonts w:ascii="Times New Roman" w:hAnsi="Times New Roman" w:cs="Times New Roman"/>
          <w:sz w:val="24"/>
          <w:szCs w:val="24"/>
        </w:rPr>
        <w:t>and</w:t>
      </w:r>
      <w:r w:rsidRPr="000939C8">
        <w:rPr>
          <w:rFonts w:ascii="Times New Roman" w:hAnsi="Times New Roman" w:cs="Times New Roman"/>
          <w:sz w:val="24"/>
          <w:szCs w:val="24"/>
        </w:rPr>
        <w:t xml:space="preserve"> Connor, 2001), is widely acknowledged as fallible even amongst sustainability authors (Blake, 1999; Kollmuss and Agyeman, 2002; van der Linden, 2014).</w:t>
      </w:r>
    </w:p>
    <w:p w14:paraId="4887B2DB" w14:textId="68003C42"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Framing and the nudge concept, unlike the IDM, recognise the role socio-psychological factors can play in behaviour change, as their research findings highlight how consistently irrational humans are, challenging IDMs assumption that humans behave rationally, the alternative approaches they however proffer are highly debated. Though Framing agrees with the notion that knowledge can bring change, it however argues that how the information is put forward is relevant, as research proves humans’ sensitivity to how things are framed due to</w:t>
      </w:r>
      <w:r w:rsidRPr="00506552">
        <w:rPr>
          <w:rFonts w:ascii="Times New Roman" w:hAnsi="Times New Roman"/>
          <w:sz w:val="24"/>
        </w:rPr>
        <w:t xml:space="preserve"> </w:t>
      </w:r>
      <w:r w:rsidRPr="000939C8">
        <w:rPr>
          <w:rFonts w:ascii="Times New Roman" w:hAnsi="Times New Roman" w:cs="Times New Roman"/>
          <w:sz w:val="24"/>
          <w:szCs w:val="24"/>
        </w:rPr>
        <w:t>reliance on a number of mental shortcuts to speed reasoning (</w:t>
      </w:r>
      <w:r w:rsidR="0039118C" w:rsidRPr="000939C8">
        <w:rPr>
          <w:rFonts w:ascii="Times New Roman" w:hAnsi="Times New Roman" w:cs="Times New Roman"/>
          <w:sz w:val="24"/>
          <w:szCs w:val="24"/>
        </w:rPr>
        <w:t>Tversky and Kahneman</w:t>
      </w:r>
      <w:r w:rsidRPr="000939C8">
        <w:rPr>
          <w:rFonts w:ascii="Times New Roman" w:hAnsi="Times New Roman" w:cs="Times New Roman"/>
          <w:sz w:val="24"/>
          <w:szCs w:val="24"/>
        </w:rPr>
        <w:t>, 19</w:t>
      </w:r>
      <w:r w:rsidR="0039118C" w:rsidRPr="000939C8">
        <w:rPr>
          <w:rFonts w:ascii="Times New Roman" w:hAnsi="Times New Roman" w:cs="Times New Roman"/>
          <w:sz w:val="24"/>
          <w:szCs w:val="24"/>
        </w:rPr>
        <w:t>7</w:t>
      </w:r>
      <w:r w:rsidRPr="000939C8">
        <w:rPr>
          <w:rFonts w:ascii="Times New Roman" w:hAnsi="Times New Roman" w:cs="Times New Roman"/>
          <w:sz w:val="24"/>
          <w:szCs w:val="24"/>
        </w:rPr>
        <w:t>0). For example, altering visuals/words to give positive effect, like portraying a glass as half full, may most likely elicit better reaction than presenting it as a half empty glass. Hence, according to its chief proponents Tversky and Kahneman (1986. p.251) “</w:t>
      </w:r>
      <w:r w:rsidRPr="000939C8">
        <w:rPr>
          <w:rFonts w:ascii="Times New Roman" w:hAnsi="Times New Roman" w:cs="Times New Roman"/>
          <w:i/>
          <w:sz w:val="24"/>
          <w:szCs w:val="24"/>
        </w:rPr>
        <w:t>alternative descriptions of a decision problem</w:t>
      </w:r>
      <w:r w:rsidRPr="000939C8">
        <w:rPr>
          <w:rFonts w:ascii="Times New Roman" w:hAnsi="Times New Roman" w:cs="Times New Roman"/>
          <w:sz w:val="24"/>
          <w:szCs w:val="24"/>
        </w:rPr>
        <w:t xml:space="preserve"> </w:t>
      </w:r>
      <w:r w:rsidRPr="000939C8">
        <w:rPr>
          <w:rFonts w:ascii="Times New Roman" w:hAnsi="Times New Roman" w:cs="Times New Roman"/>
          <w:i/>
          <w:sz w:val="24"/>
          <w:szCs w:val="24"/>
        </w:rPr>
        <w:t>often give[s] rise to different preferences</w:t>
      </w:r>
      <w:r w:rsidRPr="000939C8">
        <w:rPr>
          <w:rFonts w:ascii="Times New Roman" w:hAnsi="Times New Roman" w:cs="Times New Roman"/>
          <w:sz w:val="24"/>
          <w:szCs w:val="24"/>
        </w:rPr>
        <w:t xml:space="preserve">”. Hence, a move from merely providing people with information towards targeted information campaigns, which entail understanding people or a group of </w:t>
      </w:r>
      <w:r w:rsidR="000E4729" w:rsidRPr="000939C8">
        <w:rPr>
          <w:rFonts w:ascii="Times New Roman" w:hAnsi="Times New Roman" w:cs="Times New Roman"/>
          <w:sz w:val="24"/>
          <w:szCs w:val="24"/>
        </w:rPr>
        <w:t>individuals’</w:t>
      </w:r>
      <w:r w:rsidRPr="000939C8">
        <w:rPr>
          <w:rFonts w:ascii="Times New Roman" w:hAnsi="Times New Roman" w:cs="Times New Roman"/>
          <w:sz w:val="24"/>
          <w:szCs w:val="24"/>
        </w:rPr>
        <w:t xml:space="preserve"> </w:t>
      </w:r>
      <w:r w:rsidR="000E4729" w:rsidRPr="000939C8">
        <w:rPr>
          <w:rFonts w:ascii="Times New Roman" w:hAnsi="Times New Roman" w:cs="Times New Roman"/>
          <w:sz w:val="24"/>
          <w:szCs w:val="24"/>
        </w:rPr>
        <w:t>schemas</w:t>
      </w:r>
      <w:r w:rsidRPr="000939C8">
        <w:rPr>
          <w:rFonts w:ascii="Times New Roman" w:hAnsi="Times New Roman" w:cs="Times New Roman"/>
          <w:sz w:val="24"/>
          <w:szCs w:val="24"/>
        </w:rPr>
        <w:t xml:space="preserve"> around any area of interest, so as to frame issues in a way that it appeals to them. Nudging (Thaler</w:t>
      </w:r>
      <w:r w:rsidR="0039118C" w:rsidRPr="000939C8">
        <w:rPr>
          <w:rFonts w:ascii="Times New Roman" w:hAnsi="Times New Roman" w:cs="Times New Roman"/>
          <w:sz w:val="24"/>
          <w:szCs w:val="24"/>
        </w:rPr>
        <w:t xml:space="preserve"> and Sustein</w:t>
      </w:r>
      <w:r w:rsidRPr="000939C8">
        <w:rPr>
          <w:rFonts w:ascii="Times New Roman" w:hAnsi="Times New Roman" w:cs="Times New Roman"/>
          <w:sz w:val="24"/>
          <w:szCs w:val="24"/>
        </w:rPr>
        <w:t>, 2008) on the other hand appears to bypass these socio-psychological issues, as it is about making ‘subtle changes’ to get people to do things which are considered to be in their best interes</w:t>
      </w:r>
      <w:r w:rsidR="00896896" w:rsidRPr="000939C8">
        <w:rPr>
          <w:rFonts w:ascii="Times New Roman" w:hAnsi="Times New Roman" w:cs="Times New Roman"/>
          <w:sz w:val="24"/>
          <w:szCs w:val="24"/>
        </w:rPr>
        <w:t>t. It</w:t>
      </w:r>
      <w:r w:rsidRPr="000939C8">
        <w:rPr>
          <w:rFonts w:ascii="Times New Roman" w:hAnsi="Times New Roman" w:cs="Times New Roman"/>
          <w:sz w:val="24"/>
          <w:szCs w:val="24"/>
        </w:rPr>
        <w:t xml:space="preserve"> is mainly used by governments, most notably in the UK and America. For example, the UK government’s 2012 policy of auto-enrolment for private pensions, where people have to opt out rather than opt in, and which has led to considerably higher private-sector, pension-saving participation. Though considered highly successful, these passive models have met with great resistance and criticism, mostly because they do not engage the targeted actors and are widely considered to be manipulative and deceptive because</w:t>
      </w:r>
      <w:r w:rsidRPr="00506552">
        <w:rPr>
          <w:rFonts w:ascii="Times New Roman" w:hAnsi="Times New Roman"/>
          <w:sz w:val="24"/>
        </w:rPr>
        <w:t xml:space="preserve"> </w:t>
      </w:r>
      <w:r w:rsidRPr="000939C8">
        <w:rPr>
          <w:rFonts w:ascii="Times New Roman" w:hAnsi="Times New Roman" w:cs="Times New Roman"/>
          <w:sz w:val="24"/>
          <w:szCs w:val="24"/>
        </w:rPr>
        <w:t>knowing about their effects can allow actors to look past them to assess how it may be influencing them or lead to them choosing a different line of action (Chu, 2017).</w:t>
      </w:r>
      <w:r w:rsidRPr="000939C8">
        <w:rPr>
          <w:rFonts w:ascii="Times New Roman" w:hAnsi="Times New Roman" w:cs="Times New Roman"/>
          <w:iCs/>
          <w:sz w:val="24"/>
          <w:szCs w:val="24"/>
        </w:rPr>
        <w:t xml:space="preserve"> </w:t>
      </w:r>
    </w:p>
    <w:p w14:paraId="18E54A89" w14:textId="6B4864F9" w:rsidR="002051D2" w:rsidRPr="000939C8" w:rsidRDefault="002051D2" w:rsidP="002051D2">
      <w:pPr>
        <w:spacing w:line="360" w:lineRule="auto"/>
        <w:jc w:val="both"/>
        <w:rPr>
          <w:rFonts w:ascii="Times New Roman" w:hAnsi="Times New Roman" w:cs="Times New Roman"/>
          <w:sz w:val="24"/>
          <w:szCs w:val="24"/>
        </w:rPr>
      </w:pPr>
      <w:bookmarkStart w:id="90" w:name="_Hlk11965940"/>
      <w:bookmarkStart w:id="91" w:name="_Hlk4015104"/>
      <w:r w:rsidRPr="000939C8">
        <w:rPr>
          <w:rFonts w:ascii="Times New Roman" w:hAnsi="Times New Roman" w:cs="Times New Roman"/>
          <w:sz w:val="24"/>
          <w:szCs w:val="24"/>
        </w:rPr>
        <w:t>Active models are models that seek to engage the target actors in the process of change. Most notably, models within this group imply a learning process, particularly because of the feedback loops inherent in their design, as a means to evaluate impact and change performance. “</w:t>
      </w:r>
      <w:r w:rsidRPr="000939C8">
        <w:rPr>
          <w:rFonts w:ascii="Times New Roman" w:hAnsi="Times New Roman" w:cs="Times New Roman"/>
          <w:i/>
          <w:sz w:val="24"/>
          <w:szCs w:val="24"/>
        </w:rPr>
        <w:t>Even in models which don’t explicitly show feedback, learning is at work determining outcomes, as our learnings from past behaviour shape our expectations of future outcomes, our emotional reactions, our habits and our sense of agency</w:t>
      </w:r>
      <w:r w:rsidRPr="000939C8">
        <w:rPr>
          <w:rFonts w:ascii="Times New Roman" w:hAnsi="Times New Roman" w:cs="Times New Roman"/>
          <w:sz w:val="24"/>
          <w:szCs w:val="24"/>
        </w:rPr>
        <w:t>” (Darnton, 2008. p.47). Examples of such models w</w:t>
      </w:r>
      <w:r w:rsidR="00D00DBF" w:rsidRPr="000939C8">
        <w:rPr>
          <w:rFonts w:ascii="Times New Roman" w:hAnsi="Times New Roman" w:cs="Times New Roman"/>
          <w:sz w:val="24"/>
          <w:szCs w:val="24"/>
        </w:rPr>
        <w:t>hich</w:t>
      </w:r>
      <w:r w:rsidRPr="000939C8">
        <w:rPr>
          <w:rFonts w:ascii="Times New Roman" w:hAnsi="Times New Roman" w:cs="Times New Roman"/>
          <w:sz w:val="24"/>
          <w:szCs w:val="24"/>
        </w:rPr>
        <w:t xml:space="preserve"> encourage actors’ engagement are Defra’s 4 Es Model (200</w:t>
      </w:r>
      <w:r w:rsidR="00F55C23">
        <w:rPr>
          <w:rFonts w:ascii="Times New Roman" w:hAnsi="Times New Roman" w:cs="Times New Roman"/>
          <w:sz w:val="24"/>
          <w:szCs w:val="24"/>
        </w:rPr>
        <w:t>8</w:t>
      </w:r>
      <w:r w:rsidRPr="000939C8">
        <w:rPr>
          <w:rFonts w:ascii="Times New Roman" w:hAnsi="Times New Roman" w:cs="Times New Roman"/>
          <w:sz w:val="24"/>
          <w:szCs w:val="24"/>
        </w:rPr>
        <w:t xml:space="preserve">), Cultural Capital Framework (Knott et al., 2008) and </w:t>
      </w:r>
      <w:bookmarkStart w:id="92" w:name="_Hlk523305081"/>
      <w:r w:rsidRPr="000939C8">
        <w:rPr>
          <w:rFonts w:ascii="Times New Roman" w:hAnsi="Times New Roman" w:cs="Times New Roman"/>
          <w:sz w:val="24"/>
          <w:szCs w:val="24"/>
        </w:rPr>
        <w:t>the Department for Communities and Local Government’s Model of Community Empowerment (CLG 2008</w:t>
      </w:r>
      <w:bookmarkEnd w:id="92"/>
      <w:r w:rsidRPr="000939C8">
        <w:rPr>
          <w:rFonts w:ascii="Times New Roman" w:hAnsi="Times New Roman" w:cs="Times New Roman"/>
          <w:sz w:val="24"/>
          <w:szCs w:val="24"/>
        </w:rPr>
        <w:t xml:space="preserve">). </w:t>
      </w:r>
      <w:bookmarkStart w:id="93" w:name="_Hlk511947692"/>
    </w:p>
    <w:bookmarkEnd w:id="90"/>
    <w:p w14:paraId="2F692E7B" w14:textId="0D714F77"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Defra’s 4 Es Model </w:t>
      </w:r>
      <w:bookmarkEnd w:id="93"/>
      <w:r w:rsidRPr="000939C8">
        <w:rPr>
          <w:rFonts w:ascii="Times New Roman" w:hAnsi="Times New Roman" w:cs="Times New Roman"/>
          <w:sz w:val="24"/>
          <w:szCs w:val="24"/>
        </w:rPr>
        <w:t>is based on 4 principles which are to</w:t>
      </w:r>
      <w:bookmarkStart w:id="94" w:name="_Hlk4014788"/>
      <w:r w:rsidRPr="000939C8">
        <w:rPr>
          <w:rFonts w:ascii="Times New Roman" w:hAnsi="Times New Roman" w:cs="Times New Roman"/>
          <w:sz w:val="24"/>
          <w:szCs w:val="24"/>
        </w:rPr>
        <w:t xml:space="preserve">; ‘enable’ actors by removing barriers such as equipping them with the knowledge and skills, </w:t>
      </w:r>
      <w:r w:rsidR="005C7DD9" w:rsidRPr="000939C8">
        <w:rPr>
          <w:rFonts w:ascii="Times New Roman" w:hAnsi="Times New Roman" w:cs="Times New Roman"/>
          <w:sz w:val="24"/>
          <w:szCs w:val="24"/>
        </w:rPr>
        <w:t>r</w:t>
      </w:r>
      <w:r w:rsidR="00F63FD1" w:rsidRPr="000939C8">
        <w:rPr>
          <w:rFonts w:ascii="Times New Roman" w:hAnsi="Times New Roman" w:cs="Times New Roman"/>
          <w:sz w:val="24"/>
          <w:szCs w:val="24"/>
        </w:rPr>
        <w:t xml:space="preserve">emoving </w:t>
      </w:r>
      <w:r w:rsidRPr="000939C8">
        <w:rPr>
          <w:rFonts w:ascii="Times New Roman" w:hAnsi="Times New Roman" w:cs="Times New Roman"/>
          <w:sz w:val="24"/>
          <w:szCs w:val="24"/>
        </w:rPr>
        <w:t>structural and environmental constrains</w:t>
      </w:r>
      <w:r w:rsidR="005C7DD9" w:rsidRPr="000939C8">
        <w:rPr>
          <w:rFonts w:ascii="Times New Roman" w:hAnsi="Times New Roman" w:cs="Times New Roman"/>
          <w:sz w:val="24"/>
          <w:szCs w:val="24"/>
        </w:rPr>
        <w:t>, ensuring they can take the action</w:t>
      </w:r>
      <w:r w:rsidRPr="000939C8">
        <w:rPr>
          <w:rFonts w:ascii="Times New Roman" w:hAnsi="Times New Roman" w:cs="Times New Roman"/>
          <w:sz w:val="24"/>
          <w:szCs w:val="24"/>
        </w:rPr>
        <w:t>; ‘encourage action</w:t>
      </w:r>
      <w:r w:rsidR="005C7DD9" w:rsidRPr="000939C8">
        <w:rPr>
          <w:rFonts w:ascii="Times New Roman" w:hAnsi="Times New Roman" w:cs="Times New Roman"/>
          <w:sz w:val="24"/>
          <w:szCs w:val="24"/>
        </w:rPr>
        <w:t>’</w:t>
      </w:r>
      <w:r w:rsidRPr="000939C8">
        <w:rPr>
          <w:rFonts w:ascii="Times New Roman" w:hAnsi="Times New Roman" w:cs="Times New Roman"/>
          <w:sz w:val="24"/>
          <w:szCs w:val="24"/>
        </w:rPr>
        <w:t xml:space="preserve"> through external motivating factors like incentives (for example through reward schemes)</w:t>
      </w:r>
      <w:r w:rsidR="005C7DD9" w:rsidRPr="000939C8">
        <w:rPr>
          <w:rFonts w:ascii="Times New Roman" w:hAnsi="Times New Roman" w:cs="Times New Roman"/>
          <w:sz w:val="24"/>
          <w:szCs w:val="24"/>
        </w:rPr>
        <w:t xml:space="preserve"> and establishing a feedback loop</w:t>
      </w:r>
      <w:r w:rsidRPr="000939C8">
        <w:rPr>
          <w:rFonts w:ascii="Times New Roman" w:hAnsi="Times New Roman" w:cs="Times New Roman"/>
          <w:sz w:val="24"/>
          <w:szCs w:val="24"/>
        </w:rPr>
        <w:t xml:space="preserve">; </w:t>
      </w:r>
      <w:r w:rsidR="00F63FD1" w:rsidRPr="000939C8">
        <w:rPr>
          <w:rFonts w:ascii="Times New Roman" w:hAnsi="Times New Roman" w:cs="Times New Roman"/>
          <w:sz w:val="24"/>
          <w:szCs w:val="24"/>
        </w:rPr>
        <w:t>‘</w:t>
      </w:r>
      <w:r w:rsidRPr="000939C8">
        <w:rPr>
          <w:rFonts w:ascii="Times New Roman" w:hAnsi="Times New Roman" w:cs="Times New Roman"/>
          <w:sz w:val="24"/>
          <w:szCs w:val="24"/>
        </w:rPr>
        <w:t>engage</w:t>
      </w:r>
      <w:r w:rsidR="00F63FD1" w:rsidRPr="000939C8">
        <w:rPr>
          <w:rFonts w:ascii="Times New Roman" w:hAnsi="Times New Roman" w:cs="Times New Roman"/>
          <w:sz w:val="24"/>
          <w:szCs w:val="24"/>
        </w:rPr>
        <w:t>’</w:t>
      </w:r>
      <w:r w:rsidRPr="000939C8">
        <w:rPr>
          <w:rFonts w:ascii="Times New Roman" w:hAnsi="Times New Roman" w:cs="Times New Roman"/>
          <w:sz w:val="24"/>
          <w:szCs w:val="24"/>
        </w:rPr>
        <w:t xml:space="preserve"> with the actors; and lead by ‘example’</w:t>
      </w:r>
      <w:bookmarkEnd w:id="94"/>
      <w:r w:rsidRPr="000939C8">
        <w:rPr>
          <w:rFonts w:ascii="Times New Roman" w:hAnsi="Times New Roman" w:cs="Times New Roman"/>
          <w:sz w:val="24"/>
          <w:szCs w:val="24"/>
        </w:rPr>
        <w:t xml:space="preserve">. The model was initially developed for government to engage the public in pro-environmental behaviour change programmes, however today it is being used more broadly (Darnton, </w:t>
      </w:r>
      <w:r w:rsidR="0039118C" w:rsidRPr="000939C8">
        <w:rPr>
          <w:rFonts w:ascii="Times New Roman" w:hAnsi="Times New Roman" w:cs="Times New Roman"/>
          <w:sz w:val="24"/>
          <w:szCs w:val="24"/>
        </w:rPr>
        <w:t>2008</w:t>
      </w:r>
      <w:r w:rsidRPr="000939C8">
        <w:rPr>
          <w:rFonts w:ascii="Times New Roman" w:hAnsi="Times New Roman" w:cs="Times New Roman"/>
          <w:sz w:val="24"/>
          <w:szCs w:val="24"/>
        </w:rPr>
        <w:t xml:space="preserve">). A criticism of the 4 Es model is that though its underlying principles appear non-cursive, government may combine encouragement with enforcement through regulatory instruments, where it deems it necessary to compel behaviour change in some circumstances. Another notable issue with the model is it does not account for socio-psychological influences on behaviour, hence it being seen as a framework for intervention, rather than a behaviour change model. </w:t>
      </w:r>
    </w:p>
    <w:p w14:paraId="7128EDD0" w14:textId="77777777"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Efforts to address this shortcoming of Defra’s 4 Es Model led to the development of the Cultural Capital Framework (Knott et al., 2008), which still based on the 4 principles of 4Es does not only engage the actors and aim to remove barriers but also acknowledges the cultural context of actors, which is considered a most crucial factor in the change process (Knott et al, 2008). Culture simply is: </w:t>
      </w:r>
    </w:p>
    <w:bookmarkEnd w:id="91"/>
    <w:p w14:paraId="4A382931" w14:textId="5356A40F" w:rsidR="002051D2" w:rsidRPr="00506552" w:rsidRDefault="002051D2" w:rsidP="002051D2">
      <w:pPr>
        <w:spacing w:line="240" w:lineRule="auto"/>
        <w:ind w:left="680" w:right="113"/>
        <w:jc w:val="center"/>
        <w:rPr>
          <w:rFonts w:ascii="Times New Roman" w:hAnsi="Times New Roman"/>
          <w:color w:val="1A1A1A"/>
          <w:sz w:val="24"/>
        </w:rPr>
      </w:pPr>
      <w:r w:rsidRPr="000939C8">
        <w:rPr>
          <w:rFonts w:ascii="Times New Roman" w:hAnsi="Times New Roman" w:cs="Times New Roman"/>
          <w:sz w:val="24"/>
          <w:szCs w:val="24"/>
        </w:rPr>
        <w:t>“</w:t>
      </w:r>
      <w:r w:rsidRPr="000939C8">
        <w:rPr>
          <w:rFonts w:ascii="Times New Roman" w:hAnsi="Times New Roman" w:cs="Times New Roman"/>
          <w:i/>
          <w:color w:val="1A1A1A"/>
          <w:sz w:val="24"/>
          <w:szCs w:val="24"/>
        </w:rPr>
        <w:t>the way we do things around her</w:t>
      </w:r>
      <w:r w:rsidR="00CF6CA2" w:rsidRPr="000939C8">
        <w:rPr>
          <w:rFonts w:ascii="Times New Roman" w:hAnsi="Times New Roman" w:cs="Times New Roman"/>
          <w:i/>
          <w:color w:val="1A1A1A"/>
          <w:sz w:val="24"/>
          <w:szCs w:val="24"/>
        </w:rPr>
        <w:t>e</w:t>
      </w:r>
      <w:r w:rsidRPr="000939C8">
        <w:rPr>
          <w:rFonts w:ascii="Times New Roman" w:hAnsi="Times New Roman" w:cs="Times New Roman"/>
          <w:color w:val="1A1A1A"/>
          <w:sz w:val="24"/>
          <w:szCs w:val="24"/>
        </w:rPr>
        <w:t xml:space="preserve">, [it can be a conscious or] </w:t>
      </w:r>
      <w:r w:rsidRPr="000939C8">
        <w:rPr>
          <w:rFonts w:ascii="Times New Roman" w:hAnsi="Times New Roman" w:cs="Times New Roman"/>
          <w:i/>
          <w:color w:val="1A1A1A"/>
          <w:sz w:val="24"/>
          <w:szCs w:val="24"/>
        </w:rPr>
        <w:t>unconscious set of assumptions that define an organisation’s view of itself and how it deals with the world, and in turn what behaviour is legitimised or proscribed. […], enshrined in policies and procedures, and finds form in the day-to-day conversations and behaviour we participate in. it has powerful consequences</w:t>
      </w:r>
      <w:r w:rsidRPr="000939C8">
        <w:rPr>
          <w:rFonts w:ascii="Times New Roman" w:hAnsi="Times New Roman" w:cs="Times New Roman"/>
          <w:color w:val="1A1A1A"/>
          <w:sz w:val="24"/>
          <w:szCs w:val="24"/>
        </w:rPr>
        <w:t>” (Cook, 2014 p.1)</w:t>
      </w:r>
      <w:r w:rsidRPr="00506552">
        <w:rPr>
          <w:rFonts w:ascii="Times New Roman" w:hAnsi="Times New Roman"/>
          <w:color w:val="1A1A1A"/>
          <w:sz w:val="24"/>
        </w:rPr>
        <w:t xml:space="preserve">. </w:t>
      </w:r>
    </w:p>
    <w:p w14:paraId="6791148A" w14:textId="77777777" w:rsidR="002051D2" w:rsidRPr="000939C8" w:rsidRDefault="002051D2" w:rsidP="002051D2">
      <w:pPr>
        <w:spacing w:line="240" w:lineRule="auto"/>
        <w:ind w:left="680" w:right="113"/>
        <w:jc w:val="center"/>
        <w:rPr>
          <w:rFonts w:ascii="Times New Roman" w:hAnsi="Times New Roman" w:cs="Times New Roman"/>
          <w:color w:val="1A1A1A"/>
          <w:sz w:val="24"/>
          <w:szCs w:val="24"/>
        </w:rPr>
      </w:pPr>
      <w:bookmarkStart w:id="95" w:name="_Hlk4015808"/>
    </w:p>
    <w:p w14:paraId="43CDE6DF" w14:textId="78DCC800"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Society’s cultural norms shape institutions’ by encouraging them to conform to accepted rules and rituals; so cultural rules from the environment can shape or constrain organizational behaviour and action (Huerta and Zuckerman, </w:t>
      </w:r>
      <w:r w:rsidR="00072660" w:rsidRPr="000939C8">
        <w:rPr>
          <w:rFonts w:ascii="Times New Roman" w:hAnsi="Times New Roman" w:cs="Times New Roman"/>
          <w:sz w:val="24"/>
          <w:szCs w:val="24"/>
        </w:rPr>
        <w:t>2009</w:t>
      </w:r>
      <w:r w:rsidRPr="000939C8">
        <w:rPr>
          <w:rFonts w:ascii="Times New Roman" w:hAnsi="Times New Roman" w:cs="Times New Roman"/>
          <w:sz w:val="24"/>
          <w:szCs w:val="24"/>
        </w:rPr>
        <w:t>). However, not all institutions want to maintain the status quo and are constrained by societal and institutional norms, some seek to, and do break away from “</w:t>
      </w:r>
      <w:r w:rsidRPr="000939C8">
        <w:rPr>
          <w:rFonts w:ascii="Times New Roman" w:hAnsi="Times New Roman" w:cs="Times New Roman"/>
          <w:i/>
          <w:sz w:val="24"/>
          <w:szCs w:val="24"/>
        </w:rPr>
        <w:t>long-standing institutionalized patterns</w:t>
      </w:r>
      <w:r w:rsidRPr="000939C8">
        <w:rPr>
          <w:rFonts w:ascii="Times New Roman" w:hAnsi="Times New Roman" w:cs="Times New Roman"/>
          <w:sz w:val="24"/>
          <w:szCs w:val="24"/>
        </w:rPr>
        <w:t>” (Huerta and Zuckerman 2009 p.416</w:t>
      </w:r>
      <w:r w:rsidR="00072660" w:rsidRPr="000939C8">
        <w:rPr>
          <w:rFonts w:ascii="Times New Roman" w:hAnsi="Times New Roman" w:cs="Times New Roman"/>
          <w:sz w:val="24"/>
          <w:szCs w:val="24"/>
        </w:rPr>
        <w:t>)</w:t>
      </w:r>
      <w:r w:rsidRPr="000939C8">
        <w:rPr>
          <w:rFonts w:ascii="Times New Roman" w:hAnsi="Times New Roman" w:cs="Times New Roman"/>
          <w:sz w:val="24"/>
          <w:szCs w:val="24"/>
        </w:rPr>
        <w:t xml:space="preserve">. Building on the importance of culture in behaviour change, the Local Government’s Model of Community Empowerment (CLG, 2008) also acknowledges the need for a greater sense of collective agency for successful outcomes, which is also supported by Chapman’s ‘System Failure’ (2004), for a non-prescriptive approach to change that is based on systems thinking and ever learning. </w:t>
      </w:r>
      <w:bookmarkStart w:id="96" w:name="_Hlk512102022"/>
    </w:p>
    <w:p w14:paraId="272D3625" w14:textId="3DE0BA2D" w:rsidR="00E15AED" w:rsidRPr="000939C8" w:rsidRDefault="002051D2" w:rsidP="00E15AED">
      <w:pPr>
        <w:spacing w:line="360" w:lineRule="auto"/>
        <w:jc w:val="both"/>
        <w:rPr>
          <w:rFonts w:ascii="Times New Roman" w:hAnsi="Times New Roman" w:cs="Times New Roman"/>
          <w:sz w:val="24"/>
          <w:szCs w:val="24"/>
        </w:rPr>
      </w:pPr>
      <w:bookmarkStart w:id="97" w:name="_Hlk4016680"/>
      <w:bookmarkEnd w:id="95"/>
      <w:r w:rsidRPr="000939C8">
        <w:rPr>
          <w:rFonts w:ascii="Times New Roman" w:hAnsi="Times New Roman" w:cs="Times New Roman"/>
          <w:sz w:val="24"/>
          <w:szCs w:val="24"/>
        </w:rPr>
        <w:t>Behaviour change hence according to these socio-psychology models and depicted in Figure 2.</w:t>
      </w:r>
      <w:r w:rsidR="00C2731A" w:rsidRPr="000939C8">
        <w:rPr>
          <w:rFonts w:ascii="Times New Roman" w:hAnsi="Times New Roman" w:cs="Times New Roman"/>
          <w:sz w:val="24"/>
          <w:szCs w:val="24"/>
        </w:rPr>
        <w:t>8</w:t>
      </w:r>
      <w:r w:rsidRPr="000939C8">
        <w:rPr>
          <w:rFonts w:ascii="Times New Roman" w:hAnsi="Times New Roman" w:cs="Times New Roman"/>
          <w:sz w:val="24"/>
          <w:szCs w:val="24"/>
        </w:rPr>
        <w:t xml:space="preserve"> is partly a function of agency and partly due to the situational constraints and conditions. </w:t>
      </w:r>
      <w:bookmarkStart w:id="98" w:name="_Hlk4012977"/>
      <w:r w:rsidRPr="000939C8">
        <w:rPr>
          <w:rFonts w:ascii="Times New Roman" w:hAnsi="Times New Roman" w:cs="Times New Roman"/>
          <w:sz w:val="24"/>
          <w:szCs w:val="24"/>
        </w:rPr>
        <w:t xml:space="preserve">Agency is individuals’ voluntary and involuntary action. The intent to take voluntary action is a product of knowledge, values and then the perceived ability to take that action as theorists’ highlight (see section 2.3.1). </w:t>
      </w:r>
      <w:bookmarkEnd w:id="98"/>
      <w:r w:rsidR="00904292" w:rsidRPr="000939C8">
        <w:rPr>
          <w:rFonts w:ascii="Times New Roman" w:hAnsi="Times New Roman" w:cs="Times New Roman"/>
          <w:sz w:val="24"/>
          <w:szCs w:val="24"/>
        </w:rPr>
        <w:t xml:space="preserve">Two school of thoughts emerge on how perceived behavioural control (PBC) can be addressed. On the one hand is </w:t>
      </w:r>
      <w:bookmarkStart w:id="99" w:name="_Hlk528345888"/>
      <w:r w:rsidR="00904292" w:rsidRPr="000939C8">
        <w:rPr>
          <w:rFonts w:ascii="Times New Roman" w:hAnsi="Times New Roman" w:cs="Times New Roman"/>
          <w:sz w:val="24"/>
          <w:szCs w:val="24"/>
        </w:rPr>
        <w:t>motivation the individual to improve feeling of self-efficacy (Carver and Scheier’s Control Theory, 1982) – of which motivation has to do with “</w:t>
      </w:r>
      <w:r w:rsidR="00904292" w:rsidRPr="000939C8">
        <w:rPr>
          <w:rFonts w:ascii="Times New Roman" w:hAnsi="Times New Roman" w:cs="Times New Roman"/>
          <w:i/>
          <w:sz w:val="24"/>
          <w:szCs w:val="24"/>
        </w:rPr>
        <w:t>all those brain processes that energize and direct behaviour, not just goals and conscious decision-making. It</w:t>
      </w:r>
      <w:r w:rsidR="00904292" w:rsidRPr="000939C8">
        <w:rPr>
          <w:rFonts w:ascii="Times New Roman" w:hAnsi="Times New Roman" w:cs="Times New Roman"/>
          <w:sz w:val="24"/>
          <w:szCs w:val="24"/>
        </w:rPr>
        <w:t xml:space="preserve"> </w:t>
      </w:r>
      <w:r w:rsidR="00904292" w:rsidRPr="000939C8">
        <w:rPr>
          <w:rFonts w:ascii="Times New Roman" w:hAnsi="Times New Roman" w:cs="Times New Roman"/>
          <w:i/>
          <w:sz w:val="24"/>
          <w:szCs w:val="24"/>
        </w:rPr>
        <w:t>includes habitual processes, emotional responding, as well as analytical decision-making</w:t>
      </w:r>
      <w:r w:rsidR="00904292" w:rsidRPr="000939C8">
        <w:rPr>
          <w:rFonts w:ascii="Times New Roman" w:hAnsi="Times New Roman" w:cs="Times New Roman"/>
          <w:sz w:val="24"/>
          <w:szCs w:val="24"/>
        </w:rPr>
        <w:t>” (Mich</w:t>
      </w:r>
      <w:r w:rsidR="00B84DD3">
        <w:rPr>
          <w:rFonts w:ascii="Times New Roman" w:hAnsi="Times New Roman" w:cs="Times New Roman"/>
          <w:sz w:val="24"/>
          <w:szCs w:val="24"/>
        </w:rPr>
        <w:t>i</w:t>
      </w:r>
      <w:r w:rsidR="00904292" w:rsidRPr="000939C8">
        <w:rPr>
          <w:rFonts w:ascii="Times New Roman" w:hAnsi="Times New Roman" w:cs="Times New Roman"/>
          <w:sz w:val="24"/>
          <w:szCs w:val="24"/>
        </w:rPr>
        <w:t xml:space="preserve">e, 2011, p.4). On the other </w:t>
      </w:r>
      <w:r w:rsidR="000E4729" w:rsidRPr="000939C8">
        <w:rPr>
          <w:rFonts w:ascii="Times New Roman" w:hAnsi="Times New Roman" w:cs="Times New Roman"/>
          <w:sz w:val="24"/>
          <w:szCs w:val="24"/>
        </w:rPr>
        <w:t>hand,</w:t>
      </w:r>
      <w:r w:rsidR="00904292" w:rsidRPr="000939C8">
        <w:rPr>
          <w:rFonts w:ascii="Times New Roman" w:hAnsi="Times New Roman" w:cs="Times New Roman"/>
          <w:sz w:val="24"/>
          <w:szCs w:val="24"/>
        </w:rPr>
        <w:t xml:space="preserve"> is the individual altering or </w:t>
      </w:r>
      <w:bookmarkStart w:id="100" w:name="_Hlk4017916"/>
      <w:bookmarkEnd w:id="99"/>
      <w:r w:rsidR="00E15AED" w:rsidRPr="000939C8">
        <w:rPr>
          <w:rFonts w:ascii="Times New Roman" w:hAnsi="Times New Roman" w:cs="Times New Roman"/>
          <w:sz w:val="24"/>
          <w:szCs w:val="24"/>
        </w:rPr>
        <w:t xml:space="preserve">adjusting his or her standards and set goals which will then influence his/her perceived ability to take the action (Bandura, 1977; 1991). Underlying them is automatic ongoing monitoring and the process of individuals reflecting on own behaviour and its impacts (feedback loop), which can result in adjustments being made to subsequent behaviour (Carver and Scheier’s Control Theory, 1982). Overcoming involuntary habitual responses (see section 2.3.1) as well as learning new behaviours hence is a matter of initiating and sustaining the new behaviour, which benefits from removing situational constraints and </w:t>
      </w:r>
      <w:bookmarkStart w:id="101" w:name="_Hlk528350154"/>
      <w:r w:rsidR="00E15AED" w:rsidRPr="000939C8">
        <w:rPr>
          <w:rFonts w:ascii="Times New Roman" w:hAnsi="Times New Roman" w:cs="Times New Roman"/>
          <w:sz w:val="24"/>
          <w:szCs w:val="24"/>
        </w:rPr>
        <w:t>by creating enabling conditions through culture change (Triandis, 1977).</w:t>
      </w:r>
      <w:bookmarkEnd w:id="101"/>
      <w:r w:rsidR="00E15AED" w:rsidRPr="000939C8">
        <w:rPr>
          <w:rFonts w:ascii="Times New Roman" w:hAnsi="Times New Roman" w:cs="Times New Roman"/>
          <w:sz w:val="24"/>
          <w:szCs w:val="24"/>
        </w:rPr>
        <w:t xml:space="preserve"> Even in behaviour change within the wider sustainable development agenda, authors like Jackson (2005) argue policy-makers have a key role to play in the behaviour change process, largely due to their extensive influence over the cultural and institutional context within which people act</w:t>
      </w:r>
      <w:r w:rsidR="00E15AED" w:rsidRPr="000939C8">
        <w:rPr>
          <w:rFonts w:ascii="Times New Roman" w:hAnsi="Times New Roman" w:cs="Times New Roman"/>
          <w:i/>
          <w:sz w:val="24"/>
          <w:szCs w:val="24"/>
        </w:rPr>
        <w:t xml:space="preserve">, </w:t>
      </w:r>
      <w:r w:rsidR="00E15AED" w:rsidRPr="000939C8">
        <w:rPr>
          <w:rFonts w:ascii="Times New Roman" w:hAnsi="Times New Roman" w:cs="Times New Roman"/>
          <w:sz w:val="24"/>
          <w:szCs w:val="24"/>
        </w:rPr>
        <w:t>which according to Michie et al (2011) can be effectively shaped by deploying targeted guidelines, legislations, regulations, fiscal measures, communication/marketing, service provisions and environmental/social planning, to enable, train or educate, coerce, incentivise, persuade, restrict, restructure the environment or model the behaviour they want people to emulate, in other to change behaviours.</w:t>
      </w:r>
    </w:p>
    <w:bookmarkEnd w:id="97"/>
    <w:bookmarkEnd w:id="100"/>
    <w:p w14:paraId="32860720" w14:textId="3996B485" w:rsidR="005929D5" w:rsidRPr="000939C8" w:rsidRDefault="000E6F55" w:rsidP="005929D5">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150CF84F" wp14:editId="3DA9E1F5">
            <wp:extent cx="5743575" cy="40671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4067175"/>
                    </a:xfrm>
                    <a:prstGeom prst="rect">
                      <a:avLst/>
                    </a:prstGeom>
                    <a:noFill/>
                    <a:ln>
                      <a:solidFill>
                        <a:schemeClr val="tx1"/>
                      </a:solidFill>
                    </a:ln>
                  </pic:spPr>
                </pic:pic>
              </a:graphicData>
            </a:graphic>
          </wp:inline>
        </w:drawing>
      </w:r>
    </w:p>
    <w:p w14:paraId="5ACC3841" w14:textId="5760C5E4" w:rsidR="005929D5" w:rsidRPr="000939C8" w:rsidRDefault="005929D5" w:rsidP="005929D5">
      <w:pPr>
        <w:spacing w:after="200" w:line="240" w:lineRule="auto"/>
        <w:rPr>
          <w:rFonts w:ascii="Times New Roman" w:hAnsi="Times New Roman" w:cs="Times New Roman"/>
          <w:sz w:val="24"/>
          <w:szCs w:val="24"/>
        </w:rPr>
      </w:pPr>
      <w:bookmarkStart w:id="102" w:name="_Toc514458348"/>
      <w:bookmarkStart w:id="103" w:name="_Toc12960672"/>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8</w:t>
      </w:r>
      <w:r w:rsidRPr="000939C8">
        <w:rPr>
          <w:rFonts w:ascii="Times New Roman" w:hAnsi="Times New Roman" w:cs="Times New Roman"/>
          <w:iCs/>
          <w:sz w:val="24"/>
          <w:szCs w:val="24"/>
        </w:rPr>
        <w:fldChar w:fldCharType="end"/>
      </w:r>
      <w:r w:rsidRPr="000939C8">
        <w:rPr>
          <w:rFonts w:ascii="Times New Roman" w:hAnsi="Times New Roman" w:cs="Times New Roman"/>
          <w:sz w:val="24"/>
          <w:szCs w:val="24"/>
        </w:rPr>
        <w:t>. Factors that can inhibit and enable behaviour change process</w:t>
      </w:r>
      <w:bookmarkEnd w:id="102"/>
      <w:bookmarkEnd w:id="103"/>
      <w:r w:rsidRPr="000939C8">
        <w:rPr>
          <w:rFonts w:ascii="Times New Roman" w:hAnsi="Times New Roman" w:cs="Times New Roman"/>
          <w:sz w:val="24"/>
          <w:szCs w:val="24"/>
        </w:rPr>
        <w:t xml:space="preserve"> </w:t>
      </w:r>
    </w:p>
    <w:p w14:paraId="285279F0" w14:textId="389B1FDA" w:rsidR="002051D2" w:rsidRPr="000939C8" w:rsidRDefault="002051D2" w:rsidP="002051D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Social psychological models tend to place individuals within their socio-cultural context which in turn is embedded within the material world (</w:t>
      </w:r>
      <w:r w:rsidR="000E4729" w:rsidRPr="000939C8">
        <w:rPr>
          <w:rFonts w:ascii="Times New Roman" w:hAnsi="Times New Roman" w:cs="Times New Roman"/>
          <w:sz w:val="24"/>
          <w:szCs w:val="24"/>
        </w:rPr>
        <w:t>e.g.</w:t>
      </w:r>
      <w:r w:rsidRPr="000939C8">
        <w:rPr>
          <w:rFonts w:ascii="Times New Roman" w:hAnsi="Times New Roman" w:cs="Times New Roman"/>
          <w:sz w:val="24"/>
          <w:szCs w:val="24"/>
        </w:rPr>
        <w:t xml:space="preserve"> see ISM model in Figure 2.</w:t>
      </w:r>
      <w:r w:rsidR="00896896" w:rsidRPr="000939C8">
        <w:rPr>
          <w:rFonts w:ascii="Times New Roman" w:hAnsi="Times New Roman" w:cs="Times New Roman"/>
          <w:sz w:val="24"/>
          <w:szCs w:val="24"/>
        </w:rPr>
        <w:t>7</w:t>
      </w:r>
      <w:r w:rsidRPr="000939C8">
        <w:rPr>
          <w:rFonts w:ascii="Times New Roman" w:hAnsi="Times New Roman" w:cs="Times New Roman"/>
          <w:sz w:val="24"/>
          <w:szCs w:val="24"/>
        </w:rPr>
        <w:t>), but in the context of Higher Educational Institutions, and as illustrated in Figure 2.</w:t>
      </w:r>
      <w:r w:rsidR="00896896" w:rsidRPr="000939C8">
        <w:rPr>
          <w:rFonts w:ascii="Times New Roman" w:hAnsi="Times New Roman" w:cs="Times New Roman"/>
          <w:sz w:val="24"/>
          <w:szCs w:val="24"/>
        </w:rPr>
        <w:t>8</w:t>
      </w:r>
      <w:r w:rsidRPr="000939C8">
        <w:rPr>
          <w:rFonts w:ascii="Times New Roman" w:hAnsi="Times New Roman" w:cs="Times New Roman"/>
          <w:sz w:val="24"/>
          <w:szCs w:val="24"/>
        </w:rPr>
        <w:t>, I consider institutional culture as the driver of the material world within which students reside</w:t>
      </w:r>
      <w:bookmarkEnd w:id="72"/>
      <w:bookmarkEnd w:id="79"/>
      <w:r w:rsidRPr="000939C8">
        <w:rPr>
          <w:rFonts w:ascii="Times New Roman" w:hAnsi="Times New Roman" w:cs="Times New Roman"/>
          <w:sz w:val="24"/>
          <w:szCs w:val="24"/>
        </w:rPr>
        <w:t>, as HEIs if willing, can break away from external societal influences to build their own culture (</w:t>
      </w:r>
      <w:r w:rsidR="000E4729" w:rsidRPr="000939C8">
        <w:rPr>
          <w:rFonts w:ascii="Times New Roman" w:hAnsi="Times New Roman" w:cs="Times New Roman"/>
          <w:sz w:val="24"/>
          <w:szCs w:val="24"/>
        </w:rPr>
        <w:t>e.g.</w:t>
      </w:r>
      <w:r w:rsidRPr="000939C8">
        <w:rPr>
          <w:rFonts w:ascii="Times New Roman" w:hAnsi="Times New Roman" w:cs="Times New Roman"/>
          <w:sz w:val="24"/>
          <w:szCs w:val="24"/>
        </w:rPr>
        <w:t xml:space="preserve"> see Huerta and Zuckerman 2009), which in turn arguably has the potential to drive choices relating to their material world. </w:t>
      </w:r>
    </w:p>
    <w:p w14:paraId="608E74D9" w14:textId="52BFC1D1" w:rsidR="0023505E" w:rsidRPr="000939C8" w:rsidRDefault="0023505E" w:rsidP="0023505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summary</w:t>
      </w:r>
      <w:r w:rsidR="00B63442" w:rsidRPr="000939C8">
        <w:rPr>
          <w:rFonts w:ascii="Times New Roman" w:hAnsi="Times New Roman" w:cs="Times New Roman"/>
          <w:sz w:val="24"/>
          <w:szCs w:val="24"/>
        </w:rPr>
        <w:t>,</w:t>
      </w:r>
      <w:r w:rsidRPr="000939C8">
        <w:rPr>
          <w:rFonts w:ascii="Times New Roman" w:hAnsi="Times New Roman" w:cs="Times New Roman"/>
          <w:sz w:val="24"/>
          <w:szCs w:val="24"/>
        </w:rPr>
        <w:t xml:space="preserve"> models of individual change </w:t>
      </w:r>
      <w:r w:rsidR="00B63442" w:rsidRPr="000939C8">
        <w:rPr>
          <w:rFonts w:ascii="Times New Roman" w:hAnsi="Times New Roman" w:cs="Times New Roman"/>
          <w:sz w:val="24"/>
          <w:szCs w:val="24"/>
        </w:rPr>
        <w:t>show</w:t>
      </w:r>
      <w:r w:rsidRPr="000939C8">
        <w:rPr>
          <w:rFonts w:ascii="Times New Roman" w:hAnsi="Times New Roman" w:cs="Times New Roman"/>
          <w:sz w:val="24"/>
          <w:szCs w:val="24"/>
        </w:rPr>
        <w:t xml:space="preserve"> t</w:t>
      </w:r>
      <w:r w:rsidR="00CC3243" w:rsidRPr="000939C8">
        <w:rPr>
          <w:rFonts w:ascii="Times New Roman" w:hAnsi="Times New Roman" w:cs="Times New Roman"/>
          <w:sz w:val="24"/>
          <w:szCs w:val="24"/>
        </w:rPr>
        <w:t>wo</w:t>
      </w:r>
      <w:r w:rsidRPr="000939C8">
        <w:rPr>
          <w:rFonts w:ascii="Times New Roman" w:hAnsi="Times New Roman" w:cs="Times New Roman"/>
          <w:sz w:val="24"/>
          <w:szCs w:val="24"/>
        </w:rPr>
        <w:t xml:space="preserve"> key factors central to enabling behaviour change, the</w:t>
      </w:r>
      <w:r w:rsidR="00B63442" w:rsidRPr="000939C8">
        <w:rPr>
          <w:rFonts w:ascii="Times New Roman" w:hAnsi="Times New Roman" w:cs="Times New Roman"/>
          <w:sz w:val="24"/>
          <w:szCs w:val="24"/>
        </w:rPr>
        <w:t>y</w:t>
      </w:r>
      <w:r w:rsidRPr="000939C8">
        <w:rPr>
          <w:rFonts w:ascii="Times New Roman" w:hAnsi="Times New Roman" w:cs="Times New Roman"/>
          <w:sz w:val="24"/>
          <w:szCs w:val="24"/>
        </w:rPr>
        <w:t>:</w:t>
      </w:r>
    </w:p>
    <w:p w14:paraId="54258B5D" w14:textId="6987C126" w:rsidR="0023505E" w:rsidRPr="000939C8" w:rsidRDefault="00B63442" w:rsidP="005B301A">
      <w:pPr>
        <w:numPr>
          <w:ilvl w:val="0"/>
          <w:numId w:val="28"/>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w:t>
      </w:r>
      <w:r w:rsidR="0023505E" w:rsidRPr="000939C8">
        <w:rPr>
          <w:rFonts w:ascii="Times New Roman" w:hAnsi="Times New Roman" w:cs="Times New Roman"/>
          <w:sz w:val="24"/>
          <w:szCs w:val="24"/>
        </w:rPr>
        <w:t>re outcome focused: in other words, they are very much centred on enabling the new behaviour/</w:t>
      </w:r>
      <w:r w:rsidR="008557E6" w:rsidRPr="000939C8">
        <w:rPr>
          <w:rFonts w:ascii="Times New Roman" w:hAnsi="Times New Roman" w:cs="Times New Roman"/>
          <w:sz w:val="24"/>
          <w:szCs w:val="24"/>
        </w:rPr>
        <w:t>action</w:t>
      </w:r>
    </w:p>
    <w:p w14:paraId="3F604328" w14:textId="5B2617B4" w:rsidR="008557E6" w:rsidRPr="000939C8" w:rsidRDefault="00B63442" w:rsidP="005B301A">
      <w:pPr>
        <w:numPr>
          <w:ilvl w:val="0"/>
          <w:numId w:val="28"/>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c</w:t>
      </w:r>
      <w:r w:rsidR="0023505E" w:rsidRPr="000939C8">
        <w:rPr>
          <w:rFonts w:ascii="Times New Roman" w:hAnsi="Times New Roman" w:cs="Times New Roman"/>
          <w:sz w:val="24"/>
          <w:szCs w:val="24"/>
        </w:rPr>
        <w:t xml:space="preserve">onsider the </w:t>
      </w:r>
      <w:r w:rsidR="00C95644" w:rsidRPr="000939C8">
        <w:rPr>
          <w:rFonts w:ascii="Times New Roman" w:hAnsi="Times New Roman" w:cs="Times New Roman"/>
          <w:sz w:val="24"/>
          <w:szCs w:val="24"/>
        </w:rPr>
        <w:t xml:space="preserve">socio-psychological factors </w:t>
      </w:r>
      <w:r w:rsidR="008557E6" w:rsidRPr="000939C8">
        <w:rPr>
          <w:rFonts w:ascii="Times New Roman" w:hAnsi="Times New Roman" w:cs="Times New Roman"/>
          <w:sz w:val="24"/>
          <w:szCs w:val="24"/>
        </w:rPr>
        <w:t>that influence behaviour change</w:t>
      </w:r>
      <w:r w:rsidR="001861E8" w:rsidRPr="000939C8">
        <w:rPr>
          <w:rFonts w:ascii="Times New Roman" w:hAnsi="Times New Roman" w:cs="Times New Roman"/>
          <w:sz w:val="24"/>
          <w:szCs w:val="24"/>
        </w:rPr>
        <w:t xml:space="preserve">; </w:t>
      </w:r>
      <w:r w:rsidR="0023505E" w:rsidRPr="000939C8">
        <w:rPr>
          <w:rFonts w:ascii="Times New Roman" w:hAnsi="Times New Roman" w:cs="Times New Roman"/>
          <w:sz w:val="24"/>
          <w:szCs w:val="24"/>
        </w:rPr>
        <w:t>the context within which behaviour change is being enabled</w:t>
      </w:r>
      <w:r w:rsidR="008557E6" w:rsidRPr="000939C8">
        <w:rPr>
          <w:rFonts w:ascii="Times New Roman" w:hAnsi="Times New Roman" w:cs="Times New Roman"/>
          <w:sz w:val="24"/>
          <w:szCs w:val="24"/>
        </w:rPr>
        <w:t xml:space="preserve"> and individual agency (a matter of voluntary and involuntary sources of action) </w:t>
      </w:r>
      <w:r w:rsidR="001861E8" w:rsidRPr="000939C8">
        <w:rPr>
          <w:rFonts w:ascii="Times New Roman" w:hAnsi="Times New Roman" w:cs="Times New Roman"/>
          <w:sz w:val="24"/>
          <w:szCs w:val="24"/>
        </w:rPr>
        <w:t>are seen as</w:t>
      </w:r>
      <w:r w:rsidR="008557E6" w:rsidRPr="000939C8">
        <w:rPr>
          <w:rFonts w:ascii="Times New Roman" w:hAnsi="Times New Roman" w:cs="Times New Roman"/>
          <w:sz w:val="24"/>
          <w:szCs w:val="24"/>
        </w:rPr>
        <w:t xml:space="preserve"> crucial considerations in intervention design</w:t>
      </w:r>
      <w:r w:rsidR="001861E8" w:rsidRPr="000939C8">
        <w:rPr>
          <w:rFonts w:ascii="Times New Roman" w:hAnsi="Times New Roman" w:cs="Times New Roman"/>
          <w:sz w:val="24"/>
          <w:szCs w:val="24"/>
        </w:rPr>
        <w:t>:</w:t>
      </w:r>
    </w:p>
    <w:p w14:paraId="1975E211" w14:textId="1D54C958" w:rsidR="00301E0F" w:rsidRPr="000939C8" w:rsidRDefault="00B63442" w:rsidP="005B301A">
      <w:pPr>
        <w:numPr>
          <w:ilvl w:val="2"/>
          <w:numId w:val="28"/>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c</w:t>
      </w:r>
      <w:r w:rsidR="0023505E" w:rsidRPr="000939C8">
        <w:rPr>
          <w:rFonts w:ascii="Times New Roman" w:hAnsi="Times New Roman" w:cs="Times New Roman"/>
          <w:sz w:val="24"/>
          <w:szCs w:val="24"/>
        </w:rPr>
        <w:t>ontext</w:t>
      </w:r>
      <w:r w:rsidR="008557E6" w:rsidRPr="000939C8">
        <w:rPr>
          <w:rFonts w:ascii="Times New Roman" w:hAnsi="Times New Roman" w:cs="Times New Roman"/>
          <w:sz w:val="24"/>
          <w:szCs w:val="24"/>
        </w:rPr>
        <w:t>:</w:t>
      </w:r>
      <w:r w:rsidR="001861E8" w:rsidRPr="000939C8">
        <w:rPr>
          <w:rFonts w:ascii="Times New Roman" w:hAnsi="Times New Roman" w:cs="Times New Roman"/>
          <w:sz w:val="24"/>
          <w:szCs w:val="24"/>
        </w:rPr>
        <w:t xml:space="preserve"> </w:t>
      </w:r>
      <w:r w:rsidR="00301E0F" w:rsidRPr="000939C8">
        <w:rPr>
          <w:rFonts w:ascii="Times New Roman" w:hAnsi="Times New Roman" w:cs="Times New Roman"/>
          <w:sz w:val="24"/>
          <w:szCs w:val="24"/>
        </w:rPr>
        <w:t>Institutions need to act as role models, remove environmental conditions and constrains that act as barriers, foster collective ownership of the behaviour change intervention, work towards developing supportive culture that enables the behaviour change, needs to be open to learning and change, actively seek to engender culture change and action for example by incentivising, providing guidelines and policies.</w:t>
      </w:r>
    </w:p>
    <w:p w14:paraId="4BC73325" w14:textId="781C2041" w:rsidR="0023505E" w:rsidRPr="000939C8" w:rsidRDefault="00301E0F" w:rsidP="005B301A">
      <w:pPr>
        <w:numPr>
          <w:ilvl w:val="2"/>
          <w:numId w:val="28"/>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Individual: active engagement</w:t>
      </w:r>
      <w:r w:rsidR="001861E8" w:rsidRPr="000939C8">
        <w:rPr>
          <w:rFonts w:ascii="Times New Roman" w:hAnsi="Times New Roman" w:cs="Times New Roman"/>
          <w:sz w:val="24"/>
          <w:szCs w:val="24"/>
        </w:rPr>
        <w:t xml:space="preserve"> -t</w:t>
      </w:r>
      <w:r w:rsidRPr="000939C8">
        <w:rPr>
          <w:rFonts w:ascii="Times New Roman" w:hAnsi="Times New Roman" w:cs="Times New Roman"/>
          <w:sz w:val="24"/>
          <w:szCs w:val="24"/>
        </w:rPr>
        <w:t xml:space="preserve">hough behaviour change interventions can </w:t>
      </w:r>
      <w:r w:rsidR="001861E8" w:rsidRPr="000939C8">
        <w:rPr>
          <w:rFonts w:ascii="Times New Roman" w:hAnsi="Times New Roman" w:cs="Times New Roman"/>
          <w:sz w:val="24"/>
          <w:szCs w:val="24"/>
        </w:rPr>
        <w:t>take place with the</w:t>
      </w:r>
      <w:r w:rsidRPr="000939C8">
        <w:rPr>
          <w:rFonts w:ascii="Times New Roman" w:hAnsi="Times New Roman" w:cs="Times New Roman"/>
          <w:sz w:val="24"/>
          <w:szCs w:val="24"/>
        </w:rPr>
        <w:t xml:space="preserve"> target audience passive in the process, best practice is that they are actively engaged in the process</w:t>
      </w:r>
      <w:r w:rsidR="001861E8" w:rsidRPr="000939C8">
        <w:rPr>
          <w:rFonts w:ascii="Times New Roman" w:hAnsi="Times New Roman" w:cs="Times New Roman"/>
          <w:sz w:val="24"/>
          <w:szCs w:val="24"/>
        </w:rPr>
        <w:t xml:space="preserve">; </w:t>
      </w:r>
      <w:r w:rsidRPr="000939C8">
        <w:rPr>
          <w:rFonts w:ascii="Times New Roman" w:hAnsi="Times New Roman" w:cs="Times New Roman"/>
          <w:sz w:val="24"/>
          <w:szCs w:val="24"/>
        </w:rPr>
        <w:t>learning and feedback/reflecting</w:t>
      </w:r>
      <w:r w:rsidR="001861E8"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C84ED3" w:rsidRPr="000939C8">
        <w:rPr>
          <w:rFonts w:ascii="Times New Roman" w:hAnsi="Times New Roman" w:cs="Times New Roman"/>
          <w:sz w:val="24"/>
          <w:szCs w:val="24"/>
        </w:rPr>
        <w:t xml:space="preserve">equip with knowledge and skills, feedback/reflect on progress; </w:t>
      </w:r>
      <w:r w:rsidRPr="000939C8">
        <w:rPr>
          <w:rFonts w:ascii="Times New Roman" w:hAnsi="Times New Roman" w:cs="Times New Roman"/>
          <w:sz w:val="24"/>
          <w:szCs w:val="24"/>
        </w:rPr>
        <w:t xml:space="preserve">with particular aspects being understanding how the voluntary and involuntary sources of behaviours </w:t>
      </w:r>
      <w:r w:rsidR="00C84ED3" w:rsidRPr="000939C8">
        <w:rPr>
          <w:rFonts w:ascii="Times New Roman" w:hAnsi="Times New Roman" w:cs="Times New Roman"/>
          <w:sz w:val="24"/>
          <w:szCs w:val="24"/>
        </w:rPr>
        <w:t xml:space="preserve">(affect/emotions, habit, intention and perceived behavioural control) </w:t>
      </w:r>
      <w:r w:rsidRPr="000939C8">
        <w:rPr>
          <w:rFonts w:ascii="Times New Roman" w:hAnsi="Times New Roman" w:cs="Times New Roman"/>
          <w:sz w:val="24"/>
          <w:szCs w:val="24"/>
        </w:rPr>
        <w:t>are influencing the behaviour change process to help shape future actions</w:t>
      </w:r>
      <w:r w:rsidR="001861E8" w:rsidRPr="000939C8">
        <w:rPr>
          <w:rFonts w:ascii="Times New Roman" w:hAnsi="Times New Roman" w:cs="Times New Roman"/>
          <w:sz w:val="24"/>
          <w:szCs w:val="24"/>
        </w:rPr>
        <w:t xml:space="preserve">; </w:t>
      </w:r>
      <w:r w:rsidR="00B63442" w:rsidRPr="000939C8">
        <w:rPr>
          <w:rFonts w:ascii="Times New Roman" w:hAnsi="Times New Roman" w:cs="Times New Roman"/>
          <w:sz w:val="24"/>
          <w:szCs w:val="24"/>
        </w:rPr>
        <w:t>i</w:t>
      </w:r>
      <w:r w:rsidR="0023505E" w:rsidRPr="000939C8">
        <w:rPr>
          <w:rFonts w:ascii="Times New Roman" w:hAnsi="Times New Roman" w:cs="Times New Roman"/>
          <w:sz w:val="24"/>
          <w:szCs w:val="24"/>
        </w:rPr>
        <w:t>nitiate and sustain action to enable the formation of new behaviour</w:t>
      </w:r>
      <w:r w:rsidR="001861E8" w:rsidRPr="000939C8">
        <w:rPr>
          <w:rFonts w:ascii="Times New Roman" w:hAnsi="Times New Roman" w:cs="Times New Roman"/>
          <w:sz w:val="24"/>
          <w:szCs w:val="24"/>
        </w:rPr>
        <w:t>.</w:t>
      </w:r>
    </w:p>
    <w:p w14:paraId="6F8C5421" w14:textId="36302498" w:rsidR="00491F3A" w:rsidRPr="000939C8" w:rsidRDefault="00491F3A" w:rsidP="0023505E">
      <w:pPr>
        <w:spacing w:line="360" w:lineRule="auto"/>
        <w:jc w:val="both"/>
        <w:rPr>
          <w:rFonts w:ascii="Times New Roman" w:hAnsi="Times New Roman" w:cs="Times New Roman"/>
          <w:sz w:val="24"/>
          <w:szCs w:val="24"/>
        </w:rPr>
      </w:pPr>
    </w:p>
    <w:p w14:paraId="0C3F3F3B" w14:textId="05300994" w:rsidR="008806D9" w:rsidRPr="000939C8" w:rsidRDefault="008806D9" w:rsidP="008806D9">
      <w:pPr>
        <w:pStyle w:val="Heading2"/>
        <w:ind w:left="720" w:hanging="720"/>
        <w:rPr>
          <w:rFonts w:ascii="Times New Roman" w:hAnsi="Times New Roman" w:cs="Times New Roman"/>
          <w:b/>
          <w:color w:val="auto"/>
          <w:sz w:val="24"/>
          <w:szCs w:val="24"/>
        </w:rPr>
      </w:pPr>
      <w:bookmarkStart w:id="104" w:name="_Toc511041208"/>
      <w:bookmarkStart w:id="105" w:name="_Toc514459461"/>
      <w:bookmarkStart w:id="106" w:name="_Toc2646819"/>
      <w:bookmarkStart w:id="107" w:name="_Toc4611640"/>
      <w:bookmarkStart w:id="108" w:name="_Toc13116376"/>
      <w:r w:rsidRPr="000939C8">
        <w:rPr>
          <w:rFonts w:ascii="Times New Roman" w:hAnsi="Times New Roman" w:cs="Times New Roman"/>
          <w:b/>
          <w:color w:val="auto"/>
          <w:sz w:val="24"/>
          <w:szCs w:val="24"/>
        </w:rPr>
        <w:t>2.4</w:t>
      </w:r>
      <w:r w:rsidRPr="000939C8">
        <w:rPr>
          <w:rFonts w:ascii="Times New Roman" w:hAnsi="Times New Roman" w:cs="Times New Roman"/>
          <w:b/>
          <w:color w:val="auto"/>
          <w:sz w:val="24"/>
          <w:szCs w:val="24"/>
        </w:rPr>
        <w:tab/>
        <w:t>Enabling behaviour change: Education for Sustainability within Higher Education</w:t>
      </w:r>
      <w:bookmarkEnd w:id="104"/>
      <w:bookmarkEnd w:id="105"/>
      <w:bookmarkEnd w:id="106"/>
      <w:r w:rsidRPr="000939C8">
        <w:rPr>
          <w:rFonts w:ascii="Times New Roman" w:hAnsi="Times New Roman" w:cs="Times New Roman"/>
          <w:b/>
          <w:color w:val="auto"/>
          <w:sz w:val="24"/>
          <w:szCs w:val="24"/>
        </w:rPr>
        <w:t xml:space="preserve"> </w:t>
      </w:r>
      <w:r w:rsidR="00A12CEE" w:rsidRPr="000939C8">
        <w:rPr>
          <w:rFonts w:ascii="Times New Roman" w:hAnsi="Times New Roman" w:cs="Times New Roman"/>
          <w:b/>
          <w:color w:val="auto"/>
          <w:sz w:val="24"/>
          <w:szCs w:val="24"/>
        </w:rPr>
        <w:t>curriculum</w:t>
      </w:r>
      <w:bookmarkEnd w:id="107"/>
      <w:bookmarkEnd w:id="108"/>
    </w:p>
    <w:bookmarkEnd w:id="96"/>
    <w:p w14:paraId="71696584" w14:textId="77777777" w:rsidR="00525A6C" w:rsidRPr="00506552" w:rsidRDefault="00525A6C" w:rsidP="00B4517B">
      <w:pPr>
        <w:rPr>
          <w:rFonts w:ascii="Times New Roman" w:hAnsi="Times New Roman"/>
          <w:sz w:val="24"/>
        </w:rPr>
      </w:pPr>
    </w:p>
    <w:p w14:paraId="58633221" w14:textId="0FC29204" w:rsidR="005034E2" w:rsidRPr="000939C8" w:rsidRDefault="00C01747" w:rsidP="00C0174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Having </w:t>
      </w:r>
      <w:r w:rsidR="005A3428" w:rsidRPr="000939C8">
        <w:rPr>
          <w:rFonts w:ascii="Times New Roman" w:hAnsi="Times New Roman" w:cs="Times New Roman"/>
          <w:sz w:val="24"/>
          <w:szCs w:val="24"/>
        </w:rPr>
        <w:t xml:space="preserve">in preceding </w:t>
      </w:r>
      <w:r w:rsidR="00A53166" w:rsidRPr="000939C8">
        <w:rPr>
          <w:rFonts w:ascii="Times New Roman" w:hAnsi="Times New Roman" w:cs="Times New Roman"/>
          <w:sz w:val="24"/>
          <w:szCs w:val="24"/>
        </w:rPr>
        <w:t>section</w:t>
      </w:r>
      <w:r w:rsidR="005A3428"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established </w:t>
      </w:r>
      <w:r w:rsidR="00301E0F" w:rsidRPr="000939C8">
        <w:rPr>
          <w:rFonts w:ascii="Times New Roman" w:hAnsi="Times New Roman" w:cs="Times New Roman"/>
          <w:sz w:val="24"/>
          <w:szCs w:val="24"/>
        </w:rPr>
        <w:t>behavioural sciences</w:t>
      </w:r>
      <w:r w:rsidRPr="000939C8">
        <w:rPr>
          <w:rFonts w:ascii="Times New Roman" w:hAnsi="Times New Roman" w:cs="Times New Roman"/>
          <w:sz w:val="24"/>
          <w:szCs w:val="24"/>
        </w:rPr>
        <w:t xml:space="preserve"> </w:t>
      </w:r>
      <w:r w:rsidR="00A53166" w:rsidRPr="000939C8">
        <w:rPr>
          <w:rFonts w:ascii="Times New Roman" w:hAnsi="Times New Roman" w:cs="Times New Roman"/>
          <w:sz w:val="24"/>
          <w:szCs w:val="24"/>
        </w:rPr>
        <w:t>indicate</w:t>
      </w:r>
      <w:r w:rsidR="00301E0F" w:rsidRPr="000939C8">
        <w:rPr>
          <w:rFonts w:ascii="Times New Roman" w:hAnsi="Times New Roman" w:cs="Times New Roman"/>
          <w:sz w:val="24"/>
          <w:szCs w:val="24"/>
        </w:rPr>
        <w:t xml:space="preserve"> </w:t>
      </w:r>
      <w:r w:rsidR="00A12CEE" w:rsidRPr="000939C8">
        <w:rPr>
          <w:rFonts w:ascii="Times New Roman" w:hAnsi="Times New Roman" w:cs="Times New Roman"/>
          <w:sz w:val="24"/>
          <w:szCs w:val="24"/>
        </w:rPr>
        <w:t xml:space="preserve">there are </w:t>
      </w:r>
      <w:r w:rsidR="00A53166" w:rsidRPr="000939C8">
        <w:rPr>
          <w:rFonts w:ascii="Times New Roman" w:hAnsi="Times New Roman" w:cs="Times New Roman"/>
          <w:sz w:val="24"/>
          <w:szCs w:val="24"/>
        </w:rPr>
        <w:t xml:space="preserve">cognitive and socio-psychological factors </w:t>
      </w:r>
      <w:r w:rsidR="00A12CEE" w:rsidRPr="000939C8">
        <w:rPr>
          <w:rFonts w:ascii="Times New Roman" w:hAnsi="Times New Roman" w:cs="Times New Roman"/>
          <w:sz w:val="24"/>
          <w:szCs w:val="24"/>
        </w:rPr>
        <w:t>largely influencing</w:t>
      </w:r>
      <w:r w:rsidR="00A53166" w:rsidRPr="000939C8">
        <w:rPr>
          <w:rFonts w:ascii="Times New Roman" w:hAnsi="Times New Roman" w:cs="Times New Roman"/>
          <w:sz w:val="24"/>
          <w:szCs w:val="24"/>
        </w:rPr>
        <w:t xml:space="preserve"> the uptake of information to the formation of new behaviours, </w:t>
      </w:r>
      <w:r w:rsidR="00A12CEE" w:rsidRPr="000939C8">
        <w:rPr>
          <w:rFonts w:ascii="Times New Roman" w:hAnsi="Times New Roman" w:cs="Times New Roman"/>
          <w:sz w:val="24"/>
          <w:szCs w:val="24"/>
        </w:rPr>
        <w:t xml:space="preserve">hence if not taken into </w:t>
      </w:r>
      <w:r w:rsidR="00B851AA" w:rsidRPr="000939C8">
        <w:rPr>
          <w:rFonts w:ascii="Times New Roman" w:hAnsi="Times New Roman" w:cs="Times New Roman"/>
          <w:sz w:val="24"/>
          <w:szCs w:val="24"/>
        </w:rPr>
        <w:t>consider</w:t>
      </w:r>
      <w:r w:rsidR="00A12CEE" w:rsidRPr="000939C8">
        <w:rPr>
          <w:rFonts w:ascii="Times New Roman" w:hAnsi="Times New Roman" w:cs="Times New Roman"/>
          <w:sz w:val="24"/>
          <w:szCs w:val="24"/>
        </w:rPr>
        <w:t>ation in behaviour change intervention design, tend to</w:t>
      </w:r>
      <w:r w:rsidR="00A12CEE" w:rsidRPr="00506552">
        <w:rPr>
          <w:rFonts w:ascii="Times New Roman" w:hAnsi="Times New Roman"/>
          <w:sz w:val="24"/>
        </w:rPr>
        <w:t xml:space="preserve"> lead to the </w:t>
      </w:r>
      <w:r w:rsidR="00A12CEE" w:rsidRPr="000939C8">
        <w:rPr>
          <w:rFonts w:ascii="Times New Roman" w:hAnsi="Times New Roman" w:cs="Times New Roman"/>
          <w:sz w:val="24"/>
          <w:szCs w:val="24"/>
        </w:rPr>
        <w:t xml:space="preserve">discrepancy between attitude and action, </w:t>
      </w:r>
      <w:r w:rsidRPr="000939C8">
        <w:rPr>
          <w:rFonts w:ascii="Times New Roman" w:hAnsi="Times New Roman" w:cs="Times New Roman"/>
          <w:sz w:val="24"/>
          <w:szCs w:val="24"/>
        </w:rPr>
        <w:t>I now</w:t>
      </w:r>
      <w:r w:rsidR="00C84ED3" w:rsidRPr="000939C8">
        <w:rPr>
          <w:rFonts w:ascii="Times New Roman" w:hAnsi="Times New Roman" w:cs="Times New Roman"/>
          <w:sz w:val="24"/>
          <w:szCs w:val="24"/>
        </w:rPr>
        <w:t xml:space="preserve"> review the EfS literatures, to</w:t>
      </w:r>
      <w:r w:rsidRPr="000939C8">
        <w:rPr>
          <w:rFonts w:ascii="Times New Roman" w:hAnsi="Times New Roman" w:cs="Times New Roman"/>
          <w:sz w:val="24"/>
          <w:szCs w:val="24"/>
        </w:rPr>
        <w:t xml:space="preserve"> present the way </w:t>
      </w:r>
      <w:r w:rsidR="00583A98" w:rsidRPr="000939C8">
        <w:rPr>
          <w:rFonts w:ascii="Times New Roman" w:hAnsi="Times New Roman" w:cs="Times New Roman"/>
          <w:sz w:val="24"/>
          <w:szCs w:val="24"/>
        </w:rPr>
        <w:t>H</w:t>
      </w:r>
      <w:r w:rsidR="00CA0AC2"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CA0AC2" w:rsidRPr="000939C8">
        <w:rPr>
          <w:rFonts w:ascii="Times New Roman" w:hAnsi="Times New Roman" w:cs="Times New Roman"/>
          <w:sz w:val="24"/>
          <w:szCs w:val="24"/>
        </w:rPr>
        <w:t>ducation is</w:t>
      </w:r>
      <w:r w:rsidRPr="000939C8">
        <w:rPr>
          <w:rFonts w:ascii="Times New Roman" w:hAnsi="Times New Roman" w:cs="Times New Roman"/>
          <w:sz w:val="24"/>
          <w:szCs w:val="24"/>
        </w:rPr>
        <w:t xml:space="preserve"> approach</w:t>
      </w:r>
      <w:r w:rsidR="00CA0AC2" w:rsidRPr="000939C8">
        <w:rPr>
          <w:rFonts w:ascii="Times New Roman" w:hAnsi="Times New Roman" w:cs="Times New Roman"/>
          <w:sz w:val="24"/>
          <w:szCs w:val="24"/>
        </w:rPr>
        <w:t>ing</w:t>
      </w:r>
      <w:r w:rsidRPr="000939C8">
        <w:rPr>
          <w:rFonts w:ascii="Times New Roman" w:hAnsi="Times New Roman" w:cs="Times New Roman"/>
          <w:sz w:val="24"/>
          <w:szCs w:val="24"/>
        </w:rPr>
        <w:t xml:space="preserve"> Education for Sustainability</w:t>
      </w:r>
      <w:r w:rsidR="00C84ED3" w:rsidRPr="000939C8">
        <w:rPr>
          <w:rFonts w:ascii="Times New Roman" w:hAnsi="Times New Roman" w:cs="Times New Roman"/>
          <w:sz w:val="24"/>
          <w:szCs w:val="24"/>
        </w:rPr>
        <w:t>.</w:t>
      </w:r>
      <w:r w:rsidR="004D68D2" w:rsidRPr="000939C8">
        <w:rPr>
          <w:rFonts w:ascii="Times New Roman" w:hAnsi="Times New Roman" w:cs="Times New Roman"/>
          <w:sz w:val="24"/>
          <w:szCs w:val="24"/>
        </w:rPr>
        <w:t xml:space="preserve"> </w:t>
      </w:r>
    </w:p>
    <w:p w14:paraId="3FA7FC6A" w14:textId="731D8F74" w:rsidR="005034E2" w:rsidRPr="000939C8" w:rsidRDefault="005034E2" w:rsidP="005034E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Firstly, I note here that EfS is being delivered in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 through the curriculum. There are three modes of learning</w:t>
      </w:r>
      <w:r w:rsidRPr="00506552">
        <w:rPr>
          <w:rFonts w:ascii="Times New Roman" w:hAnsi="Times New Roman"/>
          <w:sz w:val="24"/>
        </w:rPr>
        <w:t xml:space="preserve"> ‘c</w:t>
      </w:r>
      <w:r w:rsidRPr="000939C8">
        <w:rPr>
          <w:rFonts w:ascii="Times New Roman" w:hAnsi="Times New Roman" w:cs="Times New Roman"/>
          <w:sz w:val="24"/>
          <w:szCs w:val="24"/>
        </w:rPr>
        <w:t xml:space="preserve">urriculum, co-curriculum and extra curriculum’ which are also interchangeably referred to as formal, in-formal and non-formal modes of learning respectively. Abbott (2014 np.) states that the distinction between them are </w:t>
      </w:r>
      <w:r w:rsidRPr="000939C8">
        <w:rPr>
          <w:rFonts w:ascii="Times New Roman" w:hAnsi="Times New Roman" w:cs="Times New Roman"/>
          <w:i/>
          <w:sz w:val="24"/>
          <w:szCs w:val="24"/>
        </w:rPr>
        <w:t>“extremely fuzzy in practice and the terms are often used interchangeably</w:t>
      </w:r>
      <w:r w:rsidRPr="000939C8">
        <w:rPr>
          <w:rFonts w:ascii="Times New Roman" w:hAnsi="Times New Roman" w:cs="Times New Roman"/>
          <w:sz w:val="24"/>
          <w:szCs w:val="24"/>
        </w:rPr>
        <w:t xml:space="preserve">”, the difference however and as Abbott (2014 np.) highlights, is that: </w:t>
      </w:r>
    </w:p>
    <w:p w14:paraId="2A8B528A" w14:textId="77777777" w:rsidR="005034E2" w:rsidRPr="000939C8" w:rsidRDefault="005034E2" w:rsidP="005034E2">
      <w:pPr>
        <w:numPr>
          <w:ilvl w:val="0"/>
          <w:numId w:val="1"/>
        </w:numPr>
        <w:spacing w:line="360" w:lineRule="auto"/>
        <w:contextualSpacing/>
        <w:jc w:val="both"/>
        <w:rPr>
          <w:rFonts w:ascii="Times New Roman" w:hAnsi="Times New Roman" w:cs="Times New Roman"/>
          <w:sz w:val="24"/>
          <w:szCs w:val="24"/>
        </w:rPr>
      </w:pPr>
      <w:bookmarkStart w:id="109" w:name="_Hlk3571914"/>
      <w:r w:rsidRPr="000939C8">
        <w:rPr>
          <w:rFonts w:ascii="Times New Roman" w:hAnsi="Times New Roman" w:cs="Times New Roman"/>
          <w:sz w:val="24"/>
          <w:szCs w:val="24"/>
        </w:rPr>
        <w:t xml:space="preserve">Curriculum means formal learning that usually takes place within the classroom; </w:t>
      </w:r>
    </w:p>
    <w:p w14:paraId="3DEA3E6A" w14:textId="77777777" w:rsidR="005034E2" w:rsidRPr="000939C8" w:rsidRDefault="005034E2" w:rsidP="005034E2">
      <w:pPr>
        <w:numPr>
          <w:ilvl w:val="0"/>
          <w:numId w:val="1"/>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sz w:val="24"/>
          <w:szCs w:val="24"/>
        </w:rPr>
        <w:t>Co-curriculum denotes</w:t>
      </w:r>
      <w:r w:rsidRPr="000939C8">
        <w:rPr>
          <w:rFonts w:ascii="Times New Roman" w:hAnsi="Times New Roman" w:cs="Times New Roman"/>
          <w:i/>
          <w:sz w:val="24"/>
          <w:szCs w:val="24"/>
        </w:rPr>
        <w:t xml:space="preserve"> “activities that are extensions of the formal learning experiences in a course or academic program”;</w:t>
      </w:r>
    </w:p>
    <w:p w14:paraId="5E6950E2" w14:textId="77777777" w:rsidR="005034E2" w:rsidRPr="000939C8" w:rsidRDefault="005034E2" w:rsidP="005034E2">
      <w:pPr>
        <w:numPr>
          <w:ilvl w:val="0"/>
          <w:numId w:val="1"/>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sz w:val="24"/>
          <w:szCs w:val="24"/>
        </w:rPr>
        <w:t>Extra-curriculum is used to refer to activities that</w:t>
      </w:r>
      <w:r w:rsidRPr="000939C8">
        <w:rPr>
          <w:rFonts w:ascii="Times New Roman" w:hAnsi="Times New Roman" w:cs="Times New Roman"/>
          <w:i/>
          <w:sz w:val="24"/>
          <w:szCs w:val="24"/>
        </w:rPr>
        <w:t xml:space="preserve"> “may be offered or coordinated by a school but may not be explicitly connected to academic learning”. </w:t>
      </w:r>
    </w:p>
    <w:bookmarkEnd w:id="109"/>
    <w:p w14:paraId="0950C8EB" w14:textId="783F7F3D" w:rsidR="005034E2" w:rsidRPr="000939C8" w:rsidRDefault="005034E2" w:rsidP="005034E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At the early part of the DESD, the focus was on embedding the principles of sustainability into the formal curriculum (Roberts and Roberts, 2008; Ferrer - Balas, et al., 2008), a key criticism of this approach to learning that began to emanate mid the DESD, is that it places too much emphasis on delivering within the classroom, losing sight of the relevance of co-curriculum and extra-curriculum prospects for learning. Research (Lipscombe, 2007,2008,2009; Hopkinson et al., 2008; Ha-Brookshire and Norum, 2011) highlight that though with little or no emphasis within EfS discourse, students are being engaged in one or more forms of co and extracurricular sustainability activities (such as summits, awareness campaigns, on campus/off campus events, modification of campus environment, trainings and personal development opportunities and groups - networks, committees or those working on specific themes) within some institutions, and indicates that EfS learning designs that integrate curriculum and co/extracurricular interventions have far greater impact. </w:t>
      </w:r>
    </w:p>
    <w:p w14:paraId="736863CC" w14:textId="4618D82C" w:rsidR="00C01747" w:rsidRPr="000939C8" w:rsidRDefault="00C84ED3" w:rsidP="00C0174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review </w:t>
      </w:r>
      <w:r w:rsidR="005034E2" w:rsidRPr="000939C8">
        <w:rPr>
          <w:rFonts w:ascii="Times New Roman" w:hAnsi="Times New Roman" w:cs="Times New Roman"/>
          <w:sz w:val="24"/>
          <w:szCs w:val="24"/>
        </w:rPr>
        <w:t xml:space="preserve">of EfS within </w:t>
      </w:r>
      <w:r w:rsidR="00583A98" w:rsidRPr="000939C8">
        <w:rPr>
          <w:rFonts w:ascii="Times New Roman" w:hAnsi="Times New Roman" w:cs="Times New Roman"/>
          <w:sz w:val="24"/>
          <w:szCs w:val="24"/>
        </w:rPr>
        <w:t>H</w:t>
      </w:r>
      <w:r w:rsidR="005034E2"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005034E2" w:rsidRPr="000939C8">
        <w:rPr>
          <w:rFonts w:ascii="Times New Roman" w:hAnsi="Times New Roman" w:cs="Times New Roman"/>
          <w:sz w:val="24"/>
          <w:szCs w:val="24"/>
        </w:rPr>
        <w:t xml:space="preserve">ducation curriculum </w:t>
      </w:r>
      <w:r w:rsidR="00A12CEE" w:rsidRPr="000939C8">
        <w:rPr>
          <w:rFonts w:ascii="Times New Roman" w:hAnsi="Times New Roman" w:cs="Times New Roman"/>
          <w:sz w:val="24"/>
          <w:szCs w:val="24"/>
        </w:rPr>
        <w:t xml:space="preserve">here, which is based on the insights gained from behavioural sciences (factors influencing behaviour change and models of change), </w:t>
      </w:r>
      <w:r w:rsidRPr="000939C8">
        <w:rPr>
          <w:rFonts w:ascii="Times New Roman" w:hAnsi="Times New Roman" w:cs="Times New Roman"/>
          <w:sz w:val="24"/>
          <w:szCs w:val="24"/>
        </w:rPr>
        <w:t xml:space="preserve">is covered in over two subsections, the first of which focuses on </w:t>
      </w:r>
      <w:r w:rsidR="005034E2" w:rsidRPr="000939C8">
        <w:rPr>
          <w:rFonts w:ascii="Times New Roman" w:hAnsi="Times New Roman" w:cs="Times New Roman"/>
          <w:sz w:val="24"/>
          <w:szCs w:val="24"/>
        </w:rPr>
        <w:t>their</w:t>
      </w:r>
      <w:r w:rsidR="00F359CB" w:rsidRPr="000939C8">
        <w:rPr>
          <w:rFonts w:ascii="Times New Roman" w:hAnsi="Times New Roman" w:cs="Times New Roman"/>
          <w:sz w:val="24"/>
          <w:szCs w:val="24"/>
        </w:rPr>
        <w:t xml:space="preserve"> approach to EfS </w:t>
      </w:r>
      <w:r w:rsidRPr="000939C8">
        <w:rPr>
          <w:rFonts w:ascii="Times New Roman" w:hAnsi="Times New Roman" w:cs="Times New Roman"/>
          <w:sz w:val="24"/>
          <w:szCs w:val="24"/>
        </w:rPr>
        <w:t>curriculum</w:t>
      </w:r>
      <w:r w:rsidR="004D68D2" w:rsidRPr="000939C8">
        <w:rPr>
          <w:rFonts w:ascii="Times New Roman" w:hAnsi="Times New Roman" w:cs="Times New Roman"/>
          <w:sz w:val="24"/>
          <w:szCs w:val="24"/>
        </w:rPr>
        <w:t xml:space="preserve"> design (subsection 2.4.1) </w:t>
      </w:r>
      <w:r w:rsidR="008806D9" w:rsidRPr="000939C8">
        <w:rPr>
          <w:rFonts w:ascii="Times New Roman" w:hAnsi="Times New Roman" w:cs="Times New Roman"/>
          <w:sz w:val="24"/>
          <w:szCs w:val="24"/>
        </w:rPr>
        <w:t xml:space="preserve">and the </w:t>
      </w:r>
      <w:r w:rsidR="004D68D2" w:rsidRPr="000939C8">
        <w:rPr>
          <w:rFonts w:ascii="Times New Roman" w:hAnsi="Times New Roman" w:cs="Times New Roman"/>
          <w:sz w:val="24"/>
          <w:szCs w:val="24"/>
        </w:rPr>
        <w:t xml:space="preserve">second the </w:t>
      </w:r>
      <w:r w:rsidR="008806D9" w:rsidRPr="000939C8">
        <w:rPr>
          <w:rFonts w:ascii="Times New Roman" w:hAnsi="Times New Roman" w:cs="Times New Roman"/>
          <w:sz w:val="24"/>
          <w:szCs w:val="24"/>
        </w:rPr>
        <w:t xml:space="preserve">institutional context within which </w:t>
      </w:r>
      <w:r w:rsidR="005034E2" w:rsidRPr="000939C8">
        <w:rPr>
          <w:rFonts w:ascii="Times New Roman" w:hAnsi="Times New Roman" w:cs="Times New Roman"/>
          <w:sz w:val="24"/>
          <w:szCs w:val="24"/>
        </w:rPr>
        <w:t>it is being delivered to enable students</w:t>
      </w:r>
      <w:r w:rsidR="000E4729" w:rsidRPr="000939C8">
        <w:rPr>
          <w:rFonts w:ascii="Times New Roman" w:hAnsi="Times New Roman" w:cs="Times New Roman"/>
          <w:sz w:val="24"/>
          <w:szCs w:val="24"/>
        </w:rPr>
        <w:t>’</w:t>
      </w:r>
      <w:r w:rsidR="005034E2" w:rsidRPr="000939C8">
        <w:rPr>
          <w:rFonts w:ascii="Times New Roman" w:hAnsi="Times New Roman" w:cs="Times New Roman"/>
          <w:sz w:val="24"/>
          <w:szCs w:val="24"/>
        </w:rPr>
        <w:t xml:space="preserve"> behaviour change for sustainability</w:t>
      </w:r>
      <w:r w:rsidR="004D68D2" w:rsidRPr="000939C8">
        <w:rPr>
          <w:rFonts w:ascii="Times New Roman" w:hAnsi="Times New Roman" w:cs="Times New Roman"/>
          <w:sz w:val="24"/>
          <w:szCs w:val="24"/>
        </w:rPr>
        <w:t xml:space="preserve"> (subsection 2.4.</w:t>
      </w:r>
      <w:r w:rsidR="00F359CB" w:rsidRPr="000939C8">
        <w:rPr>
          <w:rFonts w:ascii="Times New Roman" w:hAnsi="Times New Roman" w:cs="Times New Roman"/>
          <w:sz w:val="24"/>
          <w:szCs w:val="24"/>
        </w:rPr>
        <w:t>2</w:t>
      </w:r>
      <w:r w:rsidR="004D68D2" w:rsidRPr="000939C8">
        <w:rPr>
          <w:rFonts w:ascii="Times New Roman" w:hAnsi="Times New Roman" w:cs="Times New Roman"/>
          <w:sz w:val="24"/>
          <w:szCs w:val="24"/>
        </w:rPr>
        <w:t xml:space="preserve">). </w:t>
      </w:r>
      <w:r w:rsidR="00C01747" w:rsidRPr="000939C8">
        <w:rPr>
          <w:rFonts w:ascii="Times New Roman" w:hAnsi="Times New Roman" w:cs="Times New Roman"/>
          <w:sz w:val="24"/>
          <w:szCs w:val="24"/>
        </w:rPr>
        <w:t xml:space="preserve">While EfS literature </w:t>
      </w:r>
      <w:r w:rsidR="00CD2F39" w:rsidRPr="000939C8">
        <w:rPr>
          <w:rFonts w:ascii="Times New Roman" w:hAnsi="Times New Roman" w:cs="Times New Roman"/>
          <w:sz w:val="24"/>
          <w:szCs w:val="24"/>
        </w:rPr>
        <w:t>on approach</w:t>
      </w:r>
      <w:r w:rsidR="00D00DBF" w:rsidRPr="000939C8">
        <w:rPr>
          <w:rFonts w:ascii="Times New Roman" w:hAnsi="Times New Roman" w:cs="Times New Roman"/>
          <w:sz w:val="24"/>
          <w:szCs w:val="24"/>
        </w:rPr>
        <w:t>es</w:t>
      </w:r>
      <w:r w:rsidR="00CD2F39" w:rsidRPr="000939C8">
        <w:rPr>
          <w:rFonts w:ascii="Times New Roman" w:hAnsi="Times New Roman" w:cs="Times New Roman"/>
          <w:sz w:val="24"/>
          <w:szCs w:val="24"/>
        </w:rPr>
        <w:t xml:space="preserve"> to embedding E</w:t>
      </w:r>
      <w:r w:rsidR="000E6F55" w:rsidRPr="000939C8">
        <w:rPr>
          <w:rFonts w:ascii="Times New Roman" w:hAnsi="Times New Roman" w:cs="Times New Roman"/>
          <w:sz w:val="24"/>
          <w:szCs w:val="24"/>
        </w:rPr>
        <w:t>f</w:t>
      </w:r>
      <w:r w:rsidR="00CD2F39" w:rsidRPr="000939C8">
        <w:rPr>
          <w:rFonts w:ascii="Times New Roman" w:hAnsi="Times New Roman" w:cs="Times New Roman"/>
          <w:sz w:val="24"/>
          <w:szCs w:val="24"/>
        </w:rPr>
        <w:t xml:space="preserve">S in the curriculum </w:t>
      </w:r>
      <w:r w:rsidR="00C01747" w:rsidRPr="000939C8">
        <w:rPr>
          <w:rFonts w:ascii="Times New Roman" w:hAnsi="Times New Roman" w:cs="Times New Roman"/>
          <w:sz w:val="24"/>
          <w:szCs w:val="24"/>
        </w:rPr>
        <w:t xml:space="preserve">is reviewed on a global level, </w:t>
      </w:r>
      <w:r w:rsidR="00CD2F39" w:rsidRPr="000939C8">
        <w:rPr>
          <w:rFonts w:ascii="Times New Roman" w:hAnsi="Times New Roman" w:cs="Times New Roman"/>
          <w:sz w:val="24"/>
          <w:szCs w:val="24"/>
        </w:rPr>
        <w:t xml:space="preserve">in terms of the context in which it is being delivered, </w:t>
      </w:r>
      <w:r w:rsidR="00C01747" w:rsidRPr="000939C8">
        <w:rPr>
          <w:rFonts w:ascii="Times New Roman" w:hAnsi="Times New Roman" w:cs="Times New Roman"/>
          <w:sz w:val="24"/>
          <w:szCs w:val="24"/>
        </w:rPr>
        <w:t>there will be particular emphasis on what is happening in the UK HEI sector as it is the focus of this thesis</w:t>
      </w:r>
      <w:r w:rsidR="00CD2F39" w:rsidRPr="000939C8">
        <w:rPr>
          <w:rFonts w:ascii="Times New Roman" w:hAnsi="Times New Roman" w:cs="Times New Roman"/>
          <w:sz w:val="24"/>
          <w:szCs w:val="24"/>
        </w:rPr>
        <w:t>. T</w:t>
      </w:r>
      <w:r w:rsidR="00C01747" w:rsidRPr="000939C8">
        <w:rPr>
          <w:rFonts w:ascii="Times New Roman" w:hAnsi="Times New Roman" w:cs="Times New Roman"/>
          <w:sz w:val="24"/>
          <w:szCs w:val="24"/>
        </w:rPr>
        <w:t>he UK is of much interest because it ranks as having the highest number of institutions attracting students from all over the world</w:t>
      </w:r>
      <w:r w:rsidR="00EA60EE" w:rsidRPr="000939C8">
        <w:rPr>
          <w:rFonts w:ascii="Times New Roman" w:hAnsi="Times New Roman" w:cs="Times New Roman"/>
          <w:sz w:val="24"/>
          <w:szCs w:val="24"/>
        </w:rPr>
        <w:t>, whose graduates are</w:t>
      </w:r>
      <w:r w:rsidR="00C01747" w:rsidRPr="000939C8">
        <w:rPr>
          <w:rFonts w:ascii="Times New Roman" w:hAnsi="Times New Roman" w:cs="Times New Roman"/>
          <w:sz w:val="24"/>
          <w:szCs w:val="24"/>
        </w:rPr>
        <w:t xml:space="preserve"> </w:t>
      </w:r>
      <w:r w:rsidR="00EA60EE" w:rsidRPr="000939C8">
        <w:rPr>
          <w:rFonts w:ascii="Times New Roman" w:hAnsi="Times New Roman" w:cs="Times New Roman"/>
          <w:sz w:val="24"/>
          <w:szCs w:val="24"/>
        </w:rPr>
        <w:t xml:space="preserve">most sort after by top companies </w:t>
      </w:r>
      <w:r w:rsidR="00C01747" w:rsidRPr="000939C8">
        <w:rPr>
          <w:rFonts w:ascii="Times New Roman" w:hAnsi="Times New Roman" w:cs="Times New Roman"/>
          <w:sz w:val="24"/>
          <w:szCs w:val="24"/>
        </w:rPr>
        <w:t xml:space="preserve">(The World University Ranking, 2018), </w:t>
      </w:r>
      <w:r w:rsidR="00EA60EE" w:rsidRPr="000939C8">
        <w:rPr>
          <w:rFonts w:ascii="Times New Roman" w:hAnsi="Times New Roman" w:cs="Times New Roman"/>
          <w:sz w:val="24"/>
          <w:szCs w:val="24"/>
        </w:rPr>
        <w:t xml:space="preserve">and </w:t>
      </w:r>
      <w:r w:rsidR="00C01747" w:rsidRPr="000939C8">
        <w:rPr>
          <w:rFonts w:ascii="Times New Roman" w:hAnsi="Times New Roman" w:cs="Times New Roman"/>
          <w:sz w:val="24"/>
          <w:szCs w:val="24"/>
        </w:rPr>
        <w:t>it</w:t>
      </w:r>
      <w:r w:rsidR="00EA60EE" w:rsidRPr="000939C8">
        <w:rPr>
          <w:rFonts w:ascii="Times New Roman" w:hAnsi="Times New Roman" w:cs="Times New Roman"/>
          <w:sz w:val="24"/>
          <w:szCs w:val="24"/>
        </w:rPr>
        <w:t xml:space="preserve"> also</w:t>
      </w:r>
      <w:r w:rsidR="00C01747" w:rsidRPr="000939C8">
        <w:rPr>
          <w:rFonts w:ascii="Times New Roman" w:hAnsi="Times New Roman" w:cs="Times New Roman"/>
          <w:sz w:val="24"/>
          <w:szCs w:val="24"/>
        </w:rPr>
        <w:t xml:space="preserve"> has a particularly impressive record of educating the world’s future decision makers, for example, 55 past and current world leaders (Presidents, Prime Ministers and monarchs) from 51 countries graduated from UK HEIs and out of the 245 current heads of state, 26 attended a UK university (</w:t>
      </w:r>
      <w:bookmarkStart w:id="110" w:name="_Hlk3510288"/>
      <w:r w:rsidR="00C01747" w:rsidRPr="000939C8">
        <w:rPr>
          <w:rFonts w:ascii="Times New Roman" w:hAnsi="Times New Roman" w:cs="Times New Roman"/>
          <w:sz w:val="24"/>
          <w:szCs w:val="24"/>
        </w:rPr>
        <w:t>HEPI, 2015).</w:t>
      </w:r>
      <w:bookmarkEnd w:id="110"/>
    </w:p>
    <w:p w14:paraId="68F96141" w14:textId="77777777" w:rsidR="0084681C" w:rsidRPr="000939C8" w:rsidRDefault="0084681C" w:rsidP="00C01747">
      <w:pPr>
        <w:spacing w:line="360" w:lineRule="auto"/>
        <w:jc w:val="both"/>
        <w:rPr>
          <w:rFonts w:ascii="Times New Roman" w:hAnsi="Times New Roman" w:cs="Times New Roman"/>
          <w:sz w:val="24"/>
          <w:szCs w:val="24"/>
        </w:rPr>
      </w:pPr>
    </w:p>
    <w:p w14:paraId="7CC81241" w14:textId="2F43148D" w:rsidR="006D02C9" w:rsidRPr="000939C8" w:rsidRDefault="00D2403E" w:rsidP="005B301A">
      <w:pPr>
        <w:pStyle w:val="Heading3"/>
        <w:numPr>
          <w:ilvl w:val="2"/>
          <w:numId w:val="29"/>
        </w:numPr>
        <w:rPr>
          <w:rFonts w:ascii="Times New Roman" w:hAnsi="Times New Roman" w:cs="Times New Roman"/>
          <w:b/>
          <w:i/>
          <w:color w:val="auto"/>
        </w:rPr>
      </w:pPr>
      <w:bookmarkStart w:id="111" w:name="_Hlk4053559"/>
      <w:r w:rsidRPr="000939C8">
        <w:rPr>
          <w:rFonts w:ascii="Times New Roman" w:hAnsi="Times New Roman" w:cs="Times New Roman"/>
          <w:b/>
          <w:i/>
          <w:color w:val="auto"/>
        </w:rPr>
        <w:t xml:space="preserve">Approach to </w:t>
      </w:r>
      <w:r w:rsidR="00583A98" w:rsidRPr="000939C8">
        <w:rPr>
          <w:rFonts w:ascii="Times New Roman" w:hAnsi="Times New Roman" w:cs="Times New Roman"/>
          <w:b/>
          <w:i/>
          <w:color w:val="auto"/>
        </w:rPr>
        <w:t>H</w:t>
      </w:r>
      <w:r w:rsidR="00574D86" w:rsidRPr="000939C8">
        <w:rPr>
          <w:rFonts w:ascii="Times New Roman" w:hAnsi="Times New Roman" w:cs="Times New Roman"/>
          <w:b/>
          <w:i/>
          <w:color w:val="auto"/>
        </w:rPr>
        <w:t xml:space="preserve">igher </w:t>
      </w:r>
      <w:r w:rsidR="00583A98" w:rsidRPr="000939C8">
        <w:rPr>
          <w:rFonts w:ascii="Times New Roman" w:hAnsi="Times New Roman" w:cs="Times New Roman"/>
          <w:b/>
          <w:i/>
          <w:color w:val="auto"/>
        </w:rPr>
        <w:t>E</w:t>
      </w:r>
      <w:r w:rsidR="00574D86" w:rsidRPr="000939C8">
        <w:rPr>
          <w:rFonts w:ascii="Times New Roman" w:hAnsi="Times New Roman" w:cs="Times New Roman"/>
          <w:b/>
          <w:i/>
          <w:color w:val="auto"/>
        </w:rPr>
        <w:t xml:space="preserve">ducation </w:t>
      </w:r>
      <w:r w:rsidR="006D02C9" w:rsidRPr="000939C8">
        <w:rPr>
          <w:rFonts w:ascii="Times New Roman" w:hAnsi="Times New Roman" w:cs="Times New Roman"/>
          <w:b/>
          <w:i/>
          <w:color w:val="auto"/>
        </w:rPr>
        <w:t xml:space="preserve">EfS </w:t>
      </w:r>
      <w:r w:rsidR="00574D86" w:rsidRPr="000939C8">
        <w:rPr>
          <w:rFonts w:ascii="Times New Roman" w:hAnsi="Times New Roman" w:cs="Times New Roman"/>
          <w:b/>
          <w:i/>
          <w:color w:val="auto"/>
        </w:rPr>
        <w:t>curriculum</w:t>
      </w:r>
      <w:r w:rsidR="006D02C9" w:rsidRPr="000939C8">
        <w:rPr>
          <w:rFonts w:ascii="Times New Roman" w:hAnsi="Times New Roman" w:cs="Times New Roman"/>
          <w:b/>
          <w:i/>
          <w:color w:val="auto"/>
        </w:rPr>
        <w:t xml:space="preserve"> design</w:t>
      </w:r>
    </w:p>
    <w:p w14:paraId="2271433F" w14:textId="77777777" w:rsidR="006D02C9" w:rsidRPr="00506552" w:rsidRDefault="006D02C9" w:rsidP="00B4517B">
      <w:pPr>
        <w:rPr>
          <w:rFonts w:ascii="Times New Roman" w:hAnsi="Times New Roman"/>
          <w:sz w:val="24"/>
        </w:rPr>
      </w:pPr>
    </w:p>
    <w:p w14:paraId="56BB7CDE" w14:textId="1A17E951" w:rsidR="00107AAC" w:rsidRPr="000939C8" w:rsidRDefault="00A52F7A" w:rsidP="00813B9C">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 xml:space="preserve">While the core purpose of EfS is students being enabled to take actions for sustainability, only very few studies focus on this outcome. </w:t>
      </w:r>
      <w:r w:rsidR="00107AAC" w:rsidRPr="000939C8">
        <w:rPr>
          <w:rFonts w:ascii="Times New Roman" w:hAnsi="Times New Roman" w:cs="Times New Roman"/>
          <w:sz w:val="24"/>
          <w:szCs w:val="24"/>
        </w:rPr>
        <w:t xml:space="preserve">Generally observed, is that EfS </w:t>
      </w:r>
      <w:r w:rsidR="005034E2" w:rsidRPr="000939C8">
        <w:rPr>
          <w:rFonts w:ascii="Times New Roman" w:hAnsi="Times New Roman" w:cs="Times New Roman"/>
          <w:sz w:val="24"/>
          <w:szCs w:val="24"/>
        </w:rPr>
        <w:t>papers are</w:t>
      </w:r>
      <w:r w:rsidR="00107AAC" w:rsidRPr="000939C8">
        <w:rPr>
          <w:rFonts w:ascii="Times New Roman" w:hAnsi="Times New Roman" w:cs="Times New Roman"/>
          <w:sz w:val="24"/>
          <w:szCs w:val="24"/>
        </w:rPr>
        <w:t xml:space="preserve"> very much about ways of enhancing students’ knowledge/understanding, </w:t>
      </w:r>
      <w:r w:rsidRPr="000939C8">
        <w:rPr>
          <w:rFonts w:ascii="Times New Roman" w:hAnsi="Times New Roman" w:cs="Times New Roman"/>
          <w:sz w:val="24"/>
          <w:szCs w:val="24"/>
        </w:rPr>
        <w:t xml:space="preserve">and how to </w:t>
      </w:r>
      <w:r w:rsidR="00C50C99" w:rsidRPr="000939C8">
        <w:rPr>
          <w:rFonts w:ascii="Times New Roman" w:hAnsi="Times New Roman" w:cs="Times New Roman"/>
          <w:sz w:val="24"/>
          <w:szCs w:val="24"/>
        </w:rPr>
        <w:t xml:space="preserve">incorporate EfS within </w:t>
      </w:r>
      <w:r w:rsidR="005034E2" w:rsidRPr="000939C8">
        <w:rPr>
          <w:rFonts w:ascii="Times New Roman" w:hAnsi="Times New Roman" w:cs="Times New Roman"/>
          <w:sz w:val="24"/>
          <w:szCs w:val="24"/>
        </w:rPr>
        <w:t xml:space="preserve">the curriculum which could be its infusion in </w:t>
      </w:r>
      <w:r w:rsidR="00C50C99" w:rsidRPr="000939C8">
        <w:rPr>
          <w:rFonts w:ascii="Times New Roman" w:hAnsi="Times New Roman" w:cs="Times New Roman"/>
          <w:sz w:val="24"/>
          <w:szCs w:val="24"/>
        </w:rPr>
        <w:t>existing courses (</w:t>
      </w:r>
      <w:r w:rsidR="000E4729" w:rsidRPr="000939C8">
        <w:rPr>
          <w:rFonts w:ascii="Times New Roman" w:hAnsi="Times New Roman" w:cs="Times New Roman"/>
          <w:sz w:val="24"/>
          <w:szCs w:val="24"/>
        </w:rPr>
        <w:t>e.g.</w:t>
      </w:r>
      <w:r w:rsidR="00C50C99" w:rsidRPr="000939C8">
        <w:rPr>
          <w:rFonts w:ascii="Times New Roman" w:hAnsi="Times New Roman" w:cs="Times New Roman"/>
          <w:sz w:val="24"/>
          <w:szCs w:val="24"/>
        </w:rPr>
        <w:t xml:space="preserve"> see Perera and Hewege, 2016); </w:t>
      </w:r>
      <w:r w:rsidR="005034E2" w:rsidRPr="000939C8">
        <w:rPr>
          <w:rFonts w:ascii="Times New Roman" w:hAnsi="Times New Roman" w:cs="Times New Roman"/>
          <w:sz w:val="24"/>
          <w:szCs w:val="24"/>
        </w:rPr>
        <w:t xml:space="preserve">the </w:t>
      </w:r>
      <w:r w:rsidR="00C50C99" w:rsidRPr="000939C8">
        <w:rPr>
          <w:rFonts w:ascii="Times New Roman" w:hAnsi="Times New Roman" w:cs="Times New Roman"/>
          <w:sz w:val="24"/>
          <w:szCs w:val="24"/>
        </w:rPr>
        <w:t>introduc</w:t>
      </w:r>
      <w:r w:rsidR="005034E2" w:rsidRPr="000939C8">
        <w:rPr>
          <w:rFonts w:ascii="Times New Roman" w:hAnsi="Times New Roman" w:cs="Times New Roman"/>
          <w:sz w:val="24"/>
          <w:szCs w:val="24"/>
        </w:rPr>
        <w:t>tion of</w:t>
      </w:r>
      <w:r w:rsidR="00C50C99" w:rsidRPr="000939C8">
        <w:rPr>
          <w:rFonts w:ascii="Times New Roman" w:hAnsi="Times New Roman" w:cs="Times New Roman"/>
          <w:sz w:val="24"/>
          <w:szCs w:val="24"/>
        </w:rPr>
        <w:t xml:space="preserve"> stand-alone specialist courses on sustainability (Contreras et al., 2015); </w:t>
      </w:r>
      <w:r w:rsidR="005034E2" w:rsidRPr="000939C8">
        <w:rPr>
          <w:rFonts w:ascii="Times New Roman" w:hAnsi="Times New Roman" w:cs="Times New Roman"/>
          <w:sz w:val="24"/>
          <w:szCs w:val="24"/>
        </w:rPr>
        <w:t xml:space="preserve">the </w:t>
      </w:r>
      <w:r w:rsidR="00C50C99" w:rsidRPr="000939C8">
        <w:rPr>
          <w:rFonts w:ascii="Times New Roman" w:hAnsi="Times New Roman" w:cs="Times New Roman"/>
          <w:sz w:val="24"/>
          <w:szCs w:val="24"/>
        </w:rPr>
        <w:t>design</w:t>
      </w:r>
      <w:r w:rsidR="005034E2" w:rsidRPr="000939C8">
        <w:rPr>
          <w:rFonts w:ascii="Times New Roman" w:hAnsi="Times New Roman" w:cs="Times New Roman"/>
          <w:sz w:val="24"/>
          <w:szCs w:val="24"/>
        </w:rPr>
        <w:t>ing</w:t>
      </w:r>
      <w:r w:rsidR="00C50C99" w:rsidRPr="000939C8">
        <w:rPr>
          <w:rFonts w:ascii="Times New Roman" w:hAnsi="Times New Roman" w:cs="Times New Roman"/>
          <w:sz w:val="24"/>
          <w:szCs w:val="24"/>
        </w:rPr>
        <w:t xml:space="preserve"> </w:t>
      </w:r>
      <w:r w:rsidR="005034E2" w:rsidRPr="000939C8">
        <w:rPr>
          <w:rFonts w:ascii="Times New Roman" w:hAnsi="Times New Roman" w:cs="Times New Roman"/>
          <w:sz w:val="24"/>
          <w:szCs w:val="24"/>
        </w:rPr>
        <w:t xml:space="preserve">of </w:t>
      </w:r>
      <w:r w:rsidR="00C50C99" w:rsidRPr="000939C8">
        <w:rPr>
          <w:rFonts w:ascii="Times New Roman" w:hAnsi="Times New Roman" w:cs="Times New Roman"/>
          <w:sz w:val="24"/>
          <w:szCs w:val="24"/>
        </w:rPr>
        <w:t>optional standalone modules, which can be taken by students from varying disciplines across institutions or within faculties, and the development of interdisciplinary programmes (</w:t>
      </w:r>
      <w:r w:rsidR="000E4729" w:rsidRPr="000939C8">
        <w:rPr>
          <w:rFonts w:ascii="Times New Roman" w:hAnsi="Times New Roman" w:cs="Times New Roman"/>
          <w:sz w:val="24"/>
          <w:szCs w:val="24"/>
        </w:rPr>
        <w:t>e.g.</w:t>
      </w:r>
      <w:r w:rsidR="00C50C99" w:rsidRPr="000939C8">
        <w:rPr>
          <w:rFonts w:ascii="Times New Roman" w:hAnsi="Times New Roman" w:cs="Times New Roman"/>
          <w:sz w:val="24"/>
          <w:szCs w:val="24"/>
        </w:rPr>
        <w:t xml:space="preserve"> see Bacon et al., 2011; Hegarty et al., 2011; Bursztyn and Drummond, 2014). In terms of the factors that can influence students’ behaviour</w:t>
      </w:r>
      <w:r w:rsidR="005034E2" w:rsidRPr="000939C8">
        <w:rPr>
          <w:rFonts w:ascii="Times New Roman" w:hAnsi="Times New Roman" w:cs="Times New Roman"/>
          <w:sz w:val="24"/>
          <w:szCs w:val="24"/>
        </w:rPr>
        <w:t xml:space="preserve"> change for </w:t>
      </w:r>
      <w:r w:rsidR="00076D75" w:rsidRPr="000939C8">
        <w:rPr>
          <w:rFonts w:ascii="Times New Roman" w:hAnsi="Times New Roman" w:cs="Times New Roman"/>
          <w:sz w:val="24"/>
          <w:szCs w:val="24"/>
        </w:rPr>
        <w:t xml:space="preserve">sustainability and </w:t>
      </w:r>
      <w:r w:rsidR="00C50C99" w:rsidRPr="000939C8">
        <w:rPr>
          <w:rFonts w:ascii="Times New Roman" w:hAnsi="Times New Roman" w:cs="Times New Roman"/>
          <w:sz w:val="24"/>
          <w:szCs w:val="24"/>
        </w:rPr>
        <w:t>models of change very little has been done</w:t>
      </w:r>
      <w:r w:rsidR="00A942E0" w:rsidRPr="000939C8">
        <w:rPr>
          <w:rFonts w:ascii="Times New Roman" w:hAnsi="Times New Roman" w:cs="Times New Roman"/>
          <w:sz w:val="24"/>
          <w:szCs w:val="24"/>
        </w:rPr>
        <w:t xml:space="preserve"> as subsection 2.4.1.3 will show;</w:t>
      </w:r>
      <w:r w:rsidR="00C50C99" w:rsidRPr="000939C8">
        <w:rPr>
          <w:rFonts w:ascii="Times New Roman" w:hAnsi="Times New Roman" w:cs="Times New Roman"/>
          <w:sz w:val="24"/>
          <w:szCs w:val="24"/>
        </w:rPr>
        <w:t xml:space="preserve"> though, certain features core to EfS and the views/perspectives of those in HEI around these, provide useful insights on how EfS is being approached</w:t>
      </w:r>
      <w:r w:rsidR="00A942E0" w:rsidRPr="000939C8">
        <w:rPr>
          <w:rFonts w:ascii="Times New Roman" w:hAnsi="Times New Roman" w:cs="Times New Roman"/>
          <w:sz w:val="24"/>
          <w:szCs w:val="24"/>
        </w:rPr>
        <w:t>, of</w:t>
      </w:r>
      <w:r w:rsidR="00C50C99" w:rsidRPr="000939C8">
        <w:rPr>
          <w:rFonts w:ascii="Times New Roman" w:hAnsi="Times New Roman" w:cs="Times New Roman"/>
          <w:sz w:val="24"/>
          <w:szCs w:val="24"/>
        </w:rPr>
        <w:t xml:space="preserve"> which I </w:t>
      </w:r>
      <w:r w:rsidR="00A942E0" w:rsidRPr="000939C8">
        <w:rPr>
          <w:rFonts w:ascii="Times New Roman" w:hAnsi="Times New Roman" w:cs="Times New Roman"/>
          <w:sz w:val="24"/>
          <w:szCs w:val="24"/>
        </w:rPr>
        <w:t>start this section by</w:t>
      </w:r>
      <w:r w:rsidR="00C50C99" w:rsidRPr="000939C8">
        <w:rPr>
          <w:rFonts w:ascii="Times New Roman" w:hAnsi="Times New Roman" w:cs="Times New Roman"/>
          <w:sz w:val="24"/>
          <w:szCs w:val="24"/>
        </w:rPr>
        <w:t xml:space="preserve"> present</w:t>
      </w:r>
      <w:r w:rsidR="00A942E0" w:rsidRPr="000939C8">
        <w:rPr>
          <w:rFonts w:ascii="Times New Roman" w:hAnsi="Times New Roman" w:cs="Times New Roman"/>
          <w:sz w:val="24"/>
          <w:szCs w:val="24"/>
        </w:rPr>
        <w:t>ing them</w:t>
      </w:r>
      <w:r w:rsidR="00C50C99" w:rsidRPr="000939C8">
        <w:rPr>
          <w:rFonts w:ascii="Times New Roman" w:hAnsi="Times New Roman" w:cs="Times New Roman"/>
          <w:sz w:val="24"/>
          <w:szCs w:val="24"/>
        </w:rPr>
        <w:t xml:space="preserve"> in subsections 2.4.1.1 </w:t>
      </w:r>
      <w:r w:rsidR="00A942E0" w:rsidRPr="000939C8">
        <w:rPr>
          <w:rFonts w:ascii="Times New Roman" w:hAnsi="Times New Roman" w:cs="Times New Roman"/>
          <w:sz w:val="24"/>
          <w:szCs w:val="24"/>
        </w:rPr>
        <w:t>and</w:t>
      </w:r>
      <w:r w:rsidR="00C50C99" w:rsidRPr="000939C8">
        <w:rPr>
          <w:rFonts w:ascii="Times New Roman" w:hAnsi="Times New Roman" w:cs="Times New Roman"/>
          <w:sz w:val="24"/>
          <w:szCs w:val="24"/>
        </w:rPr>
        <w:t xml:space="preserve"> 2.4.</w:t>
      </w:r>
      <w:r w:rsidR="00766C51" w:rsidRPr="000939C8">
        <w:rPr>
          <w:rFonts w:ascii="Times New Roman" w:hAnsi="Times New Roman" w:cs="Times New Roman"/>
          <w:sz w:val="24"/>
          <w:szCs w:val="24"/>
        </w:rPr>
        <w:t>1</w:t>
      </w:r>
      <w:r w:rsidR="00C50C99" w:rsidRPr="000939C8">
        <w:rPr>
          <w:rFonts w:ascii="Times New Roman" w:hAnsi="Times New Roman" w:cs="Times New Roman"/>
          <w:sz w:val="24"/>
          <w:szCs w:val="24"/>
        </w:rPr>
        <w:t>.</w:t>
      </w:r>
      <w:r w:rsidR="00A942E0" w:rsidRPr="000939C8">
        <w:rPr>
          <w:rFonts w:ascii="Times New Roman" w:hAnsi="Times New Roman" w:cs="Times New Roman"/>
          <w:sz w:val="24"/>
          <w:szCs w:val="24"/>
        </w:rPr>
        <w:t>2</w:t>
      </w:r>
      <w:r w:rsidR="00076D75" w:rsidRPr="000939C8">
        <w:rPr>
          <w:rFonts w:ascii="Times New Roman" w:hAnsi="Times New Roman" w:cs="Times New Roman"/>
          <w:sz w:val="24"/>
          <w:szCs w:val="24"/>
        </w:rPr>
        <w:t>.</w:t>
      </w:r>
    </w:p>
    <w:p w14:paraId="26F58FA2" w14:textId="67E4AC82" w:rsidR="00CB7147" w:rsidRPr="000939C8" w:rsidRDefault="00CB7147" w:rsidP="00813B9C">
      <w:pPr>
        <w:spacing w:line="360" w:lineRule="auto"/>
        <w:jc w:val="both"/>
        <w:rPr>
          <w:rFonts w:ascii="Times New Roman" w:hAnsi="Times New Roman" w:cs="Times New Roman"/>
          <w:sz w:val="24"/>
          <w:szCs w:val="24"/>
        </w:rPr>
      </w:pPr>
    </w:p>
    <w:p w14:paraId="4C74A5C3" w14:textId="4229E39B" w:rsidR="00F72701" w:rsidRPr="00506552" w:rsidRDefault="00F72701" w:rsidP="00F72701">
      <w:pPr>
        <w:pStyle w:val="Heading4"/>
        <w:spacing w:line="480" w:lineRule="auto"/>
        <w:rPr>
          <w:rFonts w:ascii="Times New Roman" w:hAnsi="Times New Roman"/>
          <w:i w:val="0"/>
          <w:color w:val="auto"/>
          <w:sz w:val="24"/>
        </w:rPr>
      </w:pPr>
      <w:bookmarkStart w:id="112" w:name="_Hlk11484605"/>
      <w:bookmarkStart w:id="113" w:name="_Toc2646814"/>
      <w:bookmarkStart w:id="114" w:name="_Hlk3629912"/>
      <w:r w:rsidRPr="000939C8">
        <w:rPr>
          <w:rFonts w:ascii="Times New Roman" w:hAnsi="Times New Roman" w:cs="Times New Roman"/>
          <w:color w:val="auto"/>
          <w:sz w:val="24"/>
          <w:szCs w:val="24"/>
        </w:rPr>
        <w:t>2.4.1.</w:t>
      </w:r>
      <w:r w:rsidR="00B1712D" w:rsidRPr="000939C8">
        <w:rPr>
          <w:rFonts w:ascii="Times New Roman" w:hAnsi="Times New Roman" w:cs="Times New Roman"/>
          <w:color w:val="auto"/>
          <w:sz w:val="24"/>
          <w:szCs w:val="24"/>
        </w:rPr>
        <w:t>1</w:t>
      </w:r>
      <w:r w:rsidR="0068304E" w:rsidRPr="000939C8">
        <w:rPr>
          <w:rFonts w:ascii="Times New Roman" w:hAnsi="Times New Roman" w:cs="Times New Roman"/>
          <w:color w:val="auto"/>
          <w:sz w:val="24"/>
          <w:szCs w:val="24"/>
        </w:rPr>
        <w:t xml:space="preserve"> </w:t>
      </w:r>
      <w:bookmarkEnd w:id="112"/>
      <w:r w:rsidRPr="000939C8">
        <w:rPr>
          <w:rFonts w:ascii="Times New Roman" w:hAnsi="Times New Roman" w:cs="Times New Roman"/>
          <w:color w:val="auto"/>
          <w:sz w:val="24"/>
          <w:szCs w:val="24"/>
        </w:rPr>
        <w:t>EfS behaviour change</w:t>
      </w:r>
      <w:bookmarkEnd w:id="113"/>
      <w:r w:rsidRPr="000939C8">
        <w:rPr>
          <w:rFonts w:ascii="Times New Roman" w:hAnsi="Times New Roman" w:cs="Times New Roman"/>
          <w:color w:val="auto"/>
          <w:sz w:val="24"/>
          <w:szCs w:val="24"/>
        </w:rPr>
        <w:t xml:space="preserve"> agenda: perspectives </w:t>
      </w:r>
    </w:p>
    <w:p w14:paraId="1E899C7E" w14:textId="5C0D800F" w:rsidR="00CB1B1C" w:rsidRPr="000939C8" w:rsidRDefault="00F72701" w:rsidP="00F7270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Having in the past in response to societal needs shifted from their core traditional liberal stance to focus on equipping learners with specific skills and knowledge to meet business/economic needs, further to which they ha</w:t>
      </w:r>
      <w:r w:rsidR="000E6F55" w:rsidRPr="000939C8">
        <w:rPr>
          <w:rFonts w:ascii="Times New Roman" w:hAnsi="Times New Roman" w:cs="Times New Roman"/>
          <w:sz w:val="24"/>
          <w:szCs w:val="24"/>
        </w:rPr>
        <w:t>ve</w:t>
      </w:r>
      <w:r w:rsidRPr="000939C8">
        <w:rPr>
          <w:rFonts w:ascii="Times New Roman" w:hAnsi="Times New Roman" w:cs="Times New Roman"/>
          <w:sz w:val="24"/>
          <w:szCs w:val="24"/>
        </w:rPr>
        <w:t xml:space="preserve"> now been asked to change behaviours to save the world (see section 2.2.1), has brought to the fore discussions on how far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is being pulled from its traditional ways amongst academics. The contrast of traditionally being an institution producing gradates that are free thinkers and broad minded to one that prescribes actions people should take forms the core of these debates, central to which are two perspectives – Emancipatory and Instrumental- on how EfS should be approached (Scott </w:t>
      </w:r>
      <w:r w:rsidR="002741A0" w:rsidRPr="000939C8">
        <w:rPr>
          <w:rFonts w:ascii="Times New Roman" w:hAnsi="Times New Roman" w:cs="Times New Roman"/>
          <w:sz w:val="24"/>
          <w:szCs w:val="24"/>
        </w:rPr>
        <w:t xml:space="preserve">and Gough, </w:t>
      </w:r>
      <w:r w:rsidRPr="000939C8">
        <w:rPr>
          <w:rFonts w:ascii="Times New Roman" w:hAnsi="Times New Roman" w:cs="Times New Roman"/>
          <w:sz w:val="24"/>
          <w:szCs w:val="24"/>
        </w:rPr>
        <w:t>20</w:t>
      </w:r>
      <w:r w:rsidR="002741A0" w:rsidRPr="000939C8">
        <w:rPr>
          <w:rFonts w:ascii="Times New Roman" w:hAnsi="Times New Roman" w:cs="Times New Roman"/>
          <w:sz w:val="24"/>
          <w:szCs w:val="24"/>
        </w:rPr>
        <w:t>10</w:t>
      </w:r>
      <w:r w:rsidRPr="000939C8">
        <w:rPr>
          <w:rFonts w:ascii="Times New Roman" w:hAnsi="Times New Roman" w:cs="Times New Roman"/>
          <w:sz w:val="24"/>
          <w:szCs w:val="24"/>
        </w:rPr>
        <w:t>; Blake and Stirling, 2011)</w:t>
      </w:r>
      <w:r w:rsidR="00CB1B1C" w:rsidRPr="000939C8">
        <w:rPr>
          <w:rFonts w:ascii="Times New Roman" w:hAnsi="Times New Roman" w:cs="Times New Roman"/>
          <w:sz w:val="24"/>
          <w:szCs w:val="24"/>
        </w:rPr>
        <w:t xml:space="preserve"> of which their core distinguishing features are outlined in Table 2.1</w:t>
      </w:r>
      <w:r w:rsidRPr="000939C8">
        <w:rPr>
          <w:rFonts w:ascii="Times New Roman" w:hAnsi="Times New Roman" w:cs="Times New Roman"/>
          <w:sz w:val="24"/>
          <w:szCs w:val="24"/>
        </w:rPr>
        <w:t>. The main line of debate is if it is the place of education to change people’s behaviours prescriptively (Instrumental perspective) or to give them the capacity to do so of their own free will (Emancipatory perspective).</w:t>
      </w:r>
    </w:p>
    <w:p w14:paraId="0EFE8A46" w14:textId="45F4BC29" w:rsidR="00CB1B1C" w:rsidRPr="000939C8" w:rsidRDefault="00CB1B1C" w:rsidP="00B4517B">
      <w:pPr>
        <w:pStyle w:val="Footer"/>
        <w:rPr>
          <w:rFonts w:ascii="Times New Roman" w:hAnsi="Times New Roman" w:cs="Times New Roman"/>
          <w:sz w:val="24"/>
          <w:szCs w:val="24"/>
        </w:rPr>
      </w:pPr>
      <w:bookmarkStart w:id="115" w:name="_Toc4612110"/>
      <w:bookmarkStart w:id="116" w:name="_Toc12960565"/>
      <w:r w:rsidRPr="000939C8">
        <w:rPr>
          <w:rFonts w:ascii="Times New Roman" w:hAnsi="Times New Roman" w:cs="Times New Roman"/>
          <w:iCs/>
          <w:sz w:val="24"/>
          <w:szCs w:val="24"/>
        </w:rPr>
        <w:t>Table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Core distinguishing features of Emancipatory and Instrumental EfS </w:t>
      </w:r>
      <w:r w:rsidR="00F01E99" w:rsidRPr="000939C8">
        <w:rPr>
          <w:rFonts w:ascii="Times New Roman" w:hAnsi="Times New Roman" w:cs="Times New Roman"/>
          <w:i/>
          <w:sz w:val="24"/>
          <w:szCs w:val="24"/>
        </w:rPr>
        <w:t>p</w:t>
      </w:r>
      <w:r w:rsidRPr="000939C8">
        <w:rPr>
          <w:rFonts w:ascii="Times New Roman" w:hAnsi="Times New Roman" w:cs="Times New Roman"/>
          <w:iCs/>
          <w:sz w:val="24"/>
          <w:szCs w:val="24"/>
        </w:rPr>
        <w:t>erspectives</w:t>
      </w:r>
      <w:bookmarkEnd w:id="115"/>
      <w:bookmarkEnd w:id="116"/>
    </w:p>
    <w:tbl>
      <w:tblPr>
        <w:tblStyle w:val="TableGrid4"/>
        <w:tblW w:w="0" w:type="auto"/>
        <w:tblLook w:val="04A0" w:firstRow="1" w:lastRow="0" w:firstColumn="1" w:lastColumn="0" w:noHBand="0" w:noVBand="1"/>
      </w:tblPr>
      <w:tblGrid>
        <w:gridCol w:w="3005"/>
        <w:gridCol w:w="3005"/>
        <w:gridCol w:w="2774"/>
      </w:tblGrid>
      <w:tr w:rsidR="00CB1B1C" w:rsidRPr="000939C8" w14:paraId="4AE96CD3" w14:textId="77777777" w:rsidTr="00506552">
        <w:tc>
          <w:tcPr>
            <w:tcW w:w="3005" w:type="dxa"/>
          </w:tcPr>
          <w:p w14:paraId="560B65A3" w14:textId="77777777" w:rsidR="00CB1B1C" w:rsidRPr="00506552" w:rsidRDefault="00CB1B1C" w:rsidP="0065402E">
            <w:pPr>
              <w:spacing w:line="480" w:lineRule="auto"/>
              <w:rPr>
                <w:rFonts w:ascii="Times New Roman" w:hAnsi="Times New Roman"/>
                <w:sz w:val="24"/>
              </w:rPr>
            </w:pPr>
          </w:p>
        </w:tc>
        <w:tc>
          <w:tcPr>
            <w:tcW w:w="3005" w:type="dxa"/>
          </w:tcPr>
          <w:p w14:paraId="0E46FFA0" w14:textId="77777777" w:rsidR="00CB1B1C" w:rsidRPr="00506552" w:rsidRDefault="00CB1B1C" w:rsidP="0065402E">
            <w:pPr>
              <w:spacing w:line="480" w:lineRule="auto"/>
              <w:rPr>
                <w:rFonts w:ascii="Times New Roman" w:hAnsi="Times New Roman"/>
                <w:b/>
                <w:sz w:val="24"/>
              </w:rPr>
            </w:pPr>
            <w:r w:rsidRPr="00506552">
              <w:rPr>
                <w:rFonts w:ascii="Times New Roman" w:hAnsi="Times New Roman"/>
                <w:b/>
                <w:sz w:val="24"/>
              </w:rPr>
              <w:t>Emancipatory</w:t>
            </w:r>
          </w:p>
        </w:tc>
        <w:tc>
          <w:tcPr>
            <w:tcW w:w="2774" w:type="dxa"/>
          </w:tcPr>
          <w:p w14:paraId="54C955B2" w14:textId="77777777" w:rsidR="00CB1B1C" w:rsidRPr="00506552" w:rsidRDefault="00CB1B1C" w:rsidP="0065402E">
            <w:pPr>
              <w:spacing w:line="480" w:lineRule="auto"/>
              <w:rPr>
                <w:rFonts w:ascii="Times New Roman" w:hAnsi="Times New Roman"/>
                <w:b/>
                <w:sz w:val="24"/>
              </w:rPr>
            </w:pPr>
            <w:r w:rsidRPr="00506552">
              <w:rPr>
                <w:rFonts w:ascii="Times New Roman" w:hAnsi="Times New Roman"/>
                <w:b/>
                <w:sz w:val="24"/>
              </w:rPr>
              <w:t>Instrumental</w:t>
            </w:r>
          </w:p>
        </w:tc>
      </w:tr>
      <w:tr w:rsidR="00CB1B1C" w:rsidRPr="000939C8" w14:paraId="50C27136" w14:textId="77777777" w:rsidTr="00506552">
        <w:tc>
          <w:tcPr>
            <w:tcW w:w="3005" w:type="dxa"/>
          </w:tcPr>
          <w:p w14:paraId="7800A85A" w14:textId="77777777" w:rsidR="00CB1B1C" w:rsidRPr="00506552" w:rsidRDefault="00CB1B1C" w:rsidP="0065402E">
            <w:pPr>
              <w:spacing w:line="480" w:lineRule="auto"/>
              <w:rPr>
                <w:rFonts w:ascii="Times New Roman" w:hAnsi="Times New Roman"/>
                <w:b/>
                <w:sz w:val="24"/>
              </w:rPr>
            </w:pPr>
            <w:r w:rsidRPr="00506552">
              <w:rPr>
                <w:rFonts w:ascii="Times New Roman" w:hAnsi="Times New Roman"/>
                <w:b/>
                <w:sz w:val="24"/>
              </w:rPr>
              <w:t>Focus</w:t>
            </w:r>
          </w:p>
        </w:tc>
        <w:tc>
          <w:tcPr>
            <w:tcW w:w="3005" w:type="dxa"/>
          </w:tcPr>
          <w:p w14:paraId="4C476C65" w14:textId="68E0C527" w:rsidR="00CB1B1C" w:rsidRPr="00506552" w:rsidRDefault="00CB1B1C" w:rsidP="0065402E">
            <w:pPr>
              <w:spacing w:line="480" w:lineRule="auto"/>
              <w:rPr>
                <w:rFonts w:ascii="Times New Roman" w:hAnsi="Times New Roman"/>
                <w:sz w:val="24"/>
              </w:rPr>
            </w:pPr>
            <w:r w:rsidRPr="00506552">
              <w:rPr>
                <w:rFonts w:ascii="Times New Roman" w:hAnsi="Times New Roman"/>
                <w:sz w:val="24"/>
              </w:rPr>
              <w:t>Individual capacity building</w:t>
            </w:r>
            <w:r w:rsidR="00A942E0" w:rsidRPr="00506552">
              <w:rPr>
                <w:rFonts w:ascii="Times New Roman" w:hAnsi="Times New Roman"/>
                <w:sz w:val="24"/>
              </w:rPr>
              <w:t xml:space="preserve"> </w:t>
            </w:r>
          </w:p>
        </w:tc>
        <w:tc>
          <w:tcPr>
            <w:tcW w:w="2774" w:type="dxa"/>
          </w:tcPr>
          <w:p w14:paraId="6B164784" w14:textId="77777777" w:rsidR="00CB1B1C" w:rsidRPr="00506552" w:rsidRDefault="00CB1B1C" w:rsidP="0065402E">
            <w:pPr>
              <w:spacing w:line="480" w:lineRule="auto"/>
              <w:rPr>
                <w:rFonts w:ascii="Times New Roman" w:hAnsi="Times New Roman"/>
                <w:sz w:val="24"/>
              </w:rPr>
            </w:pPr>
            <w:r w:rsidRPr="00506552">
              <w:rPr>
                <w:rFonts w:ascii="Times New Roman" w:hAnsi="Times New Roman"/>
                <w:sz w:val="24"/>
              </w:rPr>
              <w:t>Action focused</w:t>
            </w:r>
          </w:p>
        </w:tc>
      </w:tr>
      <w:tr w:rsidR="00DC354A" w:rsidRPr="000939C8" w14:paraId="5D5F109A" w14:textId="77777777" w:rsidTr="00506552">
        <w:tc>
          <w:tcPr>
            <w:tcW w:w="3005" w:type="dxa"/>
          </w:tcPr>
          <w:p w14:paraId="4E7E11F0" w14:textId="77777777" w:rsidR="00DC354A" w:rsidRPr="00506552" w:rsidRDefault="00DC354A" w:rsidP="0065402E">
            <w:pPr>
              <w:spacing w:line="480" w:lineRule="auto"/>
              <w:rPr>
                <w:rFonts w:ascii="Times New Roman" w:hAnsi="Times New Roman"/>
                <w:b/>
                <w:sz w:val="24"/>
              </w:rPr>
            </w:pPr>
            <w:r w:rsidRPr="00506552">
              <w:rPr>
                <w:rFonts w:ascii="Times New Roman" w:hAnsi="Times New Roman"/>
                <w:b/>
                <w:sz w:val="24"/>
              </w:rPr>
              <w:t>Core approach</w:t>
            </w:r>
          </w:p>
        </w:tc>
        <w:tc>
          <w:tcPr>
            <w:tcW w:w="3005" w:type="dxa"/>
          </w:tcPr>
          <w:p w14:paraId="5582FE8D" w14:textId="77777777" w:rsidR="00DC354A" w:rsidRPr="00506552" w:rsidRDefault="00DC354A" w:rsidP="0065402E">
            <w:pPr>
              <w:spacing w:line="480" w:lineRule="auto"/>
              <w:rPr>
                <w:rFonts w:ascii="Times New Roman" w:hAnsi="Times New Roman"/>
                <w:sz w:val="24"/>
              </w:rPr>
            </w:pPr>
            <w:r w:rsidRPr="00506552">
              <w:rPr>
                <w:rFonts w:ascii="Times New Roman" w:hAnsi="Times New Roman"/>
                <w:sz w:val="24"/>
              </w:rPr>
              <w:t>Does not prescribe actions</w:t>
            </w:r>
          </w:p>
        </w:tc>
        <w:tc>
          <w:tcPr>
            <w:tcW w:w="2774" w:type="dxa"/>
          </w:tcPr>
          <w:p w14:paraId="1D6C4350" w14:textId="77777777" w:rsidR="00DC354A" w:rsidRPr="00506552" w:rsidRDefault="00DC354A" w:rsidP="0065402E">
            <w:pPr>
              <w:spacing w:line="480" w:lineRule="auto"/>
              <w:rPr>
                <w:rFonts w:ascii="Times New Roman" w:hAnsi="Times New Roman"/>
                <w:sz w:val="24"/>
              </w:rPr>
            </w:pPr>
            <w:r w:rsidRPr="00506552">
              <w:rPr>
                <w:rFonts w:ascii="Times New Roman" w:hAnsi="Times New Roman"/>
                <w:sz w:val="24"/>
              </w:rPr>
              <w:t>Does prescribe actions</w:t>
            </w:r>
          </w:p>
        </w:tc>
      </w:tr>
    </w:tbl>
    <w:p w14:paraId="57135A80" w14:textId="77777777" w:rsidR="00E15AED" w:rsidRPr="000939C8" w:rsidRDefault="00E15AED" w:rsidP="00F72701">
      <w:pPr>
        <w:spacing w:line="360" w:lineRule="auto"/>
        <w:jc w:val="both"/>
        <w:rPr>
          <w:rFonts w:ascii="Times New Roman" w:hAnsi="Times New Roman" w:cs="Times New Roman"/>
          <w:sz w:val="24"/>
          <w:szCs w:val="24"/>
        </w:rPr>
      </w:pPr>
    </w:p>
    <w:bookmarkEnd w:id="111"/>
    <w:bookmarkEnd w:id="114"/>
    <w:p w14:paraId="52226906" w14:textId="77777777" w:rsidR="004D0ECB" w:rsidRPr="00AF2881" w:rsidRDefault="004D0ECB" w:rsidP="004D0ECB">
      <w:pPr>
        <w:spacing w:line="360" w:lineRule="auto"/>
        <w:jc w:val="both"/>
        <w:rPr>
          <w:rFonts w:ascii="Times New Roman" w:hAnsi="Times New Roman" w:cs="Times New Roman"/>
          <w:sz w:val="24"/>
          <w:szCs w:val="24"/>
        </w:rPr>
      </w:pPr>
      <w:r w:rsidRPr="00AF2881">
        <w:rPr>
          <w:rFonts w:ascii="Times New Roman" w:hAnsi="Times New Roman" w:cs="Times New Roman"/>
          <w:sz w:val="24"/>
          <w:szCs w:val="24"/>
        </w:rPr>
        <w:t xml:space="preserve">Those who employ (consciously or not) the </w:t>
      </w:r>
      <w:r w:rsidRPr="00AF2881">
        <w:rPr>
          <w:rFonts w:ascii="Times New Roman" w:hAnsi="Times New Roman" w:cs="Times New Roman"/>
          <w:i/>
          <w:sz w:val="24"/>
          <w:szCs w:val="24"/>
        </w:rPr>
        <w:t>Instrumental perspective</w:t>
      </w:r>
      <w:r w:rsidRPr="00AF2881">
        <w:rPr>
          <w:rFonts w:ascii="Times New Roman" w:hAnsi="Times New Roman" w:cs="Times New Roman"/>
          <w:sz w:val="24"/>
          <w:szCs w:val="24"/>
        </w:rPr>
        <w:t xml:space="preserve"> tend to argue that the rapid decline of the state of the planet requires that we use all available tools and instruments to change behaviours. As such, these Instrumental-grounded scholars and practitioners would tend to promote/facilitate (informed, skilled) behaviour change and ways of thinking that are pro-sustainability (Vare and Scott, 2007). They influence factors internal and external to the individuals to enable behaviour change (Tengland, 2016). For example, by influencing students’ beliefs about what constitutes good waste management -promoting recycling (internal), or by placing recycling bins in strategic locations around campus in order to make students recycle more (external). While this approach tends to be successfully if the target actors are enabled to be active in choosing the interventions that concern them, it however is mostly at a risk of being professional-centred – i.e. were professionals assume they know what the problems are, and are seen as disregarding individuals’ autonomy, ultimately focusing on the behaviour rather than the causes of it (Tengland, 2012).</w:t>
      </w:r>
    </w:p>
    <w:p w14:paraId="0D23E0D3" w14:textId="05D75507" w:rsidR="004D0ECB" w:rsidRPr="00AF2881" w:rsidRDefault="004D0ECB" w:rsidP="004D0ECB">
      <w:pPr>
        <w:spacing w:line="360" w:lineRule="auto"/>
        <w:jc w:val="both"/>
        <w:rPr>
          <w:rFonts w:ascii="Times New Roman" w:hAnsi="Times New Roman" w:cs="Times New Roman"/>
          <w:i/>
          <w:sz w:val="24"/>
          <w:szCs w:val="24"/>
        </w:rPr>
      </w:pPr>
      <w:r w:rsidRPr="00AF2881">
        <w:rPr>
          <w:rFonts w:ascii="Times New Roman" w:hAnsi="Times New Roman" w:cs="Times New Roman"/>
          <w:sz w:val="24"/>
          <w:szCs w:val="24"/>
        </w:rPr>
        <w:t xml:space="preserve">Those who employ (consciously or not) the </w:t>
      </w:r>
      <w:r w:rsidRPr="00AF2881">
        <w:rPr>
          <w:rFonts w:ascii="Times New Roman" w:hAnsi="Times New Roman" w:cs="Times New Roman"/>
          <w:i/>
          <w:sz w:val="24"/>
          <w:szCs w:val="24"/>
        </w:rPr>
        <w:t>Emancipatory perspective</w:t>
      </w:r>
      <w:r w:rsidRPr="00AF2881">
        <w:rPr>
          <w:rFonts w:ascii="Times New Roman" w:hAnsi="Times New Roman" w:cs="Times New Roman"/>
          <w:sz w:val="24"/>
          <w:szCs w:val="24"/>
        </w:rPr>
        <w:t xml:space="preserve"> argue that it is not the purpose of education to change people’s behaviour into a predetermined direction. </w:t>
      </w:r>
      <w:r w:rsidRPr="006476B8">
        <w:rPr>
          <w:rFonts w:ascii="Times New Roman" w:hAnsi="Times New Roman" w:cs="Times New Roman"/>
          <w:sz w:val="24"/>
          <w:szCs w:val="24"/>
        </w:rPr>
        <w:t xml:space="preserve">Rather, education should enable learners with knowledge and build their capacity </w:t>
      </w:r>
      <w:r>
        <w:rPr>
          <w:rFonts w:ascii="Times New Roman" w:hAnsi="Times New Roman" w:cs="Times New Roman"/>
          <w:sz w:val="24"/>
          <w:szCs w:val="24"/>
        </w:rPr>
        <w:t xml:space="preserve">to </w:t>
      </w:r>
      <w:r w:rsidRPr="006476B8">
        <w:rPr>
          <w:rFonts w:ascii="Times New Roman" w:hAnsi="Times New Roman" w:cs="Times New Roman"/>
          <w:sz w:val="24"/>
          <w:szCs w:val="24"/>
        </w:rPr>
        <w:t>engage critically w</w:t>
      </w:r>
      <w:r>
        <w:rPr>
          <w:rFonts w:ascii="Times New Roman" w:hAnsi="Times New Roman" w:cs="Times New Roman"/>
          <w:sz w:val="24"/>
          <w:szCs w:val="24"/>
        </w:rPr>
        <w:t>ith</w:t>
      </w:r>
      <w:r w:rsidRPr="006476B8">
        <w:rPr>
          <w:rFonts w:ascii="Times New Roman" w:hAnsi="Times New Roman" w:cs="Times New Roman"/>
          <w:sz w:val="24"/>
          <w:szCs w:val="24"/>
        </w:rPr>
        <w:t xml:space="preserve"> sustainability issues, develop anticipatory and integrative thinking, the capacity to deal with complexity and ambiguity, action competence, and attributes including care and empathy</w:t>
      </w:r>
      <w:r w:rsidRPr="00AF2881">
        <w:rPr>
          <w:rFonts w:ascii="Times New Roman" w:hAnsi="Times New Roman" w:cs="Times New Roman"/>
          <w:i/>
          <w:sz w:val="24"/>
          <w:szCs w:val="24"/>
        </w:rPr>
        <w:t xml:space="preserve"> </w:t>
      </w:r>
      <w:r w:rsidRPr="0007227D">
        <w:rPr>
          <w:rFonts w:ascii="Times New Roman" w:hAnsi="Times New Roman" w:cs="Times New Roman"/>
          <w:sz w:val="24"/>
          <w:szCs w:val="24"/>
        </w:rPr>
        <w:t>(Peters</w:t>
      </w:r>
      <w:r w:rsidRPr="00AF2881">
        <w:rPr>
          <w:rFonts w:ascii="Times New Roman" w:hAnsi="Times New Roman" w:cs="Times New Roman"/>
          <w:sz w:val="24"/>
          <w:szCs w:val="24"/>
        </w:rPr>
        <w:t xml:space="preserve"> and Wals, 2016). Emancipatory-grounded scholars and practitioners would stress this sort of intervention will lead to the development of globally minded critical citizens with awareness of planetary issues, and they hope this translate to action that are favourable to safeguarding the Earth</w:t>
      </w:r>
      <w:r>
        <w:rPr>
          <w:rFonts w:ascii="Times New Roman" w:hAnsi="Times New Roman" w:cs="Times New Roman"/>
          <w:sz w:val="24"/>
          <w:szCs w:val="24"/>
        </w:rPr>
        <w:t xml:space="preserve"> (</w:t>
      </w:r>
      <w:r w:rsidRPr="00C05EEC">
        <w:rPr>
          <w:rFonts w:ascii="Times New Roman" w:hAnsi="Times New Roman" w:cs="Times New Roman"/>
          <w:sz w:val="24"/>
          <w:szCs w:val="24"/>
        </w:rPr>
        <w:t>Wals et al.</w:t>
      </w:r>
      <w:r>
        <w:rPr>
          <w:rFonts w:ascii="Times New Roman" w:hAnsi="Times New Roman" w:cs="Times New Roman"/>
          <w:sz w:val="24"/>
          <w:szCs w:val="24"/>
        </w:rPr>
        <w:t>,</w:t>
      </w:r>
      <w:r w:rsidRPr="00C05EEC">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C05EEC">
        <w:rPr>
          <w:rFonts w:ascii="Times New Roman" w:hAnsi="Times New Roman" w:cs="Times New Roman"/>
          <w:sz w:val="24"/>
          <w:szCs w:val="24"/>
        </w:rPr>
        <w:t>Ferrer-Balas et al.</w:t>
      </w:r>
      <w:r>
        <w:rPr>
          <w:rFonts w:ascii="Times New Roman" w:hAnsi="Times New Roman" w:cs="Times New Roman"/>
          <w:sz w:val="24"/>
          <w:szCs w:val="24"/>
        </w:rPr>
        <w:t>,</w:t>
      </w:r>
      <w:r w:rsidRPr="00C05EEC">
        <w:rPr>
          <w:rFonts w:ascii="Times New Roman" w:hAnsi="Times New Roman" w:cs="Times New Roman"/>
          <w:sz w:val="24"/>
          <w:szCs w:val="24"/>
        </w:rPr>
        <w:t xml:space="preserve"> 2010)</w:t>
      </w:r>
      <w:r w:rsidRPr="00AF2881">
        <w:rPr>
          <w:rFonts w:ascii="Times New Roman" w:hAnsi="Times New Roman" w:cs="Times New Roman"/>
          <w:sz w:val="24"/>
          <w:szCs w:val="24"/>
        </w:rPr>
        <w:t>. Peters and Wals (2016</w:t>
      </w:r>
      <w:r>
        <w:rPr>
          <w:rFonts w:ascii="Times New Roman" w:hAnsi="Times New Roman" w:cs="Times New Roman"/>
          <w:sz w:val="24"/>
          <w:szCs w:val="24"/>
        </w:rPr>
        <w:t xml:space="preserve"> p.183</w:t>
      </w:r>
      <w:r w:rsidRPr="00AF2881">
        <w:rPr>
          <w:rFonts w:ascii="Times New Roman" w:hAnsi="Times New Roman" w:cs="Times New Roman"/>
          <w:sz w:val="24"/>
          <w:szCs w:val="24"/>
        </w:rPr>
        <w:t xml:space="preserve">) </w:t>
      </w:r>
      <w:r>
        <w:rPr>
          <w:rFonts w:ascii="Times New Roman" w:hAnsi="Times New Roman" w:cs="Times New Roman"/>
          <w:sz w:val="24"/>
          <w:szCs w:val="24"/>
        </w:rPr>
        <w:t>stress that this Emancipatory approach to EfS will</w:t>
      </w:r>
      <w:r>
        <w:rPr>
          <w:rFonts w:ascii="Times New Roman" w:hAnsi="Times New Roman" w:cs="Times New Roman"/>
          <w:i/>
          <w:sz w:val="24"/>
          <w:szCs w:val="24"/>
        </w:rPr>
        <w:t xml:space="preserve"> </w:t>
      </w:r>
      <w:r w:rsidRPr="00A22721">
        <w:rPr>
          <w:rFonts w:ascii="Times New Roman" w:hAnsi="Times New Roman" w:cs="Times New Roman"/>
          <w:sz w:val="24"/>
          <w:szCs w:val="24"/>
        </w:rPr>
        <w:t>result in</w:t>
      </w:r>
      <w:r>
        <w:rPr>
          <w:rFonts w:ascii="Times New Roman" w:hAnsi="Times New Roman" w:cs="Times New Roman"/>
          <w:i/>
          <w:sz w:val="24"/>
          <w:szCs w:val="24"/>
        </w:rPr>
        <w:t xml:space="preserve"> “</w:t>
      </w:r>
      <w:r w:rsidRPr="00AF2881">
        <w:rPr>
          <w:rFonts w:ascii="Times New Roman" w:hAnsi="Times New Roman" w:cs="Times New Roman"/>
          <w:i/>
          <w:sz w:val="24"/>
          <w:szCs w:val="24"/>
        </w:rPr>
        <w:t xml:space="preserve">deeper and more fundamental societal change </w:t>
      </w:r>
      <w:r>
        <w:rPr>
          <w:rFonts w:ascii="Times New Roman" w:hAnsi="Times New Roman" w:cs="Times New Roman"/>
          <w:i/>
          <w:sz w:val="24"/>
          <w:szCs w:val="24"/>
        </w:rPr>
        <w:t xml:space="preserve">[which] </w:t>
      </w:r>
      <w:r w:rsidRPr="00AF2881">
        <w:rPr>
          <w:rFonts w:ascii="Times New Roman" w:hAnsi="Times New Roman" w:cs="Times New Roman"/>
          <w:i/>
          <w:sz w:val="24"/>
          <w:szCs w:val="24"/>
        </w:rPr>
        <w:t>will be more sustainable than quick fixes, short-term thinking and a focus on behaviour without consideration of the deeper issues and values</w:t>
      </w:r>
      <w:r>
        <w:rPr>
          <w:rFonts w:ascii="Times New Roman" w:hAnsi="Times New Roman" w:cs="Times New Roman"/>
          <w:i/>
          <w:sz w:val="24"/>
          <w:szCs w:val="24"/>
        </w:rPr>
        <w:t>”</w:t>
      </w:r>
      <w:r w:rsidRPr="00AF2881">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They however note (p.183) that “s</w:t>
      </w:r>
      <w:r w:rsidRPr="00AF2881">
        <w:rPr>
          <w:rFonts w:ascii="Times New Roman" w:hAnsi="Times New Roman" w:cs="Times New Roman"/>
          <w:i/>
          <w:sz w:val="24"/>
          <w:szCs w:val="24"/>
        </w:rPr>
        <w:t>ome say that this is a language game or a matter of semantics and that the emancipatory perspective is just as instrumental in the end</w:t>
      </w:r>
      <w:r w:rsidRPr="00AF2881">
        <w:rPr>
          <w:rFonts w:ascii="Times New Roman" w:hAnsi="Times New Roman" w:cs="Times New Roman"/>
          <w:sz w:val="24"/>
          <w:szCs w:val="24"/>
        </w:rPr>
        <w:t>”</w:t>
      </w:r>
      <w:r>
        <w:rPr>
          <w:rFonts w:ascii="Times New Roman" w:hAnsi="Times New Roman" w:cs="Times New Roman"/>
          <w:sz w:val="24"/>
          <w:szCs w:val="24"/>
        </w:rPr>
        <w:t>. Fundamentally, those (</w:t>
      </w:r>
      <w:r w:rsidRPr="00AF2881">
        <w:rPr>
          <w:rFonts w:ascii="Times New Roman" w:hAnsi="Times New Roman" w:cs="Times New Roman"/>
          <w:sz w:val="24"/>
          <w:szCs w:val="24"/>
        </w:rPr>
        <w:t xml:space="preserve">Vare and Scott, 2007 p.3-4) </w:t>
      </w:r>
      <w:r>
        <w:rPr>
          <w:rFonts w:ascii="Times New Roman" w:hAnsi="Times New Roman" w:cs="Times New Roman"/>
          <w:sz w:val="24"/>
          <w:szCs w:val="24"/>
        </w:rPr>
        <w:t>who</w:t>
      </w:r>
      <w:r w:rsidRPr="00AF2881">
        <w:rPr>
          <w:rFonts w:ascii="Times New Roman" w:hAnsi="Times New Roman" w:cs="Times New Roman"/>
          <w:sz w:val="24"/>
          <w:szCs w:val="24"/>
        </w:rPr>
        <w:t xml:space="preserve"> argue</w:t>
      </w:r>
      <w:r>
        <w:rPr>
          <w:rFonts w:ascii="Times New Roman" w:hAnsi="Times New Roman" w:cs="Times New Roman"/>
          <w:sz w:val="24"/>
          <w:szCs w:val="24"/>
        </w:rPr>
        <w:t xml:space="preserve"> that Instrumental </w:t>
      </w:r>
      <w:r w:rsidRPr="00AF2881">
        <w:rPr>
          <w:rFonts w:ascii="Times New Roman" w:hAnsi="Times New Roman" w:cs="Times New Roman"/>
          <w:sz w:val="24"/>
          <w:szCs w:val="24"/>
        </w:rPr>
        <w:t>a</w:t>
      </w:r>
      <w:r>
        <w:rPr>
          <w:rFonts w:ascii="Times New Roman" w:hAnsi="Times New Roman" w:cs="Times New Roman"/>
          <w:sz w:val="24"/>
          <w:szCs w:val="24"/>
        </w:rPr>
        <w:t>nd Emancipatory approaches are</w:t>
      </w:r>
      <w:r w:rsidRPr="00AF2881">
        <w:rPr>
          <w:rFonts w:ascii="Times New Roman" w:hAnsi="Times New Roman" w:cs="Times New Roman"/>
          <w:sz w:val="24"/>
          <w:szCs w:val="24"/>
        </w:rPr>
        <w:t xml:space="preserve"> both “</w:t>
      </w:r>
      <w:r w:rsidRPr="00AF2881">
        <w:rPr>
          <w:rFonts w:ascii="Times New Roman" w:hAnsi="Times New Roman" w:cs="Times New Roman"/>
          <w:i/>
          <w:sz w:val="24"/>
          <w:szCs w:val="24"/>
        </w:rPr>
        <w:t>complementary</w:t>
      </w:r>
      <w:r>
        <w:rPr>
          <w:rFonts w:ascii="Times New Roman" w:hAnsi="Times New Roman" w:cs="Times New Roman"/>
          <w:i/>
          <w:sz w:val="24"/>
          <w:szCs w:val="24"/>
        </w:rPr>
        <w:t xml:space="preserve"> [argue this is]</w:t>
      </w:r>
      <w:r w:rsidRPr="00AF2881">
        <w:rPr>
          <w:rFonts w:ascii="Times New Roman" w:hAnsi="Times New Roman" w:cs="Times New Roman"/>
          <w:i/>
          <w:sz w:val="24"/>
          <w:szCs w:val="24"/>
        </w:rPr>
        <w:t xml:space="preserve"> </w:t>
      </w:r>
      <w:bookmarkStart w:id="117" w:name="_Hlk13095960"/>
      <w:r w:rsidRPr="00AF2881">
        <w:rPr>
          <w:rFonts w:ascii="Times New Roman" w:hAnsi="Times New Roman" w:cs="Times New Roman"/>
          <w:i/>
          <w:sz w:val="24"/>
          <w:szCs w:val="24"/>
        </w:rPr>
        <w:t>because people need to hear what the sustainability lobby and governments are telling us to do [</w:t>
      </w:r>
      <w:r>
        <w:rPr>
          <w:rFonts w:ascii="Times New Roman" w:hAnsi="Times New Roman" w:cs="Times New Roman"/>
          <w:i/>
          <w:sz w:val="24"/>
          <w:szCs w:val="24"/>
        </w:rPr>
        <w:t>I</w:t>
      </w:r>
      <w:r w:rsidRPr="00AF2881">
        <w:rPr>
          <w:rFonts w:ascii="Times New Roman" w:hAnsi="Times New Roman" w:cs="Times New Roman"/>
          <w:i/>
          <w:sz w:val="24"/>
          <w:szCs w:val="24"/>
        </w:rPr>
        <w:t>nstrumental] in order to have relevant subject matter to debate and test in our own contexts [Emancipatory</w:t>
      </w:r>
      <w:bookmarkEnd w:id="117"/>
      <w:r w:rsidRPr="00AF2881">
        <w:rPr>
          <w:rFonts w:ascii="Times New Roman" w:hAnsi="Times New Roman" w:cs="Times New Roman"/>
          <w:i/>
          <w:sz w:val="24"/>
          <w:szCs w:val="24"/>
        </w:rPr>
        <w:t>]</w:t>
      </w:r>
      <w:r>
        <w:rPr>
          <w:rFonts w:ascii="Times New Roman" w:hAnsi="Times New Roman" w:cs="Times New Roman"/>
          <w:i/>
          <w:sz w:val="24"/>
          <w:szCs w:val="24"/>
        </w:rPr>
        <w:t xml:space="preserve">. </w:t>
      </w:r>
      <w:r w:rsidRPr="00AF2881">
        <w:rPr>
          <w:rFonts w:ascii="Times New Roman" w:hAnsi="Times New Roman" w:cs="Times New Roman"/>
          <w:sz w:val="24"/>
          <w:szCs w:val="24"/>
        </w:rPr>
        <w:t xml:space="preserve">Meaning one </w:t>
      </w:r>
      <w:r w:rsidR="002D4583" w:rsidRPr="00AF2881">
        <w:rPr>
          <w:rFonts w:ascii="Times New Roman" w:hAnsi="Times New Roman" w:cs="Times New Roman"/>
          <w:sz w:val="24"/>
          <w:szCs w:val="24"/>
        </w:rPr>
        <w:t>m</w:t>
      </w:r>
      <w:r w:rsidR="002D4583">
        <w:rPr>
          <w:rFonts w:ascii="Times New Roman" w:hAnsi="Times New Roman" w:cs="Times New Roman"/>
          <w:sz w:val="24"/>
          <w:szCs w:val="24"/>
        </w:rPr>
        <w:t>u</w:t>
      </w:r>
      <w:r w:rsidR="002D4583" w:rsidRPr="00AF2881">
        <w:rPr>
          <w:rFonts w:ascii="Times New Roman" w:hAnsi="Times New Roman" w:cs="Times New Roman"/>
          <w:sz w:val="24"/>
          <w:szCs w:val="24"/>
        </w:rPr>
        <w:t xml:space="preserve">st </w:t>
      </w:r>
      <w:r w:rsidRPr="00AF2881">
        <w:rPr>
          <w:rFonts w:ascii="Times New Roman" w:hAnsi="Times New Roman" w:cs="Times New Roman"/>
          <w:sz w:val="24"/>
          <w:szCs w:val="24"/>
        </w:rPr>
        <w:t xml:space="preserve">acknowledge the prescribed sustainability actions (Instrumental), to be critical of them (Emancipatory), hence both perspectives </w:t>
      </w:r>
      <w:r>
        <w:rPr>
          <w:rFonts w:ascii="Times New Roman" w:hAnsi="Times New Roman" w:cs="Times New Roman"/>
          <w:sz w:val="24"/>
          <w:szCs w:val="24"/>
        </w:rPr>
        <w:t xml:space="preserve">are blended as they </w:t>
      </w:r>
      <w:r w:rsidRPr="00AF2881">
        <w:rPr>
          <w:rFonts w:ascii="Times New Roman" w:hAnsi="Times New Roman" w:cs="Times New Roman"/>
          <w:sz w:val="24"/>
          <w:szCs w:val="24"/>
        </w:rPr>
        <w:t xml:space="preserve">go hand in hand. </w:t>
      </w:r>
      <w:r w:rsidR="001361F4" w:rsidRPr="001361F4">
        <w:rPr>
          <w:rFonts w:ascii="Times New Roman" w:hAnsi="Times New Roman" w:cs="Times New Roman"/>
          <w:sz w:val="24"/>
          <w:szCs w:val="24"/>
        </w:rPr>
        <w:t>Wals et al (2008) provides examples of Instrumental, Emancipatory and Blended approaches within the wider community.  According to their accounts: the Instrumental approach an ‘adopt a chicken campaign’ made it easy for people to take the action, which they did in large numbers (75,000); the Emancipatory project was centred on consultations with citizen and stakeholders of an urban district, to create ‘sustainable urban districts’ they “</w:t>
      </w:r>
      <w:r w:rsidR="001361F4" w:rsidRPr="001361F4">
        <w:rPr>
          <w:rFonts w:ascii="Times New Roman" w:hAnsi="Times New Roman" w:cs="Times New Roman"/>
          <w:i/>
          <w:sz w:val="24"/>
          <w:szCs w:val="24"/>
        </w:rPr>
        <w:t>focused on rather general goals of achieving greater sustainability and increasing the quality of life in urban districts” (p.60)</w:t>
      </w:r>
      <w:r w:rsidR="001361F4" w:rsidRPr="001361F4">
        <w:rPr>
          <w:rFonts w:ascii="Times New Roman" w:hAnsi="Times New Roman" w:cs="Times New Roman"/>
          <w:sz w:val="24"/>
          <w:szCs w:val="24"/>
        </w:rPr>
        <w:t>, the response here was not quantified, though they indicated it went well; however, they specified the blended approach which though ha</w:t>
      </w:r>
      <w:r w:rsidR="0047667C">
        <w:rPr>
          <w:rFonts w:ascii="Times New Roman" w:hAnsi="Times New Roman" w:cs="Times New Roman"/>
          <w:sz w:val="24"/>
          <w:szCs w:val="24"/>
        </w:rPr>
        <w:t xml:space="preserve">s </w:t>
      </w:r>
      <w:r w:rsidR="00501A24" w:rsidRPr="00501A24">
        <w:rPr>
          <w:rFonts w:ascii="Times New Roman" w:hAnsi="Times New Roman" w:cs="Times New Roman"/>
          <w:sz w:val="24"/>
          <w:szCs w:val="24"/>
        </w:rPr>
        <w:t>a specific goal (instrumental) to conserve and manage natural landscape elements in farming areas</w:t>
      </w:r>
      <w:r w:rsidR="0047667C">
        <w:rPr>
          <w:rFonts w:ascii="Times New Roman" w:hAnsi="Times New Roman" w:cs="Times New Roman"/>
          <w:sz w:val="24"/>
          <w:szCs w:val="24"/>
        </w:rPr>
        <w:t>,</w:t>
      </w:r>
      <w:r w:rsidR="00501A24" w:rsidRPr="00501A24">
        <w:rPr>
          <w:rFonts w:ascii="Times New Roman" w:hAnsi="Times New Roman" w:cs="Times New Roman"/>
          <w:sz w:val="24"/>
          <w:szCs w:val="24"/>
        </w:rPr>
        <w:t xml:space="preserve"> seek</w:t>
      </w:r>
      <w:r w:rsidR="0047667C">
        <w:rPr>
          <w:rFonts w:ascii="Times New Roman" w:hAnsi="Times New Roman" w:cs="Times New Roman"/>
          <w:sz w:val="24"/>
          <w:szCs w:val="24"/>
        </w:rPr>
        <w:t>s</w:t>
      </w:r>
      <w:r w:rsidR="00501A24" w:rsidRPr="00501A24">
        <w:rPr>
          <w:rFonts w:ascii="Times New Roman" w:hAnsi="Times New Roman" w:cs="Times New Roman"/>
          <w:sz w:val="24"/>
          <w:szCs w:val="24"/>
        </w:rPr>
        <w:t xml:space="preserve"> individuals (continuing) creative inputs </w:t>
      </w:r>
      <w:r w:rsidR="0047667C">
        <w:rPr>
          <w:rFonts w:ascii="Times New Roman" w:hAnsi="Times New Roman" w:cs="Times New Roman"/>
          <w:sz w:val="24"/>
          <w:szCs w:val="24"/>
        </w:rPr>
        <w:t xml:space="preserve">to achieve this </w:t>
      </w:r>
      <w:r w:rsidR="00501A24" w:rsidRPr="00501A24">
        <w:rPr>
          <w:rFonts w:ascii="Times New Roman" w:hAnsi="Times New Roman" w:cs="Times New Roman"/>
          <w:sz w:val="24"/>
          <w:szCs w:val="24"/>
        </w:rPr>
        <w:t xml:space="preserve">(Emancipatory). They provide learning opportunities for the target audience (including providing courses, course materials, booklets and a dedicated website) which </w:t>
      </w:r>
      <w:r w:rsidR="0047667C">
        <w:rPr>
          <w:rFonts w:ascii="Times New Roman" w:hAnsi="Times New Roman" w:cs="Times New Roman"/>
          <w:sz w:val="24"/>
          <w:szCs w:val="24"/>
        </w:rPr>
        <w:t>has been</w:t>
      </w:r>
      <w:r w:rsidR="00501A24" w:rsidRPr="00501A24">
        <w:rPr>
          <w:rFonts w:ascii="Times New Roman" w:hAnsi="Times New Roman" w:cs="Times New Roman"/>
          <w:sz w:val="24"/>
          <w:szCs w:val="24"/>
        </w:rPr>
        <w:t xml:space="preserve"> effective in enabling deep learning but also participation (</w:t>
      </w:r>
      <w:r w:rsidR="0047667C">
        <w:rPr>
          <w:rFonts w:ascii="Times New Roman" w:hAnsi="Times New Roman" w:cs="Times New Roman"/>
          <w:sz w:val="24"/>
          <w:szCs w:val="24"/>
        </w:rPr>
        <w:t xml:space="preserve">had </w:t>
      </w:r>
      <w:r w:rsidR="00501A24" w:rsidRPr="00501A24">
        <w:rPr>
          <w:rFonts w:ascii="Times New Roman" w:hAnsi="Times New Roman" w:cs="Times New Roman"/>
          <w:sz w:val="24"/>
          <w:szCs w:val="24"/>
        </w:rPr>
        <w:t xml:space="preserve">more than 1000 </w:t>
      </w:r>
      <w:r w:rsidR="0047667C">
        <w:rPr>
          <w:rFonts w:ascii="Times New Roman" w:hAnsi="Times New Roman" w:cs="Times New Roman"/>
          <w:sz w:val="24"/>
          <w:szCs w:val="24"/>
        </w:rPr>
        <w:t>members at the time the paper was written</w:t>
      </w:r>
      <w:r w:rsidR="00501A24" w:rsidRPr="00501A24">
        <w:rPr>
          <w:rFonts w:ascii="Times New Roman" w:hAnsi="Times New Roman" w:cs="Times New Roman"/>
          <w:sz w:val="24"/>
          <w:szCs w:val="24"/>
        </w:rPr>
        <w:t>). In fact they state it ha</w:t>
      </w:r>
      <w:r w:rsidR="0047667C">
        <w:rPr>
          <w:rFonts w:ascii="Times New Roman" w:hAnsi="Times New Roman" w:cs="Times New Roman"/>
          <w:sz w:val="24"/>
          <w:szCs w:val="24"/>
        </w:rPr>
        <w:t>s</w:t>
      </w:r>
      <w:r w:rsidR="00501A24" w:rsidRPr="00501A24">
        <w:rPr>
          <w:rFonts w:ascii="Times New Roman" w:hAnsi="Times New Roman" w:cs="Times New Roman"/>
          <w:sz w:val="24"/>
          <w:szCs w:val="24"/>
        </w:rPr>
        <w:t xml:space="preserve"> a “broad appeal, which is reﬂected in the wide representation of civilians, farmers, and the business community among its members”</w:t>
      </w:r>
      <w:r w:rsidR="00F84BF7">
        <w:rPr>
          <w:rFonts w:ascii="Times New Roman" w:hAnsi="Times New Roman" w:cs="Times New Roman"/>
          <w:sz w:val="24"/>
          <w:szCs w:val="24"/>
        </w:rPr>
        <w:t xml:space="preserve"> </w:t>
      </w:r>
      <w:r w:rsidR="00501A24" w:rsidRPr="00501A24">
        <w:rPr>
          <w:rFonts w:ascii="Times New Roman" w:hAnsi="Times New Roman" w:cs="Times New Roman"/>
          <w:sz w:val="24"/>
          <w:szCs w:val="24"/>
        </w:rPr>
        <w:t xml:space="preserve">(p.61). </w:t>
      </w:r>
      <w:r w:rsidR="0076073E">
        <w:rPr>
          <w:rFonts w:ascii="Times New Roman" w:hAnsi="Times New Roman" w:cs="Times New Roman"/>
          <w:sz w:val="24"/>
          <w:szCs w:val="24"/>
        </w:rPr>
        <w:t>Wals et al (2008)</w:t>
      </w:r>
      <w:r w:rsidR="00501A24" w:rsidRPr="00501A24">
        <w:rPr>
          <w:rFonts w:ascii="Times New Roman" w:hAnsi="Times New Roman" w:cs="Times New Roman"/>
          <w:sz w:val="24"/>
          <w:szCs w:val="24"/>
        </w:rPr>
        <w:t xml:space="preserve"> emphasise that Instrumental and Emancipatory approaches  reinforce each other, though also highlight</w:t>
      </w:r>
      <w:r w:rsidR="0076073E">
        <w:rPr>
          <w:rFonts w:ascii="Times New Roman" w:hAnsi="Times New Roman" w:cs="Times New Roman"/>
          <w:sz w:val="24"/>
          <w:szCs w:val="24"/>
        </w:rPr>
        <w:t>ing</w:t>
      </w:r>
      <w:r w:rsidR="00501A24" w:rsidRPr="00501A24">
        <w:rPr>
          <w:rFonts w:ascii="Times New Roman" w:hAnsi="Times New Roman" w:cs="Times New Roman"/>
          <w:sz w:val="24"/>
          <w:szCs w:val="24"/>
        </w:rPr>
        <w:t>, while this may</w:t>
      </w:r>
      <w:r w:rsidR="0076073E">
        <w:rPr>
          <w:rFonts w:ascii="Times New Roman" w:hAnsi="Times New Roman" w:cs="Times New Roman"/>
          <w:sz w:val="24"/>
          <w:szCs w:val="24"/>
        </w:rPr>
        <w:t xml:space="preserve"> work </w:t>
      </w:r>
      <w:r w:rsidR="0076073E" w:rsidRPr="0076073E">
        <w:rPr>
          <w:rFonts w:ascii="Times New Roman" w:hAnsi="Times New Roman" w:cs="Times New Roman"/>
          <w:sz w:val="24"/>
          <w:szCs w:val="24"/>
        </w:rPr>
        <w:t xml:space="preserve">from a policy perspective, </w:t>
      </w:r>
      <w:r w:rsidR="0076073E">
        <w:rPr>
          <w:rFonts w:ascii="Times New Roman" w:hAnsi="Times New Roman" w:cs="Times New Roman"/>
          <w:sz w:val="24"/>
          <w:szCs w:val="24"/>
        </w:rPr>
        <w:t>it may be</w:t>
      </w:r>
      <w:r w:rsidR="0076073E" w:rsidRPr="0076073E">
        <w:rPr>
          <w:rFonts w:ascii="Times New Roman" w:hAnsi="Times New Roman" w:cs="Times New Roman"/>
          <w:sz w:val="24"/>
          <w:szCs w:val="24"/>
        </w:rPr>
        <w:t xml:space="preserve"> </w:t>
      </w:r>
      <w:r w:rsidR="0076073E">
        <w:rPr>
          <w:rFonts w:ascii="Times New Roman" w:hAnsi="Times New Roman" w:cs="Times New Roman"/>
          <w:sz w:val="24"/>
          <w:szCs w:val="24"/>
        </w:rPr>
        <w:t>contradictory from an</w:t>
      </w:r>
      <w:r w:rsidR="0076073E" w:rsidRPr="0076073E">
        <w:rPr>
          <w:rFonts w:ascii="Times New Roman" w:hAnsi="Times New Roman" w:cs="Times New Roman"/>
          <w:sz w:val="24"/>
          <w:szCs w:val="24"/>
        </w:rPr>
        <w:t xml:space="preserve"> education</w:t>
      </w:r>
      <w:r w:rsidR="0076073E">
        <w:rPr>
          <w:rFonts w:ascii="Times New Roman" w:hAnsi="Times New Roman" w:cs="Times New Roman"/>
          <w:sz w:val="24"/>
          <w:szCs w:val="24"/>
        </w:rPr>
        <w:t>al</w:t>
      </w:r>
      <w:r w:rsidR="0076073E" w:rsidRPr="0076073E">
        <w:rPr>
          <w:rFonts w:ascii="Times New Roman" w:hAnsi="Times New Roman" w:cs="Times New Roman"/>
          <w:sz w:val="24"/>
          <w:szCs w:val="24"/>
        </w:rPr>
        <w:t xml:space="preserve"> perspective</w:t>
      </w:r>
      <w:r w:rsidR="0076073E">
        <w:rPr>
          <w:rFonts w:ascii="Times New Roman" w:hAnsi="Times New Roman" w:cs="Times New Roman"/>
          <w:sz w:val="24"/>
          <w:szCs w:val="24"/>
        </w:rPr>
        <w:t>. Hence Wals (in</w:t>
      </w:r>
      <w:r w:rsidRPr="00AF2881">
        <w:rPr>
          <w:rFonts w:ascii="Times New Roman" w:hAnsi="Times New Roman" w:cs="Times New Roman"/>
          <w:sz w:val="24"/>
          <w:szCs w:val="24"/>
        </w:rPr>
        <w:t xml:space="preserve"> </w:t>
      </w:r>
      <w:bookmarkStart w:id="118" w:name="_Hlk4582332"/>
      <w:r w:rsidRPr="00AF2881">
        <w:rPr>
          <w:rFonts w:ascii="Times New Roman" w:hAnsi="Times New Roman" w:cs="Times New Roman"/>
          <w:sz w:val="24"/>
          <w:szCs w:val="24"/>
        </w:rPr>
        <w:t>Peters and Wals</w:t>
      </w:r>
      <w:r w:rsidR="0076073E">
        <w:rPr>
          <w:rFonts w:ascii="Times New Roman" w:hAnsi="Times New Roman" w:cs="Times New Roman"/>
          <w:sz w:val="24"/>
          <w:szCs w:val="24"/>
        </w:rPr>
        <w:t xml:space="preserve">, </w:t>
      </w:r>
      <w:r w:rsidRPr="00AF2881">
        <w:rPr>
          <w:rFonts w:ascii="Times New Roman" w:hAnsi="Times New Roman" w:cs="Times New Roman"/>
          <w:sz w:val="24"/>
          <w:szCs w:val="24"/>
        </w:rPr>
        <w:t xml:space="preserve">2016) </w:t>
      </w:r>
      <w:bookmarkEnd w:id="118"/>
      <w:r w:rsidRPr="00AF2881">
        <w:rPr>
          <w:rFonts w:ascii="Times New Roman" w:hAnsi="Times New Roman" w:cs="Times New Roman"/>
          <w:sz w:val="24"/>
          <w:szCs w:val="24"/>
        </w:rPr>
        <w:t>argue</w:t>
      </w:r>
      <w:r>
        <w:rPr>
          <w:rFonts w:ascii="Times New Roman" w:hAnsi="Times New Roman" w:cs="Times New Roman"/>
          <w:sz w:val="24"/>
          <w:szCs w:val="24"/>
        </w:rPr>
        <w:t xml:space="preserve"> </w:t>
      </w:r>
      <w:r w:rsidRPr="00AF2881">
        <w:rPr>
          <w:rFonts w:ascii="Times New Roman" w:hAnsi="Times New Roman" w:cs="Times New Roman"/>
          <w:sz w:val="24"/>
          <w:szCs w:val="24"/>
        </w:rPr>
        <w:t xml:space="preserve">critical distinction </w:t>
      </w:r>
      <w:r>
        <w:rPr>
          <w:rFonts w:ascii="Times New Roman" w:hAnsi="Times New Roman" w:cs="Times New Roman"/>
          <w:sz w:val="24"/>
          <w:szCs w:val="24"/>
        </w:rPr>
        <w:t xml:space="preserve">between both Emancipatory and Instrumental perspectives </w:t>
      </w:r>
      <w:r w:rsidRPr="00AF2881">
        <w:rPr>
          <w:rFonts w:ascii="Times New Roman" w:hAnsi="Times New Roman" w:cs="Times New Roman"/>
          <w:sz w:val="24"/>
          <w:szCs w:val="24"/>
        </w:rPr>
        <w:t>is important</w:t>
      </w:r>
      <w:r>
        <w:rPr>
          <w:rFonts w:ascii="Times New Roman" w:hAnsi="Times New Roman" w:cs="Times New Roman"/>
          <w:sz w:val="24"/>
          <w:szCs w:val="24"/>
        </w:rPr>
        <w:t>,</w:t>
      </w:r>
      <w:r w:rsidRPr="00AF2881">
        <w:rPr>
          <w:rFonts w:ascii="Times New Roman" w:hAnsi="Times New Roman" w:cs="Times New Roman"/>
          <w:sz w:val="24"/>
          <w:szCs w:val="24"/>
        </w:rPr>
        <w:t xml:space="preserve"> as it “</w:t>
      </w:r>
      <w:r w:rsidRPr="00AF2881">
        <w:rPr>
          <w:rFonts w:ascii="Times New Roman" w:hAnsi="Times New Roman" w:cs="Times New Roman"/>
          <w:i/>
          <w:sz w:val="24"/>
          <w:szCs w:val="24"/>
        </w:rPr>
        <w:t>strengthens deliberative democracy and opens up conversations about the nature of both education and sustainability</w:t>
      </w:r>
      <w:r w:rsidRPr="00AF2881">
        <w:rPr>
          <w:rFonts w:ascii="Times New Roman" w:hAnsi="Times New Roman" w:cs="Times New Roman"/>
          <w:sz w:val="24"/>
          <w:szCs w:val="24"/>
        </w:rPr>
        <w:t xml:space="preserve">”.  </w:t>
      </w:r>
    </w:p>
    <w:p w14:paraId="3474C9BB" w14:textId="2F72D5EA" w:rsidR="004D0ECB" w:rsidRDefault="004D0ECB" w:rsidP="004D0ECB">
      <w:pPr>
        <w:spacing w:line="360" w:lineRule="auto"/>
        <w:jc w:val="both"/>
        <w:rPr>
          <w:rFonts w:ascii="Times New Roman" w:hAnsi="Times New Roman" w:cs="Times New Roman"/>
          <w:sz w:val="24"/>
        </w:rPr>
      </w:pPr>
      <w:r w:rsidRPr="00AF2881">
        <w:rPr>
          <w:rFonts w:ascii="Times New Roman" w:hAnsi="Times New Roman" w:cs="Times New Roman"/>
          <w:sz w:val="24"/>
        </w:rPr>
        <w:t>I did not find any EfS research that shows how these Emancipatory</w:t>
      </w:r>
      <w:r>
        <w:rPr>
          <w:rFonts w:ascii="Times New Roman" w:hAnsi="Times New Roman" w:cs="Times New Roman"/>
          <w:sz w:val="24"/>
        </w:rPr>
        <w:t xml:space="preserve"> and</w:t>
      </w:r>
      <w:r w:rsidRPr="00AF2881">
        <w:rPr>
          <w:rFonts w:ascii="Times New Roman" w:hAnsi="Times New Roman" w:cs="Times New Roman"/>
          <w:sz w:val="24"/>
        </w:rPr>
        <w:t xml:space="preserve"> Instrumental perspectives are underlying (or indeed can underlie) EfS curriculum nor their outcomes. The literatures do however show that many HEIs and their staff that are interested in Education for Sustainability are progressing its course (Beringer and Adombent, 2008; UNESCO 2014), and indicates their approach to EfS tends to be underlined by the Emancipatory approach</w:t>
      </w:r>
      <w:r>
        <w:rPr>
          <w:rFonts w:ascii="Times New Roman" w:hAnsi="Times New Roman" w:cs="Times New Roman"/>
          <w:sz w:val="24"/>
        </w:rPr>
        <w:t>. It is</w:t>
      </w:r>
      <w:r w:rsidRPr="00581624">
        <w:rPr>
          <w:rFonts w:ascii="Times New Roman" w:hAnsi="Times New Roman" w:cs="Times New Roman"/>
          <w:sz w:val="24"/>
        </w:rPr>
        <w:t xml:space="preserve"> HEIs normal mode of operation, </w:t>
      </w:r>
      <w:r>
        <w:rPr>
          <w:rFonts w:ascii="Times New Roman" w:hAnsi="Times New Roman" w:cs="Times New Roman"/>
          <w:sz w:val="24"/>
        </w:rPr>
        <w:t>to</w:t>
      </w:r>
      <w:r w:rsidRPr="00581624">
        <w:rPr>
          <w:rFonts w:ascii="Times New Roman" w:hAnsi="Times New Roman" w:cs="Times New Roman"/>
          <w:sz w:val="24"/>
        </w:rPr>
        <w:t xml:space="preserve"> strongly oppos</w:t>
      </w:r>
      <w:r>
        <w:rPr>
          <w:rFonts w:ascii="Times New Roman" w:hAnsi="Times New Roman" w:cs="Times New Roman"/>
          <w:sz w:val="24"/>
        </w:rPr>
        <w:t>e</w:t>
      </w:r>
      <w:r w:rsidRPr="00581624">
        <w:rPr>
          <w:rFonts w:ascii="Times New Roman" w:hAnsi="Times New Roman" w:cs="Times New Roman"/>
          <w:sz w:val="24"/>
        </w:rPr>
        <w:t xml:space="preserve"> to anything  which might be prescriptive/challenging freedoms</w:t>
      </w:r>
      <w:r>
        <w:rPr>
          <w:rFonts w:ascii="Times New Roman" w:hAnsi="Times New Roman" w:cs="Times New Roman"/>
          <w:sz w:val="24"/>
        </w:rPr>
        <w:t xml:space="preserve"> </w:t>
      </w:r>
      <w:r w:rsidRPr="00AF2881">
        <w:rPr>
          <w:rFonts w:ascii="Times New Roman" w:hAnsi="Times New Roman" w:cs="Times New Roman"/>
          <w:sz w:val="24"/>
        </w:rPr>
        <w:t>as  subsections</w:t>
      </w:r>
      <w:r>
        <w:rPr>
          <w:rFonts w:ascii="Times New Roman" w:hAnsi="Times New Roman" w:cs="Times New Roman"/>
          <w:sz w:val="24"/>
        </w:rPr>
        <w:t xml:space="preserve"> 2.4.1.2 and 2.2.1.3</w:t>
      </w:r>
      <w:r w:rsidRPr="00AF2881">
        <w:rPr>
          <w:rFonts w:ascii="Times New Roman" w:hAnsi="Times New Roman" w:cs="Times New Roman"/>
          <w:sz w:val="24"/>
        </w:rPr>
        <w:t xml:space="preserve"> </w:t>
      </w:r>
      <w:r>
        <w:rPr>
          <w:rFonts w:ascii="Times New Roman" w:hAnsi="Times New Roman" w:cs="Times New Roman"/>
          <w:sz w:val="24"/>
        </w:rPr>
        <w:t xml:space="preserve">which follow </w:t>
      </w:r>
      <w:r w:rsidRPr="00AF2881">
        <w:rPr>
          <w:rFonts w:ascii="Times New Roman" w:hAnsi="Times New Roman" w:cs="Times New Roman"/>
          <w:sz w:val="24"/>
        </w:rPr>
        <w:t>show</w:t>
      </w:r>
      <w:r>
        <w:rPr>
          <w:rFonts w:ascii="Times New Roman" w:hAnsi="Times New Roman" w:cs="Times New Roman"/>
          <w:sz w:val="24"/>
        </w:rPr>
        <w:t>s</w:t>
      </w:r>
      <w:r w:rsidRPr="00AF2881">
        <w:rPr>
          <w:rFonts w:ascii="Times New Roman" w:hAnsi="Times New Roman" w:cs="Times New Roman"/>
          <w:sz w:val="24"/>
        </w:rPr>
        <w:t>.</w:t>
      </w:r>
    </w:p>
    <w:p w14:paraId="6385439A" w14:textId="77777777" w:rsidR="00986860" w:rsidRPr="00AF2881" w:rsidRDefault="00986860" w:rsidP="004D0ECB">
      <w:pPr>
        <w:spacing w:line="360" w:lineRule="auto"/>
        <w:jc w:val="both"/>
        <w:rPr>
          <w:rFonts w:ascii="Times New Roman" w:hAnsi="Times New Roman" w:cs="Times New Roman"/>
          <w:sz w:val="24"/>
        </w:rPr>
      </w:pPr>
    </w:p>
    <w:p w14:paraId="138045E9" w14:textId="36CD4B4F" w:rsidR="004D68D2" w:rsidRPr="00506552" w:rsidRDefault="006D02C9" w:rsidP="00B4517B">
      <w:pPr>
        <w:pStyle w:val="Heading4"/>
        <w:spacing w:line="480" w:lineRule="auto"/>
        <w:rPr>
          <w:rFonts w:ascii="Times New Roman" w:hAnsi="Times New Roman"/>
          <w:i w:val="0"/>
          <w:color w:val="auto"/>
          <w:sz w:val="24"/>
        </w:rPr>
      </w:pPr>
      <w:r w:rsidRPr="000939C8">
        <w:rPr>
          <w:rFonts w:ascii="Times New Roman" w:hAnsi="Times New Roman" w:cs="Times New Roman"/>
          <w:color w:val="auto"/>
          <w:sz w:val="24"/>
          <w:szCs w:val="24"/>
        </w:rPr>
        <w:t>2.4.1.</w:t>
      </w:r>
      <w:r w:rsidR="00F72701" w:rsidRPr="000939C8">
        <w:rPr>
          <w:rFonts w:ascii="Times New Roman" w:hAnsi="Times New Roman" w:cs="Times New Roman"/>
          <w:color w:val="auto"/>
          <w:sz w:val="24"/>
          <w:szCs w:val="24"/>
        </w:rPr>
        <w:t>2</w:t>
      </w:r>
      <w:r w:rsidRPr="000939C8">
        <w:rPr>
          <w:rFonts w:ascii="Times New Roman" w:hAnsi="Times New Roman" w:cs="Times New Roman"/>
          <w:color w:val="auto"/>
          <w:sz w:val="24"/>
          <w:szCs w:val="24"/>
        </w:rPr>
        <w:t xml:space="preserve"> </w:t>
      </w:r>
      <w:r w:rsidR="00751F34" w:rsidRPr="000939C8">
        <w:rPr>
          <w:rFonts w:ascii="Times New Roman" w:hAnsi="Times New Roman" w:cs="Times New Roman"/>
          <w:color w:val="auto"/>
          <w:sz w:val="24"/>
          <w:szCs w:val="24"/>
        </w:rPr>
        <w:t>EfS underlying principles and features</w:t>
      </w:r>
    </w:p>
    <w:p w14:paraId="3B06B50A" w14:textId="7010A1FC" w:rsidR="001668F1" w:rsidRPr="000939C8" w:rsidRDefault="003B7F82" w:rsidP="001668F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EfS</w:t>
      </w:r>
      <w:r w:rsidR="006D02C9"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fundamentally calls for learners to be </w:t>
      </w:r>
      <w:r w:rsidR="006D02C9" w:rsidRPr="000939C8">
        <w:rPr>
          <w:rFonts w:ascii="Times New Roman" w:hAnsi="Times New Roman" w:cs="Times New Roman"/>
          <w:sz w:val="24"/>
          <w:szCs w:val="24"/>
        </w:rPr>
        <w:t>equipped</w:t>
      </w:r>
      <w:r w:rsidRPr="000939C8">
        <w:rPr>
          <w:rFonts w:ascii="Times New Roman" w:hAnsi="Times New Roman" w:cs="Times New Roman"/>
          <w:sz w:val="24"/>
          <w:szCs w:val="24"/>
        </w:rPr>
        <w:t xml:space="preserve"> with values, knowledge and skills,</w:t>
      </w:r>
      <w:r w:rsidR="00C81C1B" w:rsidRPr="000939C8">
        <w:rPr>
          <w:rFonts w:ascii="Times New Roman" w:hAnsi="Times New Roman" w:cs="Times New Roman"/>
          <w:sz w:val="24"/>
          <w:szCs w:val="24"/>
        </w:rPr>
        <w:t xml:space="preserve"> to enable their behaviour change for sustainability,</w:t>
      </w:r>
      <w:r w:rsidRPr="000939C8">
        <w:rPr>
          <w:rFonts w:ascii="Times New Roman" w:hAnsi="Times New Roman" w:cs="Times New Roman"/>
          <w:sz w:val="24"/>
          <w:szCs w:val="24"/>
        </w:rPr>
        <w:t xml:space="preserve"> </w:t>
      </w:r>
      <w:r w:rsidR="006D02C9" w:rsidRPr="000939C8">
        <w:rPr>
          <w:rFonts w:ascii="Times New Roman" w:hAnsi="Times New Roman" w:cs="Times New Roman"/>
          <w:sz w:val="24"/>
          <w:szCs w:val="24"/>
        </w:rPr>
        <w:t xml:space="preserve">of which </w:t>
      </w:r>
      <w:r w:rsidRPr="000939C8">
        <w:rPr>
          <w:rFonts w:ascii="Times New Roman" w:hAnsi="Times New Roman" w:cs="Times New Roman"/>
          <w:sz w:val="24"/>
          <w:szCs w:val="24"/>
        </w:rPr>
        <w:t xml:space="preserve">these core principles </w:t>
      </w:r>
      <w:r w:rsidR="001668F1" w:rsidRPr="000939C8">
        <w:rPr>
          <w:rFonts w:ascii="Times New Roman" w:hAnsi="Times New Roman" w:cs="Times New Roman"/>
          <w:sz w:val="24"/>
          <w:szCs w:val="24"/>
        </w:rPr>
        <w:t>cut across three</w:t>
      </w:r>
      <w:r w:rsidR="004D68D2" w:rsidRPr="000939C8">
        <w:rPr>
          <w:rFonts w:ascii="Times New Roman" w:hAnsi="Times New Roman" w:cs="Times New Roman"/>
          <w:sz w:val="24"/>
          <w:szCs w:val="24"/>
        </w:rPr>
        <w:t xml:space="preserve"> existing</w:t>
      </w:r>
      <w:r w:rsidR="001668F1" w:rsidRPr="000939C8">
        <w:rPr>
          <w:rFonts w:ascii="Times New Roman" w:hAnsi="Times New Roman" w:cs="Times New Roman"/>
          <w:sz w:val="24"/>
          <w:szCs w:val="24"/>
        </w:rPr>
        <w:t xml:space="preserve"> domains of learning that enable construction of clear learning objectives with measurable outcomes</w:t>
      </w:r>
      <w:r w:rsidR="00A52F7A" w:rsidRPr="000939C8">
        <w:rPr>
          <w:rFonts w:ascii="Times New Roman" w:hAnsi="Times New Roman" w:cs="Times New Roman"/>
          <w:sz w:val="24"/>
          <w:szCs w:val="24"/>
        </w:rPr>
        <w:t xml:space="preserve"> (Bloom</w:t>
      </w:r>
      <w:r w:rsidR="00FC6455">
        <w:rPr>
          <w:rFonts w:ascii="Times New Roman" w:hAnsi="Times New Roman" w:cs="Times New Roman"/>
          <w:sz w:val="24"/>
          <w:szCs w:val="24"/>
        </w:rPr>
        <w:t xml:space="preserve"> et al</w:t>
      </w:r>
      <w:r w:rsidR="00A52F7A" w:rsidRPr="000939C8">
        <w:rPr>
          <w:rFonts w:ascii="Times New Roman" w:hAnsi="Times New Roman" w:cs="Times New Roman"/>
          <w:sz w:val="24"/>
          <w:szCs w:val="24"/>
        </w:rPr>
        <w:t>, 1956)</w:t>
      </w:r>
      <w:r w:rsidR="001668F1" w:rsidRPr="000939C8">
        <w:rPr>
          <w:rFonts w:ascii="Times New Roman" w:hAnsi="Times New Roman" w:cs="Times New Roman"/>
          <w:sz w:val="24"/>
          <w:szCs w:val="24"/>
        </w:rPr>
        <w:t xml:space="preserve">: </w:t>
      </w:r>
    </w:p>
    <w:p w14:paraId="0B5C1FB8" w14:textId="3469EE49" w:rsidR="001668F1" w:rsidRPr="000939C8" w:rsidRDefault="001668F1" w:rsidP="005B301A">
      <w:pPr>
        <w:numPr>
          <w:ilvl w:val="0"/>
          <w:numId w:val="2"/>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the cognitive or thinking domain</w:t>
      </w:r>
      <w:r w:rsidRPr="000939C8">
        <w:rPr>
          <w:rFonts w:ascii="Times New Roman" w:hAnsi="Times New Roman" w:cs="Times New Roman"/>
          <w:sz w:val="24"/>
          <w:szCs w:val="24"/>
        </w:rPr>
        <w:t>, which is centred on mental skills/reasoning</w:t>
      </w:r>
      <w:r w:rsidR="004157CF" w:rsidRPr="000939C8">
        <w:rPr>
          <w:rFonts w:ascii="Times New Roman" w:hAnsi="Times New Roman" w:cs="Times New Roman"/>
          <w:sz w:val="24"/>
          <w:szCs w:val="24"/>
        </w:rPr>
        <w:t>/rationality</w:t>
      </w:r>
      <w:r w:rsidRPr="000939C8">
        <w:rPr>
          <w:rFonts w:ascii="Times New Roman" w:hAnsi="Times New Roman" w:cs="Times New Roman"/>
          <w:sz w:val="24"/>
          <w:szCs w:val="24"/>
        </w:rPr>
        <w:t xml:space="preserve">, accounting for the knowledge aspect of EfS; </w:t>
      </w:r>
    </w:p>
    <w:p w14:paraId="68399C93" w14:textId="34796155" w:rsidR="001668F1" w:rsidRPr="000939C8" w:rsidRDefault="001668F1" w:rsidP="005B301A">
      <w:pPr>
        <w:numPr>
          <w:ilvl w:val="0"/>
          <w:numId w:val="2"/>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affective or feeling</w:t>
      </w:r>
      <w:r w:rsidRPr="000939C8">
        <w:rPr>
          <w:rFonts w:ascii="Times New Roman" w:hAnsi="Times New Roman" w:cs="Times New Roman"/>
          <w:sz w:val="24"/>
          <w:szCs w:val="24"/>
        </w:rPr>
        <w:t>, which has to do with emotions, hence deals with the values aspect of EfS; and</w:t>
      </w:r>
    </w:p>
    <w:p w14:paraId="05389F3A" w14:textId="6443B04D" w:rsidR="001668F1" w:rsidRPr="000939C8" w:rsidRDefault="001668F1" w:rsidP="005B301A">
      <w:pPr>
        <w:numPr>
          <w:ilvl w:val="0"/>
          <w:numId w:val="2"/>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 xml:space="preserve">psychomotor or </w:t>
      </w:r>
      <w:r w:rsidR="00D240F5" w:rsidRPr="000939C8">
        <w:rPr>
          <w:rFonts w:ascii="Times New Roman" w:hAnsi="Times New Roman" w:cs="Times New Roman"/>
          <w:i/>
          <w:sz w:val="24"/>
          <w:szCs w:val="24"/>
        </w:rPr>
        <w:t>kinaesthetic</w:t>
      </w:r>
      <w:r w:rsidRPr="000939C8">
        <w:rPr>
          <w:rFonts w:ascii="Times New Roman" w:hAnsi="Times New Roman" w:cs="Times New Roman"/>
          <w:sz w:val="24"/>
          <w:szCs w:val="24"/>
        </w:rPr>
        <w:t>, which has to do with manual or physical skills</w:t>
      </w:r>
      <w:r w:rsidR="00A52F7A" w:rsidRPr="000939C8">
        <w:rPr>
          <w:rFonts w:ascii="Times New Roman" w:hAnsi="Times New Roman" w:cs="Times New Roman"/>
          <w:sz w:val="24"/>
          <w:szCs w:val="24"/>
        </w:rPr>
        <w:t xml:space="preserve"> - learning by doing</w:t>
      </w:r>
      <w:r w:rsidRPr="000939C8">
        <w:rPr>
          <w:rFonts w:ascii="Times New Roman" w:hAnsi="Times New Roman" w:cs="Times New Roman"/>
          <w:sz w:val="24"/>
          <w:szCs w:val="24"/>
        </w:rPr>
        <w:t>. The skills aspect of EfS can be classed within this domain.</w:t>
      </w:r>
    </w:p>
    <w:p w14:paraId="74609E24" w14:textId="77777777" w:rsidR="00F07F47" w:rsidRDefault="00F07F47" w:rsidP="001668F1">
      <w:pPr>
        <w:autoSpaceDE w:val="0"/>
        <w:autoSpaceDN w:val="0"/>
        <w:adjustRightInd w:val="0"/>
        <w:spacing w:after="0" w:line="360" w:lineRule="auto"/>
        <w:jc w:val="both"/>
        <w:rPr>
          <w:rFonts w:ascii="Times New Roman" w:hAnsi="Times New Roman" w:cs="Times New Roman"/>
          <w:sz w:val="24"/>
          <w:szCs w:val="24"/>
        </w:rPr>
      </w:pPr>
    </w:p>
    <w:p w14:paraId="68413628" w14:textId="73147F32" w:rsidR="001668F1" w:rsidRPr="000939C8" w:rsidRDefault="001668F1" w:rsidP="001668F1">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sz w:val="24"/>
          <w:szCs w:val="24"/>
        </w:rPr>
        <w:t>As illustrated in Figure 2.</w:t>
      </w:r>
      <w:r w:rsidR="00491F3A" w:rsidRPr="000939C8">
        <w:rPr>
          <w:rFonts w:ascii="Times New Roman" w:hAnsi="Times New Roman" w:cs="Times New Roman"/>
          <w:sz w:val="24"/>
          <w:szCs w:val="24"/>
        </w:rPr>
        <w:t>9</w:t>
      </w:r>
      <w:r w:rsidRPr="000939C8">
        <w:rPr>
          <w:rFonts w:ascii="Times New Roman" w:hAnsi="Times New Roman" w:cs="Times New Roman"/>
          <w:sz w:val="24"/>
          <w:szCs w:val="24"/>
        </w:rPr>
        <w:t xml:space="preserve">, there are two classifications in the cognitive domain, one in the affective domain, and three in the psychomotor domain. In the original version of the cognitive </w:t>
      </w:r>
    </w:p>
    <w:p w14:paraId="568D205F" w14:textId="326C4239" w:rsidR="0065402E" w:rsidRPr="000939C8" w:rsidRDefault="00E870ED" w:rsidP="00F442A1">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domain (Bloom et al., 1956), learning objectives rank from the simplest to the most complex functions in the following order: knowledge, comprehension, application, analysis, synthesis, and evaluation. However, in the revised version (Anderson </w:t>
      </w:r>
      <w:r w:rsidRPr="000939C8">
        <w:rPr>
          <w:rFonts w:ascii="Times New Roman" w:hAnsi="Times New Roman" w:cs="Times New Roman"/>
          <w:i/>
          <w:sz w:val="24"/>
          <w:szCs w:val="24"/>
        </w:rPr>
        <w:t>et al</w:t>
      </w:r>
      <w:r w:rsidRPr="000939C8">
        <w:rPr>
          <w:rFonts w:ascii="Times New Roman" w:hAnsi="Times New Roman" w:cs="Times New Roman"/>
          <w:sz w:val="24"/>
          <w:szCs w:val="24"/>
        </w:rPr>
        <w:t xml:space="preserve">. 2001), the two highest forms of cognition have been reversed and the steps changed to verbs arranged as (again, from simplest to most complex): remembering, understanding, applying, analysing, evaluating, with </w:t>
      </w:r>
    </w:p>
    <w:p w14:paraId="0243E299" w14:textId="77777777" w:rsidR="00B4517B" w:rsidRPr="000939C8" w:rsidRDefault="00B4517B" w:rsidP="0065402E">
      <w:pPr>
        <w:rPr>
          <w:rFonts w:ascii="Times New Roman" w:hAnsi="Times New Roman" w:cs="Times New Roman"/>
          <w:sz w:val="24"/>
          <w:szCs w:val="24"/>
        </w:rPr>
        <w:sectPr w:rsidR="00B4517B" w:rsidRPr="000939C8" w:rsidSect="00012CF7">
          <w:pgSz w:w="11906" w:h="16838"/>
          <w:pgMar w:top="1440" w:right="1440" w:bottom="1440" w:left="1440" w:header="708" w:footer="708" w:gutter="0"/>
          <w:pgNumType w:start="1"/>
          <w:cols w:space="708"/>
          <w:titlePg/>
          <w:docGrid w:linePitch="360"/>
        </w:sectPr>
      </w:pPr>
    </w:p>
    <w:p w14:paraId="71DD78DF" w14:textId="36AC7C83" w:rsidR="001668F1" w:rsidRPr="000939C8" w:rsidRDefault="00D00DBF" w:rsidP="001668F1">
      <w:pPr>
        <w:spacing w:after="200" w:line="240" w:lineRule="auto"/>
        <w:rPr>
          <w:rFonts w:ascii="Times New Roman" w:hAnsi="Times New Roman" w:cs="Times New Roman"/>
          <w:iCs/>
          <w:sz w:val="24"/>
          <w:szCs w:val="24"/>
        </w:rPr>
      </w:pPr>
      <w:r w:rsidRPr="000939C8">
        <w:rPr>
          <w:rFonts w:ascii="Times New Roman" w:hAnsi="Times New Roman" w:cs="Times New Roman"/>
          <w:iCs/>
          <w:noProof/>
          <w:sz w:val="24"/>
          <w:szCs w:val="24"/>
          <w:lang w:eastAsia="en-GB"/>
        </w:rPr>
        <w:drawing>
          <wp:inline distT="0" distB="0" distL="0" distR="0" wp14:anchorId="28F23CC6" wp14:editId="2FAFECA7">
            <wp:extent cx="8953500" cy="5356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8581" cy="5371866"/>
                    </a:xfrm>
                    <a:prstGeom prst="rect">
                      <a:avLst/>
                    </a:prstGeom>
                    <a:noFill/>
                    <a:ln>
                      <a:noFill/>
                    </a:ln>
                  </pic:spPr>
                </pic:pic>
              </a:graphicData>
            </a:graphic>
          </wp:inline>
        </w:drawing>
      </w:r>
    </w:p>
    <w:p w14:paraId="5872F8F3" w14:textId="5FFDB0F9" w:rsidR="001668F1" w:rsidRPr="000939C8" w:rsidRDefault="00491F3A" w:rsidP="00B4517B">
      <w:pPr>
        <w:pStyle w:val="Footer"/>
        <w:rPr>
          <w:rFonts w:ascii="Times New Roman" w:hAnsi="Times New Roman" w:cs="Times New Roman"/>
          <w:sz w:val="24"/>
          <w:szCs w:val="24"/>
        </w:rPr>
      </w:pPr>
      <w:bookmarkStart w:id="119" w:name="_Toc12960673"/>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9</w:t>
      </w:r>
      <w:r w:rsidRPr="000939C8">
        <w:rPr>
          <w:rFonts w:ascii="Times New Roman" w:hAnsi="Times New Roman" w:cs="Times New Roman"/>
          <w:iCs/>
          <w:sz w:val="24"/>
          <w:szCs w:val="24"/>
        </w:rPr>
        <w:fldChar w:fldCharType="end"/>
      </w:r>
      <w:r w:rsidR="001668F1" w:rsidRPr="000939C8">
        <w:rPr>
          <w:rFonts w:ascii="Times New Roman" w:hAnsi="Times New Roman" w:cs="Times New Roman"/>
          <w:sz w:val="24"/>
          <w:szCs w:val="24"/>
        </w:rPr>
        <w:t>. Three domains of learning – cognitive, affective and psychomotor (adapted from Wilson, 2017 and Chapman, 2017)</w:t>
      </w:r>
      <w:bookmarkEnd w:id="119"/>
      <w:r w:rsidR="001668F1" w:rsidRPr="000939C8">
        <w:rPr>
          <w:rFonts w:ascii="Times New Roman" w:hAnsi="Times New Roman" w:cs="Times New Roman"/>
          <w:i/>
          <w:iCs/>
          <w:sz w:val="24"/>
          <w:szCs w:val="24"/>
        </w:rPr>
        <w:t xml:space="preserve"> </w:t>
      </w:r>
    </w:p>
    <w:p w14:paraId="4DC55885" w14:textId="77777777" w:rsidR="001668F1" w:rsidRPr="000939C8" w:rsidRDefault="001668F1" w:rsidP="001668F1">
      <w:pPr>
        <w:autoSpaceDE w:val="0"/>
        <w:autoSpaceDN w:val="0"/>
        <w:adjustRightInd w:val="0"/>
        <w:spacing w:after="0" w:line="360" w:lineRule="auto"/>
        <w:jc w:val="both"/>
        <w:rPr>
          <w:rFonts w:ascii="Times New Roman" w:hAnsi="Times New Roman" w:cs="Times New Roman"/>
          <w:sz w:val="24"/>
          <w:szCs w:val="24"/>
        </w:rPr>
        <w:sectPr w:rsidR="001668F1" w:rsidRPr="000939C8" w:rsidSect="00506552">
          <w:pgSz w:w="16838" w:h="11906" w:orient="landscape" w:code="9"/>
          <w:pgMar w:top="1440" w:right="1440" w:bottom="1440" w:left="1440" w:header="709" w:footer="709" w:gutter="0"/>
          <w:cols w:space="708"/>
          <w:titlePg/>
          <w:docGrid w:linePitch="360"/>
        </w:sectPr>
      </w:pPr>
    </w:p>
    <w:p w14:paraId="17FE1041" w14:textId="4CE65C8F" w:rsidR="00F442A1" w:rsidRDefault="00F442A1" w:rsidP="0065402E">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sz w:val="24"/>
          <w:szCs w:val="24"/>
        </w:rPr>
        <w:t>the last and highest function being, creating. In the first subgroup of ‘remembering’, four knowledge types are embedded: factual, conceptual, procedural and metacognitive (Box 2.2) (Anderson et al., 2001). As also illustrated in Figure 2.6, learning objectives in the affective domain (Krathwohl, et al., 1973) hierarchically from the least to most difficult levels are receiving, responding, valuing, organising and characterisation. While for the psychomotor  domain, three classifications were identified, they progress hierarchically from the left to the right; for example, learning objectives may move progressively from reflex movements, fundamental movements, perceptual abilities, physical abilities, skilled movements to non-discursive communication (Harrow, 1972). Sipos et al. (2008) through an experimental learning action research, found that Education for Sustainability programs which incorporate all three domains of learning (cognitive/knowledge, psychomotor/skills, affective/value) exhibit an emergent property which they term transformative sustainability learning.</w:t>
      </w:r>
    </w:p>
    <w:p w14:paraId="77F93FF9" w14:textId="77777777" w:rsidR="00F442A1" w:rsidRDefault="00F442A1" w:rsidP="00506552">
      <w:pPr>
        <w:autoSpaceDE w:val="0"/>
        <w:autoSpaceDN w:val="0"/>
        <w:adjustRightInd w:val="0"/>
        <w:spacing w:after="0" w:line="360" w:lineRule="auto"/>
        <w:jc w:val="both"/>
        <w:rPr>
          <w:rFonts w:ascii="Times New Roman" w:hAnsi="Times New Roman" w:cs="Times New Roman"/>
          <w:noProof/>
          <w:sz w:val="24"/>
          <w:szCs w:val="24"/>
        </w:rPr>
      </w:pPr>
    </w:p>
    <w:p w14:paraId="76539581" w14:textId="6DD17839" w:rsidR="0065402E" w:rsidRPr="000939C8" w:rsidRDefault="008870A5" w:rsidP="0065402E">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C99EA14" wp14:editId="185BE95B">
            <wp:extent cx="5772785" cy="1543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785" cy="1543050"/>
                    </a:xfrm>
                    <a:prstGeom prst="rect">
                      <a:avLst/>
                    </a:prstGeom>
                    <a:noFill/>
                  </pic:spPr>
                </pic:pic>
              </a:graphicData>
            </a:graphic>
          </wp:inline>
        </w:drawing>
      </w:r>
    </w:p>
    <w:p w14:paraId="0705DA76" w14:textId="77777777" w:rsidR="0065402E" w:rsidRPr="000939C8" w:rsidRDefault="0065402E" w:rsidP="0065402E">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sz w:val="24"/>
          <w:szCs w:val="24"/>
        </w:rPr>
        <w:t>Box 2.2. Types and levels of knowledge (Wilson, 2017 np)</w:t>
      </w:r>
    </w:p>
    <w:p w14:paraId="069A8729" w14:textId="77777777" w:rsidR="0065402E" w:rsidRPr="000939C8" w:rsidRDefault="0065402E" w:rsidP="0065402E">
      <w:pPr>
        <w:rPr>
          <w:rFonts w:ascii="Times New Roman" w:hAnsi="Times New Roman" w:cs="Times New Roman"/>
          <w:sz w:val="24"/>
          <w:szCs w:val="24"/>
        </w:rPr>
      </w:pPr>
    </w:p>
    <w:p w14:paraId="66822D1F" w14:textId="70381B6F" w:rsidR="001668F1" w:rsidRPr="000939C8" w:rsidRDefault="001668F1" w:rsidP="001668F1">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While the cognitive and psychomotor domains are generally utilised in teaching, </w:t>
      </w:r>
      <w:r w:rsidR="004157CF" w:rsidRPr="000939C8">
        <w:rPr>
          <w:rFonts w:ascii="Times New Roman" w:hAnsi="Times New Roman" w:cs="Times New Roman"/>
          <w:sz w:val="24"/>
          <w:szCs w:val="24"/>
        </w:rPr>
        <w:t>the affective domain/</w:t>
      </w:r>
      <w:r w:rsidRPr="000939C8">
        <w:rPr>
          <w:rFonts w:ascii="Times New Roman" w:hAnsi="Times New Roman" w:cs="Times New Roman"/>
          <w:sz w:val="24"/>
          <w:szCs w:val="24"/>
        </w:rPr>
        <w:t xml:space="preserve">prompting values to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 learners on the other hand is very rare and generally</w:t>
      </w:r>
      <w:r w:rsidR="00454D09" w:rsidRPr="000939C8">
        <w:rPr>
          <w:rFonts w:ascii="Times New Roman" w:hAnsi="Times New Roman" w:cs="Times New Roman"/>
          <w:sz w:val="24"/>
          <w:szCs w:val="24"/>
        </w:rPr>
        <w:t xml:space="preserve"> tends to meet with criticism</w:t>
      </w:r>
      <w:r w:rsidRPr="000939C8">
        <w:rPr>
          <w:rFonts w:ascii="Times New Roman" w:hAnsi="Times New Roman" w:cs="Times New Roman"/>
          <w:sz w:val="24"/>
          <w:szCs w:val="24"/>
        </w:rPr>
        <w:t xml:space="preserve"> (Shephard, 2008) as </w:t>
      </w:r>
      <w:r w:rsidR="00454D09" w:rsidRPr="000939C8">
        <w:rPr>
          <w:rFonts w:ascii="Times New Roman" w:hAnsi="Times New Roman" w:cs="Times New Roman"/>
          <w:sz w:val="24"/>
          <w:szCs w:val="24"/>
        </w:rPr>
        <w:t xml:space="preserve">also </w:t>
      </w:r>
      <w:r w:rsidRPr="000939C8">
        <w:rPr>
          <w:rFonts w:ascii="Times New Roman" w:hAnsi="Times New Roman" w:cs="Times New Roman"/>
          <w:sz w:val="24"/>
          <w:szCs w:val="24"/>
        </w:rPr>
        <w:t xml:space="preserve">within the </w:t>
      </w:r>
      <w:r w:rsidR="00AE1200" w:rsidRPr="000939C8">
        <w:rPr>
          <w:rFonts w:ascii="Times New Roman" w:hAnsi="Times New Roman" w:cs="Times New Roman"/>
          <w:sz w:val="24"/>
          <w:szCs w:val="24"/>
        </w:rPr>
        <w:t>sustainability education</w:t>
      </w:r>
      <w:r w:rsidRPr="000939C8">
        <w:rPr>
          <w:rFonts w:ascii="Times New Roman" w:hAnsi="Times New Roman" w:cs="Times New Roman"/>
          <w:sz w:val="24"/>
          <w:szCs w:val="24"/>
        </w:rPr>
        <w:t xml:space="preserve"> discuss (Jickling and Spork 1998; Lijmbach et al. 200</w:t>
      </w:r>
      <w:r w:rsidR="007F58E2" w:rsidRPr="000939C8">
        <w:rPr>
          <w:rFonts w:ascii="Times New Roman" w:hAnsi="Times New Roman" w:cs="Times New Roman"/>
          <w:sz w:val="24"/>
          <w:szCs w:val="24"/>
        </w:rPr>
        <w:t>0</w:t>
      </w:r>
      <w:r w:rsidRPr="000939C8">
        <w:rPr>
          <w:rFonts w:ascii="Times New Roman" w:hAnsi="Times New Roman" w:cs="Times New Roman"/>
          <w:sz w:val="24"/>
          <w:szCs w:val="24"/>
        </w:rPr>
        <w:t xml:space="preserve">; Thamas, 2002; Dobson 2003; Hailwood 2005; Schinkel 2009; Jickling 2003; Jickling and Wals 2008; Sund and Ohman, 2014). </w:t>
      </w:r>
      <w:r w:rsidRPr="000939C8">
        <w:rPr>
          <w:rFonts w:ascii="Times New Roman" w:eastAsia="Times New Roman" w:hAnsi="Times New Roman" w:cs="Times New Roman"/>
          <w:sz w:val="24"/>
          <w:szCs w:val="24"/>
        </w:rPr>
        <w:t xml:space="preserve">Sund and Ohman (2014) stress </w:t>
      </w:r>
      <w:r w:rsidRPr="000939C8">
        <w:rPr>
          <w:rFonts w:ascii="Times New Roman" w:hAnsi="Times New Roman" w:cs="Times New Roman"/>
          <w:sz w:val="24"/>
          <w:szCs w:val="24"/>
        </w:rPr>
        <w:t xml:space="preserve">EfS values should be criticised, with a key question being if there are values that can be justifiably universal which can suffice for all the worlds people. Thamas (2002 p.235) </w:t>
      </w:r>
      <w:r w:rsidR="00B55E1E" w:rsidRPr="000939C8">
        <w:rPr>
          <w:rFonts w:ascii="Times New Roman" w:hAnsi="Times New Roman" w:cs="Times New Roman"/>
          <w:sz w:val="24"/>
          <w:szCs w:val="24"/>
        </w:rPr>
        <w:t xml:space="preserve">opposes such a concept as he argues </w:t>
      </w:r>
      <w:r w:rsidR="00EA0E79" w:rsidRPr="000939C8">
        <w:rPr>
          <w:rFonts w:ascii="Times New Roman" w:hAnsi="Times New Roman" w:cs="Times New Roman"/>
          <w:sz w:val="24"/>
          <w:szCs w:val="24"/>
        </w:rPr>
        <w:t>for</w:t>
      </w:r>
      <w:r w:rsidR="00B55E1E" w:rsidRPr="000939C8">
        <w:rPr>
          <w:rFonts w:ascii="Times New Roman" w:hAnsi="Times New Roman" w:cs="Times New Roman"/>
          <w:sz w:val="24"/>
          <w:szCs w:val="24"/>
        </w:rPr>
        <w:t xml:space="preserve"> the difference </w:t>
      </w:r>
      <w:r w:rsidRPr="000939C8">
        <w:rPr>
          <w:rFonts w:ascii="Times New Roman" w:hAnsi="Times New Roman" w:cs="Times New Roman"/>
          <w:sz w:val="24"/>
          <w:szCs w:val="24"/>
        </w:rPr>
        <w:t>in cultural appropriateness, asserting universities “</w:t>
      </w:r>
      <w:r w:rsidRPr="000939C8">
        <w:rPr>
          <w:rFonts w:ascii="Times New Roman" w:hAnsi="Times New Roman" w:cs="Times New Roman"/>
          <w:i/>
          <w:sz w:val="24"/>
          <w:szCs w:val="24"/>
        </w:rPr>
        <w:t>must encourage the multiple voices of people of diverse cultures in order to facilitate the creation of futures that are not only comfortable, but also culturally and environmentally sustainable</w:t>
      </w:r>
      <w:r w:rsidRPr="000939C8">
        <w:rPr>
          <w:rFonts w:ascii="Times New Roman" w:hAnsi="Times New Roman" w:cs="Times New Roman"/>
          <w:sz w:val="24"/>
          <w:szCs w:val="24"/>
        </w:rPr>
        <w:t xml:space="preserve">”. This line of argument portrays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as value-neutral. </w:t>
      </w:r>
      <w:bookmarkStart w:id="120" w:name="_Hlk10712236"/>
      <w:r w:rsidRPr="000939C8">
        <w:rPr>
          <w:rFonts w:ascii="Times New Roman" w:hAnsi="Times New Roman" w:cs="Times New Roman"/>
          <w:sz w:val="24"/>
          <w:szCs w:val="24"/>
        </w:rPr>
        <w:t>However, as liberal education has been shifting to suit the evolving purpose of society - giving credence to societal movements particularly democracy and ultimately citizenship education - it has in the process become value-laden (Mulcahy, 2009)</w:t>
      </w:r>
      <w:bookmarkEnd w:id="120"/>
      <w:r w:rsidRPr="000939C8">
        <w:rPr>
          <w:rFonts w:ascii="Times New Roman" w:hAnsi="Times New Roman" w:cs="Times New Roman"/>
          <w:sz w:val="24"/>
          <w:szCs w:val="24"/>
        </w:rPr>
        <w:t>. Hence, some authors caution that this value-laden and normative EfS ideal is particularly problematic as it could potentially be a political instrument that supports a speciﬁc ideology, which could lead to education losing its deliberating- and critical-potential (Jickling and Spork</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1998;</w:t>
      </w:r>
      <w:r w:rsidRPr="00506552">
        <w:rPr>
          <w:rFonts w:ascii="Times New Roman" w:hAnsi="Times New Roman"/>
          <w:sz w:val="24"/>
        </w:rPr>
        <w:t xml:space="preserve"> </w:t>
      </w:r>
      <w:r w:rsidRPr="000939C8">
        <w:rPr>
          <w:rFonts w:ascii="Times New Roman" w:hAnsi="Times New Roman" w:cs="Times New Roman"/>
          <w:sz w:val="24"/>
          <w:szCs w:val="24"/>
        </w:rPr>
        <w:t>Dobson</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2003; Bell</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2004; Hailwood</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2005; Schinkel</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2009; Jickling</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2003; </w:t>
      </w:r>
      <w:bookmarkStart w:id="121" w:name="_Hlk10714379"/>
      <w:r w:rsidRPr="000939C8">
        <w:rPr>
          <w:rFonts w:ascii="Times New Roman" w:hAnsi="Times New Roman" w:cs="Times New Roman"/>
          <w:sz w:val="24"/>
          <w:szCs w:val="24"/>
        </w:rPr>
        <w:t>Jickling and Wals</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2008</w:t>
      </w:r>
      <w:bookmarkEnd w:id="121"/>
      <w:r w:rsidRPr="000939C8">
        <w:rPr>
          <w:rFonts w:ascii="Times New Roman" w:hAnsi="Times New Roman" w:cs="Times New Roman"/>
          <w:sz w:val="24"/>
          <w:szCs w:val="24"/>
        </w:rPr>
        <w:t>). Many authors (Jensen and Schnack</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1997; Elliott</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1999; Rauch</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2002; Stables and Scott</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2002; Englund</w:t>
      </w:r>
      <w:r w:rsidR="00195FC7"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 xml:space="preserve"> 2008; Huckle</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2008) have accordingly claimed that participatory perspectives that involve acknowledging diverse interests and support for independent opinion making, action competence (empower people educationally, so that they can develop an action competence as democratic subjects and actively take part in democratic processes on sustainability issues) and critical thinking, should be a signiﬁcant feature of EfS. </w:t>
      </w:r>
    </w:p>
    <w:p w14:paraId="2B09F5B3" w14:textId="231F2263" w:rsidR="008651F5" w:rsidRPr="000939C8" w:rsidRDefault="006D02C9" w:rsidP="006D02C9">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 xml:space="preserve">While, these </w:t>
      </w:r>
      <w:r w:rsidR="0059430C" w:rsidRPr="000939C8">
        <w:rPr>
          <w:rFonts w:ascii="Times New Roman" w:eastAsia="Times New Roman" w:hAnsi="Times New Roman" w:cs="Times New Roman"/>
          <w:sz w:val="24"/>
          <w:szCs w:val="24"/>
        </w:rPr>
        <w:t xml:space="preserve">Emancipatory </w:t>
      </w:r>
      <w:r w:rsidRPr="000939C8">
        <w:rPr>
          <w:rFonts w:ascii="Times New Roman" w:eastAsia="Times New Roman" w:hAnsi="Times New Roman" w:cs="Times New Roman"/>
          <w:sz w:val="24"/>
          <w:szCs w:val="24"/>
        </w:rPr>
        <w:t>forms of learning (including critical thinking and participatory perspectives) EfS authors call for do feature as characteristics of HEIs EfS as Table 2.</w:t>
      </w:r>
      <w:r w:rsidR="00EA142D" w:rsidRPr="000939C8">
        <w:rPr>
          <w:rFonts w:ascii="Times New Roman" w:eastAsia="Times New Roman" w:hAnsi="Times New Roman" w:cs="Times New Roman"/>
          <w:sz w:val="24"/>
          <w:szCs w:val="24"/>
        </w:rPr>
        <w:t>2</w:t>
      </w:r>
      <w:r w:rsidRPr="000939C8">
        <w:rPr>
          <w:rFonts w:ascii="Times New Roman" w:eastAsia="Times New Roman" w:hAnsi="Times New Roman" w:cs="Times New Roman"/>
          <w:sz w:val="24"/>
          <w:szCs w:val="24"/>
        </w:rPr>
        <w:t xml:space="preserve"> shows, h</w:t>
      </w:r>
      <w:r w:rsidRPr="000939C8">
        <w:rPr>
          <w:rFonts w:ascii="Times New Roman" w:hAnsi="Times New Roman" w:cs="Times New Roman"/>
          <w:sz w:val="24"/>
          <w:szCs w:val="24"/>
        </w:rPr>
        <w:t>owever, simply because students exhibit them, does not mean HEI is undertaking (high-quality or any meaningful) EfS, rather it is the ability for students to apply them on sustainability issues that matters. That is, for example, students may have been equipped with critical thinking and problem-solving skills and the interdisciplinary knowledge required to solve a problem but if this is not channelled towards sustainability, then they cannot be said to be exhibiting EfS. It is the values element of EfS which is portrayed as crucial to the learning process</w:t>
      </w:r>
      <w:r w:rsidR="0059430C" w:rsidRPr="000939C8">
        <w:rPr>
          <w:rFonts w:ascii="Times New Roman" w:hAnsi="Times New Roman" w:cs="Times New Roman"/>
          <w:sz w:val="24"/>
          <w:szCs w:val="24"/>
        </w:rPr>
        <w:t xml:space="preserve"> in Table 2.2, that will enable behaviour change</w:t>
      </w:r>
      <w:r w:rsidRPr="000939C8">
        <w:rPr>
          <w:rFonts w:ascii="Times New Roman" w:hAnsi="Times New Roman" w:cs="Times New Roman"/>
          <w:sz w:val="24"/>
          <w:szCs w:val="24"/>
        </w:rPr>
        <w:t xml:space="preserve"> towards sustainability. </w:t>
      </w:r>
    </w:p>
    <w:p w14:paraId="7C76EE87" w14:textId="79A9A494" w:rsidR="008651F5" w:rsidRPr="000939C8" w:rsidRDefault="008651F5" w:rsidP="008651F5">
      <w:pPr>
        <w:rPr>
          <w:rFonts w:ascii="Times New Roman" w:hAnsi="Times New Roman" w:cs="Times New Roman"/>
          <w:sz w:val="24"/>
          <w:szCs w:val="24"/>
        </w:rPr>
      </w:pPr>
    </w:p>
    <w:p w14:paraId="7E4218EF" w14:textId="33817739" w:rsidR="008651F5" w:rsidRPr="000939C8" w:rsidRDefault="008651F5" w:rsidP="008651F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Sustainability values is seen as critical to challenging the </w:t>
      </w:r>
      <w:r w:rsidR="00EA0E79" w:rsidRPr="000939C8">
        <w:rPr>
          <w:rFonts w:ascii="Times New Roman" w:hAnsi="Times New Roman" w:cs="Times New Roman"/>
          <w:sz w:val="24"/>
          <w:szCs w:val="24"/>
        </w:rPr>
        <w:t>existing</w:t>
      </w:r>
      <w:r w:rsidRPr="000939C8">
        <w:rPr>
          <w:rFonts w:ascii="Times New Roman" w:hAnsi="Times New Roman" w:cs="Times New Roman"/>
          <w:sz w:val="24"/>
          <w:szCs w:val="24"/>
        </w:rPr>
        <w:t xml:space="preserve"> ways of thinking (belief of what is right/normal) which drive current unsustainable behaviour patterns. Although pro-sustainability values are important in that sense, knowing what action is required and having the competences/skills to take the actions are also acknowledged as crucial. </w:t>
      </w:r>
      <w:r w:rsidRPr="000939C8">
        <w:rPr>
          <w:rFonts w:ascii="Times New Roman" w:eastAsia="Times New Roman" w:hAnsi="Times New Roman" w:cs="Times New Roman"/>
          <w:sz w:val="24"/>
          <w:szCs w:val="24"/>
        </w:rPr>
        <w:t>S</w:t>
      </w:r>
      <w:r w:rsidRPr="000939C8">
        <w:rPr>
          <w:rFonts w:ascii="Times New Roman" w:hAnsi="Times New Roman" w:cs="Times New Roman"/>
          <w:sz w:val="24"/>
          <w:szCs w:val="24"/>
        </w:rPr>
        <w:t>terling (2012) states that HEIs generally tend to skirt around the issues of values, preferring the language of quality assurance and skills to that of ethics and purpose. Shepheard (2008 p.87) attributes this to the traditional “</w:t>
      </w:r>
      <w:r w:rsidRPr="000939C8">
        <w:rPr>
          <w:rFonts w:ascii="Times New Roman" w:hAnsi="Times New Roman" w:cs="Times New Roman"/>
          <w:i/>
          <w:sz w:val="24"/>
          <w:szCs w:val="24"/>
        </w:rPr>
        <w:t>relucta[nce] to pursue affective learning outcomes</w:t>
      </w:r>
      <w:r w:rsidRPr="000939C8">
        <w:rPr>
          <w:rFonts w:ascii="Times New Roman" w:hAnsi="Times New Roman" w:cs="Times New Roman"/>
          <w:sz w:val="24"/>
          <w:szCs w:val="24"/>
        </w:rPr>
        <w:t>”, emphasising this still persist because they “</w:t>
      </w:r>
      <w:r w:rsidRPr="000939C8">
        <w:rPr>
          <w:rFonts w:ascii="Times New Roman" w:hAnsi="Times New Roman" w:cs="Times New Roman"/>
          <w:i/>
          <w:sz w:val="24"/>
          <w:szCs w:val="24"/>
        </w:rPr>
        <w:t>simply fail to identify and describe their legitimate aims [and] aspirations</w:t>
      </w:r>
      <w:r w:rsidRPr="000939C8">
        <w:rPr>
          <w:rFonts w:ascii="Times New Roman" w:hAnsi="Times New Roman" w:cs="Times New Roman"/>
          <w:sz w:val="24"/>
          <w:szCs w:val="24"/>
        </w:rPr>
        <w:t xml:space="preserve">” for affective learning outcomes, and argues of its applicability on theoretical grounds that shows the relevance of having it in their </w:t>
      </w:r>
      <w:r w:rsidR="00354402"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which they can do without tampering with the “</w:t>
      </w:r>
      <w:r w:rsidRPr="000939C8">
        <w:rPr>
          <w:rFonts w:ascii="Times New Roman" w:hAnsi="Times New Roman" w:cs="Times New Roman"/>
          <w:i/>
          <w:sz w:val="24"/>
          <w:szCs w:val="24"/>
        </w:rPr>
        <w:t>liberal[/Emancipatory] traditions of higher education</w:t>
      </w:r>
      <w:r w:rsidRPr="000939C8">
        <w:rPr>
          <w:rFonts w:ascii="Times New Roman" w:hAnsi="Times New Roman" w:cs="Times New Roman"/>
          <w:sz w:val="24"/>
          <w:szCs w:val="24"/>
        </w:rPr>
        <w:t>”. Cognition/rationalism is seen as the means for one to emancipate his/herself and is fundamentally opposed to affective side of human behaviour which it seeks to overcome, towards the ability to always be in control exercising power of choice (Rosen, 2004). However, EfS calls for affective learning outcomes and “s</w:t>
      </w:r>
      <w:r w:rsidRPr="000939C8">
        <w:rPr>
          <w:rFonts w:ascii="Times New Roman" w:hAnsi="Times New Roman" w:cs="Times New Roman"/>
          <w:i/>
          <w:sz w:val="24"/>
          <w:szCs w:val="24"/>
        </w:rPr>
        <w:t>ome areas of higher education, however, have effectively pursued affective outcomes and these use particular learning and teaching activities to do so. Key issues for consideration include assessing outcomes and evaluating courses, providing academic credit for affective outcomes, key roles for role models and designing realistic and acceptable learning outcomes in the affective domain”</w:t>
      </w:r>
      <w:r w:rsidRPr="000939C8">
        <w:rPr>
          <w:rFonts w:ascii="Times New Roman" w:hAnsi="Times New Roman" w:cs="Times New Roman"/>
          <w:sz w:val="24"/>
          <w:szCs w:val="24"/>
        </w:rPr>
        <w:t xml:space="preserve"> (Shephard, 2008 p.87). The hesitation (underlie by the Emancipatory perspective) to truly engage learners in the affective (values) domain within the wider HEI community, appears however to play out in HEI EfS </w:t>
      </w:r>
      <w:r w:rsidR="00354402" w:rsidRPr="000939C8">
        <w:rPr>
          <w:rFonts w:ascii="Times New Roman" w:hAnsi="Times New Roman" w:cs="Times New Roman"/>
          <w:sz w:val="24"/>
          <w:szCs w:val="24"/>
        </w:rPr>
        <w:t xml:space="preserve">curriculum </w:t>
      </w:r>
      <w:r w:rsidRPr="000939C8">
        <w:rPr>
          <w:rFonts w:ascii="Times New Roman" w:hAnsi="Times New Roman" w:cs="Times New Roman"/>
          <w:sz w:val="24"/>
          <w:szCs w:val="24"/>
        </w:rPr>
        <w:t>tending to focus on students specialising on sustainability issues rather than their reorientation as a whole being.</w:t>
      </w:r>
    </w:p>
    <w:p w14:paraId="78A09931" w14:textId="04936FB3" w:rsidR="00F01E99" w:rsidRPr="000939C8" w:rsidRDefault="009114FB" w:rsidP="0068304E">
      <w:pPr>
        <w:pStyle w:val="Caption"/>
        <w:rPr>
          <w:rFonts w:ascii="Times New Roman" w:hAnsi="Times New Roman" w:cs="Times New Roman"/>
          <w:i w:val="0"/>
          <w:iCs w:val="0"/>
          <w:color w:val="auto"/>
          <w:sz w:val="24"/>
          <w:szCs w:val="24"/>
        </w:rPr>
      </w:pPr>
      <w:bookmarkStart w:id="122" w:name="_Toc4612111"/>
      <w:bookmarkStart w:id="123" w:name="_Toc12960566"/>
      <w:r w:rsidRPr="000939C8">
        <w:rPr>
          <w:rFonts w:ascii="Times New Roman" w:hAnsi="Times New Roman" w:cs="Times New Roman"/>
          <w:i w:val="0"/>
          <w:color w:val="auto"/>
          <w:sz w:val="24"/>
          <w:szCs w:val="24"/>
        </w:rPr>
        <w:t>Table 2.</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Table_2. \* ARABIC </w:instrText>
      </w:r>
      <w:r w:rsidRPr="000939C8">
        <w:rPr>
          <w:rFonts w:ascii="Times New Roman" w:hAnsi="Times New Roman" w:cs="Times New Roman"/>
          <w:i w:val="0"/>
          <w:color w:val="auto"/>
          <w:sz w:val="24"/>
          <w:szCs w:val="24"/>
        </w:rPr>
        <w:fldChar w:fldCharType="separate"/>
      </w:r>
      <w:r w:rsidR="00A241E1" w:rsidRPr="000939C8">
        <w:rPr>
          <w:rFonts w:ascii="Times New Roman" w:hAnsi="Times New Roman" w:cs="Times New Roman"/>
          <w:i w:val="0"/>
          <w:noProof/>
          <w:color w:val="auto"/>
          <w:sz w:val="24"/>
          <w:szCs w:val="24"/>
        </w:rPr>
        <w:t>2</w:t>
      </w:r>
      <w:r w:rsidRPr="000939C8">
        <w:rPr>
          <w:rFonts w:ascii="Times New Roman" w:hAnsi="Times New Roman" w:cs="Times New Roman"/>
          <w:i w:val="0"/>
          <w:color w:val="auto"/>
          <w:sz w:val="24"/>
          <w:szCs w:val="24"/>
        </w:rPr>
        <w:fldChar w:fldCharType="end"/>
      </w:r>
      <w:r w:rsidR="00EA142D" w:rsidRPr="000939C8">
        <w:rPr>
          <w:rFonts w:ascii="Times New Roman" w:hAnsi="Times New Roman" w:cs="Times New Roman"/>
          <w:i w:val="0"/>
          <w:iCs w:val="0"/>
          <w:color w:val="auto"/>
          <w:sz w:val="24"/>
          <w:szCs w:val="24"/>
        </w:rPr>
        <w:t>. Characteristics of Education for Sustainability (adapted from Enearu, 2011</w:t>
      </w:r>
      <w:r w:rsidR="00853D9E" w:rsidRPr="000939C8">
        <w:rPr>
          <w:rFonts w:ascii="Times New Roman" w:hAnsi="Times New Roman" w:cs="Times New Roman"/>
          <w:i w:val="0"/>
          <w:iCs w:val="0"/>
          <w:color w:val="auto"/>
          <w:sz w:val="24"/>
          <w:szCs w:val="24"/>
        </w:rPr>
        <w:t xml:space="preserve"> p.13</w:t>
      </w:r>
      <w:r w:rsidR="00EA142D" w:rsidRPr="000939C8">
        <w:rPr>
          <w:rFonts w:ascii="Times New Roman" w:hAnsi="Times New Roman" w:cs="Times New Roman"/>
          <w:i w:val="0"/>
          <w:iCs w:val="0"/>
          <w:color w:val="auto"/>
          <w:sz w:val="24"/>
          <w:szCs w:val="24"/>
        </w:rPr>
        <w:t>; UNESCO, 2005; Sterling, 2012; Atkas</w:t>
      </w:r>
      <w:r w:rsidR="006E134F">
        <w:rPr>
          <w:rFonts w:ascii="Times New Roman" w:hAnsi="Times New Roman" w:cs="Times New Roman"/>
          <w:i w:val="0"/>
          <w:iCs w:val="0"/>
          <w:color w:val="auto"/>
          <w:sz w:val="24"/>
          <w:szCs w:val="24"/>
        </w:rPr>
        <w:t xml:space="preserve"> et al</w:t>
      </w:r>
      <w:r w:rsidR="00EA142D" w:rsidRPr="000939C8">
        <w:rPr>
          <w:rFonts w:ascii="Times New Roman" w:hAnsi="Times New Roman" w:cs="Times New Roman"/>
          <w:i w:val="0"/>
          <w:iCs w:val="0"/>
          <w:color w:val="auto"/>
          <w:sz w:val="24"/>
          <w:szCs w:val="24"/>
        </w:rPr>
        <w:t>, 2015)</w:t>
      </w:r>
      <w:bookmarkEnd w:id="122"/>
      <w:bookmarkEnd w:id="123"/>
    </w:p>
    <w:p w14:paraId="52CA2AB7" w14:textId="77777777" w:rsidR="00F01E99" w:rsidRPr="000939C8" w:rsidRDefault="00F01E99" w:rsidP="00F01E99">
      <w:pPr>
        <w:pStyle w:val="Caption"/>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0D58C5E" wp14:editId="0B76BC7B">
            <wp:extent cx="5772150" cy="3968750"/>
            <wp:effectExtent l="19050" t="0" r="38100" b="12700"/>
            <wp:docPr id="45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0939C8">
        <w:rPr>
          <w:rFonts w:ascii="Times New Roman" w:hAnsi="Times New Roman" w:cs="Times New Roman"/>
          <w:sz w:val="24"/>
          <w:szCs w:val="24"/>
        </w:rPr>
        <w:t xml:space="preserve"> </w:t>
      </w:r>
    </w:p>
    <w:p w14:paraId="5F942E89" w14:textId="1E4B1588" w:rsidR="00F01E99" w:rsidRPr="00506552" w:rsidRDefault="00F01E99" w:rsidP="00F01E99">
      <w:pPr>
        <w:rPr>
          <w:rFonts w:ascii="Times New Roman" w:hAnsi="Times New Roman"/>
          <w:sz w:val="24"/>
        </w:rPr>
      </w:pPr>
    </w:p>
    <w:p w14:paraId="650A6C4E" w14:textId="6BE05583" w:rsidR="00751F34" w:rsidRPr="000939C8" w:rsidRDefault="00893059" w:rsidP="00B4517B">
      <w:pPr>
        <w:pStyle w:val="Heading4"/>
        <w:spacing w:line="480" w:lineRule="auto"/>
        <w:rPr>
          <w:rFonts w:ascii="Times New Roman" w:hAnsi="Times New Roman" w:cs="Times New Roman"/>
          <w:sz w:val="24"/>
          <w:szCs w:val="24"/>
        </w:rPr>
      </w:pPr>
      <w:r w:rsidRPr="000939C8">
        <w:rPr>
          <w:rFonts w:ascii="Times New Roman" w:hAnsi="Times New Roman" w:cs="Times New Roman"/>
          <w:color w:val="auto"/>
          <w:sz w:val="24"/>
          <w:szCs w:val="24"/>
        </w:rPr>
        <w:t>2.4.1.3 EfS</w:t>
      </w:r>
      <w:r w:rsidR="00751F34" w:rsidRPr="000939C8">
        <w:rPr>
          <w:rFonts w:ascii="Times New Roman" w:hAnsi="Times New Roman" w:cs="Times New Roman"/>
          <w:color w:val="auto"/>
          <w:sz w:val="24"/>
          <w:szCs w:val="24"/>
        </w:rPr>
        <w:t xml:space="preserve"> </w:t>
      </w:r>
      <w:r w:rsidR="00A12CEE" w:rsidRPr="000939C8">
        <w:rPr>
          <w:rFonts w:ascii="Times New Roman" w:hAnsi="Times New Roman" w:cs="Times New Roman"/>
          <w:color w:val="auto"/>
          <w:sz w:val="24"/>
          <w:szCs w:val="24"/>
        </w:rPr>
        <w:t xml:space="preserve">change </w:t>
      </w:r>
      <w:r w:rsidR="00751F34" w:rsidRPr="000939C8">
        <w:rPr>
          <w:rFonts w:ascii="Times New Roman" w:hAnsi="Times New Roman" w:cs="Times New Roman"/>
          <w:color w:val="auto"/>
          <w:sz w:val="24"/>
          <w:szCs w:val="24"/>
        </w:rPr>
        <w:t>models</w:t>
      </w:r>
    </w:p>
    <w:p w14:paraId="50D5573D" w14:textId="2F1F8CFF" w:rsidR="00695B5D" w:rsidRPr="000939C8" w:rsidRDefault="00695B5D" w:rsidP="00695B5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Though sustainability behaviour change agenda is being infused in Higher Education curriculum, a crucial observation from reviewing EfS papers (see Table 2.3) is that, there generally is little to no attention paid to action, unlike knowledge and attitude. There has been on campus research into students’ sustainability actions, including barriers to their sustainability living practices in halls of residence (Chaplin and Wyton, 201</w:t>
      </w:r>
      <w:r w:rsidR="00B45028">
        <w:rPr>
          <w:rFonts w:ascii="Times New Roman" w:hAnsi="Times New Roman" w:cs="Times New Roman"/>
          <w:sz w:val="24"/>
          <w:szCs w:val="24"/>
        </w:rPr>
        <w:t>4</w:t>
      </w:r>
      <w:r w:rsidRPr="000939C8">
        <w:rPr>
          <w:rFonts w:ascii="Times New Roman" w:hAnsi="Times New Roman" w:cs="Times New Roman"/>
          <w:sz w:val="24"/>
          <w:szCs w:val="24"/>
        </w:rPr>
        <w:t>) and bicycle commuting (Whannell et al., 2012). Amongst the EfS curriculum literatures, researchers focus on raising awareness, equipping students with knowledge, and there are acknowledgements and considerations for the cognitive barriers that can hinder the process of students learning (Olson et al., 2011; Sund and Lysgaard., 2013; Cebrain and Junyent</w:t>
      </w:r>
      <w:r w:rsidR="000E4729" w:rsidRPr="000939C8">
        <w:rPr>
          <w:rFonts w:ascii="Times New Roman" w:hAnsi="Times New Roman" w:cs="Times New Roman"/>
          <w:sz w:val="24"/>
          <w:szCs w:val="24"/>
        </w:rPr>
        <w:t>,</w:t>
      </w:r>
      <w:r w:rsidRPr="000939C8">
        <w:rPr>
          <w:rFonts w:ascii="Times New Roman" w:hAnsi="Times New Roman" w:cs="Times New Roman"/>
          <w:sz w:val="24"/>
          <w:szCs w:val="24"/>
        </w:rPr>
        <w:t xml:space="preserve"> 2015). Some do go further to (empirically or nonempirically) explore knowledge to attitude development, with values seen by a number of them as crucial to enabling students sustainability actions; though tending to be focused on learning outcomes that enable graduates </w:t>
      </w:r>
      <w:r w:rsidR="00EA0E79" w:rsidRPr="000939C8">
        <w:rPr>
          <w:rFonts w:ascii="Times New Roman" w:hAnsi="Times New Roman" w:cs="Times New Roman"/>
          <w:sz w:val="24"/>
          <w:szCs w:val="24"/>
        </w:rPr>
        <w:t xml:space="preserve">to </w:t>
      </w:r>
      <w:r w:rsidRPr="000939C8">
        <w:rPr>
          <w:rFonts w:ascii="Times New Roman" w:hAnsi="Times New Roman" w:cs="Times New Roman"/>
          <w:sz w:val="24"/>
          <w:szCs w:val="24"/>
        </w:rPr>
        <w:t xml:space="preserve">develop sustainability work related attributes  (Higgitt, 2006; Sibbel, 2009; Kanbar, 2012; Kagawa, 2007; Polk and Knutsson, 2008; Stubbs and Cocklin, 2008, Whannell et al., 2012; </w:t>
      </w:r>
      <w:r w:rsidR="0087268C" w:rsidRPr="000939C8">
        <w:rPr>
          <w:rFonts w:ascii="Times New Roman" w:hAnsi="Times New Roman" w:cs="Times New Roman"/>
          <w:sz w:val="24"/>
          <w:szCs w:val="24"/>
        </w:rPr>
        <w:t>Holmberg</w:t>
      </w:r>
      <w:r w:rsidRPr="000939C8">
        <w:rPr>
          <w:rFonts w:ascii="Times New Roman" w:hAnsi="Times New Roman" w:cs="Times New Roman"/>
          <w:sz w:val="24"/>
          <w:szCs w:val="24"/>
        </w:rPr>
        <w:t xml:space="preserve"> et al., 2008; Podger et al., 2010; Sidiropoulos et al., 2013; Eagle et al., 2015; Ha-Brookshire and Norum, 2011; Sutton and G</w:t>
      </w:r>
      <w:r w:rsidR="0087268C" w:rsidRPr="000939C8">
        <w:rPr>
          <w:rFonts w:ascii="Times New Roman" w:hAnsi="Times New Roman" w:cs="Times New Roman"/>
          <w:sz w:val="24"/>
          <w:szCs w:val="24"/>
        </w:rPr>
        <w:t>y</w:t>
      </w:r>
      <w:r w:rsidRPr="000939C8">
        <w:rPr>
          <w:rFonts w:ascii="Times New Roman" w:hAnsi="Times New Roman" w:cs="Times New Roman"/>
          <w:sz w:val="24"/>
          <w:szCs w:val="24"/>
        </w:rPr>
        <w:t xml:space="preserve">uris, 2015). There </w:t>
      </w:r>
      <w:r w:rsidR="00CF6CA2" w:rsidRPr="000939C8">
        <w:rPr>
          <w:rFonts w:ascii="Times New Roman" w:hAnsi="Times New Roman" w:cs="Times New Roman"/>
          <w:sz w:val="24"/>
          <w:szCs w:val="24"/>
        </w:rPr>
        <w:t xml:space="preserve">is </w:t>
      </w:r>
      <w:r w:rsidRPr="000939C8">
        <w:rPr>
          <w:rFonts w:ascii="Times New Roman" w:hAnsi="Times New Roman" w:cs="Times New Roman"/>
          <w:sz w:val="24"/>
          <w:szCs w:val="24"/>
        </w:rPr>
        <w:t>little to nothing on the gap between values/attitude and action.</w:t>
      </w:r>
    </w:p>
    <w:p w14:paraId="53257A25" w14:textId="49A27E7B" w:rsidR="0065402E" w:rsidRPr="00506552" w:rsidRDefault="00CB7147" w:rsidP="00F442A1">
      <w:pPr>
        <w:spacing w:line="360" w:lineRule="auto"/>
        <w:jc w:val="both"/>
        <w:rPr>
          <w:rFonts w:ascii="Times New Roman" w:hAnsi="Times New Roman"/>
          <w:color w:val="000000"/>
          <w:sz w:val="24"/>
        </w:rPr>
      </w:pPr>
      <w:r w:rsidRPr="000939C8">
        <w:rPr>
          <w:rFonts w:ascii="Times New Roman" w:eastAsia="Times New Roman" w:hAnsi="Times New Roman" w:cs="Times New Roman"/>
          <w:sz w:val="24"/>
          <w:szCs w:val="24"/>
        </w:rPr>
        <w:t>Assessing the link between sustainability knowledge and students’ action for sustainability is scarce, numerous empirical research beyond HEI</w:t>
      </w:r>
      <w:r w:rsidR="008237EA" w:rsidRPr="000939C8">
        <w:rPr>
          <w:rFonts w:ascii="Times New Roman" w:eastAsia="Times New Roman" w:hAnsi="Times New Roman" w:cs="Times New Roman"/>
          <w:sz w:val="24"/>
          <w:szCs w:val="24"/>
        </w:rPr>
        <w:t>, even</w:t>
      </w:r>
      <w:r w:rsidRPr="000939C8">
        <w:rPr>
          <w:rFonts w:ascii="Times New Roman" w:eastAsia="Times New Roman" w:hAnsi="Times New Roman" w:cs="Times New Roman"/>
          <w:sz w:val="24"/>
          <w:szCs w:val="24"/>
        </w:rPr>
        <w:t xml:space="preserve"> in the wider sustainability community show that education generally has little to no impact on sustainable behaviour</w:t>
      </w:r>
      <w:r w:rsidRPr="00506552">
        <w:rPr>
          <w:rFonts w:ascii="Times New Roman" w:hAnsi="Times New Roman"/>
          <w:sz w:val="24"/>
        </w:rPr>
        <w:t xml:space="preserve"> (</w:t>
      </w:r>
      <w:r w:rsidRPr="000939C8">
        <w:rPr>
          <w:rFonts w:ascii="Times New Roman" w:eastAsia="Times New Roman" w:hAnsi="Times New Roman" w:cs="Times New Roman"/>
          <w:sz w:val="24"/>
          <w:szCs w:val="24"/>
        </w:rPr>
        <w:t>McKenzie-Mohr and Smith,</w:t>
      </w:r>
      <w:r w:rsidR="009C3111" w:rsidRPr="000939C8">
        <w:rPr>
          <w:rFonts w:ascii="Times New Roman" w:eastAsia="Times New Roman" w:hAnsi="Times New Roman" w:cs="Times New Roman"/>
          <w:sz w:val="24"/>
          <w:szCs w:val="24"/>
        </w:rPr>
        <w:t xml:space="preserve"> </w:t>
      </w:r>
      <w:r w:rsidRPr="000939C8">
        <w:rPr>
          <w:rFonts w:ascii="Times New Roman" w:eastAsia="Times New Roman" w:hAnsi="Times New Roman" w:cs="Times New Roman"/>
          <w:sz w:val="24"/>
          <w:szCs w:val="24"/>
        </w:rPr>
        <w:t>1999) and the few empirical researches looking at the impact of HE EfS on students’ action agree with this finding</w:t>
      </w:r>
      <w:r w:rsidR="002258BE" w:rsidRPr="000939C8">
        <w:rPr>
          <w:rFonts w:ascii="Times New Roman" w:eastAsia="Times New Roman" w:hAnsi="Times New Roman" w:cs="Times New Roman"/>
          <w:sz w:val="24"/>
          <w:szCs w:val="24"/>
        </w:rPr>
        <w:t xml:space="preserve"> (</w:t>
      </w:r>
      <w:r w:rsidR="00DB7D27" w:rsidRPr="000939C8">
        <w:rPr>
          <w:rFonts w:ascii="Times New Roman" w:eastAsia="Times New Roman" w:hAnsi="Times New Roman" w:cs="Times New Roman"/>
          <w:sz w:val="24"/>
          <w:szCs w:val="24"/>
        </w:rPr>
        <w:t>Sammalisto et al., 2016, Hereen et al., 2016</w:t>
      </w:r>
      <w:r w:rsidR="002258BE"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Sammalisto et al (2016 p.11)</w:t>
      </w:r>
      <w:r w:rsidRPr="000939C8">
        <w:rPr>
          <w:rFonts w:ascii="Times New Roman" w:hAnsi="Times New Roman" w:cs="Times New Roman"/>
          <w:sz w:val="24"/>
          <w:szCs w:val="24"/>
        </w:rPr>
        <w:t xml:space="preserve"> explored the outcome of EfS infusion in three-year undergraduate programme across two HEIs in Finland. They assessed 188 students’ self-perceived knowledge, awareness and actions before and after their studies. Gap between students’ attitude and action was prevalent, though </w:t>
      </w:r>
      <w:r w:rsidRPr="000939C8">
        <w:rPr>
          <w:rFonts w:ascii="Times New Roman" w:eastAsia="Times New Roman" w:hAnsi="Times New Roman" w:cs="Times New Roman"/>
          <w:sz w:val="24"/>
          <w:szCs w:val="24"/>
        </w:rPr>
        <w:t>Sammalisto et al (2016)</w:t>
      </w:r>
      <w:r w:rsidRPr="000939C8">
        <w:rPr>
          <w:rFonts w:ascii="Times New Roman" w:hAnsi="Times New Roman" w:cs="Times New Roman"/>
          <w:sz w:val="24"/>
          <w:szCs w:val="24"/>
        </w:rPr>
        <w:t xml:space="preserve"> did not provide details of the core/fundamental approach (perspective/model) underlying the EfS learning these students were exposed to, they did however recommend that further studies should look beyond cognition to also include affective learning outcomes. Hereen et al</w:t>
      </w:r>
      <w:r w:rsidR="009C3111" w:rsidRPr="000939C8">
        <w:rPr>
          <w:rFonts w:ascii="Times New Roman" w:hAnsi="Times New Roman" w:cs="Times New Roman"/>
          <w:sz w:val="24"/>
          <w:szCs w:val="24"/>
        </w:rPr>
        <w:t>.,</w:t>
      </w:r>
      <w:r w:rsidRPr="000939C8">
        <w:rPr>
          <w:rFonts w:ascii="Times New Roman" w:hAnsi="Times New Roman" w:cs="Times New Roman"/>
          <w:sz w:val="24"/>
          <w:szCs w:val="24"/>
        </w:rPr>
        <w:t xml:space="preserve"> (2016) on the other hand focusing </w:t>
      </w:r>
      <w:r w:rsidRPr="000939C8">
        <w:rPr>
          <w:rFonts w:ascii="Times New Roman" w:eastAsia="Times New Roman" w:hAnsi="Times New Roman" w:cs="Times New Roman"/>
          <w:sz w:val="24"/>
          <w:szCs w:val="24"/>
        </w:rPr>
        <w:t xml:space="preserve">on the relationship between knowledge and behaviour change, acknowledged the socio-psychological factors that largely influence behaviour change process. Through a self-reported survey of 4,455 students (both those exposed to sustainability learning and randomly select participants) they found a weak relationship between sustainability knowledge and </w:t>
      </w:r>
    </w:p>
    <w:p w14:paraId="48F84805" w14:textId="68E32B9D" w:rsidR="00F01E99" w:rsidRPr="000939C8" w:rsidRDefault="00F01E99" w:rsidP="00B4517B">
      <w:pPr>
        <w:jc w:val="both"/>
        <w:rPr>
          <w:rFonts w:ascii="Times New Roman" w:hAnsi="Times New Roman" w:cs="Times New Roman"/>
          <w:sz w:val="24"/>
          <w:szCs w:val="24"/>
        </w:rPr>
      </w:pPr>
      <w:bookmarkStart w:id="124" w:name="_Toc4612112"/>
      <w:bookmarkStart w:id="125" w:name="_Toc12960567"/>
      <w:r w:rsidRPr="000939C8">
        <w:rPr>
          <w:rFonts w:ascii="Times New Roman" w:hAnsi="Times New Roman" w:cs="Times New Roman"/>
          <w:sz w:val="24"/>
          <w:szCs w:val="24"/>
        </w:rPr>
        <w:t>Table 2.</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Table_2.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3</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Enabling students behaviour change for sustainability through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 curriculum: gap spotting</w:t>
      </w:r>
      <w:bookmarkEnd w:id="124"/>
      <w:bookmarkEnd w:id="125"/>
    </w:p>
    <w:tbl>
      <w:tblPr>
        <w:tblStyle w:val="PlainTable2"/>
        <w:tblW w:w="9134" w:type="dxa"/>
        <w:tblLook w:val="04A0" w:firstRow="1" w:lastRow="0" w:firstColumn="1" w:lastColumn="0" w:noHBand="0" w:noVBand="1"/>
      </w:tblPr>
      <w:tblGrid>
        <w:gridCol w:w="2268"/>
        <w:gridCol w:w="3742"/>
        <w:gridCol w:w="3124"/>
      </w:tblGrid>
      <w:tr w:rsidR="00695B5D" w:rsidRPr="00E36956" w14:paraId="2D1813CD" w14:textId="77777777" w:rsidTr="00B45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4E7BC2" w14:textId="40870DA1" w:rsidR="00094DE8" w:rsidRPr="00E36956" w:rsidRDefault="00094DE8" w:rsidP="0065402E">
            <w:pPr>
              <w:spacing w:line="276" w:lineRule="auto"/>
              <w:rPr>
                <w:sz w:val="22"/>
                <w:szCs w:val="24"/>
              </w:rPr>
            </w:pPr>
            <w:r w:rsidRPr="00E36956">
              <w:rPr>
                <w:sz w:val="22"/>
              </w:rPr>
              <w:t xml:space="preserve">Embedding EfS within </w:t>
            </w:r>
            <w:r w:rsidR="003F303E" w:rsidRPr="00E36956">
              <w:rPr>
                <w:sz w:val="22"/>
              </w:rPr>
              <w:t>H</w:t>
            </w:r>
            <w:r w:rsidRPr="00E36956">
              <w:rPr>
                <w:sz w:val="22"/>
              </w:rPr>
              <w:t xml:space="preserve">igher </w:t>
            </w:r>
            <w:r w:rsidR="003F303E" w:rsidRPr="00E36956">
              <w:rPr>
                <w:sz w:val="22"/>
              </w:rPr>
              <w:t>E</w:t>
            </w:r>
            <w:r w:rsidRPr="00E36956">
              <w:rPr>
                <w:sz w:val="22"/>
              </w:rPr>
              <w:t>ducation curriculum</w:t>
            </w:r>
          </w:p>
        </w:tc>
        <w:tc>
          <w:tcPr>
            <w:tcW w:w="3742" w:type="dxa"/>
          </w:tcPr>
          <w:p w14:paraId="74EE6BBC" w14:textId="77777777" w:rsidR="00094DE8" w:rsidRPr="00E36956" w:rsidRDefault="00094DE8" w:rsidP="0065402E">
            <w:pPr>
              <w:spacing w:line="276" w:lineRule="auto"/>
              <w:cnfStyle w:val="100000000000" w:firstRow="1" w:lastRow="0" w:firstColumn="0" w:lastColumn="0" w:oddVBand="0" w:evenVBand="0" w:oddHBand="0" w:evenHBand="0" w:firstRowFirstColumn="0" w:firstRowLastColumn="0" w:lastRowFirstColumn="0" w:lastRowLastColumn="0"/>
              <w:rPr>
                <w:sz w:val="22"/>
                <w:szCs w:val="24"/>
              </w:rPr>
            </w:pPr>
            <w:r w:rsidRPr="00E36956">
              <w:rPr>
                <w:sz w:val="22"/>
              </w:rPr>
              <w:t>Specific gap/</w:t>
            </w:r>
          </w:p>
          <w:p w14:paraId="79A7F638" w14:textId="77777777" w:rsidR="00094DE8" w:rsidRPr="00E36956" w:rsidRDefault="00094DE8" w:rsidP="0065402E">
            <w:pPr>
              <w:spacing w:line="276" w:lineRule="auto"/>
              <w:cnfStyle w:val="100000000000" w:firstRow="1" w:lastRow="0" w:firstColumn="0" w:lastColumn="0" w:oddVBand="0" w:evenVBand="0" w:oddHBand="0" w:evenHBand="0" w:firstRowFirstColumn="0" w:firstRowLastColumn="0" w:lastRowFirstColumn="0" w:lastRowLastColumn="0"/>
              <w:rPr>
                <w:sz w:val="22"/>
                <w:szCs w:val="24"/>
              </w:rPr>
            </w:pPr>
            <w:r w:rsidRPr="00E36956">
              <w:rPr>
                <w:sz w:val="22"/>
              </w:rPr>
              <w:t>Overlooked area</w:t>
            </w:r>
          </w:p>
        </w:tc>
        <w:tc>
          <w:tcPr>
            <w:tcW w:w="3124" w:type="dxa"/>
          </w:tcPr>
          <w:p w14:paraId="3B9DBAE7" w14:textId="77777777" w:rsidR="00094DE8" w:rsidRPr="00E36956" w:rsidRDefault="00094DE8" w:rsidP="0065402E">
            <w:pPr>
              <w:spacing w:line="276" w:lineRule="auto"/>
              <w:cnfStyle w:val="100000000000" w:firstRow="1" w:lastRow="0" w:firstColumn="0" w:lastColumn="0" w:oddVBand="0" w:evenVBand="0" w:oddHBand="0" w:evenHBand="0" w:firstRowFirstColumn="0" w:firstRowLastColumn="0" w:lastRowFirstColumn="0" w:lastRowLastColumn="0"/>
              <w:rPr>
                <w:sz w:val="22"/>
                <w:szCs w:val="24"/>
              </w:rPr>
            </w:pPr>
            <w:r w:rsidRPr="00E36956">
              <w:rPr>
                <w:sz w:val="22"/>
              </w:rPr>
              <w:t>Reviewed papers</w:t>
            </w:r>
          </w:p>
        </w:tc>
      </w:tr>
      <w:tr w:rsidR="00094DE8" w:rsidRPr="00E36956" w14:paraId="35205C04" w14:textId="77777777" w:rsidTr="00B45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BC57D2" w14:textId="51E20AE2" w:rsidR="00094DE8" w:rsidRPr="00E36956" w:rsidRDefault="00094DE8" w:rsidP="00506552">
            <w:pPr>
              <w:rPr>
                <w:sz w:val="22"/>
                <w:szCs w:val="24"/>
              </w:rPr>
            </w:pPr>
            <w:r w:rsidRPr="00E36956">
              <w:rPr>
                <w:sz w:val="22"/>
              </w:rPr>
              <w:t>Factors influencing behaviour change process</w:t>
            </w:r>
          </w:p>
        </w:tc>
        <w:tc>
          <w:tcPr>
            <w:tcW w:w="3742" w:type="dxa"/>
          </w:tcPr>
          <w:p w14:paraId="74AC9B94" w14:textId="7D6C4AE1" w:rsidR="00851AF3" w:rsidRPr="00E36956" w:rsidRDefault="00851AF3" w:rsidP="00506552">
            <w:pPr>
              <w:cnfStyle w:val="000000100000" w:firstRow="0" w:lastRow="0" w:firstColumn="0" w:lastColumn="0" w:oddVBand="0" w:evenVBand="0" w:oddHBand="1" w:evenHBand="0" w:firstRowFirstColumn="0" w:firstRowLastColumn="0" w:lastRowFirstColumn="0" w:lastRowLastColumn="0"/>
              <w:rPr>
                <w:i/>
                <w:sz w:val="22"/>
                <w:szCs w:val="24"/>
              </w:rPr>
            </w:pPr>
            <w:r w:rsidRPr="00E36956">
              <w:rPr>
                <w:i/>
                <w:sz w:val="22"/>
              </w:rPr>
              <w:t>Knowledge attitude gap- under researched</w:t>
            </w:r>
          </w:p>
          <w:p w14:paraId="5E290D03" w14:textId="77777777" w:rsidR="00851AF3" w:rsidRPr="00E36956" w:rsidRDefault="00851AF3" w:rsidP="00506552">
            <w:pPr>
              <w:cnfStyle w:val="000000100000" w:firstRow="0" w:lastRow="0" w:firstColumn="0" w:lastColumn="0" w:oddVBand="0" w:evenVBand="0" w:oddHBand="1" w:evenHBand="0" w:firstRowFirstColumn="0" w:firstRowLastColumn="0" w:lastRowFirstColumn="0" w:lastRowLastColumn="0"/>
              <w:rPr>
                <w:sz w:val="22"/>
                <w:szCs w:val="24"/>
              </w:rPr>
            </w:pPr>
          </w:p>
          <w:p w14:paraId="7FD75A6A" w14:textId="67E517D6" w:rsidR="00851AF3" w:rsidRPr="00E36956" w:rsidRDefault="00851AF3" w:rsidP="00506552">
            <w:pPr>
              <w:cnfStyle w:val="000000100000" w:firstRow="0" w:lastRow="0" w:firstColumn="0" w:lastColumn="0" w:oddVBand="0" w:evenVBand="0" w:oddHBand="1" w:evenHBand="0" w:firstRowFirstColumn="0" w:firstRowLastColumn="0" w:lastRowFirstColumn="0" w:lastRowLastColumn="0"/>
              <w:rPr>
                <w:sz w:val="22"/>
                <w:szCs w:val="24"/>
              </w:rPr>
            </w:pPr>
            <w:r w:rsidRPr="00E36956">
              <w:rPr>
                <w:sz w:val="22"/>
              </w:rPr>
              <w:t xml:space="preserve">Knowledge to attitude </w:t>
            </w:r>
          </w:p>
          <w:p w14:paraId="4781DD8B" w14:textId="15267807" w:rsidR="00094DE8" w:rsidRPr="00E36956" w:rsidRDefault="00094DE8" w:rsidP="00506552">
            <w:pPr>
              <w:cnfStyle w:val="000000100000" w:firstRow="0" w:lastRow="0" w:firstColumn="0" w:lastColumn="0" w:oddVBand="0" w:evenVBand="0" w:oddHBand="1" w:evenHBand="0" w:firstRowFirstColumn="0" w:firstRowLastColumn="0" w:lastRowFirstColumn="0" w:lastRowLastColumn="0"/>
              <w:rPr>
                <w:sz w:val="22"/>
                <w:szCs w:val="24"/>
              </w:rPr>
            </w:pPr>
            <w:r w:rsidRPr="00E36956">
              <w:rPr>
                <w:sz w:val="22"/>
              </w:rPr>
              <w:t>The literature focus on awareness/knowledge and attitudes but there is little to nothing on the value/attitude action gap</w:t>
            </w:r>
          </w:p>
          <w:p w14:paraId="5C1CF78F" w14:textId="77777777" w:rsidR="00094DE8" w:rsidRPr="00E36956" w:rsidRDefault="00094DE8" w:rsidP="00506552">
            <w:pPr>
              <w:cnfStyle w:val="000000100000" w:firstRow="0" w:lastRow="0" w:firstColumn="0" w:lastColumn="0" w:oddVBand="0" w:evenVBand="0" w:oddHBand="1" w:evenHBand="0" w:firstRowFirstColumn="0" w:firstRowLastColumn="0" w:lastRowFirstColumn="0" w:lastRowLastColumn="0"/>
              <w:rPr>
                <w:sz w:val="22"/>
                <w:szCs w:val="24"/>
              </w:rPr>
            </w:pPr>
          </w:p>
        </w:tc>
        <w:tc>
          <w:tcPr>
            <w:tcW w:w="3124" w:type="dxa"/>
          </w:tcPr>
          <w:p w14:paraId="4158D370" w14:textId="77777777" w:rsidR="00F0279F" w:rsidRDefault="00F0279F" w:rsidP="00506552">
            <w:pPr>
              <w:jc w:val="both"/>
              <w:cnfStyle w:val="000000100000" w:firstRow="0" w:lastRow="0" w:firstColumn="0" w:lastColumn="0" w:oddVBand="0" w:evenVBand="0" w:oddHBand="1" w:evenHBand="0" w:firstRowFirstColumn="0" w:firstRowLastColumn="0" w:lastRowFirstColumn="0" w:lastRowLastColumn="0"/>
              <w:rPr>
                <w:sz w:val="22"/>
              </w:rPr>
            </w:pPr>
          </w:p>
          <w:p w14:paraId="31C030E4" w14:textId="603DE3CB" w:rsidR="00094DE8" w:rsidRPr="00E36956" w:rsidRDefault="00094DE8" w:rsidP="00506552">
            <w:pPr>
              <w:jc w:val="both"/>
              <w:cnfStyle w:val="000000100000" w:firstRow="0" w:lastRow="0" w:firstColumn="0" w:lastColumn="0" w:oddVBand="0" w:evenVBand="0" w:oddHBand="1" w:evenHBand="0" w:firstRowFirstColumn="0" w:firstRowLastColumn="0" w:lastRowFirstColumn="0" w:lastRowLastColumn="0"/>
              <w:rPr>
                <w:sz w:val="22"/>
                <w:szCs w:val="24"/>
              </w:rPr>
            </w:pPr>
            <w:r w:rsidRPr="00E36956">
              <w:rPr>
                <w:sz w:val="22"/>
              </w:rPr>
              <w:t xml:space="preserve">Sibbel (2009); Olson et al. (2011); Sund and Lysgaard (2013); Cebrain and Junyent (2015); Higgitt (2006); Kanbar (2012); Kagawa (2007); Polk and Knutsson (2008); Stubbs and Cocklin (2008), Whannell et al. (2012); Svanstrom et al. (2008); Podger et al. (2010); Sidiropoulos et al. (2013) Eagle et al. (2015); Ha-Brookshire and Norum (2011); Sutton and </w:t>
            </w:r>
            <w:r w:rsidR="009C3111" w:rsidRPr="00E36956">
              <w:rPr>
                <w:sz w:val="22"/>
              </w:rPr>
              <w:t>Gyuris (</w:t>
            </w:r>
            <w:r w:rsidRPr="00E36956">
              <w:rPr>
                <w:sz w:val="22"/>
              </w:rPr>
              <w:t>2015)</w:t>
            </w:r>
          </w:p>
        </w:tc>
      </w:tr>
      <w:tr w:rsidR="00851AF3" w:rsidRPr="00E36956" w14:paraId="7CEF92E6" w14:textId="77777777" w:rsidTr="00B4517B">
        <w:tc>
          <w:tcPr>
            <w:cnfStyle w:val="001000000000" w:firstRow="0" w:lastRow="0" w:firstColumn="1" w:lastColumn="0" w:oddVBand="0" w:evenVBand="0" w:oddHBand="0" w:evenHBand="0" w:firstRowFirstColumn="0" w:firstRowLastColumn="0" w:lastRowFirstColumn="0" w:lastRowLastColumn="0"/>
            <w:tcW w:w="2268" w:type="dxa"/>
          </w:tcPr>
          <w:p w14:paraId="3576E058" w14:textId="77777777" w:rsidR="00851AF3" w:rsidRPr="00E36956" w:rsidRDefault="00851AF3" w:rsidP="00506552">
            <w:pPr>
              <w:rPr>
                <w:sz w:val="22"/>
                <w:szCs w:val="24"/>
              </w:rPr>
            </w:pPr>
          </w:p>
        </w:tc>
        <w:tc>
          <w:tcPr>
            <w:tcW w:w="3742" w:type="dxa"/>
          </w:tcPr>
          <w:p w14:paraId="6AC4B1E4" w14:textId="78FBD9A0" w:rsidR="00851AF3" w:rsidRPr="00506552" w:rsidRDefault="00851AF3" w:rsidP="00506552">
            <w:pPr>
              <w:cnfStyle w:val="000000000000" w:firstRow="0" w:lastRow="0" w:firstColumn="0" w:lastColumn="0" w:oddVBand="0" w:evenVBand="0" w:oddHBand="0" w:evenHBand="0" w:firstRowFirstColumn="0" w:firstRowLastColumn="0" w:lastRowFirstColumn="0" w:lastRowLastColumn="0"/>
              <w:rPr>
                <w:i/>
                <w:sz w:val="22"/>
              </w:rPr>
            </w:pPr>
            <w:r w:rsidRPr="00E36956">
              <w:rPr>
                <w:i/>
                <w:sz w:val="22"/>
              </w:rPr>
              <w:t>Knowledge action gaps- unresearched</w:t>
            </w:r>
          </w:p>
          <w:p w14:paraId="70D8BBEB" w14:textId="0AA3C7E7" w:rsidR="00397353" w:rsidRPr="00E36956" w:rsidRDefault="00397353" w:rsidP="00506552">
            <w:pPr>
              <w:cnfStyle w:val="000000000000" w:firstRow="0" w:lastRow="0" w:firstColumn="0" w:lastColumn="0" w:oddVBand="0" w:evenVBand="0" w:oddHBand="0" w:evenHBand="0" w:firstRowFirstColumn="0" w:firstRowLastColumn="0" w:lastRowFirstColumn="0" w:lastRowLastColumn="0"/>
              <w:rPr>
                <w:i/>
                <w:sz w:val="22"/>
                <w:szCs w:val="24"/>
              </w:rPr>
            </w:pPr>
            <w:r w:rsidRPr="00E36956">
              <w:rPr>
                <w:i/>
                <w:sz w:val="22"/>
              </w:rPr>
              <w:t>[students self-reported outcomes]</w:t>
            </w:r>
          </w:p>
          <w:p w14:paraId="16E967A0"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i/>
                <w:sz w:val="22"/>
                <w:szCs w:val="24"/>
              </w:rPr>
            </w:pPr>
          </w:p>
          <w:p w14:paraId="133918E7" w14:textId="026D150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 xml:space="preserve">Students self-reported </w:t>
            </w:r>
            <w:r w:rsidRPr="00E36956">
              <w:rPr>
                <w:sz w:val="22"/>
                <w:szCs w:val="24"/>
              </w:rPr>
              <w:t>outcome</w:t>
            </w:r>
            <w:r w:rsidR="00DB7D27" w:rsidRPr="00E36956">
              <w:rPr>
                <w:sz w:val="22"/>
                <w:szCs w:val="24"/>
              </w:rPr>
              <w:t>s</w:t>
            </w:r>
            <w:r w:rsidRPr="00E36956">
              <w:rPr>
                <w:sz w:val="22"/>
              </w:rPr>
              <w:t xml:space="preserve">. Value/attitude action gap found. Assessment done was cognition bias, though the researchers recommend future research should include affective outcome. </w:t>
            </w:r>
          </w:p>
          <w:p w14:paraId="107D1D1A"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2AD2375A"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5DA2476B" w14:textId="5D099563"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Students self-reported outcomes. Acknowledges the socio-psychological factors that largely influence the translation of knowledge to action and findings show the weak relationship between knowledge and action. Recommends education and enabling action be clearly distinguished as they</w:t>
            </w:r>
            <w:r w:rsidR="009C3111" w:rsidRPr="00E36956">
              <w:rPr>
                <w:sz w:val="22"/>
              </w:rPr>
              <w:t xml:space="preserve"> are</w:t>
            </w:r>
            <w:r w:rsidRPr="00E36956">
              <w:rPr>
                <w:sz w:val="22"/>
              </w:rPr>
              <w:t xml:space="preserve"> very different matters.</w:t>
            </w:r>
          </w:p>
          <w:p w14:paraId="2C89501C"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tc>
        <w:tc>
          <w:tcPr>
            <w:tcW w:w="3124" w:type="dxa"/>
          </w:tcPr>
          <w:p w14:paraId="0B8DDF34"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5CB88FE7"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2F756BBB"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Sammalisto et al., (2016)</w:t>
            </w:r>
          </w:p>
          <w:p w14:paraId="46B2C478"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5327F9C6"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3FA5F407"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5C8F74E0"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0683A865"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03DFD734"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3D4F9552"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312043CE"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3DD60795"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Heeren et al., (2016)</w:t>
            </w:r>
          </w:p>
          <w:p w14:paraId="2AD3083B"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tc>
      </w:tr>
      <w:tr w:rsidR="00851AF3" w:rsidRPr="00E36956" w14:paraId="1A2EB4F4" w14:textId="77777777" w:rsidTr="00B451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Pr>
          <w:p w14:paraId="35A9989C" w14:textId="68359238" w:rsidR="00851AF3" w:rsidRPr="00E36956" w:rsidRDefault="00851AF3" w:rsidP="00506552">
            <w:pPr>
              <w:rPr>
                <w:bCs w:val="0"/>
                <w:sz w:val="22"/>
                <w:szCs w:val="24"/>
              </w:rPr>
            </w:pPr>
          </w:p>
        </w:tc>
        <w:tc>
          <w:tcPr>
            <w:tcW w:w="3742" w:type="dxa"/>
          </w:tcPr>
          <w:p w14:paraId="46505B0F" w14:textId="77777777" w:rsidR="00851AF3" w:rsidRPr="00E36956" w:rsidRDefault="00851AF3" w:rsidP="00506552">
            <w:pPr>
              <w:cnfStyle w:val="000000100000" w:firstRow="0" w:lastRow="0" w:firstColumn="0" w:lastColumn="0" w:oddVBand="0" w:evenVBand="0" w:oddHBand="1" w:evenHBand="0" w:firstRowFirstColumn="0" w:firstRowLastColumn="0" w:lastRowFirstColumn="0" w:lastRowLastColumn="0"/>
              <w:rPr>
                <w:sz w:val="22"/>
                <w:szCs w:val="24"/>
              </w:rPr>
            </w:pPr>
          </w:p>
        </w:tc>
        <w:tc>
          <w:tcPr>
            <w:tcW w:w="3124" w:type="dxa"/>
          </w:tcPr>
          <w:p w14:paraId="634102E8" w14:textId="77777777" w:rsidR="00851AF3" w:rsidRPr="00E36956" w:rsidRDefault="00851AF3" w:rsidP="00506552">
            <w:pPr>
              <w:cnfStyle w:val="000000100000" w:firstRow="0" w:lastRow="0" w:firstColumn="0" w:lastColumn="0" w:oddVBand="0" w:evenVBand="0" w:oddHBand="1" w:evenHBand="0" w:firstRowFirstColumn="0" w:firstRowLastColumn="0" w:lastRowFirstColumn="0" w:lastRowLastColumn="0"/>
              <w:rPr>
                <w:sz w:val="22"/>
                <w:szCs w:val="24"/>
              </w:rPr>
            </w:pPr>
          </w:p>
        </w:tc>
      </w:tr>
      <w:tr w:rsidR="00851AF3" w:rsidRPr="00E36956" w14:paraId="54EBFCFD" w14:textId="77777777" w:rsidTr="00B4517B">
        <w:tc>
          <w:tcPr>
            <w:cnfStyle w:val="001000000000" w:firstRow="0" w:lastRow="0" w:firstColumn="1" w:lastColumn="0" w:oddVBand="0" w:evenVBand="0" w:oddHBand="0" w:evenHBand="0" w:firstRowFirstColumn="0" w:firstRowLastColumn="0" w:lastRowFirstColumn="0" w:lastRowLastColumn="0"/>
            <w:tcW w:w="2268" w:type="dxa"/>
          </w:tcPr>
          <w:p w14:paraId="0DE38F19" w14:textId="77777777" w:rsidR="00851AF3" w:rsidRPr="00E36956" w:rsidRDefault="00851AF3" w:rsidP="00506552">
            <w:pPr>
              <w:rPr>
                <w:sz w:val="22"/>
                <w:szCs w:val="24"/>
              </w:rPr>
            </w:pPr>
            <w:r w:rsidRPr="00E36956">
              <w:rPr>
                <w:sz w:val="22"/>
              </w:rPr>
              <w:t>Models of change</w:t>
            </w:r>
          </w:p>
        </w:tc>
        <w:tc>
          <w:tcPr>
            <w:tcW w:w="3742" w:type="dxa"/>
          </w:tcPr>
          <w:p w14:paraId="551BE2D3" w14:textId="1DE21756"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i/>
                <w:sz w:val="22"/>
                <w:szCs w:val="24"/>
              </w:rPr>
            </w:pPr>
            <w:r w:rsidRPr="00E36956">
              <w:rPr>
                <w:i/>
                <w:sz w:val="22"/>
              </w:rPr>
              <w:t>Cognition bias and unresearched</w:t>
            </w:r>
          </w:p>
          <w:p w14:paraId="1E2B770A"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p w14:paraId="6DF56A33" w14:textId="5CC90BE0" w:rsidR="00851AF3" w:rsidRPr="00E36956" w:rsidRDefault="0039735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Outcome focused, though p</w:t>
            </w:r>
            <w:r w:rsidR="00851AF3" w:rsidRPr="00E36956">
              <w:rPr>
                <w:sz w:val="22"/>
              </w:rPr>
              <w:t xml:space="preserve">sychological factors are acknowledged, the model </w:t>
            </w:r>
            <w:r w:rsidRPr="00E36956">
              <w:rPr>
                <w:sz w:val="22"/>
              </w:rPr>
              <w:t xml:space="preserve">however </w:t>
            </w:r>
            <w:r w:rsidR="00851AF3" w:rsidRPr="00E36956">
              <w:rPr>
                <w:sz w:val="22"/>
              </w:rPr>
              <w:t>d</w:t>
            </w:r>
            <w:r w:rsidRPr="00E36956">
              <w:rPr>
                <w:sz w:val="22"/>
              </w:rPr>
              <w:t>oes</w:t>
            </w:r>
            <w:r w:rsidR="00851AF3" w:rsidRPr="00E36956">
              <w:rPr>
                <w:sz w:val="22"/>
              </w:rPr>
              <w:t xml:space="preserve"> not state how they can be addressed. Overall the model is cognition based and the area is largely unresearched</w:t>
            </w:r>
          </w:p>
          <w:p w14:paraId="68A85C0A" w14:textId="77777777"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p>
        </w:tc>
        <w:tc>
          <w:tcPr>
            <w:tcW w:w="3124" w:type="dxa"/>
          </w:tcPr>
          <w:p w14:paraId="2D5C9C7C" w14:textId="2DCC4E5D" w:rsidR="00851AF3" w:rsidRPr="00E36956" w:rsidRDefault="00851AF3" w:rsidP="00506552">
            <w:pPr>
              <w:cnfStyle w:val="000000000000" w:firstRow="0" w:lastRow="0" w:firstColumn="0" w:lastColumn="0" w:oddVBand="0" w:evenVBand="0" w:oddHBand="0" w:evenHBand="0" w:firstRowFirstColumn="0" w:firstRowLastColumn="0" w:lastRowFirstColumn="0" w:lastRowLastColumn="0"/>
              <w:rPr>
                <w:sz w:val="22"/>
                <w:szCs w:val="24"/>
              </w:rPr>
            </w:pPr>
            <w:r w:rsidRPr="00E36956">
              <w:rPr>
                <w:sz w:val="22"/>
              </w:rPr>
              <w:t>Sterling (</w:t>
            </w:r>
            <w:r w:rsidRPr="00E36956">
              <w:rPr>
                <w:sz w:val="22"/>
                <w:szCs w:val="24"/>
              </w:rPr>
              <w:t>201</w:t>
            </w:r>
            <w:r w:rsidR="007E44E3" w:rsidRPr="00E36956">
              <w:rPr>
                <w:sz w:val="22"/>
                <w:szCs w:val="24"/>
              </w:rPr>
              <w:t>4</w:t>
            </w:r>
            <w:r w:rsidRPr="00E36956">
              <w:rPr>
                <w:sz w:val="22"/>
              </w:rPr>
              <w:t>)</w:t>
            </w:r>
          </w:p>
        </w:tc>
      </w:tr>
    </w:tbl>
    <w:p w14:paraId="2B257FB1" w14:textId="5B26946E" w:rsidR="00356B5A" w:rsidRPr="000939C8" w:rsidRDefault="00356B5A" w:rsidP="00695B5D">
      <w:pPr>
        <w:spacing w:line="360" w:lineRule="auto"/>
        <w:jc w:val="both"/>
        <w:rPr>
          <w:rFonts w:ascii="Times New Roman" w:hAnsi="Times New Roman" w:cs="Times New Roman"/>
          <w:sz w:val="24"/>
          <w:szCs w:val="24"/>
        </w:rPr>
      </w:pPr>
    </w:p>
    <w:p w14:paraId="5A013A6D" w14:textId="682B8306" w:rsidR="00F442A1" w:rsidRPr="000939C8" w:rsidRDefault="00F442A1" w:rsidP="00F442A1">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action, </w:t>
      </w:r>
      <w:r w:rsidRPr="000939C8">
        <w:rPr>
          <w:rFonts w:ascii="Times New Roman" w:eastAsia="Times New Roman" w:hAnsi="Times New Roman" w:cs="Times New Roman"/>
          <w:sz w:val="24"/>
          <w:szCs w:val="24"/>
        </w:rPr>
        <w:t xml:space="preserve">relatively stronger relationship between attitude and action, when the factor that influence behaviour within this gap where taken into consideration.  </w:t>
      </w:r>
      <w:r w:rsidRPr="000939C8">
        <w:rPr>
          <w:rFonts w:ascii="Times New Roman" w:hAnsi="Times New Roman" w:cs="Times New Roman"/>
          <w:sz w:val="24"/>
          <w:szCs w:val="24"/>
        </w:rPr>
        <w:t>In fact they stress education about sustainability even with all the capacity building (including equipping students with knowledge and critical thinking skills) though necessary, has little to no impact when it comes to enabling students’ action, that Higher Education should engage students in learning that is behaviour focused where students learn about the factors that influence their behaviour change process</w:t>
      </w:r>
      <w:r w:rsidR="008C28F0">
        <w:rPr>
          <w:rFonts w:ascii="Times New Roman" w:hAnsi="Times New Roman" w:cs="Times New Roman"/>
          <w:sz w:val="24"/>
          <w:szCs w:val="24"/>
        </w:rPr>
        <w:t>.</w:t>
      </w:r>
      <w:r w:rsidRPr="000939C8">
        <w:rPr>
          <w:rFonts w:ascii="Times New Roman" w:hAnsi="Times New Roman" w:cs="Times New Roman"/>
          <w:sz w:val="24"/>
          <w:szCs w:val="24"/>
        </w:rPr>
        <w:t xml:space="preserve"> </w:t>
      </w:r>
      <w:r w:rsidR="008C28F0">
        <w:rPr>
          <w:rFonts w:ascii="Times New Roman" w:hAnsi="Times New Roman" w:cs="Times New Roman"/>
          <w:sz w:val="24"/>
          <w:szCs w:val="24"/>
        </w:rPr>
        <w:t>T</w:t>
      </w:r>
      <w:r w:rsidRPr="000939C8">
        <w:rPr>
          <w:rFonts w:ascii="Times New Roman" w:hAnsi="Times New Roman" w:cs="Times New Roman"/>
          <w:sz w:val="24"/>
          <w:szCs w:val="24"/>
        </w:rPr>
        <w:t xml:space="preserve">hey however acknowledge this is a conundrum </w:t>
      </w:r>
      <w:r w:rsidR="008C28F0">
        <w:rPr>
          <w:rFonts w:ascii="Times New Roman" w:hAnsi="Times New Roman" w:cs="Times New Roman"/>
          <w:sz w:val="24"/>
          <w:szCs w:val="24"/>
        </w:rPr>
        <w:t xml:space="preserve">and </w:t>
      </w:r>
      <w:r w:rsidRPr="000939C8">
        <w:rPr>
          <w:rFonts w:ascii="Times New Roman" w:hAnsi="Times New Roman" w:cs="Times New Roman"/>
          <w:sz w:val="24"/>
          <w:szCs w:val="24"/>
        </w:rPr>
        <w:t>current dominant Emancipatory education and behaviour change sit on two opposite end of a spectrum.</w:t>
      </w:r>
    </w:p>
    <w:p w14:paraId="4A0B0618" w14:textId="23B5C607" w:rsidR="00695B5D" w:rsidRPr="00506552" w:rsidRDefault="00F442A1" w:rsidP="00695B5D">
      <w:pPr>
        <w:spacing w:line="360" w:lineRule="auto"/>
        <w:jc w:val="both"/>
        <w:rPr>
          <w:rFonts w:ascii="Times New Roman" w:hAnsi="Times New Roman"/>
          <w:color w:val="000000"/>
          <w:sz w:val="24"/>
        </w:rPr>
      </w:pPr>
      <w:r w:rsidRPr="000939C8">
        <w:rPr>
          <w:rFonts w:ascii="Times New Roman" w:hAnsi="Times New Roman" w:cs="Times New Roman"/>
          <w:sz w:val="24"/>
          <w:szCs w:val="24"/>
        </w:rPr>
        <w:t xml:space="preserve">Sterling (2014 p.99) puts forward a cognition based EfS Model to the EfS community as a means to enable students with the capacity to [if they so desire] take action for sustainability. Sterling’s (2014) ‘a continuum of change strategies’ (Figure 2.10) shows, </w:t>
      </w:r>
      <w:r w:rsidRPr="000939C8">
        <w:rPr>
          <w:rFonts w:ascii="Times New Roman" w:hAnsi="Times New Roman" w:cs="Times New Roman"/>
          <w:color w:val="000000"/>
          <w:sz w:val="24"/>
          <w:szCs w:val="24"/>
        </w:rPr>
        <w:t>a learner’s journey - from becoming familiar with the subject, gaining knowledge and understanding (Transmissive), to questioning existing beliefs (Transactional), then being competent enough to act on sustainability issues (Transformative). Though he (</w:t>
      </w:r>
      <w:r w:rsidRPr="000939C8">
        <w:rPr>
          <w:rFonts w:ascii="Times New Roman" w:hAnsi="Times New Roman" w:cs="Times New Roman"/>
          <w:sz w:val="24"/>
          <w:szCs w:val="24"/>
        </w:rPr>
        <w:t>Sterling, 2014 p.99) acknowledges</w:t>
      </w:r>
      <w:r>
        <w:rPr>
          <w:rFonts w:ascii="Times New Roman" w:hAnsi="Times New Roman" w:cs="Times New Roman"/>
          <w:color w:val="000000"/>
          <w:sz w:val="24"/>
          <w:szCs w:val="24"/>
        </w:rPr>
        <w:t xml:space="preserve"> </w:t>
      </w:r>
      <w:r w:rsidR="00811A1F" w:rsidRPr="000939C8">
        <w:rPr>
          <w:rFonts w:ascii="Times New Roman" w:hAnsi="Times New Roman" w:cs="Times New Roman"/>
          <w:sz w:val="24"/>
          <w:szCs w:val="24"/>
        </w:rPr>
        <w:t>that the assumption of a linear progression fr</w:t>
      </w:r>
      <w:r w:rsidR="00EA0E79" w:rsidRPr="000939C8">
        <w:rPr>
          <w:rFonts w:ascii="Times New Roman" w:hAnsi="Times New Roman" w:cs="Times New Roman"/>
          <w:sz w:val="24"/>
          <w:szCs w:val="24"/>
        </w:rPr>
        <w:t>o</w:t>
      </w:r>
      <w:r w:rsidR="00811A1F" w:rsidRPr="000939C8">
        <w:rPr>
          <w:rFonts w:ascii="Times New Roman" w:hAnsi="Times New Roman" w:cs="Times New Roman"/>
          <w:sz w:val="24"/>
          <w:szCs w:val="24"/>
        </w:rPr>
        <w:t>m knowledge to action i</w:t>
      </w:r>
      <w:r w:rsidR="008237EA" w:rsidRPr="000939C8">
        <w:rPr>
          <w:rFonts w:ascii="Times New Roman" w:hAnsi="Times New Roman" w:cs="Times New Roman"/>
          <w:sz w:val="24"/>
          <w:szCs w:val="24"/>
        </w:rPr>
        <w:t>s</w:t>
      </w:r>
      <w:r w:rsidR="00811A1F" w:rsidRPr="000939C8">
        <w:rPr>
          <w:rFonts w:ascii="Times New Roman" w:hAnsi="Times New Roman" w:cs="Times New Roman"/>
          <w:sz w:val="24"/>
          <w:szCs w:val="24"/>
        </w:rPr>
        <w:t xml:space="preserve"> fallible and </w:t>
      </w:r>
      <w:r w:rsidR="00811A1F" w:rsidRPr="000939C8">
        <w:rPr>
          <w:rFonts w:ascii="Times New Roman" w:hAnsi="Times New Roman" w:cs="Times New Roman"/>
          <w:color w:val="000000"/>
          <w:sz w:val="24"/>
          <w:szCs w:val="24"/>
        </w:rPr>
        <w:t xml:space="preserve">states the process </w:t>
      </w:r>
      <w:r w:rsidR="00811A1F" w:rsidRPr="000939C8">
        <w:rPr>
          <w:rFonts w:ascii="Times New Roman" w:hAnsi="Times New Roman" w:cs="Times New Roman"/>
          <w:sz w:val="24"/>
          <w:szCs w:val="24"/>
        </w:rPr>
        <w:t>is “</w:t>
      </w:r>
      <w:r w:rsidR="00811A1F" w:rsidRPr="000939C8">
        <w:rPr>
          <w:rFonts w:ascii="Times New Roman" w:hAnsi="Times New Roman" w:cs="Times New Roman"/>
          <w:i/>
          <w:sz w:val="24"/>
          <w:szCs w:val="24"/>
        </w:rPr>
        <w:t>progressively challenging”</w:t>
      </w:r>
      <w:r w:rsidR="00811A1F" w:rsidRPr="000939C8">
        <w:rPr>
          <w:rFonts w:ascii="Times New Roman" w:hAnsi="Times New Roman" w:cs="Times New Roman"/>
          <w:sz w:val="24"/>
          <w:szCs w:val="24"/>
        </w:rPr>
        <w:t xml:space="preserve"> due to psychological factors</w:t>
      </w:r>
      <w:r w:rsidR="00811A1F" w:rsidRPr="000939C8">
        <w:rPr>
          <w:rFonts w:ascii="Times New Roman" w:eastAsia="Times New Roman" w:hAnsi="Times New Roman" w:cs="Times New Roman"/>
          <w:sz w:val="24"/>
          <w:szCs w:val="24"/>
        </w:rPr>
        <w:t>, however the model does</w:t>
      </w:r>
      <w:r w:rsidR="00811A1F" w:rsidRPr="000939C8">
        <w:rPr>
          <w:rFonts w:ascii="Times New Roman" w:hAnsi="Times New Roman" w:cs="Times New Roman"/>
          <w:sz w:val="24"/>
          <w:szCs w:val="24"/>
        </w:rPr>
        <w:t xml:space="preserve"> </w:t>
      </w:r>
      <w:r w:rsidR="00695B5D" w:rsidRPr="000939C8">
        <w:rPr>
          <w:rFonts w:ascii="Times New Roman" w:eastAsia="Times New Roman" w:hAnsi="Times New Roman" w:cs="Times New Roman"/>
          <w:sz w:val="24"/>
          <w:szCs w:val="24"/>
        </w:rPr>
        <w:t xml:space="preserve">not state how this can be overcome. Table 2.4 shows the model is cognition based and stem from three forms of EfS – education ‘for about and as’ sustainable development. </w:t>
      </w:r>
      <w:r w:rsidR="00695B5D" w:rsidRPr="000939C8">
        <w:rPr>
          <w:rFonts w:ascii="Times New Roman" w:hAnsi="Times New Roman" w:cs="Times New Roman"/>
          <w:sz w:val="24"/>
          <w:szCs w:val="24"/>
        </w:rPr>
        <w:t>Education about sustainable development denotes teaching sustainability theoretically without challenging existing unsustainable practices. The second, education ‘for’ sustainable development which ranks higher than ‘about’, does challenge predominate unsustainable practices, it incorporates the values dimension of EfS for students to question existing norms and beliefs that shape society and their activities. The last form ‘education as sustainable development’ which is considered the most difficult form:</w:t>
      </w:r>
    </w:p>
    <w:p w14:paraId="23F59DCA" w14:textId="77777777" w:rsidR="00695B5D" w:rsidRPr="000939C8" w:rsidRDefault="00695B5D" w:rsidP="00695B5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ind w:left="964" w:right="964"/>
        <w:jc w:val="center"/>
        <w:rPr>
          <w:rFonts w:ascii="Times New Roman" w:hAnsi="Times New Roman" w:cs="Times New Roman"/>
          <w:sz w:val="24"/>
          <w:szCs w:val="24"/>
        </w:rPr>
      </w:pPr>
      <w:r w:rsidRPr="000939C8">
        <w:rPr>
          <w:rFonts w:ascii="Times New Roman" w:hAnsi="Times New Roman" w:cs="Times New Roman"/>
          <w:i/>
          <w:sz w:val="24"/>
          <w:szCs w:val="24"/>
        </w:rPr>
        <w:t>Subsumes the first two responses […] the shift here is towards ‘learning as change’ which engages the whole person and the whole institution. There is a keen sense of emergence and ability to work with ambiguity and uncertainty […], in this dynamic state, the process of sustainable development or sustainable living is essentially one of learning, while the context is essentially that of sustainability</w:t>
      </w:r>
    </w:p>
    <w:p w14:paraId="20B30469" w14:textId="7802B954" w:rsidR="00695B5D" w:rsidRPr="000939C8" w:rsidRDefault="00695B5D" w:rsidP="00695B5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ind w:left="964" w:right="964"/>
        <w:jc w:val="center"/>
        <w:rPr>
          <w:rFonts w:ascii="Times New Roman" w:hAnsi="Times New Roman" w:cs="Times New Roman"/>
          <w:sz w:val="24"/>
          <w:szCs w:val="24"/>
        </w:rPr>
      </w:pPr>
      <w:r w:rsidRPr="000939C8">
        <w:rPr>
          <w:rFonts w:ascii="Times New Roman" w:hAnsi="Times New Roman" w:cs="Times New Roman"/>
          <w:sz w:val="24"/>
          <w:szCs w:val="24"/>
        </w:rPr>
        <w:t>(Sterling, 2001 p.61)</w:t>
      </w:r>
    </w:p>
    <w:p w14:paraId="0EBCE233" w14:textId="77777777" w:rsidR="00695B5D" w:rsidRPr="000939C8" w:rsidRDefault="00695B5D" w:rsidP="00695B5D">
      <w:pPr>
        <w:autoSpaceDE w:val="0"/>
        <w:autoSpaceDN w:val="0"/>
        <w:adjustRightInd w:val="0"/>
        <w:spacing w:after="0" w:line="360" w:lineRule="auto"/>
        <w:jc w:val="both"/>
        <w:rPr>
          <w:rFonts w:ascii="Times New Roman" w:hAnsi="Times New Roman" w:cs="Times New Roman"/>
          <w:sz w:val="24"/>
          <w:szCs w:val="24"/>
        </w:rPr>
      </w:pPr>
    </w:p>
    <w:p w14:paraId="7F3E7EE3" w14:textId="396A3D0A" w:rsidR="00695B5D" w:rsidRPr="000939C8" w:rsidRDefault="00695B5D" w:rsidP="00695B5D">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sz w:val="24"/>
          <w:szCs w:val="24"/>
        </w:rPr>
        <w:t xml:space="preserve">Achieving education as sustainable development, which is the state where students have developed the capacity to take action for sustainability, according to Sterling (2004) is not an easy task for HEIs but is possible within Higher Educational Institutions </w:t>
      </w:r>
      <w:r w:rsidRPr="000939C8">
        <w:rPr>
          <w:rFonts w:ascii="Times New Roman" w:eastAsia="Times New Roman" w:hAnsi="Times New Roman" w:cs="Times New Roman"/>
          <w:sz w:val="24"/>
          <w:szCs w:val="24"/>
        </w:rPr>
        <w:t xml:space="preserve">where sustainability culture exists. </w:t>
      </w:r>
    </w:p>
    <w:p w14:paraId="3EE1F48B" w14:textId="0F7AB8A9" w:rsidR="00491F3A" w:rsidRPr="000939C8" w:rsidRDefault="008444ED" w:rsidP="008444ED">
      <w:pPr>
        <w:spacing w:line="360" w:lineRule="auto"/>
        <w:jc w:val="both"/>
        <w:rPr>
          <w:rFonts w:ascii="Times New Roman" w:eastAsia="Times New Roman" w:hAnsi="Times New Roman" w:cs="Times New Roman"/>
          <w:sz w:val="24"/>
          <w:szCs w:val="24"/>
        </w:rPr>
      </w:pPr>
      <w:bookmarkStart w:id="126" w:name="_Toc12960674"/>
      <w:r w:rsidRPr="000939C8">
        <w:rPr>
          <w:rFonts w:ascii="Times New Roman" w:eastAsia="Times New Roman" w:hAnsi="Times New Roman" w:cs="Times New Roman"/>
          <w:noProof/>
          <w:sz w:val="24"/>
          <w:szCs w:val="24"/>
          <w:lang w:eastAsia="en-GB"/>
        </w:rPr>
        <w:drawing>
          <wp:inline distT="0" distB="0" distL="0" distR="0" wp14:anchorId="7C5A379D" wp14:editId="27D5B93F">
            <wp:extent cx="5723768" cy="1701209"/>
            <wp:effectExtent l="19050" t="19050" r="10795" b="133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9717" cy="1723782"/>
                    </a:xfrm>
                    <a:prstGeom prst="rect">
                      <a:avLst/>
                    </a:prstGeom>
                    <a:noFill/>
                    <a:ln>
                      <a:solidFill>
                        <a:schemeClr val="accent1">
                          <a:shade val="50000"/>
                        </a:schemeClr>
                      </a:solidFill>
                    </a:ln>
                  </pic:spPr>
                </pic:pic>
              </a:graphicData>
            </a:graphic>
          </wp:inline>
        </w:drawing>
      </w:r>
      <w:bookmarkStart w:id="127" w:name="_Toc514458350"/>
      <w:bookmarkStart w:id="128" w:name="_Toc508960604"/>
      <w:r w:rsidR="00491F3A" w:rsidRPr="000939C8">
        <w:rPr>
          <w:rFonts w:ascii="Times New Roman" w:hAnsi="Times New Roman" w:cs="Times New Roman"/>
          <w:iCs/>
          <w:sz w:val="24"/>
          <w:szCs w:val="24"/>
        </w:rPr>
        <w:t>Figure 2.</w:t>
      </w:r>
      <w:r w:rsidR="00491F3A" w:rsidRPr="000939C8">
        <w:rPr>
          <w:rFonts w:ascii="Times New Roman" w:hAnsi="Times New Roman" w:cs="Times New Roman"/>
          <w:iCs/>
          <w:sz w:val="24"/>
          <w:szCs w:val="24"/>
        </w:rPr>
        <w:fldChar w:fldCharType="begin"/>
      </w:r>
      <w:r w:rsidR="00491F3A" w:rsidRPr="000939C8">
        <w:rPr>
          <w:rFonts w:ascii="Times New Roman" w:hAnsi="Times New Roman" w:cs="Times New Roman"/>
          <w:iCs/>
          <w:sz w:val="24"/>
          <w:szCs w:val="24"/>
        </w:rPr>
        <w:instrText xml:space="preserve"> SEQ Figure_2. \* ARABIC </w:instrText>
      </w:r>
      <w:r w:rsidR="00491F3A"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10</w:t>
      </w:r>
      <w:r w:rsidR="00491F3A" w:rsidRPr="000939C8">
        <w:rPr>
          <w:rFonts w:ascii="Times New Roman" w:hAnsi="Times New Roman" w:cs="Times New Roman"/>
          <w:iCs/>
          <w:sz w:val="24"/>
          <w:szCs w:val="24"/>
        </w:rPr>
        <w:fldChar w:fldCharType="end"/>
      </w:r>
      <w:r w:rsidR="00491F3A" w:rsidRPr="000939C8">
        <w:rPr>
          <w:rFonts w:ascii="Times New Roman" w:hAnsi="Times New Roman" w:cs="Times New Roman"/>
          <w:iCs/>
          <w:sz w:val="24"/>
          <w:szCs w:val="24"/>
        </w:rPr>
        <w:t xml:space="preserve">. </w:t>
      </w:r>
      <w:r w:rsidR="00491F3A" w:rsidRPr="000939C8">
        <w:rPr>
          <w:rFonts w:ascii="Times New Roman" w:hAnsi="Times New Roman" w:cs="Times New Roman"/>
          <w:sz w:val="24"/>
          <w:szCs w:val="24"/>
        </w:rPr>
        <w:t>A continuum of change strategies (Stirling 2014 p.100)</w:t>
      </w:r>
      <w:bookmarkEnd w:id="126"/>
      <w:bookmarkEnd w:id="127"/>
      <w:r w:rsidR="00491F3A" w:rsidRPr="000939C8">
        <w:rPr>
          <w:rFonts w:ascii="Times New Roman" w:hAnsi="Times New Roman" w:cs="Times New Roman"/>
          <w:sz w:val="24"/>
          <w:szCs w:val="24"/>
        </w:rPr>
        <w:t xml:space="preserve"> </w:t>
      </w:r>
      <w:bookmarkEnd w:id="128"/>
    </w:p>
    <w:p w14:paraId="3CD0C180" w14:textId="77777777" w:rsidR="0065402E" w:rsidRPr="000939C8" w:rsidRDefault="0065402E" w:rsidP="00B4517B">
      <w:pPr>
        <w:pStyle w:val="Footer"/>
        <w:rPr>
          <w:rFonts w:ascii="Times New Roman" w:hAnsi="Times New Roman" w:cs="Times New Roman"/>
          <w:sz w:val="24"/>
          <w:szCs w:val="24"/>
        </w:rPr>
      </w:pPr>
    </w:p>
    <w:p w14:paraId="57FFF857" w14:textId="6667906E" w:rsidR="0065402E" w:rsidRPr="000939C8" w:rsidRDefault="0065402E" w:rsidP="00B4517B">
      <w:pPr>
        <w:pStyle w:val="Footer"/>
        <w:rPr>
          <w:rFonts w:ascii="Times New Roman" w:hAnsi="Times New Roman" w:cs="Times New Roman"/>
          <w:iCs/>
          <w:sz w:val="24"/>
          <w:szCs w:val="24"/>
        </w:rPr>
      </w:pPr>
      <w:bookmarkStart w:id="129" w:name="_Toc514450303"/>
      <w:bookmarkStart w:id="130" w:name="_Toc3861611"/>
    </w:p>
    <w:p w14:paraId="30B9B5CE" w14:textId="7A2556B3" w:rsidR="00491F3A" w:rsidRPr="000939C8" w:rsidRDefault="00491F3A" w:rsidP="00B4517B">
      <w:pPr>
        <w:pStyle w:val="Footer"/>
        <w:rPr>
          <w:rFonts w:ascii="Times New Roman" w:eastAsia="Calibri" w:hAnsi="Times New Roman" w:cs="Times New Roman"/>
          <w:sz w:val="24"/>
          <w:szCs w:val="24"/>
        </w:rPr>
      </w:pPr>
      <w:bookmarkStart w:id="131" w:name="_Toc4612113"/>
      <w:bookmarkStart w:id="132" w:name="_Toc12960568"/>
      <w:r w:rsidRPr="000939C8">
        <w:rPr>
          <w:rFonts w:ascii="Times New Roman" w:hAnsi="Times New Roman" w:cs="Times New Roman"/>
          <w:iCs/>
          <w:sz w:val="24"/>
          <w:szCs w:val="24"/>
        </w:rPr>
        <w:t>Table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4</w:t>
      </w:r>
      <w:r w:rsidRPr="000939C8">
        <w:rPr>
          <w:rFonts w:ascii="Times New Roman" w:hAnsi="Times New Roman" w:cs="Times New Roman"/>
          <w:iCs/>
          <w:sz w:val="24"/>
          <w:szCs w:val="24"/>
        </w:rPr>
        <w:fldChar w:fldCharType="end"/>
      </w:r>
      <w:r w:rsidRPr="000939C8">
        <w:rPr>
          <w:rFonts w:ascii="Times New Roman" w:hAnsi="Times New Roman" w:cs="Times New Roman"/>
          <w:sz w:val="24"/>
          <w:szCs w:val="24"/>
        </w:rPr>
        <w:t>.</w:t>
      </w:r>
      <w:r w:rsidRPr="000939C8">
        <w:rPr>
          <w:rFonts w:ascii="Times New Roman" w:eastAsia="Calibri" w:hAnsi="Times New Roman" w:cs="Times New Roman"/>
          <w:iCs/>
          <w:sz w:val="24"/>
          <w:szCs w:val="24"/>
        </w:rPr>
        <w:t xml:space="preserve"> Forms and stages of ESD: A model of progressive engagement and deeper learning (</w:t>
      </w:r>
      <w:r w:rsidR="007B0C33" w:rsidRPr="000939C8">
        <w:rPr>
          <w:rFonts w:ascii="Times New Roman" w:eastAsia="Calibri" w:hAnsi="Times New Roman" w:cs="Times New Roman"/>
          <w:iCs/>
          <w:sz w:val="24"/>
          <w:szCs w:val="24"/>
        </w:rPr>
        <w:t xml:space="preserve">adapted from </w:t>
      </w:r>
      <w:r w:rsidRPr="000939C8">
        <w:rPr>
          <w:rFonts w:ascii="Times New Roman" w:hAnsi="Times New Roman" w:cs="Times New Roman"/>
          <w:sz w:val="24"/>
          <w:szCs w:val="24"/>
        </w:rPr>
        <w:t>Sterling, 2014</w:t>
      </w:r>
      <w:r w:rsidR="007B0C33" w:rsidRPr="000939C8">
        <w:rPr>
          <w:rFonts w:ascii="Times New Roman" w:hAnsi="Times New Roman" w:cs="Times New Roman"/>
          <w:sz w:val="24"/>
          <w:szCs w:val="24"/>
        </w:rPr>
        <w:t>, Box 3 on</w:t>
      </w:r>
      <w:r w:rsidRPr="000939C8">
        <w:rPr>
          <w:rFonts w:ascii="Times New Roman" w:hAnsi="Times New Roman" w:cs="Times New Roman"/>
          <w:sz w:val="24"/>
          <w:szCs w:val="24"/>
        </w:rPr>
        <w:t xml:space="preserve"> p.98)</w:t>
      </w:r>
      <w:bookmarkEnd w:id="129"/>
      <w:bookmarkEnd w:id="130"/>
      <w:bookmarkEnd w:id="131"/>
      <w:bookmarkEnd w:id="132"/>
    </w:p>
    <w:p w14:paraId="348A5A49" w14:textId="39C48844" w:rsidR="00491F3A" w:rsidRPr="00506552" w:rsidRDefault="003C6E12" w:rsidP="00491F3A">
      <w:pPr>
        <w:rPr>
          <w:rFonts w:ascii="Times New Roman" w:hAnsi="Times New Roman"/>
          <w:sz w:val="24"/>
        </w:rPr>
      </w:pPr>
      <w:r w:rsidRPr="00506552">
        <w:rPr>
          <w:rFonts w:ascii="Times New Roman" w:hAnsi="Times New Roman"/>
          <w:noProof/>
          <w:sz w:val="24"/>
          <w:lang w:eastAsia="en-GB"/>
        </w:rPr>
        <w:drawing>
          <wp:inline distT="0" distB="0" distL="0" distR="0" wp14:anchorId="5DB3A444" wp14:editId="467CF528">
            <wp:extent cx="5589905" cy="2380615"/>
            <wp:effectExtent l="19050" t="19050" r="10795" b="196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9905" cy="2380615"/>
                    </a:xfrm>
                    <a:prstGeom prst="rect">
                      <a:avLst/>
                    </a:prstGeom>
                    <a:noFill/>
                    <a:ln>
                      <a:solidFill>
                        <a:schemeClr val="tx1"/>
                      </a:solidFill>
                    </a:ln>
                  </pic:spPr>
                </pic:pic>
              </a:graphicData>
            </a:graphic>
          </wp:inline>
        </w:drawing>
      </w:r>
    </w:p>
    <w:p w14:paraId="601B94B6" w14:textId="799ED2EE" w:rsidR="00094DE8" w:rsidRPr="000939C8" w:rsidRDefault="00094DE8" w:rsidP="00F01E99">
      <w:pPr>
        <w:rPr>
          <w:rFonts w:ascii="Times New Roman" w:hAnsi="Times New Roman" w:cs="Times New Roman"/>
          <w:sz w:val="24"/>
          <w:szCs w:val="24"/>
        </w:rPr>
      </w:pPr>
    </w:p>
    <w:p w14:paraId="50AA6D2A" w14:textId="3B97B8A5" w:rsidR="00C742E0" w:rsidRPr="000939C8" w:rsidRDefault="00C742E0" w:rsidP="00B4517B">
      <w:pPr>
        <w:pStyle w:val="Heading3"/>
        <w:spacing w:line="480" w:lineRule="auto"/>
        <w:rPr>
          <w:rFonts w:ascii="Times New Roman" w:hAnsi="Times New Roman" w:cs="Times New Roman"/>
          <w:b/>
        </w:rPr>
      </w:pPr>
      <w:bookmarkStart w:id="133" w:name="_Toc2646820"/>
      <w:r w:rsidRPr="000939C8">
        <w:rPr>
          <w:rFonts w:ascii="Times New Roman" w:hAnsi="Times New Roman" w:cs="Times New Roman"/>
          <w:b/>
          <w:color w:val="auto"/>
        </w:rPr>
        <w:t>2.</w:t>
      </w:r>
      <w:r w:rsidR="001668F1" w:rsidRPr="000939C8">
        <w:rPr>
          <w:rFonts w:ascii="Times New Roman" w:hAnsi="Times New Roman" w:cs="Times New Roman"/>
          <w:b/>
          <w:color w:val="auto"/>
        </w:rPr>
        <w:t>4</w:t>
      </w:r>
      <w:r w:rsidR="001E68A3" w:rsidRPr="000939C8">
        <w:rPr>
          <w:rFonts w:ascii="Times New Roman" w:hAnsi="Times New Roman" w:cs="Times New Roman"/>
          <w:b/>
          <w:color w:val="auto"/>
        </w:rPr>
        <w:t>.</w:t>
      </w:r>
      <w:r w:rsidR="0068304E" w:rsidRPr="000939C8">
        <w:rPr>
          <w:rFonts w:ascii="Times New Roman" w:hAnsi="Times New Roman" w:cs="Times New Roman"/>
          <w:b/>
          <w:color w:val="auto"/>
        </w:rPr>
        <w:t>2</w:t>
      </w:r>
      <w:r w:rsidR="007C624A" w:rsidRPr="000939C8">
        <w:rPr>
          <w:rFonts w:ascii="Times New Roman" w:hAnsi="Times New Roman" w:cs="Times New Roman"/>
          <w:b/>
          <w:color w:val="auto"/>
        </w:rPr>
        <w:tab/>
      </w:r>
      <w:r w:rsidRPr="000939C8">
        <w:rPr>
          <w:rFonts w:ascii="Times New Roman" w:hAnsi="Times New Roman" w:cs="Times New Roman"/>
          <w:b/>
          <w:color w:val="auto"/>
        </w:rPr>
        <w:t>Institutional context</w:t>
      </w:r>
      <w:bookmarkEnd w:id="133"/>
    </w:p>
    <w:p w14:paraId="352AC4D7" w14:textId="268D0828" w:rsidR="00C742E0" w:rsidRPr="000939C8" w:rsidRDefault="00C742E0" w:rsidP="00C742E0">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sz w:val="24"/>
          <w:szCs w:val="24"/>
        </w:rPr>
        <w:t xml:space="preserve">Key UNESCO reports (2014, 2015) and EfS literatures indicate HEIs across the globe are implementing EfS within their </w:t>
      </w:r>
      <w:r w:rsidR="008651F5" w:rsidRPr="000939C8">
        <w:rPr>
          <w:rFonts w:ascii="Times New Roman" w:hAnsi="Times New Roman" w:cs="Times New Roman"/>
          <w:sz w:val="24"/>
          <w:szCs w:val="24"/>
        </w:rPr>
        <w:t>curriculums</w:t>
      </w:r>
      <w:r w:rsidRPr="000939C8">
        <w:rPr>
          <w:rFonts w:ascii="Times New Roman" w:hAnsi="Times New Roman" w:cs="Times New Roman"/>
          <w:sz w:val="24"/>
          <w:szCs w:val="24"/>
        </w:rPr>
        <w:t>. This includes institutions in Argentina, Australia (Pavlova, 2009; Turner, 2009), Austria, Belgium, Brazil, Canada, China, Costa Rica, Croatia, Denmark, Egypt (e.g. Sweilam et al., 201</w:t>
      </w:r>
      <w:r w:rsidR="00530403">
        <w:rPr>
          <w:rFonts w:ascii="Times New Roman" w:hAnsi="Times New Roman" w:cs="Times New Roman"/>
          <w:sz w:val="24"/>
          <w:szCs w:val="24"/>
        </w:rPr>
        <w:t>4</w:t>
      </w:r>
      <w:r w:rsidRPr="000939C8">
        <w:rPr>
          <w:rFonts w:ascii="Times New Roman" w:hAnsi="Times New Roman" w:cs="Times New Roman"/>
          <w:sz w:val="24"/>
          <w:szCs w:val="24"/>
        </w:rPr>
        <w:t>), Fiji Islands, Finland, France, Germany, Greece, Greenland, Hong Kong, Hungary, India, Indonesia, Iran, Ireland, Israel, Italy, Jamaica, Japan</w:t>
      </w:r>
      <w:r w:rsidRPr="00506552">
        <w:rPr>
          <w:rFonts w:ascii="Times New Roman" w:hAnsi="Times New Roman"/>
          <w:sz w:val="24"/>
        </w:rPr>
        <w:t xml:space="preserve"> </w:t>
      </w:r>
      <w:r w:rsidRPr="000939C8">
        <w:rPr>
          <w:rFonts w:ascii="Times New Roman" w:hAnsi="Times New Roman" w:cs="Times New Roman"/>
          <w:sz w:val="24"/>
          <w:szCs w:val="24"/>
        </w:rPr>
        <w:t>(Kitamura and Hoshii, 2010) , Kyrgyzstan, Latvia, Lebanon, Lithuania</w:t>
      </w:r>
      <w:r w:rsidRPr="00506552">
        <w:rPr>
          <w:rFonts w:ascii="Times New Roman" w:hAnsi="Times New Roman"/>
          <w:sz w:val="24"/>
        </w:rPr>
        <w:t xml:space="preserve"> (</w:t>
      </w:r>
      <w:r w:rsidRPr="000939C8">
        <w:rPr>
          <w:rFonts w:ascii="Times New Roman" w:hAnsi="Times New Roman" w:cs="Times New Roman"/>
          <w:sz w:val="24"/>
          <w:szCs w:val="24"/>
        </w:rPr>
        <w:t>Kliucininkas, 2001), Malaysia, Malta, Mexico, Netherlands, New Zealand, Norway, Portugal, Russia (e.g. Verbitskaya et al., 200</w:t>
      </w:r>
      <w:r w:rsidR="0083547D" w:rsidRPr="000939C8">
        <w:rPr>
          <w:rFonts w:ascii="Times New Roman" w:hAnsi="Times New Roman" w:cs="Times New Roman"/>
          <w:sz w:val="24"/>
          <w:szCs w:val="24"/>
        </w:rPr>
        <w:t>2</w:t>
      </w:r>
      <w:r w:rsidRPr="000939C8">
        <w:rPr>
          <w:rFonts w:ascii="Times New Roman" w:hAnsi="Times New Roman" w:cs="Times New Roman"/>
          <w:sz w:val="24"/>
          <w:szCs w:val="24"/>
        </w:rPr>
        <w:t>), Saudi Arabia, Singapore, South Africa, Spain</w:t>
      </w:r>
      <w:r w:rsidRPr="00506552">
        <w:rPr>
          <w:rFonts w:ascii="Times New Roman" w:hAnsi="Times New Roman"/>
          <w:sz w:val="24"/>
        </w:rPr>
        <w:t xml:space="preserve"> (</w:t>
      </w:r>
      <w:r w:rsidRPr="000939C8">
        <w:rPr>
          <w:rFonts w:ascii="Times New Roman" w:hAnsi="Times New Roman" w:cs="Times New Roman"/>
          <w:sz w:val="24"/>
          <w:szCs w:val="24"/>
        </w:rPr>
        <w:t xml:space="preserve">Leon - Fernandez and Domínguez - Vilches, 2015), Sweden, Switzerland, Taiwan (Su and Chang, 2010), Thailand, United Kingdom, USA. Higher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ducational institutions management have particularly since Agenda 21 </w:t>
      </w:r>
      <w:r w:rsidR="003A4065">
        <w:rPr>
          <w:rFonts w:ascii="Times New Roman" w:hAnsi="Times New Roman" w:cs="Times New Roman"/>
          <w:sz w:val="24"/>
          <w:szCs w:val="24"/>
        </w:rPr>
        <w:t xml:space="preserve">(United Nations, 1992) </w:t>
      </w:r>
      <w:r w:rsidRPr="000939C8">
        <w:rPr>
          <w:rFonts w:ascii="Times New Roman" w:hAnsi="Times New Roman" w:cs="Times New Roman"/>
          <w:sz w:val="24"/>
          <w:szCs w:val="24"/>
        </w:rPr>
        <w:t>which recommended that sustainability is embedded in research, education, and community outreach, shown their support for the EfS agenda (Berringer and Adombent, 2008). HEIs’ presidents and provosts have been signing up for declarations which encourage them to integrate sustainability principles in their institutions, whereby they are to enhance their environmental management systems, initiate community outreach programmes and contribute through pedagogy and research (Waheed et al., 2011; Dlouha</w:t>
      </w:r>
      <w:r w:rsidR="00453C1A">
        <w:rPr>
          <w:rFonts w:ascii="Times New Roman" w:hAnsi="Times New Roman" w:cs="Times New Roman"/>
          <w:sz w:val="24"/>
          <w:szCs w:val="24"/>
        </w:rPr>
        <w:t xml:space="preserve"> and </w:t>
      </w:r>
      <w:r w:rsidR="00AC23C8" w:rsidRPr="00AC23C8">
        <w:rPr>
          <w:rFonts w:ascii="Times New Roman" w:hAnsi="Times New Roman" w:cs="Times New Roman"/>
          <w:sz w:val="24"/>
          <w:szCs w:val="24"/>
        </w:rPr>
        <w:t>Barton</w:t>
      </w:r>
      <w:r w:rsidR="00AC23C8">
        <w:rPr>
          <w:rFonts w:ascii="Times New Roman" w:hAnsi="Times New Roman" w:cs="Times New Roman"/>
          <w:sz w:val="24"/>
          <w:szCs w:val="24"/>
        </w:rPr>
        <w:t>,</w:t>
      </w:r>
      <w:r w:rsidRPr="000939C8">
        <w:rPr>
          <w:rFonts w:ascii="Times New Roman" w:hAnsi="Times New Roman" w:cs="Times New Roman"/>
          <w:sz w:val="24"/>
          <w:szCs w:val="24"/>
        </w:rPr>
        <w:t xml:space="preserve"> 201</w:t>
      </w:r>
      <w:r w:rsidR="00DD0A54" w:rsidRPr="000939C8">
        <w:rPr>
          <w:rFonts w:ascii="Times New Roman" w:hAnsi="Times New Roman" w:cs="Times New Roman"/>
          <w:sz w:val="24"/>
          <w:szCs w:val="24"/>
        </w:rPr>
        <w:t>3</w:t>
      </w:r>
      <w:r w:rsidRPr="000939C8">
        <w:rPr>
          <w:rFonts w:ascii="Times New Roman" w:hAnsi="Times New Roman" w:cs="Times New Roman"/>
          <w:sz w:val="24"/>
          <w:szCs w:val="24"/>
        </w:rPr>
        <w:t>). This includes declarations such as the ‘Stockholm’ in 1972, ‘Tbilis’ in 1977, ‘Talloires’ in 1990, ‘Halifax’ in 1991, ‘Swansea and the Kyoto declarations’ in 1993 (Corcoran and Wals, 2004).</w:t>
      </w:r>
      <w:r w:rsidRPr="000939C8">
        <w:rPr>
          <w:rFonts w:ascii="Times New Roman" w:hAnsi="Times New Roman" w:cs="Times New Roman"/>
          <w:color w:val="000000"/>
          <w:sz w:val="24"/>
          <w:szCs w:val="24"/>
        </w:rPr>
        <w:t xml:space="preserve"> </w:t>
      </w:r>
      <w:r w:rsidRPr="000939C8">
        <w:rPr>
          <w:rFonts w:ascii="Times New Roman" w:hAnsi="Times New Roman" w:cs="Times New Roman"/>
          <w:sz w:val="24"/>
          <w:szCs w:val="24"/>
        </w:rPr>
        <w:t xml:space="preserve">HEI </w:t>
      </w:r>
      <w:r w:rsidR="00851AF3" w:rsidRPr="000939C8">
        <w:rPr>
          <w:rFonts w:ascii="Times New Roman" w:hAnsi="Times New Roman" w:cs="Times New Roman"/>
          <w:sz w:val="24"/>
          <w:szCs w:val="24"/>
        </w:rPr>
        <w:t>top managers</w:t>
      </w:r>
      <w:r w:rsidRPr="000939C8">
        <w:rPr>
          <w:rFonts w:ascii="Times New Roman" w:hAnsi="Times New Roman" w:cs="Times New Roman"/>
          <w:sz w:val="24"/>
          <w:szCs w:val="24"/>
        </w:rPr>
        <w:t xml:space="preserve"> have however in general been constantly criticised for not doing enough to implement EfS (Bekessy et al</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2007; UNESCO, 2014).</w:t>
      </w:r>
    </w:p>
    <w:p w14:paraId="44CE4B1D" w14:textId="309F255E" w:rsidR="00C742E0" w:rsidRPr="000939C8" w:rsidRDefault="00C742E0" w:rsidP="00C742E0">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Authors</w:t>
      </w:r>
      <w:r w:rsidR="00F80F50" w:rsidRPr="000939C8">
        <w:rPr>
          <w:rFonts w:ascii="Times New Roman" w:hAnsi="Times New Roman" w:cs="Times New Roman"/>
          <w:sz w:val="24"/>
          <w:szCs w:val="24"/>
        </w:rPr>
        <w:t xml:space="preserve"> (Leal Filho, 2009;</w:t>
      </w:r>
      <w:r w:rsidR="00F80F50" w:rsidRPr="00506552">
        <w:rPr>
          <w:rFonts w:ascii="Times New Roman" w:hAnsi="Times New Roman"/>
          <w:sz w:val="24"/>
        </w:rPr>
        <w:t xml:space="preserve"> </w:t>
      </w:r>
      <w:r w:rsidR="00F80F50" w:rsidRPr="000939C8">
        <w:rPr>
          <w:rFonts w:ascii="Times New Roman" w:hAnsi="Times New Roman" w:cs="Times New Roman"/>
          <w:sz w:val="24"/>
          <w:szCs w:val="24"/>
        </w:rPr>
        <w:t>Wals and Blewitt, in Sterling, 2015;</w:t>
      </w:r>
      <w:r w:rsidR="00F80F50" w:rsidRPr="00506552">
        <w:rPr>
          <w:rFonts w:ascii="Times New Roman" w:hAnsi="Times New Roman"/>
          <w:sz w:val="24"/>
        </w:rPr>
        <w:t xml:space="preserve"> </w:t>
      </w:r>
      <w:r w:rsidR="00F80F50" w:rsidRPr="000939C8">
        <w:rPr>
          <w:rFonts w:ascii="Times New Roman" w:hAnsi="Times New Roman" w:cs="Times New Roman"/>
          <w:sz w:val="24"/>
          <w:szCs w:val="24"/>
        </w:rPr>
        <w:t>Sterling and Scott, 2008; Sterling, 2015)</w:t>
      </w:r>
      <w:r w:rsidRPr="000939C8">
        <w:rPr>
          <w:rFonts w:ascii="Times New Roman" w:hAnsi="Times New Roman" w:cs="Times New Roman"/>
          <w:sz w:val="24"/>
          <w:szCs w:val="24"/>
        </w:rPr>
        <w:t xml:space="preserve"> categorise the level of implementation of sustainability in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ducational institutions in three incremental stages (Table 2.</w:t>
      </w:r>
      <w:r w:rsidR="00851AF3" w:rsidRPr="000939C8">
        <w:rPr>
          <w:rFonts w:ascii="Times New Roman" w:hAnsi="Times New Roman" w:cs="Times New Roman"/>
          <w:sz w:val="24"/>
          <w:szCs w:val="24"/>
        </w:rPr>
        <w:t>5</w:t>
      </w:r>
      <w:r w:rsidRPr="000939C8">
        <w:rPr>
          <w:rFonts w:ascii="Times New Roman" w:hAnsi="Times New Roman" w:cs="Times New Roman"/>
          <w:sz w:val="24"/>
          <w:szCs w:val="24"/>
        </w:rPr>
        <w:t>).</w:t>
      </w:r>
    </w:p>
    <w:p w14:paraId="39247DAA" w14:textId="506F8887" w:rsidR="00C742E0" w:rsidRPr="000939C8" w:rsidRDefault="009114FB" w:rsidP="00B4517B">
      <w:pPr>
        <w:pStyle w:val="Footer"/>
        <w:rPr>
          <w:rFonts w:ascii="Times New Roman" w:hAnsi="Times New Roman" w:cs="Times New Roman"/>
          <w:sz w:val="24"/>
          <w:szCs w:val="24"/>
        </w:rPr>
      </w:pPr>
      <w:bookmarkStart w:id="134" w:name="_Toc514450302"/>
      <w:bookmarkStart w:id="135" w:name="_Toc4612114"/>
      <w:bookmarkStart w:id="136" w:name="_Toc12960569"/>
      <w:r w:rsidRPr="000939C8">
        <w:rPr>
          <w:rFonts w:ascii="Times New Roman" w:hAnsi="Times New Roman" w:cs="Times New Roman"/>
          <w:iCs/>
          <w:sz w:val="24"/>
          <w:szCs w:val="24"/>
        </w:rPr>
        <w:t>Table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5</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w:t>
      </w:r>
      <w:r w:rsidR="00C742E0" w:rsidRPr="000939C8">
        <w:rPr>
          <w:rFonts w:ascii="Times New Roman" w:hAnsi="Times New Roman" w:cs="Times New Roman"/>
          <w:sz w:val="24"/>
          <w:szCs w:val="24"/>
        </w:rPr>
        <w:t xml:space="preserve"> Levels of implementation of sustainability in </w:t>
      </w:r>
      <w:r w:rsidR="00583A98" w:rsidRPr="000939C8">
        <w:rPr>
          <w:rFonts w:ascii="Times New Roman" w:hAnsi="Times New Roman" w:cs="Times New Roman"/>
          <w:iCs/>
          <w:sz w:val="24"/>
          <w:szCs w:val="24"/>
        </w:rPr>
        <w:t>H</w:t>
      </w:r>
      <w:r w:rsidR="00C742E0" w:rsidRPr="000939C8">
        <w:rPr>
          <w:rFonts w:ascii="Times New Roman" w:hAnsi="Times New Roman" w:cs="Times New Roman"/>
          <w:sz w:val="24"/>
          <w:szCs w:val="24"/>
        </w:rPr>
        <w:t xml:space="preserve">igher </w:t>
      </w:r>
      <w:r w:rsidR="00583A98" w:rsidRPr="000939C8">
        <w:rPr>
          <w:rFonts w:ascii="Times New Roman" w:hAnsi="Times New Roman" w:cs="Times New Roman"/>
          <w:iCs/>
          <w:sz w:val="24"/>
          <w:szCs w:val="24"/>
        </w:rPr>
        <w:t>E</w:t>
      </w:r>
      <w:r w:rsidR="00C742E0" w:rsidRPr="000939C8">
        <w:rPr>
          <w:rFonts w:ascii="Times New Roman" w:hAnsi="Times New Roman" w:cs="Times New Roman"/>
          <w:sz w:val="24"/>
          <w:szCs w:val="24"/>
        </w:rPr>
        <w:t xml:space="preserve">ducational </w:t>
      </w:r>
      <w:r w:rsidR="00583A98" w:rsidRPr="000939C8">
        <w:rPr>
          <w:rFonts w:ascii="Times New Roman" w:hAnsi="Times New Roman" w:cs="Times New Roman"/>
          <w:iCs/>
          <w:sz w:val="24"/>
          <w:szCs w:val="24"/>
        </w:rPr>
        <w:t>I</w:t>
      </w:r>
      <w:r w:rsidR="00C742E0" w:rsidRPr="000939C8">
        <w:rPr>
          <w:rFonts w:ascii="Times New Roman" w:hAnsi="Times New Roman" w:cs="Times New Roman"/>
          <w:sz w:val="24"/>
          <w:szCs w:val="24"/>
        </w:rPr>
        <w:t>nstitutions</w:t>
      </w:r>
      <w:bookmarkEnd w:id="134"/>
      <w:r w:rsidR="00F80F50" w:rsidRPr="000939C8">
        <w:rPr>
          <w:rFonts w:ascii="Times New Roman" w:hAnsi="Times New Roman" w:cs="Times New Roman"/>
          <w:sz w:val="24"/>
          <w:szCs w:val="24"/>
        </w:rPr>
        <w:t xml:space="preserve"> (</w:t>
      </w:r>
      <w:bookmarkStart w:id="137" w:name="_Hlk12142468"/>
      <w:r w:rsidR="00F80F50" w:rsidRPr="000939C8">
        <w:rPr>
          <w:rFonts w:ascii="Times New Roman" w:hAnsi="Times New Roman" w:cs="Times New Roman"/>
          <w:sz w:val="24"/>
          <w:szCs w:val="24"/>
        </w:rPr>
        <w:t>Leal Filho, 2009; Wals and Blewitt, in Sterling, 2015; Sterling and Scott, 2008; Sterling, 2015)</w:t>
      </w:r>
      <w:bookmarkEnd w:id="135"/>
      <w:bookmarkEnd w:id="136"/>
      <w:bookmarkEnd w:id="137"/>
    </w:p>
    <w:p w14:paraId="5867F302" w14:textId="77777777" w:rsidR="00810D70" w:rsidRPr="000939C8" w:rsidRDefault="008444ED" w:rsidP="00C742E0">
      <w:pPr>
        <w:spacing w:line="360" w:lineRule="auto"/>
        <w:jc w:val="both"/>
        <w:rPr>
          <w:rFonts w:ascii="Times New Roman" w:hAnsi="Times New Roman" w:cs="Times New Roman"/>
          <w:sz w:val="24"/>
          <w:szCs w:val="24"/>
        </w:rPr>
      </w:pPr>
      <w:bookmarkStart w:id="138" w:name="_Hlk511915032"/>
      <w:r w:rsidRPr="000939C8">
        <w:rPr>
          <w:rFonts w:ascii="Times New Roman" w:hAnsi="Times New Roman" w:cs="Times New Roman"/>
          <w:noProof/>
          <w:sz w:val="24"/>
          <w:szCs w:val="24"/>
          <w:lang w:eastAsia="en-GB"/>
        </w:rPr>
        <w:drawing>
          <wp:inline distT="0" distB="0" distL="0" distR="0" wp14:anchorId="3822E74A" wp14:editId="1E1D2485">
            <wp:extent cx="5727189" cy="3847381"/>
            <wp:effectExtent l="19050" t="19050" r="26035" b="203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6430" cy="3853589"/>
                    </a:xfrm>
                    <a:prstGeom prst="rect">
                      <a:avLst/>
                    </a:prstGeom>
                    <a:noFill/>
                    <a:ln>
                      <a:solidFill>
                        <a:schemeClr val="tx1"/>
                      </a:solidFill>
                    </a:ln>
                  </pic:spPr>
                </pic:pic>
              </a:graphicData>
            </a:graphic>
          </wp:inline>
        </w:drawing>
      </w:r>
    </w:p>
    <w:p w14:paraId="731066ED" w14:textId="0B7EB50F" w:rsidR="00C742E0" w:rsidRPr="000939C8" w:rsidRDefault="00C742E0" w:rsidP="00C742E0">
      <w:pPr>
        <w:spacing w:line="360" w:lineRule="auto"/>
        <w:jc w:val="both"/>
        <w:rPr>
          <w:rFonts w:ascii="Times New Roman" w:eastAsia="Times New Roman" w:hAnsi="Times New Roman" w:cs="Times New Roman"/>
          <w:sz w:val="24"/>
          <w:szCs w:val="24"/>
        </w:rPr>
      </w:pPr>
      <w:r w:rsidRPr="000939C8">
        <w:rPr>
          <w:rFonts w:ascii="Times New Roman" w:hAnsi="Times New Roman" w:cs="Times New Roman"/>
          <w:sz w:val="24"/>
          <w:szCs w:val="24"/>
        </w:rPr>
        <w:t>Of these three levels of implementation of sustainability which Leal Filho (20</w:t>
      </w:r>
      <w:r w:rsidR="00154870">
        <w:rPr>
          <w:rFonts w:ascii="Times New Roman" w:hAnsi="Times New Roman" w:cs="Times New Roman"/>
          <w:sz w:val="24"/>
          <w:szCs w:val="24"/>
        </w:rPr>
        <w:t>09</w:t>
      </w:r>
      <w:r w:rsidRPr="000939C8">
        <w:rPr>
          <w:rFonts w:ascii="Times New Roman" w:hAnsi="Times New Roman" w:cs="Times New Roman"/>
          <w:sz w:val="24"/>
          <w:szCs w:val="24"/>
        </w:rPr>
        <w:t xml:space="preserve">) terms ‘three stages of evolution’, Walls and Blewitt (in Sterling, 2015) call a ‘third wave response’ and Sterling and Scott (2015) class as a ‘spectrum of change’, </w:t>
      </w:r>
      <w:r w:rsidRPr="000939C8">
        <w:rPr>
          <w:rFonts w:ascii="Times New Roman" w:eastAsia="Times New Roman" w:hAnsi="Times New Roman" w:cs="Times New Roman"/>
          <w:sz w:val="24"/>
          <w:szCs w:val="24"/>
        </w:rPr>
        <w:t xml:space="preserve">the third stage which denotes a shift in culture ‘a whole institution approach’ </w:t>
      </w:r>
      <w:r w:rsidR="009D72E5">
        <w:rPr>
          <w:rFonts w:ascii="Times New Roman" w:eastAsia="Times New Roman" w:hAnsi="Times New Roman" w:cs="Times New Roman"/>
          <w:sz w:val="24"/>
          <w:szCs w:val="24"/>
        </w:rPr>
        <w:t xml:space="preserve">(WIA) </w:t>
      </w:r>
      <w:r w:rsidRPr="000939C8">
        <w:rPr>
          <w:rFonts w:ascii="Times New Roman" w:eastAsia="Times New Roman" w:hAnsi="Times New Roman" w:cs="Times New Roman"/>
          <w:sz w:val="24"/>
          <w:szCs w:val="24"/>
        </w:rPr>
        <w:t xml:space="preserve">to EfS, is the most important for Education for </w:t>
      </w:r>
      <w:r w:rsidR="0023501D" w:rsidRPr="000939C8">
        <w:rPr>
          <w:rFonts w:ascii="Times New Roman" w:eastAsia="Times New Roman" w:hAnsi="Times New Roman" w:cs="Times New Roman"/>
          <w:sz w:val="24"/>
          <w:szCs w:val="24"/>
        </w:rPr>
        <w:t>S</w:t>
      </w:r>
      <w:r w:rsidRPr="000939C8">
        <w:rPr>
          <w:rFonts w:ascii="Times New Roman" w:eastAsia="Times New Roman" w:hAnsi="Times New Roman" w:cs="Times New Roman"/>
          <w:sz w:val="24"/>
          <w:szCs w:val="24"/>
        </w:rPr>
        <w:t>ustainability. Institutions in the third stage are those that have a pro-sustainability culture, as they exhibit long-term commitments to the SD agenda, they make it core to their very existence/ way of thinking, embed it in their principles and practices, have enabling policies with senior staff overseeing implementation efforts.</w:t>
      </w:r>
      <w:r w:rsidRPr="000939C8">
        <w:rPr>
          <w:rFonts w:ascii="Times New Roman" w:hAnsi="Times New Roman" w:cs="Times New Roman"/>
          <w:sz w:val="24"/>
          <w:szCs w:val="24"/>
        </w:rPr>
        <w:t xml:space="preserve"> Sterling and Scott (2008) and Sterling (2015) stress that without </w:t>
      </w:r>
      <w:bookmarkStart w:id="139" w:name="_Hlk497693784"/>
      <w:r w:rsidRPr="000939C8">
        <w:rPr>
          <w:rFonts w:ascii="Times New Roman" w:hAnsi="Times New Roman" w:cs="Times New Roman"/>
          <w:sz w:val="24"/>
          <w:szCs w:val="24"/>
        </w:rPr>
        <w:t>sustainability principles haven permeated institutions visions, ethos and practice</w:t>
      </w:r>
      <w:bookmarkEnd w:id="139"/>
      <w:r w:rsidRPr="000939C8">
        <w:rPr>
          <w:rFonts w:ascii="Times New Roman" w:hAnsi="Times New Roman" w:cs="Times New Roman"/>
          <w:sz w:val="24"/>
          <w:szCs w:val="24"/>
        </w:rPr>
        <w:t xml:space="preserve">, for real transformation of all aspects of HEIs operations, practices and teachings, it may not be possible for </w:t>
      </w:r>
      <w:r w:rsidR="0023501D"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for </w:t>
      </w:r>
      <w:r w:rsidR="0023501D" w:rsidRPr="000939C8">
        <w:rPr>
          <w:rFonts w:ascii="Times New Roman" w:hAnsi="Times New Roman" w:cs="Times New Roman"/>
          <w:sz w:val="24"/>
          <w:szCs w:val="24"/>
        </w:rPr>
        <w:t>S</w:t>
      </w:r>
      <w:r w:rsidRPr="000939C8">
        <w:rPr>
          <w:rFonts w:ascii="Times New Roman" w:hAnsi="Times New Roman" w:cs="Times New Roman"/>
          <w:sz w:val="24"/>
          <w:szCs w:val="24"/>
        </w:rPr>
        <w:t>ustainability to flourish. Similarly, Thomashow (2012) another seasoned EfS practitioner,</w:t>
      </w:r>
      <w:r w:rsidRPr="000939C8">
        <w:rPr>
          <w:rFonts w:ascii="Times New Roman" w:eastAsia="Times New Roman" w:hAnsi="Times New Roman" w:cs="Times New Roman"/>
          <w:sz w:val="24"/>
          <w:szCs w:val="24"/>
        </w:rPr>
        <w:t xml:space="preserve"> also </w:t>
      </w:r>
      <w:r w:rsidRPr="000939C8">
        <w:rPr>
          <w:rFonts w:ascii="Times New Roman" w:hAnsi="Times New Roman" w:cs="Times New Roman"/>
          <w:sz w:val="24"/>
          <w:szCs w:val="24"/>
          <w:shd w:val="clear" w:color="auto" w:fill="FFFFFF" w:themeFill="background1"/>
        </w:rPr>
        <w:t>stresses for this transformation to take place, HEIs need to</w:t>
      </w:r>
      <w:r w:rsidRPr="000939C8">
        <w:rPr>
          <w:rFonts w:ascii="Times New Roman" w:eastAsia="Times New Roman" w:hAnsi="Times New Roman" w:cs="Times New Roman"/>
          <w:sz w:val="24"/>
          <w:szCs w:val="24"/>
          <w:shd w:val="clear" w:color="auto" w:fill="FFFFFF" w:themeFill="background1"/>
        </w:rPr>
        <w:t xml:space="preserve"> embed the principles of sustainability into their institutional values, practices and processes</w:t>
      </w:r>
      <w:r w:rsidRPr="000939C8">
        <w:rPr>
          <w:rFonts w:ascii="Times New Roman" w:eastAsia="Times New Roman" w:hAnsi="Times New Roman" w:cs="Times New Roman"/>
          <w:sz w:val="24"/>
          <w:szCs w:val="24"/>
        </w:rPr>
        <w:t>,</w:t>
      </w:r>
      <w:r w:rsidRPr="000939C8">
        <w:rPr>
          <w:rFonts w:ascii="Times New Roman" w:hAnsi="Times New Roman" w:cs="Times New Roman"/>
          <w:sz w:val="24"/>
          <w:szCs w:val="24"/>
        </w:rPr>
        <w:t xml:space="preserve"> such that it permeates every aspect of campus life. Thomashow (2012) </w:t>
      </w:r>
      <w:r w:rsidRPr="000939C8">
        <w:rPr>
          <w:rFonts w:ascii="Times New Roman" w:eastAsia="Times New Roman" w:hAnsi="Times New Roman" w:cs="Times New Roman"/>
          <w:sz w:val="24"/>
          <w:szCs w:val="24"/>
        </w:rPr>
        <w:t>puts forward nine principles for a sustainability culture to emerge, which are classed under three key areas, as Figure 2.</w:t>
      </w:r>
      <w:r w:rsidR="004C4088" w:rsidRPr="000939C8">
        <w:rPr>
          <w:rFonts w:ascii="Times New Roman" w:eastAsia="Times New Roman" w:hAnsi="Times New Roman" w:cs="Times New Roman"/>
          <w:sz w:val="24"/>
          <w:szCs w:val="24"/>
        </w:rPr>
        <w:t>1</w:t>
      </w:r>
      <w:r w:rsidR="00851AF3" w:rsidRPr="000939C8">
        <w:rPr>
          <w:rFonts w:ascii="Times New Roman" w:eastAsia="Times New Roman" w:hAnsi="Times New Roman" w:cs="Times New Roman"/>
          <w:sz w:val="24"/>
          <w:szCs w:val="24"/>
        </w:rPr>
        <w:t>1</w:t>
      </w:r>
      <w:r w:rsidRPr="000939C8">
        <w:rPr>
          <w:rFonts w:ascii="Times New Roman" w:eastAsia="Times New Roman" w:hAnsi="Times New Roman" w:cs="Times New Roman"/>
          <w:sz w:val="24"/>
          <w:szCs w:val="24"/>
        </w:rPr>
        <w:t xml:space="preserve"> illustrates and as I also discuss now: </w:t>
      </w:r>
    </w:p>
    <w:p w14:paraId="5749966C" w14:textId="77777777" w:rsidR="00C742E0" w:rsidRPr="000939C8" w:rsidRDefault="00C742E0" w:rsidP="005B301A">
      <w:pPr>
        <w:numPr>
          <w:ilvl w:val="0"/>
          <w:numId w:val="26"/>
        </w:numPr>
        <w:spacing w:line="360" w:lineRule="auto"/>
        <w:contextualSpacing/>
        <w:jc w:val="both"/>
        <w:rPr>
          <w:rFonts w:ascii="Times New Roman" w:eastAsia="Times New Roman" w:hAnsi="Times New Roman" w:cs="Times New Roman"/>
          <w:sz w:val="24"/>
          <w:szCs w:val="24"/>
        </w:rPr>
      </w:pPr>
      <w:r w:rsidRPr="000939C8">
        <w:rPr>
          <w:rFonts w:ascii="Times New Roman" w:eastAsia="Times New Roman" w:hAnsi="Times New Roman" w:cs="Times New Roman"/>
          <w:i/>
          <w:sz w:val="24"/>
          <w:szCs w:val="24"/>
        </w:rPr>
        <w:t>Infrastructure</w:t>
      </w:r>
      <w:r w:rsidRPr="000939C8">
        <w:rPr>
          <w:rFonts w:ascii="Times New Roman" w:eastAsia="Times New Roman" w:hAnsi="Times New Roman" w:cs="Times New Roman"/>
          <w:sz w:val="24"/>
          <w:szCs w:val="24"/>
        </w:rPr>
        <w:t>, which involves the material context including, for instance, how buildings are powered (energy sources/carbon management), supply chains and procurement of products and services of e.g. food (productions and consumption) and materials (impact on the environments, life cycle, upcycling, recycling), become avenues for institutions to show leadership and foster students learning and engagement.</w:t>
      </w:r>
    </w:p>
    <w:p w14:paraId="3D1C7EAF" w14:textId="77777777" w:rsidR="00C742E0" w:rsidRPr="000939C8" w:rsidRDefault="00C742E0" w:rsidP="005B301A">
      <w:pPr>
        <w:numPr>
          <w:ilvl w:val="0"/>
          <w:numId w:val="26"/>
        </w:numPr>
        <w:spacing w:line="360" w:lineRule="auto"/>
        <w:contextualSpacing/>
        <w:jc w:val="both"/>
        <w:rPr>
          <w:rFonts w:ascii="Times New Roman" w:eastAsia="Times New Roman" w:hAnsi="Times New Roman" w:cs="Times New Roman"/>
          <w:sz w:val="24"/>
          <w:szCs w:val="24"/>
        </w:rPr>
      </w:pPr>
      <w:r w:rsidRPr="000939C8">
        <w:rPr>
          <w:rFonts w:ascii="Times New Roman" w:eastAsia="Times New Roman" w:hAnsi="Times New Roman" w:cs="Times New Roman"/>
          <w:i/>
          <w:sz w:val="24"/>
          <w:szCs w:val="24"/>
        </w:rPr>
        <w:t>Community</w:t>
      </w:r>
      <w:r w:rsidRPr="000939C8">
        <w:rPr>
          <w:rFonts w:ascii="Times New Roman" w:eastAsia="Times New Roman" w:hAnsi="Times New Roman" w:cs="Times New Roman"/>
          <w:sz w:val="24"/>
          <w:szCs w:val="24"/>
        </w:rPr>
        <w:t>, which involves issues of governance where sustainability principles are infused in processes and budgets. Indeed, EfS should enjoy for example: collaborative decision making; strong leadership support with established implementation conventions (e.g. clear aims, accountability structures and agency); clear strategic consideration of relevant investment matters especially in terms of economic, social and environmental impacts; and staff and students wellbeing should be promoted.</w:t>
      </w:r>
    </w:p>
    <w:p w14:paraId="0934C410" w14:textId="77777777" w:rsidR="00C742E0" w:rsidRPr="000939C8" w:rsidRDefault="00C742E0" w:rsidP="005B301A">
      <w:pPr>
        <w:numPr>
          <w:ilvl w:val="0"/>
          <w:numId w:val="26"/>
        </w:numPr>
        <w:spacing w:line="360" w:lineRule="auto"/>
        <w:contextualSpacing/>
        <w:jc w:val="both"/>
        <w:rPr>
          <w:rFonts w:ascii="Times New Roman" w:eastAsia="Times New Roman" w:hAnsi="Times New Roman" w:cs="Times New Roman"/>
          <w:sz w:val="24"/>
          <w:szCs w:val="24"/>
        </w:rPr>
      </w:pPr>
      <w:r w:rsidRPr="000939C8">
        <w:rPr>
          <w:rFonts w:ascii="Times New Roman" w:eastAsia="Times New Roman" w:hAnsi="Times New Roman" w:cs="Times New Roman"/>
          <w:i/>
          <w:sz w:val="24"/>
          <w:szCs w:val="24"/>
        </w:rPr>
        <w:t>Learning</w:t>
      </w:r>
      <w:r w:rsidRPr="000939C8">
        <w:rPr>
          <w:rFonts w:ascii="Times New Roman" w:eastAsia="Times New Roman" w:hAnsi="Times New Roman" w:cs="Times New Roman"/>
          <w:sz w:val="24"/>
          <w:szCs w:val="24"/>
        </w:rPr>
        <w:t xml:space="preserve">, which involves the infusion of sustainability principles in across institutional curriculum, aesthetics that is arts used to vividly illustrate sustainability matters to put in </w:t>
      </w:r>
      <w:r w:rsidR="004E20E4" w:rsidRPr="000939C8">
        <w:rPr>
          <w:rFonts w:ascii="Times New Roman" w:eastAsia="Times New Roman" w:hAnsi="Times New Roman" w:cs="Times New Roman"/>
          <w:sz w:val="24"/>
          <w:szCs w:val="24"/>
        </w:rPr>
        <w:t>people’s</w:t>
      </w:r>
      <w:r w:rsidRPr="000939C8">
        <w:rPr>
          <w:rFonts w:ascii="Times New Roman" w:eastAsia="Times New Roman" w:hAnsi="Times New Roman" w:cs="Times New Roman"/>
          <w:sz w:val="24"/>
          <w:szCs w:val="24"/>
        </w:rPr>
        <w:t xml:space="preserve"> consciousness, interpretation means attention being called to every aspect of campus life to serve as a learning opportunity for EfS. </w:t>
      </w:r>
      <w:bookmarkEnd w:id="138"/>
    </w:p>
    <w:p w14:paraId="48524E0A" w14:textId="22D25FAA" w:rsidR="00C742E0" w:rsidRPr="000939C8" w:rsidRDefault="00C742E0" w:rsidP="00E36956">
      <w:pPr>
        <w:spacing w:after="0" w:line="240" w:lineRule="auto"/>
        <w:jc w:val="center"/>
        <w:rPr>
          <w:rFonts w:ascii="Times New Roman" w:eastAsia="Times New Roman" w:hAnsi="Times New Roman" w:cs="Times New Roman"/>
          <w:sz w:val="24"/>
          <w:szCs w:val="24"/>
        </w:rPr>
      </w:pPr>
      <w:r w:rsidRPr="000939C8">
        <w:rPr>
          <w:rFonts w:ascii="Times New Roman" w:eastAsia="Times New Roman" w:hAnsi="Times New Roman" w:cs="Times New Roman"/>
          <w:noProof/>
          <w:sz w:val="24"/>
          <w:szCs w:val="24"/>
          <w:lang w:eastAsia="en-GB"/>
        </w:rPr>
        <w:drawing>
          <wp:inline distT="0" distB="0" distL="0" distR="0" wp14:anchorId="14587305" wp14:editId="0B7BD76A">
            <wp:extent cx="5572709" cy="2997641"/>
            <wp:effectExtent l="19050" t="1905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r="11810"/>
                    <a:stretch/>
                  </pic:blipFill>
                  <pic:spPr bwMode="auto">
                    <a:xfrm>
                      <a:off x="0" y="0"/>
                      <a:ext cx="5778029" cy="31080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88A044" w14:textId="118DD759" w:rsidR="00C742E0" w:rsidRPr="000939C8" w:rsidRDefault="00CE4E6B" w:rsidP="00E36956">
      <w:pPr>
        <w:pStyle w:val="Footer"/>
        <w:rPr>
          <w:rFonts w:ascii="Times New Roman" w:eastAsia="Times New Roman" w:hAnsi="Times New Roman" w:cs="Times New Roman"/>
          <w:sz w:val="24"/>
          <w:szCs w:val="24"/>
        </w:rPr>
      </w:pPr>
      <w:bookmarkStart w:id="140" w:name="_Toc508960605"/>
      <w:bookmarkStart w:id="141" w:name="_Toc4612035"/>
      <w:bookmarkStart w:id="142" w:name="_Toc12960675"/>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11</w:t>
      </w:r>
      <w:r w:rsidRPr="000939C8">
        <w:rPr>
          <w:rFonts w:ascii="Times New Roman" w:hAnsi="Times New Roman" w:cs="Times New Roman"/>
          <w:iCs/>
          <w:sz w:val="24"/>
          <w:szCs w:val="24"/>
        </w:rPr>
        <w:fldChar w:fldCharType="end"/>
      </w:r>
      <w:r w:rsidR="004C4088" w:rsidRPr="000939C8">
        <w:rPr>
          <w:rFonts w:ascii="Times New Roman" w:hAnsi="Times New Roman" w:cs="Times New Roman"/>
          <w:sz w:val="24"/>
          <w:szCs w:val="24"/>
        </w:rPr>
        <w:t xml:space="preserve">. </w:t>
      </w:r>
      <w:r w:rsidR="00C742E0" w:rsidRPr="000939C8">
        <w:rPr>
          <w:rFonts w:ascii="Times New Roman" w:eastAsia="Times New Roman" w:hAnsi="Times New Roman" w:cs="Times New Roman"/>
          <w:sz w:val="24"/>
          <w:szCs w:val="24"/>
        </w:rPr>
        <w:t xml:space="preserve">Principles for institutions culture change (adapted from the work of </w:t>
      </w:r>
      <w:bookmarkStart w:id="143" w:name="_Hlk528358869"/>
      <w:bookmarkStart w:id="144" w:name="_Hlk512109678"/>
      <w:r w:rsidR="00C742E0" w:rsidRPr="000939C8">
        <w:rPr>
          <w:rFonts w:ascii="Times New Roman" w:eastAsia="Times New Roman" w:hAnsi="Times New Roman" w:cs="Times New Roman"/>
          <w:sz w:val="24"/>
          <w:szCs w:val="24"/>
        </w:rPr>
        <w:t>Thomashow, 2012</w:t>
      </w:r>
      <w:bookmarkEnd w:id="143"/>
      <w:r w:rsidR="00C742E0" w:rsidRPr="000939C8">
        <w:rPr>
          <w:rFonts w:ascii="Times New Roman" w:eastAsia="Times New Roman" w:hAnsi="Times New Roman" w:cs="Times New Roman"/>
          <w:sz w:val="24"/>
          <w:szCs w:val="24"/>
        </w:rPr>
        <w:t>)</w:t>
      </w:r>
      <w:bookmarkEnd w:id="140"/>
      <w:bookmarkEnd w:id="141"/>
      <w:bookmarkEnd w:id="142"/>
      <w:bookmarkEnd w:id="144"/>
    </w:p>
    <w:p w14:paraId="6AE5230A" w14:textId="77777777" w:rsidR="00F442A1" w:rsidRDefault="00F442A1" w:rsidP="00B4517B">
      <w:pPr>
        <w:spacing w:line="360" w:lineRule="auto"/>
        <w:jc w:val="both"/>
        <w:rPr>
          <w:rFonts w:ascii="Times New Roman" w:eastAsia="Times New Roman" w:hAnsi="Times New Roman" w:cs="Times New Roman"/>
          <w:sz w:val="24"/>
          <w:szCs w:val="24"/>
        </w:rPr>
      </w:pPr>
    </w:p>
    <w:p w14:paraId="31AA86E6" w14:textId="7DF512C8" w:rsidR="00F442A1" w:rsidRDefault="00C742E0" w:rsidP="00B4517B">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Research into the sort of institutional context that enables effective EfS (Littledyke et al., 2013) supports these authors assertions, as reiterated by Figure 2.</w:t>
      </w:r>
      <w:r w:rsidR="004C4088" w:rsidRPr="000939C8">
        <w:rPr>
          <w:rFonts w:ascii="Times New Roman" w:eastAsia="Times New Roman" w:hAnsi="Times New Roman" w:cs="Times New Roman"/>
          <w:sz w:val="24"/>
          <w:szCs w:val="24"/>
        </w:rPr>
        <w:t>1</w:t>
      </w:r>
      <w:r w:rsidR="00851AF3" w:rsidRPr="000939C8">
        <w:rPr>
          <w:rFonts w:ascii="Times New Roman" w:eastAsia="Times New Roman" w:hAnsi="Times New Roman" w:cs="Times New Roman"/>
          <w:sz w:val="24"/>
          <w:szCs w:val="24"/>
        </w:rPr>
        <w:t>2</w:t>
      </w:r>
      <w:r w:rsidRPr="000939C8">
        <w:rPr>
          <w:rFonts w:ascii="Times New Roman" w:eastAsia="Times New Roman" w:hAnsi="Times New Roman" w:cs="Times New Roman"/>
          <w:sz w:val="24"/>
          <w:szCs w:val="24"/>
        </w:rPr>
        <w:t xml:space="preserve">, it confirms a whole systems approach to EfS is key (where sustainability principles permeates institutions curriculum, governance and infrastructure) to enabling EfS </w:t>
      </w:r>
      <w:r w:rsidR="00EA0E79" w:rsidRPr="000939C8">
        <w:rPr>
          <w:rFonts w:ascii="Times New Roman" w:eastAsia="Times New Roman" w:hAnsi="Times New Roman" w:cs="Times New Roman"/>
          <w:sz w:val="24"/>
          <w:szCs w:val="24"/>
        </w:rPr>
        <w:t xml:space="preserve">to </w:t>
      </w:r>
      <w:r w:rsidRPr="000939C8">
        <w:rPr>
          <w:rFonts w:ascii="Times New Roman" w:eastAsia="Times New Roman" w:hAnsi="Times New Roman" w:cs="Times New Roman"/>
          <w:sz w:val="24"/>
          <w:szCs w:val="24"/>
        </w:rPr>
        <w:t xml:space="preserve">flourish. </w:t>
      </w:r>
    </w:p>
    <w:p w14:paraId="5F37B675" w14:textId="203D0EC3" w:rsidR="00AA283B" w:rsidRPr="000939C8" w:rsidRDefault="00B14B82" w:rsidP="00E36956">
      <w:pPr>
        <w:spacing w:after="0" w:line="24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73BA24FB" wp14:editId="103DC6A1">
            <wp:extent cx="5772150" cy="3514477"/>
            <wp:effectExtent l="19050" t="19050" r="19050" b="101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0389" cy="3543848"/>
                    </a:xfrm>
                    <a:prstGeom prst="rect">
                      <a:avLst/>
                    </a:prstGeom>
                    <a:noFill/>
                    <a:ln>
                      <a:solidFill>
                        <a:schemeClr val="tx1"/>
                      </a:solidFill>
                    </a:ln>
                  </pic:spPr>
                </pic:pic>
              </a:graphicData>
            </a:graphic>
          </wp:inline>
        </w:drawing>
      </w:r>
    </w:p>
    <w:p w14:paraId="492697CD" w14:textId="77216C1C" w:rsidR="00C742E0" w:rsidRPr="000939C8" w:rsidRDefault="00CE4E6B" w:rsidP="00E36956">
      <w:pPr>
        <w:pStyle w:val="Footer"/>
        <w:rPr>
          <w:rFonts w:ascii="Times New Roman" w:hAnsi="Times New Roman" w:cs="Times New Roman"/>
          <w:sz w:val="24"/>
          <w:szCs w:val="24"/>
        </w:rPr>
      </w:pPr>
      <w:bookmarkStart w:id="145" w:name="_Toc514459486"/>
      <w:bookmarkStart w:id="146" w:name="_Toc12960676"/>
      <w:r w:rsidRPr="000939C8">
        <w:rPr>
          <w:rFonts w:ascii="Times New Roman" w:hAnsi="Times New Roman" w:cs="Times New Roman"/>
          <w:iCs/>
          <w:sz w:val="24"/>
          <w:szCs w:val="24"/>
        </w:rPr>
        <w:t>Figure 2.</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Figure_2.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12</w:t>
      </w:r>
      <w:r w:rsidRPr="000939C8">
        <w:rPr>
          <w:rFonts w:ascii="Times New Roman" w:hAnsi="Times New Roman" w:cs="Times New Roman"/>
          <w:iCs/>
          <w:sz w:val="24"/>
          <w:szCs w:val="24"/>
        </w:rPr>
        <w:fldChar w:fldCharType="end"/>
      </w:r>
      <w:r w:rsidR="004C4088" w:rsidRPr="000939C8">
        <w:rPr>
          <w:rFonts w:ascii="Times New Roman" w:hAnsi="Times New Roman" w:cs="Times New Roman"/>
          <w:sz w:val="24"/>
          <w:szCs w:val="24"/>
        </w:rPr>
        <w:t xml:space="preserve">. </w:t>
      </w:r>
      <w:r w:rsidR="00C742E0" w:rsidRPr="000939C8">
        <w:rPr>
          <w:rFonts w:ascii="Times New Roman" w:hAnsi="Times New Roman" w:cs="Times New Roman"/>
          <w:iCs/>
          <w:sz w:val="24"/>
          <w:szCs w:val="24"/>
          <w:lang w:eastAsia="en-GB"/>
        </w:rPr>
        <w:t xml:space="preserve"> </w:t>
      </w:r>
      <w:r w:rsidR="00C742E0" w:rsidRPr="000939C8">
        <w:rPr>
          <w:rFonts w:ascii="Times New Roman" w:hAnsi="Times New Roman" w:cs="Times New Roman"/>
          <w:sz w:val="24"/>
          <w:szCs w:val="24"/>
          <w:lang w:eastAsia="en-GB"/>
        </w:rPr>
        <w:t>S</w:t>
      </w:r>
      <w:r w:rsidR="00C742E0" w:rsidRPr="000939C8">
        <w:rPr>
          <w:rFonts w:ascii="Times New Roman" w:hAnsi="Times New Roman" w:cs="Times New Roman"/>
          <w:sz w:val="24"/>
          <w:szCs w:val="24"/>
        </w:rPr>
        <w:t xml:space="preserve">ystems model framework on what contributes to effective Education for </w:t>
      </w:r>
      <w:r w:rsidR="00F80F50" w:rsidRPr="000939C8">
        <w:rPr>
          <w:rFonts w:ascii="Times New Roman" w:hAnsi="Times New Roman" w:cs="Times New Roman"/>
          <w:sz w:val="24"/>
          <w:szCs w:val="24"/>
        </w:rPr>
        <w:t>Sustainability</w:t>
      </w:r>
      <w:r w:rsidR="00C742E0" w:rsidRPr="000939C8">
        <w:rPr>
          <w:rFonts w:ascii="Times New Roman" w:hAnsi="Times New Roman" w:cs="Times New Roman"/>
          <w:sz w:val="24"/>
          <w:szCs w:val="24"/>
        </w:rPr>
        <w:t xml:space="preserve"> (</w:t>
      </w:r>
      <w:bookmarkStart w:id="147" w:name="_Hlk2632029"/>
      <w:r w:rsidR="00C742E0" w:rsidRPr="000939C8">
        <w:rPr>
          <w:rFonts w:ascii="Times New Roman" w:hAnsi="Times New Roman" w:cs="Times New Roman"/>
          <w:sz w:val="24"/>
          <w:szCs w:val="24"/>
        </w:rPr>
        <w:t>Littledyke et al., 2013</w:t>
      </w:r>
      <w:bookmarkEnd w:id="147"/>
      <w:r w:rsidR="001F7415" w:rsidRPr="000939C8">
        <w:rPr>
          <w:rFonts w:ascii="Times New Roman" w:hAnsi="Times New Roman" w:cs="Times New Roman"/>
          <w:sz w:val="24"/>
          <w:szCs w:val="24"/>
        </w:rPr>
        <w:t xml:space="preserve"> p.371</w:t>
      </w:r>
      <w:r w:rsidR="00C742E0" w:rsidRPr="000939C8">
        <w:rPr>
          <w:rFonts w:ascii="Times New Roman" w:hAnsi="Times New Roman" w:cs="Times New Roman"/>
          <w:sz w:val="24"/>
          <w:szCs w:val="24"/>
        </w:rPr>
        <w:t>)</w:t>
      </w:r>
      <w:bookmarkEnd w:id="145"/>
      <w:bookmarkEnd w:id="146"/>
    </w:p>
    <w:p w14:paraId="123F8138" w14:textId="77777777" w:rsidR="00E36956" w:rsidRDefault="00E36956" w:rsidP="00E36956">
      <w:pPr>
        <w:spacing w:line="360" w:lineRule="auto"/>
        <w:jc w:val="both"/>
        <w:rPr>
          <w:rFonts w:ascii="Times New Roman" w:eastAsia="Times New Roman" w:hAnsi="Times New Roman" w:cs="Times New Roman"/>
          <w:sz w:val="24"/>
          <w:szCs w:val="24"/>
        </w:rPr>
      </w:pPr>
      <w:r w:rsidRPr="000939C8">
        <w:rPr>
          <w:rFonts w:ascii="Times New Roman" w:eastAsia="Times New Roman" w:hAnsi="Times New Roman" w:cs="Times New Roman"/>
          <w:color w:val="292526"/>
          <w:sz w:val="24"/>
          <w:szCs w:val="24"/>
        </w:rPr>
        <w:t xml:space="preserve">Sterling and Scott (2008) noted mid the decade of EfS (DESD) that although good progress had been made in promoting sustainability within UK HEIs infrastructural campus management operations, very little had been done to re-orientate HEIs learning and teaching. They suggest that the curriculum dimension suffered from a lack of incentive to engage, </w:t>
      </w:r>
      <w:r w:rsidRPr="000939C8">
        <w:rPr>
          <w:rFonts w:ascii="Times New Roman" w:eastAsia="Times New Roman" w:hAnsi="Times New Roman" w:cs="Times New Roman"/>
          <w:sz w:val="24"/>
          <w:szCs w:val="24"/>
        </w:rPr>
        <w:t xml:space="preserve">inadequate leadership from UK HEIs main funding body (Higher Education Funding Council for England) and the autonomous nature of teaching and learning. </w:t>
      </w:r>
    </w:p>
    <w:p w14:paraId="69294063" w14:textId="460DCA41" w:rsidR="00900F39" w:rsidRPr="000939C8" w:rsidRDefault="00900F39" w:rsidP="00900F39">
      <w:pPr>
        <w:spacing w:line="360" w:lineRule="auto"/>
        <w:jc w:val="both"/>
        <w:rPr>
          <w:rFonts w:ascii="Times New Roman" w:eastAsia="Times New Roman" w:hAnsi="Times New Roman" w:cs="Times New Roman"/>
          <w:sz w:val="24"/>
          <w:szCs w:val="24"/>
        </w:rPr>
      </w:pPr>
      <w:r w:rsidRPr="000939C8">
        <w:rPr>
          <w:rFonts w:ascii="Times New Roman" w:eastAsia="Times New Roman" w:hAnsi="Times New Roman" w:cs="Times New Roman"/>
          <w:sz w:val="24"/>
          <w:szCs w:val="24"/>
        </w:rPr>
        <w:t>Arguably, UK political leadership for sustainability was strong at the start of DESD, with key policy documents such as its sustainability strategy ‘Securing the future’ (2005), and other key policy initiatives, including its ‘Low Carbon Transition Plan’ and ‘Low Carbon Skills Challenge’ highlighting the importance of E</w:t>
      </w:r>
      <w:r w:rsidR="00060C90" w:rsidRPr="000939C8">
        <w:rPr>
          <w:rFonts w:ascii="Times New Roman" w:eastAsia="Times New Roman" w:hAnsi="Times New Roman" w:cs="Times New Roman"/>
          <w:sz w:val="24"/>
          <w:szCs w:val="24"/>
        </w:rPr>
        <w:t>f</w:t>
      </w:r>
      <w:r w:rsidRPr="000939C8">
        <w:rPr>
          <w:rFonts w:ascii="Times New Roman" w:eastAsia="Times New Roman" w:hAnsi="Times New Roman" w:cs="Times New Roman"/>
          <w:sz w:val="24"/>
          <w:szCs w:val="24"/>
        </w:rPr>
        <w:t>S (BIS, 2010; DECC, 2010). Also, indicative of the importance being given to both education and sustainability, earlier in 1998, the UK government established a Sustainable Development Education Panel (SDEP</w:t>
      </w:r>
      <w:r w:rsidR="006975B2">
        <w:rPr>
          <w:rFonts w:ascii="Times New Roman" w:eastAsia="Times New Roman" w:hAnsi="Times New Roman" w:cs="Times New Roman"/>
          <w:sz w:val="24"/>
          <w:szCs w:val="24"/>
        </w:rPr>
        <w:t>, 1998</w:t>
      </w:r>
      <w:r w:rsidRPr="000939C8">
        <w:rPr>
          <w:rFonts w:ascii="Times New Roman" w:eastAsia="Times New Roman" w:hAnsi="Times New Roman" w:cs="Times New Roman"/>
          <w:sz w:val="24"/>
          <w:szCs w:val="24"/>
        </w:rPr>
        <w:t xml:space="preserve">) to facilitate action on embedding ESD in all education sectors throughout the UK. But progress faltered as the decade continued, as a result of changing political priorities and the re-organisation of the policy framework for Higher Education, including, in 1999 devolution of educational strategy to individual countries (England, Scotland, Wales and Northern Ireland). </w:t>
      </w:r>
    </w:p>
    <w:p w14:paraId="6E97F918" w14:textId="1A150093" w:rsidR="00900F39" w:rsidRPr="000939C8" w:rsidRDefault="00900F39" w:rsidP="00900F39">
      <w:pPr>
        <w:spacing w:line="360" w:lineRule="auto"/>
        <w:jc w:val="both"/>
        <w:rPr>
          <w:rFonts w:ascii="Times New Roman" w:eastAsia="Times New Roman" w:hAnsi="Times New Roman" w:cs="Times New Roman"/>
          <w:color w:val="292526"/>
          <w:sz w:val="24"/>
          <w:szCs w:val="24"/>
        </w:rPr>
      </w:pPr>
      <w:r w:rsidRPr="000939C8">
        <w:rPr>
          <w:rFonts w:ascii="Times New Roman" w:eastAsia="Times New Roman" w:hAnsi="Times New Roman" w:cs="Times New Roman"/>
          <w:sz w:val="24"/>
          <w:szCs w:val="24"/>
        </w:rPr>
        <w:t xml:space="preserve">In England, until recent times where the Office for Students is now the Higher Education’s chief regulator, it used to be the Higher Education Funding Council for England (HEFCE), and its policies and relationship </w:t>
      </w:r>
      <w:r w:rsidR="00060C90" w:rsidRPr="000939C8">
        <w:rPr>
          <w:rFonts w:ascii="Times New Roman" w:eastAsia="Times New Roman" w:hAnsi="Times New Roman" w:cs="Times New Roman"/>
          <w:sz w:val="24"/>
          <w:szCs w:val="24"/>
        </w:rPr>
        <w:t xml:space="preserve">with </w:t>
      </w:r>
      <w:r w:rsidRPr="000939C8">
        <w:rPr>
          <w:rFonts w:ascii="Times New Roman" w:eastAsia="Times New Roman" w:hAnsi="Times New Roman" w:cs="Times New Roman"/>
          <w:sz w:val="24"/>
          <w:szCs w:val="24"/>
        </w:rPr>
        <w:t xml:space="preserve">Higher Educational institutions as Sterling and </w:t>
      </w:r>
      <w:r w:rsidR="00E71238">
        <w:rPr>
          <w:rFonts w:ascii="Times New Roman" w:eastAsia="Times New Roman" w:hAnsi="Times New Roman" w:cs="Times New Roman"/>
          <w:sz w:val="24"/>
          <w:szCs w:val="24"/>
        </w:rPr>
        <w:t>Scott</w:t>
      </w:r>
      <w:r w:rsidRPr="000939C8">
        <w:rPr>
          <w:rFonts w:ascii="Times New Roman" w:eastAsia="Times New Roman" w:hAnsi="Times New Roman" w:cs="Times New Roman"/>
          <w:sz w:val="24"/>
          <w:szCs w:val="24"/>
        </w:rPr>
        <w:t xml:space="preserve"> (2008. p.387) noted, was “</w:t>
      </w:r>
      <w:r w:rsidRPr="000939C8">
        <w:rPr>
          <w:rFonts w:ascii="Times New Roman" w:eastAsia="Times New Roman" w:hAnsi="Times New Roman" w:cs="Times New Roman"/>
          <w:i/>
          <w:color w:val="292526"/>
          <w:sz w:val="24"/>
          <w:szCs w:val="24"/>
        </w:rPr>
        <w:t xml:space="preserve">key to understanding the current progress and prospect of [EfS] in HE in England”. </w:t>
      </w:r>
      <w:r w:rsidRPr="000939C8">
        <w:rPr>
          <w:rFonts w:ascii="Times New Roman" w:eastAsia="Times New Roman" w:hAnsi="Times New Roman" w:cs="Times New Roman"/>
          <w:color w:val="292526"/>
          <w:sz w:val="24"/>
          <w:szCs w:val="24"/>
        </w:rPr>
        <w:t xml:space="preserve">As a non-departmental public body of the Department for Business Innovation and Skills (BIS), HEFCE was a direct conduit between central government strategy and HEI policy which is crystallised each year in a letter (The Grant Letter) from the Secretary of State for Business Innovation and Skills to HEFCE confirming funding allocations and priorities for HEFCE and Higher Education the forthcoming year. Although in most years the Grant Letter included specific mention of support for sustainability, this support invariably focused on </w:t>
      </w:r>
      <w:r w:rsidRPr="000939C8">
        <w:rPr>
          <w:rFonts w:ascii="Times New Roman" w:eastAsia="Times New Roman" w:hAnsi="Times New Roman" w:cs="Times New Roman"/>
          <w:sz w:val="24"/>
          <w:szCs w:val="24"/>
        </w:rPr>
        <w:t>supporting institutions in their efforts to improve their sustainability</w:t>
      </w:r>
      <w:r w:rsidRPr="000939C8">
        <w:rPr>
          <w:rFonts w:ascii="Times New Roman" w:eastAsia="Times New Roman" w:hAnsi="Times New Roman" w:cs="Times New Roman"/>
          <w:color w:val="292526"/>
          <w:sz w:val="24"/>
          <w:szCs w:val="24"/>
        </w:rPr>
        <w:t>. It was therefore little surprise that in 2014 HEFCE’s Sustainable Development Framework focused principally on reducing the environmental impacts of the sector. Curriculum support was included but limited to the reorientation of existing disciplines to supply graduates, and in particular science, technology, engineering and mathematics (STEM) graduates to emerging low carbon or ‘green’ sectors of the economy.</w:t>
      </w:r>
    </w:p>
    <w:p w14:paraId="573BF378" w14:textId="1A018E75" w:rsidR="00900F39" w:rsidRPr="000939C8" w:rsidRDefault="00900F39" w:rsidP="00900F39">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HEFCE had</w:t>
      </w:r>
      <w:r w:rsidRPr="000939C8">
        <w:rPr>
          <w:rFonts w:ascii="Times New Roman" w:eastAsia="Times New Roman" w:hAnsi="Times New Roman" w:cs="Times New Roman"/>
          <w:color w:val="292526"/>
          <w:sz w:val="24"/>
          <w:szCs w:val="24"/>
        </w:rPr>
        <w:t xml:space="preserve">, however, also </w:t>
      </w:r>
      <w:r w:rsidRPr="000939C8">
        <w:rPr>
          <w:rFonts w:ascii="Times New Roman" w:eastAsia="Times New Roman" w:hAnsi="Times New Roman" w:cs="Times New Roman"/>
          <w:sz w:val="24"/>
          <w:szCs w:val="24"/>
        </w:rPr>
        <w:t xml:space="preserve">taken action to raise awareness and increase engagement in EfS within the curriculum, albeit through a different route -its Funded Higher Education Academy. The Higher Education Academy was founded in 2004 as a </w:t>
      </w:r>
      <w:r w:rsidRPr="000939C8">
        <w:rPr>
          <w:rFonts w:ascii="Times New Roman" w:eastAsia="Times New Roman" w:hAnsi="Times New Roman" w:cs="Times New Roman"/>
          <w:color w:val="252525"/>
          <w:sz w:val="24"/>
          <w:szCs w:val="24"/>
          <w:shd w:val="clear" w:color="auto" w:fill="FFFFFF"/>
        </w:rPr>
        <w:t xml:space="preserve">British professional institution to promote excellence in Higher Education learning and teaching. It is </w:t>
      </w:r>
      <w:r w:rsidRPr="000939C8">
        <w:rPr>
          <w:rFonts w:ascii="Times New Roman" w:eastAsia="Times New Roman" w:hAnsi="Times New Roman" w:cs="Times New Roman"/>
          <w:sz w:val="24"/>
          <w:szCs w:val="24"/>
        </w:rPr>
        <w:t xml:space="preserve">funded directly and indirectly by HEFCE and the other national funding councils (Scottish Funding Council, Higher Education Funding Council for Wales and the Department for Employment and Learning Northern Ireland) via grants and institutional subscriptions. Although principally working within traditional subject disciplines, until 2014 HEA supported a number of cross- disciplinary themes including EfS. In 2011, it established its Green Academy change programme, to assist institutions of learning develop their EfS agenda, aiming mainly to incorporate EfS in ‘student experience’ primarily through the curriculum (McCoshan and Martin, 2012). With the Quality Assurance Agency (QAA), that is HEIs academic standards regulator, HEA developed practical guidance for HEIs on how to work with students to foster their knowledge, understanding and skills in the area of sustainable development but notable does not include the values dimension. This guidance was specifically intended to complement Chapter B3 of the UK Quality Code for Higher Education (QAA, 2014) which sets out the expectations that all providers of UK Higher Education are required to meet and is used in QAA review processes. The HEA has also since 2011, worked with the National Union of Students (NUS), to carry out a national annual student survey </w:t>
      </w:r>
      <w:r w:rsidRPr="000939C8">
        <w:rPr>
          <w:rFonts w:ascii="Times New Roman" w:eastAsia="Times New Roman" w:hAnsi="Times New Roman" w:cs="Times New Roman"/>
          <w:color w:val="000000"/>
          <w:sz w:val="24"/>
          <w:szCs w:val="24"/>
        </w:rPr>
        <w:t>assessing students’</w:t>
      </w:r>
      <w:r w:rsidRPr="000939C8">
        <w:rPr>
          <w:rFonts w:ascii="Times New Roman" w:eastAsia="Times New Roman" w:hAnsi="Times New Roman" w:cs="Times New Roman"/>
          <w:sz w:val="24"/>
          <w:szCs w:val="24"/>
        </w:rPr>
        <w:t xml:space="preserve"> attitudes towards, and expectations on, sustainability (Agombar and Bone, 2011. Agombar et al., 2012. Drayson</w:t>
      </w:r>
      <w:r w:rsidR="00060C90" w:rsidRPr="000939C8">
        <w:rPr>
          <w:rFonts w:ascii="Times New Roman" w:eastAsia="Times New Roman" w:hAnsi="Times New Roman" w:cs="Times New Roman"/>
          <w:sz w:val="24"/>
          <w:szCs w:val="24"/>
        </w:rPr>
        <w:t xml:space="preserve"> et al., </w:t>
      </w:r>
      <w:r w:rsidRPr="000939C8">
        <w:rPr>
          <w:rFonts w:ascii="Times New Roman" w:eastAsia="Times New Roman" w:hAnsi="Times New Roman" w:cs="Times New Roman"/>
          <w:sz w:val="24"/>
          <w:szCs w:val="24"/>
        </w:rPr>
        <w:t>2013</w:t>
      </w:r>
      <w:r w:rsidR="00060C90"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Drayson, 2015</w:t>
      </w:r>
      <w:r w:rsidR="00060C90" w:rsidRPr="000939C8">
        <w:rPr>
          <w:rFonts w:ascii="Times New Roman" w:eastAsia="Times New Roman" w:hAnsi="Times New Roman" w:cs="Times New Roman"/>
          <w:sz w:val="24"/>
          <w:szCs w:val="24"/>
        </w:rPr>
        <w:t>;</w:t>
      </w:r>
      <w:r w:rsidR="00060C90" w:rsidRPr="000939C8">
        <w:rPr>
          <w:rFonts w:ascii="Times New Roman" w:hAnsi="Times New Roman" w:cs="Times New Roman"/>
          <w:sz w:val="24"/>
          <w:szCs w:val="24"/>
        </w:rPr>
        <w:t xml:space="preserve"> </w:t>
      </w:r>
      <w:r w:rsidR="00060C90" w:rsidRPr="000939C8">
        <w:rPr>
          <w:rFonts w:ascii="Times New Roman" w:eastAsia="Times New Roman" w:hAnsi="Times New Roman" w:cs="Times New Roman"/>
          <w:sz w:val="24"/>
          <w:szCs w:val="24"/>
        </w:rPr>
        <w:t>NUS 2016, 2017, 2018</w:t>
      </w:r>
      <w:r w:rsidRPr="000939C8">
        <w:rPr>
          <w:rFonts w:ascii="Times New Roman" w:eastAsia="Times New Roman" w:hAnsi="Times New Roman" w:cs="Times New Roman"/>
          <w:sz w:val="24"/>
          <w:szCs w:val="24"/>
        </w:rPr>
        <w:t xml:space="preserve">). </w:t>
      </w:r>
      <w:r w:rsidR="00060C90" w:rsidRPr="000939C8">
        <w:rPr>
          <w:rFonts w:ascii="Times New Roman" w:eastAsia="Times New Roman" w:hAnsi="Times New Roman" w:cs="Times New Roman"/>
          <w:sz w:val="24"/>
          <w:szCs w:val="24"/>
        </w:rPr>
        <w:t xml:space="preserve">These surveys </w:t>
      </w:r>
      <w:r w:rsidRPr="000939C8">
        <w:rPr>
          <w:rFonts w:ascii="Times New Roman" w:eastAsia="Times New Roman" w:hAnsi="Times New Roman" w:cs="Times New Roman"/>
          <w:sz w:val="24"/>
          <w:szCs w:val="24"/>
        </w:rPr>
        <w:t xml:space="preserve">now form a unique, large (around </w:t>
      </w:r>
      <w:r w:rsidR="00060C90" w:rsidRPr="000939C8">
        <w:rPr>
          <w:rFonts w:ascii="Times New Roman" w:eastAsia="Times New Roman" w:hAnsi="Times New Roman" w:cs="Times New Roman"/>
          <w:sz w:val="24"/>
          <w:szCs w:val="24"/>
        </w:rPr>
        <w:t>52</w:t>
      </w:r>
      <w:r w:rsidRPr="000939C8">
        <w:rPr>
          <w:rFonts w:ascii="Times New Roman" w:eastAsia="Times New Roman" w:hAnsi="Times New Roman" w:cs="Times New Roman"/>
          <w:sz w:val="24"/>
          <w:szCs w:val="24"/>
        </w:rPr>
        <w:t>,000 respondents) and continuous data set of student attitudes to sustainability. Which has over the years consistently indicated students want and expect their institutions of higher learning to provide them with the skills, values and knowledge to live and work in a sustainable way.</w:t>
      </w:r>
      <w:r w:rsidRPr="000939C8">
        <w:rPr>
          <w:rFonts w:ascii="Times New Roman" w:hAnsi="Times New Roman" w:cs="Times New Roman"/>
          <w:sz w:val="24"/>
          <w:szCs w:val="24"/>
        </w:rPr>
        <w:t xml:space="preserve"> </w:t>
      </w:r>
    </w:p>
    <w:p w14:paraId="3892812A" w14:textId="0C0A8E93" w:rsidR="00D57C00" w:rsidRPr="000939C8" w:rsidRDefault="00C742E0" w:rsidP="00D57C00">
      <w:pPr>
        <w:spacing w:line="360" w:lineRule="auto"/>
        <w:jc w:val="both"/>
        <w:rPr>
          <w:rFonts w:ascii="Times New Roman" w:eastAsia="Times New Roman" w:hAnsi="Times New Roman" w:cs="Times New Roman"/>
          <w:sz w:val="24"/>
          <w:szCs w:val="24"/>
        </w:rPr>
      </w:pPr>
      <w:r w:rsidRPr="000939C8">
        <w:rPr>
          <w:rFonts w:ascii="Times New Roman" w:eastAsia="Times New Roman" w:hAnsi="Times New Roman" w:cs="Times New Roman"/>
          <w:sz w:val="24"/>
          <w:szCs w:val="24"/>
        </w:rPr>
        <w:t>Over 2011-2013, the Higher Education Academy (HEA) worked with 18 HEIs to support institutional change for EfS</w:t>
      </w:r>
      <w:r w:rsidR="00326776" w:rsidRPr="000939C8">
        <w:rPr>
          <w:rFonts w:ascii="Times New Roman" w:eastAsia="Times New Roman" w:hAnsi="Times New Roman" w:cs="Times New Roman"/>
          <w:sz w:val="24"/>
          <w:szCs w:val="24"/>
        </w:rPr>
        <w:t xml:space="preserve">, though not without </w:t>
      </w:r>
      <w:r w:rsidR="00D57C00" w:rsidRPr="000939C8">
        <w:rPr>
          <w:rFonts w:ascii="Times New Roman" w:eastAsia="Times New Roman" w:hAnsi="Times New Roman" w:cs="Times New Roman"/>
          <w:sz w:val="24"/>
          <w:szCs w:val="24"/>
        </w:rPr>
        <w:t>challenges</w:t>
      </w:r>
      <w:r w:rsidRPr="000939C8">
        <w:rPr>
          <w:rFonts w:ascii="Times New Roman" w:eastAsia="Times New Roman" w:hAnsi="Times New Roman" w:cs="Times New Roman"/>
          <w:sz w:val="24"/>
          <w:szCs w:val="24"/>
        </w:rPr>
        <w:t>. That is changes to HEIs curricula, policies, processes, practices and to develop the leadership capacity to scale up EfS across institutions (Luna, et al., 2012</w:t>
      </w:r>
      <w:r w:rsidR="00210142"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McCoshan and Martin, 2012; Martin et al.,</w:t>
      </w:r>
      <w:r w:rsidRPr="000939C8">
        <w:rPr>
          <w:rFonts w:ascii="Times New Roman" w:eastAsia="Times New Roman" w:hAnsi="Times New Roman" w:cs="Times New Roman"/>
          <w:i/>
          <w:sz w:val="24"/>
          <w:szCs w:val="24"/>
        </w:rPr>
        <w:t xml:space="preserve"> </w:t>
      </w:r>
      <w:r w:rsidRPr="000939C8">
        <w:rPr>
          <w:rFonts w:ascii="Times New Roman" w:eastAsia="Times New Roman" w:hAnsi="Times New Roman" w:cs="Times New Roman"/>
          <w:sz w:val="24"/>
          <w:szCs w:val="24"/>
        </w:rPr>
        <w:t>2014). Key barriers to EfS implementation identified were EfS lacks time and resources, is impacted by discipline silos and importantly many institutions lack leadership hence no true implementation efforts (no responsibility and monitoring). Undermining the</w:t>
      </w:r>
      <w:r w:rsidR="00326776" w:rsidRPr="000939C8">
        <w:rPr>
          <w:rFonts w:ascii="Times New Roman" w:eastAsia="Times New Roman" w:hAnsi="Times New Roman" w:cs="Times New Roman"/>
          <w:sz w:val="24"/>
          <w:szCs w:val="24"/>
        </w:rPr>
        <w:t>se</w:t>
      </w:r>
      <w:r w:rsidRPr="000939C8">
        <w:rPr>
          <w:rFonts w:ascii="Times New Roman" w:eastAsia="Times New Roman" w:hAnsi="Times New Roman" w:cs="Times New Roman"/>
          <w:sz w:val="24"/>
          <w:szCs w:val="24"/>
        </w:rPr>
        <w:t xml:space="preserve"> challenges</w:t>
      </w:r>
      <w:r w:rsidR="00326776" w:rsidRPr="000939C8">
        <w:rPr>
          <w:rFonts w:ascii="Times New Roman" w:eastAsia="Times New Roman" w:hAnsi="Times New Roman" w:cs="Times New Roman"/>
          <w:sz w:val="24"/>
          <w:szCs w:val="24"/>
        </w:rPr>
        <w:t xml:space="preserve"> to infusing EfS within these institutions,</w:t>
      </w:r>
      <w:r w:rsidRPr="000939C8">
        <w:rPr>
          <w:rFonts w:ascii="Times New Roman" w:eastAsia="Times New Roman" w:hAnsi="Times New Roman" w:cs="Times New Roman"/>
          <w:sz w:val="24"/>
          <w:szCs w:val="24"/>
        </w:rPr>
        <w:t xml:space="preserve"> several approaches to embedding EfS within the curriculum were reported. In particular</w:t>
      </w:r>
      <w:r w:rsidR="00DF28D5"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it was highlighted </w:t>
      </w:r>
      <w:r w:rsidR="00DF28D5" w:rsidRPr="000939C8">
        <w:rPr>
          <w:rFonts w:ascii="Times New Roman" w:eastAsia="Times New Roman" w:hAnsi="Times New Roman" w:cs="Times New Roman"/>
          <w:sz w:val="24"/>
          <w:szCs w:val="24"/>
        </w:rPr>
        <w:t xml:space="preserve">that </w:t>
      </w:r>
      <w:r w:rsidRPr="000939C8">
        <w:rPr>
          <w:rFonts w:ascii="Times New Roman" w:eastAsia="Times New Roman" w:hAnsi="Times New Roman" w:cs="Times New Roman"/>
          <w:sz w:val="24"/>
          <w:szCs w:val="24"/>
        </w:rPr>
        <w:t>th</w:t>
      </w:r>
      <w:r w:rsidR="007675AC" w:rsidRPr="000939C8">
        <w:rPr>
          <w:rFonts w:ascii="Times New Roman" w:eastAsia="Times New Roman" w:hAnsi="Times New Roman" w:cs="Times New Roman"/>
          <w:sz w:val="24"/>
          <w:szCs w:val="24"/>
        </w:rPr>
        <w:t>e case where</w:t>
      </w:r>
      <w:r w:rsidRPr="000939C8">
        <w:rPr>
          <w:rFonts w:ascii="Times New Roman" w:eastAsia="Times New Roman" w:hAnsi="Times New Roman" w:cs="Times New Roman"/>
          <w:sz w:val="24"/>
          <w:szCs w:val="24"/>
        </w:rPr>
        <w:t xml:space="preserve"> EfS </w:t>
      </w:r>
      <w:r w:rsidR="007675AC" w:rsidRPr="000939C8">
        <w:rPr>
          <w:rFonts w:ascii="Times New Roman" w:eastAsia="Times New Roman" w:hAnsi="Times New Roman" w:cs="Times New Roman"/>
          <w:sz w:val="24"/>
          <w:szCs w:val="24"/>
        </w:rPr>
        <w:t xml:space="preserve">is taken up </w:t>
      </w:r>
      <w:r w:rsidRPr="000939C8">
        <w:rPr>
          <w:rFonts w:ascii="Times New Roman" w:eastAsia="Times New Roman" w:hAnsi="Times New Roman" w:cs="Times New Roman"/>
          <w:sz w:val="24"/>
          <w:szCs w:val="24"/>
        </w:rPr>
        <w:t xml:space="preserve">as a strategic priority by top management, </w:t>
      </w:r>
      <w:r w:rsidR="00DF28D5" w:rsidRPr="000939C8">
        <w:rPr>
          <w:rFonts w:ascii="Times New Roman" w:eastAsia="Times New Roman" w:hAnsi="Times New Roman" w:cs="Times New Roman"/>
          <w:sz w:val="24"/>
          <w:szCs w:val="24"/>
        </w:rPr>
        <w:t>results in</w:t>
      </w:r>
      <w:r w:rsidRPr="000939C8">
        <w:rPr>
          <w:rFonts w:ascii="Times New Roman" w:eastAsia="Times New Roman" w:hAnsi="Times New Roman" w:cs="Times New Roman"/>
          <w:sz w:val="24"/>
          <w:szCs w:val="24"/>
        </w:rPr>
        <w:t xml:space="preserve"> its inclusion in</w:t>
      </w:r>
      <w:r w:rsidR="00DF28D5" w:rsidRPr="000939C8">
        <w:rPr>
          <w:rFonts w:ascii="Times New Roman" w:eastAsia="Times New Roman" w:hAnsi="Times New Roman" w:cs="Times New Roman"/>
          <w:sz w:val="24"/>
          <w:szCs w:val="24"/>
        </w:rPr>
        <w:t xml:space="preserve"> </w:t>
      </w:r>
      <w:r w:rsidRPr="000939C8">
        <w:rPr>
          <w:rFonts w:ascii="Times New Roman" w:eastAsia="Times New Roman" w:hAnsi="Times New Roman" w:cs="Times New Roman"/>
          <w:sz w:val="24"/>
          <w:szCs w:val="24"/>
        </w:rPr>
        <w:t xml:space="preserve"> strategic document</w:t>
      </w:r>
      <w:r w:rsidR="00EA0E79" w:rsidRPr="000939C8">
        <w:rPr>
          <w:rFonts w:ascii="Times New Roman" w:eastAsia="Times New Roman" w:hAnsi="Times New Roman" w:cs="Times New Roman"/>
          <w:sz w:val="24"/>
          <w:szCs w:val="24"/>
        </w:rPr>
        <w:t>s</w:t>
      </w:r>
      <w:r w:rsidR="00DF28D5"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w:t>
      </w:r>
      <w:r w:rsidR="007675AC" w:rsidRPr="000939C8">
        <w:rPr>
          <w:rFonts w:ascii="Times New Roman" w:eastAsia="Times New Roman" w:hAnsi="Times New Roman" w:cs="Times New Roman"/>
          <w:sz w:val="24"/>
          <w:szCs w:val="24"/>
        </w:rPr>
        <w:t>becoming</w:t>
      </w:r>
      <w:r w:rsidRPr="000939C8">
        <w:rPr>
          <w:rFonts w:ascii="Times New Roman" w:eastAsia="Times New Roman" w:hAnsi="Times New Roman" w:cs="Times New Roman"/>
          <w:sz w:val="24"/>
          <w:szCs w:val="24"/>
        </w:rPr>
        <w:t xml:space="preserve"> central to </w:t>
      </w:r>
      <w:r w:rsidR="00DF28D5" w:rsidRPr="000939C8">
        <w:rPr>
          <w:rFonts w:ascii="Times New Roman" w:eastAsia="Times New Roman" w:hAnsi="Times New Roman" w:cs="Times New Roman"/>
          <w:sz w:val="24"/>
          <w:szCs w:val="24"/>
        </w:rPr>
        <w:t xml:space="preserve">institution’s </w:t>
      </w:r>
      <w:r w:rsidRPr="000939C8">
        <w:rPr>
          <w:rFonts w:ascii="Times New Roman" w:eastAsia="Times New Roman" w:hAnsi="Times New Roman" w:cs="Times New Roman"/>
          <w:sz w:val="24"/>
          <w:szCs w:val="24"/>
        </w:rPr>
        <w:t xml:space="preserve">educational purpose, in turn driving a </w:t>
      </w:r>
      <w:r w:rsidR="00326776" w:rsidRPr="000939C8">
        <w:rPr>
          <w:rFonts w:ascii="Times New Roman" w:eastAsia="Times New Roman" w:hAnsi="Times New Roman" w:cs="Times New Roman"/>
          <w:sz w:val="24"/>
          <w:szCs w:val="24"/>
        </w:rPr>
        <w:t>whole</w:t>
      </w:r>
      <w:r w:rsidRPr="000939C8">
        <w:rPr>
          <w:rFonts w:ascii="Times New Roman" w:eastAsia="Times New Roman" w:hAnsi="Times New Roman" w:cs="Times New Roman"/>
          <w:sz w:val="24"/>
          <w:szCs w:val="24"/>
        </w:rPr>
        <w:t xml:space="preserve"> institutions approach to EfS. </w:t>
      </w:r>
      <w:r w:rsidR="007675AC" w:rsidRPr="000939C8">
        <w:rPr>
          <w:rFonts w:ascii="Times New Roman" w:eastAsia="Times New Roman" w:hAnsi="Times New Roman" w:cs="Times New Roman"/>
          <w:sz w:val="24"/>
          <w:szCs w:val="24"/>
        </w:rPr>
        <w:t>W</w:t>
      </w:r>
      <w:r w:rsidRPr="000939C8">
        <w:rPr>
          <w:rFonts w:ascii="Times New Roman" w:eastAsia="Times New Roman" w:hAnsi="Times New Roman" w:cs="Times New Roman"/>
          <w:sz w:val="24"/>
          <w:szCs w:val="24"/>
        </w:rPr>
        <w:t xml:space="preserve">hile for some </w:t>
      </w:r>
      <w:r w:rsidR="007675AC" w:rsidRPr="000939C8">
        <w:rPr>
          <w:rFonts w:ascii="Times New Roman" w:eastAsia="Times New Roman" w:hAnsi="Times New Roman" w:cs="Times New Roman"/>
          <w:sz w:val="24"/>
          <w:szCs w:val="24"/>
        </w:rPr>
        <w:t xml:space="preserve">HEIs, </w:t>
      </w:r>
      <w:r w:rsidRPr="000939C8">
        <w:rPr>
          <w:rFonts w:ascii="Times New Roman" w:eastAsia="Times New Roman" w:hAnsi="Times New Roman" w:cs="Times New Roman"/>
          <w:sz w:val="24"/>
          <w:szCs w:val="24"/>
        </w:rPr>
        <w:t>staff participating in efforts to embed EfS with the curriculum was compulsory, most however were against such an approach as they stress this would not result in staff genuinely engaging with the agenda. In this later case</w:t>
      </w:r>
      <w:r w:rsidR="009C3111"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staff were not mandated to engage, </w:t>
      </w:r>
      <w:r w:rsidR="007675AC" w:rsidRPr="000939C8">
        <w:rPr>
          <w:rFonts w:ascii="Times New Roman" w:eastAsia="Times New Roman" w:hAnsi="Times New Roman" w:cs="Times New Roman"/>
          <w:sz w:val="24"/>
          <w:szCs w:val="24"/>
        </w:rPr>
        <w:t xml:space="preserve">and </w:t>
      </w:r>
      <w:r w:rsidRPr="000939C8">
        <w:rPr>
          <w:rFonts w:ascii="Times New Roman" w:eastAsia="Times New Roman" w:hAnsi="Times New Roman" w:cs="Times New Roman"/>
          <w:sz w:val="24"/>
          <w:szCs w:val="24"/>
        </w:rPr>
        <w:t>were not incentivised</w:t>
      </w:r>
      <w:r w:rsidR="00CC3DB0" w:rsidRPr="000939C8">
        <w:rPr>
          <w:rFonts w:ascii="Times New Roman" w:eastAsia="Times New Roman" w:hAnsi="Times New Roman" w:cs="Times New Roman"/>
          <w:sz w:val="24"/>
          <w:szCs w:val="24"/>
        </w:rPr>
        <w:t>. The approach taken was</w:t>
      </w:r>
      <w:r w:rsidRPr="000939C8">
        <w:rPr>
          <w:rFonts w:ascii="Times New Roman" w:eastAsia="Times New Roman" w:hAnsi="Times New Roman" w:cs="Times New Roman"/>
          <w:sz w:val="24"/>
          <w:szCs w:val="24"/>
        </w:rPr>
        <w:t xml:space="preserve"> communicating the relevance of EfS and how it can be embedded in students learning to departments</w:t>
      </w:r>
      <w:r w:rsidR="00CC3DB0" w:rsidRPr="000939C8">
        <w:rPr>
          <w:rFonts w:ascii="Times New Roman" w:eastAsia="Times New Roman" w:hAnsi="Times New Roman" w:cs="Times New Roman"/>
          <w:sz w:val="24"/>
          <w:szCs w:val="24"/>
        </w:rPr>
        <w:t>,</w:t>
      </w:r>
      <w:r w:rsidRPr="000939C8">
        <w:rPr>
          <w:rFonts w:ascii="Times New Roman" w:eastAsia="Times New Roman" w:hAnsi="Times New Roman" w:cs="Times New Roman"/>
          <w:sz w:val="24"/>
          <w:szCs w:val="24"/>
        </w:rPr>
        <w:t xml:space="preserve"> with students being encouraged to take optional sustainability modules, they report this was ineffective. On the other hand, where staff were incentivised though not mandated to engage, they report they made advances with infusing EfS within </w:t>
      </w:r>
      <w:r w:rsidR="00D57C00" w:rsidRPr="000939C8">
        <w:rPr>
          <w:rFonts w:ascii="Times New Roman" w:eastAsia="Times New Roman" w:hAnsi="Times New Roman" w:cs="Times New Roman"/>
          <w:sz w:val="24"/>
          <w:szCs w:val="24"/>
        </w:rPr>
        <w:t>the curriculum</w:t>
      </w:r>
      <w:r w:rsidRPr="000939C8">
        <w:rPr>
          <w:rFonts w:ascii="Times New Roman" w:eastAsia="Times New Roman" w:hAnsi="Times New Roman" w:cs="Times New Roman"/>
          <w:sz w:val="24"/>
          <w:szCs w:val="24"/>
        </w:rPr>
        <w:t xml:space="preserve">. It was also observed that where staff autonomy was a barrier, connecting the core and co curriculum in HEIs ensuring the sustainability component is part of students accredited learning led to students’ engagement. </w:t>
      </w:r>
    </w:p>
    <w:p w14:paraId="50F47B78" w14:textId="2655F6D3" w:rsidR="00C742E0" w:rsidRPr="000939C8" w:rsidRDefault="00C742E0">
      <w:pPr>
        <w:spacing w:line="360" w:lineRule="auto"/>
        <w:jc w:val="both"/>
        <w:rPr>
          <w:rFonts w:ascii="Times New Roman" w:hAnsi="Times New Roman" w:cs="Times New Roman"/>
          <w:sz w:val="24"/>
          <w:szCs w:val="24"/>
        </w:rPr>
      </w:pPr>
      <w:r w:rsidRPr="000939C8">
        <w:rPr>
          <w:rFonts w:ascii="Times New Roman" w:eastAsia="Times New Roman" w:hAnsi="Times New Roman" w:cs="Times New Roman"/>
          <w:sz w:val="24"/>
          <w:szCs w:val="24"/>
        </w:rPr>
        <w:t>Since the HEFCE HEA green academy report (Martin et al., 2014), little to nothing is known about EfS implementation at the strategic level nor the outcome in terms of students being enabled to take action for sustainability. Though, the end of DESD report (</w:t>
      </w:r>
      <w:r w:rsidR="00A02556" w:rsidRPr="000939C8">
        <w:rPr>
          <w:rFonts w:ascii="Times New Roman" w:eastAsia="Times New Roman" w:hAnsi="Times New Roman" w:cs="Times New Roman"/>
          <w:sz w:val="24"/>
          <w:szCs w:val="24"/>
        </w:rPr>
        <w:t xml:space="preserve">UNESCO, </w:t>
      </w:r>
      <w:r w:rsidRPr="000939C8">
        <w:rPr>
          <w:rFonts w:ascii="Times New Roman" w:eastAsia="Times New Roman" w:hAnsi="Times New Roman" w:cs="Times New Roman"/>
          <w:sz w:val="24"/>
          <w:szCs w:val="24"/>
        </w:rPr>
        <w:t>2014) which was also published around the time of HEA’s green academy report, notes that within the decade, globally, there has been significant increase in efforts to address the sustainability of campus operations (typically involving initiatives to reduce carbon and waste), sustainability research and the building of networks of HEIs and scholars for the sharing of tools, reporting frameworks and good practice, changes in policies and practice, but</w:t>
      </w:r>
      <w:r w:rsidRPr="000939C8">
        <w:rPr>
          <w:rFonts w:ascii="Times New Roman" w:hAnsi="Times New Roman" w:cs="Times New Roman"/>
          <w:sz w:val="24"/>
          <w:szCs w:val="24"/>
        </w:rPr>
        <w:t>, “</w:t>
      </w:r>
      <w:r w:rsidRPr="000939C8">
        <w:rPr>
          <w:rFonts w:ascii="Times New Roman" w:hAnsi="Times New Roman" w:cs="Times New Roman"/>
          <w:i/>
          <w:sz w:val="24"/>
          <w:szCs w:val="24"/>
        </w:rPr>
        <w:t>the whole institutional approach doesn’t exist”</w:t>
      </w:r>
      <w:r w:rsidRPr="000939C8">
        <w:rPr>
          <w:rFonts w:ascii="Times New Roman" w:hAnsi="Times New Roman" w:cs="Times New Roman"/>
          <w:sz w:val="24"/>
          <w:szCs w:val="24"/>
        </w:rPr>
        <w:t>, and students are generally not taking action for sustainability (UNESCO, 2014 p.117)</w:t>
      </w:r>
    </w:p>
    <w:p w14:paraId="5F250BCD" w14:textId="77777777" w:rsidR="00D5672B" w:rsidRPr="000939C8" w:rsidRDefault="00D5672B" w:rsidP="00CA65C9">
      <w:pPr>
        <w:spacing w:after="200" w:line="360" w:lineRule="auto"/>
        <w:jc w:val="both"/>
        <w:rPr>
          <w:rFonts w:ascii="Times New Roman" w:hAnsi="Times New Roman" w:cs="Times New Roman"/>
          <w:sz w:val="24"/>
          <w:szCs w:val="24"/>
        </w:rPr>
      </w:pPr>
    </w:p>
    <w:p w14:paraId="2B42A731" w14:textId="0C0C64AA" w:rsidR="00C742E0" w:rsidRPr="000939C8" w:rsidRDefault="00C742E0" w:rsidP="00C742E0">
      <w:pPr>
        <w:keepNext/>
        <w:keepLines/>
        <w:spacing w:before="40" w:after="0" w:line="480" w:lineRule="auto"/>
        <w:outlineLvl w:val="1"/>
        <w:rPr>
          <w:rFonts w:ascii="Times New Roman" w:eastAsiaTheme="majorEastAsia" w:hAnsi="Times New Roman" w:cs="Times New Roman"/>
          <w:b/>
          <w:i/>
          <w:sz w:val="24"/>
          <w:szCs w:val="24"/>
        </w:rPr>
      </w:pPr>
      <w:bookmarkStart w:id="148" w:name="_Toc512624314"/>
      <w:bookmarkStart w:id="149" w:name="_Toc514459467"/>
      <w:bookmarkStart w:id="150" w:name="_Toc2646822"/>
      <w:bookmarkStart w:id="151" w:name="_Toc4611641"/>
      <w:bookmarkStart w:id="152" w:name="_Toc13116377"/>
      <w:r w:rsidRPr="000939C8">
        <w:rPr>
          <w:rFonts w:ascii="Times New Roman" w:eastAsiaTheme="majorEastAsia" w:hAnsi="Times New Roman" w:cs="Times New Roman"/>
          <w:b/>
          <w:sz w:val="24"/>
          <w:szCs w:val="24"/>
        </w:rPr>
        <w:t>2.</w:t>
      </w:r>
      <w:bookmarkEnd w:id="148"/>
      <w:bookmarkEnd w:id="149"/>
      <w:r w:rsidR="00AC6657" w:rsidRPr="000939C8">
        <w:rPr>
          <w:rFonts w:ascii="Times New Roman" w:eastAsiaTheme="majorEastAsia" w:hAnsi="Times New Roman" w:cs="Times New Roman"/>
          <w:b/>
          <w:sz w:val="24"/>
          <w:szCs w:val="24"/>
        </w:rPr>
        <w:t>5</w:t>
      </w:r>
      <w:r w:rsidR="001E68A3" w:rsidRPr="000939C8">
        <w:rPr>
          <w:rFonts w:ascii="Times New Roman" w:eastAsiaTheme="majorEastAsia" w:hAnsi="Times New Roman" w:cs="Times New Roman"/>
          <w:b/>
          <w:sz w:val="24"/>
          <w:szCs w:val="24"/>
        </w:rPr>
        <w:tab/>
      </w:r>
      <w:r w:rsidRPr="000939C8">
        <w:rPr>
          <w:rFonts w:ascii="Times New Roman" w:eastAsiaTheme="majorEastAsia" w:hAnsi="Times New Roman" w:cs="Times New Roman"/>
          <w:b/>
          <w:sz w:val="24"/>
          <w:szCs w:val="24"/>
        </w:rPr>
        <w:t xml:space="preserve">Knowledge gaps: </w:t>
      </w:r>
      <w:bookmarkStart w:id="153" w:name="_Hlk534505330"/>
      <w:r w:rsidRPr="000939C8">
        <w:rPr>
          <w:rFonts w:ascii="Times New Roman" w:eastAsiaTheme="majorEastAsia" w:hAnsi="Times New Roman" w:cs="Times New Roman"/>
          <w:b/>
          <w:sz w:val="24"/>
          <w:szCs w:val="24"/>
        </w:rPr>
        <w:t>thesis’ central research question and constituent aims</w:t>
      </w:r>
      <w:bookmarkEnd w:id="150"/>
      <w:bookmarkEnd w:id="151"/>
      <w:bookmarkEnd w:id="152"/>
      <w:bookmarkEnd w:id="153"/>
    </w:p>
    <w:p w14:paraId="4C7045E1" w14:textId="565643C5" w:rsidR="003F303E" w:rsidRPr="000939C8" w:rsidRDefault="003F303E" w:rsidP="003F303E">
      <w:pPr>
        <w:spacing w:line="360" w:lineRule="auto"/>
        <w:jc w:val="both"/>
        <w:rPr>
          <w:rFonts w:ascii="Times New Roman" w:hAnsi="Times New Roman" w:cs="Times New Roman"/>
          <w:sz w:val="24"/>
          <w:szCs w:val="24"/>
        </w:rPr>
      </w:pPr>
      <w:bookmarkStart w:id="154" w:name="_Toc534500966"/>
      <w:bookmarkStart w:id="155" w:name="_Toc3191170"/>
      <w:bookmarkStart w:id="156" w:name="_Toc3191320"/>
      <w:bookmarkStart w:id="157" w:name="_Toc3191445"/>
      <w:r w:rsidRPr="000939C8">
        <w:rPr>
          <w:rFonts w:ascii="Times New Roman" w:hAnsi="Times New Roman" w:cs="Times New Roman"/>
          <w:sz w:val="24"/>
          <w:szCs w:val="24"/>
        </w:rPr>
        <w:t xml:space="preserve">The literature review indicates the current track of Higher Education is </w:t>
      </w:r>
      <w:r w:rsidRPr="000939C8">
        <w:rPr>
          <w:rFonts w:ascii="Times New Roman" w:hAnsi="Times New Roman" w:cs="Times New Roman"/>
          <w:i/>
          <w:sz w:val="24"/>
          <w:szCs w:val="24"/>
        </w:rPr>
        <w:t>not</w:t>
      </w:r>
      <w:r w:rsidRPr="000939C8">
        <w:rPr>
          <w:rFonts w:ascii="Times New Roman" w:hAnsi="Times New Roman" w:cs="Times New Roman"/>
          <w:sz w:val="24"/>
          <w:szCs w:val="24"/>
        </w:rPr>
        <w:t xml:space="preserve"> suited for enabling widespread behaviour change of students for sustainability. Higher Education is being looked to – in particular via the embedding of Education for Sustainability in its curriculum – to produce graduates that have been transformed: from individuals who largely exhibit the ‘normal’ behaviour patterns of today’s society, to individuals who demonstrate new ways of thinking and </w:t>
      </w:r>
      <w:r w:rsidRPr="000939C8">
        <w:rPr>
          <w:rFonts w:ascii="Times New Roman" w:hAnsi="Times New Roman" w:cs="Times New Roman"/>
          <w:i/>
          <w:sz w:val="24"/>
          <w:szCs w:val="24"/>
        </w:rPr>
        <w:t>acting</w:t>
      </w:r>
      <w:r w:rsidRPr="000939C8">
        <w:rPr>
          <w:rFonts w:ascii="Times New Roman" w:hAnsi="Times New Roman" w:cs="Times New Roman"/>
          <w:sz w:val="24"/>
          <w:szCs w:val="24"/>
        </w:rPr>
        <w:t xml:space="preserve"> that favour the move towards a sustainable world. </w:t>
      </w:r>
    </w:p>
    <w:p w14:paraId="0A359671" w14:textId="05929291"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color w:val="212121"/>
          <w:sz w:val="24"/>
          <w:szCs w:val="24"/>
        </w:rPr>
        <w:t xml:space="preserve">In this chapter, I unpick the assumptions behind </w:t>
      </w:r>
      <w:r w:rsidR="00DF28D5" w:rsidRPr="000939C8">
        <w:rPr>
          <w:rFonts w:ascii="Times New Roman" w:hAnsi="Times New Roman" w:cs="Times New Roman"/>
          <w:color w:val="212121"/>
          <w:sz w:val="24"/>
          <w:szCs w:val="24"/>
        </w:rPr>
        <w:t>HEIs approach to EfS</w:t>
      </w:r>
      <w:r w:rsidRPr="000939C8">
        <w:rPr>
          <w:rFonts w:ascii="Times New Roman" w:hAnsi="Times New Roman" w:cs="Times New Roman"/>
          <w:color w:val="212121"/>
          <w:sz w:val="24"/>
          <w:szCs w:val="24"/>
        </w:rPr>
        <w:t>, and do so in an innovative interdisciplinary way, which I argue has not yet been meaningfully done in the EfS literature. Specifically: my literature review has covered both the behavioural sciences and the Higher Education EfS (and related) literatures, and, through this, I found a significant research need that urgently needs to be addressed. B</w:t>
      </w:r>
      <w:r w:rsidRPr="000939C8">
        <w:rPr>
          <w:rFonts w:ascii="Times New Roman" w:hAnsi="Times New Roman" w:cs="Times New Roman"/>
          <w:sz w:val="24"/>
          <w:szCs w:val="24"/>
        </w:rPr>
        <w:t xml:space="preserve">ehavioural sciences indicate there are two gaps that should be better accounted for: (1) between the uptake of knowledge and attitude formation; and then also (2) between attitude and action; both of which are due to cognitive and socio-psychological factors. </w:t>
      </w:r>
    </w:p>
    <w:p w14:paraId="44D92E63" w14:textId="77777777"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review has also emphasised that should EfS practitioners (i.e. those actually doing EfS on-the-ground) appropriately address these two gaps, then we would see effective behavioural intervention programmes that are ‘action focused’ being successfully rolled out. Furthermore, and fundamental to the attitude-action gap, the review made clear that promoting values to engender supportive attitudes and then (via considering both individual and contextual factors) facilitating the enactment of the desired behaviour and sustaining it for the new behaviour to crystallise, would be needed as part of any successful EfS approach. </w:t>
      </w:r>
    </w:p>
    <w:p w14:paraId="5AD574CA" w14:textId="77777777"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Such approaches and priorities do initially seem to be at odds with what is actually happening within the Higher Education sector. Indeed, while the active participation of the targeted individuals is what is required, the use of best practice ‘Instrumental’ approaches are very rare (see section 2.3). In contrast, it is clear that an ‘Emancipatory’ perspective has traditionally underlay Higher Education EfS curriculum designs, and thus has not created the required opportunities for promoting values. A focus has instead been on equipping learners with knowledge/skills to build their capacity to take action, whether or not those learners actually opt to do so (see section 2.4). </w:t>
      </w:r>
    </w:p>
    <w:p w14:paraId="49EE47A4" w14:textId="7742A9F4"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outcome of this information-driven Emancipatory approach, in terms of students’ behaviour change, is relatively unresearched within the Higher Education context. However, a vast array of behavioural sciences research prove it to be largely ineffective, as ‘knowledge to attitude to actual action’ is not a linear process (undermining the ability and intention of the actor to take the action). I am therefore keen to reiterate that addressing the (socio-psychological) factors that influence this process is very much dependant on enabling actual action, rather than merely conative action. </w:t>
      </w:r>
    </w:p>
    <w:p w14:paraId="553F4BBF" w14:textId="77777777"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summary:</w:t>
      </w:r>
    </w:p>
    <w:p w14:paraId="7849D12C" w14:textId="77777777" w:rsidR="003F303E" w:rsidRPr="000939C8" w:rsidRDefault="003F303E" w:rsidP="005B301A">
      <w:pPr>
        <w:pStyle w:val="ListParagraph"/>
        <w:numPr>
          <w:ilvl w:val="0"/>
          <w:numId w:val="34"/>
        </w:numPr>
        <w:spacing w:line="360" w:lineRule="auto"/>
        <w:jc w:val="both"/>
        <w:rPr>
          <w:rFonts w:ascii="Times New Roman" w:hAnsi="Times New Roman" w:cs="Times New Roman"/>
          <w:color w:val="212121"/>
          <w:sz w:val="24"/>
          <w:szCs w:val="24"/>
        </w:rPr>
      </w:pPr>
      <w:r w:rsidRPr="000939C8">
        <w:rPr>
          <w:rFonts w:ascii="Times New Roman" w:hAnsi="Times New Roman" w:cs="Times New Roman"/>
          <w:i/>
          <w:color w:val="212121"/>
          <w:sz w:val="24"/>
          <w:szCs w:val="24"/>
        </w:rPr>
        <w:t>EfS is different to Education.</w:t>
      </w:r>
      <w:r w:rsidRPr="000939C8">
        <w:rPr>
          <w:rFonts w:ascii="Times New Roman" w:hAnsi="Times New Roman" w:cs="Times New Roman"/>
          <w:color w:val="212121"/>
          <w:sz w:val="24"/>
          <w:szCs w:val="24"/>
        </w:rPr>
        <w:t xml:space="preserve"> The problem-focused nature of EfS inherently requires us to focus on behaviour change. However, EfS research has fundamentally continued to follow traditional educational roots, and thus focus on learning and capacity-building, rather than behaviour change. As such, EfS research relatively rarely pulls on wider social science behaviour change literature.</w:t>
      </w:r>
    </w:p>
    <w:p w14:paraId="42EA8FAD" w14:textId="630D748E" w:rsidR="003F303E" w:rsidRPr="000939C8" w:rsidRDefault="003F303E" w:rsidP="005B301A">
      <w:pPr>
        <w:pStyle w:val="ListParagraph"/>
        <w:numPr>
          <w:ilvl w:val="0"/>
          <w:numId w:val="34"/>
        </w:numPr>
        <w:spacing w:line="360" w:lineRule="auto"/>
        <w:jc w:val="both"/>
        <w:rPr>
          <w:rFonts w:ascii="Times New Roman" w:hAnsi="Times New Roman" w:cs="Times New Roman"/>
          <w:sz w:val="24"/>
          <w:szCs w:val="24"/>
        </w:rPr>
      </w:pPr>
      <w:r w:rsidRPr="000939C8">
        <w:rPr>
          <w:rFonts w:ascii="Times New Roman" w:hAnsi="Times New Roman" w:cs="Times New Roman"/>
          <w:i/>
          <w:color w:val="212121"/>
          <w:sz w:val="24"/>
          <w:szCs w:val="24"/>
        </w:rPr>
        <w:t>EfS research literature is underdeveloped and requires more work.</w:t>
      </w:r>
      <w:r w:rsidRPr="000939C8">
        <w:rPr>
          <w:rFonts w:ascii="Times New Roman" w:hAnsi="Times New Roman" w:cs="Times New Roman"/>
          <w:color w:val="212121"/>
          <w:sz w:val="24"/>
          <w:szCs w:val="24"/>
        </w:rPr>
        <w:t xml:space="preserve"> The empirical focus of research (and indeed priorities of EfS) has been limited to embedding EfS in the curriculum (e.g. standalone courses, vs. threading it through the curriculum), with little to nothing on the outcome in relation to students’ behaviour change. There are so many fundamental questions that are yet to be asked/answered, such as: does EfS permeate the core purpose of Higher Education, and if so what is its aim – changing </w:t>
      </w:r>
      <w:r w:rsidR="009C3111" w:rsidRPr="000939C8">
        <w:rPr>
          <w:rFonts w:ascii="Times New Roman" w:hAnsi="Times New Roman" w:cs="Times New Roman"/>
          <w:color w:val="212121"/>
          <w:sz w:val="24"/>
          <w:szCs w:val="24"/>
        </w:rPr>
        <w:t>students’</w:t>
      </w:r>
      <w:r w:rsidRPr="000939C8">
        <w:rPr>
          <w:rFonts w:ascii="Times New Roman" w:hAnsi="Times New Roman" w:cs="Times New Roman"/>
          <w:color w:val="212121"/>
          <w:sz w:val="24"/>
          <w:szCs w:val="24"/>
        </w:rPr>
        <w:t xml:space="preserve"> behaviours or raising awareness/knowledge for capacity-building </w:t>
      </w:r>
      <w:r w:rsidR="009C3111" w:rsidRPr="000939C8">
        <w:rPr>
          <w:rFonts w:ascii="Times New Roman" w:hAnsi="Times New Roman" w:cs="Times New Roman"/>
          <w:color w:val="212121"/>
          <w:sz w:val="24"/>
          <w:szCs w:val="24"/>
        </w:rPr>
        <w:t>purposes?;</w:t>
      </w:r>
      <w:r w:rsidRPr="000939C8">
        <w:rPr>
          <w:rFonts w:ascii="Times New Roman" w:hAnsi="Times New Roman" w:cs="Times New Roman"/>
          <w:color w:val="212121"/>
          <w:sz w:val="24"/>
          <w:szCs w:val="24"/>
        </w:rPr>
        <w:t xml:space="preserve"> what perspectives actually underlie Higher Education approaches to EfS curriculum design (Emancipatory </w:t>
      </w:r>
      <w:r w:rsidR="009C3111" w:rsidRPr="000939C8">
        <w:rPr>
          <w:rFonts w:ascii="Times New Roman" w:hAnsi="Times New Roman" w:cs="Times New Roman"/>
          <w:color w:val="212121"/>
          <w:sz w:val="24"/>
          <w:szCs w:val="24"/>
        </w:rPr>
        <w:t>or Instrumental</w:t>
      </w:r>
      <w:r w:rsidRPr="000939C8">
        <w:rPr>
          <w:rFonts w:ascii="Times New Roman" w:hAnsi="Times New Roman" w:cs="Times New Roman"/>
          <w:color w:val="212121"/>
          <w:sz w:val="24"/>
          <w:szCs w:val="24"/>
        </w:rPr>
        <w:t>)? These are significant gaps in the literature that urgently need</w:t>
      </w:r>
      <w:r w:rsidR="00060C90" w:rsidRPr="000939C8">
        <w:rPr>
          <w:rFonts w:ascii="Times New Roman" w:hAnsi="Times New Roman" w:cs="Times New Roman"/>
          <w:color w:val="212121"/>
          <w:sz w:val="24"/>
          <w:szCs w:val="24"/>
        </w:rPr>
        <w:t xml:space="preserve"> addressing</w:t>
      </w:r>
      <w:r w:rsidRPr="000939C8">
        <w:rPr>
          <w:rFonts w:ascii="Times New Roman" w:hAnsi="Times New Roman" w:cs="Times New Roman"/>
          <w:color w:val="212121"/>
          <w:sz w:val="24"/>
          <w:szCs w:val="24"/>
        </w:rPr>
        <w:t>, as otherwise HEIs are likely to continue pushing their information-obsessed EfS programmes, which alone are ill-equipped to drive the widespread changes required in students’ actions. Ultimately, the Higher Education sector has the opportunity to really contribute to societal change through a much more action-driven agenda, and (at present) this opportunity is being lost.</w:t>
      </w:r>
    </w:p>
    <w:p w14:paraId="3B96C214" w14:textId="77777777"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color w:val="212121"/>
          <w:sz w:val="24"/>
          <w:szCs w:val="24"/>
        </w:rPr>
        <w:t>Moving towards a sustainable pathway is crucial for our sustainability on earth, and I certainly argue that education is key to achieving this, e.g. through the production of future leaders, employees and innovators who can take pro-sustainability actions. However, EfS is not leading on this in the way that it should be; is it because education is not intended to be contributing in this way, and/or that there is something fundamentally wrong in the approach used by the Higher Education sector or by EfS practitioners in particular? This thesis puts all these ideas at the heart of its enquiry, by asking</w:t>
      </w:r>
      <w:r w:rsidRPr="000939C8">
        <w:rPr>
          <w:rFonts w:ascii="Times New Roman" w:hAnsi="Times New Roman" w:cs="Times New Roman"/>
          <w:sz w:val="24"/>
          <w:szCs w:val="24"/>
        </w:rPr>
        <w:t>:</w:t>
      </w:r>
    </w:p>
    <w:p w14:paraId="21A05821" w14:textId="77777777" w:rsidR="003F303E" w:rsidRPr="000939C8" w:rsidRDefault="003F303E" w:rsidP="003F303E">
      <w:pPr>
        <w:spacing w:after="0" w:line="360" w:lineRule="auto"/>
        <w:ind w:left="720"/>
        <w:jc w:val="both"/>
        <w:rPr>
          <w:rFonts w:ascii="Times New Roman" w:hAnsi="Times New Roman" w:cs="Times New Roman"/>
          <w:b/>
          <w:i/>
          <w:sz w:val="24"/>
          <w:szCs w:val="24"/>
        </w:rPr>
      </w:pPr>
      <w:r w:rsidRPr="000939C8">
        <w:rPr>
          <w:rFonts w:ascii="Times New Roman" w:hAnsi="Times New Roman" w:cs="Times New Roman"/>
          <w:b/>
          <w:i/>
          <w:sz w:val="24"/>
          <w:szCs w:val="24"/>
        </w:rPr>
        <w:t>To what extent are Higher Educational Institutions (HEIs) actually seeking to be a tool for enabling students’ actions for sustainability?</w:t>
      </w:r>
    </w:p>
    <w:p w14:paraId="1F619BD1" w14:textId="77777777" w:rsidR="003F303E" w:rsidRPr="000939C8" w:rsidRDefault="003F303E" w:rsidP="003F303E">
      <w:pPr>
        <w:spacing w:line="360" w:lineRule="auto"/>
        <w:ind w:left="720"/>
        <w:jc w:val="right"/>
        <w:rPr>
          <w:rFonts w:ascii="Times New Roman" w:hAnsi="Times New Roman" w:cs="Times New Roman"/>
          <w:i/>
          <w:sz w:val="24"/>
          <w:szCs w:val="24"/>
        </w:rPr>
      </w:pPr>
      <w:r w:rsidRPr="000939C8">
        <w:rPr>
          <w:rFonts w:ascii="Times New Roman" w:hAnsi="Times New Roman" w:cs="Times New Roman"/>
          <w:i/>
          <w:sz w:val="24"/>
          <w:szCs w:val="24"/>
        </w:rPr>
        <w:t>[Thesis’ central research question]</w:t>
      </w:r>
    </w:p>
    <w:p w14:paraId="7EA372BE" w14:textId="77777777" w:rsidR="003F303E" w:rsidRPr="000939C8" w:rsidRDefault="003F303E" w:rsidP="003F303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Answering this question entails examining/investigating the following four aims, which form the basis of the results and analysis chapters, hence the core of this thesis: </w:t>
      </w:r>
    </w:p>
    <w:p w14:paraId="6F1FF55D" w14:textId="6BE2B5D3" w:rsidR="00346BA9" w:rsidRPr="000939C8" w:rsidRDefault="00346BA9" w:rsidP="00346BA9">
      <w:pPr>
        <w:spacing w:line="360" w:lineRule="auto"/>
        <w:ind w:left="360"/>
        <w:contextualSpacing/>
        <w:jc w:val="right"/>
        <w:rPr>
          <w:rFonts w:ascii="Times New Roman" w:hAnsi="Times New Roman" w:cs="Times New Roman"/>
          <w:sz w:val="24"/>
          <w:szCs w:val="24"/>
        </w:rPr>
      </w:pPr>
      <w:bookmarkStart w:id="158" w:name="_Hlk4341887"/>
    </w:p>
    <w:p w14:paraId="3814DCC2" w14:textId="3C9EDB32"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1:</w:t>
      </w:r>
      <w:r w:rsidRPr="000939C8">
        <w:rPr>
          <w:rFonts w:ascii="Times New Roman" w:hAnsi="Times New Roman" w:cs="Times New Roman"/>
          <w:b/>
          <w:sz w:val="24"/>
          <w:szCs w:val="24"/>
        </w:rPr>
        <w:tab/>
      </w:r>
      <w:r w:rsidRPr="000939C8">
        <w:rPr>
          <w:rFonts w:ascii="Times New Roman" w:hAnsi="Times New Roman" w:cs="Times New Roman"/>
          <w:sz w:val="24"/>
          <w:szCs w:val="24"/>
        </w:rPr>
        <w:t>Investigate to what extent strategic importance is being explicitly and publicly afforded to Education for Sustainability in HEIs.</w:t>
      </w:r>
    </w:p>
    <w:p w14:paraId="1365CE94" w14:textId="777769EE"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4</w:t>
      </w:r>
    </w:p>
    <w:p w14:paraId="43B2BDE9" w14:textId="77777777" w:rsidR="00346BA9" w:rsidRPr="000939C8" w:rsidRDefault="00346BA9" w:rsidP="00346BA9">
      <w:pPr>
        <w:spacing w:line="360" w:lineRule="auto"/>
        <w:ind w:left="360"/>
        <w:contextualSpacing/>
        <w:jc w:val="right"/>
        <w:rPr>
          <w:rFonts w:ascii="Times New Roman" w:hAnsi="Times New Roman" w:cs="Times New Roman"/>
          <w:sz w:val="24"/>
          <w:szCs w:val="24"/>
        </w:rPr>
      </w:pPr>
    </w:p>
    <w:p w14:paraId="3B2C6BB0" w14:textId="418894E6"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2:</w:t>
      </w:r>
      <w:r w:rsidRPr="000939C8">
        <w:rPr>
          <w:rFonts w:ascii="Times New Roman" w:hAnsi="Times New Roman" w:cs="Times New Roman"/>
          <w:b/>
          <w:sz w:val="24"/>
          <w:szCs w:val="24"/>
        </w:rPr>
        <w:tab/>
      </w:r>
      <w:r w:rsidRPr="000939C8">
        <w:rPr>
          <w:rFonts w:ascii="Times New Roman" w:hAnsi="Times New Roman" w:cs="Times New Roman"/>
          <w:sz w:val="24"/>
          <w:szCs w:val="24"/>
        </w:rPr>
        <w:t>Investigate HEI approaches to EfS and how they relate to the number of students engaged in taking action for sustainability.</w:t>
      </w:r>
    </w:p>
    <w:p w14:paraId="322C02D3" w14:textId="2FC50583"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5</w:t>
      </w:r>
    </w:p>
    <w:p w14:paraId="5D7521DB" w14:textId="77777777" w:rsidR="00346BA9" w:rsidRPr="000939C8" w:rsidRDefault="00346BA9" w:rsidP="00346BA9">
      <w:pPr>
        <w:spacing w:line="360" w:lineRule="auto"/>
        <w:ind w:left="360"/>
        <w:contextualSpacing/>
        <w:jc w:val="right"/>
        <w:rPr>
          <w:rFonts w:ascii="Times New Roman" w:hAnsi="Times New Roman" w:cs="Times New Roman"/>
          <w:sz w:val="24"/>
          <w:szCs w:val="24"/>
        </w:rPr>
      </w:pPr>
    </w:p>
    <w:p w14:paraId="71A0BA27" w14:textId="60CA2396"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Aim 3:</w:t>
      </w:r>
      <w:r w:rsidRPr="000939C8">
        <w:rPr>
          <w:rFonts w:ascii="Times New Roman" w:hAnsi="Times New Roman" w:cs="Times New Roman"/>
          <w:b/>
          <w:sz w:val="24"/>
          <w:szCs w:val="24"/>
        </w:rPr>
        <w:tab/>
      </w:r>
      <w:r w:rsidRPr="000939C8">
        <w:rPr>
          <w:rFonts w:ascii="Times New Roman" w:hAnsi="Times New Roman" w:cs="Times New Roman"/>
          <w:sz w:val="24"/>
          <w:szCs w:val="24"/>
        </w:rPr>
        <w:t>Examine the contextual landscape in which HEIs are implementing EfS, in particular where and why individual actions, by students or EfS staff, are taking place.</w:t>
      </w:r>
    </w:p>
    <w:p w14:paraId="3E126414" w14:textId="77777777" w:rsidR="00346BA9" w:rsidRPr="000939C8" w:rsidRDefault="00346BA9" w:rsidP="00346BA9">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6</w:t>
      </w:r>
    </w:p>
    <w:p w14:paraId="62961B1F" w14:textId="77777777" w:rsidR="00346BA9" w:rsidRPr="00506552" w:rsidRDefault="00346BA9" w:rsidP="00506552">
      <w:pPr>
        <w:shd w:val="clear" w:color="auto" w:fill="FFFFFF"/>
        <w:spacing w:after="0" w:line="360" w:lineRule="auto"/>
        <w:jc w:val="both"/>
        <w:rPr>
          <w:rFonts w:ascii="Times New Roman" w:hAnsi="Times New Roman"/>
          <w:color w:val="212121"/>
          <w:sz w:val="24"/>
        </w:rPr>
      </w:pPr>
    </w:p>
    <w:p w14:paraId="339B5585" w14:textId="45C40EEE" w:rsidR="00346BA9" w:rsidRPr="000939C8" w:rsidRDefault="00346BA9" w:rsidP="00346BA9">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4: </w:t>
      </w:r>
      <w:r w:rsidRPr="000939C8">
        <w:rPr>
          <w:rFonts w:ascii="Times New Roman" w:hAnsi="Times New Roman" w:cs="Times New Roman"/>
          <w:b/>
          <w:sz w:val="24"/>
          <w:szCs w:val="24"/>
        </w:rPr>
        <w:tab/>
      </w:r>
      <w:r w:rsidRPr="000939C8">
        <w:rPr>
          <w:rFonts w:ascii="Times New Roman" w:hAnsi="Times New Roman" w:cs="Times New Roman"/>
          <w:sz w:val="24"/>
          <w:szCs w:val="24"/>
        </w:rPr>
        <w:t>Examine how students respond to the ‘Instrumental and Emancipatory’ approaches to EfS in relation to taking actions for sustainability.</w:t>
      </w:r>
    </w:p>
    <w:p w14:paraId="692CA050" w14:textId="0D7D8759" w:rsidR="00346BA9" w:rsidRPr="00506552" w:rsidRDefault="00346BA9" w:rsidP="00346BA9">
      <w:pPr>
        <w:spacing w:line="360" w:lineRule="auto"/>
        <w:ind w:left="360"/>
        <w:contextualSpacing/>
        <w:jc w:val="right"/>
        <w:rPr>
          <w:rFonts w:ascii="Times New Roman" w:hAnsi="Times New Roman"/>
          <w:i/>
          <w:sz w:val="24"/>
        </w:rPr>
      </w:pPr>
      <w:r w:rsidRPr="000939C8">
        <w:rPr>
          <w:rFonts w:ascii="Times New Roman" w:hAnsi="Times New Roman" w:cs="Times New Roman"/>
          <w:i/>
          <w:sz w:val="24"/>
          <w:szCs w:val="24"/>
        </w:rPr>
        <w:t>Addressed in Chapter 7</w:t>
      </w:r>
    </w:p>
    <w:p w14:paraId="3A7FDED9" w14:textId="77777777" w:rsidR="003F303E" w:rsidRPr="00506552" w:rsidRDefault="003F303E" w:rsidP="003F303E">
      <w:pPr>
        <w:rPr>
          <w:rFonts w:ascii="Times New Roman" w:hAnsi="Times New Roman"/>
          <w:sz w:val="24"/>
        </w:rPr>
      </w:pPr>
    </w:p>
    <w:bookmarkEnd w:id="158"/>
    <w:p w14:paraId="56950784" w14:textId="77777777" w:rsidR="003F303E" w:rsidRPr="00506552" w:rsidRDefault="003F303E" w:rsidP="003F303E">
      <w:pPr>
        <w:rPr>
          <w:rFonts w:ascii="Times New Roman" w:hAnsi="Times New Roman"/>
          <w:sz w:val="24"/>
        </w:rPr>
      </w:pPr>
      <w:r w:rsidRPr="000939C8">
        <w:rPr>
          <w:rFonts w:ascii="Times New Roman" w:hAnsi="Times New Roman" w:cs="Times New Roman"/>
          <w:sz w:val="24"/>
          <w:szCs w:val="24"/>
        </w:rPr>
        <w:t>The following chapter</w:t>
      </w:r>
      <w:r w:rsidRPr="00506552">
        <w:rPr>
          <w:rFonts w:ascii="Times New Roman" w:hAnsi="Times New Roman"/>
          <w:sz w:val="24"/>
        </w:rPr>
        <w:t xml:space="preserve"> </w:t>
      </w:r>
      <w:r w:rsidRPr="000939C8">
        <w:rPr>
          <w:rFonts w:ascii="Times New Roman" w:hAnsi="Times New Roman" w:cs="Times New Roman"/>
          <w:sz w:val="24"/>
          <w:szCs w:val="24"/>
        </w:rPr>
        <w:t>looks at how these aims (and ultimately the central research question) can be explored through data collection and data analysis.</w:t>
      </w:r>
    </w:p>
    <w:p w14:paraId="28B28507" w14:textId="77777777" w:rsidR="004A2F46" w:rsidRPr="00506552" w:rsidRDefault="004A2F46" w:rsidP="004A2F46">
      <w:pPr>
        <w:rPr>
          <w:rFonts w:ascii="Times New Roman" w:hAnsi="Times New Roman"/>
          <w:sz w:val="24"/>
        </w:rPr>
      </w:pPr>
    </w:p>
    <w:p w14:paraId="0979F410" w14:textId="2694B3D9" w:rsidR="00D5672B" w:rsidRPr="00506552" w:rsidRDefault="00622909" w:rsidP="00B4517B">
      <w:pPr>
        <w:rPr>
          <w:rFonts w:ascii="Times New Roman" w:hAnsi="Times New Roman"/>
          <w:sz w:val="24"/>
        </w:rPr>
      </w:pPr>
      <w:r w:rsidRPr="00506552">
        <w:rPr>
          <w:rFonts w:ascii="Times New Roman" w:hAnsi="Times New Roman"/>
          <w:sz w:val="24"/>
        </w:rPr>
        <w:br w:type="page"/>
      </w:r>
    </w:p>
    <w:p w14:paraId="7ABBCA85" w14:textId="77777777" w:rsidR="00D5672B" w:rsidRPr="00506552" w:rsidRDefault="00D5672B" w:rsidP="00D5672B">
      <w:pPr>
        <w:spacing w:line="360" w:lineRule="auto"/>
        <w:jc w:val="both"/>
        <w:rPr>
          <w:rFonts w:ascii="Times New Roman" w:hAnsi="Times New Roman"/>
          <w:sz w:val="24"/>
        </w:rPr>
      </w:pPr>
    </w:p>
    <w:p w14:paraId="1155491B" w14:textId="77777777" w:rsidR="00D5672B" w:rsidRPr="00506552" w:rsidRDefault="00D5672B" w:rsidP="00D5672B">
      <w:pPr>
        <w:spacing w:line="360" w:lineRule="auto"/>
        <w:jc w:val="both"/>
        <w:rPr>
          <w:rFonts w:ascii="Times New Roman" w:hAnsi="Times New Roman"/>
          <w:sz w:val="24"/>
        </w:rPr>
      </w:pPr>
    </w:p>
    <w:p w14:paraId="0FE23CCB" w14:textId="77777777" w:rsidR="00D5672B" w:rsidRPr="00506552" w:rsidRDefault="00D5672B" w:rsidP="00D5672B">
      <w:pPr>
        <w:spacing w:line="360" w:lineRule="auto"/>
        <w:jc w:val="both"/>
        <w:rPr>
          <w:rFonts w:ascii="Times New Roman" w:hAnsi="Times New Roman"/>
          <w:sz w:val="24"/>
        </w:rPr>
      </w:pPr>
    </w:p>
    <w:p w14:paraId="7543031F" w14:textId="77777777" w:rsidR="00242F95" w:rsidRPr="00506552" w:rsidRDefault="00242F95">
      <w:pPr>
        <w:pStyle w:val="Heading1"/>
        <w:jc w:val="center"/>
        <w:rPr>
          <w:rFonts w:ascii="Times New Roman" w:hAnsi="Times New Roman"/>
          <w:b/>
          <w:color w:val="auto"/>
          <w:sz w:val="40"/>
        </w:rPr>
      </w:pPr>
      <w:bookmarkStart w:id="159" w:name="_Toc4611642"/>
      <w:bookmarkStart w:id="160" w:name="_Toc13116378"/>
      <w:r w:rsidRPr="00DC53E7">
        <w:rPr>
          <w:rFonts w:ascii="Times New Roman" w:hAnsi="Times New Roman" w:cs="Times New Roman"/>
          <w:b/>
          <w:color w:val="auto"/>
          <w:sz w:val="40"/>
          <w:szCs w:val="40"/>
        </w:rPr>
        <w:t>PART II: Research design</w:t>
      </w:r>
      <w:bookmarkEnd w:id="154"/>
      <w:bookmarkEnd w:id="155"/>
      <w:bookmarkEnd w:id="156"/>
      <w:bookmarkEnd w:id="157"/>
      <w:bookmarkEnd w:id="159"/>
      <w:bookmarkEnd w:id="160"/>
    </w:p>
    <w:p w14:paraId="26DBB220" w14:textId="77777777" w:rsidR="007472AD" w:rsidRPr="00506552" w:rsidRDefault="007472AD">
      <w:pPr>
        <w:rPr>
          <w:rFonts w:ascii="Times New Roman" w:hAnsi="Times New Roman"/>
          <w:sz w:val="24"/>
        </w:rPr>
      </w:pPr>
    </w:p>
    <w:p w14:paraId="554D44D3" w14:textId="77777777" w:rsidR="00D5672B" w:rsidRPr="00506552" w:rsidRDefault="00D5672B">
      <w:pPr>
        <w:rPr>
          <w:rFonts w:ascii="Times New Roman" w:hAnsi="Times New Roman"/>
          <w:sz w:val="24"/>
        </w:rPr>
      </w:pPr>
    </w:p>
    <w:p w14:paraId="10562C45" w14:textId="77777777" w:rsidR="00D5672B" w:rsidRPr="00506552" w:rsidRDefault="00D5672B">
      <w:pPr>
        <w:rPr>
          <w:rFonts w:ascii="Times New Roman" w:hAnsi="Times New Roman"/>
          <w:sz w:val="24"/>
        </w:rPr>
      </w:pPr>
    </w:p>
    <w:p w14:paraId="54ED0FD5" w14:textId="77777777" w:rsidR="00D5672B" w:rsidRPr="00506552" w:rsidRDefault="00D5672B">
      <w:pPr>
        <w:rPr>
          <w:rFonts w:ascii="Times New Roman" w:hAnsi="Times New Roman"/>
          <w:sz w:val="24"/>
        </w:rPr>
      </w:pPr>
    </w:p>
    <w:p w14:paraId="25854422" w14:textId="77777777" w:rsidR="00D5672B" w:rsidRPr="00506552" w:rsidRDefault="00D5672B">
      <w:pPr>
        <w:rPr>
          <w:rFonts w:ascii="Times New Roman" w:hAnsi="Times New Roman"/>
          <w:sz w:val="24"/>
        </w:rPr>
      </w:pPr>
    </w:p>
    <w:p w14:paraId="04939975" w14:textId="77777777" w:rsidR="00D5672B" w:rsidRPr="00506552" w:rsidRDefault="00D5672B">
      <w:pPr>
        <w:rPr>
          <w:rFonts w:ascii="Times New Roman" w:hAnsi="Times New Roman"/>
          <w:sz w:val="24"/>
        </w:rPr>
      </w:pPr>
    </w:p>
    <w:p w14:paraId="2D72CD76" w14:textId="77777777" w:rsidR="00D5672B" w:rsidRPr="00506552" w:rsidRDefault="00D5672B">
      <w:pPr>
        <w:rPr>
          <w:rFonts w:ascii="Times New Roman" w:hAnsi="Times New Roman"/>
          <w:sz w:val="24"/>
        </w:rPr>
      </w:pPr>
    </w:p>
    <w:p w14:paraId="2840E4EF" w14:textId="77777777" w:rsidR="00D5672B" w:rsidRPr="00506552" w:rsidRDefault="00D5672B">
      <w:pPr>
        <w:rPr>
          <w:rFonts w:ascii="Times New Roman" w:hAnsi="Times New Roman"/>
          <w:sz w:val="24"/>
        </w:rPr>
      </w:pPr>
    </w:p>
    <w:p w14:paraId="5C9B8016" w14:textId="77777777" w:rsidR="00D5672B" w:rsidRPr="00506552" w:rsidRDefault="00D5672B">
      <w:pPr>
        <w:rPr>
          <w:rFonts w:ascii="Times New Roman" w:hAnsi="Times New Roman"/>
          <w:sz w:val="24"/>
        </w:rPr>
      </w:pPr>
    </w:p>
    <w:p w14:paraId="548DAEF9" w14:textId="77777777" w:rsidR="00D5672B" w:rsidRPr="00506552" w:rsidRDefault="00D5672B">
      <w:pPr>
        <w:rPr>
          <w:rFonts w:ascii="Times New Roman" w:hAnsi="Times New Roman"/>
          <w:sz w:val="24"/>
        </w:rPr>
      </w:pPr>
    </w:p>
    <w:p w14:paraId="5A7E5E46" w14:textId="77777777" w:rsidR="00D5672B" w:rsidRPr="00506552" w:rsidRDefault="00D5672B">
      <w:pPr>
        <w:rPr>
          <w:rFonts w:ascii="Times New Roman" w:hAnsi="Times New Roman"/>
          <w:sz w:val="24"/>
        </w:rPr>
      </w:pPr>
    </w:p>
    <w:p w14:paraId="3CF378C6" w14:textId="77777777" w:rsidR="00D5672B" w:rsidRPr="00506552" w:rsidRDefault="00D5672B">
      <w:pPr>
        <w:rPr>
          <w:rFonts w:ascii="Times New Roman" w:hAnsi="Times New Roman"/>
          <w:sz w:val="24"/>
        </w:rPr>
      </w:pPr>
    </w:p>
    <w:p w14:paraId="636D197F" w14:textId="77777777" w:rsidR="00D5672B" w:rsidRPr="00506552" w:rsidRDefault="00D5672B">
      <w:pPr>
        <w:rPr>
          <w:rFonts w:ascii="Times New Roman" w:hAnsi="Times New Roman"/>
          <w:sz w:val="24"/>
        </w:rPr>
      </w:pPr>
    </w:p>
    <w:p w14:paraId="6B78079C" w14:textId="77777777" w:rsidR="00D5672B" w:rsidRPr="00506552" w:rsidRDefault="00D5672B">
      <w:pPr>
        <w:rPr>
          <w:rFonts w:ascii="Times New Roman" w:hAnsi="Times New Roman"/>
          <w:sz w:val="24"/>
        </w:rPr>
      </w:pPr>
    </w:p>
    <w:p w14:paraId="76C8C9C7" w14:textId="77777777" w:rsidR="00D5672B" w:rsidRPr="00506552" w:rsidRDefault="00D5672B">
      <w:pPr>
        <w:rPr>
          <w:rFonts w:ascii="Times New Roman" w:hAnsi="Times New Roman"/>
          <w:sz w:val="24"/>
        </w:rPr>
      </w:pPr>
    </w:p>
    <w:p w14:paraId="0FF1DCE5" w14:textId="77777777" w:rsidR="00D5672B" w:rsidRPr="00506552" w:rsidRDefault="00D5672B">
      <w:pPr>
        <w:rPr>
          <w:rFonts w:ascii="Times New Roman" w:hAnsi="Times New Roman"/>
          <w:sz w:val="24"/>
        </w:rPr>
      </w:pPr>
    </w:p>
    <w:p w14:paraId="4CB3EB92" w14:textId="77777777" w:rsidR="00D5672B" w:rsidRPr="00506552" w:rsidRDefault="00D5672B">
      <w:pPr>
        <w:rPr>
          <w:rFonts w:ascii="Times New Roman" w:hAnsi="Times New Roman"/>
          <w:sz w:val="24"/>
        </w:rPr>
      </w:pPr>
    </w:p>
    <w:p w14:paraId="2D612A97" w14:textId="77777777" w:rsidR="00D5672B" w:rsidRPr="00506552" w:rsidRDefault="00D5672B">
      <w:pPr>
        <w:rPr>
          <w:rFonts w:ascii="Times New Roman" w:hAnsi="Times New Roman"/>
          <w:sz w:val="24"/>
        </w:rPr>
      </w:pPr>
    </w:p>
    <w:p w14:paraId="03ABA193" w14:textId="77777777" w:rsidR="00D5672B" w:rsidRPr="00506552" w:rsidRDefault="00D5672B">
      <w:pPr>
        <w:rPr>
          <w:rFonts w:ascii="Times New Roman" w:hAnsi="Times New Roman"/>
          <w:sz w:val="24"/>
        </w:rPr>
      </w:pPr>
    </w:p>
    <w:p w14:paraId="6A623926" w14:textId="77777777" w:rsidR="00D5672B" w:rsidRPr="00506552" w:rsidRDefault="00D5672B">
      <w:pPr>
        <w:rPr>
          <w:rFonts w:ascii="Times New Roman" w:hAnsi="Times New Roman"/>
          <w:sz w:val="24"/>
        </w:rPr>
      </w:pPr>
    </w:p>
    <w:p w14:paraId="55376236" w14:textId="77777777" w:rsidR="00D5672B" w:rsidRPr="00506552" w:rsidRDefault="00D5672B">
      <w:pPr>
        <w:rPr>
          <w:rFonts w:ascii="Times New Roman" w:hAnsi="Times New Roman"/>
          <w:sz w:val="24"/>
        </w:rPr>
      </w:pPr>
    </w:p>
    <w:p w14:paraId="48BF91AD" w14:textId="77777777" w:rsidR="00D5672B" w:rsidRPr="00506552" w:rsidRDefault="00D5672B">
      <w:pPr>
        <w:rPr>
          <w:rFonts w:ascii="Times New Roman" w:hAnsi="Times New Roman"/>
          <w:b/>
          <w:sz w:val="24"/>
        </w:rPr>
      </w:pPr>
      <w:bookmarkStart w:id="161" w:name="_Toc510302804"/>
      <w:bookmarkStart w:id="162" w:name="_Toc512624315"/>
      <w:bookmarkStart w:id="163" w:name="_Toc514459468"/>
      <w:bookmarkStart w:id="164" w:name="_Toc3160852"/>
      <w:bookmarkStart w:id="165" w:name="_Toc3191171"/>
      <w:bookmarkStart w:id="166" w:name="_Toc3191321"/>
      <w:bookmarkStart w:id="167" w:name="_Toc3191446"/>
      <w:r w:rsidRPr="00506552">
        <w:rPr>
          <w:rFonts w:ascii="Times New Roman" w:hAnsi="Times New Roman"/>
          <w:b/>
          <w:sz w:val="24"/>
        </w:rPr>
        <w:br w:type="page"/>
      </w:r>
    </w:p>
    <w:p w14:paraId="78446E70" w14:textId="77777777" w:rsidR="007472AD" w:rsidRPr="003353B3" w:rsidRDefault="007472AD" w:rsidP="00B4517B">
      <w:pPr>
        <w:pStyle w:val="Heading1"/>
        <w:rPr>
          <w:rFonts w:ascii="Times New Roman" w:hAnsi="Times New Roman"/>
          <w:b/>
          <w:sz w:val="28"/>
        </w:rPr>
      </w:pPr>
      <w:bookmarkStart w:id="168" w:name="_Toc4611643"/>
      <w:bookmarkStart w:id="169" w:name="_Toc13116379"/>
      <w:r w:rsidRPr="00B07923">
        <w:rPr>
          <w:rFonts w:ascii="Times New Roman" w:hAnsi="Times New Roman"/>
          <w:b/>
          <w:color w:val="auto"/>
          <w:sz w:val="28"/>
        </w:rPr>
        <w:t>Chapter 3</w:t>
      </w:r>
      <w:r w:rsidR="00C742E0" w:rsidRPr="003353B3">
        <w:rPr>
          <w:rFonts w:ascii="Times New Roman" w:hAnsi="Times New Roman"/>
          <w:b/>
          <w:color w:val="auto"/>
          <w:sz w:val="28"/>
        </w:rPr>
        <w:tab/>
      </w:r>
      <w:r w:rsidRPr="003353B3">
        <w:rPr>
          <w:rFonts w:ascii="Times New Roman" w:hAnsi="Times New Roman"/>
          <w:b/>
          <w:color w:val="auto"/>
          <w:sz w:val="28"/>
        </w:rPr>
        <w:t>Research methodology</w:t>
      </w:r>
      <w:bookmarkEnd w:id="161"/>
      <w:bookmarkEnd w:id="162"/>
      <w:bookmarkEnd w:id="163"/>
      <w:bookmarkEnd w:id="164"/>
      <w:bookmarkEnd w:id="165"/>
      <w:bookmarkEnd w:id="166"/>
      <w:bookmarkEnd w:id="167"/>
      <w:bookmarkEnd w:id="168"/>
      <w:bookmarkEnd w:id="169"/>
    </w:p>
    <w:p w14:paraId="744DC1A9" w14:textId="77777777" w:rsidR="007472AD" w:rsidRPr="00506552" w:rsidRDefault="007472AD" w:rsidP="007472AD">
      <w:pPr>
        <w:rPr>
          <w:rFonts w:ascii="Times New Roman" w:hAnsi="Times New Roman"/>
          <w:sz w:val="24"/>
        </w:rPr>
      </w:pPr>
    </w:p>
    <w:p w14:paraId="660B5DB7" w14:textId="29B48D19" w:rsidR="007472AD" w:rsidRPr="00506552" w:rsidRDefault="007472AD" w:rsidP="007472AD">
      <w:pPr>
        <w:ind w:left="964" w:right="964"/>
        <w:jc w:val="center"/>
        <w:rPr>
          <w:rFonts w:ascii="Times New Roman" w:hAnsi="Times New Roman"/>
          <w:sz w:val="24"/>
        </w:rPr>
      </w:pPr>
      <w:r w:rsidRPr="00506552" w:rsidDel="001F2C5A">
        <w:rPr>
          <w:rFonts w:ascii="Times New Roman" w:hAnsi="Times New Roman"/>
          <w:b/>
          <w:sz w:val="24"/>
        </w:rPr>
        <w:t xml:space="preserve"> </w:t>
      </w:r>
      <w:r w:rsidRPr="00506552">
        <w:rPr>
          <w:rFonts w:ascii="Times New Roman" w:hAnsi="Times New Roman"/>
          <w:sz w:val="24"/>
        </w:rPr>
        <w:t>“</w:t>
      </w:r>
      <w:r w:rsidRPr="00506552">
        <w:rPr>
          <w:rFonts w:ascii="Times New Roman" w:hAnsi="Times New Roman"/>
          <w:i/>
          <w:sz w:val="24"/>
        </w:rPr>
        <w:t>The way we think the world is (ontology), influences: what we think can be known about it (epistemology); how we think it can be investigated (methodology and research techniques) [and] the kinds of theories we think can be constructed about it”</w:t>
      </w:r>
      <w:r w:rsidRPr="00506552">
        <w:rPr>
          <w:rFonts w:ascii="Times New Roman" w:hAnsi="Times New Roman"/>
          <w:sz w:val="24"/>
        </w:rPr>
        <w:t xml:space="preserve"> (Fleetwood, 2005 p.197)</w:t>
      </w:r>
    </w:p>
    <w:p w14:paraId="5D170FEB" w14:textId="0E95D2AC" w:rsidR="007472AD" w:rsidRPr="00506552" w:rsidRDefault="007472AD" w:rsidP="007472AD">
      <w:pPr>
        <w:ind w:left="964" w:right="964"/>
        <w:jc w:val="center"/>
        <w:rPr>
          <w:rFonts w:ascii="Times New Roman" w:hAnsi="Times New Roman"/>
          <w:sz w:val="24"/>
        </w:rPr>
      </w:pPr>
      <w:r w:rsidRPr="00506552">
        <w:rPr>
          <w:rFonts w:ascii="Times New Roman" w:hAnsi="Times New Roman"/>
          <w:sz w:val="24"/>
        </w:rPr>
        <w:t>“</w:t>
      </w:r>
      <w:r w:rsidRPr="00506552">
        <w:rPr>
          <w:rFonts w:ascii="Times New Roman" w:hAnsi="Times New Roman"/>
          <w:i/>
          <w:sz w:val="24"/>
        </w:rPr>
        <w:t>Paradigm is a researcher’s “net” that holds the ontological, epistemological, and methodological beliefs, […] it is the “first principle, or ultimate</w:t>
      </w:r>
      <w:r w:rsidRPr="00506552">
        <w:rPr>
          <w:rFonts w:ascii="Times New Roman" w:hAnsi="Times New Roman"/>
          <w:sz w:val="24"/>
        </w:rPr>
        <w:t>” (Levers, 2013 p.3)</w:t>
      </w:r>
    </w:p>
    <w:p w14:paraId="58CA8D6D" w14:textId="77777777" w:rsidR="007472AD" w:rsidRPr="000939C8" w:rsidRDefault="007472AD" w:rsidP="007472AD">
      <w:pPr>
        <w:keepNext/>
        <w:keepLines/>
        <w:spacing w:before="40" w:after="0" w:line="360" w:lineRule="auto"/>
        <w:outlineLvl w:val="1"/>
        <w:rPr>
          <w:rFonts w:ascii="Times New Roman" w:eastAsiaTheme="majorEastAsia" w:hAnsi="Times New Roman" w:cs="Times New Roman"/>
          <w:b/>
          <w:color w:val="2F5496" w:themeColor="accent1" w:themeShade="BF"/>
          <w:sz w:val="24"/>
          <w:szCs w:val="24"/>
        </w:rPr>
      </w:pPr>
      <w:bookmarkStart w:id="170" w:name="_Toc510092266"/>
      <w:bookmarkStart w:id="171" w:name="_Toc510092354"/>
      <w:bookmarkStart w:id="172" w:name="_Toc510302805"/>
      <w:bookmarkStart w:id="173" w:name="_Toc512624316"/>
      <w:bookmarkStart w:id="174" w:name="_Toc514459469"/>
      <w:bookmarkStart w:id="175" w:name="_Toc2647397"/>
      <w:bookmarkStart w:id="176" w:name="_Toc3160853"/>
      <w:bookmarkStart w:id="177" w:name="_Toc3191172"/>
      <w:bookmarkStart w:id="178" w:name="_Toc3191322"/>
      <w:bookmarkStart w:id="179" w:name="_Toc3191447"/>
      <w:bookmarkStart w:id="180" w:name="_Toc4611644"/>
      <w:bookmarkStart w:id="181" w:name="_Toc13116380"/>
      <w:r w:rsidRPr="000939C8">
        <w:rPr>
          <w:rFonts w:ascii="Times New Roman" w:eastAsiaTheme="majorEastAsia" w:hAnsi="Times New Roman" w:cs="Times New Roman"/>
          <w:b/>
          <w:sz w:val="24"/>
          <w:szCs w:val="24"/>
        </w:rPr>
        <w:t>3.1</w:t>
      </w:r>
      <w:r w:rsidR="00C322C8" w:rsidRPr="000939C8">
        <w:rPr>
          <w:rFonts w:ascii="Times New Roman" w:eastAsiaTheme="majorEastAsia" w:hAnsi="Times New Roman" w:cs="Times New Roman"/>
          <w:b/>
          <w:sz w:val="24"/>
          <w:szCs w:val="24"/>
        </w:rPr>
        <w:tab/>
      </w:r>
      <w:r w:rsidRPr="000939C8">
        <w:rPr>
          <w:rFonts w:ascii="Times New Roman" w:eastAsiaTheme="majorEastAsia" w:hAnsi="Times New Roman" w:cs="Times New Roman"/>
          <w:b/>
          <w:sz w:val="24"/>
          <w:szCs w:val="24"/>
        </w:rPr>
        <w:t>Introduction</w:t>
      </w:r>
      <w:bookmarkEnd w:id="170"/>
      <w:bookmarkEnd w:id="171"/>
      <w:bookmarkEnd w:id="172"/>
      <w:bookmarkEnd w:id="173"/>
      <w:bookmarkEnd w:id="174"/>
      <w:bookmarkEnd w:id="175"/>
      <w:bookmarkEnd w:id="176"/>
      <w:bookmarkEnd w:id="177"/>
      <w:bookmarkEnd w:id="178"/>
      <w:bookmarkEnd w:id="179"/>
      <w:bookmarkEnd w:id="180"/>
      <w:bookmarkEnd w:id="181"/>
    </w:p>
    <w:p w14:paraId="1509889C" w14:textId="5AE0EEF5" w:rsidR="00CF6FDF" w:rsidRPr="000939C8" w:rsidRDefault="00CF6FDF" w:rsidP="00CF6FDF">
      <w:pPr>
        <w:spacing w:line="360" w:lineRule="auto"/>
        <w:jc w:val="both"/>
        <w:rPr>
          <w:rFonts w:ascii="Times New Roman" w:hAnsi="Times New Roman" w:cs="Times New Roman"/>
          <w:sz w:val="24"/>
          <w:szCs w:val="24"/>
        </w:rPr>
      </w:pPr>
      <w:bookmarkStart w:id="182" w:name="_Hlk4021014"/>
      <w:r w:rsidRPr="000939C8">
        <w:rPr>
          <w:rFonts w:ascii="Times New Roman" w:hAnsi="Times New Roman" w:cs="Times New Roman"/>
          <w:sz w:val="24"/>
          <w:szCs w:val="24"/>
        </w:rPr>
        <w:t>A</w:t>
      </w:r>
      <w:r w:rsidR="00672E2A" w:rsidRPr="000939C8">
        <w:rPr>
          <w:rFonts w:ascii="Times New Roman" w:hAnsi="Times New Roman" w:cs="Times New Roman"/>
          <w:sz w:val="24"/>
          <w:szCs w:val="24"/>
        </w:rPr>
        <w:t>s researchers, a</w:t>
      </w:r>
      <w:r w:rsidRPr="000939C8">
        <w:rPr>
          <w:rFonts w:ascii="Times New Roman" w:hAnsi="Times New Roman" w:cs="Times New Roman"/>
          <w:sz w:val="24"/>
          <w:szCs w:val="24"/>
        </w:rPr>
        <w:t xml:space="preserve"> core issue in posing and answering research questions is </w:t>
      </w:r>
      <w:r w:rsidR="00672E2A" w:rsidRPr="000939C8">
        <w:rPr>
          <w:rFonts w:ascii="Times New Roman" w:hAnsi="Times New Roman" w:cs="Times New Roman"/>
          <w:sz w:val="24"/>
          <w:szCs w:val="24"/>
        </w:rPr>
        <w:t>our</w:t>
      </w:r>
      <w:r w:rsidRPr="000939C8">
        <w:rPr>
          <w:rFonts w:ascii="Times New Roman" w:hAnsi="Times New Roman" w:cs="Times New Roman"/>
          <w:sz w:val="24"/>
          <w:szCs w:val="24"/>
        </w:rPr>
        <w:t xml:space="preserve"> philosophical position, which in combination with the research methodology, provides the overall conceptual framework within which </w:t>
      </w:r>
      <w:r w:rsidR="00672E2A" w:rsidRPr="000939C8">
        <w:rPr>
          <w:rFonts w:ascii="Times New Roman" w:hAnsi="Times New Roman" w:cs="Times New Roman"/>
          <w:sz w:val="24"/>
          <w:szCs w:val="24"/>
        </w:rPr>
        <w:t>we</w:t>
      </w:r>
      <w:r w:rsidRPr="000939C8">
        <w:rPr>
          <w:rFonts w:ascii="Times New Roman" w:hAnsi="Times New Roman" w:cs="Times New Roman"/>
          <w:sz w:val="24"/>
          <w:szCs w:val="24"/>
        </w:rPr>
        <w:t xml:space="preserve"> work (Bisman, 2010; Sobh and Perry, 2005). Saunders et al.’s (2009) ‘research onion’ (Figure 3.1) is a useful analogy to view such a framework. The outer layer represents research philosophy, which influences the research approach. Research approach in turn influences the research strategy, which includes the: choice of methods (quantitative, qualitative, or a combination of both); time horizon – cross sectional/longitudinal; and the techniques and procedures </w:t>
      </w:r>
      <w:r w:rsidR="00672E2A" w:rsidRPr="000939C8">
        <w:rPr>
          <w:rFonts w:ascii="Times New Roman" w:hAnsi="Times New Roman" w:cs="Times New Roman"/>
          <w:sz w:val="24"/>
          <w:szCs w:val="24"/>
        </w:rPr>
        <w:t>we may use for</w:t>
      </w:r>
      <w:r w:rsidRPr="000939C8">
        <w:rPr>
          <w:rFonts w:ascii="Times New Roman" w:hAnsi="Times New Roman" w:cs="Times New Roman"/>
          <w:sz w:val="24"/>
          <w:szCs w:val="24"/>
        </w:rPr>
        <w:t xml:space="preserve"> data collection and analysis. </w:t>
      </w:r>
    </w:p>
    <w:p w14:paraId="29CA9447" w14:textId="77777777" w:rsidR="00CF6FDF" w:rsidRPr="000939C8" w:rsidRDefault="00CF6FDF" w:rsidP="00CF6FDF">
      <w:pPr>
        <w:spacing w:line="360" w:lineRule="auto"/>
        <w:jc w:val="cente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50CDCAC" wp14:editId="55264442">
            <wp:extent cx="5676265" cy="3468130"/>
            <wp:effectExtent l="19050" t="19050" r="1968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132" cy="3527926"/>
                    </a:xfrm>
                    <a:prstGeom prst="rect">
                      <a:avLst/>
                    </a:prstGeom>
                    <a:noFill/>
                    <a:ln>
                      <a:solidFill>
                        <a:sysClr val="windowText" lastClr="000000"/>
                      </a:solidFill>
                    </a:ln>
                  </pic:spPr>
                </pic:pic>
              </a:graphicData>
            </a:graphic>
          </wp:inline>
        </w:drawing>
      </w:r>
    </w:p>
    <w:p w14:paraId="5BA725D5" w14:textId="02CD8A78" w:rsidR="00CF6FDF" w:rsidRPr="000939C8" w:rsidRDefault="00CF6FDF" w:rsidP="00CF6FDF">
      <w:pPr>
        <w:spacing w:after="200" w:line="240" w:lineRule="auto"/>
        <w:rPr>
          <w:rFonts w:ascii="Times New Roman" w:hAnsi="Times New Roman" w:cs="Times New Roman"/>
          <w:iCs/>
          <w:sz w:val="24"/>
          <w:szCs w:val="24"/>
        </w:rPr>
      </w:pPr>
      <w:bookmarkStart w:id="183" w:name="_Toc510091875"/>
      <w:bookmarkStart w:id="184" w:name="_Toc510091964"/>
      <w:bookmarkStart w:id="185" w:name="_Toc514459484"/>
      <w:bookmarkStart w:id="186" w:name="_Toc4612037"/>
      <w:bookmarkStart w:id="187" w:name="_Toc12960654"/>
      <w:r w:rsidRPr="000939C8">
        <w:rPr>
          <w:rFonts w:ascii="Times New Roman" w:hAnsi="Times New Roman" w:cs="Times New Roman"/>
          <w:iCs/>
          <w:sz w:val="24"/>
          <w:szCs w:val="24"/>
        </w:rPr>
        <w:t xml:space="preserve">Figure 3. </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r w:rsidRPr="000939C8">
        <w:rPr>
          <w:rFonts w:ascii="Times New Roman" w:hAnsi="Times New Roman" w:cs="Times New Roman"/>
          <w:sz w:val="24"/>
          <w:szCs w:val="24"/>
        </w:rPr>
        <w:t>Saunders et al</w:t>
      </w:r>
      <w:r w:rsidRPr="000939C8">
        <w:rPr>
          <w:rFonts w:ascii="Times New Roman" w:hAnsi="Times New Roman" w:cs="Times New Roman"/>
          <w:iCs/>
          <w:sz w:val="24"/>
          <w:szCs w:val="24"/>
        </w:rPr>
        <w:t xml:space="preserve"> (</w:t>
      </w:r>
      <w:r w:rsidRPr="000939C8">
        <w:rPr>
          <w:rFonts w:ascii="Times New Roman" w:hAnsi="Times New Roman" w:cs="Times New Roman"/>
          <w:sz w:val="24"/>
          <w:szCs w:val="24"/>
        </w:rPr>
        <w:t>2009 p.108)</w:t>
      </w:r>
      <w:r w:rsidRPr="000939C8">
        <w:rPr>
          <w:rFonts w:ascii="Times New Roman" w:hAnsi="Times New Roman" w:cs="Times New Roman"/>
          <w:iCs/>
          <w:sz w:val="24"/>
          <w:szCs w:val="24"/>
        </w:rPr>
        <w:t xml:space="preserve"> ‘research onion’ - layers in the development of knowledge</w:t>
      </w:r>
      <w:bookmarkEnd w:id="183"/>
      <w:bookmarkEnd w:id="184"/>
      <w:bookmarkEnd w:id="185"/>
      <w:bookmarkEnd w:id="186"/>
      <w:bookmarkEnd w:id="187"/>
    </w:p>
    <w:p w14:paraId="36634581" w14:textId="73B68819"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 dwell on philosophies of science at the start of this chapter because too often researchers fail to make their philosophical stance explicit, which can make it difficult for readers to “</w:t>
      </w:r>
      <w:r w:rsidRPr="000939C8">
        <w:rPr>
          <w:rFonts w:ascii="Times New Roman" w:hAnsi="Times New Roman" w:cs="Times New Roman"/>
          <w:i/>
          <w:sz w:val="24"/>
          <w:szCs w:val="24"/>
        </w:rPr>
        <w:t>situate the research and assess the claims made through it</w:t>
      </w:r>
      <w:r w:rsidRPr="000939C8">
        <w:rPr>
          <w:rFonts w:ascii="Times New Roman" w:hAnsi="Times New Roman" w:cs="Times New Roman"/>
          <w:sz w:val="24"/>
          <w:szCs w:val="24"/>
        </w:rPr>
        <w:t>” (Lipscomb</w:t>
      </w:r>
      <w:r w:rsidR="00D24629" w:rsidRPr="000939C8">
        <w:rPr>
          <w:rFonts w:ascii="Times New Roman" w:hAnsi="Times New Roman" w:cs="Times New Roman"/>
          <w:sz w:val="24"/>
          <w:szCs w:val="24"/>
        </w:rPr>
        <w:t>e</w:t>
      </w:r>
      <w:r w:rsidRPr="000939C8">
        <w:rPr>
          <w:rFonts w:ascii="Times New Roman" w:hAnsi="Times New Roman" w:cs="Times New Roman"/>
          <w:sz w:val="24"/>
          <w:szCs w:val="24"/>
        </w:rPr>
        <w:t>, 2009 p.44). I argue that it is important for researchers, such as myself, to sufficiently contextualise the foundations underlying their methodology – and I believe that the layers of Saunders et al. (2009 p.108) ‘research onion’ in Figure 3.1 is an excellent basis for laying bare the philosophical stance of my research (methodology).</w:t>
      </w:r>
    </w:p>
    <w:p w14:paraId="196E39A3" w14:textId="4B0174AC" w:rsidR="00CF6FDF" w:rsidRPr="000939C8" w:rsidRDefault="00CF6FDF" w:rsidP="00CF6FDF">
      <w:pPr>
        <w:spacing w:line="360" w:lineRule="auto"/>
        <w:jc w:val="both"/>
        <w:rPr>
          <w:rFonts w:ascii="Times New Roman" w:hAnsi="Times New Roman" w:cs="Times New Roman"/>
          <w:sz w:val="24"/>
          <w:szCs w:val="24"/>
        </w:rPr>
      </w:pPr>
      <w:bookmarkStart w:id="188" w:name="_Hlk510077592"/>
      <w:r w:rsidRPr="000939C8">
        <w:rPr>
          <w:rFonts w:ascii="Times New Roman" w:hAnsi="Times New Roman" w:cs="Times New Roman"/>
          <w:sz w:val="24"/>
          <w:szCs w:val="24"/>
        </w:rPr>
        <w:t xml:space="preserve">This chapter has five sections below; the first of which starts off highlighting </w:t>
      </w:r>
      <w:bookmarkStart w:id="189" w:name="_Hlk510080855"/>
      <w:r w:rsidRPr="000939C8">
        <w:rPr>
          <w:rFonts w:ascii="Times New Roman" w:hAnsi="Times New Roman" w:cs="Times New Roman"/>
          <w:sz w:val="24"/>
          <w:szCs w:val="24"/>
        </w:rPr>
        <w:t xml:space="preserve">the ontological, epistemological and </w:t>
      </w:r>
      <w:bookmarkEnd w:id="189"/>
      <w:r w:rsidRPr="000939C8">
        <w:rPr>
          <w:rFonts w:ascii="Times New Roman" w:hAnsi="Times New Roman" w:cs="Times New Roman"/>
          <w:sz w:val="24"/>
          <w:szCs w:val="24"/>
        </w:rPr>
        <w:t xml:space="preserve">axiological assumptions and briefs underlying philosophies of science (section 3.2), before discussing four main research philosophies ‘Positivism, Interpretivism, Realism and Pragmatism’. The section will show a pragmatic approach was adopted, through which it was </w:t>
      </w:r>
      <w:r w:rsidR="002D58F5" w:rsidRPr="000939C8">
        <w:rPr>
          <w:rFonts w:ascii="Times New Roman" w:hAnsi="Times New Roman" w:cs="Times New Roman"/>
          <w:sz w:val="24"/>
          <w:szCs w:val="24"/>
        </w:rPr>
        <w:t xml:space="preserve">identified a variant of Realism, ‘Critical Realism’, best aligns </w:t>
      </w:r>
      <w:r w:rsidRPr="000939C8">
        <w:rPr>
          <w:rFonts w:ascii="Times New Roman" w:hAnsi="Times New Roman" w:cs="Times New Roman"/>
          <w:sz w:val="24"/>
          <w:szCs w:val="24"/>
        </w:rPr>
        <w:t xml:space="preserve">with this research; the next sections (3.3 and 3.4) shows the implication of such a philosophical stance on the research design; ethical considerations are presented in the fourth section (3.5); and the </w:t>
      </w:r>
      <w:r w:rsidR="00672E2A" w:rsidRPr="000939C8">
        <w:rPr>
          <w:rFonts w:ascii="Times New Roman" w:hAnsi="Times New Roman" w:cs="Times New Roman"/>
          <w:sz w:val="24"/>
          <w:szCs w:val="24"/>
        </w:rPr>
        <w:t>c</w:t>
      </w:r>
      <w:r w:rsidRPr="000939C8">
        <w:rPr>
          <w:rFonts w:ascii="Times New Roman" w:hAnsi="Times New Roman" w:cs="Times New Roman"/>
          <w:sz w:val="24"/>
          <w:szCs w:val="24"/>
        </w:rPr>
        <w:t>hapter’s concluding remarks are in the fifth and final section (3.6).</w:t>
      </w:r>
    </w:p>
    <w:p w14:paraId="34A5D88A" w14:textId="77777777" w:rsidR="00CF6FDF" w:rsidRPr="000939C8" w:rsidRDefault="00CF6FDF" w:rsidP="00CF6FDF">
      <w:pPr>
        <w:keepNext/>
        <w:keepLines/>
        <w:spacing w:before="40" w:after="0" w:line="360" w:lineRule="auto"/>
        <w:outlineLvl w:val="1"/>
        <w:rPr>
          <w:rFonts w:ascii="Times New Roman" w:eastAsiaTheme="majorEastAsia" w:hAnsi="Times New Roman" w:cs="Times New Roman"/>
          <w:b/>
          <w:color w:val="2F5496" w:themeColor="accent1" w:themeShade="BF"/>
          <w:sz w:val="24"/>
          <w:szCs w:val="24"/>
        </w:rPr>
      </w:pPr>
      <w:bookmarkStart w:id="190" w:name="_Toc510092267"/>
      <w:bookmarkStart w:id="191" w:name="_Toc510092355"/>
      <w:bookmarkStart w:id="192" w:name="_Toc510302806"/>
      <w:bookmarkStart w:id="193" w:name="_Toc512624317"/>
      <w:bookmarkStart w:id="194" w:name="_Toc514459470"/>
      <w:bookmarkStart w:id="195" w:name="_Toc2647398"/>
      <w:bookmarkStart w:id="196" w:name="_Toc3160854"/>
      <w:bookmarkStart w:id="197" w:name="_Toc3191173"/>
      <w:bookmarkStart w:id="198" w:name="_Toc3191323"/>
      <w:bookmarkStart w:id="199" w:name="_Toc3191448"/>
      <w:bookmarkStart w:id="200" w:name="_Toc3861256"/>
      <w:bookmarkStart w:id="201" w:name="_Toc4611645"/>
      <w:bookmarkStart w:id="202" w:name="_Toc13116381"/>
      <w:bookmarkEnd w:id="188"/>
      <w:r w:rsidRPr="000939C8">
        <w:rPr>
          <w:rFonts w:ascii="Times New Roman" w:eastAsiaTheme="majorEastAsia" w:hAnsi="Times New Roman" w:cs="Times New Roman"/>
          <w:b/>
          <w:sz w:val="24"/>
          <w:szCs w:val="24"/>
        </w:rPr>
        <w:t>3.2</w:t>
      </w:r>
      <w:r w:rsidRPr="000939C8">
        <w:rPr>
          <w:rFonts w:ascii="Times New Roman" w:eastAsiaTheme="majorEastAsia" w:hAnsi="Times New Roman" w:cs="Times New Roman"/>
          <w:b/>
          <w:sz w:val="24"/>
          <w:szCs w:val="24"/>
        </w:rPr>
        <w:tab/>
        <w:t>Research Philosophies</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5970F40F" w14:textId="3C9017DA" w:rsidR="00CF6FDF" w:rsidRPr="000939C8" w:rsidRDefault="00CF6FDF" w:rsidP="00B4517B">
      <w:pPr>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“The term research philosophy refers to a system of beliefs and assumptions about the development of knowledge</w:t>
      </w:r>
      <w:r w:rsidRPr="000939C8">
        <w:rPr>
          <w:rFonts w:ascii="Times New Roman" w:hAnsi="Times New Roman" w:cs="Times New Roman"/>
          <w:sz w:val="24"/>
          <w:szCs w:val="24"/>
        </w:rPr>
        <w:t>” (Saunders</w:t>
      </w:r>
      <w:r w:rsidR="00E71238">
        <w:rPr>
          <w:rFonts w:ascii="Times New Roman" w:hAnsi="Times New Roman" w:cs="Times New Roman"/>
          <w:sz w:val="24"/>
          <w:szCs w:val="24"/>
        </w:rPr>
        <w:t xml:space="preserve"> et al.</w:t>
      </w:r>
      <w:r w:rsidRPr="000939C8">
        <w:rPr>
          <w:rFonts w:ascii="Times New Roman" w:hAnsi="Times New Roman" w:cs="Times New Roman"/>
          <w:sz w:val="24"/>
          <w:szCs w:val="24"/>
        </w:rPr>
        <w:t>, 201</w:t>
      </w:r>
      <w:r w:rsidR="00227B23">
        <w:rPr>
          <w:rFonts w:ascii="Times New Roman" w:hAnsi="Times New Roman" w:cs="Times New Roman"/>
          <w:sz w:val="24"/>
          <w:szCs w:val="24"/>
        </w:rPr>
        <w:t>6</w:t>
      </w:r>
      <w:r w:rsidRPr="000939C8">
        <w:rPr>
          <w:rFonts w:ascii="Times New Roman" w:hAnsi="Times New Roman" w:cs="Times New Roman"/>
          <w:sz w:val="24"/>
          <w:szCs w:val="24"/>
        </w:rPr>
        <w:t xml:space="preserve"> p.124)</w:t>
      </w:r>
    </w:p>
    <w:p w14:paraId="65E30E35" w14:textId="77777777" w:rsidR="009E4BB3" w:rsidRPr="000939C8" w:rsidRDefault="009E4BB3" w:rsidP="00CF6FDF">
      <w:pPr>
        <w:ind w:left="964" w:right="964"/>
        <w:jc w:val="center"/>
        <w:rPr>
          <w:rFonts w:ascii="Times New Roman" w:hAnsi="Times New Roman" w:cs="Times New Roman"/>
          <w:sz w:val="24"/>
          <w:szCs w:val="24"/>
        </w:rPr>
      </w:pPr>
    </w:p>
    <w:p w14:paraId="5D4FB9B1" w14:textId="77777777" w:rsidR="00CF6FDF" w:rsidRPr="000939C8" w:rsidRDefault="00CF6FDF" w:rsidP="00CF6FDF">
      <w:pPr>
        <w:ind w:left="964" w:right="964"/>
        <w:jc w:val="center"/>
        <w:rPr>
          <w:rFonts w:ascii="Times New Roman" w:hAnsi="Times New Roman" w:cs="Times New Roman"/>
          <w:sz w:val="24"/>
          <w:szCs w:val="24"/>
        </w:rPr>
      </w:pPr>
      <w:r w:rsidRPr="00506552">
        <w:rPr>
          <w:rFonts w:ascii="Times New Roman" w:hAnsi="Times New Roman"/>
          <w:noProof/>
          <w:sz w:val="24"/>
          <w:lang w:eastAsia="en-GB"/>
        </w:rPr>
        <w:drawing>
          <wp:inline distT="0" distB="0" distL="0" distR="0" wp14:anchorId="31822E7E" wp14:editId="6A3E6506">
            <wp:extent cx="3942715" cy="3076575"/>
            <wp:effectExtent l="19050" t="19050" r="1968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6622" cy="3087427"/>
                    </a:xfrm>
                    <a:prstGeom prst="rect">
                      <a:avLst/>
                    </a:prstGeom>
                    <a:noFill/>
                    <a:ln>
                      <a:solidFill>
                        <a:sysClr val="windowText" lastClr="000000"/>
                      </a:solidFill>
                    </a:ln>
                  </pic:spPr>
                </pic:pic>
              </a:graphicData>
            </a:graphic>
          </wp:inline>
        </w:drawing>
      </w:r>
    </w:p>
    <w:p w14:paraId="569397C3" w14:textId="67E03CD7" w:rsidR="00CF6FDF" w:rsidRPr="000939C8" w:rsidRDefault="00CF6FDF" w:rsidP="00CF6FDF">
      <w:pPr>
        <w:ind w:right="964"/>
        <w:rPr>
          <w:rFonts w:ascii="Times New Roman" w:hAnsi="Times New Roman" w:cs="Times New Roman"/>
          <w:sz w:val="24"/>
          <w:szCs w:val="24"/>
        </w:rPr>
      </w:pPr>
      <w:bookmarkStart w:id="203" w:name="_Toc514459485"/>
      <w:bookmarkStart w:id="204" w:name="_Toc4612038"/>
      <w:bookmarkStart w:id="205" w:name="_Toc12960655"/>
      <w:r w:rsidRPr="000939C8">
        <w:rPr>
          <w:rFonts w:ascii="Times New Roman" w:hAnsi="Times New Roman" w:cs="Times New Roman"/>
          <w:sz w:val="24"/>
          <w:szCs w:val="24"/>
        </w:rPr>
        <w:t>Figure 3.</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Figure_3.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2</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Layers in the development of knowledge: philosophies (adapted from Saunders et al., 2009 p.108)</w:t>
      </w:r>
      <w:bookmarkEnd w:id="203"/>
      <w:bookmarkEnd w:id="204"/>
      <w:bookmarkEnd w:id="205"/>
    </w:p>
    <w:p w14:paraId="7731F338" w14:textId="0422DCE2"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 Philosophy of Science is the “</w:t>
      </w:r>
      <w:r w:rsidRPr="000939C8">
        <w:rPr>
          <w:rFonts w:ascii="Times New Roman" w:hAnsi="Times New Roman" w:cs="Times New Roman"/>
          <w:i/>
          <w:sz w:val="24"/>
          <w:szCs w:val="24"/>
        </w:rPr>
        <w:t>basic belief system, worldview or paradigm that guides an investigation</w:t>
      </w:r>
      <w:r w:rsidRPr="000939C8">
        <w:rPr>
          <w:rFonts w:ascii="Times New Roman" w:hAnsi="Times New Roman" w:cs="Times New Roman"/>
          <w:sz w:val="24"/>
          <w:szCs w:val="24"/>
        </w:rPr>
        <w:t>” (Guba and Lincoln, 1994 p.105), and it is underpinned by ontological and epistemological assumptions, as well as issues of axiology (Sobh and Perry, 2005). While ontology is concerned with our assumptions of how the world works – which can influence the way we view the world and what we consider to be ‘real’ – epistemology deals with the interaction between the knower, what is to be known, and how this knowledge is developed</w:t>
      </w:r>
      <w:r w:rsidR="00672E2A" w:rsidRPr="000939C8">
        <w:rPr>
          <w:rFonts w:ascii="Times New Roman" w:hAnsi="Times New Roman" w:cs="Times New Roman"/>
          <w:sz w:val="24"/>
          <w:szCs w:val="24"/>
        </w:rPr>
        <w:t>,</w:t>
      </w:r>
      <w:r w:rsidRPr="000939C8">
        <w:rPr>
          <w:rFonts w:ascii="Times New Roman" w:hAnsi="Times New Roman" w:cs="Times New Roman"/>
          <w:sz w:val="24"/>
          <w:szCs w:val="24"/>
        </w:rPr>
        <w:t xml:space="preserve"> and Axiology on the other hand, deals with how</w:t>
      </w:r>
      <w:r w:rsidR="00672E2A" w:rsidRPr="000939C8">
        <w:rPr>
          <w:rFonts w:ascii="Times New Roman" w:hAnsi="Times New Roman" w:cs="Times New Roman"/>
          <w:sz w:val="24"/>
          <w:szCs w:val="24"/>
        </w:rPr>
        <w:t xml:space="preserve"> our</w:t>
      </w:r>
      <w:r w:rsidRPr="000939C8">
        <w:rPr>
          <w:rFonts w:ascii="Times New Roman" w:hAnsi="Times New Roman" w:cs="Times New Roman"/>
          <w:sz w:val="24"/>
          <w:szCs w:val="24"/>
        </w:rPr>
        <w:t xml:space="preserve"> (researchers’) personal values influence research outcomes (Sobh and Perry, 2005).  </w:t>
      </w:r>
    </w:p>
    <w:p w14:paraId="524CB450"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These three terms are now discussed in the context of Pragmatism (sub-section 3.2.1), and specifically what philosophical approach I have taken in my research (and with what implications), as a result of this thesis’ context.</w:t>
      </w:r>
    </w:p>
    <w:p w14:paraId="63AE3C66" w14:textId="77777777" w:rsidR="00CF6FDF" w:rsidRPr="000939C8" w:rsidRDefault="00CF6FDF" w:rsidP="00CF6FDF">
      <w:pPr>
        <w:keepNext/>
        <w:keepLines/>
        <w:spacing w:before="40" w:after="0" w:line="360" w:lineRule="auto"/>
        <w:outlineLvl w:val="2"/>
        <w:rPr>
          <w:rFonts w:ascii="Times New Roman" w:eastAsiaTheme="majorEastAsia" w:hAnsi="Times New Roman" w:cs="Times New Roman"/>
          <w:b/>
          <w:i/>
          <w:sz w:val="24"/>
          <w:szCs w:val="24"/>
        </w:rPr>
      </w:pPr>
      <w:bookmarkStart w:id="206" w:name="_Toc510092268"/>
      <w:bookmarkStart w:id="207" w:name="_Toc510092356"/>
      <w:bookmarkStart w:id="208" w:name="_Toc510302807"/>
      <w:bookmarkStart w:id="209" w:name="_Toc512624318"/>
      <w:bookmarkStart w:id="210" w:name="_Toc514459471"/>
      <w:bookmarkStart w:id="211" w:name="_Toc2647399"/>
      <w:bookmarkStart w:id="212" w:name="_Toc3191174"/>
      <w:bookmarkStart w:id="213" w:name="_Toc3191324"/>
      <w:r w:rsidRPr="000939C8">
        <w:rPr>
          <w:rFonts w:ascii="Times New Roman" w:eastAsiaTheme="majorEastAsia" w:hAnsi="Times New Roman" w:cs="Times New Roman"/>
          <w:b/>
          <w:i/>
          <w:sz w:val="24"/>
          <w:szCs w:val="24"/>
        </w:rPr>
        <w:t>3.2.1</w:t>
      </w:r>
      <w:r w:rsidRPr="000939C8">
        <w:rPr>
          <w:rFonts w:ascii="Times New Roman" w:eastAsiaTheme="majorEastAsia" w:hAnsi="Times New Roman" w:cs="Times New Roman"/>
          <w:b/>
          <w:i/>
          <w:sz w:val="24"/>
          <w:szCs w:val="24"/>
        </w:rPr>
        <w:tab/>
        <w:t>Pragmatism</w:t>
      </w:r>
      <w:bookmarkEnd w:id="206"/>
      <w:bookmarkEnd w:id="207"/>
      <w:bookmarkEnd w:id="208"/>
      <w:bookmarkEnd w:id="209"/>
      <w:bookmarkEnd w:id="210"/>
      <w:bookmarkEnd w:id="211"/>
      <w:bookmarkEnd w:id="212"/>
      <w:bookmarkEnd w:id="213"/>
    </w:p>
    <w:p w14:paraId="2E4FFF01" w14:textId="45F00FF8" w:rsidR="00CF6FDF" w:rsidRPr="000939C8" w:rsidRDefault="00CF6FDF" w:rsidP="00CF6FDF">
      <w:pPr>
        <w:autoSpaceDE w:val="0"/>
        <w:autoSpaceDN w:val="0"/>
        <w:adjustRightInd w:val="0"/>
        <w:spacing w:after="0" w:line="360" w:lineRule="auto"/>
        <w:jc w:val="both"/>
        <w:rPr>
          <w:rFonts w:ascii="Times New Roman" w:hAnsi="Times New Roman" w:cs="Times New Roman"/>
          <w:sz w:val="24"/>
          <w:szCs w:val="24"/>
        </w:rPr>
      </w:pPr>
      <w:bookmarkStart w:id="214" w:name="_Hlk510080400"/>
      <w:r w:rsidRPr="000939C8">
        <w:rPr>
          <w:rFonts w:ascii="Times New Roman" w:hAnsi="Times New Roman" w:cs="Times New Roman"/>
          <w:sz w:val="24"/>
          <w:szCs w:val="24"/>
        </w:rPr>
        <w:t>Three common philosophies of science one encounters in research are ‘Positivism</w:t>
      </w:r>
      <w:r w:rsidR="002D58F5"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2D58F5" w:rsidRPr="000939C8">
        <w:rPr>
          <w:rFonts w:ascii="Times New Roman" w:hAnsi="Times New Roman" w:cs="Times New Roman"/>
          <w:sz w:val="24"/>
          <w:szCs w:val="24"/>
        </w:rPr>
        <w:t>‘</w:t>
      </w:r>
      <w:r w:rsidRPr="000939C8">
        <w:rPr>
          <w:rFonts w:ascii="Times New Roman" w:hAnsi="Times New Roman" w:cs="Times New Roman"/>
          <w:sz w:val="24"/>
          <w:szCs w:val="24"/>
        </w:rPr>
        <w:t>Realism</w:t>
      </w:r>
      <w:r w:rsidR="002D58F5" w:rsidRPr="000939C8">
        <w:rPr>
          <w:rFonts w:ascii="Times New Roman" w:hAnsi="Times New Roman" w:cs="Times New Roman"/>
          <w:sz w:val="24"/>
          <w:szCs w:val="24"/>
        </w:rPr>
        <w:t>’</w:t>
      </w:r>
      <w:r w:rsidRPr="000939C8">
        <w:rPr>
          <w:rFonts w:ascii="Times New Roman" w:hAnsi="Times New Roman" w:cs="Times New Roman"/>
          <w:sz w:val="24"/>
          <w:szCs w:val="24"/>
        </w:rPr>
        <w:t xml:space="preserve"> and </w:t>
      </w:r>
      <w:r w:rsidR="002D58F5" w:rsidRPr="000939C8">
        <w:rPr>
          <w:rFonts w:ascii="Times New Roman" w:hAnsi="Times New Roman" w:cs="Times New Roman"/>
          <w:sz w:val="24"/>
          <w:szCs w:val="24"/>
        </w:rPr>
        <w:t>‘</w:t>
      </w:r>
      <w:r w:rsidRPr="000939C8">
        <w:rPr>
          <w:rFonts w:ascii="Times New Roman" w:hAnsi="Times New Roman" w:cs="Times New Roman"/>
          <w:sz w:val="24"/>
          <w:szCs w:val="24"/>
        </w:rPr>
        <w:t>Interpretivism’, but whilst the debate around them (based on their ontological and epistemological assumptions as well as axiological beliefs) continues (see section 3.1.2), another philosophical viewpoint ‘Pragmatism’ argues one should not be tied to adopting one of these positions but rather:</w:t>
      </w:r>
    </w:p>
    <w:p w14:paraId="4DF69D0F" w14:textId="77777777" w:rsidR="00CF6FDF" w:rsidRPr="000939C8" w:rsidRDefault="00CF6FDF" w:rsidP="00CF6FDF">
      <w:pPr>
        <w:autoSpaceDE w:val="0"/>
        <w:autoSpaceDN w:val="0"/>
        <w:adjustRightInd w:val="0"/>
        <w:spacing w:after="0" w:line="240" w:lineRule="auto"/>
        <w:ind w:leftChars="680" w:left="1496" w:rightChars="680" w:right="1496"/>
        <w:jc w:val="center"/>
        <w:rPr>
          <w:rFonts w:ascii="Times New Roman" w:hAnsi="Times New Roman" w:cs="Times New Roman"/>
          <w:sz w:val="24"/>
          <w:szCs w:val="24"/>
        </w:rPr>
      </w:pPr>
    </w:p>
    <w:bookmarkEnd w:id="214"/>
    <w:p w14:paraId="08F41E2C" w14:textId="64A742DF" w:rsidR="00CF6FDF" w:rsidRPr="000939C8" w:rsidRDefault="00CF6FDF" w:rsidP="00B4517B">
      <w:pPr>
        <w:autoSpaceDE w:val="0"/>
        <w:autoSpaceDN w:val="0"/>
        <w:adjustRightInd w:val="0"/>
        <w:spacing w:after="0" w:line="240" w:lineRule="auto"/>
        <w:ind w:leftChars="120" w:left="264" w:rightChars="120" w:right="264"/>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the most important determinant of the epistemology, ontology and axiology [one] adopt[‘s] should be based on the research question. [As] one [philosophy] may be more appropriate than the other for answering particular questions</w:t>
      </w:r>
      <w:r w:rsidRPr="000939C8">
        <w:rPr>
          <w:rFonts w:ascii="Times New Roman" w:hAnsi="Times New Roman" w:cs="Times New Roman"/>
          <w:sz w:val="24"/>
          <w:szCs w:val="24"/>
        </w:rPr>
        <w:t>” (Saunders et al., 20</w:t>
      </w:r>
      <w:r w:rsidR="003076F4" w:rsidRPr="000939C8">
        <w:rPr>
          <w:rFonts w:ascii="Times New Roman" w:hAnsi="Times New Roman" w:cs="Times New Roman"/>
          <w:sz w:val="24"/>
          <w:szCs w:val="24"/>
        </w:rPr>
        <w:t>09</w:t>
      </w:r>
      <w:r w:rsidRPr="000939C8">
        <w:rPr>
          <w:rFonts w:ascii="Times New Roman" w:hAnsi="Times New Roman" w:cs="Times New Roman"/>
          <w:sz w:val="24"/>
          <w:szCs w:val="24"/>
        </w:rPr>
        <w:t xml:space="preserve"> p.109) </w:t>
      </w:r>
    </w:p>
    <w:p w14:paraId="183629AC" w14:textId="77777777" w:rsidR="00CF6FDF" w:rsidRPr="000939C8" w:rsidRDefault="00CF6FDF" w:rsidP="00CF6FDF">
      <w:pPr>
        <w:autoSpaceDE w:val="0"/>
        <w:autoSpaceDN w:val="0"/>
        <w:adjustRightInd w:val="0"/>
        <w:spacing w:after="0" w:line="360" w:lineRule="auto"/>
        <w:jc w:val="both"/>
        <w:rPr>
          <w:rFonts w:ascii="Times New Roman" w:hAnsi="Times New Roman" w:cs="Times New Roman"/>
          <w:sz w:val="24"/>
          <w:szCs w:val="24"/>
        </w:rPr>
      </w:pPr>
    </w:p>
    <w:p w14:paraId="70E95AFC" w14:textId="15C721ED" w:rsidR="00CF6FDF" w:rsidRPr="000939C8" w:rsidRDefault="00CF6FDF" w:rsidP="00CF6FDF">
      <w:pPr>
        <w:autoSpaceDE w:val="0"/>
        <w:autoSpaceDN w:val="0"/>
        <w:adjustRightInd w:val="0"/>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hAnsi="Times New Roman" w:cs="Times New Roman"/>
          <w:sz w:val="24"/>
          <w:szCs w:val="24"/>
        </w:rPr>
        <w:t>Pragmatists consider having to choose between one philosophical position or the other as being somewhat unrealistic in practice. Indeed, Tashakkori and Teddlie (1998) suggest that when carrying out a study, it is more useful for researchers to consider the philosophy adopted as a continuum, rather than opposite positions. They highlight that “</w:t>
      </w:r>
      <w:r w:rsidRPr="000939C8">
        <w:rPr>
          <w:rFonts w:ascii="Times New Roman" w:hAnsi="Times New Roman" w:cs="Times New Roman"/>
          <w:i/>
          <w:sz w:val="24"/>
          <w:szCs w:val="24"/>
        </w:rPr>
        <w:t>at some points the knower and the known must be interactive, while at others, one may more easily stand apart from what one is studying</w:t>
      </w:r>
      <w:r w:rsidRPr="000939C8">
        <w:rPr>
          <w:rFonts w:ascii="Times New Roman" w:hAnsi="Times New Roman" w:cs="Times New Roman"/>
          <w:sz w:val="24"/>
          <w:szCs w:val="24"/>
        </w:rPr>
        <w:t>” (Tashakkori and Teddlie, 1998 p.26).</w:t>
      </w:r>
      <w:r w:rsidR="0079346D" w:rsidRPr="00506552">
        <w:rPr>
          <w:rFonts w:ascii="Times New Roman" w:hAnsi="Times New Roman"/>
          <w:sz w:val="24"/>
        </w:rPr>
        <w:t xml:space="preserve"> </w:t>
      </w:r>
      <w:r w:rsidR="0079346D" w:rsidRPr="000939C8">
        <w:rPr>
          <w:rFonts w:ascii="Times New Roman" w:hAnsi="Times New Roman" w:cs="Times New Roman"/>
          <w:sz w:val="24"/>
          <w:szCs w:val="24"/>
        </w:rPr>
        <w:t>Personally, I am drawn towards Pragmatism because it helps me to avoid what I see as rather pointless debates</w:t>
      </w:r>
      <w:r w:rsidR="005C4436" w:rsidRPr="000939C8">
        <w:rPr>
          <w:rFonts w:ascii="Times New Roman" w:hAnsi="Times New Roman" w:cs="Times New Roman"/>
          <w:sz w:val="24"/>
          <w:szCs w:val="24"/>
        </w:rPr>
        <w:t>.</w:t>
      </w:r>
      <w:r w:rsidRPr="000939C8">
        <w:rPr>
          <w:rFonts w:ascii="Times New Roman" w:hAnsi="Times New Roman" w:cs="Times New Roman"/>
          <w:sz w:val="24"/>
          <w:szCs w:val="24"/>
        </w:rPr>
        <w:t xml:space="preserve"> Tashakkori and Teddlie (1998) argue that Pragmatism easily appeals to researchers, typically because it avoids them engaging in what they see as rather pointless debates about such concepts as truth and reality. They suggest, researchers should “</w:t>
      </w:r>
      <w:r w:rsidRPr="000939C8">
        <w:rPr>
          <w:rFonts w:ascii="Times New Roman" w:hAnsi="Times New Roman" w:cs="Times New Roman"/>
          <w:i/>
          <w:sz w:val="24"/>
          <w:szCs w:val="24"/>
        </w:rPr>
        <w:t>study what interests [them] and [what] is of value to [them</w:t>
      </w:r>
      <w:r w:rsidR="009C3111" w:rsidRPr="000939C8">
        <w:rPr>
          <w:rFonts w:ascii="Times New Roman" w:hAnsi="Times New Roman" w:cs="Times New Roman"/>
          <w:i/>
          <w:sz w:val="24"/>
          <w:szCs w:val="24"/>
        </w:rPr>
        <w:t>], (</w:t>
      </w:r>
      <w:r w:rsidRPr="000939C8">
        <w:rPr>
          <w:rFonts w:ascii="Times New Roman" w:hAnsi="Times New Roman" w:cs="Times New Roman"/>
          <w:i/>
          <w:sz w:val="24"/>
          <w:szCs w:val="24"/>
        </w:rPr>
        <w:t xml:space="preserve">…) in the different ways in which [they]deem </w:t>
      </w:r>
      <w:r w:rsidR="009C3111" w:rsidRPr="000939C8">
        <w:rPr>
          <w:rFonts w:ascii="Times New Roman" w:hAnsi="Times New Roman" w:cs="Times New Roman"/>
          <w:i/>
          <w:sz w:val="24"/>
          <w:szCs w:val="24"/>
        </w:rPr>
        <w:t>appropriate and</w:t>
      </w:r>
      <w:r w:rsidRPr="000939C8">
        <w:rPr>
          <w:rFonts w:ascii="Times New Roman" w:hAnsi="Times New Roman" w:cs="Times New Roman"/>
          <w:i/>
          <w:sz w:val="24"/>
          <w:szCs w:val="24"/>
        </w:rPr>
        <w:t xml:space="preserve"> use the results in ways that can bring about positive consequences within one’s value system</w:t>
      </w:r>
      <w:r w:rsidRPr="000939C8">
        <w:rPr>
          <w:rFonts w:ascii="Times New Roman" w:hAnsi="Times New Roman" w:cs="Times New Roman"/>
          <w:sz w:val="24"/>
          <w:szCs w:val="24"/>
        </w:rPr>
        <w:t xml:space="preserve">” (Tashakkori and Teddlie, 1998 p.30). </w:t>
      </w:r>
      <w:r w:rsidR="005C4436" w:rsidRPr="000939C8">
        <w:rPr>
          <w:rFonts w:ascii="Times New Roman" w:hAnsi="Times New Roman" w:cs="Times New Roman"/>
          <w:sz w:val="24"/>
          <w:szCs w:val="24"/>
        </w:rPr>
        <w:t xml:space="preserve">I would certainly argue that their argument is realistic as researchers </w:t>
      </w:r>
      <w:r w:rsidRPr="000939C8">
        <w:rPr>
          <w:rFonts w:ascii="Times New Roman" w:hAnsi="Times New Roman" w:cs="Times New Roman"/>
          <w:sz w:val="24"/>
          <w:szCs w:val="24"/>
        </w:rPr>
        <w:t>can be bound by what constitutes acceptable knowledge in their field of study (Saunders et al., 20</w:t>
      </w:r>
      <w:r w:rsidR="003076F4" w:rsidRPr="000939C8">
        <w:rPr>
          <w:rFonts w:ascii="Times New Roman" w:hAnsi="Times New Roman" w:cs="Times New Roman"/>
          <w:sz w:val="24"/>
          <w:szCs w:val="24"/>
        </w:rPr>
        <w:t>09</w:t>
      </w:r>
      <w:r w:rsidRPr="000939C8">
        <w:rPr>
          <w:rFonts w:ascii="Times New Roman" w:hAnsi="Times New Roman" w:cs="Times New Roman"/>
          <w:sz w:val="24"/>
          <w:szCs w:val="24"/>
        </w:rPr>
        <w:t>). For example, where pure natural sciences that are mainly concerned with naturally occurring phenomena tend to be objective, the social sciences (e.g. psychology, which I draw upon in this thesis) are instead concerned with social actors and tend to be subjective. A good example to illustrate my point further is: the amalgamation of disciplines forming new fields of study/institutes (Geisler and Ori, 1998) and modern day transdisciplinary studies, where entirely merged disciplines or parts of disciplines are brought together to form new fields of study or institutes (such as bio science which later turned into life or health sciences), which entails combining traditional paradigms of the “</w:t>
      </w:r>
      <w:r w:rsidRPr="000939C8">
        <w:rPr>
          <w:rFonts w:ascii="Times New Roman" w:hAnsi="Times New Roman" w:cs="Times New Roman"/>
          <w:i/>
          <w:sz w:val="24"/>
          <w:szCs w:val="24"/>
        </w:rPr>
        <w:t>parent</w:t>
      </w:r>
      <w:r w:rsidRPr="000939C8">
        <w:rPr>
          <w:rFonts w:ascii="Times New Roman" w:hAnsi="Times New Roman" w:cs="Times New Roman"/>
          <w:sz w:val="24"/>
          <w:szCs w:val="24"/>
        </w:rPr>
        <w:t xml:space="preserve">” areas with new ideas (Geisler and Ori, 1998). Thus, it appears important for researchers to be cautious of a hard-philosophical stance as they may be bound by the norms of the fields of studies (for the field of Accounting see Bisman, 2010), or like research such as </w:t>
      </w:r>
      <w:r w:rsidR="005C4436"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for </w:t>
      </w:r>
      <w:r w:rsidR="005C443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may require multiple/alternate point of departure due to its transdisciplinary </w:t>
      </w:r>
      <w:r w:rsidRPr="000939C8">
        <w:rPr>
          <w:rFonts w:ascii="Times New Roman" w:eastAsiaTheme="minorEastAsia" w:hAnsi="Times New Roman" w:cs="Times New Roman"/>
          <w:color w:val="000000" w:themeColor="text1"/>
          <w:kern w:val="24"/>
          <w:sz w:val="24"/>
          <w:szCs w:val="24"/>
        </w:rPr>
        <w:t>nature (see Chapter 2)</w:t>
      </w:r>
      <w:r w:rsidR="005C4436" w:rsidRPr="000939C8">
        <w:rPr>
          <w:rFonts w:ascii="Times New Roman" w:eastAsiaTheme="minorEastAsia" w:hAnsi="Times New Roman" w:cs="Times New Roman"/>
          <w:color w:val="000000" w:themeColor="text1"/>
          <w:kern w:val="24"/>
          <w:sz w:val="24"/>
          <w:szCs w:val="24"/>
        </w:rPr>
        <w:t>, hence the appeal of a pragmatic stance</w:t>
      </w:r>
      <w:r w:rsidRPr="000939C8">
        <w:rPr>
          <w:rFonts w:ascii="Times New Roman" w:eastAsiaTheme="minorEastAsia" w:hAnsi="Times New Roman" w:cs="Times New Roman"/>
          <w:color w:val="000000" w:themeColor="text1"/>
          <w:kern w:val="24"/>
          <w:sz w:val="24"/>
          <w:szCs w:val="24"/>
        </w:rPr>
        <w:t xml:space="preserve">. </w:t>
      </w:r>
    </w:p>
    <w:p w14:paraId="43547BE5" w14:textId="77777777" w:rsidR="00CF6FDF" w:rsidRPr="000939C8" w:rsidRDefault="00CF6FDF" w:rsidP="00CF6FDF">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eastAsiaTheme="minorEastAsia" w:hAnsi="Times New Roman" w:cs="Times New Roman"/>
          <w:color w:val="000000" w:themeColor="text1"/>
          <w:kern w:val="24"/>
          <w:sz w:val="24"/>
          <w:szCs w:val="24"/>
        </w:rPr>
        <w:t>In sum: the</w:t>
      </w:r>
      <w:r w:rsidRPr="000939C8">
        <w:rPr>
          <w:rFonts w:ascii="Times New Roman" w:hAnsi="Times New Roman" w:cs="Times New Roman"/>
          <w:sz w:val="24"/>
          <w:szCs w:val="24"/>
        </w:rPr>
        <w:t xml:space="preserve"> key implication for my thesis’ data collection is that I will be solely guided by the needs of my central research question (and its constituent aims), which will then guide my philosophical choice. I discuss this philosophical choice in the following sub-sections (3.2.1.1 -3.2.1.2).</w:t>
      </w:r>
    </w:p>
    <w:p w14:paraId="1B21CDE5" w14:textId="77777777" w:rsidR="00CF6FDF" w:rsidRPr="000939C8" w:rsidRDefault="00CF6FDF" w:rsidP="00CF6FDF">
      <w:pPr>
        <w:autoSpaceDE w:val="0"/>
        <w:autoSpaceDN w:val="0"/>
        <w:adjustRightInd w:val="0"/>
        <w:spacing w:after="0" w:line="360" w:lineRule="auto"/>
        <w:jc w:val="both"/>
        <w:rPr>
          <w:rFonts w:ascii="Times New Roman" w:hAnsi="Times New Roman" w:cs="Times New Roman"/>
          <w:sz w:val="24"/>
          <w:szCs w:val="24"/>
        </w:rPr>
      </w:pPr>
    </w:p>
    <w:p w14:paraId="7AE48B87" w14:textId="77777777" w:rsidR="00CF6FDF" w:rsidRPr="000939C8" w:rsidRDefault="00CF6FDF" w:rsidP="00CF6FDF">
      <w:pPr>
        <w:keepNext/>
        <w:keepLines/>
        <w:spacing w:before="40" w:after="0" w:line="480" w:lineRule="auto"/>
        <w:outlineLvl w:val="3"/>
        <w:rPr>
          <w:rFonts w:ascii="Times New Roman" w:eastAsiaTheme="majorEastAsia" w:hAnsi="Times New Roman" w:cs="Times New Roman"/>
          <w:i/>
          <w:iCs/>
          <w:sz w:val="24"/>
          <w:szCs w:val="24"/>
        </w:rPr>
      </w:pPr>
      <w:bookmarkStart w:id="215" w:name="_Toc510092269"/>
      <w:bookmarkStart w:id="216" w:name="_Toc510092357"/>
      <w:bookmarkStart w:id="217" w:name="_Toc510302808"/>
      <w:bookmarkStart w:id="218" w:name="_Toc512624319"/>
      <w:bookmarkStart w:id="219" w:name="_Toc514459472"/>
      <w:r w:rsidRPr="000939C8">
        <w:rPr>
          <w:rFonts w:ascii="Times New Roman" w:eastAsiaTheme="majorEastAsia" w:hAnsi="Times New Roman" w:cs="Times New Roman"/>
          <w:i/>
          <w:iCs/>
          <w:sz w:val="24"/>
          <w:szCs w:val="24"/>
        </w:rPr>
        <w:t>3.2.1.1 Positivism and Interpretivism</w:t>
      </w:r>
      <w:bookmarkEnd w:id="215"/>
      <w:bookmarkEnd w:id="216"/>
      <w:bookmarkEnd w:id="217"/>
      <w:bookmarkEnd w:id="218"/>
      <w:bookmarkEnd w:id="219"/>
    </w:p>
    <w:p w14:paraId="2CC9A2DF"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Comparing the stances of Positivism and Interpretivism shows how paradigms can vastly differ based on their fundamental ontological and epistemological beliefs. </w:t>
      </w:r>
    </w:p>
    <w:p w14:paraId="4E79FCFC"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eastAsiaTheme="minorEastAsia" w:hAnsi="Times New Roman" w:cs="Times New Roman"/>
          <w:color w:val="000000" w:themeColor="text1"/>
          <w:kern w:val="24"/>
          <w:sz w:val="24"/>
          <w:szCs w:val="24"/>
        </w:rPr>
        <w:t xml:space="preserve">A key divide is the ontological question of if society/social actors are creators of reality (Povoa, 2016). Interpretivists say yes, while positivism vehemently reject this notion, as the ideal is based on reality existing out there without any influence from social actors. Positivism originates from the natural sciences where the study of natural phenomena’s (e.g. mountains, molecules) are said to exist independent of social actors (Chowdhury, 2014). In contrast, the main (original) goal of Interpretivism is to meaningfully study the nature of people’s character and participation in both social and cultural life, which is believed gives rise to individual/social reality (Chowdhury, 2014). </w:t>
      </w:r>
    </w:p>
    <w:p w14:paraId="38EB1D53" w14:textId="37B7E826"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The epistemological question of what should be considered ‘acceptable’ knowledge further widens the gap between Positivist and Interpretivist philosophical view, as ontological assumptions can have far reaching implications.</w:t>
      </w:r>
      <w:r w:rsidRPr="000939C8">
        <w:rPr>
          <w:rFonts w:ascii="Times New Roman" w:hAnsi="Times New Roman" w:cs="Times New Roman"/>
          <w:sz w:val="24"/>
          <w:szCs w:val="24"/>
        </w:rPr>
        <w:t xml:space="preserve"> </w:t>
      </w:r>
      <w:r w:rsidRPr="000939C8">
        <w:rPr>
          <w:rFonts w:ascii="Times New Roman" w:eastAsiaTheme="minorEastAsia" w:hAnsi="Times New Roman" w:cs="Times New Roman"/>
          <w:color w:val="000000" w:themeColor="text1"/>
          <w:kern w:val="24"/>
          <w:sz w:val="24"/>
          <w:szCs w:val="24"/>
        </w:rPr>
        <w:t>Positivism claims valid knowledge of the world can be based only on observation and experiment, interpreted through reason and logic; fundamental to it is the idea that science is the only way to learn about the truth, and their goal is to make time and context free generalizations (Carson et al., 2001; Hudson and Ozanne, 1988).</w:t>
      </w:r>
      <w:r w:rsidRPr="000939C8">
        <w:rPr>
          <w:rFonts w:ascii="Times New Roman" w:hAnsi="Times New Roman" w:cs="Times New Roman"/>
          <w:sz w:val="24"/>
          <w:szCs w:val="24"/>
        </w:rPr>
        <w:t xml:space="preserve"> Positivism has an atomistic view of the world, which it sees as “</w:t>
      </w:r>
      <w:r w:rsidRPr="000939C8">
        <w:rPr>
          <w:rFonts w:ascii="Times New Roman" w:hAnsi="Times New Roman" w:cs="Times New Roman"/>
          <w:i/>
          <w:sz w:val="24"/>
          <w:szCs w:val="24"/>
        </w:rPr>
        <w:t>comprising discrete, observable elements and events that interact in an observable, determined and regular manner</w:t>
      </w:r>
      <w:r w:rsidRPr="000939C8">
        <w:rPr>
          <w:rFonts w:ascii="Times New Roman" w:hAnsi="Times New Roman" w:cs="Times New Roman"/>
          <w:sz w:val="24"/>
          <w:szCs w:val="24"/>
        </w:rPr>
        <w:t>” (Collins, 201</w:t>
      </w:r>
      <w:r w:rsidR="00774928" w:rsidRPr="000939C8">
        <w:rPr>
          <w:rFonts w:ascii="Times New Roman" w:hAnsi="Times New Roman" w:cs="Times New Roman"/>
          <w:sz w:val="24"/>
          <w:szCs w:val="24"/>
        </w:rPr>
        <w:t>0</w:t>
      </w:r>
      <w:r w:rsidRPr="000939C8">
        <w:rPr>
          <w:rFonts w:ascii="Times New Roman" w:hAnsi="Times New Roman" w:cs="Times New Roman"/>
          <w:sz w:val="24"/>
          <w:szCs w:val="24"/>
        </w:rPr>
        <w:t xml:space="preserve"> p.38). They believe human actions can be explained as a result of real causes that temporarily precedes their behaviour</w:t>
      </w:r>
      <w:r w:rsidRPr="000939C8">
        <w:rPr>
          <w:rFonts w:ascii="Times New Roman" w:eastAsiaTheme="minorEastAsia" w:hAnsi="Times New Roman" w:cs="Times New Roman"/>
          <w:color w:val="000000" w:themeColor="text1"/>
          <w:kern w:val="24"/>
          <w:sz w:val="24"/>
          <w:szCs w:val="24"/>
        </w:rPr>
        <w:t xml:space="preserve">. Interpretivist researchers, on the other hand, </w:t>
      </w:r>
      <w:r w:rsidRPr="000939C8">
        <w:rPr>
          <w:rFonts w:ascii="Times New Roman" w:eastAsiaTheme="minorEastAsia" w:hAnsi="Times New Roman" w:cs="Times New Roman"/>
          <w:i/>
          <w:color w:val="000000" w:themeColor="text1"/>
          <w:kern w:val="24"/>
          <w:sz w:val="24"/>
          <w:szCs w:val="24"/>
        </w:rPr>
        <w:t>“argue that access to reality (given or socially constructed) is only through social constructions such as language, consciousness, shared meanings, and instruments</w:t>
      </w:r>
      <w:r w:rsidRPr="000939C8">
        <w:rPr>
          <w:rFonts w:ascii="Times New Roman" w:eastAsiaTheme="minorEastAsia" w:hAnsi="Times New Roman" w:cs="Times New Roman"/>
          <w:color w:val="000000" w:themeColor="text1"/>
          <w:kern w:val="24"/>
          <w:sz w:val="24"/>
          <w:szCs w:val="24"/>
        </w:rPr>
        <w:t>” (Myers, 2008 p.1).</w:t>
      </w:r>
      <w:r w:rsidRPr="000939C8">
        <w:rPr>
          <w:rFonts w:ascii="Times New Roman" w:hAnsi="Times New Roman" w:cs="Times New Roman"/>
          <w:sz w:val="24"/>
          <w:szCs w:val="24"/>
        </w:rPr>
        <w:t xml:space="preserve"> </w:t>
      </w:r>
      <w:r w:rsidRPr="000939C8">
        <w:rPr>
          <w:rFonts w:ascii="Times New Roman" w:eastAsiaTheme="minorEastAsia" w:hAnsi="Times New Roman" w:cs="Times New Roman"/>
          <w:color w:val="000000" w:themeColor="text1"/>
          <w:kern w:val="24"/>
          <w:sz w:val="24"/>
          <w:szCs w:val="24"/>
        </w:rPr>
        <w:t>Hence, Interpretivists aim to explore the realities of individuals as they experience the world, drawing on their interpretations, using naturalistic inquiry. Crucial to the Interpretivist philosophy is that the researcher has to adopt an empathetic stance. The challenge here is to enter the social world of research subjects and understand their world from their point-of-view. Positivists, however, reject the abstract reasoning process and peoples’ internal meanings, motives, feelings and emotions, as they argue these exist only in one’s consciousness hence cannot be observed and measured in any objective way (Saunders et al, 20</w:t>
      </w:r>
      <w:r w:rsidR="00227B23">
        <w:rPr>
          <w:rFonts w:ascii="Times New Roman" w:eastAsiaTheme="minorEastAsia" w:hAnsi="Times New Roman" w:cs="Times New Roman"/>
          <w:color w:val="000000" w:themeColor="text1"/>
          <w:kern w:val="24"/>
          <w:sz w:val="24"/>
          <w:szCs w:val="24"/>
        </w:rPr>
        <w:t>09</w:t>
      </w:r>
      <w:r w:rsidRPr="000939C8">
        <w:rPr>
          <w:rFonts w:ascii="Times New Roman" w:eastAsiaTheme="minorEastAsia" w:hAnsi="Times New Roman" w:cs="Times New Roman"/>
          <w:color w:val="000000" w:themeColor="text1"/>
          <w:kern w:val="24"/>
          <w:sz w:val="24"/>
          <w:szCs w:val="24"/>
        </w:rPr>
        <w:t>). Positivists claim researchers and their research subjects are independent and do not influence each other, and also claim independence from the study to concentrate on facts - as they state there is no provision for human interests (Carson et al., 2001; Hudson and Ozanne, 1988).</w:t>
      </w:r>
    </w:p>
    <w:p w14:paraId="2ED0C176"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Positivism assumes its applicability in sciences in general, as it believes that society, like the physical world, operates according to general laws, and this has been highly contested by Interpretivists, as they argue due consideration should be given to the differences between the physical world and areas such as social sciences. Social structures do not exist independently of the activities which they shape or are the product of; social structures do not exist independently of the agents’ views, as they reflect upon the institutions to which they belong and alter their behaviour accordingly. Such a process does not take place in the natural world, and social structures will be shaped by the actions of agents and will therefore change depending on a range of factors, including time and location (Marsh and Furlong, 2002). Several meta-analyses of Positivism studies support these arguments that due regards should be given to the differences between natural sciences and social sciences (Szymanski and Henard, 2001). </w:t>
      </w:r>
    </w:p>
    <w:p w14:paraId="199A8A36" w14:textId="401A0C73"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sum: Positivism and Interpretivism are at opposite ends of the philosophical spectrum, and thus comparing them is a useful way to better understand my own philosophical stances in the context of this thesis – which, of course, I am keen to do as a Pragmatis</w:t>
      </w:r>
      <w:r w:rsidR="002D58F5" w:rsidRPr="000939C8">
        <w:rPr>
          <w:rFonts w:ascii="Times New Roman" w:hAnsi="Times New Roman" w:cs="Times New Roman"/>
          <w:sz w:val="24"/>
          <w:szCs w:val="24"/>
        </w:rPr>
        <w:t>t</w:t>
      </w:r>
      <w:r w:rsidRPr="000939C8">
        <w:rPr>
          <w:rFonts w:ascii="Times New Roman" w:hAnsi="Times New Roman" w:cs="Times New Roman"/>
          <w:sz w:val="24"/>
          <w:szCs w:val="24"/>
        </w:rPr>
        <w:t>. In the next sub-section (3.2.1.2), I build on the foundations of this sub-section by detailing my philosophical underpinnings for this thesis, and the reasonings and implications behind this.</w:t>
      </w:r>
    </w:p>
    <w:p w14:paraId="58B4F1E3" w14:textId="77777777" w:rsidR="00CF6FDF" w:rsidRPr="000939C8" w:rsidRDefault="00CF6FDF" w:rsidP="00CF6FDF">
      <w:pPr>
        <w:spacing w:line="360" w:lineRule="auto"/>
        <w:jc w:val="both"/>
        <w:rPr>
          <w:rFonts w:ascii="Times New Roman" w:hAnsi="Times New Roman" w:cs="Times New Roman"/>
          <w:sz w:val="24"/>
          <w:szCs w:val="24"/>
        </w:rPr>
      </w:pPr>
    </w:p>
    <w:p w14:paraId="30B07B1D" w14:textId="468B4E3B" w:rsidR="00CF6FDF" w:rsidRPr="000939C8" w:rsidRDefault="00CF6FDF" w:rsidP="00CF6FDF">
      <w:pPr>
        <w:keepNext/>
        <w:keepLines/>
        <w:spacing w:before="40" w:after="0" w:line="480" w:lineRule="auto"/>
        <w:outlineLvl w:val="3"/>
        <w:rPr>
          <w:rFonts w:ascii="Times New Roman" w:eastAsiaTheme="majorEastAsia" w:hAnsi="Times New Roman" w:cs="Times New Roman"/>
          <w:i/>
          <w:iCs/>
          <w:sz w:val="24"/>
          <w:szCs w:val="24"/>
        </w:rPr>
      </w:pPr>
      <w:bookmarkStart w:id="220" w:name="_Toc510092270"/>
      <w:bookmarkStart w:id="221" w:name="_Toc510092358"/>
      <w:bookmarkStart w:id="222" w:name="_Toc510302809"/>
      <w:bookmarkStart w:id="223" w:name="_Toc512624320"/>
      <w:bookmarkStart w:id="224" w:name="_Toc514459473"/>
      <w:r w:rsidRPr="000939C8">
        <w:rPr>
          <w:rFonts w:ascii="Times New Roman" w:eastAsiaTheme="majorEastAsia" w:hAnsi="Times New Roman" w:cs="Times New Roman"/>
          <w:i/>
          <w:iCs/>
          <w:sz w:val="24"/>
          <w:szCs w:val="24"/>
        </w:rPr>
        <w:t>3.2.1.2</w:t>
      </w:r>
      <w:r w:rsidRPr="000939C8">
        <w:rPr>
          <w:rFonts w:ascii="Times New Roman" w:eastAsiaTheme="majorEastAsia" w:hAnsi="Times New Roman" w:cs="Times New Roman"/>
          <w:i/>
          <w:iCs/>
          <w:sz w:val="24"/>
          <w:szCs w:val="24"/>
        </w:rPr>
        <w:tab/>
        <w:t xml:space="preserve">Systems </w:t>
      </w:r>
      <w:r w:rsidR="005C4436" w:rsidRPr="000939C8">
        <w:rPr>
          <w:rFonts w:ascii="Times New Roman" w:eastAsiaTheme="majorEastAsia" w:hAnsi="Times New Roman" w:cs="Times New Roman"/>
          <w:i/>
          <w:iCs/>
          <w:sz w:val="24"/>
          <w:szCs w:val="24"/>
        </w:rPr>
        <w:t>t</w:t>
      </w:r>
      <w:r w:rsidRPr="000939C8">
        <w:rPr>
          <w:rFonts w:ascii="Times New Roman" w:eastAsiaTheme="majorEastAsia" w:hAnsi="Times New Roman" w:cs="Times New Roman"/>
          <w:i/>
          <w:iCs/>
          <w:sz w:val="24"/>
          <w:szCs w:val="24"/>
        </w:rPr>
        <w:t>hinking and Critical Realism</w:t>
      </w:r>
      <w:bookmarkEnd w:id="220"/>
      <w:bookmarkEnd w:id="221"/>
      <w:bookmarkEnd w:id="222"/>
      <w:bookmarkEnd w:id="223"/>
      <w:bookmarkEnd w:id="224"/>
      <w:r w:rsidRPr="000939C8">
        <w:rPr>
          <w:rFonts w:ascii="Times New Roman" w:eastAsiaTheme="majorEastAsia" w:hAnsi="Times New Roman" w:cs="Times New Roman"/>
          <w:i/>
          <w:iCs/>
          <w:sz w:val="24"/>
          <w:szCs w:val="24"/>
        </w:rPr>
        <w:t xml:space="preserve"> </w:t>
      </w:r>
    </w:p>
    <w:p w14:paraId="7D6FE5B7" w14:textId="2CF9FAD0"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This sub-section provides context on my pragmatically chosen Philosophy of Science: Critical Realism. I begin by discussing the roots, origins and fundamental assumptions behind Critical Realism, before then moving on to discuss how it clearly differs from Positivism and Interpret</w:t>
      </w:r>
      <w:r w:rsidR="00E60783" w:rsidRPr="000939C8">
        <w:rPr>
          <w:rFonts w:ascii="Times New Roman" w:eastAsiaTheme="minorEastAsia" w:hAnsi="Times New Roman" w:cs="Times New Roman"/>
          <w:color w:val="000000" w:themeColor="text1"/>
          <w:kern w:val="24"/>
          <w:sz w:val="24"/>
          <w:szCs w:val="24"/>
        </w:rPr>
        <w:t>ivism</w:t>
      </w:r>
      <w:r w:rsidRPr="000939C8">
        <w:rPr>
          <w:rFonts w:ascii="Times New Roman" w:eastAsiaTheme="minorEastAsia" w:hAnsi="Times New Roman" w:cs="Times New Roman"/>
          <w:color w:val="000000" w:themeColor="text1"/>
          <w:kern w:val="24"/>
          <w:sz w:val="24"/>
          <w:szCs w:val="24"/>
        </w:rPr>
        <w:t>, and why it is thus a useful philosophical basis for me in answering my research question/aims.</w:t>
      </w:r>
    </w:p>
    <w:p w14:paraId="48CCAA0C" w14:textId="38DD2C6C"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Because of the reductionist nature of Positivism, a call for systemic thinking in philosophy both within natural and social sciences ensued in the early 1970s (Laszlo, 1972). Reductionism is concerned with “</w:t>
      </w:r>
      <w:r w:rsidRPr="000939C8">
        <w:rPr>
          <w:rFonts w:ascii="Times New Roman" w:eastAsiaTheme="minorEastAsia" w:hAnsi="Times New Roman" w:cs="Times New Roman"/>
          <w:i/>
          <w:color w:val="000000" w:themeColor="text1"/>
          <w:kern w:val="24"/>
          <w:sz w:val="24"/>
          <w:szCs w:val="24"/>
        </w:rPr>
        <w:t>generating knowledge and understanding of phenomena by breaking them down into constituent parts and then studying these simple elements in terms of cause and effect</w:t>
      </w:r>
      <w:r w:rsidRPr="000939C8">
        <w:rPr>
          <w:rFonts w:ascii="Times New Roman" w:eastAsiaTheme="minorEastAsia" w:hAnsi="Times New Roman" w:cs="Times New Roman"/>
          <w:color w:val="000000" w:themeColor="text1"/>
          <w:kern w:val="24"/>
          <w:sz w:val="24"/>
          <w:szCs w:val="24"/>
        </w:rPr>
        <w:t>” (Flood, 2010 p</w:t>
      </w:r>
      <w:r w:rsidR="009E4BB3" w:rsidRPr="000939C8">
        <w:rPr>
          <w:rFonts w:ascii="Times New Roman" w:eastAsiaTheme="minorEastAsia" w:hAnsi="Times New Roman" w:cs="Times New Roman"/>
          <w:color w:val="000000" w:themeColor="text1"/>
          <w:kern w:val="24"/>
          <w:sz w:val="24"/>
          <w:szCs w:val="24"/>
        </w:rPr>
        <w:t>.</w:t>
      </w:r>
      <w:r w:rsidRPr="000939C8">
        <w:rPr>
          <w:rFonts w:ascii="Times New Roman" w:eastAsiaTheme="minorEastAsia" w:hAnsi="Times New Roman" w:cs="Times New Roman"/>
          <w:color w:val="000000" w:themeColor="text1"/>
          <w:kern w:val="24"/>
          <w:sz w:val="24"/>
          <w:szCs w:val="24"/>
        </w:rPr>
        <w:t xml:space="preserve">269). Social scientists did not regard reductionism as compatible with </w:t>
      </w:r>
      <w:r w:rsidR="00F732BF" w:rsidRPr="000939C8">
        <w:rPr>
          <w:rFonts w:ascii="Times New Roman" w:eastAsiaTheme="minorEastAsia" w:hAnsi="Times New Roman" w:cs="Times New Roman"/>
          <w:color w:val="000000" w:themeColor="text1"/>
          <w:kern w:val="24"/>
          <w:sz w:val="24"/>
          <w:szCs w:val="24"/>
        </w:rPr>
        <w:t xml:space="preserve">the </w:t>
      </w:r>
      <w:r w:rsidRPr="000939C8">
        <w:rPr>
          <w:rFonts w:ascii="Times New Roman" w:eastAsiaTheme="minorEastAsia" w:hAnsi="Times New Roman" w:cs="Times New Roman"/>
          <w:color w:val="000000" w:themeColor="text1"/>
          <w:kern w:val="24"/>
          <w:sz w:val="24"/>
          <w:szCs w:val="24"/>
        </w:rPr>
        <w:t>realities of the social world</w:t>
      </w:r>
      <w:r w:rsidR="00BF7C2E" w:rsidRPr="000939C8">
        <w:rPr>
          <w:rFonts w:ascii="Times New Roman" w:eastAsiaTheme="minorEastAsia" w:hAnsi="Times New Roman" w:cs="Times New Roman"/>
          <w:color w:val="000000" w:themeColor="text1"/>
          <w:kern w:val="24"/>
          <w:sz w:val="24"/>
          <w:szCs w:val="24"/>
        </w:rPr>
        <w:t xml:space="preserve"> which is very systemic in nature</w:t>
      </w:r>
      <w:r w:rsidR="00F732BF" w:rsidRPr="000939C8">
        <w:rPr>
          <w:rFonts w:ascii="Times New Roman" w:eastAsiaTheme="minorEastAsia" w:hAnsi="Times New Roman" w:cs="Times New Roman"/>
          <w:color w:val="000000" w:themeColor="text1"/>
          <w:kern w:val="24"/>
          <w:sz w:val="24"/>
          <w:szCs w:val="24"/>
        </w:rPr>
        <w:t xml:space="preserve">, they argued it was </w:t>
      </w:r>
      <w:r w:rsidRPr="000939C8">
        <w:rPr>
          <w:rFonts w:ascii="Times New Roman" w:eastAsiaTheme="minorEastAsia" w:hAnsi="Times New Roman" w:cs="Times New Roman"/>
          <w:color w:val="000000" w:themeColor="text1"/>
          <w:kern w:val="24"/>
          <w:sz w:val="24"/>
          <w:szCs w:val="24"/>
        </w:rPr>
        <w:t>unsuitab</w:t>
      </w:r>
      <w:r w:rsidR="00BF7C2E" w:rsidRPr="000939C8">
        <w:rPr>
          <w:rFonts w:ascii="Times New Roman" w:eastAsiaTheme="minorEastAsia" w:hAnsi="Times New Roman" w:cs="Times New Roman"/>
          <w:color w:val="000000" w:themeColor="text1"/>
          <w:kern w:val="24"/>
          <w:sz w:val="24"/>
          <w:szCs w:val="24"/>
        </w:rPr>
        <w:t>le</w:t>
      </w:r>
      <w:r w:rsidRPr="000939C8">
        <w:rPr>
          <w:rFonts w:ascii="Times New Roman" w:eastAsiaTheme="minorEastAsia" w:hAnsi="Times New Roman" w:cs="Times New Roman"/>
          <w:color w:val="000000" w:themeColor="text1"/>
          <w:kern w:val="24"/>
          <w:sz w:val="24"/>
          <w:szCs w:val="24"/>
        </w:rPr>
        <w:t xml:space="preserve"> </w:t>
      </w:r>
      <w:r w:rsidR="00F732BF" w:rsidRPr="000939C8">
        <w:rPr>
          <w:rFonts w:ascii="Times New Roman" w:eastAsiaTheme="minorEastAsia" w:hAnsi="Times New Roman" w:cs="Times New Roman"/>
          <w:color w:val="000000" w:themeColor="text1"/>
          <w:kern w:val="24"/>
          <w:sz w:val="24"/>
          <w:szCs w:val="24"/>
        </w:rPr>
        <w:t>to use</w:t>
      </w:r>
      <w:r w:rsidRPr="000939C8">
        <w:rPr>
          <w:rFonts w:ascii="Times New Roman" w:eastAsiaTheme="minorEastAsia" w:hAnsi="Times New Roman" w:cs="Times New Roman"/>
          <w:color w:val="000000" w:themeColor="text1"/>
          <w:kern w:val="24"/>
          <w:sz w:val="24"/>
          <w:szCs w:val="24"/>
        </w:rPr>
        <w:t xml:space="preserve"> same principles as the natural world in the social world and call</w:t>
      </w:r>
      <w:r w:rsidR="00F732BF" w:rsidRPr="000939C8">
        <w:rPr>
          <w:rFonts w:ascii="Times New Roman" w:eastAsiaTheme="minorEastAsia" w:hAnsi="Times New Roman" w:cs="Times New Roman"/>
          <w:color w:val="000000" w:themeColor="text1"/>
          <w:kern w:val="24"/>
          <w:sz w:val="24"/>
          <w:szCs w:val="24"/>
        </w:rPr>
        <w:t>ed</w:t>
      </w:r>
      <w:r w:rsidRPr="000939C8">
        <w:rPr>
          <w:rFonts w:ascii="Times New Roman" w:eastAsiaTheme="minorEastAsia" w:hAnsi="Times New Roman" w:cs="Times New Roman"/>
          <w:color w:val="000000" w:themeColor="text1"/>
          <w:kern w:val="24"/>
          <w:sz w:val="24"/>
          <w:szCs w:val="24"/>
        </w:rPr>
        <w:t xml:space="preserve"> for a systems philosophy to provide a new and vibrant systemic approach to address </w:t>
      </w:r>
      <w:r w:rsidR="00BF7C2E" w:rsidRPr="000939C8">
        <w:rPr>
          <w:rFonts w:ascii="Times New Roman" w:eastAsiaTheme="minorEastAsia" w:hAnsi="Times New Roman" w:cs="Times New Roman"/>
          <w:color w:val="000000" w:themeColor="text1"/>
          <w:kern w:val="24"/>
          <w:sz w:val="24"/>
          <w:szCs w:val="24"/>
        </w:rPr>
        <w:t xml:space="preserve">the complexity </w:t>
      </w:r>
      <w:r w:rsidR="009C3111" w:rsidRPr="000939C8">
        <w:rPr>
          <w:rFonts w:ascii="Times New Roman" w:eastAsiaTheme="minorEastAsia" w:hAnsi="Times New Roman" w:cs="Times New Roman"/>
          <w:color w:val="000000" w:themeColor="text1"/>
          <w:kern w:val="24"/>
          <w:sz w:val="24"/>
          <w:szCs w:val="24"/>
        </w:rPr>
        <w:t>of the</w:t>
      </w:r>
      <w:r w:rsidR="00BF7C2E" w:rsidRPr="000939C8">
        <w:rPr>
          <w:rFonts w:ascii="Times New Roman" w:eastAsiaTheme="minorEastAsia" w:hAnsi="Times New Roman" w:cs="Times New Roman"/>
          <w:color w:val="000000" w:themeColor="text1"/>
          <w:kern w:val="24"/>
          <w:sz w:val="24"/>
          <w:szCs w:val="24"/>
        </w:rPr>
        <w:t xml:space="preserve"> social world</w:t>
      </w:r>
      <w:r w:rsidRPr="000939C8">
        <w:rPr>
          <w:rFonts w:ascii="Times New Roman" w:eastAsiaTheme="minorEastAsia" w:hAnsi="Times New Roman" w:cs="Times New Roman"/>
          <w:color w:val="000000" w:themeColor="text1"/>
          <w:kern w:val="24"/>
          <w:sz w:val="24"/>
          <w:szCs w:val="24"/>
        </w:rPr>
        <w:t xml:space="preserve"> (Mingers, 2014). In the natural sciences also, biologists found the reductionist concept had limits, particularly with regards to the dynamics of organisms, because clearly apparent, organisms behave in ways that are more than the sum of their parts (Emery, 1981). That is, organisms’ exhibit ‘emergence’ – a state where a phenomenon cannot be fully comprehended in terms only of properties of constituent parts, rather exhibits the whole of it is greater than the sum of its parts. This ‘emergence’ quality of organisms gave further impetus for the critiquing of reductionism, and the advent of ‘systems thinking'. Proponents (Bertalanffy, 1976; Weiss, 1977; Walter Cannon, 1932) and subsequent shapers (Meadows, 2008; Checkland, 1981, 2012) of ‘systems thinking’ argue that the world is </w:t>
      </w:r>
      <w:r w:rsidR="009C3111" w:rsidRPr="000939C8">
        <w:rPr>
          <w:rFonts w:ascii="Times New Roman" w:eastAsiaTheme="minorEastAsia" w:hAnsi="Times New Roman" w:cs="Times New Roman"/>
          <w:color w:val="000000" w:themeColor="text1"/>
          <w:kern w:val="24"/>
          <w:sz w:val="24"/>
          <w:szCs w:val="24"/>
        </w:rPr>
        <w:t>systemic,</w:t>
      </w:r>
      <w:r w:rsidRPr="000939C8">
        <w:rPr>
          <w:rFonts w:ascii="Times New Roman" w:eastAsiaTheme="minorEastAsia" w:hAnsi="Times New Roman" w:cs="Times New Roman"/>
          <w:color w:val="000000" w:themeColor="text1"/>
          <w:kern w:val="24"/>
          <w:sz w:val="24"/>
          <w:szCs w:val="24"/>
        </w:rPr>
        <w:t xml:space="preserve"> and phenomena are an emergent property of an interrelated whole. In other words, “</w:t>
      </w:r>
      <w:r w:rsidRPr="000939C8">
        <w:rPr>
          <w:rFonts w:ascii="Times New Roman" w:eastAsiaTheme="minorEastAsia" w:hAnsi="Times New Roman" w:cs="Times New Roman"/>
          <w:i/>
          <w:color w:val="000000" w:themeColor="text1"/>
          <w:kern w:val="24"/>
          <w:sz w:val="24"/>
          <w:szCs w:val="24"/>
        </w:rPr>
        <w:t>existence of an organism cannot be understood solely in terms of behaviour of some fundamental parts, as parts are interrelated and influence each other</w:t>
      </w:r>
      <w:r w:rsidRPr="000939C8">
        <w:rPr>
          <w:rFonts w:ascii="Times New Roman" w:eastAsiaTheme="minorEastAsia" w:hAnsi="Times New Roman" w:cs="Times New Roman"/>
          <w:color w:val="000000" w:themeColor="text1"/>
          <w:kern w:val="24"/>
          <w:sz w:val="24"/>
          <w:szCs w:val="24"/>
        </w:rPr>
        <w:t>” (Flood, 2010 p.270). Hence, researchers in the Positivism dominated natural science began to acknowledge that “</w:t>
      </w:r>
      <w:r w:rsidRPr="000939C8">
        <w:rPr>
          <w:rFonts w:ascii="Times New Roman" w:eastAsiaTheme="minorEastAsia" w:hAnsi="Times New Roman" w:cs="Times New Roman"/>
          <w:i/>
          <w:color w:val="000000" w:themeColor="text1"/>
          <w:kern w:val="24"/>
          <w:sz w:val="24"/>
          <w:szCs w:val="24"/>
        </w:rPr>
        <w:t xml:space="preserve">valid knowledge and meaningful understanding comes from building up whole pictures of phenomena, not by breaking them into parts” </w:t>
      </w:r>
      <w:r w:rsidRPr="000939C8">
        <w:rPr>
          <w:rFonts w:ascii="Times New Roman" w:eastAsiaTheme="minorEastAsia" w:hAnsi="Times New Roman" w:cs="Times New Roman"/>
          <w:color w:val="000000" w:themeColor="text1"/>
          <w:kern w:val="24"/>
          <w:sz w:val="24"/>
          <w:szCs w:val="24"/>
        </w:rPr>
        <w:t>(Flood, 2010 p.269). “</w:t>
      </w:r>
      <w:r w:rsidRPr="000939C8">
        <w:rPr>
          <w:rFonts w:ascii="Times New Roman" w:eastAsiaTheme="minorEastAsia" w:hAnsi="Times New Roman" w:cs="Times New Roman"/>
          <w:i/>
          <w:color w:val="000000" w:themeColor="text1"/>
          <w:kern w:val="24"/>
          <w:sz w:val="24"/>
          <w:szCs w:val="24"/>
        </w:rPr>
        <w:t>The idea for a systems philosophy, was realised in the form of ‘Critical Realism’ which is deeply and fundamentally systemic in nature”</w:t>
      </w:r>
      <w:r w:rsidRPr="000939C8">
        <w:rPr>
          <w:rFonts w:ascii="Times New Roman" w:eastAsiaTheme="minorEastAsia" w:hAnsi="Times New Roman" w:cs="Times New Roman"/>
          <w:color w:val="000000" w:themeColor="text1"/>
          <w:kern w:val="24"/>
          <w:sz w:val="24"/>
          <w:szCs w:val="24"/>
        </w:rPr>
        <w:t xml:space="preserve"> </w:t>
      </w:r>
      <w:bookmarkStart w:id="225" w:name="_Hlk498983146"/>
      <w:r w:rsidRPr="000939C8">
        <w:rPr>
          <w:rFonts w:ascii="Times New Roman" w:eastAsiaTheme="minorEastAsia" w:hAnsi="Times New Roman" w:cs="Times New Roman"/>
          <w:color w:val="000000" w:themeColor="text1"/>
          <w:kern w:val="24"/>
          <w:sz w:val="24"/>
          <w:szCs w:val="24"/>
        </w:rPr>
        <w:t xml:space="preserve">(Mingers, 2014 </w:t>
      </w:r>
      <w:bookmarkEnd w:id="225"/>
      <w:r w:rsidRPr="000939C8">
        <w:rPr>
          <w:rFonts w:ascii="Times New Roman" w:eastAsiaTheme="minorEastAsia" w:hAnsi="Times New Roman" w:cs="Times New Roman"/>
          <w:color w:val="000000" w:themeColor="text1"/>
          <w:kern w:val="24"/>
          <w:sz w:val="24"/>
          <w:szCs w:val="24"/>
        </w:rPr>
        <w:t xml:space="preserve">p.4). </w:t>
      </w:r>
    </w:p>
    <w:p w14:paraId="6EA45EE8" w14:textId="2551C27D"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eastAsiaTheme="minorEastAsia" w:hAnsi="Times New Roman" w:cs="Times New Roman"/>
          <w:color w:val="000000" w:themeColor="text1"/>
          <w:kern w:val="24"/>
          <w:sz w:val="24"/>
          <w:szCs w:val="24"/>
        </w:rPr>
        <w:t xml:space="preserve">Critical Realism developed by way of arguments against both the empiricist view of science as embodied in Positivism (Bhaskar, 1978), and the idealist view of (social) science as embodied in Interpretivism (Bhaskar, 1979). Critical </w:t>
      </w:r>
      <w:r w:rsidR="00463552" w:rsidRPr="000939C8">
        <w:rPr>
          <w:rFonts w:ascii="Times New Roman" w:eastAsiaTheme="minorEastAsia" w:hAnsi="Times New Roman" w:cs="Times New Roman"/>
          <w:color w:val="000000" w:themeColor="text1"/>
          <w:kern w:val="24"/>
          <w:sz w:val="24"/>
          <w:szCs w:val="24"/>
        </w:rPr>
        <w:t>R</w:t>
      </w:r>
      <w:r w:rsidRPr="000939C8">
        <w:rPr>
          <w:rFonts w:ascii="Times New Roman" w:hAnsi="Times New Roman" w:cs="Times New Roman"/>
          <w:sz w:val="24"/>
          <w:szCs w:val="24"/>
        </w:rPr>
        <w:t>ealism as Positivism accepts an objective ontology as true, that is, reality is external to the mind, but w</w:t>
      </w:r>
      <w:r w:rsidR="00952BB6" w:rsidRPr="000939C8">
        <w:rPr>
          <w:rFonts w:ascii="Times New Roman" w:hAnsi="Times New Roman" w:cs="Times New Roman"/>
          <w:sz w:val="24"/>
          <w:szCs w:val="24"/>
        </w:rPr>
        <w:t>h</w:t>
      </w:r>
      <w:r w:rsidRPr="000939C8">
        <w:rPr>
          <w:rFonts w:ascii="Times New Roman" w:hAnsi="Times New Roman" w:cs="Times New Roman"/>
          <w:sz w:val="24"/>
          <w:szCs w:val="24"/>
        </w:rPr>
        <w:t>ere Positivists restrict reality to the observable, realists take a stance that “</w:t>
      </w:r>
      <w:r w:rsidRPr="000939C8">
        <w:rPr>
          <w:rFonts w:ascii="Times New Roman" w:hAnsi="Times New Roman" w:cs="Times New Roman"/>
          <w:i/>
          <w:sz w:val="24"/>
          <w:szCs w:val="24"/>
        </w:rPr>
        <w:t>there are always aspects of any form of reality that remain hidden beneath the surface of what can be observed</w:t>
      </w:r>
      <w:r w:rsidRPr="000939C8">
        <w:rPr>
          <w:rFonts w:ascii="Times New Roman" w:hAnsi="Times New Roman" w:cs="Times New Roman"/>
          <w:sz w:val="24"/>
          <w:szCs w:val="24"/>
        </w:rPr>
        <w:t>” (Ibrahim, 2014 p.4). Another form of Realism one encounters is Direct Realism. For Direct Realism, what we experience through our senses portrays the world accurately. While Critical Realism argues that what we experience are sensations, the images of the things in the real world, not the things directly, pointing out how often our senses deceive us. According to (Saunders et al., 2009 p.115)</w:t>
      </w:r>
    </w:p>
    <w:p w14:paraId="32D9CE3D" w14:textId="77777777" w:rsidR="00CF6FDF" w:rsidRPr="000939C8" w:rsidRDefault="00CF6FDF" w:rsidP="00CF6FDF">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“A simple way to think about the difference between direct and critical realism is as follows. Critical realism claims that there are two steps to experiencing the world. First, there is the thing itself and the sensations it conveys. Second, there is the mental processing that goes on sometime after that sensation meets our senses. Direct realism says that the first step is enough. To pursue our cricket (or rugby) example, the umpire who is the critical realist would say about his umpiring decisions: ‘I give them as I see them!’ The umpire who is a direct realist would say ‘I give them as they are!”</w:t>
      </w:r>
    </w:p>
    <w:p w14:paraId="68C9B99F" w14:textId="37DA8764"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Realism epistemologically agrees with positivism with regards to the derivation of knowledge 'scientifically, such as the systematic collection of evidence, reliability and transparency. Critical Realism, however. goes further to argue that what we see is only part of the bigger picture, we will only be able to understand what is going on in the social world if we understand the social structures that have given rise to the phenomena that we are trying to understand (Bhaskar, 1989). Thus, </w:t>
      </w:r>
      <w:r w:rsidR="00463552" w:rsidRPr="000939C8">
        <w:rPr>
          <w:rFonts w:ascii="Times New Roman" w:hAnsi="Times New Roman" w:cs="Times New Roman"/>
          <w:sz w:val="24"/>
          <w:szCs w:val="24"/>
        </w:rPr>
        <w:t>C</w:t>
      </w:r>
      <w:r w:rsidRPr="000939C8">
        <w:rPr>
          <w:rFonts w:ascii="Times New Roman" w:hAnsi="Times New Roman" w:cs="Times New Roman"/>
          <w:sz w:val="24"/>
          <w:szCs w:val="24"/>
        </w:rPr>
        <w:t xml:space="preserve">ritical </w:t>
      </w:r>
      <w:r w:rsidR="00463552" w:rsidRPr="000939C8">
        <w:rPr>
          <w:rFonts w:ascii="Times New Roman" w:hAnsi="Times New Roman" w:cs="Times New Roman"/>
          <w:sz w:val="24"/>
          <w:szCs w:val="24"/>
        </w:rPr>
        <w:t>R</w:t>
      </w:r>
      <w:r w:rsidRPr="000939C8">
        <w:rPr>
          <w:rFonts w:ascii="Times New Roman" w:hAnsi="Times New Roman" w:cs="Times New Roman"/>
          <w:sz w:val="24"/>
          <w:szCs w:val="24"/>
        </w:rPr>
        <w:t>ealists also acknowledge that our knowledge of reality is a result of social conditioning and cannot be understood independently of the social actors involved in the knowledge derivation process (Dobson</w:t>
      </w:r>
      <w:r w:rsidR="002545B2" w:rsidRPr="000939C8">
        <w:rPr>
          <w:rFonts w:ascii="Times New Roman" w:hAnsi="Times New Roman" w:cs="Times New Roman"/>
          <w:sz w:val="24"/>
          <w:szCs w:val="24"/>
        </w:rPr>
        <w:t>,</w:t>
      </w:r>
      <w:r w:rsidRPr="000939C8">
        <w:rPr>
          <w:rFonts w:ascii="Times New Roman" w:hAnsi="Times New Roman" w:cs="Times New Roman"/>
          <w:sz w:val="24"/>
          <w:szCs w:val="24"/>
        </w:rPr>
        <w:t xml:space="preserve"> 2003). Accordingly, realism recognises the importance of the subjective dimension of human action, hence they include methods that document the validity of people's experiences (Bhaskar, 1999). That is to say, although Realism supports the transferability and usability of natural science ‘Positivism’ philosophy in social sciences, it recognises, acknowledges and addresses the role of subjectivity epistemologically </w:t>
      </w:r>
      <w:bookmarkStart w:id="226" w:name="_Hlk498875814"/>
      <w:r w:rsidRPr="000939C8">
        <w:rPr>
          <w:rFonts w:ascii="Times New Roman" w:hAnsi="Times New Roman" w:cs="Times New Roman"/>
          <w:sz w:val="24"/>
          <w:szCs w:val="24"/>
        </w:rPr>
        <w:t xml:space="preserve">(Bhaskar 1989). </w:t>
      </w:r>
      <w:bookmarkEnd w:id="226"/>
    </w:p>
    <w:p w14:paraId="1DE30332" w14:textId="5588D3E7"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hAnsi="Times New Roman" w:cs="Times New Roman"/>
          <w:sz w:val="24"/>
          <w:szCs w:val="24"/>
        </w:rPr>
        <w:t xml:space="preserve">The focus of realists’ methodology is on theory and they argue that there is no such thing as theory-free data as researchers are biased by world views, cultural experiences and upbringing. There is no commitment to either quantitative or qualitative methods in </w:t>
      </w:r>
      <w:r w:rsidR="00463552" w:rsidRPr="000939C8">
        <w:rPr>
          <w:rFonts w:ascii="Times New Roman" w:hAnsi="Times New Roman" w:cs="Times New Roman"/>
          <w:sz w:val="24"/>
          <w:szCs w:val="24"/>
        </w:rPr>
        <w:t>C</w:t>
      </w:r>
      <w:r w:rsidRPr="000939C8">
        <w:rPr>
          <w:rFonts w:ascii="Times New Roman" w:hAnsi="Times New Roman" w:cs="Times New Roman"/>
          <w:sz w:val="24"/>
          <w:szCs w:val="24"/>
        </w:rPr>
        <w:t xml:space="preserve">ritical </w:t>
      </w:r>
      <w:r w:rsidR="00463552" w:rsidRPr="000939C8">
        <w:rPr>
          <w:rFonts w:ascii="Times New Roman" w:hAnsi="Times New Roman" w:cs="Times New Roman"/>
          <w:sz w:val="24"/>
          <w:szCs w:val="24"/>
        </w:rPr>
        <w:t>R</w:t>
      </w:r>
      <w:r w:rsidRPr="000939C8">
        <w:rPr>
          <w:rFonts w:ascii="Times New Roman" w:hAnsi="Times New Roman" w:cs="Times New Roman"/>
          <w:sz w:val="24"/>
          <w:szCs w:val="24"/>
        </w:rPr>
        <w:t xml:space="preserve">ealist research design, rather methods chosen must fit the subject matter (Hartwig 2007). </w:t>
      </w:r>
      <w:r w:rsidRPr="000939C8">
        <w:rPr>
          <w:rFonts w:ascii="Times New Roman" w:eastAsiaTheme="minorEastAsia" w:hAnsi="Times New Roman" w:cs="Times New Roman"/>
          <w:color w:val="000000" w:themeColor="text1"/>
          <w:kern w:val="24"/>
          <w:sz w:val="24"/>
          <w:szCs w:val="24"/>
        </w:rPr>
        <w:t>Critical Realism addresses concerns relating to the perceived shortcomings of Positivism and Interpretivism, as it seats somewhat at the middle of the spectrum harnessing the strength of Interpretivism method but avoids “</w:t>
      </w:r>
      <w:r w:rsidRPr="000939C8">
        <w:rPr>
          <w:rFonts w:ascii="Times New Roman" w:eastAsiaTheme="minorEastAsia" w:hAnsi="Times New Roman" w:cs="Times New Roman"/>
          <w:i/>
          <w:color w:val="000000" w:themeColor="text1"/>
          <w:kern w:val="24"/>
          <w:sz w:val="24"/>
          <w:szCs w:val="24"/>
        </w:rPr>
        <w:t>Positivist counter-attack on grounds of relativism or irrealism</w:t>
      </w:r>
      <w:r w:rsidRPr="000939C8">
        <w:rPr>
          <w:rFonts w:ascii="Times New Roman" w:eastAsiaTheme="minorEastAsia" w:hAnsi="Times New Roman" w:cs="Times New Roman"/>
          <w:color w:val="000000" w:themeColor="text1"/>
          <w:kern w:val="24"/>
          <w:sz w:val="24"/>
          <w:szCs w:val="24"/>
        </w:rPr>
        <w:t xml:space="preserve">” (Lipscombe, 2009 p.46). </w:t>
      </w:r>
    </w:p>
    <w:p w14:paraId="28FE675D" w14:textId="5FCD900E"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Fundamentally, the key assumptions that divide Critical Realism from Positivism and Interpretivism are (Holland, 2014 p.27):</w:t>
      </w:r>
    </w:p>
    <w:p w14:paraId="42D0183A" w14:textId="77777777" w:rsidR="00CF6FDF" w:rsidRPr="000939C8" w:rsidRDefault="00CF6FDF" w:rsidP="005B301A">
      <w:pPr>
        <w:numPr>
          <w:ilvl w:val="0"/>
          <w:numId w:val="4"/>
        </w:numPr>
        <w:spacing w:line="360" w:lineRule="auto"/>
        <w:contextualSpacing/>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Ontologically: its transcendental realism contrasts with the empirical realism and actualism of both Positivism and Interpretivism and “</w:t>
      </w:r>
      <w:r w:rsidRPr="000939C8">
        <w:rPr>
          <w:rFonts w:ascii="Times New Roman" w:eastAsiaTheme="minorEastAsia" w:hAnsi="Times New Roman" w:cs="Times New Roman"/>
          <w:i/>
          <w:color w:val="000000" w:themeColor="text1"/>
          <w:kern w:val="24"/>
          <w:sz w:val="24"/>
          <w:szCs w:val="24"/>
        </w:rPr>
        <w:t>allied to a qualified, critical naturalism, which overcomes the basic split between a naturalistic positivism and an anti-naturalistic Interpretivism”</w:t>
      </w:r>
      <w:r w:rsidRPr="000939C8">
        <w:rPr>
          <w:rFonts w:ascii="Times New Roman" w:eastAsiaTheme="minorEastAsia" w:hAnsi="Times New Roman" w:cs="Times New Roman"/>
          <w:color w:val="000000" w:themeColor="text1"/>
          <w:kern w:val="24"/>
          <w:sz w:val="24"/>
          <w:szCs w:val="24"/>
        </w:rPr>
        <w:t>.</w:t>
      </w:r>
    </w:p>
    <w:p w14:paraId="443E40D0" w14:textId="77777777" w:rsidR="00CF6FDF" w:rsidRPr="000939C8" w:rsidRDefault="00CF6FDF" w:rsidP="005B301A">
      <w:pPr>
        <w:numPr>
          <w:ilvl w:val="0"/>
          <w:numId w:val="4"/>
        </w:numPr>
        <w:spacing w:line="360" w:lineRule="auto"/>
        <w:contextualSpacing/>
        <w:jc w:val="both"/>
        <w:rPr>
          <w:rFonts w:ascii="Times New Roman" w:eastAsiaTheme="minorEastAsia" w:hAnsi="Times New Roman" w:cs="Times New Roman"/>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Epistemologically: “</w:t>
      </w:r>
      <w:r w:rsidRPr="000939C8">
        <w:rPr>
          <w:rFonts w:ascii="Times New Roman" w:eastAsiaTheme="minorEastAsia" w:hAnsi="Times New Roman" w:cs="Times New Roman"/>
          <w:i/>
          <w:color w:val="000000" w:themeColor="text1"/>
          <w:kern w:val="24"/>
          <w:sz w:val="24"/>
          <w:szCs w:val="24"/>
        </w:rPr>
        <w:t>judgemental rationalism, presupposing epistemic relativism and entailing epistemic fallibilism, in place of the judgemental relativism, reductionism, monism and endism characteristic of Positivism and Interpretivism alike”.</w:t>
      </w:r>
    </w:p>
    <w:p w14:paraId="234939F1" w14:textId="77777777" w:rsidR="00CF6FDF" w:rsidRPr="000939C8" w:rsidRDefault="00CF6FDF" w:rsidP="005B301A">
      <w:pPr>
        <w:numPr>
          <w:ilvl w:val="0"/>
          <w:numId w:val="4"/>
        </w:numPr>
        <w:spacing w:line="360" w:lineRule="auto"/>
        <w:contextualSpacing/>
        <w:jc w:val="both"/>
        <w:rPr>
          <w:rFonts w:ascii="Times New Roman" w:eastAsiaTheme="minorEastAsia" w:hAnsi="Times New Roman" w:cs="Times New Roman"/>
          <w:i/>
          <w:color w:val="000000" w:themeColor="text1"/>
          <w:kern w:val="24"/>
          <w:sz w:val="24"/>
          <w:szCs w:val="24"/>
        </w:rPr>
      </w:pPr>
      <w:r w:rsidRPr="000939C8">
        <w:rPr>
          <w:rFonts w:ascii="Times New Roman" w:eastAsiaTheme="minorEastAsia" w:hAnsi="Times New Roman" w:cs="Times New Roman"/>
          <w:color w:val="000000" w:themeColor="text1"/>
          <w:kern w:val="24"/>
          <w:sz w:val="24"/>
          <w:szCs w:val="24"/>
        </w:rPr>
        <w:t>Methodologically: “</w:t>
      </w:r>
      <w:r w:rsidRPr="000939C8">
        <w:rPr>
          <w:rFonts w:ascii="Times New Roman" w:eastAsiaTheme="minorEastAsia" w:hAnsi="Times New Roman" w:cs="Times New Roman"/>
          <w:i/>
          <w:color w:val="000000" w:themeColor="text1"/>
          <w:kern w:val="24"/>
          <w:sz w:val="24"/>
          <w:szCs w:val="24"/>
        </w:rPr>
        <w:t>unity-in-diversity, replacing the scientism, monism and relativism and anti-naturalism associated with the Interpretivist tradition”.</w:t>
      </w:r>
    </w:p>
    <w:p w14:paraId="4B4085E0" w14:textId="77777777" w:rsidR="00CF6FDF" w:rsidRPr="000939C8" w:rsidRDefault="00CF6FDF" w:rsidP="00CF6FDF">
      <w:pPr>
        <w:spacing w:line="360" w:lineRule="auto"/>
        <w:jc w:val="both"/>
        <w:rPr>
          <w:rFonts w:ascii="Times New Roman" w:eastAsiaTheme="minorEastAsia" w:hAnsi="Times New Roman" w:cs="Times New Roman"/>
          <w:color w:val="000000" w:themeColor="text1"/>
          <w:kern w:val="24"/>
          <w:sz w:val="24"/>
          <w:szCs w:val="24"/>
        </w:rPr>
      </w:pPr>
      <w:bookmarkStart w:id="227" w:name="_Hlk510103943"/>
    </w:p>
    <w:p w14:paraId="055CCC7A" w14:textId="7046BD6D" w:rsidR="00CF6FDF" w:rsidRPr="000939C8" w:rsidRDefault="00CF6FDF" w:rsidP="00CF6FDF">
      <w:pPr>
        <w:spacing w:line="360" w:lineRule="auto"/>
        <w:jc w:val="both"/>
        <w:rPr>
          <w:rFonts w:ascii="Times New Roman" w:hAnsi="Times New Roman" w:cs="Times New Roman"/>
          <w:sz w:val="24"/>
          <w:szCs w:val="24"/>
          <w:lang w:eastAsia="en-GB"/>
        </w:rPr>
      </w:pPr>
      <w:r w:rsidRPr="000939C8">
        <w:rPr>
          <w:rFonts w:ascii="Times New Roman" w:eastAsiaTheme="minorEastAsia" w:hAnsi="Times New Roman" w:cs="Times New Roman"/>
          <w:color w:val="000000" w:themeColor="text1"/>
          <w:kern w:val="24"/>
          <w:sz w:val="24"/>
          <w:szCs w:val="24"/>
        </w:rPr>
        <w:t>Critical Realism is congruent with systems approach (Mingers, 2014),</w:t>
      </w:r>
      <w:r w:rsidRPr="00506552">
        <w:rPr>
          <w:rFonts w:ascii="Times New Roman" w:hAnsi="Times New Roman"/>
          <w:sz w:val="24"/>
        </w:rPr>
        <w:t xml:space="preserve"> </w:t>
      </w:r>
      <w:r w:rsidRPr="000939C8">
        <w:rPr>
          <w:rFonts w:ascii="Times New Roman" w:eastAsiaTheme="minorEastAsia" w:hAnsi="Times New Roman" w:cs="Times New Roman"/>
          <w:color w:val="000000" w:themeColor="text1"/>
          <w:kern w:val="24"/>
          <w:sz w:val="24"/>
          <w:szCs w:val="24"/>
        </w:rPr>
        <w:t xml:space="preserve">which is </w:t>
      </w:r>
      <w:r w:rsidRPr="000939C8">
        <w:rPr>
          <w:rFonts w:ascii="Times New Roman" w:hAnsi="Times New Roman" w:cs="Times New Roman"/>
          <w:sz w:val="24"/>
          <w:szCs w:val="24"/>
        </w:rPr>
        <w:t xml:space="preserve">advocated as best practice </w:t>
      </w:r>
      <w:bookmarkStart w:id="228" w:name="_Hlk510104477"/>
      <w:r w:rsidRPr="000939C8">
        <w:rPr>
          <w:rFonts w:ascii="Times New Roman" w:hAnsi="Times New Roman" w:cs="Times New Roman"/>
          <w:sz w:val="24"/>
          <w:szCs w:val="24"/>
        </w:rPr>
        <w:t>to Education for Sustainability (EfS) by</w:t>
      </w:r>
      <w:r w:rsidRPr="00506552">
        <w:rPr>
          <w:rFonts w:ascii="Times New Roman" w:hAnsi="Times New Roman"/>
          <w:sz w:val="24"/>
        </w:rPr>
        <w:t xml:space="preserve"> the </w:t>
      </w:r>
      <w:r w:rsidRPr="000939C8">
        <w:rPr>
          <w:rFonts w:ascii="Times New Roman" w:eastAsiaTheme="minorEastAsia" w:hAnsi="Times New Roman" w:cs="Times New Roman"/>
          <w:color w:val="000000" w:themeColor="text1"/>
          <w:kern w:val="24"/>
          <w:sz w:val="24"/>
          <w:szCs w:val="24"/>
        </w:rPr>
        <w:t>Global Action Programme (2015</w:t>
      </w:r>
      <w:bookmarkEnd w:id="228"/>
      <w:r w:rsidRPr="000939C8">
        <w:rPr>
          <w:rFonts w:ascii="Times New Roman" w:eastAsiaTheme="minorEastAsia" w:hAnsi="Times New Roman" w:cs="Times New Roman"/>
          <w:color w:val="000000" w:themeColor="text1"/>
          <w:kern w:val="24"/>
          <w:sz w:val="24"/>
          <w:szCs w:val="24"/>
        </w:rPr>
        <w:t xml:space="preserve">) </w:t>
      </w:r>
      <w:r w:rsidRPr="000939C8">
        <w:rPr>
          <w:rFonts w:ascii="Times New Roman" w:hAnsi="Times New Roman" w:cs="Times New Roman"/>
          <w:sz w:val="24"/>
          <w:szCs w:val="24"/>
        </w:rPr>
        <w:t>(see Chapter 2)</w:t>
      </w:r>
      <w:r w:rsidRPr="000939C8">
        <w:rPr>
          <w:rFonts w:ascii="Times New Roman" w:eastAsiaTheme="minorEastAsia" w:hAnsi="Times New Roman" w:cs="Times New Roman"/>
          <w:color w:val="000000" w:themeColor="text1"/>
          <w:kern w:val="24"/>
          <w:sz w:val="24"/>
          <w:szCs w:val="24"/>
        </w:rPr>
        <w:t xml:space="preserve">. </w:t>
      </w:r>
      <w:r w:rsidRPr="000939C8">
        <w:rPr>
          <w:rFonts w:ascii="Times New Roman" w:hAnsi="Times New Roman" w:cs="Times New Roman"/>
          <w:sz w:val="24"/>
          <w:szCs w:val="24"/>
        </w:rPr>
        <w:t xml:space="preserve">EfS Whole system/integrative approach </w:t>
      </w:r>
      <w:r w:rsidRPr="000939C8">
        <w:rPr>
          <w:rFonts w:ascii="Times New Roman" w:eastAsiaTheme="minorEastAsia" w:hAnsi="Times New Roman" w:cs="Times New Roman"/>
          <w:color w:val="000000" w:themeColor="text1"/>
          <w:kern w:val="24"/>
          <w:sz w:val="24"/>
          <w:szCs w:val="24"/>
        </w:rPr>
        <w:t xml:space="preserve">acknowledges the complex nature of Higher Education Institutions’ systems within which HEI students and staff (social agents) and structures (Governance, </w:t>
      </w:r>
      <w:bookmarkStart w:id="229" w:name="_Hlk512511835"/>
      <w:r w:rsidRPr="000939C8">
        <w:rPr>
          <w:rFonts w:ascii="Times New Roman" w:eastAsiaTheme="minorEastAsia" w:hAnsi="Times New Roman" w:cs="Times New Roman"/>
          <w:color w:val="000000" w:themeColor="text1"/>
          <w:kern w:val="24"/>
          <w:sz w:val="24"/>
          <w:szCs w:val="24"/>
        </w:rPr>
        <w:t>Infrastructures, Curriculum</w:t>
      </w:r>
      <w:bookmarkEnd w:id="229"/>
      <w:r w:rsidRPr="000939C8">
        <w:rPr>
          <w:rFonts w:ascii="Times New Roman" w:eastAsiaTheme="minorEastAsia" w:hAnsi="Times New Roman" w:cs="Times New Roman"/>
          <w:color w:val="000000" w:themeColor="text1"/>
          <w:kern w:val="24"/>
          <w:sz w:val="24"/>
          <w:szCs w:val="24"/>
        </w:rPr>
        <w:t xml:space="preserve">) operate.  As </w:t>
      </w:r>
      <w:r w:rsidRPr="000939C8">
        <w:rPr>
          <w:rFonts w:ascii="Times New Roman" w:hAnsi="Times New Roman" w:cs="Times New Roman"/>
          <w:sz w:val="24"/>
          <w:szCs w:val="24"/>
        </w:rPr>
        <w:t>Figure 3.3 indicates</w:t>
      </w:r>
      <w:r w:rsidRPr="000939C8">
        <w:rPr>
          <w:rFonts w:ascii="Times New Roman" w:eastAsiaTheme="minorEastAsia" w:hAnsi="Times New Roman" w:cs="Times New Roman"/>
          <w:color w:val="000000" w:themeColor="text1"/>
          <w:kern w:val="24"/>
          <w:sz w:val="24"/>
          <w:szCs w:val="24"/>
        </w:rPr>
        <w:t>, r</w:t>
      </w:r>
      <w:r w:rsidRPr="000939C8">
        <w:rPr>
          <w:rFonts w:ascii="Times New Roman" w:hAnsi="Times New Roman" w:cs="Times New Roman"/>
          <w:sz w:val="24"/>
          <w:szCs w:val="24"/>
        </w:rPr>
        <w:t>eductionists’ Positivism is fundamentally contrary to HEIs EfS, which relies not only on constituent parts and layers (G</w:t>
      </w:r>
      <w:r w:rsidRPr="000939C8">
        <w:rPr>
          <w:rFonts w:ascii="Times New Roman" w:eastAsiaTheme="minorEastAsia" w:hAnsi="Times New Roman" w:cs="Times New Roman"/>
          <w:color w:val="000000" w:themeColor="text1"/>
          <w:kern w:val="24"/>
          <w:sz w:val="24"/>
          <w:szCs w:val="24"/>
        </w:rPr>
        <w:t>overnance, Infrastructures, and Curriculum)</w:t>
      </w:r>
      <w:r w:rsidRPr="000939C8">
        <w:rPr>
          <w:rFonts w:ascii="Times New Roman" w:hAnsi="Times New Roman" w:cs="Times New Roman"/>
          <w:sz w:val="24"/>
          <w:szCs w:val="24"/>
        </w:rPr>
        <w:t xml:space="preserve"> of their systems, but most importantly how these components </w:t>
      </w:r>
      <w:r w:rsidRPr="000939C8">
        <w:rPr>
          <w:rFonts w:ascii="Times New Roman" w:eastAsiaTheme="minorEastAsia" w:hAnsi="Times New Roman" w:cs="Times New Roman"/>
          <w:color w:val="000000" w:themeColor="text1"/>
          <w:kern w:val="24"/>
          <w:sz w:val="24"/>
          <w:szCs w:val="24"/>
        </w:rPr>
        <w:t xml:space="preserve">interplay as a whole to engender effective EfS </w:t>
      </w:r>
      <w:r w:rsidR="00513278" w:rsidRPr="000939C8">
        <w:rPr>
          <w:rFonts w:ascii="Times New Roman" w:eastAsiaTheme="minorEastAsia" w:hAnsi="Times New Roman" w:cs="Times New Roman"/>
          <w:color w:val="000000" w:themeColor="text1"/>
          <w:kern w:val="24"/>
          <w:sz w:val="24"/>
          <w:szCs w:val="24"/>
        </w:rPr>
        <w:t>curriculum</w:t>
      </w:r>
      <w:r w:rsidRPr="000939C8">
        <w:rPr>
          <w:rFonts w:ascii="Times New Roman" w:eastAsiaTheme="minorEastAsia" w:hAnsi="Times New Roman" w:cs="Times New Roman"/>
          <w:color w:val="000000" w:themeColor="text1"/>
          <w:kern w:val="24"/>
          <w:sz w:val="24"/>
          <w:szCs w:val="24"/>
        </w:rPr>
        <w:t xml:space="preserve">. </w:t>
      </w:r>
      <w:r w:rsidRPr="000939C8">
        <w:rPr>
          <w:rFonts w:ascii="Times New Roman" w:hAnsi="Times New Roman" w:cs="Times New Roman"/>
          <w:sz w:val="24"/>
          <w:szCs w:val="24"/>
        </w:rPr>
        <w:t>Also,</w:t>
      </w:r>
      <w:r w:rsidRPr="000939C8">
        <w:rPr>
          <w:rFonts w:ascii="Times New Roman" w:eastAsiaTheme="minorEastAsia" w:hAnsi="Times New Roman" w:cs="Times New Roman"/>
          <w:color w:val="000000" w:themeColor="text1"/>
          <w:kern w:val="24"/>
          <w:sz w:val="24"/>
          <w:szCs w:val="24"/>
        </w:rPr>
        <w:t xml:space="preserve"> as Figure 3.4 portrays, though students attitude not translating or translating to action can be an objective observation, through Critical Realism </w:t>
      </w:r>
      <w:r w:rsidR="00E60783" w:rsidRPr="000939C8">
        <w:rPr>
          <w:rFonts w:ascii="Times New Roman" w:eastAsiaTheme="minorEastAsia" w:hAnsi="Times New Roman" w:cs="Times New Roman"/>
          <w:color w:val="000000" w:themeColor="text1"/>
          <w:kern w:val="24"/>
          <w:sz w:val="24"/>
          <w:szCs w:val="24"/>
        </w:rPr>
        <w:t>I</w:t>
      </w:r>
      <w:r w:rsidRPr="000939C8">
        <w:rPr>
          <w:rFonts w:ascii="Times New Roman" w:eastAsiaTheme="minorEastAsia" w:hAnsi="Times New Roman" w:cs="Times New Roman"/>
          <w:color w:val="000000" w:themeColor="text1"/>
          <w:kern w:val="24"/>
          <w:sz w:val="24"/>
          <w:szCs w:val="24"/>
        </w:rPr>
        <w:t xml:space="preserve"> can go beyond the observed to study the structures, mechanism and powers that give rise to </w:t>
      </w:r>
      <w:r w:rsidR="00E60783" w:rsidRPr="000939C8">
        <w:rPr>
          <w:rFonts w:ascii="Times New Roman" w:eastAsiaTheme="minorEastAsia" w:hAnsi="Times New Roman" w:cs="Times New Roman"/>
          <w:color w:val="000000" w:themeColor="text1"/>
          <w:kern w:val="24"/>
          <w:sz w:val="24"/>
          <w:szCs w:val="24"/>
        </w:rPr>
        <w:t xml:space="preserve">the </w:t>
      </w:r>
      <w:r w:rsidR="00463552" w:rsidRPr="000939C8">
        <w:rPr>
          <w:rFonts w:ascii="Times New Roman" w:eastAsiaTheme="minorEastAsia" w:hAnsi="Times New Roman" w:cs="Times New Roman"/>
          <w:color w:val="000000" w:themeColor="text1"/>
          <w:kern w:val="24"/>
          <w:sz w:val="24"/>
          <w:szCs w:val="24"/>
        </w:rPr>
        <w:t>such</w:t>
      </w:r>
      <w:r w:rsidR="00E60783" w:rsidRPr="000939C8">
        <w:rPr>
          <w:rFonts w:ascii="Times New Roman" w:eastAsiaTheme="minorEastAsia" w:hAnsi="Times New Roman" w:cs="Times New Roman"/>
          <w:color w:val="000000" w:themeColor="text1"/>
          <w:kern w:val="24"/>
          <w:sz w:val="24"/>
          <w:szCs w:val="24"/>
        </w:rPr>
        <w:t xml:space="preserve"> outcomes </w:t>
      </w:r>
      <w:r w:rsidRPr="000939C8">
        <w:rPr>
          <w:rFonts w:ascii="Times New Roman" w:eastAsiaTheme="minorEastAsia" w:hAnsi="Times New Roman" w:cs="Times New Roman"/>
          <w:color w:val="000000" w:themeColor="text1"/>
          <w:kern w:val="24"/>
          <w:sz w:val="24"/>
          <w:szCs w:val="24"/>
        </w:rPr>
        <w:t xml:space="preserve">(Governance, Infrastructures, Curriculum), whilst exercising caution, scepticism and reflexivity when accounting for these underlying ontological richness, with the consciousness that any knowledge gains are typically provisional, fallibilist, incomplete and extendable (Holland, 2014). As </w:t>
      </w:r>
      <w:r w:rsidR="00E60783" w:rsidRPr="000939C8">
        <w:rPr>
          <w:rFonts w:ascii="Times New Roman" w:eastAsiaTheme="minorEastAsia" w:hAnsi="Times New Roman" w:cs="Times New Roman"/>
          <w:color w:val="000000" w:themeColor="text1"/>
          <w:kern w:val="24"/>
          <w:sz w:val="24"/>
          <w:szCs w:val="24"/>
        </w:rPr>
        <w:t>I</w:t>
      </w:r>
      <w:r w:rsidRPr="000939C8">
        <w:rPr>
          <w:rFonts w:ascii="Times New Roman" w:eastAsiaTheme="minorEastAsia" w:hAnsi="Times New Roman" w:cs="Times New Roman"/>
          <w:color w:val="000000" w:themeColor="text1"/>
          <w:kern w:val="24"/>
          <w:sz w:val="24"/>
          <w:szCs w:val="24"/>
        </w:rPr>
        <w:t xml:space="preserve"> research and develop </w:t>
      </w:r>
      <w:r w:rsidR="00E60783" w:rsidRPr="000939C8">
        <w:rPr>
          <w:rFonts w:ascii="Times New Roman" w:eastAsiaTheme="minorEastAsia" w:hAnsi="Times New Roman" w:cs="Times New Roman"/>
          <w:color w:val="000000" w:themeColor="text1"/>
          <w:kern w:val="24"/>
          <w:sz w:val="24"/>
          <w:szCs w:val="24"/>
        </w:rPr>
        <w:t>my</w:t>
      </w:r>
      <w:r w:rsidRPr="000939C8">
        <w:rPr>
          <w:rFonts w:ascii="Times New Roman" w:eastAsiaTheme="minorEastAsia" w:hAnsi="Times New Roman" w:cs="Times New Roman"/>
          <w:color w:val="000000" w:themeColor="text1"/>
          <w:kern w:val="24"/>
          <w:sz w:val="24"/>
          <w:szCs w:val="24"/>
        </w:rPr>
        <w:t xml:space="preserve"> knowledge of the mechanism that can give rise to the phenomena unpicking between practices/</w:t>
      </w:r>
      <w:r w:rsidR="00463552" w:rsidRPr="000939C8">
        <w:rPr>
          <w:rFonts w:ascii="Times New Roman" w:eastAsiaTheme="minorEastAsia" w:hAnsi="Times New Roman" w:cs="Times New Roman"/>
          <w:color w:val="000000" w:themeColor="text1"/>
          <w:kern w:val="24"/>
          <w:sz w:val="24"/>
          <w:szCs w:val="24"/>
        </w:rPr>
        <w:t>actors</w:t>
      </w:r>
      <w:r w:rsidRPr="000939C8">
        <w:rPr>
          <w:rFonts w:ascii="Times New Roman" w:eastAsiaTheme="minorEastAsia" w:hAnsi="Times New Roman" w:cs="Times New Roman"/>
          <w:color w:val="000000" w:themeColor="text1"/>
          <w:kern w:val="24"/>
          <w:sz w:val="24"/>
          <w:szCs w:val="24"/>
        </w:rPr>
        <w:t xml:space="preserve"> and </w:t>
      </w:r>
      <w:r w:rsidR="00E60783" w:rsidRPr="000939C8">
        <w:rPr>
          <w:rFonts w:ascii="Times New Roman" w:eastAsiaTheme="minorEastAsia" w:hAnsi="Times New Roman" w:cs="Times New Roman"/>
          <w:color w:val="000000" w:themeColor="text1"/>
          <w:kern w:val="24"/>
          <w:sz w:val="24"/>
          <w:szCs w:val="24"/>
        </w:rPr>
        <w:t>structures</w:t>
      </w:r>
      <w:r w:rsidRPr="000939C8">
        <w:rPr>
          <w:rFonts w:ascii="Times New Roman" w:eastAsiaTheme="minorEastAsia" w:hAnsi="Times New Roman" w:cs="Times New Roman"/>
          <w:color w:val="000000" w:themeColor="text1"/>
          <w:kern w:val="24"/>
          <w:sz w:val="24"/>
          <w:szCs w:val="24"/>
        </w:rPr>
        <w:t xml:space="preserve">, Critical Realism </w:t>
      </w:r>
      <w:r w:rsidR="00E60783" w:rsidRPr="000939C8">
        <w:rPr>
          <w:rFonts w:ascii="Times New Roman" w:eastAsiaTheme="minorEastAsia" w:hAnsi="Times New Roman" w:cs="Times New Roman"/>
          <w:color w:val="000000" w:themeColor="text1"/>
          <w:kern w:val="24"/>
          <w:sz w:val="24"/>
          <w:szCs w:val="24"/>
        </w:rPr>
        <w:t>gives me a fra</w:t>
      </w:r>
      <w:r w:rsidR="00463552" w:rsidRPr="000939C8">
        <w:rPr>
          <w:rFonts w:ascii="Times New Roman" w:eastAsiaTheme="minorEastAsia" w:hAnsi="Times New Roman" w:cs="Times New Roman"/>
          <w:color w:val="000000" w:themeColor="text1"/>
          <w:kern w:val="24"/>
          <w:sz w:val="24"/>
          <w:szCs w:val="24"/>
        </w:rPr>
        <w:t>me</w:t>
      </w:r>
      <w:r w:rsidR="00E60783" w:rsidRPr="000939C8">
        <w:rPr>
          <w:rFonts w:ascii="Times New Roman" w:eastAsiaTheme="minorEastAsia" w:hAnsi="Times New Roman" w:cs="Times New Roman"/>
          <w:color w:val="000000" w:themeColor="text1"/>
          <w:kern w:val="24"/>
          <w:sz w:val="24"/>
          <w:szCs w:val="24"/>
        </w:rPr>
        <w:t>work with which to con</w:t>
      </w:r>
      <w:r w:rsidR="00463552" w:rsidRPr="000939C8">
        <w:rPr>
          <w:rFonts w:ascii="Times New Roman" w:eastAsiaTheme="minorEastAsia" w:hAnsi="Times New Roman" w:cs="Times New Roman"/>
          <w:color w:val="000000" w:themeColor="text1"/>
          <w:kern w:val="24"/>
          <w:sz w:val="24"/>
          <w:szCs w:val="24"/>
        </w:rPr>
        <w:t>textualise my findings</w:t>
      </w:r>
      <w:r w:rsidRPr="000939C8">
        <w:rPr>
          <w:rFonts w:ascii="Times New Roman" w:eastAsiaTheme="minorEastAsia" w:hAnsi="Times New Roman" w:cs="Times New Roman"/>
          <w:color w:val="000000" w:themeColor="text1"/>
          <w:kern w:val="24"/>
          <w:sz w:val="24"/>
          <w:szCs w:val="24"/>
        </w:rPr>
        <w:t>, which is very vital in</w:t>
      </w:r>
      <w:r w:rsidR="00E60783" w:rsidRPr="000939C8">
        <w:rPr>
          <w:rFonts w:ascii="Times New Roman" w:eastAsiaTheme="minorEastAsia" w:hAnsi="Times New Roman" w:cs="Times New Roman"/>
          <w:color w:val="000000" w:themeColor="text1"/>
          <w:kern w:val="24"/>
          <w:sz w:val="24"/>
          <w:szCs w:val="24"/>
        </w:rPr>
        <w:t xml:space="preserve"> </w:t>
      </w:r>
      <w:r w:rsidR="00463552" w:rsidRPr="000939C8">
        <w:rPr>
          <w:rFonts w:ascii="Times New Roman" w:eastAsiaTheme="minorEastAsia" w:hAnsi="Times New Roman" w:cs="Times New Roman"/>
          <w:color w:val="000000" w:themeColor="text1"/>
          <w:kern w:val="24"/>
          <w:sz w:val="24"/>
          <w:szCs w:val="24"/>
        </w:rPr>
        <w:t xml:space="preserve">gaining </w:t>
      </w:r>
      <w:r w:rsidRPr="000939C8">
        <w:rPr>
          <w:rFonts w:ascii="Times New Roman" w:eastAsiaTheme="minorEastAsia" w:hAnsi="Times New Roman" w:cs="Times New Roman"/>
          <w:color w:val="000000" w:themeColor="text1"/>
          <w:kern w:val="24"/>
          <w:sz w:val="24"/>
          <w:szCs w:val="24"/>
        </w:rPr>
        <w:t>understanding</w:t>
      </w:r>
      <w:r w:rsidR="00463552" w:rsidRPr="000939C8">
        <w:rPr>
          <w:rFonts w:ascii="Times New Roman" w:eastAsiaTheme="minorEastAsia" w:hAnsi="Times New Roman" w:cs="Times New Roman"/>
          <w:color w:val="000000" w:themeColor="text1"/>
          <w:kern w:val="24"/>
          <w:sz w:val="24"/>
          <w:szCs w:val="24"/>
        </w:rPr>
        <w:t>/useful insights of HEIs approach to EfS within a complex Higher Education system</w:t>
      </w:r>
      <w:r w:rsidRPr="000939C8">
        <w:rPr>
          <w:rFonts w:ascii="Times New Roman" w:eastAsiaTheme="minorEastAsia" w:hAnsi="Times New Roman" w:cs="Times New Roman"/>
          <w:color w:val="000000" w:themeColor="text1"/>
          <w:kern w:val="24"/>
          <w:sz w:val="24"/>
          <w:szCs w:val="24"/>
        </w:rPr>
        <w:t xml:space="preserve">. </w:t>
      </w:r>
      <w:bookmarkEnd w:id="227"/>
    </w:p>
    <w:p w14:paraId="541D1F96" w14:textId="6BD519C8" w:rsidR="00CF6FDF" w:rsidRPr="000939C8" w:rsidRDefault="00B14B82" w:rsidP="00CF6FDF">
      <w:pPr>
        <w:autoSpaceDE w:val="0"/>
        <w:autoSpaceDN w:val="0"/>
        <w:adjustRightInd w:val="0"/>
        <w:spacing w:after="0"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94AEE3D" wp14:editId="299172F6">
            <wp:extent cx="5486111" cy="4321834"/>
            <wp:effectExtent l="19050" t="19050" r="19685" b="2159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677" cy="4332521"/>
                    </a:xfrm>
                    <a:prstGeom prst="rect">
                      <a:avLst/>
                    </a:prstGeom>
                    <a:noFill/>
                    <a:ln>
                      <a:solidFill>
                        <a:sysClr val="windowText" lastClr="000000"/>
                      </a:solidFill>
                    </a:ln>
                  </pic:spPr>
                </pic:pic>
              </a:graphicData>
            </a:graphic>
          </wp:inline>
        </w:drawing>
      </w:r>
    </w:p>
    <w:p w14:paraId="399A311A" w14:textId="3C683000" w:rsidR="00AA7044" w:rsidRPr="000939C8" w:rsidRDefault="00CF6FDF">
      <w:pPr>
        <w:autoSpaceDE w:val="0"/>
        <w:autoSpaceDN w:val="0"/>
        <w:adjustRightInd w:val="0"/>
        <w:spacing w:after="0" w:line="360" w:lineRule="auto"/>
        <w:jc w:val="both"/>
        <w:rPr>
          <w:rFonts w:ascii="Times New Roman" w:hAnsi="Times New Roman" w:cs="Times New Roman"/>
          <w:sz w:val="24"/>
          <w:szCs w:val="24"/>
        </w:rPr>
      </w:pPr>
      <w:bookmarkStart w:id="230" w:name="_Toc4612039"/>
      <w:bookmarkStart w:id="231" w:name="_Toc12960656"/>
      <w:r w:rsidRPr="000939C8">
        <w:rPr>
          <w:rFonts w:ascii="Times New Roman" w:hAnsi="Times New Roman" w:cs="Times New Roman"/>
          <w:sz w:val="24"/>
          <w:szCs w:val="24"/>
        </w:rPr>
        <w:t>Figure 3.</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Figure_3.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3</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w:t>
      </w:r>
      <w:r w:rsidRPr="000939C8">
        <w:rPr>
          <w:rFonts w:ascii="Times New Roman" w:hAnsi="Times New Roman" w:cs="Times New Roman"/>
          <w:i/>
          <w:sz w:val="24"/>
          <w:szCs w:val="24"/>
          <w:lang w:eastAsia="en-GB"/>
        </w:rPr>
        <w:t xml:space="preserve"> </w:t>
      </w:r>
      <w:r w:rsidRPr="000939C8">
        <w:rPr>
          <w:rFonts w:ascii="Times New Roman" w:hAnsi="Times New Roman" w:cs="Times New Roman"/>
          <w:sz w:val="24"/>
          <w:szCs w:val="24"/>
          <w:lang w:eastAsia="en-GB"/>
        </w:rPr>
        <w:t>S</w:t>
      </w:r>
      <w:r w:rsidRPr="000939C8">
        <w:rPr>
          <w:rFonts w:ascii="Times New Roman" w:hAnsi="Times New Roman" w:cs="Times New Roman"/>
          <w:sz w:val="24"/>
          <w:szCs w:val="24"/>
        </w:rPr>
        <w:t>ystems model framework on what contributes to effective Education for Sustainability (Littledyke et al., 2013</w:t>
      </w:r>
      <w:bookmarkEnd w:id="182"/>
      <w:r w:rsidR="001F7415" w:rsidRPr="000939C8">
        <w:rPr>
          <w:rFonts w:ascii="Times New Roman" w:hAnsi="Times New Roman" w:cs="Times New Roman"/>
          <w:sz w:val="24"/>
          <w:szCs w:val="24"/>
        </w:rPr>
        <w:t xml:space="preserve"> p.</w:t>
      </w:r>
      <w:r w:rsidR="00A250FD" w:rsidRPr="000939C8">
        <w:rPr>
          <w:rFonts w:ascii="Times New Roman" w:hAnsi="Times New Roman" w:cs="Times New Roman"/>
          <w:sz w:val="24"/>
          <w:szCs w:val="24"/>
        </w:rPr>
        <w:t>371</w:t>
      </w:r>
      <w:r w:rsidR="001F7415" w:rsidRPr="000939C8">
        <w:rPr>
          <w:rFonts w:ascii="Times New Roman" w:hAnsi="Times New Roman" w:cs="Times New Roman"/>
          <w:sz w:val="24"/>
          <w:szCs w:val="24"/>
        </w:rPr>
        <w:t>)</w:t>
      </w:r>
      <w:bookmarkEnd w:id="230"/>
      <w:bookmarkEnd w:id="231"/>
    </w:p>
    <w:p w14:paraId="22E89CD1" w14:textId="67539A10" w:rsidR="00AA7044" w:rsidRPr="000939C8" w:rsidRDefault="00AA7044" w:rsidP="00AA7044">
      <w:pPr>
        <w:rPr>
          <w:rFonts w:ascii="Times New Roman" w:hAnsi="Times New Roman" w:cs="Times New Roman"/>
          <w:sz w:val="24"/>
          <w:szCs w:val="24"/>
        </w:rPr>
      </w:pPr>
    </w:p>
    <w:p w14:paraId="196BEE6F" w14:textId="4BF4107F" w:rsidR="00AA7044" w:rsidRPr="000939C8" w:rsidRDefault="0033446F" w:rsidP="00B14B82">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Having pragmatically identified Critical Realism, as the philosophy that best aligns with my research, I now consider the methodological approach I will utilise to best answer the thesis questions and </w:t>
      </w:r>
      <w:r w:rsidR="002D58F5" w:rsidRPr="000939C8">
        <w:rPr>
          <w:rFonts w:ascii="Times New Roman" w:hAnsi="Times New Roman" w:cs="Times New Roman"/>
          <w:sz w:val="24"/>
          <w:szCs w:val="24"/>
        </w:rPr>
        <w:t xml:space="preserve">its constituent </w:t>
      </w:r>
      <w:r w:rsidRPr="000939C8">
        <w:rPr>
          <w:rFonts w:ascii="Times New Roman" w:hAnsi="Times New Roman" w:cs="Times New Roman"/>
          <w:sz w:val="24"/>
          <w:szCs w:val="24"/>
        </w:rPr>
        <w:t>aims in the following sections of this Chapter.</w:t>
      </w:r>
    </w:p>
    <w:p w14:paraId="17B45CEB" w14:textId="77777777" w:rsidR="00B4517B" w:rsidRPr="000939C8" w:rsidRDefault="00B4517B" w:rsidP="00B4517B">
      <w:pPr>
        <w:rPr>
          <w:rFonts w:ascii="Times New Roman" w:hAnsi="Times New Roman" w:cs="Times New Roman"/>
          <w:sz w:val="24"/>
          <w:szCs w:val="24"/>
        </w:rPr>
        <w:sectPr w:rsidR="00B4517B" w:rsidRPr="000939C8" w:rsidSect="00012CF7">
          <w:pgSz w:w="11906" w:h="16838"/>
          <w:pgMar w:top="1440" w:right="1440" w:bottom="1440" w:left="1440" w:header="708" w:footer="708" w:gutter="0"/>
          <w:cols w:space="708"/>
          <w:titlePg/>
          <w:docGrid w:linePitch="360"/>
        </w:sectPr>
      </w:pPr>
    </w:p>
    <w:p w14:paraId="6B5A8457" w14:textId="3FAE3CE7" w:rsidR="007472AD" w:rsidRPr="000939C8" w:rsidRDefault="007472AD" w:rsidP="007472AD">
      <w:pPr>
        <w:spacing w:after="200" w:line="240" w:lineRule="auto"/>
        <w:rPr>
          <w:rFonts w:ascii="Times New Roman" w:hAnsi="Times New Roman" w:cs="Times New Roman"/>
          <w:i/>
          <w:iCs/>
          <w:color w:val="44546A" w:themeColor="text2"/>
          <w:sz w:val="24"/>
          <w:szCs w:val="24"/>
        </w:rPr>
      </w:pPr>
      <w:bookmarkStart w:id="232" w:name="_Toc510092074"/>
      <w:bookmarkStart w:id="233" w:name="_Toc512209085"/>
      <w:bookmarkStart w:id="234" w:name="_Toc4612116"/>
      <w:bookmarkStart w:id="235" w:name="_Toc12960558"/>
      <w:r w:rsidRPr="000939C8">
        <w:rPr>
          <w:rFonts w:ascii="Times New Roman" w:hAnsi="Times New Roman" w:cs="Times New Roman"/>
          <w:iCs/>
          <w:sz w:val="24"/>
          <w:szCs w:val="24"/>
        </w:rPr>
        <w:t>Table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An overview of four research philosophies</w:t>
      </w:r>
      <w:bookmarkStart w:id="236" w:name="_Hlk497324245"/>
      <w:r w:rsidRPr="000939C8">
        <w:rPr>
          <w:rFonts w:ascii="Times New Roman" w:hAnsi="Times New Roman" w:cs="Times New Roman"/>
          <w:iCs/>
          <w:sz w:val="24"/>
          <w:szCs w:val="24"/>
        </w:rPr>
        <w:t xml:space="preserve"> (adapted from Saunders et al., 20</w:t>
      </w:r>
      <w:r w:rsidR="003076F4" w:rsidRPr="000939C8">
        <w:rPr>
          <w:rFonts w:ascii="Times New Roman" w:hAnsi="Times New Roman" w:cs="Times New Roman"/>
          <w:iCs/>
          <w:sz w:val="24"/>
          <w:szCs w:val="24"/>
        </w:rPr>
        <w:t>09</w:t>
      </w:r>
      <w:r w:rsidRPr="000939C8">
        <w:rPr>
          <w:rFonts w:ascii="Times New Roman" w:hAnsi="Times New Roman" w:cs="Times New Roman"/>
          <w:iCs/>
          <w:sz w:val="24"/>
          <w:szCs w:val="24"/>
        </w:rPr>
        <w:t>)</w:t>
      </w:r>
      <w:bookmarkEnd w:id="232"/>
      <w:bookmarkEnd w:id="233"/>
      <w:bookmarkEnd w:id="234"/>
      <w:bookmarkEnd w:id="235"/>
    </w:p>
    <w:bookmarkEnd w:id="236"/>
    <w:p w14:paraId="0FFF8D37" w14:textId="4E7E48F2" w:rsidR="007472AD" w:rsidRPr="00506552" w:rsidRDefault="00A16FDD" w:rsidP="007472AD">
      <w:pPr>
        <w:jc w:val="both"/>
        <w:rPr>
          <w:rFonts w:ascii="Times New Roman" w:hAnsi="Times New Roman"/>
          <w:b/>
          <w:sz w:val="24"/>
        </w:rPr>
      </w:pPr>
      <w:r w:rsidRPr="00506552">
        <w:rPr>
          <w:rFonts w:ascii="Times New Roman" w:hAnsi="Times New Roman"/>
          <w:b/>
          <w:noProof/>
          <w:sz w:val="24"/>
          <w:lang w:eastAsia="en-GB"/>
        </w:rPr>
        <w:drawing>
          <wp:inline distT="0" distB="0" distL="0" distR="0" wp14:anchorId="4100D5A4" wp14:editId="5E32C587">
            <wp:extent cx="8859520" cy="4511675"/>
            <wp:effectExtent l="19050" t="19050" r="17780" b="222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9520" cy="4511675"/>
                    </a:xfrm>
                    <a:prstGeom prst="rect">
                      <a:avLst/>
                    </a:prstGeom>
                    <a:noFill/>
                    <a:ln>
                      <a:solidFill>
                        <a:sysClr val="windowText" lastClr="000000"/>
                      </a:solidFill>
                    </a:ln>
                  </pic:spPr>
                </pic:pic>
              </a:graphicData>
            </a:graphic>
          </wp:inline>
        </w:drawing>
      </w:r>
    </w:p>
    <w:p w14:paraId="59D92A01" w14:textId="77777777" w:rsidR="007472AD" w:rsidRPr="00506552" w:rsidRDefault="007472AD" w:rsidP="007472AD">
      <w:pPr>
        <w:rPr>
          <w:rFonts w:ascii="Times New Roman" w:hAnsi="Times New Roman"/>
          <w:sz w:val="24"/>
        </w:rPr>
      </w:pPr>
    </w:p>
    <w:p w14:paraId="7B2D5CF3" w14:textId="77777777" w:rsidR="007472AD" w:rsidRPr="00506552" w:rsidRDefault="007472AD" w:rsidP="007472AD">
      <w:pPr>
        <w:rPr>
          <w:rFonts w:ascii="Times New Roman" w:hAnsi="Times New Roman"/>
          <w:sz w:val="24"/>
        </w:rPr>
        <w:sectPr w:rsidR="007472AD" w:rsidRPr="00506552" w:rsidSect="00012CF7">
          <w:pgSz w:w="16838" w:h="11906" w:orient="landscape"/>
          <w:pgMar w:top="1440" w:right="1440" w:bottom="1440" w:left="1440" w:header="708" w:footer="708" w:gutter="0"/>
          <w:cols w:space="708"/>
          <w:docGrid w:linePitch="360"/>
        </w:sectPr>
      </w:pPr>
    </w:p>
    <w:p w14:paraId="5C2E61D0" w14:textId="27B688D8" w:rsidR="00CF6FDF" w:rsidRPr="00506552" w:rsidRDefault="007472AD" w:rsidP="00CF6FDF">
      <w:pPr>
        <w:keepNext/>
        <w:keepLines/>
        <w:spacing w:before="40" w:after="0" w:line="480" w:lineRule="auto"/>
        <w:outlineLvl w:val="1"/>
        <w:rPr>
          <w:rFonts w:ascii="Times New Roman" w:hAnsi="Times New Roman"/>
          <w:b/>
          <w:sz w:val="24"/>
        </w:rPr>
      </w:pPr>
      <w:bookmarkStart w:id="237" w:name="_Toc510302810"/>
      <w:bookmarkStart w:id="238" w:name="_Toc512624321"/>
      <w:bookmarkStart w:id="239" w:name="_Toc514459474"/>
      <w:bookmarkStart w:id="240" w:name="_Toc2647400"/>
      <w:bookmarkStart w:id="241" w:name="_Toc3160855"/>
      <w:bookmarkStart w:id="242" w:name="_Toc3191175"/>
      <w:bookmarkStart w:id="243" w:name="_Toc3191325"/>
      <w:bookmarkStart w:id="244" w:name="_Toc3191449"/>
      <w:bookmarkStart w:id="245" w:name="_Toc510092271"/>
      <w:bookmarkStart w:id="246" w:name="_Toc510092359"/>
      <w:bookmarkStart w:id="247" w:name="_Toc4611646"/>
      <w:bookmarkStart w:id="248" w:name="_Toc13116382"/>
      <w:r w:rsidRPr="000939C8">
        <w:rPr>
          <w:rFonts w:ascii="Times New Roman" w:hAnsi="Times New Roman" w:cs="Times New Roman"/>
          <w:b/>
          <w:sz w:val="24"/>
          <w:szCs w:val="24"/>
        </w:rPr>
        <w:t>3</w:t>
      </w:r>
      <w:bookmarkEnd w:id="237"/>
      <w:bookmarkEnd w:id="238"/>
      <w:bookmarkEnd w:id="239"/>
      <w:bookmarkEnd w:id="240"/>
      <w:bookmarkEnd w:id="241"/>
      <w:bookmarkEnd w:id="242"/>
      <w:bookmarkEnd w:id="243"/>
      <w:bookmarkEnd w:id="244"/>
      <w:bookmarkEnd w:id="245"/>
      <w:bookmarkEnd w:id="246"/>
      <w:r w:rsidR="00CF6FDF" w:rsidRPr="000939C8">
        <w:rPr>
          <w:rFonts w:ascii="Times New Roman" w:hAnsi="Times New Roman" w:cs="Times New Roman"/>
          <w:b/>
          <w:sz w:val="24"/>
          <w:szCs w:val="24"/>
        </w:rPr>
        <w:t>.3</w:t>
      </w:r>
      <w:r w:rsidR="00CF6FDF" w:rsidRPr="000939C8">
        <w:rPr>
          <w:rFonts w:ascii="Times New Roman" w:hAnsi="Times New Roman" w:cs="Times New Roman"/>
          <w:b/>
          <w:sz w:val="24"/>
          <w:szCs w:val="24"/>
        </w:rPr>
        <w:tab/>
        <w:t>Research design and justification</w:t>
      </w:r>
      <w:bookmarkEnd w:id="247"/>
      <w:bookmarkEnd w:id="248"/>
    </w:p>
    <w:p w14:paraId="5D03DCB0" w14:textId="642B86D5" w:rsidR="00267DB6" w:rsidRPr="000939C8" w:rsidRDefault="002D58F5" w:rsidP="00267DB6">
      <w:pPr>
        <w:spacing w:line="360" w:lineRule="auto"/>
        <w:jc w:val="both"/>
        <w:rPr>
          <w:rFonts w:ascii="Times New Roman" w:hAnsi="Times New Roman" w:cs="Times New Roman"/>
          <w:sz w:val="24"/>
          <w:szCs w:val="24"/>
        </w:rPr>
      </w:pPr>
      <w:r w:rsidRPr="000939C8">
        <w:rPr>
          <w:rFonts w:ascii="Times New Roman" w:hAnsi="Times New Roman" w:cs="Times New Roman"/>
          <w:color w:val="212121"/>
          <w:sz w:val="24"/>
          <w:szCs w:val="24"/>
          <w:bdr w:val="none" w:sz="0" w:space="0" w:color="auto" w:frame="1"/>
        </w:rPr>
        <w:t>A</w:t>
      </w:r>
      <w:r w:rsidRPr="000939C8">
        <w:rPr>
          <w:rFonts w:ascii="Times New Roman" w:hAnsi="Times New Roman" w:cs="Times New Roman"/>
          <w:sz w:val="24"/>
          <w:szCs w:val="24"/>
          <w:lang w:eastAsia="en-GB"/>
        </w:rPr>
        <w:t xml:space="preserve">lthough several authors have over the years tried to shape the methodology associated with Critical Realist </w:t>
      </w:r>
      <w:r w:rsidR="009C3111" w:rsidRPr="000939C8">
        <w:rPr>
          <w:rFonts w:ascii="Times New Roman" w:hAnsi="Times New Roman" w:cs="Times New Roman"/>
          <w:sz w:val="24"/>
          <w:szCs w:val="24"/>
          <w:lang w:eastAsia="en-GB"/>
        </w:rPr>
        <w:t>perspectives (</w:t>
      </w:r>
      <w:r w:rsidRPr="000939C8">
        <w:rPr>
          <w:rFonts w:ascii="Times New Roman" w:hAnsi="Times New Roman" w:cs="Times New Roman"/>
          <w:sz w:val="24"/>
          <w:szCs w:val="24"/>
          <w:lang w:eastAsia="en-GB"/>
        </w:rPr>
        <w:t>e.g. Yeung, 1997; Sayer, 2000; Danermark et al., 2002; Olsen, 2009; Edwards et al., 2014; Fletcher, 2016), it has no standardised ‘cook-book’ method and allows for the use of either qualitative or quantitative methodology, or combination of both (Yeung, 1997;</w:t>
      </w:r>
      <w:r w:rsidRPr="000939C8">
        <w:rPr>
          <w:rFonts w:ascii="Times New Roman" w:hAnsi="Times New Roman" w:cs="Times New Roman"/>
          <w:color w:val="212121"/>
          <w:sz w:val="24"/>
          <w:szCs w:val="24"/>
        </w:rPr>
        <w:t> </w:t>
      </w:r>
      <w:r w:rsidRPr="000939C8">
        <w:rPr>
          <w:rFonts w:ascii="Times New Roman" w:hAnsi="Times New Roman" w:cs="Times New Roman"/>
          <w:color w:val="212121"/>
          <w:sz w:val="24"/>
          <w:szCs w:val="24"/>
          <w:bdr w:val="none" w:sz="0" w:space="0" w:color="auto" w:frame="1"/>
        </w:rPr>
        <w:t>Fletcher, 2016)</w:t>
      </w:r>
      <w:r w:rsidR="000446E8" w:rsidRPr="000939C8">
        <w:rPr>
          <w:rFonts w:ascii="Times New Roman" w:hAnsi="Times New Roman" w:cs="Times New Roman"/>
          <w:sz w:val="24"/>
          <w:szCs w:val="24"/>
        </w:rPr>
        <w:t>.</w:t>
      </w:r>
      <w:r w:rsidR="000E00DA" w:rsidRPr="000939C8">
        <w:rPr>
          <w:rFonts w:ascii="Times New Roman" w:hAnsi="Times New Roman" w:cs="Times New Roman"/>
          <w:sz w:val="24"/>
          <w:szCs w:val="24"/>
        </w:rPr>
        <w:t xml:space="preserve"> F</w:t>
      </w:r>
      <w:r w:rsidR="00B0136C" w:rsidRPr="000939C8">
        <w:rPr>
          <w:rFonts w:ascii="Times New Roman" w:hAnsi="Times New Roman" w:cs="Times New Roman"/>
          <w:sz w:val="24"/>
          <w:szCs w:val="24"/>
        </w:rPr>
        <w:t xml:space="preserve">or Critical Realism </w:t>
      </w:r>
      <w:r w:rsidR="00470198" w:rsidRPr="000939C8">
        <w:rPr>
          <w:rFonts w:ascii="Times New Roman" w:hAnsi="Times New Roman" w:cs="Times New Roman"/>
          <w:sz w:val="24"/>
          <w:szCs w:val="24"/>
        </w:rPr>
        <w:t xml:space="preserve">as earlier mentioned, </w:t>
      </w:r>
      <w:r w:rsidR="00B0136C" w:rsidRPr="000939C8">
        <w:rPr>
          <w:rFonts w:ascii="Times New Roman" w:hAnsi="Times New Roman" w:cs="Times New Roman"/>
          <w:sz w:val="24"/>
          <w:szCs w:val="24"/>
        </w:rPr>
        <w:t>it is not a matter of choosing between qualitative or quantitative methodology because by its very nature both are valid, the methods chosen rather must fit the subject matter (Parker, 2003; Hartwig, 2007).</w:t>
      </w:r>
      <w:r w:rsidR="00267DB6" w:rsidRPr="000939C8">
        <w:rPr>
          <w:rFonts w:ascii="Times New Roman" w:hAnsi="Times New Roman" w:cs="Times New Roman"/>
          <w:sz w:val="24"/>
          <w:szCs w:val="24"/>
        </w:rPr>
        <w:t xml:space="preserve"> Hence, a bespoke research design will be utilised in this research, with careful considerations given as to how best to addresses the research question</w:t>
      </w:r>
      <w:r w:rsidR="00470198" w:rsidRPr="000939C8">
        <w:rPr>
          <w:rFonts w:ascii="Times New Roman" w:hAnsi="Times New Roman" w:cs="Times New Roman"/>
          <w:sz w:val="24"/>
          <w:szCs w:val="24"/>
        </w:rPr>
        <w:t xml:space="preserve"> and it</w:t>
      </w:r>
      <w:r w:rsidR="00BF7C2E" w:rsidRPr="000939C8">
        <w:rPr>
          <w:rFonts w:ascii="Times New Roman" w:hAnsi="Times New Roman" w:cs="Times New Roman"/>
          <w:sz w:val="24"/>
          <w:szCs w:val="24"/>
        </w:rPr>
        <w:t>s</w:t>
      </w:r>
      <w:r w:rsidR="00267DB6" w:rsidRPr="000939C8">
        <w:rPr>
          <w:rFonts w:ascii="Times New Roman" w:hAnsi="Times New Roman" w:cs="Times New Roman"/>
          <w:sz w:val="24"/>
          <w:szCs w:val="24"/>
        </w:rPr>
        <w:t xml:space="preserve"> constituent aims at every stage.</w:t>
      </w:r>
    </w:p>
    <w:p w14:paraId="7F46E1F1" w14:textId="77777777" w:rsidR="00CF6FDF" w:rsidRPr="000939C8" w:rsidRDefault="00CF6FDF" w:rsidP="00CF6FDF">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297CEB17" wp14:editId="148B19D9">
            <wp:extent cx="5730949" cy="4146550"/>
            <wp:effectExtent l="19050" t="57150" r="22225" b="444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D56CE9D" w14:textId="01C6045B" w:rsidR="00CF6FDF" w:rsidRPr="000939C8" w:rsidRDefault="00CF6FDF" w:rsidP="00CF6FDF">
      <w:pPr>
        <w:spacing w:after="200" w:line="240" w:lineRule="auto"/>
        <w:rPr>
          <w:rFonts w:ascii="Times New Roman" w:hAnsi="Times New Roman" w:cs="Times New Roman"/>
          <w:iCs/>
          <w:sz w:val="24"/>
          <w:szCs w:val="24"/>
        </w:rPr>
      </w:pPr>
      <w:bookmarkStart w:id="249" w:name="_Toc510091876"/>
      <w:bookmarkStart w:id="250" w:name="_Toc510091965"/>
      <w:bookmarkStart w:id="251" w:name="_Toc514459487"/>
      <w:bookmarkStart w:id="252" w:name="_Toc4612040"/>
      <w:bookmarkStart w:id="253" w:name="_Toc12960657"/>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4</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r w:rsidRPr="000939C8">
        <w:rPr>
          <w:rFonts w:ascii="Times New Roman" w:hAnsi="Times New Roman" w:cs="Times New Roman"/>
          <w:iCs/>
          <w:sz w:val="24"/>
          <w:szCs w:val="24"/>
          <w:lang w:eastAsia="en-GB"/>
        </w:rPr>
        <w:t xml:space="preserve">Education for Sustainability within </w:t>
      </w:r>
      <w:r w:rsidR="00583A98" w:rsidRPr="000939C8">
        <w:rPr>
          <w:rFonts w:ascii="Times New Roman" w:hAnsi="Times New Roman" w:cs="Times New Roman"/>
          <w:iCs/>
          <w:sz w:val="24"/>
          <w:szCs w:val="24"/>
          <w:lang w:eastAsia="en-GB"/>
        </w:rPr>
        <w:t>H</w:t>
      </w:r>
      <w:r w:rsidRPr="000939C8">
        <w:rPr>
          <w:rFonts w:ascii="Times New Roman" w:hAnsi="Times New Roman" w:cs="Times New Roman"/>
          <w:iCs/>
          <w:sz w:val="24"/>
          <w:szCs w:val="24"/>
          <w:lang w:eastAsia="en-GB"/>
        </w:rPr>
        <w:t xml:space="preserve">igher </w:t>
      </w:r>
      <w:r w:rsidR="00583A98" w:rsidRPr="000939C8">
        <w:rPr>
          <w:rFonts w:ascii="Times New Roman" w:hAnsi="Times New Roman" w:cs="Times New Roman"/>
          <w:iCs/>
          <w:sz w:val="24"/>
          <w:szCs w:val="24"/>
          <w:lang w:eastAsia="en-GB"/>
        </w:rPr>
        <w:t>E</w:t>
      </w:r>
      <w:r w:rsidRPr="000939C8">
        <w:rPr>
          <w:rFonts w:ascii="Times New Roman" w:hAnsi="Times New Roman" w:cs="Times New Roman"/>
          <w:iCs/>
          <w:sz w:val="24"/>
          <w:szCs w:val="24"/>
          <w:lang w:eastAsia="en-GB"/>
        </w:rPr>
        <w:t>ducational institutions: domains of reality – real, actual, empirical</w:t>
      </w:r>
      <w:bookmarkEnd w:id="249"/>
      <w:bookmarkEnd w:id="250"/>
      <w:bookmarkEnd w:id="251"/>
      <w:bookmarkEnd w:id="252"/>
      <w:bookmarkEnd w:id="253"/>
    </w:p>
    <w:p w14:paraId="2725C6CE" w14:textId="7159CCB8" w:rsidR="00BF7C2E" w:rsidRDefault="00BF7C2E" w:rsidP="00BF7C2E">
      <w:pPr>
        <w:spacing w:after="240" w:line="360" w:lineRule="auto"/>
        <w:jc w:val="both"/>
        <w:rPr>
          <w:rFonts w:ascii="Times New Roman" w:hAnsi="Times New Roman" w:cs="Times New Roman"/>
          <w:sz w:val="24"/>
          <w:szCs w:val="24"/>
        </w:rPr>
      </w:pPr>
    </w:p>
    <w:p w14:paraId="1D0F9C3E" w14:textId="434E6417" w:rsidR="00BB2969" w:rsidRDefault="00BB2969" w:rsidP="00BF7C2E">
      <w:pPr>
        <w:spacing w:after="240" w:line="360" w:lineRule="auto"/>
        <w:jc w:val="both"/>
        <w:rPr>
          <w:rFonts w:ascii="Times New Roman" w:hAnsi="Times New Roman" w:cs="Times New Roman"/>
          <w:sz w:val="24"/>
          <w:szCs w:val="24"/>
        </w:rPr>
      </w:pPr>
    </w:p>
    <w:p w14:paraId="3162A1B2" w14:textId="77777777" w:rsidR="00BB2969" w:rsidRPr="000939C8" w:rsidRDefault="00BB2969" w:rsidP="00BF7C2E">
      <w:pPr>
        <w:spacing w:after="240" w:line="360" w:lineRule="auto"/>
        <w:jc w:val="both"/>
        <w:rPr>
          <w:rFonts w:ascii="Times New Roman" w:hAnsi="Times New Roman" w:cs="Times New Roman"/>
          <w:sz w:val="24"/>
          <w:szCs w:val="24"/>
        </w:rPr>
      </w:pPr>
    </w:p>
    <w:p w14:paraId="1FC9F63C" w14:textId="7F89B5D0" w:rsidR="00BF7C2E" w:rsidRDefault="00BF7C2E" w:rsidP="00BF7C2E">
      <w:pPr>
        <w:spacing w:after="240" w:line="360" w:lineRule="auto"/>
        <w:jc w:val="both"/>
        <w:rPr>
          <w:rFonts w:ascii="Times New Roman" w:hAnsi="Times New Roman" w:cs="Times New Roman"/>
          <w:sz w:val="24"/>
          <w:szCs w:val="24"/>
        </w:rPr>
      </w:pPr>
      <w:r w:rsidRPr="000939C8">
        <w:rPr>
          <w:rFonts w:ascii="Times New Roman" w:hAnsi="Times New Roman" w:cs="Times New Roman"/>
          <w:sz w:val="24"/>
          <w:szCs w:val="24"/>
        </w:rPr>
        <w:t>Having no restrictions regarding utilising either or both qualitative and quantitative approaches put</w:t>
      </w:r>
      <w:r w:rsidR="002D58F5" w:rsidRPr="000939C8">
        <w:rPr>
          <w:rFonts w:ascii="Times New Roman" w:hAnsi="Times New Roman" w:cs="Times New Roman"/>
          <w:sz w:val="24"/>
          <w:szCs w:val="24"/>
        </w:rPr>
        <w:t>s</w:t>
      </w:r>
      <w:r w:rsidRPr="000939C8">
        <w:rPr>
          <w:rFonts w:ascii="Times New Roman" w:hAnsi="Times New Roman" w:cs="Times New Roman"/>
          <w:sz w:val="24"/>
          <w:szCs w:val="24"/>
        </w:rPr>
        <w:t xml:space="preserve"> me in a good position to probe unbiased their suitability for this research in relation to the design, and I argue that fundamentally Critical Realism (the depth that I explore) lends itself to a qualitative approach. The Critical Realist lens portrays the world as ‘layered’ into </w:t>
      </w:r>
      <w:bookmarkStart w:id="254" w:name="_Hlk498958475"/>
      <w:r w:rsidRPr="000939C8">
        <w:rPr>
          <w:rFonts w:ascii="Times New Roman" w:hAnsi="Times New Roman" w:cs="Times New Roman"/>
          <w:sz w:val="24"/>
          <w:szCs w:val="24"/>
        </w:rPr>
        <w:t xml:space="preserve">different domains of reality as illustrated in Figure 3.4 – these are ‘real, actual and empirical’ layers </w:t>
      </w:r>
      <w:bookmarkEnd w:id="254"/>
      <w:r w:rsidRPr="000939C8">
        <w:rPr>
          <w:rFonts w:ascii="Times New Roman" w:hAnsi="Times New Roman" w:cs="Times New Roman"/>
          <w:sz w:val="24"/>
          <w:szCs w:val="24"/>
        </w:rPr>
        <w:t>(Steele, 2005). Quantitative research tends to be seen as suited to carrying out empirical observations investigating linear causal relationships between different variables in the actual domain. That is, how patterns of behaviour that we can directly observe (empirical domain) has been caused or its relationship with a factor in the actual domain. However, if going a step further to explore how the observed patterns of behaviour (empirical domain) is being produced (actual domain) it is to the causal power/mechanism that we look. Mechanisms tend not to be readily obvious or observable and can only be fully explored in open systems (the real domain) (Bhaskar, 1975), and the way causal mechanisms interact tends to be contingent and unpredictable, hence are examined in the social world through real open contexts (Roberts, 2014). As I am aiming to explore issues of mechanisms (real domain)</w:t>
      </w:r>
      <w:r w:rsidR="00485035" w:rsidRPr="000939C8">
        <w:rPr>
          <w:rFonts w:ascii="Times New Roman" w:hAnsi="Times New Roman" w:cs="Times New Roman"/>
          <w:sz w:val="24"/>
          <w:szCs w:val="24"/>
        </w:rPr>
        <w:t>,</w:t>
      </w:r>
      <w:r w:rsidRPr="000939C8">
        <w:rPr>
          <w:rFonts w:ascii="Times New Roman" w:hAnsi="Times New Roman" w:cs="Times New Roman"/>
          <w:sz w:val="24"/>
          <w:szCs w:val="24"/>
        </w:rPr>
        <w:t xml:space="preserve"> it follows that a qualitative approach is best suited for this study.</w:t>
      </w:r>
    </w:p>
    <w:p w14:paraId="70F9A8FD" w14:textId="77777777" w:rsidR="00CF6FDF" w:rsidRPr="000939C8" w:rsidRDefault="00CF6FDF" w:rsidP="00CF6FDF">
      <w:pPr>
        <w:keepNext/>
        <w:keepLines/>
        <w:spacing w:before="40" w:after="0" w:line="480" w:lineRule="auto"/>
        <w:outlineLvl w:val="1"/>
        <w:rPr>
          <w:rFonts w:ascii="Times New Roman" w:eastAsiaTheme="majorEastAsia" w:hAnsi="Times New Roman" w:cs="Times New Roman"/>
          <w:b/>
          <w:sz w:val="24"/>
          <w:szCs w:val="24"/>
        </w:rPr>
      </w:pPr>
      <w:bookmarkStart w:id="255" w:name="_Toc510302814"/>
      <w:bookmarkStart w:id="256" w:name="_Toc512624322"/>
      <w:bookmarkStart w:id="257" w:name="_Toc514459475"/>
      <w:bookmarkStart w:id="258" w:name="_Toc2647401"/>
      <w:bookmarkStart w:id="259" w:name="_Toc3160856"/>
      <w:bookmarkStart w:id="260" w:name="_Toc3191176"/>
      <w:bookmarkStart w:id="261" w:name="_Toc3191326"/>
      <w:bookmarkStart w:id="262" w:name="_Toc3191450"/>
      <w:bookmarkStart w:id="263" w:name="_Toc3861258"/>
      <w:bookmarkStart w:id="264" w:name="_Toc4611647"/>
      <w:bookmarkStart w:id="265" w:name="_Toc13116383"/>
      <w:r w:rsidRPr="000939C8">
        <w:rPr>
          <w:rFonts w:ascii="Times New Roman" w:eastAsiaTheme="majorEastAsia" w:hAnsi="Times New Roman" w:cs="Times New Roman"/>
          <w:b/>
          <w:sz w:val="24"/>
          <w:szCs w:val="24"/>
        </w:rPr>
        <w:t>3.4</w:t>
      </w:r>
      <w:r w:rsidRPr="000939C8">
        <w:rPr>
          <w:rFonts w:ascii="Times New Roman" w:eastAsiaTheme="majorEastAsia" w:hAnsi="Times New Roman" w:cs="Times New Roman"/>
          <w:b/>
          <w:sz w:val="24"/>
          <w:szCs w:val="24"/>
        </w:rPr>
        <w:tab/>
        <w:t>Research approach</w:t>
      </w:r>
      <w:bookmarkEnd w:id="255"/>
      <w:bookmarkEnd w:id="256"/>
      <w:bookmarkEnd w:id="257"/>
      <w:bookmarkEnd w:id="258"/>
      <w:bookmarkEnd w:id="259"/>
      <w:bookmarkEnd w:id="260"/>
      <w:bookmarkEnd w:id="261"/>
      <w:bookmarkEnd w:id="262"/>
      <w:bookmarkEnd w:id="263"/>
      <w:bookmarkEnd w:id="264"/>
      <w:bookmarkEnd w:id="265"/>
    </w:p>
    <w:p w14:paraId="34D4F26A" w14:textId="77777777" w:rsidR="00CF6FDF" w:rsidRPr="000939C8" w:rsidRDefault="00CF6FDF" w:rsidP="00B4517B">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794957F5" wp14:editId="37A3DFAC">
            <wp:extent cx="5507665" cy="3475990"/>
            <wp:effectExtent l="19050" t="19050" r="171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1568" cy="3503698"/>
                    </a:xfrm>
                    <a:prstGeom prst="rect">
                      <a:avLst/>
                    </a:prstGeom>
                    <a:noFill/>
                    <a:ln>
                      <a:solidFill>
                        <a:sysClr val="windowText" lastClr="000000"/>
                      </a:solidFill>
                    </a:ln>
                  </pic:spPr>
                </pic:pic>
              </a:graphicData>
            </a:graphic>
          </wp:inline>
        </w:drawing>
      </w:r>
    </w:p>
    <w:p w14:paraId="686493C3" w14:textId="4A002457" w:rsidR="00CF6FDF" w:rsidRPr="000939C8" w:rsidRDefault="00CF6FDF" w:rsidP="00CF6FDF">
      <w:pPr>
        <w:ind w:right="964"/>
        <w:rPr>
          <w:rFonts w:ascii="Times New Roman" w:hAnsi="Times New Roman" w:cs="Times New Roman"/>
          <w:sz w:val="24"/>
          <w:szCs w:val="24"/>
        </w:rPr>
      </w:pPr>
      <w:bookmarkStart w:id="266" w:name="_Toc514459488"/>
      <w:bookmarkStart w:id="267" w:name="_Toc4612041"/>
      <w:bookmarkStart w:id="268" w:name="_Toc12960658"/>
      <w:r w:rsidRPr="000939C8">
        <w:rPr>
          <w:rFonts w:ascii="Times New Roman" w:hAnsi="Times New Roman" w:cs="Times New Roman"/>
          <w:sz w:val="24"/>
          <w:szCs w:val="24"/>
        </w:rPr>
        <w:t>Figure 3.</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Figure_3.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5</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Layers in the development of knowledge: research approach</w:t>
      </w:r>
      <w:r w:rsidRPr="00506552">
        <w:rPr>
          <w:rFonts w:ascii="Times New Roman" w:hAnsi="Times New Roman"/>
          <w:sz w:val="24"/>
        </w:rPr>
        <w:t xml:space="preserve"> </w:t>
      </w:r>
      <w:r w:rsidRPr="000939C8">
        <w:rPr>
          <w:rFonts w:ascii="Times New Roman" w:hAnsi="Times New Roman" w:cs="Times New Roman"/>
          <w:sz w:val="24"/>
          <w:szCs w:val="24"/>
        </w:rPr>
        <w:t>(adapted from Saunders et al., 2009 p.108)</w:t>
      </w:r>
      <w:bookmarkEnd w:id="266"/>
      <w:bookmarkEnd w:id="267"/>
      <w:bookmarkEnd w:id="268"/>
    </w:p>
    <w:p w14:paraId="5DCCF658" w14:textId="77777777" w:rsidR="00DF58C0" w:rsidRPr="000939C8" w:rsidRDefault="00DF58C0" w:rsidP="00CF6FDF">
      <w:pPr>
        <w:spacing w:line="360" w:lineRule="auto"/>
        <w:jc w:val="both"/>
        <w:rPr>
          <w:rFonts w:ascii="Times New Roman" w:hAnsi="Times New Roman" w:cs="Times New Roman"/>
          <w:sz w:val="24"/>
          <w:szCs w:val="24"/>
        </w:rPr>
      </w:pPr>
    </w:p>
    <w:p w14:paraId="75859613" w14:textId="2043A2E5"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research approach may imply an inductive direction of reasoning, but it arguably also uses deductive reasoning. Generally, researchers tend to distinguish research approach as either deductive or inductive, the distinction between inductive and deductive approaches however appears blurred, as research questions do not exist in isolation rather “</w:t>
      </w:r>
      <w:r w:rsidRPr="000939C8">
        <w:rPr>
          <w:rFonts w:ascii="Times New Roman" w:hAnsi="Times New Roman" w:cs="Times New Roman"/>
          <w:i/>
          <w:sz w:val="24"/>
          <w:szCs w:val="24"/>
        </w:rPr>
        <w:t>must be viewed within a particular theoretical context</w:t>
      </w:r>
      <w:r w:rsidRPr="000939C8">
        <w:rPr>
          <w:rFonts w:ascii="Times New Roman" w:hAnsi="Times New Roman" w:cs="Times New Roman"/>
          <w:sz w:val="24"/>
          <w:szCs w:val="24"/>
        </w:rPr>
        <w:t>” as they are typically generated based on theoretical concerns (Sim and Wright, 2000 p.</w:t>
      </w:r>
      <w:r w:rsidR="00C07821" w:rsidRPr="000939C8">
        <w:rPr>
          <w:rFonts w:ascii="Times New Roman" w:hAnsi="Times New Roman" w:cs="Times New Roman"/>
          <w:sz w:val="24"/>
          <w:szCs w:val="24"/>
        </w:rPr>
        <w:t>268</w:t>
      </w:r>
      <w:r w:rsidRPr="000939C8">
        <w:rPr>
          <w:rFonts w:ascii="Times New Roman" w:hAnsi="Times New Roman" w:cs="Times New Roman"/>
          <w:sz w:val="24"/>
          <w:szCs w:val="24"/>
        </w:rPr>
        <w:t>). Meaning, classing some studies as wholly an inductive or deductive approach may not be as clear cut as some researchers suggest, as both may occur concurrently (Blackstone, 2012). While the main thrust of this study might be inductive, the interaction between the conceptual and empirical aspects of the subject matter might well imply a deductive element inherent in the research, creating a cyclic process (as Figure 3.6 shows) that allows for movement between theorising and doing empirical research, providing a framework for both inductive and deductive methods of reasoning</w:t>
      </w:r>
      <w:r w:rsidRPr="00506552">
        <w:rPr>
          <w:rFonts w:ascii="Times New Roman" w:hAnsi="Times New Roman"/>
          <w:sz w:val="24"/>
        </w:rPr>
        <w:t xml:space="preserve"> </w:t>
      </w:r>
      <w:r w:rsidRPr="000939C8">
        <w:rPr>
          <w:rFonts w:ascii="Times New Roman" w:hAnsi="Times New Roman" w:cs="Times New Roman"/>
          <w:sz w:val="24"/>
          <w:szCs w:val="24"/>
        </w:rPr>
        <w:t>(Wallace, 1971).</w:t>
      </w:r>
    </w:p>
    <w:p w14:paraId="20DB48DF"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26F9032C" wp14:editId="39FB890D">
            <wp:extent cx="5724525" cy="39243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3924300"/>
                    </a:xfrm>
                    <a:prstGeom prst="rect">
                      <a:avLst/>
                    </a:prstGeom>
                    <a:noFill/>
                    <a:ln>
                      <a:noFill/>
                    </a:ln>
                  </pic:spPr>
                </pic:pic>
              </a:graphicData>
            </a:graphic>
          </wp:inline>
        </w:drawing>
      </w:r>
    </w:p>
    <w:p w14:paraId="17875121" w14:textId="49064862" w:rsidR="00CF6FDF" w:rsidRPr="000939C8" w:rsidRDefault="00CF6FDF" w:rsidP="00CF6FDF">
      <w:pPr>
        <w:spacing w:after="200" w:line="240" w:lineRule="auto"/>
        <w:rPr>
          <w:rFonts w:ascii="Times New Roman" w:hAnsi="Times New Roman" w:cs="Times New Roman"/>
          <w:iCs/>
          <w:sz w:val="24"/>
          <w:szCs w:val="24"/>
        </w:rPr>
      </w:pPr>
      <w:bookmarkStart w:id="269" w:name="_Toc510091879"/>
      <w:bookmarkStart w:id="270" w:name="_Toc510091968"/>
      <w:bookmarkStart w:id="271" w:name="_Toc514459489"/>
      <w:bookmarkStart w:id="272" w:name="_Toc12960659"/>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6</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“Directions of reasoning” (adapted from van Wyk, 2012 p.13)</w:t>
      </w:r>
      <w:bookmarkEnd w:id="269"/>
      <w:bookmarkEnd w:id="270"/>
      <w:bookmarkEnd w:id="271"/>
      <w:bookmarkEnd w:id="272"/>
    </w:p>
    <w:p w14:paraId="4E4565A3" w14:textId="376B5CD2" w:rsidR="00905729" w:rsidRDefault="00905729" w:rsidP="00CF6FDF">
      <w:pPr>
        <w:spacing w:after="200" w:line="240" w:lineRule="auto"/>
        <w:rPr>
          <w:rFonts w:ascii="Times New Roman" w:hAnsi="Times New Roman" w:cs="Times New Roman"/>
          <w:b/>
          <w:i/>
          <w:iCs/>
          <w:sz w:val="24"/>
          <w:szCs w:val="24"/>
        </w:rPr>
      </w:pPr>
    </w:p>
    <w:p w14:paraId="2CD4A69A" w14:textId="75083244" w:rsidR="00BB2969" w:rsidRDefault="00BB2969" w:rsidP="00CF6FDF">
      <w:pPr>
        <w:spacing w:after="200" w:line="240" w:lineRule="auto"/>
        <w:rPr>
          <w:rFonts w:ascii="Times New Roman" w:hAnsi="Times New Roman" w:cs="Times New Roman"/>
          <w:b/>
          <w:i/>
          <w:iCs/>
          <w:sz w:val="24"/>
          <w:szCs w:val="24"/>
        </w:rPr>
      </w:pPr>
    </w:p>
    <w:p w14:paraId="567D501D" w14:textId="56368ED3" w:rsidR="00BB2969" w:rsidRDefault="00BB2969" w:rsidP="00CF6FDF">
      <w:pPr>
        <w:spacing w:after="200" w:line="240" w:lineRule="auto"/>
        <w:rPr>
          <w:rFonts w:ascii="Times New Roman" w:hAnsi="Times New Roman" w:cs="Times New Roman"/>
          <w:b/>
          <w:i/>
          <w:iCs/>
          <w:sz w:val="24"/>
          <w:szCs w:val="24"/>
        </w:rPr>
      </w:pPr>
    </w:p>
    <w:p w14:paraId="6166EA7E" w14:textId="77777777" w:rsidR="00CF6FDF" w:rsidRPr="000939C8" w:rsidRDefault="00CF6FDF" w:rsidP="00CF6FDF">
      <w:pPr>
        <w:keepNext/>
        <w:keepLines/>
        <w:spacing w:before="40" w:after="0" w:line="360" w:lineRule="auto"/>
        <w:outlineLvl w:val="2"/>
        <w:rPr>
          <w:rFonts w:ascii="Times New Roman" w:eastAsiaTheme="majorEastAsia" w:hAnsi="Times New Roman" w:cs="Times New Roman"/>
          <w:sz w:val="24"/>
          <w:szCs w:val="24"/>
        </w:rPr>
      </w:pPr>
      <w:bookmarkStart w:id="273" w:name="_Toc510302811"/>
      <w:bookmarkStart w:id="274" w:name="_Toc512624323"/>
      <w:bookmarkStart w:id="275" w:name="_Toc514459476"/>
      <w:bookmarkStart w:id="276" w:name="_Toc2647402"/>
      <w:bookmarkStart w:id="277" w:name="_Toc3191177"/>
      <w:bookmarkStart w:id="278" w:name="_Toc3191327"/>
      <w:bookmarkStart w:id="279" w:name="_Hlk510109121"/>
      <w:r w:rsidRPr="000939C8">
        <w:rPr>
          <w:rFonts w:ascii="Times New Roman" w:eastAsiaTheme="majorEastAsia" w:hAnsi="Times New Roman" w:cs="Times New Roman"/>
          <w:b/>
          <w:i/>
          <w:sz w:val="24"/>
          <w:szCs w:val="24"/>
        </w:rPr>
        <w:t>3.4.1</w:t>
      </w:r>
      <w:r w:rsidRPr="000939C8">
        <w:rPr>
          <w:rFonts w:ascii="Times New Roman" w:eastAsiaTheme="majorEastAsia" w:hAnsi="Times New Roman" w:cs="Times New Roman"/>
          <w:b/>
          <w:i/>
          <w:sz w:val="24"/>
          <w:szCs w:val="24"/>
        </w:rPr>
        <w:tab/>
        <w:t xml:space="preserve">Research </w:t>
      </w:r>
      <w:bookmarkEnd w:id="273"/>
      <w:r w:rsidRPr="000939C8">
        <w:rPr>
          <w:rFonts w:ascii="Times New Roman" w:eastAsiaTheme="majorEastAsia" w:hAnsi="Times New Roman" w:cs="Times New Roman"/>
          <w:b/>
          <w:i/>
          <w:sz w:val="24"/>
          <w:szCs w:val="24"/>
        </w:rPr>
        <w:t>strategy</w:t>
      </w:r>
      <w:bookmarkEnd w:id="274"/>
      <w:r w:rsidRPr="000939C8">
        <w:rPr>
          <w:rFonts w:ascii="Times New Roman" w:eastAsiaTheme="majorEastAsia" w:hAnsi="Times New Roman" w:cs="Times New Roman"/>
          <w:b/>
          <w:i/>
          <w:sz w:val="24"/>
          <w:szCs w:val="24"/>
        </w:rPr>
        <w:t xml:space="preserve"> and data collection method</w:t>
      </w:r>
      <w:bookmarkEnd w:id="275"/>
      <w:bookmarkEnd w:id="276"/>
      <w:bookmarkEnd w:id="277"/>
      <w:bookmarkEnd w:id="278"/>
    </w:p>
    <w:p w14:paraId="443EC0D6" w14:textId="797ED14C"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This section as Figure 3.7 indicates unpeels and reveals two layers of Saunders et al’s (2009 p.108) “</w:t>
      </w:r>
      <w:r w:rsidRPr="000939C8">
        <w:rPr>
          <w:rFonts w:ascii="Times New Roman" w:hAnsi="Times New Roman" w:cs="Times New Roman"/>
          <w:i/>
          <w:sz w:val="24"/>
          <w:szCs w:val="24"/>
        </w:rPr>
        <w:t>research onion”</w:t>
      </w:r>
      <w:r w:rsidRPr="000939C8">
        <w:rPr>
          <w:rFonts w:ascii="Times New Roman" w:hAnsi="Times New Roman" w:cs="Times New Roman"/>
          <w:sz w:val="24"/>
          <w:szCs w:val="24"/>
        </w:rPr>
        <w:t>, that is the research strategy and how the data was collected, which both stem from careful considerations on how best to address the Chapters (4-7) aims and ultimately the central thesis question.</w:t>
      </w:r>
    </w:p>
    <w:p w14:paraId="36789C26" w14:textId="77777777" w:rsidR="00CF6FDF" w:rsidRPr="000939C8" w:rsidRDefault="00CF6FDF" w:rsidP="00B4517B">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01C577F1" wp14:editId="2C37D67D">
            <wp:extent cx="5635256" cy="3669665"/>
            <wp:effectExtent l="19050" t="19050" r="2286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0867" cy="3699367"/>
                    </a:xfrm>
                    <a:prstGeom prst="rect">
                      <a:avLst/>
                    </a:prstGeom>
                    <a:noFill/>
                    <a:ln>
                      <a:solidFill>
                        <a:sysClr val="windowText" lastClr="000000"/>
                      </a:solidFill>
                    </a:ln>
                  </pic:spPr>
                </pic:pic>
              </a:graphicData>
            </a:graphic>
          </wp:inline>
        </w:drawing>
      </w:r>
    </w:p>
    <w:p w14:paraId="4C0B1F71" w14:textId="42CE5843" w:rsidR="00CF6FDF" w:rsidRPr="000939C8" w:rsidRDefault="00CF6FDF" w:rsidP="00CF6FDF">
      <w:pPr>
        <w:spacing w:after="200" w:line="240" w:lineRule="auto"/>
        <w:rPr>
          <w:rFonts w:ascii="Times New Roman" w:hAnsi="Times New Roman" w:cs="Times New Roman"/>
          <w:iCs/>
          <w:sz w:val="24"/>
          <w:szCs w:val="24"/>
        </w:rPr>
      </w:pPr>
      <w:bookmarkStart w:id="280" w:name="_Toc514459490"/>
      <w:bookmarkStart w:id="281" w:name="_Toc4612043"/>
      <w:bookmarkStart w:id="282" w:name="_Toc12960660"/>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7</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Layers in the development of knowledge: strategies and methods of data collection (adapted from Saunders et al., 2009 p.108)</w:t>
      </w:r>
      <w:bookmarkEnd w:id="280"/>
      <w:bookmarkEnd w:id="281"/>
      <w:bookmarkEnd w:id="282"/>
    </w:p>
    <w:p w14:paraId="6012A8F8" w14:textId="77777777" w:rsidR="00DF58C0" w:rsidRPr="000939C8" w:rsidRDefault="00DF58C0" w:rsidP="00CF6FDF">
      <w:pPr>
        <w:spacing w:line="360" w:lineRule="auto"/>
        <w:jc w:val="both"/>
        <w:rPr>
          <w:rFonts w:ascii="Times New Roman" w:hAnsi="Times New Roman" w:cs="Times New Roman"/>
          <w:sz w:val="24"/>
          <w:szCs w:val="24"/>
        </w:rPr>
      </w:pPr>
    </w:p>
    <w:p w14:paraId="61D073DF" w14:textId="3CAE0F10" w:rsidR="001B3631" w:rsidRPr="000939C8" w:rsidRDefault="00CF6FDF" w:rsidP="006C2B5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These Chapters aims are mainly exploratory but also with a descriptive element. The purpose of descriptive studies, are to observe, record and provide a descriptive account of a phenomenon within an established framework of knowledge (Saunders et al., 201</w:t>
      </w:r>
      <w:r w:rsidR="00227B23">
        <w:rPr>
          <w:rFonts w:ascii="Times New Roman" w:hAnsi="Times New Roman" w:cs="Times New Roman"/>
          <w:sz w:val="24"/>
          <w:szCs w:val="24"/>
        </w:rPr>
        <w:t>6</w:t>
      </w:r>
      <w:r w:rsidRPr="000939C8">
        <w:rPr>
          <w:rFonts w:ascii="Times New Roman" w:hAnsi="Times New Roman" w:cs="Times New Roman"/>
          <w:sz w:val="24"/>
          <w:szCs w:val="24"/>
        </w:rPr>
        <w:t>), while exploratory studies are concerned with “finding out what is happening and to seek new insight” (Saunders et al., 200</w:t>
      </w:r>
      <w:r w:rsidR="003076F4" w:rsidRPr="000939C8">
        <w:rPr>
          <w:rFonts w:ascii="Times New Roman" w:hAnsi="Times New Roman" w:cs="Times New Roman"/>
          <w:sz w:val="24"/>
          <w:szCs w:val="24"/>
        </w:rPr>
        <w:t>9</w:t>
      </w:r>
      <w:r w:rsidRPr="000939C8">
        <w:rPr>
          <w:rFonts w:ascii="Times New Roman" w:hAnsi="Times New Roman" w:cs="Times New Roman"/>
          <w:sz w:val="24"/>
          <w:szCs w:val="24"/>
        </w:rPr>
        <w:t xml:space="preserve"> p.322)</w:t>
      </w:r>
      <w:r w:rsidR="003E65C6" w:rsidRPr="000939C8">
        <w:rPr>
          <w:rFonts w:ascii="Times New Roman" w:hAnsi="Times New Roman" w:cs="Times New Roman"/>
          <w:sz w:val="24"/>
          <w:szCs w:val="24"/>
        </w:rPr>
        <w:t>. The:</w:t>
      </w:r>
    </w:p>
    <w:p w14:paraId="05940855" w14:textId="65BD6D50" w:rsidR="00CF6FDF" w:rsidRPr="000939C8" w:rsidRDefault="006B7DB6" w:rsidP="005B301A">
      <w:pPr>
        <w:numPr>
          <w:ilvl w:val="0"/>
          <w:numId w:val="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Chapter 4 (aim 1)</w:t>
      </w:r>
      <w:r w:rsidR="00862890" w:rsidRPr="000939C8">
        <w:rPr>
          <w:rFonts w:ascii="Times New Roman" w:hAnsi="Times New Roman" w:cs="Times New Roman"/>
          <w:sz w:val="24"/>
          <w:szCs w:val="24"/>
        </w:rPr>
        <w:t xml:space="preserve"> is exploratory as it aims</w:t>
      </w:r>
      <w:r w:rsidR="00CF6FDF" w:rsidRPr="000939C8">
        <w:rPr>
          <w:rFonts w:ascii="Times New Roman" w:hAnsi="Times New Roman" w:cs="Times New Roman"/>
          <w:sz w:val="24"/>
          <w:szCs w:val="24"/>
        </w:rPr>
        <w:t xml:space="preserve"> to establish</w:t>
      </w:r>
      <w:r w:rsidR="00862890" w:rsidRPr="000939C8">
        <w:rPr>
          <w:rFonts w:ascii="Times New Roman" w:hAnsi="Times New Roman" w:cs="Times New Roman"/>
          <w:sz w:val="24"/>
          <w:szCs w:val="24"/>
        </w:rPr>
        <w:t xml:space="preserve"> to what extent strategic importance is being explicitly and publicly afforded to Education for Sustainability in HEIs;</w:t>
      </w:r>
    </w:p>
    <w:p w14:paraId="043F2990" w14:textId="4E0F73F5" w:rsidR="006B7DB6" w:rsidRPr="000939C8" w:rsidRDefault="009E4BB3" w:rsidP="005B301A">
      <w:pPr>
        <w:numPr>
          <w:ilvl w:val="0"/>
          <w:numId w:val="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Chapter</w:t>
      </w:r>
      <w:r w:rsidR="00CF6FDF" w:rsidRPr="000939C8">
        <w:rPr>
          <w:rFonts w:ascii="Times New Roman" w:hAnsi="Times New Roman" w:cs="Times New Roman"/>
          <w:sz w:val="24"/>
          <w:szCs w:val="24"/>
        </w:rPr>
        <w:t xml:space="preserve"> </w:t>
      </w:r>
      <w:r w:rsidR="006B7DB6" w:rsidRPr="000939C8">
        <w:rPr>
          <w:rFonts w:ascii="Times New Roman" w:hAnsi="Times New Roman" w:cs="Times New Roman"/>
          <w:sz w:val="24"/>
          <w:szCs w:val="24"/>
        </w:rPr>
        <w:t>5</w:t>
      </w:r>
      <w:r w:rsidR="00CF6FDF" w:rsidRPr="000939C8">
        <w:rPr>
          <w:rFonts w:ascii="Times New Roman" w:hAnsi="Times New Roman" w:cs="Times New Roman"/>
          <w:sz w:val="24"/>
          <w:szCs w:val="24"/>
        </w:rPr>
        <w:t xml:space="preserve"> and </w:t>
      </w:r>
      <w:r w:rsidR="006B7DB6" w:rsidRPr="000939C8">
        <w:rPr>
          <w:rFonts w:ascii="Times New Roman" w:hAnsi="Times New Roman" w:cs="Times New Roman"/>
          <w:sz w:val="24"/>
          <w:szCs w:val="24"/>
        </w:rPr>
        <w:t>6</w:t>
      </w:r>
      <w:r w:rsidRPr="000939C8">
        <w:rPr>
          <w:rFonts w:ascii="Times New Roman" w:hAnsi="Times New Roman" w:cs="Times New Roman"/>
          <w:sz w:val="24"/>
          <w:szCs w:val="24"/>
        </w:rPr>
        <w:t xml:space="preserve"> </w:t>
      </w:r>
      <w:r w:rsidR="006B7DB6" w:rsidRPr="000939C8">
        <w:rPr>
          <w:rFonts w:ascii="Times New Roman" w:hAnsi="Times New Roman" w:cs="Times New Roman"/>
          <w:sz w:val="24"/>
          <w:szCs w:val="24"/>
        </w:rPr>
        <w:t>(</w:t>
      </w:r>
      <w:r w:rsidRPr="000939C8">
        <w:rPr>
          <w:rFonts w:ascii="Times New Roman" w:hAnsi="Times New Roman" w:cs="Times New Roman"/>
          <w:sz w:val="24"/>
          <w:szCs w:val="24"/>
        </w:rPr>
        <w:t>aims</w:t>
      </w:r>
      <w:r w:rsidR="006B7DB6" w:rsidRPr="000939C8">
        <w:rPr>
          <w:rFonts w:ascii="Times New Roman" w:hAnsi="Times New Roman" w:cs="Times New Roman"/>
          <w:sz w:val="24"/>
          <w:szCs w:val="24"/>
        </w:rPr>
        <w:t xml:space="preserve"> 2 and 3)</w:t>
      </w:r>
      <w:r w:rsidR="00862890" w:rsidRPr="000939C8">
        <w:rPr>
          <w:rFonts w:ascii="Times New Roman" w:hAnsi="Times New Roman" w:cs="Times New Roman"/>
          <w:sz w:val="24"/>
          <w:szCs w:val="24"/>
        </w:rPr>
        <w:t xml:space="preserve"> </w:t>
      </w:r>
      <w:r w:rsidR="003E65C6" w:rsidRPr="000939C8">
        <w:rPr>
          <w:rFonts w:ascii="Times New Roman" w:hAnsi="Times New Roman" w:cs="Times New Roman"/>
          <w:sz w:val="24"/>
          <w:szCs w:val="24"/>
        </w:rPr>
        <w:t>are</w:t>
      </w:r>
      <w:r w:rsidR="00862890" w:rsidRPr="000939C8">
        <w:rPr>
          <w:rFonts w:ascii="Times New Roman" w:hAnsi="Times New Roman" w:cs="Times New Roman"/>
          <w:sz w:val="24"/>
          <w:szCs w:val="24"/>
        </w:rPr>
        <w:t xml:space="preserve"> exploratory</w:t>
      </w:r>
      <w:r w:rsidR="00A13D91" w:rsidRPr="000939C8">
        <w:rPr>
          <w:rFonts w:ascii="Times New Roman" w:hAnsi="Times New Roman" w:cs="Times New Roman"/>
          <w:sz w:val="24"/>
          <w:szCs w:val="24"/>
        </w:rPr>
        <w:t>.</w:t>
      </w:r>
      <w:r w:rsidR="00862890" w:rsidRPr="000939C8">
        <w:rPr>
          <w:rFonts w:ascii="Times New Roman" w:hAnsi="Times New Roman" w:cs="Times New Roman"/>
          <w:sz w:val="24"/>
          <w:szCs w:val="24"/>
        </w:rPr>
        <w:t xml:space="preserve"> </w:t>
      </w:r>
      <w:r w:rsidR="00A13D91" w:rsidRPr="000939C8">
        <w:rPr>
          <w:rFonts w:ascii="Times New Roman" w:hAnsi="Times New Roman" w:cs="Times New Roman"/>
          <w:sz w:val="24"/>
          <w:szCs w:val="24"/>
        </w:rPr>
        <w:t>T</w:t>
      </w:r>
      <w:r w:rsidR="00862890" w:rsidRPr="000939C8">
        <w:rPr>
          <w:rFonts w:ascii="Times New Roman" w:hAnsi="Times New Roman" w:cs="Times New Roman"/>
          <w:sz w:val="24"/>
          <w:szCs w:val="24"/>
        </w:rPr>
        <w:t>hese aims</w:t>
      </w:r>
      <w:r w:rsidR="00CF6FDF" w:rsidRPr="000939C8">
        <w:rPr>
          <w:rFonts w:ascii="Times New Roman" w:hAnsi="Times New Roman" w:cs="Times New Roman"/>
          <w:sz w:val="24"/>
          <w:szCs w:val="24"/>
        </w:rPr>
        <w:t xml:space="preserve"> </w:t>
      </w:r>
      <w:bookmarkStart w:id="283" w:name="_Hlk513807579"/>
      <w:r w:rsidR="00CF6FDF" w:rsidRPr="000939C8">
        <w:rPr>
          <w:rFonts w:ascii="Times New Roman" w:hAnsi="Times New Roman" w:cs="Times New Roman"/>
          <w:sz w:val="24"/>
          <w:szCs w:val="24"/>
        </w:rPr>
        <w:t xml:space="preserve">go beyond the observed </w:t>
      </w:r>
      <w:bookmarkEnd w:id="283"/>
      <w:r w:rsidR="00862890" w:rsidRPr="000939C8">
        <w:rPr>
          <w:rFonts w:ascii="Times New Roman" w:hAnsi="Times New Roman" w:cs="Times New Roman"/>
          <w:sz w:val="24"/>
          <w:szCs w:val="24"/>
        </w:rPr>
        <w:t>(</w:t>
      </w:r>
      <w:r w:rsidR="00A13D91" w:rsidRPr="000939C8">
        <w:rPr>
          <w:rFonts w:ascii="Times New Roman" w:hAnsi="Times New Roman" w:cs="Times New Roman"/>
          <w:sz w:val="24"/>
          <w:szCs w:val="24"/>
        </w:rPr>
        <w:t xml:space="preserve">Chapter </w:t>
      </w:r>
      <w:r w:rsidR="006B7DB6" w:rsidRPr="000939C8">
        <w:rPr>
          <w:rFonts w:ascii="Times New Roman" w:hAnsi="Times New Roman" w:cs="Times New Roman"/>
          <w:sz w:val="24"/>
          <w:szCs w:val="24"/>
        </w:rPr>
        <w:t xml:space="preserve"> 4 and 7 </w:t>
      </w:r>
      <w:r w:rsidR="00A13D91" w:rsidRPr="000939C8">
        <w:rPr>
          <w:rFonts w:ascii="Times New Roman" w:hAnsi="Times New Roman" w:cs="Times New Roman"/>
          <w:sz w:val="24"/>
          <w:szCs w:val="24"/>
        </w:rPr>
        <w:t>aims</w:t>
      </w:r>
      <w:r w:rsidR="00862890" w:rsidRPr="000939C8">
        <w:rPr>
          <w:rFonts w:ascii="Times New Roman" w:hAnsi="Times New Roman" w:cs="Times New Roman"/>
          <w:sz w:val="24"/>
          <w:szCs w:val="24"/>
        </w:rPr>
        <w:t>)</w:t>
      </w:r>
      <w:r w:rsidR="00CF6FDF" w:rsidRPr="000939C8">
        <w:rPr>
          <w:rFonts w:ascii="Times New Roman" w:hAnsi="Times New Roman" w:cs="Times New Roman"/>
          <w:sz w:val="24"/>
          <w:szCs w:val="24"/>
        </w:rPr>
        <w:t xml:space="preserve"> </w:t>
      </w:r>
      <w:r w:rsidR="00862890" w:rsidRPr="000939C8">
        <w:rPr>
          <w:rFonts w:ascii="Times New Roman" w:hAnsi="Times New Roman" w:cs="Times New Roman"/>
          <w:sz w:val="24"/>
          <w:szCs w:val="24"/>
        </w:rPr>
        <w:t xml:space="preserve">seeking insights </w:t>
      </w:r>
      <w:r w:rsidR="003E65C6" w:rsidRPr="000939C8">
        <w:rPr>
          <w:rFonts w:ascii="Times New Roman" w:hAnsi="Times New Roman" w:cs="Times New Roman"/>
          <w:sz w:val="24"/>
          <w:szCs w:val="24"/>
        </w:rPr>
        <w:t>into</w:t>
      </w:r>
      <w:r w:rsidR="00CF6FDF" w:rsidRPr="000939C8">
        <w:rPr>
          <w:rFonts w:ascii="Times New Roman" w:hAnsi="Times New Roman" w:cs="Times New Roman"/>
          <w:sz w:val="24"/>
          <w:szCs w:val="24"/>
        </w:rPr>
        <w:t xml:space="preserve"> the powers/mechanism within HEIs that can give rise to the </w:t>
      </w:r>
      <w:r w:rsidR="00862890" w:rsidRPr="000939C8">
        <w:rPr>
          <w:rFonts w:ascii="Times New Roman" w:hAnsi="Times New Roman" w:cs="Times New Roman"/>
          <w:sz w:val="24"/>
          <w:szCs w:val="24"/>
        </w:rPr>
        <w:t xml:space="preserve">empirical </w:t>
      </w:r>
      <w:r w:rsidR="00CF6FDF" w:rsidRPr="000939C8">
        <w:rPr>
          <w:rFonts w:ascii="Times New Roman" w:hAnsi="Times New Roman" w:cs="Times New Roman"/>
          <w:sz w:val="24"/>
          <w:szCs w:val="24"/>
        </w:rPr>
        <w:t>phenomena</w:t>
      </w:r>
      <w:r w:rsidR="00A13D91" w:rsidRPr="000939C8">
        <w:rPr>
          <w:rFonts w:ascii="Times New Roman" w:hAnsi="Times New Roman" w:cs="Times New Roman"/>
          <w:sz w:val="24"/>
          <w:szCs w:val="24"/>
        </w:rPr>
        <w:t>l-</w:t>
      </w:r>
      <w:r w:rsidR="00862890" w:rsidRPr="000939C8">
        <w:rPr>
          <w:rFonts w:ascii="Times New Roman" w:hAnsi="Times New Roman" w:cs="Times New Roman"/>
          <w:sz w:val="24"/>
          <w:szCs w:val="24"/>
        </w:rPr>
        <w:t xml:space="preserve"> that is discrepancy between students’ pro-sustainability attitude and actions</w:t>
      </w:r>
      <w:r w:rsidR="00CF6FDF" w:rsidRPr="000939C8">
        <w:rPr>
          <w:rFonts w:ascii="Times New Roman" w:hAnsi="Times New Roman" w:cs="Times New Roman"/>
          <w:sz w:val="24"/>
          <w:szCs w:val="24"/>
        </w:rPr>
        <w:t>.</w:t>
      </w:r>
      <w:r w:rsidR="003E65C6" w:rsidRPr="000939C8">
        <w:rPr>
          <w:rFonts w:ascii="Times New Roman" w:hAnsi="Times New Roman" w:cs="Times New Roman"/>
          <w:sz w:val="24"/>
          <w:szCs w:val="24"/>
        </w:rPr>
        <w:t xml:space="preserve"> Specifically, what/how individual set about achieving EfS core aims </w:t>
      </w:r>
      <w:r w:rsidR="00A13D91" w:rsidRPr="000939C8">
        <w:rPr>
          <w:rFonts w:ascii="Times New Roman" w:hAnsi="Times New Roman" w:cs="Times New Roman"/>
          <w:sz w:val="24"/>
          <w:szCs w:val="24"/>
        </w:rPr>
        <w:t xml:space="preserve">(Chapter aim </w:t>
      </w:r>
      <w:r w:rsidR="006B7DB6" w:rsidRPr="000939C8">
        <w:rPr>
          <w:rFonts w:ascii="Times New Roman" w:hAnsi="Times New Roman" w:cs="Times New Roman"/>
          <w:sz w:val="24"/>
          <w:szCs w:val="24"/>
        </w:rPr>
        <w:t>5</w:t>
      </w:r>
      <w:r w:rsidR="00A13D91" w:rsidRPr="000939C8">
        <w:rPr>
          <w:rFonts w:ascii="Times New Roman" w:hAnsi="Times New Roman" w:cs="Times New Roman"/>
          <w:sz w:val="24"/>
          <w:szCs w:val="24"/>
        </w:rPr>
        <w:t xml:space="preserve">) </w:t>
      </w:r>
      <w:r w:rsidR="003E65C6" w:rsidRPr="000939C8">
        <w:rPr>
          <w:rFonts w:ascii="Times New Roman" w:hAnsi="Times New Roman" w:cs="Times New Roman"/>
          <w:sz w:val="24"/>
          <w:szCs w:val="24"/>
        </w:rPr>
        <w:t>and how this is impacted by the institutional support in place</w:t>
      </w:r>
      <w:r w:rsidR="00A13D91" w:rsidRPr="000939C8">
        <w:rPr>
          <w:rFonts w:ascii="Times New Roman" w:hAnsi="Times New Roman" w:cs="Times New Roman"/>
          <w:sz w:val="24"/>
          <w:szCs w:val="24"/>
        </w:rPr>
        <w:t xml:space="preserve"> (Chapter aim </w:t>
      </w:r>
      <w:r w:rsidR="006B7DB6" w:rsidRPr="000939C8">
        <w:rPr>
          <w:rFonts w:ascii="Times New Roman" w:hAnsi="Times New Roman" w:cs="Times New Roman"/>
          <w:sz w:val="24"/>
          <w:szCs w:val="24"/>
        </w:rPr>
        <w:t>6</w:t>
      </w:r>
      <w:r w:rsidR="00A13D91" w:rsidRPr="000939C8">
        <w:rPr>
          <w:rFonts w:ascii="Times New Roman" w:hAnsi="Times New Roman" w:cs="Times New Roman"/>
          <w:sz w:val="24"/>
          <w:szCs w:val="24"/>
        </w:rPr>
        <w:t>).</w:t>
      </w:r>
    </w:p>
    <w:p w14:paraId="7296C3C4" w14:textId="41E06F85" w:rsidR="004C2949" w:rsidRPr="00BB2969" w:rsidRDefault="006B7DB6" w:rsidP="002253F3">
      <w:pPr>
        <w:numPr>
          <w:ilvl w:val="0"/>
          <w:numId w:val="4"/>
        </w:numPr>
        <w:spacing w:line="360" w:lineRule="auto"/>
        <w:contextualSpacing/>
        <w:jc w:val="both"/>
        <w:rPr>
          <w:rFonts w:ascii="Times New Roman" w:hAnsi="Times New Roman" w:cs="Times New Roman"/>
          <w:sz w:val="24"/>
          <w:szCs w:val="24"/>
        </w:rPr>
      </w:pPr>
      <w:bookmarkStart w:id="284" w:name="_Hlk12329815"/>
      <w:r w:rsidRPr="00BB2969">
        <w:rPr>
          <w:rFonts w:ascii="Times New Roman" w:hAnsi="Times New Roman" w:cs="Times New Roman"/>
          <w:sz w:val="24"/>
          <w:szCs w:val="24"/>
        </w:rPr>
        <w:t xml:space="preserve">Chapter 7 (aim 4) is to examine how students respond to the ‘Instrumental’ and ‘Emancipatory’ approaches to enabling their actions for sustainability; while the enquiry is exploratory,  it </w:t>
      </w:r>
      <w:r w:rsidR="00386252" w:rsidRPr="00BB2969">
        <w:rPr>
          <w:rFonts w:ascii="Times New Roman" w:hAnsi="Times New Roman" w:cs="Times New Roman"/>
          <w:sz w:val="24"/>
          <w:szCs w:val="24"/>
        </w:rPr>
        <w:t>draws from</w:t>
      </w:r>
      <w:r w:rsidRPr="00BB2969">
        <w:rPr>
          <w:rFonts w:ascii="Times New Roman" w:hAnsi="Times New Roman" w:cs="Times New Roman"/>
          <w:sz w:val="24"/>
          <w:szCs w:val="24"/>
        </w:rPr>
        <w:t xml:space="preserve"> a descriptive </w:t>
      </w:r>
      <w:r w:rsidR="00386252" w:rsidRPr="00BB2969">
        <w:rPr>
          <w:rFonts w:ascii="Times New Roman" w:hAnsi="Times New Roman" w:cs="Times New Roman"/>
          <w:sz w:val="24"/>
          <w:szCs w:val="24"/>
        </w:rPr>
        <w:t>platform</w:t>
      </w:r>
      <w:r w:rsidRPr="00BB2969">
        <w:rPr>
          <w:rFonts w:ascii="Times New Roman" w:hAnsi="Times New Roman" w:cs="Times New Roman"/>
          <w:sz w:val="24"/>
          <w:szCs w:val="24"/>
        </w:rPr>
        <w:t xml:space="preserve">. </w:t>
      </w:r>
      <w:r w:rsidR="00D95C92" w:rsidRPr="00BB2969">
        <w:rPr>
          <w:rFonts w:ascii="Times New Roman" w:hAnsi="Times New Roman" w:cs="Times New Roman"/>
          <w:sz w:val="24"/>
          <w:szCs w:val="24"/>
        </w:rPr>
        <w:t xml:space="preserve">Exploring this aim </w:t>
      </w:r>
      <w:r w:rsidR="00C65B77" w:rsidRPr="00BB2969">
        <w:rPr>
          <w:rFonts w:ascii="Times New Roman" w:hAnsi="Times New Roman" w:cs="Times New Roman"/>
          <w:sz w:val="24"/>
          <w:szCs w:val="24"/>
        </w:rPr>
        <w:t xml:space="preserve">will require </w:t>
      </w:r>
      <w:r w:rsidR="00D95C92" w:rsidRPr="00BB2969">
        <w:rPr>
          <w:rFonts w:ascii="Times New Roman" w:hAnsi="Times New Roman" w:cs="Times New Roman"/>
          <w:sz w:val="24"/>
          <w:szCs w:val="24"/>
        </w:rPr>
        <w:t>describing</w:t>
      </w:r>
      <w:r w:rsidR="00C65B77" w:rsidRPr="00BB2969">
        <w:rPr>
          <w:rFonts w:ascii="Times New Roman" w:hAnsi="Times New Roman" w:cs="Times New Roman"/>
          <w:sz w:val="24"/>
          <w:szCs w:val="24"/>
        </w:rPr>
        <w:t xml:space="preserve"> </w:t>
      </w:r>
      <w:r w:rsidR="00D95C92" w:rsidRPr="00BB2969">
        <w:rPr>
          <w:rFonts w:ascii="Times New Roman" w:hAnsi="Times New Roman" w:cs="Times New Roman"/>
          <w:sz w:val="24"/>
          <w:szCs w:val="24"/>
        </w:rPr>
        <w:t xml:space="preserve">students (in)actions </w:t>
      </w:r>
      <w:r w:rsidR="00C65B77" w:rsidRPr="00BB2969">
        <w:rPr>
          <w:rFonts w:ascii="Times New Roman" w:hAnsi="Times New Roman" w:cs="Times New Roman"/>
          <w:sz w:val="24"/>
          <w:szCs w:val="24"/>
        </w:rPr>
        <w:t>for sustainability</w:t>
      </w:r>
      <w:r w:rsidR="00386252" w:rsidRPr="00BB2969">
        <w:rPr>
          <w:rFonts w:ascii="Times New Roman" w:hAnsi="Times New Roman" w:cs="Times New Roman"/>
          <w:sz w:val="24"/>
          <w:szCs w:val="24"/>
        </w:rPr>
        <w:t xml:space="preserve">, then </w:t>
      </w:r>
      <w:r w:rsidR="00C65B77" w:rsidRPr="00BB2969">
        <w:rPr>
          <w:rFonts w:ascii="Times New Roman" w:hAnsi="Times New Roman" w:cs="Times New Roman"/>
          <w:sz w:val="24"/>
          <w:szCs w:val="24"/>
        </w:rPr>
        <w:t>compar</w:t>
      </w:r>
      <w:r w:rsidR="00386252" w:rsidRPr="00BB2969">
        <w:rPr>
          <w:rFonts w:ascii="Times New Roman" w:hAnsi="Times New Roman" w:cs="Times New Roman"/>
          <w:sz w:val="24"/>
          <w:szCs w:val="24"/>
        </w:rPr>
        <w:t>e</w:t>
      </w:r>
      <w:r w:rsidR="00C65B77" w:rsidRPr="00BB2969">
        <w:rPr>
          <w:rFonts w:ascii="Times New Roman" w:hAnsi="Times New Roman" w:cs="Times New Roman"/>
          <w:sz w:val="24"/>
          <w:szCs w:val="24"/>
        </w:rPr>
        <w:t xml:space="preserve"> between responses to the Instrumental and Emancipatory approaches.</w:t>
      </w:r>
      <w:r w:rsidRPr="00BB2969">
        <w:rPr>
          <w:rFonts w:ascii="Times New Roman" w:hAnsi="Times New Roman" w:cs="Times New Roman"/>
          <w:sz w:val="24"/>
          <w:szCs w:val="24"/>
        </w:rPr>
        <w:t xml:space="preserve"> </w:t>
      </w:r>
      <w:r w:rsidR="00D95C92" w:rsidRPr="00BB2969">
        <w:rPr>
          <w:rFonts w:ascii="Times New Roman" w:hAnsi="Times New Roman" w:cs="Times New Roman"/>
          <w:sz w:val="24"/>
          <w:szCs w:val="24"/>
        </w:rPr>
        <w:t>T</w:t>
      </w:r>
      <w:r w:rsidR="00386252" w:rsidRPr="00BB2969">
        <w:rPr>
          <w:rFonts w:ascii="Times New Roman" w:hAnsi="Times New Roman" w:cs="Times New Roman"/>
          <w:sz w:val="24"/>
          <w:szCs w:val="24"/>
        </w:rPr>
        <w:t>hough commonly observed t</w:t>
      </w:r>
      <w:r w:rsidR="00D95C92" w:rsidRPr="00BB2969">
        <w:rPr>
          <w:rFonts w:ascii="Times New Roman" w:hAnsi="Times New Roman" w:cs="Times New Roman"/>
          <w:sz w:val="24"/>
          <w:szCs w:val="24"/>
        </w:rPr>
        <w:t>h</w:t>
      </w:r>
      <w:r w:rsidR="00C65B77" w:rsidRPr="00BB2969">
        <w:rPr>
          <w:rFonts w:ascii="Times New Roman" w:hAnsi="Times New Roman" w:cs="Times New Roman"/>
          <w:sz w:val="24"/>
          <w:szCs w:val="24"/>
        </w:rPr>
        <w:t>at</w:t>
      </w:r>
      <w:r w:rsidR="00D95C92" w:rsidRPr="00BB2969">
        <w:rPr>
          <w:rFonts w:ascii="Times New Roman" w:hAnsi="Times New Roman" w:cs="Times New Roman"/>
          <w:sz w:val="24"/>
          <w:szCs w:val="24"/>
        </w:rPr>
        <w:t xml:space="preserve"> </w:t>
      </w:r>
      <w:r w:rsidR="00386252" w:rsidRPr="00BB2969">
        <w:rPr>
          <w:rFonts w:ascii="Times New Roman" w:hAnsi="Times New Roman" w:cs="Times New Roman"/>
          <w:sz w:val="24"/>
          <w:szCs w:val="24"/>
        </w:rPr>
        <w:t xml:space="preserve">students </w:t>
      </w:r>
      <w:r w:rsidR="00C65B77" w:rsidRPr="00BB2969">
        <w:rPr>
          <w:rFonts w:ascii="Times New Roman" w:hAnsi="Times New Roman" w:cs="Times New Roman"/>
          <w:sz w:val="24"/>
          <w:szCs w:val="24"/>
        </w:rPr>
        <w:t xml:space="preserve">do not </w:t>
      </w:r>
      <w:r w:rsidR="00386252" w:rsidRPr="00BB2969">
        <w:rPr>
          <w:rFonts w:ascii="Times New Roman" w:hAnsi="Times New Roman" w:cs="Times New Roman"/>
          <w:sz w:val="24"/>
          <w:szCs w:val="24"/>
        </w:rPr>
        <w:t xml:space="preserve">generally </w:t>
      </w:r>
      <w:r w:rsidR="00C65B77" w:rsidRPr="00BB2969">
        <w:rPr>
          <w:rFonts w:ascii="Times New Roman" w:hAnsi="Times New Roman" w:cs="Times New Roman"/>
          <w:sz w:val="24"/>
          <w:szCs w:val="24"/>
        </w:rPr>
        <w:t>take action for sustainability</w:t>
      </w:r>
      <w:r w:rsidR="00386252" w:rsidRPr="00BB2969">
        <w:rPr>
          <w:rFonts w:ascii="Times New Roman" w:hAnsi="Times New Roman" w:cs="Times New Roman"/>
          <w:sz w:val="24"/>
          <w:szCs w:val="24"/>
        </w:rPr>
        <w:t xml:space="preserve"> -t</w:t>
      </w:r>
      <w:r w:rsidR="00C65B77" w:rsidRPr="00BB2969">
        <w:rPr>
          <w:rFonts w:ascii="Times New Roman" w:hAnsi="Times New Roman" w:cs="Times New Roman"/>
          <w:sz w:val="24"/>
          <w:szCs w:val="24"/>
        </w:rPr>
        <w:t xml:space="preserve">hat is the so called discrepancy between </w:t>
      </w:r>
      <w:r w:rsidR="00D95C92" w:rsidRPr="00BB2969">
        <w:rPr>
          <w:rFonts w:ascii="Times New Roman" w:hAnsi="Times New Roman" w:cs="Times New Roman"/>
          <w:sz w:val="24"/>
          <w:szCs w:val="24"/>
        </w:rPr>
        <w:t xml:space="preserve">knowledge/ attitude </w:t>
      </w:r>
      <w:r w:rsidR="00386252" w:rsidRPr="00BB2969">
        <w:rPr>
          <w:rFonts w:ascii="Times New Roman" w:hAnsi="Times New Roman" w:cs="Times New Roman"/>
          <w:sz w:val="24"/>
          <w:szCs w:val="24"/>
        </w:rPr>
        <w:t>and action</w:t>
      </w:r>
      <w:r w:rsidR="00D95C92" w:rsidRPr="00BB2969">
        <w:rPr>
          <w:rFonts w:ascii="Times New Roman" w:hAnsi="Times New Roman" w:cs="Times New Roman"/>
          <w:sz w:val="24"/>
          <w:szCs w:val="24"/>
        </w:rPr>
        <w:t>, (UNESCO, 2014</w:t>
      </w:r>
      <w:r w:rsidR="00C65B77" w:rsidRPr="00BB2969">
        <w:rPr>
          <w:rFonts w:ascii="Times New Roman" w:hAnsi="Times New Roman" w:cs="Times New Roman"/>
          <w:sz w:val="24"/>
          <w:szCs w:val="24"/>
        </w:rPr>
        <w:t>; Sterling, 2014</w:t>
      </w:r>
      <w:r w:rsidR="00D95C92" w:rsidRPr="00BB2969">
        <w:rPr>
          <w:rFonts w:ascii="Times New Roman" w:hAnsi="Times New Roman" w:cs="Times New Roman"/>
          <w:sz w:val="24"/>
          <w:szCs w:val="24"/>
        </w:rPr>
        <w:t>)</w:t>
      </w:r>
      <w:r w:rsidR="00386252" w:rsidRPr="00BB2969">
        <w:rPr>
          <w:rFonts w:ascii="Times New Roman" w:hAnsi="Times New Roman" w:cs="Times New Roman"/>
          <w:sz w:val="24"/>
          <w:szCs w:val="24"/>
        </w:rPr>
        <w:t>,</w:t>
      </w:r>
      <w:r w:rsidR="00D95C92" w:rsidRPr="00BB2969">
        <w:rPr>
          <w:rFonts w:ascii="Times New Roman" w:hAnsi="Times New Roman" w:cs="Times New Roman"/>
          <w:sz w:val="24"/>
          <w:szCs w:val="24"/>
        </w:rPr>
        <w:t xml:space="preserve"> </w:t>
      </w:r>
      <w:r w:rsidR="00386252" w:rsidRPr="00BB2969">
        <w:rPr>
          <w:rFonts w:ascii="Times New Roman" w:hAnsi="Times New Roman" w:cs="Times New Roman"/>
          <w:sz w:val="24"/>
          <w:szCs w:val="24"/>
        </w:rPr>
        <w:t xml:space="preserve">only a handful of EfS </w:t>
      </w:r>
      <w:r w:rsidR="00C65B77" w:rsidRPr="00BB2969">
        <w:rPr>
          <w:rFonts w:ascii="Times New Roman" w:hAnsi="Times New Roman" w:cs="Times New Roman"/>
          <w:sz w:val="24"/>
          <w:szCs w:val="24"/>
        </w:rPr>
        <w:t>researchers</w:t>
      </w:r>
      <w:r w:rsidR="00386252" w:rsidRPr="00BB2969">
        <w:rPr>
          <w:rFonts w:ascii="Times New Roman" w:hAnsi="Times New Roman" w:cs="Times New Roman"/>
          <w:sz w:val="24"/>
          <w:szCs w:val="24"/>
        </w:rPr>
        <w:t xml:space="preserve"> have attempted to empirically capture </w:t>
      </w:r>
      <w:r w:rsidR="00BB2969" w:rsidRPr="00BB2969">
        <w:rPr>
          <w:rFonts w:ascii="Times New Roman" w:hAnsi="Times New Roman" w:cs="Times New Roman"/>
          <w:sz w:val="24"/>
          <w:szCs w:val="24"/>
        </w:rPr>
        <w:t>this phenomenon</w:t>
      </w:r>
      <w:r w:rsidR="00386252" w:rsidRPr="00BB2969">
        <w:rPr>
          <w:rFonts w:ascii="Times New Roman" w:hAnsi="Times New Roman" w:cs="Times New Roman"/>
          <w:sz w:val="24"/>
          <w:szCs w:val="24"/>
        </w:rPr>
        <w:t>, however they have been based on</w:t>
      </w:r>
      <w:r w:rsidR="00D95C92" w:rsidRPr="00BB2969">
        <w:rPr>
          <w:rFonts w:ascii="Times New Roman" w:hAnsi="Times New Roman" w:cs="Times New Roman"/>
          <w:sz w:val="24"/>
          <w:szCs w:val="24"/>
        </w:rPr>
        <w:t xml:space="preserve"> self-reported accounts</w:t>
      </w:r>
      <w:r w:rsidR="00386252" w:rsidRPr="00BB2969">
        <w:rPr>
          <w:rFonts w:ascii="Times New Roman" w:hAnsi="Times New Roman" w:cs="Times New Roman"/>
          <w:color w:val="212121"/>
          <w:sz w:val="24"/>
          <w:szCs w:val="24"/>
        </w:rPr>
        <w:t xml:space="preserve"> </w:t>
      </w:r>
      <w:r w:rsidR="00D95C92" w:rsidRPr="00BB2969">
        <w:rPr>
          <w:rFonts w:ascii="Times New Roman" w:hAnsi="Times New Roman" w:cs="Times New Roman"/>
          <w:sz w:val="24"/>
          <w:szCs w:val="24"/>
        </w:rPr>
        <w:t xml:space="preserve">(see section 2.4.1.3, Table 2.3), which is a limitation </w:t>
      </w:r>
      <w:r w:rsidR="00C65B77" w:rsidRPr="00BB2969">
        <w:rPr>
          <w:rFonts w:ascii="Times New Roman" w:hAnsi="Times New Roman" w:cs="Times New Roman"/>
          <w:sz w:val="24"/>
          <w:szCs w:val="24"/>
        </w:rPr>
        <w:t>these authors</w:t>
      </w:r>
      <w:r w:rsidR="00D95C92" w:rsidRPr="00BB2969">
        <w:rPr>
          <w:rFonts w:ascii="Times New Roman" w:hAnsi="Times New Roman" w:cs="Times New Roman"/>
          <w:sz w:val="24"/>
          <w:szCs w:val="24"/>
        </w:rPr>
        <w:t xml:space="preserve"> raise</w:t>
      </w:r>
      <w:r w:rsidR="00C65B77" w:rsidRPr="00BB2969">
        <w:rPr>
          <w:rFonts w:ascii="Times New Roman" w:hAnsi="Times New Roman" w:cs="Times New Roman"/>
          <w:sz w:val="24"/>
          <w:szCs w:val="24"/>
        </w:rPr>
        <w:t xml:space="preserve"> (Sammalisto et al., 2016, Hereen et al., 2016)</w:t>
      </w:r>
      <w:r w:rsidR="00E34A86" w:rsidRPr="00BB2969">
        <w:rPr>
          <w:rFonts w:ascii="Times New Roman" w:hAnsi="Times New Roman" w:cs="Times New Roman"/>
          <w:sz w:val="24"/>
          <w:szCs w:val="24"/>
        </w:rPr>
        <w:t>. Self-reporting is prone to bias (Gabrieli, 2011 np.), and m</w:t>
      </w:r>
      <w:r w:rsidR="00E34A86" w:rsidRPr="00BB2969">
        <w:rPr>
          <w:rFonts w:ascii="Times New Roman" w:hAnsi="Times New Roman" w:cs="Times New Roman"/>
          <w:i/>
          <w:sz w:val="24"/>
          <w:szCs w:val="24"/>
        </w:rPr>
        <w:t xml:space="preserve">ost </w:t>
      </w:r>
      <w:r w:rsidR="00E34A86" w:rsidRPr="00BB2969">
        <w:rPr>
          <w:rFonts w:ascii="Times New Roman" w:hAnsi="Times New Roman" w:cs="Times New Roman"/>
          <w:sz w:val="24"/>
          <w:szCs w:val="24"/>
        </w:rPr>
        <w:t xml:space="preserve">crucially </w:t>
      </w:r>
      <w:r w:rsidR="00BB2969" w:rsidRPr="00BB2969">
        <w:rPr>
          <w:rFonts w:ascii="Times New Roman" w:hAnsi="Times New Roman" w:cs="Times New Roman"/>
          <w:sz w:val="24"/>
          <w:szCs w:val="24"/>
        </w:rPr>
        <w:t xml:space="preserve">so </w:t>
      </w:r>
      <w:r w:rsidR="00E34A86" w:rsidRPr="00BB2969">
        <w:rPr>
          <w:rFonts w:ascii="Times New Roman" w:hAnsi="Times New Roman" w:cs="Times New Roman"/>
          <w:sz w:val="24"/>
          <w:szCs w:val="24"/>
        </w:rPr>
        <w:t xml:space="preserve">for behaviour related research, </w:t>
      </w:r>
      <w:r w:rsidR="00BB2969" w:rsidRPr="00BB2969">
        <w:rPr>
          <w:rFonts w:ascii="Times New Roman" w:hAnsi="Times New Roman" w:cs="Times New Roman"/>
          <w:sz w:val="24"/>
          <w:szCs w:val="24"/>
        </w:rPr>
        <w:t>due to</w:t>
      </w:r>
      <w:r w:rsidR="00E34A86" w:rsidRPr="00BB2969">
        <w:rPr>
          <w:rFonts w:ascii="Times New Roman" w:hAnsi="Times New Roman" w:cs="Times New Roman"/>
          <w:sz w:val="24"/>
          <w:szCs w:val="24"/>
        </w:rPr>
        <w:t xml:space="preserve"> the common tendency to</w:t>
      </w:r>
      <w:r w:rsidR="00E34A86" w:rsidRPr="00BB2969">
        <w:rPr>
          <w:rFonts w:ascii="Times New Roman" w:hAnsi="Times New Roman" w:cs="Times New Roman"/>
          <w:i/>
          <w:sz w:val="24"/>
          <w:szCs w:val="24"/>
        </w:rPr>
        <w:t xml:space="preserve"> “be consciously or unconsciously influenced by "social desirability," that is, [participants] are more likely to report experiences that are considered to be socially acceptable or preferred” </w:t>
      </w:r>
      <w:r w:rsidR="00E34A86" w:rsidRPr="00BB2969">
        <w:rPr>
          <w:rFonts w:ascii="Times New Roman" w:hAnsi="Times New Roman" w:cs="Times New Roman"/>
          <w:sz w:val="24"/>
          <w:szCs w:val="24"/>
        </w:rPr>
        <w:t>(Salters-Pedneault, 2018 np.)</w:t>
      </w:r>
      <w:r w:rsidR="00BB2969" w:rsidRPr="00BB2969">
        <w:rPr>
          <w:rFonts w:ascii="Times New Roman" w:hAnsi="Times New Roman" w:cs="Times New Roman"/>
          <w:sz w:val="24"/>
          <w:szCs w:val="24"/>
        </w:rPr>
        <w:t xml:space="preserve">. An issue which is </w:t>
      </w:r>
      <w:r w:rsidR="00D95C92" w:rsidRPr="00BB2969">
        <w:rPr>
          <w:rFonts w:ascii="Times New Roman" w:hAnsi="Times New Roman" w:cs="Times New Roman"/>
          <w:sz w:val="24"/>
          <w:szCs w:val="24"/>
        </w:rPr>
        <w:t>duly considered here. Hence, instead of an approach that rel</w:t>
      </w:r>
      <w:r w:rsidR="00EF12BB">
        <w:rPr>
          <w:rFonts w:ascii="Times New Roman" w:hAnsi="Times New Roman" w:cs="Times New Roman"/>
          <w:sz w:val="24"/>
          <w:szCs w:val="24"/>
        </w:rPr>
        <w:t>ies</w:t>
      </w:r>
      <w:r w:rsidR="00D95C92" w:rsidRPr="00BB2969">
        <w:rPr>
          <w:rFonts w:ascii="Times New Roman" w:hAnsi="Times New Roman" w:cs="Times New Roman"/>
          <w:sz w:val="24"/>
          <w:szCs w:val="24"/>
        </w:rPr>
        <w:t xml:space="preserve"> on students </w:t>
      </w:r>
      <w:r w:rsidR="00C65B77" w:rsidRPr="00BB2969">
        <w:rPr>
          <w:rFonts w:ascii="Times New Roman" w:hAnsi="Times New Roman" w:cs="Times New Roman"/>
          <w:sz w:val="24"/>
          <w:szCs w:val="24"/>
        </w:rPr>
        <w:t>self-reporting</w:t>
      </w:r>
      <w:r w:rsidR="00D95C92" w:rsidRPr="00BB2969">
        <w:rPr>
          <w:rFonts w:ascii="Times New Roman" w:hAnsi="Times New Roman" w:cs="Times New Roman"/>
          <w:sz w:val="24"/>
          <w:szCs w:val="24"/>
        </w:rPr>
        <w:t xml:space="preserve">, I </w:t>
      </w:r>
      <w:r w:rsidR="004C2949" w:rsidRPr="00BB2969">
        <w:rPr>
          <w:rFonts w:ascii="Times New Roman" w:hAnsi="Times New Roman" w:cs="Times New Roman"/>
          <w:sz w:val="24"/>
          <w:szCs w:val="24"/>
        </w:rPr>
        <w:t xml:space="preserve">will </w:t>
      </w:r>
      <w:r w:rsidR="00D95C92" w:rsidRPr="00BB2969">
        <w:rPr>
          <w:rFonts w:ascii="Times New Roman" w:hAnsi="Times New Roman" w:cs="Times New Roman"/>
          <w:sz w:val="24"/>
          <w:szCs w:val="24"/>
        </w:rPr>
        <w:t xml:space="preserve">directly observe and report on this </w:t>
      </w:r>
      <w:r w:rsidR="00C65B77" w:rsidRPr="00BB2969">
        <w:rPr>
          <w:rFonts w:ascii="Times New Roman" w:hAnsi="Times New Roman" w:cs="Times New Roman"/>
          <w:sz w:val="24"/>
          <w:szCs w:val="24"/>
        </w:rPr>
        <w:t>phenomenon</w:t>
      </w:r>
      <w:r w:rsidR="00D95C92" w:rsidRPr="00BB2969">
        <w:rPr>
          <w:rFonts w:ascii="Times New Roman" w:hAnsi="Times New Roman" w:cs="Times New Roman"/>
          <w:sz w:val="24"/>
          <w:szCs w:val="24"/>
        </w:rPr>
        <w:t xml:space="preserve"> </w:t>
      </w:r>
      <w:r w:rsidR="00337E6A" w:rsidRPr="00BB2969">
        <w:rPr>
          <w:rFonts w:ascii="Times New Roman" w:hAnsi="Times New Roman" w:cs="Times New Roman"/>
          <w:sz w:val="24"/>
          <w:szCs w:val="24"/>
        </w:rPr>
        <w:t>during the actual event</w:t>
      </w:r>
      <w:r w:rsidR="00D95C92" w:rsidRPr="00BB2969">
        <w:rPr>
          <w:rFonts w:ascii="Times New Roman" w:hAnsi="Times New Roman" w:cs="Times New Roman"/>
          <w:sz w:val="24"/>
          <w:szCs w:val="24"/>
        </w:rPr>
        <w:t>.</w:t>
      </w:r>
      <w:r w:rsidR="00C65B77" w:rsidRPr="00BB2969">
        <w:rPr>
          <w:rFonts w:ascii="Times New Roman" w:hAnsi="Times New Roman" w:cs="Times New Roman"/>
          <w:sz w:val="24"/>
          <w:szCs w:val="24"/>
        </w:rPr>
        <w:t xml:space="preserve"> That is,</w:t>
      </w:r>
      <w:r w:rsidR="00337E6A" w:rsidRPr="00BB2969">
        <w:rPr>
          <w:rFonts w:ascii="Times New Roman" w:hAnsi="Times New Roman" w:cs="Times New Roman"/>
          <w:sz w:val="24"/>
          <w:szCs w:val="24"/>
        </w:rPr>
        <w:t xml:space="preserve"> students will be directly observed </w:t>
      </w:r>
      <w:r w:rsidR="00BB2969">
        <w:rPr>
          <w:rFonts w:ascii="Times New Roman" w:hAnsi="Times New Roman" w:cs="Times New Roman"/>
          <w:sz w:val="24"/>
          <w:szCs w:val="24"/>
        </w:rPr>
        <w:t xml:space="preserve">and a </w:t>
      </w:r>
      <w:r w:rsidR="001F20B2" w:rsidRPr="00BB2969">
        <w:rPr>
          <w:rFonts w:ascii="Times New Roman" w:hAnsi="Times New Roman" w:cs="Times New Roman"/>
          <w:sz w:val="24"/>
          <w:szCs w:val="24"/>
        </w:rPr>
        <w:t>detailed narration</w:t>
      </w:r>
      <w:r w:rsidR="001F20B2">
        <w:rPr>
          <w:rFonts w:ascii="Times New Roman" w:hAnsi="Times New Roman" w:cs="Times New Roman"/>
          <w:sz w:val="24"/>
          <w:szCs w:val="24"/>
        </w:rPr>
        <w:t xml:space="preserve"> of their (in)actions for sustainability will</w:t>
      </w:r>
      <w:r w:rsidR="00BB2969">
        <w:rPr>
          <w:rFonts w:ascii="Times New Roman" w:hAnsi="Times New Roman" w:cs="Times New Roman"/>
          <w:sz w:val="24"/>
          <w:szCs w:val="24"/>
        </w:rPr>
        <w:t xml:space="preserve"> be</w:t>
      </w:r>
      <w:r w:rsidR="00337E6A" w:rsidRPr="00BB2969">
        <w:rPr>
          <w:rFonts w:ascii="Times New Roman" w:hAnsi="Times New Roman" w:cs="Times New Roman"/>
          <w:sz w:val="24"/>
          <w:szCs w:val="24"/>
        </w:rPr>
        <w:t xml:space="preserve"> </w:t>
      </w:r>
      <w:r w:rsidR="004C2949" w:rsidRPr="00BB2969">
        <w:rPr>
          <w:rFonts w:ascii="Times New Roman" w:hAnsi="Times New Roman" w:cs="Times New Roman"/>
          <w:sz w:val="24"/>
          <w:szCs w:val="24"/>
        </w:rPr>
        <w:t>descr</w:t>
      </w:r>
      <w:r w:rsidR="001F20B2">
        <w:rPr>
          <w:rFonts w:ascii="Times New Roman" w:hAnsi="Times New Roman" w:cs="Times New Roman"/>
          <w:sz w:val="24"/>
          <w:szCs w:val="24"/>
        </w:rPr>
        <w:t>iptively written</w:t>
      </w:r>
      <w:r w:rsidR="00337E6A" w:rsidRPr="00BB2969">
        <w:rPr>
          <w:rFonts w:ascii="Times New Roman" w:hAnsi="Times New Roman" w:cs="Times New Roman"/>
          <w:sz w:val="24"/>
          <w:szCs w:val="24"/>
        </w:rPr>
        <w:t xml:space="preserve"> </w:t>
      </w:r>
      <w:r w:rsidR="001F20B2">
        <w:rPr>
          <w:rFonts w:ascii="Times New Roman" w:hAnsi="Times New Roman" w:cs="Times New Roman"/>
          <w:sz w:val="24"/>
          <w:szCs w:val="24"/>
        </w:rPr>
        <w:t xml:space="preserve">down </w:t>
      </w:r>
      <w:r w:rsidR="00337E6A" w:rsidRPr="00BB2969">
        <w:rPr>
          <w:rFonts w:ascii="Times New Roman" w:hAnsi="Times New Roman" w:cs="Times New Roman"/>
          <w:sz w:val="24"/>
          <w:szCs w:val="24"/>
        </w:rPr>
        <w:t>(</w:t>
      </w:r>
      <w:r w:rsidR="004C2949" w:rsidRPr="00BB2969">
        <w:rPr>
          <w:rFonts w:ascii="Times New Roman" w:hAnsi="Times New Roman" w:cs="Times New Roman"/>
          <w:sz w:val="24"/>
          <w:szCs w:val="24"/>
        </w:rPr>
        <w:t>descriptive element</w:t>
      </w:r>
      <w:r w:rsidR="00337E6A" w:rsidRPr="00BB2969">
        <w:rPr>
          <w:rFonts w:ascii="Times New Roman" w:hAnsi="Times New Roman" w:cs="Times New Roman"/>
          <w:sz w:val="24"/>
          <w:szCs w:val="24"/>
        </w:rPr>
        <w:t>)</w:t>
      </w:r>
      <w:r w:rsidR="004C2949" w:rsidRPr="00BB2969">
        <w:rPr>
          <w:rFonts w:ascii="Times New Roman" w:hAnsi="Times New Roman" w:cs="Times New Roman"/>
          <w:sz w:val="24"/>
          <w:szCs w:val="24"/>
        </w:rPr>
        <w:t xml:space="preserve">, which in turn </w:t>
      </w:r>
      <w:r w:rsidR="001F20B2">
        <w:rPr>
          <w:rFonts w:ascii="Times New Roman" w:hAnsi="Times New Roman" w:cs="Times New Roman"/>
          <w:sz w:val="24"/>
          <w:szCs w:val="24"/>
        </w:rPr>
        <w:t>provides a platform for their response based on</w:t>
      </w:r>
      <w:r w:rsidR="004C2949" w:rsidRPr="00BB2969">
        <w:rPr>
          <w:rFonts w:ascii="Times New Roman" w:hAnsi="Times New Roman" w:cs="Times New Roman"/>
          <w:sz w:val="24"/>
          <w:szCs w:val="24"/>
        </w:rPr>
        <w:t xml:space="preserve"> the (Instrumental and Emancipatory) approached utilised</w:t>
      </w:r>
      <w:r w:rsidR="001F20B2">
        <w:rPr>
          <w:rFonts w:ascii="Times New Roman" w:hAnsi="Times New Roman" w:cs="Times New Roman"/>
          <w:sz w:val="24"/>
          <w:szCs w:val="24"/>
        </w:rPr>
        <w:t xml:space="preserve"> to be examined</w:t>
      </w:r>
      <w:r w:rsidR="004C2949" w:rsidRPr="00BB2969">
        <w:rPr>
          <w:rFonts w:ascii="Times New Roman" w:hAnsi="Times New Roman" w:cs="Times New Roman"/>
          <w:sz w:val="24"/>
          <w:szCs w:val="24"/>
        </w:rPr>
        <w:t xml:space="preserve"> (exploratory element).</w:t>
      </w:r>
    </w:p>
    <w:bookmarkEnd w:id="284"/>
    <w:p w14:paraId="06B1C861" w14:textId="77777777" w:rsidR="004C2949" w:rsidRDefault="004C2949" w:rsidP="004C2949">
      <w:pPr>
        <w:spacing w:line="360" w:lineRule="auto"/>
        <w:ind w:left="783"/>
        <w:contextualSpacing/>
        <w:jc w:val="both"/>
        <w:rPr>
          <w:rFonts w:ascii="Times New Roman" w:hAnsi="Times New Roman" w:cs="Times New Roman"/>
          <w:sz w:val="24"/>
          <w:szCs w:val="24"/>
        </w:rPr>
      </w:pPr>
    </w:p>
    <w:p w14:paraId="3DF27F5C" w14:textId="6F59A10F" w:rsidR="00CF6FDF" w:rsidRPr="000939C8" w:rsidRDefault="00862890"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w:t>
      </w:r>
      <w:r w:rsidR="00A13D91" w:rsidRPr="000939C8">
        <w:rPr>
          <w:rFonts w:ascii="Times New Roman" w:hAnsi="Times New Roman" w:cs="Times New Roman"/>
          <w:sz w:val="24"/>
          <w:szCs w:val="24"/>
        </w:rPr>
        <w:t>n keeping with the Critical Realist frame, I will be</w:t>
      </w:r>
      <w:r w:rsidR="00CF6FDF" w:rsidRPr="000939C8">
        <w:rPr>
          <w:rFonts w:ascii="Times New Roman" w:hAnsi="Times New Roman" w:cs="Times New Roman"/>
          <w:sz w:val="24"/>
          <w:szCs w:val="24"/>
        </w:rPr>
        <w:t xml:space="preserve"> </w:t>
      </w:r>
      <w:r w:rsidRPr="000939C8">
        <w:rPr>
          <w:rFonts w:ascii="Times New Roman" w:hAnsi="Times New Roman" w:cs="Times New Roman"/>
          <w:sz w:val="24"/>
          <w:szCs w:val="24"/>
        </w:rPr>
        <w:t>utilis</w:t>
      </w:r>
      <w:r w:rsidR="00A13D91" w:rsidRPr="000939C8">
        <w:rPr>
          <w:rFonts w:ascii="Times New Roman" w:hAnsi="Times New Roman" w:cs="Times New Roman"/>
          <w:sz w:val="24"/>
          <w:szCs w:val="24"/>
        </w:rPr>
        <w:t>ing</w:t>
      </w:r>
      <w:r w:rsidR="00CF6FDF" w:rsidRPr="000939C8">
        <w:rPr>
          <w:rFonts w:ascii="Times New Roman" w:hAnsi="Times New Roman" w:cs="Times New Roman"/>
          <w:sz w:val="24"/>
          <w:szCs w:val="24"/>
        </w:rPr>
        <w:t xml:space="preserve"> strategies and methods of data collection</w:t>
      </w:r>
      <w:r w:rsidRPr="000939C8">
        <w:rPr>
          <w:rFonts w:ascii="Times New Roman" w:hAnsi="Times New Roman" w:cs="Times New Roman"/>
          <w:sz w:val="24"/>
          <w:szCs w:val="24"/>
        </w:rPr>
        <w:t xml:space="preserve"> that are best suited for</w:t>
      </w:r>
      <w:r w:rsidR="00A13D91" w:rsidRPr="000939C8">
        <w:rPr>
          <w:rFonts w:ascii="Times New Roman" w:hAnsi="Times New Roman" w:cs="Times New Roman"/>
          <w:sz w:val="24"/>
          <w:szCs w:val="24"/>
        </w:rPr>
        <w:t xml:space="preserve"> addressing</w:t>
      </w:r>
      <w:r w:rsidRPr="000939C8">
        <w:rPr>
          <w:rFonts w:ascii="Times New Roman" w:hAnsi="Times New Roman" w:cs="Times New Roman"/>
          <w:sz w:val="24"/>
          <w:szCs w:val="24"/>
        </w:rPr>
        <w:t xml:space="preserve"> each </w:t>
      </w:r>
      <w:r w:rsidR="00A13D91" w:rsidRPr="000939C8">
        <w:rPr>
          <w:rFonts w:ascii="Times New Roman" w:hAnsi="Times New Roman" w:cs="Times New Roman"/>
          <w:sz w:val="24"/>
          <w:szCs w:val="24"/>
        </w:rPr>
        <w:t>Chapter aim with careful considerations for the descriptive and exploratory aspects of the study</w:t>
      </w:r>
      <w:r w:rsidR="00CF6FDF" w:rsidRPr="000939C8">
        <w:rPr>
          <w:rFonts w:ascii="Times New Roman" w:hAnsi="Times New Roman" w:cs="Times New Roman"/>
          <w:sz w:val="24"/>
          <w:szCs w:val="24"/>
        </w:rPr>
        <w:t>. As Saunders et al.’s (2009) research onion indicates (Figure 3.6), there are several types of research strategies, including survey, case study, action research and archival research. There are a lot more in use, than those highlighted in the research onion, however what is important for me to note is that, whichever strategy one adopts, is based on its ability to effectively address one’s research questions/aims/objectives. In this thesis, I compared relevant strategies in relation to the four Chapter aims. These strategies in turn require adequate data collection methods</w:t>
      </w:r>
      <w:r w:rsidR="00A13D91" w:rsidRPr="000939C8">
        <w:rPr>
          <w:rFonts w:ascii="Times New Roman" w:hAnsi="Times New Roman" w:cs="Times New Roman"/>
          <w:sz w:val="24"/>
          <w:szCs w:val="24"/>
        </w:rPr>
        <w:t xml:space="preserve"> – that </w:t>
      </w:r>
      <w:r w:rsidR="00CF6FDF" w:rsidRPr="000939C8">
        <w:rPr>
          <w:rFonts w:ascii="Times New Roman" w:hAnsi="Times New Roman" w:cs="Times New Roman"/>
          <w:sz w:val="24"/>
          <w:szCs w:val="24"/>
        </w:rPr>
        <w:t>is</w:t>
      </w:r>
      <w:r w:rsidR="00CF6FDF" w:rsidRPr="000939C8">
        <w:rPr>
          <w:rFonts w:ascii="Times New Roman" w:hAnsi="Times New Roman" w:cs="Times New Roman"/>
          <w:i/>
          <w:sz w:val="24"/>
          <w:szCs w:val="24"/>
        </w:rPr>
        <w:t xml:space="preserve"> “those techniques adopted to accumulate and collect data about an object of inquiry</w:t>
      </w:r>
      <w:r w:rsidR="00CF6FDF" w:rsidRPr="000939C8">
        <w:rPr>
          <w:rFonts w:ascii="Times New Roman" w:hAnsi="Times New Roman" w:cs="Times New Roman"/>
          <w:sz w:val="24"/>
          <w:szCs w:val="24"/>
        </w:rPr>
        <w:t xml:space="preserve">” (Roberts, 2014 p.2). The methods considered and utilised alongside the strategies adopted </w:t>
      </w:r>
      <w:r w:rsidR="00A13D91" w:rsidRPr="000939C8">
        <w:rPr>
          <w:rFonts w:ascii="Times New Roman" w:hAnsi="Times New Roman" w:cs="Times New Roman"/>
          <w:sz w:val="24"/>
          <w:szCs w:val="24"/>
        </w:rPr>
        <w:t xml:space="preserve">are </w:t>
      </w:r>
      <w:r w:rsidR="00CF6FDF" w:rsidRPr="000939C8">
        <w:rPr>
          <w:rFonts w:ascii="Times New Roman" w:hAnsi="Times New Roman" w:cs="Times New Roman"/>
          <w:sz w:val="24"/>
          <w:szCs w:val="24"/>
        </w:rPr>
        <w:t xml:space="preserve">discussed </w:t>
      </w:r>
      <w:r w:rsidR="0065628E" w:rsidRPr="000939C8">
        <w:rPr>
          <w:rFonts w:ascii="Times New Roman" w:hAnsi="Times New Roman" w:cs="Times New Roman"/>
          <w:sz w:val="24"/>
          <w:szCs w:val="24"/>
        </w:rPr>
        <w:t>in the remaining part of this subsection</w:t>
      </w:r>
      <w:r w:rsidR="00CF6FDF" w:rsidRPr="000939C8">
        <w:rPr>
          <w:rFonts w:ascii="Times New Roman" w:hAnsi="Times New Roman" w:cs="Times New Roman"/>
          <w:sz w:val="24"/>
          <w:szCs w:val="24"/>
        </w:rPr>
        <w:t>.</w:t>
      </w:r>
    </w:p>
    <w:p w14:paraId="2AB43F25" w14:textId="55E0317A" w:rsidR="00CF6FDF" w:rsidRPr="00506552" w:rsidRDefault="00CF6FDF" w:rsidP="00506552">
      <w:pPr>
        <w:pStyle w:val="ListParagraph"/>
        <w:numPr>
          <w:ilvl w:val="0"/>
          <w:numId w:val="37"/>
        </w:numPr>
        <w:rPr>
          <w:rFonts w:ascii="Times New Roman" w:hAnsi="Times New Roman"/>
          <w:i/>
          <w:sz w:val="24"/>
        </w:rPr>
      </w:pPr>
      <w:bookmarkStart w:id="285" w:name="_Toc512624326"/>
      <w:bookmarkStart w:id="286" w:name="_Toc514459478"/>
      <w:r w:rsidRPr="000939C8">
        <w:rPr>
          <w:rFonts w:ascii="Times New Roman" w:hAnsi="Times New Roman" w:cs="Times New Roman"/>
          <w:i/>
          <w:sz w:val="24"/>
          <w:szCs w:val="24"/>
        </w:rPr>
        <w:t xml:space="preserve">Collecting data for </w:t>
      </w:r>
      <w:r w:rsidR="00D45140" w:rsidRPr="000939C8">
        <w:rPr>
          <w:rFonts w:ascii="Times New Roman" w:hAnsi="Times New Roman" w:cs="Times New Roman"/>
          <w:i/>
          <w:sz w:val="24"/>
          <w:szCs w:val="24"/>
        </w:rPr>
        <w:t>Chapter</w:t>
      </w:r>
      <w:r w:rsidR="006B7DB6" w:rsidRPr="000939C8">
        <w:rPr>
          <w:rFonts w:ascii="Times New Roman" w:hAnsi="Times New Roman" w:cs="Times New Roman"/>
          <w:i/>
          <w:sz w:val="24"/>
          <w:szCs w:val="24"/>
        </w:rPr>
        <w:t xml:space="preserve"> 4</w:t>
      </w:r>
      <w:r w:rsidR="00D45140" w:rsidRPr="000939C8">
        <w:rPr>
          <w:rFonts w:ascii="Times New Roman" w:hAnsi="Times New Roman" w:cs="Times New Roman"/>
          <w:i/>
          <w:sz w:val="24"/>
          <w:szCs w:val="24"/>
        </w:rPr>
        <w:t xml:space="preserve"> </w:t>
      </w:r>
      <w:r w:rsidR="006B7DB6" w:rsidRPr="000939C8">
        <w:rPr>
          <w:rFonts w:ascii="Times New Roman" w:hAnsi="Times New Roman" w:cs="Times New Roman"/>
          <w:i/>
          <w:sz w:val="24"/>
          <w:szCs w:val="24"/>
        </w:rPr>
        <w:t xml:space="preserve">- </w:t>
      </w:r>
      <w:r w:rsidRPr="000939C8">
        <w:rPr>
          <w:rFonts w:ascii="Times New Roman" w:hAnsi="Times New Roman" w:cs="Times New Roman"/>
          <w:i/>
          <w:sz w:val="24"/>
          <w:szCs w:val="24"/>
        </w:rPr>
        <w:t xml:space="preserve">aim </w:t>
      </w:r>
      <w:r w:rsidR="00E76664">
        <w:rPr>
          <w:rFonts w:ascii="Times New Roman" w:hAnsi="Times New Roman" w:cs="Times New Roman"/>
          <w:i/>
          <w:sz w:val="24"/>
          <w:szCs w:val="24"/>
        </w:rPr>
        <w:t>1</w:t>
      </w:r>
      <w:r w:rsidR="00E76664" w:rsidRPr="000939C8">
        <w:rPr>
          <w:rFonts w:ascii="Times New Roman" w:hAnsi="Times New Roman" w:cs="Times New Roman"/>
          <w:i/>
          <w:sz w:val="24"/>
          <w:szCs w:val="24"/>
        </w:rPr>
        <w:t xml:space="preserve"> </w:t>
      </w:r>
      <w:r w:rsidRPr="000939C8">
        <w:rPr>
          <w:rFonts w:ascii="Times New Roman" w:hAnsi="Times New Roman" w:cs="Times New Roman"/>
          <w:i/>
          <w:sz w:val="24"/>
          <w:szCs w:val="24"/>
        </w:rPr>
        <w:t>- Institutional leadership: archival research</w:t>
      </w:r>
      <w:bookmarkEnd w:id="285"/>
      <w:r w:rsidRPr="000939C8">
        <w:rPr>
          <w:rFonts w:ascii="Times New Roman" w:hAnsi="Times New Roman" w:cs="Times New Roman"/>
          <w:i/>
          <w:sz w:val="24"/>
          <w:szCs w:val="24"/>
        </w:rPr>
        <w:t xml:space="preserve"> strategy and document method</w:t>
      </w:r>
      <w:bookmarkEnd w:id="286"/>
    </w:p>
    <w:p w14:paraId="5FE7322D" w14:textId="2BA3DBB6"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While consideration was given to sending out survey questionnaires to all HEIs across the UK at the early part of this research, to find out if they were prioritising EfS, it however became immediately apparent that the information could be obtained from HEIs publicly available </w:t>
      </w:r>
      <w:r w:rsidR="00D45140" w:rsidRPr="000939C8">
        <w:rPr>
          <w:rFonts w:ascii="Times New Roman" w:hAnsi="Times New Roman" w:cs="Times New Roman"/>
          <w:sz w:val="24"/>
          <w:szCs w:val="24"/>
        </w:rPr>
        <w:t>Strategic Documents</w:t>
      </w:r>
      <w:r w:rsidRPr="000939C8">
        <w:rPr>
          <w:rFonts w:ascii="Times New Roman" w:hAnsi="Times New Roman" w:cs="Times New Roman"/>
          <w:sz w:val="24"/>
          <w:szCs w:val="24"/>
        </w:rPr>
        <w:t xml:space="preserve">. </w:t>
      </w:r>
      <w:r w:rsidR="00D45140" w:rsidRPr="000939C8">
        <w:rPr>
          <w:rFonts w:ascii="Times New Roman" w:hAnsi="Times New Roman" w:cs="Times New Roman"/>
          <w:sz w:val="24"/>
          <w:szCs w:val="24"/>
        </w:rPr>
        <w:t>Strategic Documents</w:t>
      </w:r>
      <w:r w:rsidRPr="000939C8">
        <w:rPr>
          <w:rFonts w:ascii="Times New Roman" w:hAnsi="Times New Roman" w:cs="Times New Roman"/>
          <w:sz w:val="24"/>
          <w:szCs w:val="24"/>
        </w:rPr>
        <w:t xml:space="preserve"> show what senior management are prioritising in terms of their organisation’s </w:t>
      </w:r>
      <w:r w:rsidR="00D45140" w:rsidRPr="000939C8">
        <w:rPr>
          <w:rFonts w:ascii="Times New Roman" w:hAnsi="Times New Roman" w:cs="Times New Roman"/>
          <w:sz w:val="24"/>
          <w:szCs w:val="24"/>
        </w:rPr>
        <w:t xml:space="preserve">core purpose, </w:t>
      </w:r>
      <w:r w:rsidRPr="000939C8">
        <w:rPr>
          <w:rFonts w:ascii="Times New Roman" w:hAnsi="Times New Roman" w:cs="Times New Roman"/>
          <w:sz w:val="24"/>
          <w:szCs w:val="24"/>
        </w:rPr>
        <w:t xml:space="preserve">goals, objectives and future priorities (HEFCE, 2000). </w:t>
      </w:r>
      <w:r w:rsidR="00D45140" w:rsidRPr="000939C8">
        <w:rPr>
          <w:rFonts w:ascii="Times New Roman" w:hAnsi="Times New Roman" w:cs="Times New Roman"/>
          <w:sz w:val="24"/>
          <w:szCs w:val="24"/>
        </w:rPr>
        <w:t xml:space="preserve">Strategic Documents </w:t>
      </w:r>
      <w:r w:rsidRPr="000939C8">
        <w:rPr>
          <w:rFonts w:ascii="Times New Roman" w:hAnsi="Times New Roman" w:cs="Times New Roman"/>
          <w:sz w:val="24"/>
          <w:szCs w:val="24"/>
        </w:rPr>
        <w:t xml:space="preserve">therefore provide a rich source of data to explore if HEIs are prioritising </w:t>
      </w:r>
      <w:r w:rsidR="00D45140" w:rsidRPr="000939C8">
        <w:rPr>
          <w:rFonts w:ascii="Times New Roman" w:hAnsi="Times New Roman" w:cs="Times New Roman"/>
          <w:sz w:val="24"/>
          <w:szCs w:val="24"/>
        </w:rPr>
        <w:t>EfS</w:t>
      </w:r>
      <w:r w:rsidRPr="000939C8">
        <w:rPr>
          <w:rFonts w:ascii="Times New Roman" w:hAnsi="Times New Roman" w:cs="Times New Roman"/>
          <w:sz w:val="24"/>
          <w:szCs w:val="24"/>
        </w:rPr>
        <w:t xml:space="preserve">, and to find out the strategic importance they are placing on </w:t>
      </w:r>
      <w:r w:rsidR="00D45140" w:rsidRPr="000939C8">
        <w:rPr>
          <w:rFonts w:ascii="Times New Roman" w:hAnsi="Times New Roman" w:cs="Times New Roman"/>
          <w:sz w:val="24"/>
          <w:szCs w:val="24"/>
        </w:rPr>
        <w:t>it</w:t>
      </w:r>
      <w:r w:rsidRPr="000939C8">
        <w:rPr>
          <w:rFonts w:ascii="Times New Roman" w:hAnsi="Times New Roman" w:cs="Times New Roman"/>
          <w:sz w:val="24"/>
          <w:szCs w:val="24"/>
        </w:rPr>
        <w:t xml:space="preserve">. UK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ducational </w:t>
      </w:r>
      <w:r w:rsidR="00583A98" w:rsidRPr="000939C8">
        <w:rPr>
          <w:rFonts w:ascii="Times New Roman" w:hAnsi="Times New Roman" w:cs="Times New Roman"/>
          <w:sz w:val="24"/>
          <w:szCs w:val="24"/>
        </w:rPr>
        <w:t>I</w:t>
      </w:r>
      <w:r w:rsidRPr="000939C8">
        <w:rPr>
          <w:rFonts w:ascii="Times New Roman" w:hAnsi="Times New Roman" w:cs="Times New Roman"/>
          <w:sz w:val="24"/>
          <w:szCs w:val="24"/>
        </w:rPr>
        <w:t xml:space="preserve">nstitutions </w:t>
      </w:r>
      <w:r w:rsidR="00D45140" w:rsidRPr="000939C8">
        <w:rPr>
          <w:rFonts w:ascii="Times New Roman" w:hAnsi="Times New Roman" w:cs="Times New Roman"/>
          <w:sz w:val="24"/>
          <w:szCs w:val="24"/>
        </w:rPr>
        <w:t xml:space="preserve">Strategic Documents </w:t>
      </w:r>
      <w:r w:rsidRPr="000939C8">
        <w:rPr>
          <w:rFonts w:ascii="Times New Roman" w:hAnsi="Times New Roman" w:cs="Times New Roman"/>
          <w:sz w:val="24"/>
          <w:szCs w:val="24"/>
        </w:rPr>
        <w:t>(</w:t>
      </w:r>
      <w:r w:rsidR="00D45140" w:rsidRPr="000939C8">
        <w:rPr>
          <w:rFonts w:ascii="Times New Roman" w:hAnsi="Times New Roman" w:cs="Times New Roman"/>
          <w:sz w:val="24"/>
          <w:szCs w:val="24"/>
        </w:rPr>
        <w:t>SD</w:t>
      </w:r>
      <w:r w:rsidRPr="000939C8">
        <w:rPr>
          <w:rFonts w:ascii="Times New Roman" w:hAnsi="Times New Roman" w:cs="Times New Roman"/>
          <w:sz w:val="24"/>
          <w:szCs w:val="24"/>
        </w:rPr>
        <w:t xml:space="preserve">s) are live documents that show what top managements are prioritising. </w:t>
      </w:r>
      <w:r w:rsidR="00D45140" w:rsidRPr="000939C8">
        <w:rPr>
          <w:rFonts w:ascii="Times New Roman" w:hAnsi="Times New Roman" w:cs="Times New Roman"/>
          <w:sz w:val="24"/>
          <w:szCs w:val="24"/>
        </w:rPr>
        <w:t>Strategic Documents</w:t>
      </w:r>
      <w:r w:rsidRPr="000939C8">
        <w:rPr>
          <w:rFonts w:ascii="Times New Roman" w:hAnsi="Times New Roman" w:cs="Times New Roman"/>
          <w:sz w:val="24"/>
          <w:szCs w:val="24"/>
        </w:rPr>
        <w:t xml:space="preserve"> also known as </w:t>
      </w:r>
      <w:r w:rsidR="00D45140" w:rsidRPr="000939C8">
        <w:rPr>
          <w:rFonts w:ascii="Times New Roman" w:hAnsi="Times New Roman" w:cs="Times New Roman"/>
          <w:sz w:val="24"/>
          <w:szCs w:val="24"/>
        </w:rPr>
        <w:t>Strategic Plans</w:t>
      </w:r>
      <w:r w:rsidRPr="000939C8">
        <w:rPr>
          <w:rFonts w:ascii="Times New Roman" w:hAnsi="Times New Roman" w:cs="Times New Roman"/>
          <w:sz w:val="24"/>
          <w:szCs w:val="24"/>
        </w:rPr>
        <w:t xml:space="preserve"> typically have a five to ten years lifespan and on average they can be up to thirty-six pages.</w:t>
      </w:r>
      <w:r w:rsidRPr="000939C8" w:rsidDel="008A3748">
        <w:rPr>
          <w:rFonts w:ascii="Times New Roman" w:hAnsi="Times New Roman" w:cs="Times New Roman"/>
          <w:sz w:val="24"/>
          <w:szCs w:val="24"/>
        </w:rPr>
        <w:t xml:space="preserve"> </w:t>
      </w:r>
      <w:r w:rsidRPr="000939C8">
        <w:rPr>
          <w:rFonts w:ascii="Times New Roman" w:hAnsi="Times New Roman" w:cs="Times New Roman"/>
          <w:sz w:val="24"/>
          <w:szCs w:val="24"/>
        </w:rPr>
        <w:t xml:space="preserve">Research strategy using existing documents fall under archival research. </w:t>
      </w:r>
    </w:p>
    <w:p w14:paraId="437CC9FB" w14:textId="14D70770" w:rsidR="00CF6FDF"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All publicly available </w:t>
      </w:r>
      <w:r w:rsidR="00D45140" w:rsidRPr="000939C8">
        <w:rPr>
          <w:rFonts w:ascii="Times New Roman" w:hAnsi="Times New Roman" w:cs="Times New Roman"/>
          <w:sz w:val="24"/>
          <w:szCs w:val="24"/>
        </w:rPr>
        <w:t xml:space="preserve">Strategic Documents </w:t>
      </w:r>
      <w:r w:rsidRPr="000939C8">
        <w:rPr>
          <w:rFonts w:ascii="Times New Roman" w:hAnsi="Times New Roman" w:cs="Times New Roman"/>
          <w:sz w:val="24"/>
          <w:szCs w:val="24"/>
        </w:rPr>
        <w:t xml:space="preserve">(128 out of 148) were collated (see chapter </w:t>
      </w:r>
      <w:r w:rsidR="004952F8" w:rsidRPr="000939C8">
        <w:rPr>
          <w:rFonts w:ascii="Times New Roman" w:hAnsi="Times New Roman" w:cs="Times New Roman"/>
          <w:sz w:val="24"/>
          <w:szCs w:val="24"/>
        </w:rPr>
        <w:t>4</w:t>
      </w:r>
      <w:r w:rsidRPr="000939C8">
        <w:rPr>
          <w:rFonts w:ascii="Times New Roman" w:hAnsi="Times New Roman" w:cs="Times New Roman"/>
          <w:sz w:val="24"/>
          <w:szCs w:val="24"/>
        </w:rPr>
        <w:t xml:space="preserve"> for details on how this was done) and documentary analysis ensued, with the textual data generally converted to counts, though with some text elements in the report.   </w:t>
      </w:r>
    </w:p>
    <w:p w14:paraId="0C917932" w14:textId="2EDC9DA4" w:rsidR="00CF6FDF" w:rsidRPr="003E57D9" w:rsidRDefault="00CF6FDF" w:rsidP="00506552">
      <w:pPr>
        <w:pStyle w:val="ListParagraph"/>
        <w:numPr>
          <w:ilvl w:val="0"/>
          <w:numId w:val="37"/>
        </w:numPr>
        <w:rPr>
          <w:rFonts w:ascii="Times New Roman" w:hAnsi="Times New Roman" w:cs="Times New Roman"/>
          <w:i/>
          <w:sz w:val="24"/>
          <w:szCs w:val="24"/>
        </w:rPr>
      </w:pPr>
      <w:bookmarkStart w:id="287" w:name="_Toc512624328"/>
      <w:bookmarkStart w:id="288" w:name="_Toc514459479"/>
      <w:r w:rsidRPr="003E57D9">
        <w:rPr>
          <w:rFonts w:ascii="Times New Roman" w:hAnsi="Times New Roman" w:cs="Times New Roman"/>
          <w:i/>
          <w:sz w:val="24"/>
          <w:szCs w:val="24"/>
        </w:rPr>
        <w:t>Collecting data for</w:t>
      </w:r>
      <w:r w:rsidR="00D45140" w:rsidRPr="003E57D9">
        <w:rPr>
          <w:rFonts w:ascii="Times New Roman" w:hAnsi="Times New Roman" w:cs="Times New Roman"/>
          <w:i/>
          <w:sz w:val="24"/>
          <w:szCs w:val="24"/>
        </w:rPr>
        <w:t xml:space="preserve"> Chapter</w:t>
      </w:r>
      <w:r w:rsidR="006B7DB6" w:rsidRPr="003E57D9">
        <w:rPr>
          <w:rFonts w:ascii="Times New Roman" w:hAnsi="Times New Roman" w:cs="Times New Roman"/>
          <w:i/>
          <w:sz w:val="24"/>
          <w:szCs w:val="24"/>
        </w:rPr>
        <w:t xml:space="preserve"> 5</w:t>
      </w:r>
      <w:r w:rsidR="00D45140" w:rsidRPr="003E57D9">
        <w:rPr>
          <w:rFonts w:ascii="Times New Roman" w:hAnsi="Times New Roman" w:cs="Times New Roman"/>
          <w:i/>
          <w:sz w:val="24"/>
          <w:szCs w:val="24"/>
        </w:rPr>
        <w:t xml:space="preserve"> </w:t>
      </w:r>
      <w:r w:rsidR="006B7DB6" w:rsidRPr="003E57D9">
        <w:rPr>
          <w:rFonts w:ascii="Times New Roman" w:hAnsi="Times New Roman" w:cs="Times New Roman"/>
          <w:i/>
          <w:sz w:val="24"/>
          <w:szCs w:val="24"/>
        </w:rPr>
        <w:t xml:space="preserve">and 6 - </w:t>
      </w:r>
      <w:r w:rsidR="00D45140" w:rsidRPr="003E57D9">
        <w:rPr>
          <w:rFonts w:ascii="Times New Roman" w:hAnsi="Times New Roman" w:cs="Times New Roman"/>
          <w:i/>
          <w:sz w:val="24"/>
          <w:szCs w:val="24"/>
        </w:rPr>
        <w:t>aims</w:t>
      </w:r>
      <w:r w:rsidRPr="003E57D9">
        <w:rPr>
          <w:rFonts w:ascii="Times New Roman" w:hAnsi="Times New Roman" w:cs="Times New Roman"/>
          <w:i/>
          <w:sz w:val="24"/>
          <w:szCs w:val="24"/>
        </w:rPr>
        <w:t xml:space="preserve"> </w:t>
      </w:r>
      <w:r w:rsidR="006B7DB6" w:rsidRPr="003E57D9">
        <w:rPr>
          <w:rFonts w:ascii="Times New Roman" w:hAnsi="Times New Roman" w:cs="Times New Roman"/>
          <w:i/>
          <w:sz w:val="24"/>
          <w:szCs w:val="24"/>
        </w:rPr>
        <w:t>2</w:t>
      </w:r>
      <w:r w:rsidRPr="003E57D9">
        <w:rPr>
          <w:rFonts w:ascii="Times New Roman" w:hAnsi="Times New Roman" w:cs="Times New Roman"/>
          <w:i/>
          <w:sz w:val="24"/>
          <w:szCs w:val="24"/>
        </w:rPr>
        <w:t xml:space="preserve"> and </w:t>
      </w:r>
      <w:r w:rsidR="006B7DB6" w:rsidRPr="003E57D9">
        <w:rPr>
          <w:rFonts w:ascii="Times New Roman" w:hAnsi="Times New Roman" w:cs="Times New Roman"/>
          <w:i/>
          <w:sz w:val="24"/>
          <w:szCs w:val="24"/>
        </w:rPr>
        <w:t>3</w:t>
      </w:r>
      <w:r w:rsidRPr="003E57D9">
        <w:rPr>
          <w:rFonts w:ascii="Times New Roman" w:hAnsi="Times New Roman" w:cs="Times New Roman"/>
          <w:i/>
          <w:sz w:val="24"/>
          <w:szCs w:val="24"/>
        </w:rPr>
        <w:t xml:space="preserve"> - Staff; interview</w:t>
      </w:r>
      <w:bookmarkEnd w:id="287"/>
      <w:r w:rsidRPr="003E57D9">
        <w:rPr>
          <w:rFonts w:ascii="Times New Roman" w:hAnsi="Times New Roman" w:cs="Times New Roman"/>
          <w:i/>
          <w:sz w:val="24"/>
          <w:szCs w:val="24"/>
        </w:rPr>
        <w:t xml:space="preserve"> strategy and individual interview </w:t>
      </w:r>
      <w:r w:rsidR="00D45140" w:rsidRPr="003E57D9">
        <w:rPr>
          <w:rFonts w:ascii="Times New Roman" w:hAnsi="Times New Roman" w:cs="Times New Roman"/>
          <w:i/>
          <w:sz w:val="24"/>
          <w:szCs w:val="24"/>
        </w:rPr>
        <w:t>m</w:t>
      </w:r>
      <w:r w:rsidRPr="003E57D9">
        <w:rPr>
          <w:rFonts w:ascii="Times New Roman" w:hAnsi="Times New Roman" w:cs="Times New Roman"/>
          <w:i/>
          <w:sz w:val="24"/>
          <w:szCs w:val="24"/>
        </w:rPr>
        <w:t>ethod</w:t>
      </w:r>
      <w:bookmarkEnd w:id="288"/>
    </w:p>
    <w:p w14:paraId="601BD306" w14:textId="184427A7" w:rsidR="00D45140" w:rsidRPr="000939C8" w:rsidRDefault="00D45140"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Chapter aims </w:t>
      </w:r>
      <w:r w:rsidR="00403C65">
        <w:rPr>
          <w:rFonts w:ascii="Times New Roman" w:hAnsi="Times New Roman" w:cs="Times New Roman"/>
          <w:sz w:val="24"/>
          <w:szCs w:val="24"/>
        </w:rPr>
        <w:t>2</w:t>
      </w:r>
      <w:r w:rsidRPr="000939C8">
        <w:rPr>
          <w:rFonts w:ascii="Times New Roman" w:hAnsi="Times New Roman" w:cs="Times New Roman"/>
          <w:sz w:val="24"/>
          <w:szCs w:val="24"/>
        </w:rPr>
        <w:t xml:space="preserve"> and </w:t>
      </w:r>
      <w:r w:rsidR="00403C65">
        <w:rPr>
          <w:rFonts w:ascii="Times New Roman" w:hAnsi="Times New Roman" w:cs="Times New Roman"/>
          <w:sz w:val="24"/>
          <w:szCs w:val="24"/>
        </w:rPr>
        <w:t xml:space="preserve">3 </w:t>
      </w:r>
      <w:r w:rsidRPr="000939C8">
        <w:rPr>
          <w:rFonts w:ascii="Times New Roman" w:hAnsi="Times New Roman" w:cs="Times New Roman"/>
          <w:sz w:val="24"/>
          <w:szCs w:val="24"/>
        </w:rPr>
        <w:t xml:space="preserve">are interlinked as while one looks at how </w:t>
      </w:r>
      <w:r w:rsidR="00510D1F" w:rsidRPr="000939C8">
        <w:rPr>
          <w:rFonts w:ascii="Times New Roman" w:hAnsi="Times New Roman" w:cs="Times New Roman"/>
          <w:sz w:val="24"/>
          <w:szCs w:val="24"/>
        </w:rPr>
        <w:t>individuals</w:t>
      </w:r>
      <w:r w:rsidRPr="000939C8">
        <w:rPr>
          <w:rFonts w:ascii="Times New Roman" w:hAnsi="Times New Roman" w:cs="Times New Roman"/>
          <w:sz w:val="24"/>
          <w:szCs w:val="24"/>
        </w:rPr>
        <w:t xml:space="preserve"> are approaching EfS, the other looks at </w:t>
      </w:r>
      <w:r w:rsidR="00510D1F" w:rsidRPr="000939C8">
        <w:rPr>
          <w:rFonts w:ascii="Times New Roman" w:hAnsi="Times New Roman" w:cs="Times New Roman"/>
          <w:sz w:val="24"/>
          <w:szCs w:val="24"/>
        </w:rPr>
        <w:t xml:space="preserve">the </w:t>
      </w:r>
      <w:r w:rsidRPr="000939C8">
        <w:rPr>
          <w:rFonts w:ascii="Times New Roman" w:hAnsi="Times New Roman" w:cs="Times New Roman"/>
          <w:sz w:val="24"/>
          <w:szCs w:val="24"/>
        </w:rPr>
        <w:t>institution</w:t>
      </w:r>
      <w:r w:rsidR="00510D1F" w:rsidRPr="000939C8">
        <w:rPr>
          <w:rFonts w:ascii="Times New Roman" w:hAnsi="Times New Roman" w:cs="Times New Roman"/>
          <w:sz w:val="24"/>
          <w:szCs w:val="24"/>
        </w:rPr>
        <w:t>al</w:t>
      </w:r>
      <w:r w:rsidRPr="000939C8">
        <w:rPr>
          <w:rFonts w:ascii="Times New Roman" w:hAnsi="Times New Roman" w:cs="Times New Roman"/>
          <w:sz w:val="24"/>
          <w:szCs w:val="24"/>
        </w:rPr>
        <w:t xml:space="preserve"> context within which </w:t>
      </w:r>
      <w:r w:rsidR="00510D1F" w:rsidRPr="000939C8">
        <w:rPr>
          <w:rFonts w:ascii="Times New Roman" w:hAnsi="Times New Roman" w:cs="Times New Roman"/>
          <w:sz w:val="24"/>
          <w:szCs w:val="24"/>
        </w:rPr>
        <w:t>they are operationalising it</w:t>
      </w:r>
      <w:r w:rsidRPr="000939C8">
        <w:rPr>
          <w:rFonts w:ascii="Times New Roman" w:hAnsi="Times New Roman" w:cs="Times New Roman"/>
          <w:sz w:val="24"/>
          <w:szCs w:val="24"/>
        </w:rPr>
        <w:t xml:space="preserve">, hence </w:t>
      </w:r>
      <w:r w:rsidR="00510D1F" w:rsidRPr="000939C8">
        <w:rPr>
          <w:rFonts w:ascii="Times New Roman" w:hAnsi="Times New Roman" w:cs="Times New Roman"/>
          <w:sz w:val="24"/>
          <w:szCs w:val="24"/>
        </w:rPr>
        <w:t xml:space="preserve">how they both interplay to generate the observable phenomenal. Meaning, while I am exploring the Individual level (see Chapter </w:t>
      </w:r>
      <w:r w:rsidR="00346BA9" w:rsidRPr="000939C8">
        <w:rPr>
          <w:rFonts w:ascii="Times New Roman" w:hAnsi="Times New Roman" w:cs="Times New Roman"/>
          <w:sz w:val="24"/>
          <w:szCs w:val="24"/>
        </w:rPr>
        <w:t>5</w:t>
      </w:r>
      <w:r w:rsidR="00510D1F" w:rsidRPr="000939C8">
        <w:rPr>
          <w:rFonts w:ascii="Times New Roman" w:hAnsi="Times New Roman" w:cs="Times New Roman"/>
          <w:sz w:val="24"/>
          <w:szCs w:val="24"/>
        </w:rPr>
        <w:t xml:space="preserve">), I will be keenly seeking insights into the institutional context within which they operate with which the findings will also be interpreted (see Chapter </w:t>
      </w:r>
      <w:r w:rsidR="004952F8" w:rsidRPr="000939C8">
        <w:rPr>
          <w:rFonts w:ascii="Times New Roman" w:hAnsi="Times New Roman" w:cs="Times New Roman"/>
          <w:sz w:val="24"/>
          <w:szCs w:val="24"/>
        </w:rPr>
        <w:t>6</w:t>
      </w:r>
      <w:r w:rsidR="00510D1F" w:rsidRPr="000939C8">
        <w:rPr>
          <w:rFonts w:ascii="Times New Roman" w:hAnsi="Times New Roman" w:cs="Times New Roman"/>
          <w:sz w:val="24"/>
          <w:szCs w:val="24"/>
        </w:rPr>
        <w:t xml:space="preserve">). </w:t>
      </w:r>
    </w:p>
    <w:p w14:paraId="43E31BA0" w14:textId="540725DD" w:rsidR="00CF6FDF" w:rsidRPr="000939C8" w:rsidRDefault="00510D1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exploratorily seeking this depth of information, I look to open ended questions. </w:t>
      </w:r>
      <w:r w:rsidR="00CF6FDF" w:rsidRPr="000939C8">
        <w:rPr>
          <w:rFonts w:ascii="Times New Roman" w:hAnsi="Times New Roman" w:cs="Times New Roman"/>
          <w:sz w:val="24"/>
          <w:szCs w:val="24"/>
        </w:rPr>
        <w:t>While open ended surveys can be used to collect answers to open ended questions, the most important questions to be asked when seeking insights into an area/topic that is being explored is best derived from insights that emerge in conversations/interaction with participants, hence making strategies like interviews and ethnography more appropriate. For this research ethnography however is not suitable as HEIs are dispersed across the UK and within the timeframe of this (PhD) research it is not feasible to spend time in all HEIs enough to blend in and listen to their natural conversations around the phenomenon understudy. Ethnography would be appropriate if the focus was on one institution. One the other hand, whilst there is no perfect interview that can provide the full story (Gerson and Horowitz, 2002), semi structured interviews which laying somewhere near the middle in a continuum between a structured questionnaire (survey strategy) and listening to other people’s natural conversations (ethnography) (Gillham, 2000), is very useful for gaining useful insights on an issue (Blumberg et al., 2014) and considered most suitable for this study.</w:t>
      </w:r>
    </w:p>
    <w:bookmarkEnd w:id="279"/>
    <w:p w14:paraId="7AA7A642" w14:textId="77777777" w:rsidR="00CF6FDF" w:rsidRPr="000939C8" w:rsidRDefault="00CF6FDF" w:rsidP="00CF6FDF">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One-to-one interview method though very common for carrying out interview research, was not selected by default for this study. When compared with other methods like focus group, three issues arose; firstly, the possibility of gathering HEI leads whose institutions are dispersed around the country in one place did not appear feasible; secondly, HEI leads have their own individual institutional experiences regarding the issue understudy; and thirdly, some may not feel comfortable discussing its depth with colleagues from other institutions, hence  focus group did not seem an appropriate method, so individual interview was therefore utilised. </w:t>
      </w:r>
    </w:p>
    <w:p w14:paraId="0CA229B7" w14:textId="77777777" w:rsidR="00CF6FDF" w:rsidRPr="000939C8" w:rsidRDefault="00CF6FDF" w:rsidP="00CF6FDF">
      <w:pPr>
        <w:spacing w:line="360" w:lineRule="auto"/>
        <w:contextualSpacing/>
        <w:jc w:val="both"/>
        <w:rPr>
          <w:rFonts w:ascii="Times New Roman" w:hAnsi="Times New Roman" w:cs="Times New Roman"/>
          <w:sz w:val="24"/>
          <w:szCs w:val="24"/>
        </w:rPr>
      </w:pPr>
    </w:p>
    <w:p w14:paraId="44270F26" w14:textId="54D59BB4" w:rsidR="00CF6FDF" w:rsidRPr="000939C8" w:rsidRDefault="00CF6FDF" w:rsidP="00CF6FDF">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The research strategy and method allowed for a semi-structured schedule of themes and questions to be used</w:t>
      </w:r>
      <w:r w:rsidR="00C83C13" w:rsidRPr="000939C8">
        <w:rPr>
          <w:rFonts w:ascii="Times New Roman" w:hAnsi="Times New Roman" w:cs="Times New Roman"/>
          <w:sz w:val="24"/>
          <w:szCs w:val="24"/>
        </w:rPr>
        <w:t xml:space="preserve"> (see Appendix I)</w:t>
      </w:r>
      <w:r w:rsidRPr="000939C8">
        <w:rPr>
          <w:rFonts w:ascii="Times New Roman" w:hAnsi="Times New Roman" w:cs="Times New Roman"/>
          <w:sz w:val="24"/>
          <w:szCs w:val="24"/>
        </w:rPr>
        <w:t xml:space="preserve">, </w:t>
      </w:r>
      <w:r w:rsidR="00510D1F" w:rsidRPr="000939C8">
        <w:rPr>
          <w:rFonts w:ascii="Times New Roman" w:hAnsi="Times New Roman" w:cs="Times New Roman"/>
          <w:sz w:val="24"/>
          <w:szCs w:val="24"/>
        </w:rPr>
        <w:t>which covered issues at both the individual and institutional level</w:t>
      </w:r>
      <w:r w:rsidR="00905729" w:rsidRPr="000939C8">
        <w:rPr>
          <w:rFonts w:ascii="Times New Roman" w:hAnsi="Times New Roman" w:cs="Times New Roman"/>
          <w:sz w:val="24"/>
          <w:szCs w:val="24"/>
        </w:rPr>
        <w:t xml:space="preserve"> (reported </w:t>
      </w:r>
      <w:r w:rsidR="00403C65">
        <w:rPr>
          <w:rFonts w:ascii="Times New Roman" w:hAnsi="Times New Roman" w:cs="Times New Roman"/>
          <w:sz w:val="24"/>
          <w:szCs w:val="24"/>
        </w:rPr>
        <w:t>in</w:t>
      </w:r>
      <w:r w:rsidR="00905729" w:rsidRPr="000939C8">
        <w:rPr>
          <w:rFonts w:ascii="Times New Roman" w:hAnsi="Times New Roman" w:cs="Times New Roman"/>
          <w:sz w:val="24"/>
          <w:szCs w:val="24"/>
        </w:rPr>
        <w:t xml:space="preserve"> two Chapters -</w:t>
      </w:r>
      <w:r w:rsidR="006B7DB6" w:rsidRPr="000939C8">
        <w:rPr>
          <w:rFonts w:ascii="Times New Roman" w:hAnsi="Times New Roman" w:cs="Times New Roman"/>
          <w:sz w:val="24"/>
          <w:szCs w:val="24"/>
        </w:rPr>
        <w:t>5</w:t>
      </w:r>
      <w:r w:rsidR="00905729" w:rsidRPr="000939C8">
        <w:rPr>
          <w:rFonts w:ascii="Times New Roman" w:hAnsi="Times New Roman" w:cs="Times New Roman"/>
          <w:sz w:val="24"/>
          <w:szCs w:val="24"/>
        </w:rPr>
        <w:t xml:space="preserve"> and </w:t>
      </w:r>
      <w:r w:rsidR="006B7DB6" w:rsidRPr="000939C8">
        <w:rPr>
          <w:rFonts w:ascii="Times New Roman" w:hAnsi="Times New Roman" w:cs="Times New Roman"/>
          <w:sz w:val="24"/>
          <w:szCs w:val="24"/>
        </w:rPr>
        <w:t>6</w:t>
      </w:r>
      <w:r w:rsidR="00905729" w:rsidRPr="000939C8">
        <w:rPr>
          <w:rFonts w:ascii="Times New Roman" w:hAnsi="Times New Roman" w:cs="Times New Roman"/>
          <w:sz w:val="24"/>
          <w:szCs w:val="24"/>
        </w:rPr>
        <w:t>)</w:t>
      </w:r>
      <w:r w:rsidR="00510D1F" w:rsidRPr="000939C8">
        <w:rPr>
          <w:rFonts w:ascii="Times New Roman" w:hAnsi="Times New Roman" w:cs="Times New Roman"/>
          <w:sz w:val="24"/>
          <w:szCs w:val="24"/>
        </w:rPr>
        <w:t xml:space="preserve">, </w:t>
      </w:r>
      <w:r w:rsidRPr="000939C8">
        <w:rPr>
          <w:rFonts w:ascii="Times New Roman" w:hAnsi="Times New Roman" w:cs="Times New Roman"/>
          <w:sz w:val="24"/>
          <w:szCs w:val="24"/>
        </w:rPr>
        <w:t>enabl</w:t>
      </w:r>
      <w:r w:rsidR="00905729" w:rsidRPr="000939C8">
        <w:rPr>
          <w:rFonts w:ascii="Times New Roman" w:hAnsi="Times New Roman" w:cs="Times New Roman"/>
          <w:sz w:val="24"/>
          <w:szCs w:val="24"/>
        </w:rPr>
        <w:t>ed</w:t>
      </w:r>
      <w:r w:rsidRPr="000939C8">
        <w:rPr>
          <w:rFonts w:ascii="Times New Roman" w:hAnsi="Times New Roman" w:cs="Times New Roman"/>
          <w:sz w:val="24"/>
          <w:szCs w:val="24"/>
        </w:rPr>
        <w:t xml:space="preserve"> flexibility in exploring participants experience in conversational style, whilst maintaining some structure tied to the key research questions. Textual data was generated, and more details can be found in Chapter </w:t>
      </w:r>
      <w:bookmarkStart w:id="289" w:name="_Hlk12263906"/>
      <w:r w:rsidR="006B7DB6" w:rsidRPr="000939C8">
        <w:rPr>
          <w:rFonts w:ascii="Times New Roman" w:hAnsi="Times New Roman" w:cs="Times New Roman"/>
          <w:sz w:val="24"/>
          <w:szCs w:val="24"/>
        </w:rPr>
        <w:t>5</w:t>
      </w:r>
      <w:r w:rsidR="00403C65">
        <w:rPr>
          <w:rFonts w:ascii="Times New Roman" w:hAnsi="Times New Roman" w:cs="Times New Roman"/>
          <w:sz w:val="24"/>
          <w:szCs w:val="24"/>
        </w:rPr>
        <w:t xml:space="preserve"> and 6</w:t>
      </w:r>
      <w:r w:rsidRPr="000939C8">
        <w:rPr>
          <w:rFonts w:ascii="Times New Roman" w:hAnsi="Times New Roman" w:cs="Times New Roman"/>
          <w:sz w:val="24"/>
          <w:szCs w:val="24"/>
        </w:rPr>
        <w:t xml:space="preserve">. </w:t>
      </w:r>
    </w:p>
    <w:p w14:paraId="4E537ADE" w14:textId="32939056" w:rsidR="006B7DB6" w:rsidRPr="000939C8" w:rsidRDefault="006B7DB6" w:rsidP="005B301A">
      <w:pPr>
        <w:pStyle w:val="ListParagraph"/>
        <w:numPr>
          <w:ilvl w:val="0"/>
          <w:numId w:val="36"/>
        </w:numPr>
        <w:rPr>
          <w:rFonts w:ascii="Times New Roman" w:hAnsi="Times New Roman" w:cs="Times New Roman"/>
          <w:i/>
          <w:sz w:val="24"/>
          <w:szCs w:val="24"/>
        </w:rPr>
      </w:pPr>
      <w:bookmarkStart w:id="290" w:name="_Toc512624324"/>
      <w:bookmarkStart w:id="291" w:name="_Toc514459477"/>
      <w:r w:rsidRPr="000939C8">
        <w:rPr>
          <w:rFonts w:ascii="Times New Roman" w:hAnsi="Times New Roman" w:cs="Times New Roman"/>
          <w:i/>
          <w:sz w:val="24"/>
          <w:szCs w:val="24"/>
        </w:rPr>
        <w:t>Collecting data for Chapter 7- aim 4 – Students:</w:t>
      </w:r>
      <w:bookmarkEnd w:id="290"/>
      <w:r w:rsidRPr="000939C8">
        <w:rPr>
          <w:rFonts w:ascii="Times New Roman" w:hAnsi="Times New Roman" w:cs="Times New Roman"/>
          <w:i/>
          <w:sz w:val="24"/>
          <w:szCs w:val="24"/>
        </w:rPr>
        <w:t xml:space="preserve"> illustrative case study strategy and big data method</w:t>
      </w:r>
      <w:bookmarkEnd w:id="291"/>
    </w:p>
    <w:p w14:paraId="62150B22" w14:textId="77777777" w:rsidR="006B7DB6" w:rsidRPr="000939C8" w:rsidRDefault="006B7DB6" w:rsidP="006B7DB6">
      <w:pPr>
        <w:pStyle w:val="ListParagraph"/>
        <w:ind w:left="360"/>
        <w:rPr>
          <w:rFonts w:ascii="Times New Roman" w:hAnsi="Times New Roman" w:cs="Times New Roman"/>
          <w:i/>
          <w:sz w:val="24"/>
          <w:szCs w:val="24"/>
        </w:rPr>
      </w:pPr>
    </w:p>
    <w:p w14:paraId="0957EF56" w14:textId="38DD5C0D" w:rsidR="00E16B94" w:rsidRDefault="006B7DB6" w:rsidP="006B7DB6">
      <w:pPr>
        <w:spacing w:line="360" w:lineRule="auto"/>
        <w:jc w:val="both"/>
        <w:rPr>
          <w:rFonts w:ascii="Times New Roman" w:hAnsi="Times New Roman" w:cs="Times New Roman"/>
          <w:sz w:val="24"/>
          <w:szCs w:val="24"/>
        </w:rPr>
      </w:pPr>
      <w:bookmarkStart w:id="292" w:name="_Hlk513711034"/>
      <w:bookmarkStart w:id="293" w:name="_Hlk12329848"/>
      <w:r w:rsidRPr="000939C8">
        <w:rPr>
          <w:rFonts w:ascii="Times New Roman" w:hAnsi="Times New Roman" w:cs="Times New Roman"/>
          <w:sz w:val="24"/>
          <w:szCs w:val="24"/>
        </w:rPr>
        <w:t xml:space="preserve">With regards to Chapter aim </w:t>
      </w:r>
      <w:r w:rsidR="00403C65">
        <w:rPr>
          <w:rFonts w:ascii="Times New Roman" w:hAnsi="Times New Roman" w:cs="Times New Roman"/>
          <w:sz w:val="24"/>
          <w:szCs w:val="24"/>
        </w:rPr>
        <w:t>4</w:t>
      </w:r>
      <w:r w:rsidRPr="000939C8">
        <w:rPr>
          <w:rFonts w:ascii="Times New Roman" w:hAnsi="Times New Roman" w:cs="Times New Roman"/>
          <w:sz w:val="24"/>
          <w:szCs w:val="24"/>
        </w:rPr>
        <w:t xml:space="preserve">, </w:t>
      </w:r>
      <w:r w:rsidR="00403C65">
        <w:rPr>
          <w:rFonts w:ascii="Times New Roman" w:hAnsi="Times New Roman" w:cs="Times New Roman"/>
          <w:sz w:val="24"/>
          <w:szCs w:val="24"/>
        </w:rPr>
        <w:t>which is</w:t>
      </w:r>
      <w:r w:rsidRPr="000939C8">
        <w:rPr>
          <w:rFonts w:ascii="Times New Roman" w:hAnsi="Times New Roman" w:cs="Times New Roman"/>
          <w:sz w:val="24"/>
          <w:szCs w:val="24"/>
        </w:rPr>
        <w:t xml:space="preserve"> to </w:t>
      </w:r>
      <w:r w:rsidR="009F081A">
        <w:rPr>
          <w:rFonts w:ascii="Times New Roman" w:hAnsi="Times New Roman" w:cs="Times New Roman"/>
          <w:sz w:val="24"/>
          <w:szCs w:val="24"/>
        </w:rPr>
        <w:t>e</w:t>
      </w:r>
      <w:r w:rsidR="009F081A" w:rsidRPr="009F081A">
        <w:rPr>
          <w:rFonts w:ascii="Times New Roman" w:hAnsi="Times New Roman" w:cs="Times New Roman"/>
          <w:sz w:val="24"/>
          <w:szCs w:val="24"/>
        </w:rPr>
        <w:t>xamine how students respond to the ‘Instrumental and Emancipatory’ approaches to EfS</w:t>
      </w:r>
      <w:r w:rsidR="0099065B">
        <w:rPr>
          <w:rFonts w:ascii="Times New Roman" w:hAnsi="Times New Roman" w:cs="Times New Roman"/>
          <w:sz w:val="24"/>
          <w:szCs w:val="24"/>
        </w:rPr>
        <w:t xml:space="preserve"> based on description from direct </w:t>
      </w:r>
      <w:r w:rsidR="001E4081">
        <w:rPr>
          <w:rFonts w:ascii="Times New Roman" w:hAnsi="Times New Roman" w:cs="Times New Roman"/>
          <w:sz w:val="24"/>
          <w:szCs w:val="24"/>
        </w:rPr>
        <w:t>observation</w:t>
      </w:r>
      <w:r w:rsidR="009F081A">
        <w:rPr>
          <w:rFonts w:ascii="Times New Roman" w:hAnsi="Times New Roman" w:cs="Times New Roman"/>
          <w:sz w:val="24"/>
          <w:szCs w:val="24"/>
        </w:rPr>
        <w:t xml:space="preserve">, </w:t>
      </w:r>
      <w:r w:rsidRPr="000939C8">
        <w:rPr>
          <w:rFonts w:ascii="Times New Roman" w:hAnsi="Times New Roman" w:cs="Times New Roman"/>
          <w:sz w:val="24"/>
          <w:szCs w:val="24"/>
        </w:rPr>
        <w:t>I consider illustrative case study</w:t>
      </w:r>
      <w:r w:rsidR="001E4081">
        <w:rPr>
          <w:rFonts w:ascii="Times New Roman" w:hAnsi="Times New Roman" w:cs="Times New Roman"/>
          <w:sz w:val="24"/>
          <w:szCs w:val="24"/>
        </w:rPr>
        <w:t xml:space="preserve"> most suited for this sort of research</w:t>
      </w:r>
      <w:r w:rsidRPr="000939C8">
        <w:rPr>
          <w:rFonts w:ascii="Times New Roman" w:hAnsi="Times New Roman" w:cs="Times New Roman"/>
          <w:sz w:val="24"/>
          <w:szCs w:val="24"/>
        </w:rPr>
        <w:t xml:space="preserve">. </w:t>
      </w:r>
      <w:r w:rsidR="00E16B94" w:rsidRPr="000939C8">
        <w:rPr>
          <w:rFonts w:ascii="Times New Roman" w:hAnsi="Times New Roman" w:cs="Times New Roman"/>
          <w:sz w:val="24"/>
          <w:szCs w:val="24"/>
        </w:rPr>
        <w:t>It is important to highlight here that there are multiple definitions of case study, which till date still inspires debates even amongst researchers within and between disciplines</w:t>
      </w:r>
      <w:r w:rsidR="001F20B2">
        <w:rPr>
          <w:rFonts w:ascii="Times New Roman" w:hAnsi="Times New Roman" w:cs="Times New Roman"/>
          <w:sz w:val="24"/>
          <w:szCs w:val="24"/>
        </w:rPr>
        <w:t xml:space="preserve"> (</w:t>
      </w:r>
      <w:r w:rsidR="001F20B2" w:rsidRPr="001F20B2">
        <w:rPr>
          <w:rFonts w:ascii="Times New Roman" w:hAnsi="Times New Roman" w:cs="Times New Roman"/>
          <w:sz w:val="24"/>
          <w:szCs w:val="24"/>
        </w:rPr>
        <w:t>Hayes</w:t>
      </w:r>
      <w:r w:rsidR="001F20B2" w:rsidRPr="000939C8">
        <w:rPr>
          <w:rFonts w:ascii="Times New Roman" w:hAnsi="Times New Roman" w:cs="Times New Roman"/>
          <w:sz w:val="24"/>
          <w:szCs w:val="24"/>
        </w:rPr>
        <w:t xml:space="preserve"> et al., 2015</w:t>
      </w:r>
      <w:r w:rsidR="001F20B2">
        <w:rPr>
          <w:rFonts w:ascii="Times New Roman" w:hAnsi="Times New Roman" w:cs="Times New Roman"/>
          <w:sz w:val="24"/>
          <w:szCs w:val="24"/>
        </w:rPr>
        <w:t>). C</w:t>
      </w:r>
      <w:r w:rsidR="00E16B94" w:rsidRPr="000939C8">
        <w:rPr>
          <w:rFonts w:ascii="Times New Roman" w:hAnsi="Times New Roman" w:cs="Times New Roman"/>
          <w:sz w:val="24"/>
          <w:szCs w:val="24"/>
        </w:rPr>
        <w:t xml:space="preserve">ommonly agreed </w:t>
      </w:r>
      <w:r w:rsidR="001F20B2">
        <w:rPr>
          <w:rFonts w:ascii="Times New Roman" w:hAnsi="Times New Roman" w:cs="Times New Roman"/>
          <w:sz w:val="24"/>
          <w:szCs w:val="24"/>
        </w:rPr>
        <w:t xml:space="preserve">though, </w:t>
      </w:r>
      <w:r w:rsidR="00E16B94" w:rsidRPr="000939C8">
        <w:rPr>
          <w:rFonts w:ascii="Times New Roman" w:hAnsi="Times New Roman" w:cs="Times New Roman"/>
          <w:sz w:val="24"/>
          <w:szCs w:val="24"/>
        </w:rPr>
        <w:t>is that a case study is</w:t>
      </w:r>
      <w:r w:rsidR="00E16B94">
        <w:rPr>
          <w:rFonts w:ascii="Times New Roman" w:hAnsi="Times New Roman" w:cs="Times New Roman"/>
          <w:sz w:val="24"/>
          <w:szCs w:val="24"/>
        </w:rPr>
        <w:t xml:space="preserve"> centred on observing and collecting data on a phenomenon which can be a single or multiple case, with the aim to</w:t>
      </w:r>
      <w:r w:rsidR="00E16B94" w:rsidRPr="000939C8">
        <w:rPr>
          <w:rFonts w:ascii="Times New Roman" w:hAnsi="Times New Roman" w:cs="Times New Roman"/>
          <w:i/>
          <w:sz w:val="24"/>
          <w:szCs w:val="24"/>
        </w:rPr>
        <w:t xml:space="preserve"> </w:t>
      </w:r>
      <w:r w:rsidR="00E16B94">
        <w:rPr>
          <w:rFonts w:ascii="Times New Roman" w:hAnsi="Times New Roman" w:cs="Times New Roman"/>
          <w:i/>
          <w:sz w:val="24"/>
          <w:szCs w:val="24"/>
        </w:rPr>
        <w:t>“</w:t>
      </w:r>
      <w:r w:rsidR="00E16B94" w:rsidRPr="000939C8">
        <w:rPr>
          <w:rFonts w:ascii="Times New Roman" w:hAnsi="Times New Roman" w:cs="Times New Roman"/>
          <w:i/>
          <w:sz w:val="24"/>
          <w:szCs w:val="24"/>
        </w:rPr>
        <w:t>increase understanding of the studied phenomenon, either in the context of a specific instance or generalized over a population</w:t>
      </w:r>
      <w:r w:rsidR="00E16B94" w:rsidRPr="001F20B2">
        <w:rPr>
          <w:rFonts w:ascii="Times New Roman" w:hAnsi="Times New Roman" w:cs="Times New Roman"/>
          <w:sz w:val="24"/>
          <w:szCs w:val="24"/>
        </w:rPr>
        <w:t>” (</w:t>
      </w:r>
      <w:bookmarkStart w:id="294" w:name="_Hlk12295351"/>
      <w:r w:rsidR="00E16B94" w:rsidRPr="001F20B2">
        <w:rPr>
          <w:rFonts w:ascii="Times New Roman" w:hAnsi="Times New Roman" w:cs="Times New Roman"/>
          <w:sz w:val="24"/>
          <w:szCs w:val="24"/>
        </w:rPr>
        <w:t>Hayes</w:t>
      </w:r>
      <w:r w:rsidR="00E16B94" w:rsidRPr="000939C8">
        <w:rPr>
          <w:rFonts w:ascii="Times New Roman" w:hAnsi="Times New Roman" w:cs="Times New Roman"/>
          <w:sz w:val="24"/>
          <w:szCs w:val="24"/>
        </w:rPr>
        <w:t xml:space="preserve"> et al., 2015 </w:t>
      </w:r>
      <w:bookmarkEnd w:id="294"/>
      <w:r w:rsidR="00E16B94" w:rsidRPr="000939C8">
        <w:rPr>
          <w:rFonts w:ascii="Times New Roman" w:hAnsi="Times New Roman" w:cs="Times New Roman"/>
          <w:sz w:val="24"/>
          <w:szCs w:val="24"/>
        </w:rPr>
        <w:t>p.4).</w:t>
      </w:r>
      <w:r w:rsidR="00E16B94">
        <w:rPr>
          <w:rFonts w:ascii="Times New Roman" w:hAnsi="Times New Roman" w:cs="Times New Roman"/>
          <w:sz w:val="24"/>
          <w:szCs w:val="24"/>
        </w:rPr>
        <w:t xml:space="preserve"> </w:t>
      </w:r>
      <w:r w:rsidR="00657890">
        <w:rPr>
          <w:rFonts w:ascii="Times New Roman" w:hAnsi="Times New Roman" w:cs="Times New Roman"/>
          <w:sz w:val="24"/>
          <w:szCs w:val="24"/>
        </w:rPr>
        <w:t>T</w:t>
      </w:r>
      <w:r w:rsidR="00E16B94">
        <w:rPr>
          <w:rFonts w:ascii="Times New Roman" w:hAnsi="Times New Roman" w:cs="Times New Roman"/>
          <w:sz w:val="24"/>
          <w:szCs w:val="24"/>
        </w:rPr>
        <w:t xml:space="preserve">hat </w:t>
      </w:r>
      <w:r w:rsidR="00D94B7F">
        <w:rPr>
          <w:rFonts w:ascii="Times New Roman" w:hAnsi="Times New Roman" w:cs="Times New Roman"/>
          <w:sz w:val="24"/>
          <w:szCs w:val="24"/>
        </w:rPr>
        <w:t>is</w:t>
      </w:r>
      <w:r w:rsidR="001F20B2">
        <w:rPr>
          <w:rFonts w:ascii="Times New Roman" w:hAnsi="Times New Roman" w:cs="Times New Roman"/>
          <w:sz w:val="24"/>
          <w:szCs w:val="24"/>
        </w:rPr>
        <w:t>,</w:t>
      </w:r>
      <w:r w:rsidR="00D94B7F">
        <w:rPr>
          <w:rFonts w:ascii="Times New Roman" w:hAnsi="Times New Roman" w:cs="Times New Roman"/>
          <w:sz w:val="24"/>
          <w:szCs w:val="24"/>
        </w:rPr>
        <w:t xml:space="preserve"> through empirical observation, </w:t>
      </w:r>
      <w:r w:rsidR="001F20B2">
        <w:rPr>
          <w:rFonts w:ascii="Times New Roman" w:hAnsi="Times New Roman" w:cs="Times New Roman"/>
          <w:sz w:val="24"/>
          <w:szCs w:val="24"/>
        </w:rPr>
        <w:t xml:space="preserve">an illustrative case study </w:t>
      </w:r>
      <w:r w:rsidR="00D94B7F">
        <w:rPr>
          <w:rFonts w:ascii="Times New Roman" w:hAnsi="Times New Roman" w:cs="Times New Roman"/>
          <w:sz w:val="24"/>
          <w:szCs w:val="24"/>
        </w:rPr>
        <w:t>describe</w:t>
      </w:r>
      <w:r w:rsidR="001F20B2">
        <w:rPr>
          <w:rFonts w:ascii="Times New Roman" w:hAnsi="Times New Roman" w:cs="Times New Roman"/>
          <w:sz w:val="24"/>
          <w:szCs w:val="24"/>
        </w:rPr>
        <w:t>s</w:t>
      </w:r>
      <w:r w:rsidR="00D94B7F">
        <w:rPr>
          <w:rFonts w:ascii="Times New Roman" w:hAnsi="Times New Roman" w:cs="Times New Roman"/>
          <w:sz w:val="24"/>
          <w:szCs w:val="24"/>
        </w:rPr>
        <w:t xml:space="preserve"> a </w:t>
      </w:r>
      <w:r w:rsidR="00E16B94">
        <w:rPr>
          <w:rFonts w:ascii="Times New Roman" w:hAnsi="Times New Roman" w:cs="Times New Roman"/>
          <w:sz w:val="24"/>
          <w:szCs w:val="24"/>
        </w:rPr>
        <w:t>phenomenon,</w:t>
      </w:r>
      <w:r w:rsidR="00D94B7F">
        <w:rPr>
          <w:rFonts w:ascii="Times New Roman" w:hAnsi="Times New Roman" w:cs="Times New Roman"/>
          <w:sz w:val="24"/>
          <w:szCs w:val="24"/>
        </w:rPr>
        <w:t xml:space="preserve"> which becomes</w:t>
      </w:r>
      <w:r w:rsidR="00E16B94">
        <w:rPr>
          <w:rFonts w:ascii="Times New Roman" w:hAnsi="Times New Roman" w:cs="Times New Roman"/>
          <w:sz w:val="24"/>
          <w:szCs w:val="24"/>
        </w:rPr>
        <w:t xml:space="preserve"> a </w:t>
      </w:r>
      <w:r w:rsidR="0049390F">
        <w:rPr>
          <w:rFonts w:ascii="Times New Roman" w:hAnsi="Times New Roman" w:cs="Times New Roman"/>
          <w:sz w:val="24"/>
          <w:szCs w:val="24"/>
        </w:rPr>
        <w:t>platform</w:t>
      </w:r>
      <w:r w:rsidR="00E16B94">
        <w:rPr>
          <w:rFonts w:ascii="Times New Roman" w:hAnsi="Times New Roman" w:cs="Times New Roman"/>
          <w:sz w:val="24"/>
          <w:szCs w:val="24"/>
        </w:rPr>
        <w:t xml:space="preserve"> to study its </w:t>
      </w:r>
      <w:r w:rsidR="0049390F">
        <w:rPr>
          <w:rFonts w:ascii="Times New Roman" w:hAnsi="Times New Roman" w:cs="Times New Roman"/>
          <w:sz w:val="24"/>
          <w:szCs w:val="24"/>
        </w:rPr>
        <w:t>components</w:t>
      </w:r>
      <w:r w:rsidR="00E16B94">
        <w:rPr>
          <w:rFonts w:ascii="Times New Roman" w:hAnsi="Times New Roman" w:cs="Times New Roman"/>
          <w:sz w:val="24"/>
          <w:szCs w:val="24"/>
        </w:rPr>
        <w:t xml:space="preserve">. </w:t>
      </w:r>
      <w:r w:rsidR="001E4081">
        <w:rPr>
          <w:rFonts w:ascii="Times New Roman" w:hAnsi="Times New Roman" w:cs="Times New Roman"/>
          <w:sz w:val="24"/>
          <w:szCs w:val="24"/>
        </w:rPr>
        <w:t xml:space="preserve">For example, Munoz </w:t>
      </w:r>
      <w:r w:rsidR="00E16B94">
        <w:rPr>
          <w:rFonts w:ascii="Times New Roman" w:hAnsi="Times New Roman" w:cs="Times New Roman"/>
          <w:sz w:val="24"/>
          <w:szCs w:val="24"/>
        </w:rPr>
        <w:t xml:space="preserve">and Rodosky </w:t>
      </w:r>
      <w:r w:rsidR="001E4081">
        <w:rPr>
          <w:rFonts w:ascii="Times New Roman" w:hAnsi="Times New Roman" w:cs="Times New Roman"/>
          <w:sz w:val="24"/>
          <w:szCs w:val="24"/>
        </w:rPr>
        <w:t xml:space="preserve">(2011) </w:t>
      </w:r>
      <w:r w:rsidR="00870A58" w:rsidRPr="00870A58">
        <w:rPr>
          <w:rFonts w:ascii="Times New Roman" w:hAnsi="Times New Roman" w:cs="Times New Roman"/>
          <w:sz w:val="24"/>
          <w:szCs w:val="24"/>
        </w:rPr>
        <w:t>provides an illustration of the practices a high‐performing research department</w:t>
      </w:r>
      <w:r w:rsidR="00D94B7F" w:rsidRPr="00D94B7F">
        <w:rPr>
          <w:rFonts w:ascii="Times New Roman" w:hAnsi="Times New Roman" w:cs="Times New Roman"/>
          <w:sz w:val="24"/>
          <w:szCs w:val="24"/>
        </w:rPr>
        <w:t xml:space="preserve"> </w:t>
      </w:r>
      <w:r w:rsidR="00D94B7F">
        <w:rPr>
          <w:rFonts w:ascii="Times New Roman" w:hAnsi="Times New Roman" w:cs="Times New Roman"/>
          <w:sz w:val="24"/>
          <w:szCs w:val="24"/>
        </w:rPr>
        <w:t xml:space="preserve">which serves stakeholders at local, regional and national levels </w:t>
      </w:r>
      <w:r w:rsidR="006C7EE1">
        <w:rPr>
          <w:rFonts w:ascii="Times New Roman" w:hAnsi="Times New Roman" w:cs="Times New Roman"/>
          <w:sz w:val="24"/>
          <w:szCs w:val="24"/>
        </w:rPr>
        <w:t xml:space="preserve">- </w:t>
      </w:r>
      <w:r w:rsidR="00D94B7F">
        <w:rPr>
          <w:rFonts w:ascii="Times New Roman" w:hAnsi="Times New Roman" w:cs="Times New Roman"/>
          <w:sz w:val="24"/>
          <w:szCs w:val="24"/>
        </w:rPr>
        <w:t xml:space="preserve">they </w:t>
      </w:r>
      <w:r w:rsidR="006C7EE1">
        <w:rPr>
          <w:rFonts w:ascii="Times New Roman" w:hAnsi="Times New Roman" w:cs="Times New Roman"/>
          <w:sz w:val="24"/>
          <w:szCs w:val="24"/>
        </w:rPr>
        <w:t>examin</w:t>
      </w:r>
      <w:r w:rsidR="00D94B7F">
        <w:rPr>
          <w:rFonts w:ascii="Times New Roman" w:hAnsi="Times New Roman" w:cs="Times New Roman"/>
          <w:sz w:val="24"/>
          <w:szCs w:val="24"/>
        </w:rPr>
        <w:t>ed</w:t>
      </w:r>
      <w:r w:rsidR="006C7EE1">
        <w:rPr>
          <w:rFonts w:ascii="Times New Roman" w:hAnsi="Times New Roman" w:cs="Times New Roman"/>
          <w:sz w:val="24"/>
          <w:szCs w:val="24"/>
        </w:rPr>
        <w:t xml:space="preserve"> the process of  requesting data, </w:t>
      </w:r>
      <w:r w:rsidR="00D94B7F">
        <w:rPr>
          <w:rFonts w:ascii="Times New Roman" w:hAnsi="Times New Roman" w:cs="Times New Roman"/>
          <w:sz w:val="24"/>
          <w:szCs w:val="24"/>
        </w:rPr>
        <w:t xml:space="preserve">of carrying out </w:t>
      </w:r>
      <w:r w:rsidR="006C7EE1">
        <w:rPr>
          <w:rFonts w:ascii="Times New Roman" w:hAnsi="Times New Roman" w:cs="Times New Roman"/>
          <w:sz w:val="24"/>
          <w:szCs w:val="24"/>
        </w:rPr>
        <w:t>research and the way internal and external evaluation</w:t>
      </w:r>
      <w:r w:rsidR="00D94B7F">
        <w:rPr>
          <w:rFonts w:ascii="Times New Roman" w:hAnsi="Times New Roman" w:cs="Times New Roman"/>
          <w:sz w:val="24"/>
          <w:szCs w:val="24"/>
        </w:rPr>
        <w:t>s</w:t>
      </w:r>
      <w:r w:rsidR="006C7EE1">
        <w:rPr>
          <w:rFonts w:ascii="Times New Roman" w:hAnsi="Times New Roman" w:cs="Times New Roman"/>
          <w:sz w:val="24"/>
          <w:szCs w:val="24"/>
        </w:rPr>
        <w:t xml:space="preserve"> where carried out - to </w:t>
      </w:r>
      <w:r w:rsidR="006C7EE1" w:rsidRPr="00870A58">
        <w:rPr>
          <w:rFonts w:ascii="Times New Roman" w:hAnsi="Times New Roman" w:cs="Times New Roman"/>
          <w:sz w:val="24"/>
          <w:szCs w:val="24"/>
        </w:rPr>
        <w:t>help build models applicable in the context of large urban districts</w:t>
      </w:r>
      <w:r w:rsidR="006C7EE1">
        <w:rPr>
          <w:rFonts w:ascii="Times New Roman" w:hAnsi="Times New Roman" w:cs="Times New Roman"/>
          <w:sz w:val="24"/>
          <w:szCs w:val="24"/>
        </w:rPr>
        <w:t xml:space="preserve">. </w:t>
      </w:r>
      <w:r w:rsidR="00E34A86">
        <w:rPr>
          <w:rFonts w:ascii="Times New Roman" w:hAnsi="Times New Roman" w:cs="Times New Roman"/>
          <w:sz w:val="24"/>
          <w:szCs w:val="24"/>
        </w:rPr>
        <w:t>This is not to say that Illustrative</w:t>
      </w:r>
      <w:r w:rsidR="001E4081">
        <w:rPr>
          <w:rFonts w:ascii="Times New Roman" w:hAnsi="Times New Roman" w:cs="Times New Roman"/>
          <w:sz w:val="24"/>
          <w:szCs w:val="24"/>
        </w:rPr>
        <w:t xml:space="preserve"> case study is the only method available for describing a phenomenon</w:t>
      </w:r>
      <w:r w:rsidR="00E34A86">
        <w:rPr>
          <w:rFonts w:ascii="Times New Roman" w:hAnsi="Times New Roman" w:cs="Times New Roman"/>
          <w:sz w:val="24"/>
          <w:szCs w:val="24"/>
        </w:rPr>
        <w:t>,</w:t>
      </w:r>
      <w:r w:rsidR="001E4081">
        <w:rPr>
          <w:rFonts w:ascii="Times New Roman" w:hAnsi="Times New Roman" w:cs="Times New Roman"/>
          <w:sz w:val="24"/>
          <w:szCs w:val="24"/>
        </w:rPr>
        <w:t xml:space="preserve"> </w:t>
      </w:r>
      <w:r w:rsidRPr="000939C8">
        <w:rPr>
          <w:rFonts w:ascii="Times New Roman" w:hAnsi="Times New Roman" w:cs="Times New Roman"/>
          <w:sz w:val="24"/>
          <w:szCs w:val="24"/>
        </w:rPr>
        <w:t xml:space="preserve">as </w:t>
      </w:r>
      <w:r w:rsidR="00E34A86">
        <w:rPr>
          <w:rFonts w:ascii="Times New Roman" w:hAnsi="Times New Roman" w:cs="Times New Roman"/>
          <w:sz w:val="24"/>
          <w:szCs w:val="24"/>
        </w:rPr>
        <w:t xml:space="preserve">researchers do also apply other methods including </w:t>
      </w:r>
      <w:r w:rsidR="001E4081" w:rsidRPr="000939C8">
        <w:rPr>
          <w:rFonts w:ascii="Times New Roman" w:hAnsi="Times New Roman" w:cs="Times New Roman"/>
          <w:sz w:val="24"/>
          <w:szCs w:val="24"/>
        </w:rPr>
        <w:t>naturalistic observational studies</w:t>
      </w:r>
      <w:r w:rsidR="001E4081">
        <w:rPr>
          <w:rFonts w:ascii="Times New Roman" w:hAnsi="Times New Roman" w:cs="Times New Roman"/>
          <w:sz w:val="24"/>
          <w:szCs w:val="24"/>
        </w:rPr>
        <w:t>,</w:t>
      </w:r>
      <w:r w:rsidR="001E4081" w:rsidRPr="000939C8">
        <w:rPr>
          <w:rFonts w:ascii="Times New Roman" w:hAnsi="Times New Roman" w:cs="Times New Roman"/>
          <w:sz w:val="24"/>
          <w:szCs w:val="24"/>
        </w:rPr>
        <w:t xml:space="preserve"> </w:t>
      </w:r>
      <w:r w:rsidRPr="000939C8">
        <w:rPr>
          <w:rFonts w:ascii="Times New Roman" w:hAnsi="Times New Roman" w:cs="Times New Roman"/>
          <w:sz w:val="24"/>
          <w:szCs w:val="24"/>
        </w:rPr>
        <w:t>surveys</w:t>
      </w:r>
      <w:r w:rsidR="00E34A86">
        <w:rPr>
          <w:rFonts w:ascii="Times New Roman" w:hAnsi="Times New Roman" w:cs="Times New Roman"/>
          <w:sz w:val="24"/>
          <w:szCs w:val="24"/>
        </w:rPr>
        <w:t xml:space="preserve"> and</w:t>
      </w:r>
      <w:r w:rsidRPr="000939C8">
        <w:rPr>
          <w:rFonts w:ascii="Times New Roman" w:hAnsi="Times New Roman" w:cs="Times New Roman"/>
          <w:sz w:val="24"/>
          <w:szCs w:val="24"/>
        </w:rPr>
        <w:t xml:space="preserve"> archival </w:t>
      </w:r>
      <w:r w:rsidR="00E34A86">
        <w:rPr>
          <w:rFonts w:ascii="Times New Roman" w:hAnsi="Times New Roman" w:cs="Times New Roman"/>
          <w:sz w:val="24"/>
          <w:szCs w:val="24"/>
        </w:rPr>
        <w:t xml:space="preserve">methods </w:t>
      </w:r>
      <w:r w:rsidRPr="000939C8">
        <w:rPr>
          <w:rFonts w:ascii="Times New Roman" w:hAnsi="Times New Roman" w:cs="Times New Roman"/>
          <w:sz w:val="24"/>
          <w:szCs w:val="24"/>
        </w:rPr>
        <w:t>(Gabrieli, 2011</w:t>
      </w:r>
      <w:r w:rsidR="001E4081">
        <w:rPr>
          <w:rFonts w:ascii="Times New Roman" w:hAnsi="Times New Roman" w:cs="Times New Roman"/>
          <w:sz w:val="24"/>
          <w:szCs w:val="24"/>
        </w:rPr>
        <w:t>;</w:t>
      </w:r>
      <w:r w:rsidR="001E4081" w:rsidRPr="001E4081">
        <w:t xml:space="preserve"> </w:t>
      </w:r>
      <w:r w:rsidR="001E4081" w:rsidRPr="001E4081">
        <w:rPr>
          <w:rFonts w:ascii="Times New Roman" w:hAnsi="Times New Roman" w:cs="Times New Roman"/>
          <w:sz w:val="24"/>
          <w:szCs w:val="24"/>
        </w:rPr>
        <w:t>Dudovskiy, 2018</w:t>
      </w:r>
      <w:r w:rsidRPr="000939C8">
        <w:rPr>
          <w:rFonts w:ascii="Times New Roman" w:hAnsi="Times New Roman" w:cs="Times New Roman"/>
          <w:sz w:val="24"/>
          <w:szCs w:val="24"/>
        </w:rPr>
        <w:t>)</w:t>
      </w:r>
      <w:r w:rsidR="00313C79">
        <w:rPr>
          <w:rFonts w:ascii="Times New Roman" w:hAnsi="Times New Roman" w:cs="Times New Roman"/>
          <w:sz w:val="24"/>
          <w:szCs w:val="24"/>
        </w:rPr>
        <w:t>. However, while</w:t>
      </w:r>
      <w:r w:rsidR="001E4081">
        <w:rPr>
          <w:rFonts w:ascii="Times New Roman" w:hAnsi="Times New Roman" w:cs="Times New Roman"/>
          <w:sz w:val="24"/>
          <w:szCs w:val="24"/>
        </w:rPr>
        <w:t xml:space="preserve"> e</w:t>
      </w:r>
      <w:r w:rsidRPr="000939C8">
        <w:rPr>
          <w:rFonts w:ascii="Times New Roman" w:hAnsi="Times New Roman" w:cs="Times New Roman"/>
          <w:sz w:val="24"/>
          <w:szCs w:val="24"/>
        </w:rPr>
        <w:t xml:space="preserve">ach of </w:t>
      </w:r>
      <w:r w:rsidR="00540016">
        <w:rPr>
          <w:rFonts w:ascii="Times New Roman" w:hAnsi="Times New Roman" w:cs="Times New Roman"/>
          <w:sz w:val="24"/>
          <w:szCs w:val="24"/>
        </w:rPr>
        <w:t>them</w:t>
      </w:r>
      <w:r w:rsidR="001E4081">
        <w:rPr>
          <w:rFonts w:ascii="Times New Roman" w:hAnsi="Times New Roman" w:cs="Times New Roman"/>
          <w:sz w:val="24"/>
          <w:szCs w:val="24"/>
        </w:rPr>
        <w:t xml:space="preserve"> </w:t>
      </w:r>
      <w:r w:rsidRPr="000939C8">
        <w:rPr>
          <w:rFonts w:ascii="Times New Roman" w:hAnsi="Times New Roman" w:cs="Times New Roman"/>
          <w:sz w:val="24"/>
          <w:szCs w:val="24"/>
        </w:rPr>
        <w:t xml:space="preserve">may be suitable for </w:t>
      </w:r>
      <w:r w:rsidRPr="00634BC7">
        <w:rPr>
          <w:rFonts w:ascii="Times New Roman" w:hAnsi="Times New Roman" w:cs="Times New Roman"/>
          <w:sz w:val="24"/>
          <w:szCs w:val="24"/>
        </w:rPr>
        <w:t xml:space="preserve">certain types of research, but </w:t>
      </w:r>
      <w:r w:rsidR="001E4081" w:rsidRPr="00634BC7">
        <w:rPr>
          <w:rFonts w:ascii="Times New Roman" w:hAnsi="Times New Roman" w:cs="Times New Roman"/>
          <w:sz w:val="24"/>
          <w:szCs w:val="24"/>
        </w:rPr>
        <w:t xml:space="preserve">not </w:t>
      </w:r>
      <w:r w:rsidR="00BF2C6B">
        <w:rPr>
          <w:rFonts w:ascii="Times New Roman" w:hAnsi="Times New Roman" w:cs="Times New Roman"/>
          <w:sz w:val="24"/>
          <w:szCs w:val="24"/>
        </w:rPr>
        <w:t xml:space="preserve">for addressing </w:t>
      </w:r>
      <w:r w:rsidRPr="00634BC7">
        <w:rPr>
          <w:rFonts w:ascii="Times New Roman" w:hAnsi="Times New Roman" w:cs="Times New Roman"/>
          <w:sz w:val="24"/>
          <w:szCs w:val="24"/>
        </w:rPr>
        <w:t>this Chapter aim</w:t>
      </w:r>
      <w:r w:rsidR="00E34A86" w:rsidRPr="00634BC7">
        <w:rPr>
          <w:rFonts w:ascii="Times New Roman" w:hAnsi="Times New Roman" w:cs="Times New Roman"/>
          <w:sz w:val="24"/>
          <w:szCs w:val="24"/>
        </w:rPr>
        <w:t xml:space="preserve">. </w:t>
      </w:r>
      <w:r w:rsidRPr="00634BC7">
        <w:rPr>
          <w:rFonts w:ascii="Times New Roman" w:hAnsi="Times New Roman" w:cs="Times New Roman"/>
          <w:sz w:val="24"/>
          <w:szCs w:val="24"/>
        </w:rPr>
        <w:t>Naturalistic observational studies specifically deal with small sample sizes</w:t>
      </w:r>
      <w:r w:rsidR="00313C79" w:rsidRPr="00634BC7">
        <w:rPr>
          <w:rFonts w:ascii="Times New Roman" w:hAnsi="Times New Roman" w:cs="Times New Roman"/>
          <w:sz w:val="24"/>
          <w:szCs w:val="24"/>
        </w:rPr>
        <w:t>,</w:t>
      </w:r>
      <w:r w:rsidR="00E34A86" w:rsidRPr="00634BC7">
        <w:rPr>
          <w:rFonts w:ascii="Times New Roman" w:hAnsi="Times New Roman" w:cs="Times New Roman"/>
          <w:sz w:val="24"/>
          <w:szCs w:val="24"/>
        </w:rPr>
        <w:t xml:space="preserve"> and</w:t>
      </w:r>
      <w:r w:rsidR="00313C79" w:rsidRPr="00634BC7">
        <w:rPr>
          <w:rFonts w:ascii="Times New Roman" w:hAnsi="Times New Roman" w:cs="Times New Roman"/>
          <w:sz w:val="24"/>
          <w:szCs w:val="24"/>
        </w:rPr>
        <w:t xml:space="preserve"> a good sample size is best practice in behavioural research (</w:t>
      </w:r>
      <w:r w:rsidR="00BF2C6B">
        <w:rPr>
          <w:rFonts w:ascii="Times New Roman" w:hAnsi="Times New Roman" w:cs="Times New Roman"/>
          <w:sz w:val="24"/>
          <w:szCs w:val="24"/>
        </w:rPr>
        <w:t>Taborsky, 2010</w:t>
      </w:r>
      <w:r w:rsidR="00313C79" w:rsidRPr="00634BC7">
        <w:rPr>
          <w:rFonts w:ascii="Times New Roman" w:hAnsi="Times New Roman" w:cs="Times New Roman"/>
          <w:sz w:val="24"/>
          <w:szCs w:val="24"/>
        </w:rPr>
        <w:t>)</w:t>
      </w:r>
      <w:r w:rsidRPr="00634BC7">
        <w:rPr>
          <w:rFonts w:ascii="Times New Roman" w:hAnsi="Times New Roman" w:cs="Times New Roman"/>
          <w:sz w:val="24"/>
          <w:szCs w:val="24"/>
        </w:rPr>
        <w:t xml:space="preserve">. </w:t>
      </w:r>
      <w:r w:rsidR="00183420" w:rsidRPr="00634BC7">
        <w:rPr>
          <w:rFonts w:ascii="Times New Roman" w:hAnsi="Times New Roman" w:cs="Times New Roman"/>
          <w:sz w:val="24"/>
          <w:szCs w:val="24"/>
        </w:rPr>
        <w:t>S</w:t>
      </w:r>
      <w:r w:rsidRPr="00634BC7">
        <w:rPr>
          <w:rFonts w:ascii="Times New Roman" w:hAnsi="Times New Roman" w:cs="Times New Roman"/>
          <w:sz w:val="24"/>
          <w:szCs w:val="24"/>
        </w:rPr>
        <w:t>urvey can be used to collect data from a large sample size, however “</w:t>
      </w:r>
      <w:r w:rsidRPr="00634BC7">
        <w:rPr>
          <w:rFonts w:ascii="Times New Roman" w:hAnsi="Times New Roman" w:cs="Times New Roman"/>
          <w:i/>
          <w:sz w:val="24"/>
          <w:szCs w:val="24"/>
        </w:rPr>
        <w:t>the information that can</w:t>
      </w:r>
      <w:r w:rsidRPr="000939C8">
        <w:rPr>
          <w:rFonts w:ascii="Times New Roman" w:hAnsi="Times New Roman" w:cs="Times New Roman"/>
          <w:i/>
          <w:sz w:val="24"/>
          <w:szCs w:val="24"/>
        </w:rPr>
        <w:t xml:space="preserve"> be collected on any given survey is somewhat limited and subject to problems associated with any type of self-reported data”</w:t>
      </w:r>
      <w:r w:rsidR="00634BC7" w:rsidRPr="00BB2969">
        <w:rPr>
          <w:rFonts w:ascii="Times New Roman" w:hAnsi="Times New Roman" w:cs="Times New Roman"/>
          <w:i/>
          <w:sz w:val="24"/>
          <w:szCs w:val="24"/>
        </w:rPr>
        <w:t xml:space="preserve"> </w:t>
      </w:r>
      <w:r w:rsidR="00634BC7" w:rsidRPr="00BB2969">
        <w:rPr>
          <w:rFonts w:ascii="Times New Roman" w:hAnsi="Times New Roman" w:cs="Times New Roman"/>
          <w:sz w:val="24"/>
          <w:szCs w:val="24"/>
        </w:rPr>
        <w:t>(Salters-Pedneault, 2018 np.)</w:t>
      </w:r>
      <w:r w:rsidR="00634BC7">
        <w:rPr>
          <w:rFonts w:ascii="Times New Roman" w:hAnsi="Times New Roman" w:cs="Times New Roman"/>
          <w:sz w:val="24"/>
          <w:szCs w:val="24"/>
        </w:rPr>
        <w:t>- a limitation of previous research into the phenomenal understudy which I aim to address</w:t>
      </w:r>
      <w:r w:rsidR="00313C79">
        <w:rPr>
          <w:rFonts w:ascii="Times New Roman" w:hAnsi="Times New Roman" w:cs="Times New Roman"/>
          <w:i/>
          <w:sz w:val="24"/>
          <w:szCs w:val="24"/>
        </w:rPr>
        <w:t xml:space="preserve">. </w:t>
      </w:r>
      <w:r w:rsidR="00313C79" w:rsidRPr="00313C79">
        <w:rPr>
          <w:rFonts w:ascii="Times New Roman" w:hAnsi="Times New Roman" w:cs="Times New Roman"/>
          <w:sz w:val="24"/>
          <w:szCs w:val="24"/>
        </w:rPr>
        <w:t>W</w:t>
      </w:r>
      <w:r w:rsidRPr="000939C8">
        <w:rPr>
          <w:rFonts w:ascii="Times New Roman" w:hAnsi="Times New Roman" w:cs="Times New Roman"/>
          <w:sz w:val="24"/>
          <w:szCs w:val="24"/>
        </w:rPr>
        <w:t xml:space="preserve">ith archival research, the type of data to collect may not be available </w:t>
      </w:r>
      <w:r w:rsidR="00BF2C6B">
        <w:rPr>
          <w:rFonts w:ascii="Times New Roman" w:hAnsi="Times New Roman" w:cs="Times New Roman"/>
          <w:sz w:val="24"/>
          <w:szCs w:val="24"/>
        </w:rPr>
        <w:t xml:space="preserve">like in this research, </w:t>
      </w:r>
      <w:r w:rsidRPr="000939C8">
        <w:rPr>
          <w:rFonts w:ascii="Times New Roman" w:hAnsi="Times New Roman" w:cs="Times New Roman"/>
          <w:sz w:val="24"/>
          <w:szCs w:val="24"/>
        </w:rPr>
        <w:t>or one may have “</w:t>
      </w:r>
      <w:r w:rsidRPr="000939C8">
        <w:rPr>
          <w:rFonts w:ascii="Times New Roman" w:hAnsi="Times New Roman" w:cs="Times New Roman"/>
          <w:i/>
          <w:sz w:val="24"/>
          <w:szCs w:val="24"/>
        </w:rPr>
        <w:t>no control on how or what kind of data is collected”</w:t>
      </w:r>
      <w:r w:rsidRPr="000939C8">
        <w:rPr>
          <w:rFonts w:ascii="Times New Roman" w:hAnsi="Times New Roman" w:cs="Times New Roman"/>
          <w:sz w:val="24"/>
          <w:szCs w:val="24"/>
        </w:rPr>
        <w:t xml:space="preserve"> (</w:t>
      </w:r>
      <w:r w:rsidRPr="000939C8">
        <w:rPr>
          <w:rFonts w:ascii="Times New Roman" w:hAnsi="Times New Roman" w:cs="Times New Roman"/>
          <w:i/>
          <w:sz w:val="24"/>
          <w:szCs w:val="24"/>
        </w:rPr>
        <w:t>Gabrieli, 2011 np)</w:t>
      </w:r>
      <w:r w:rsidRPr="00183420">
        <w:rPr>
          <w:rFonts w:ascii="Times New Roman" w:hAnsi="Times New Roman" w:cs="Times New Roman"/>
          <w:sz w:val="24"/>
          <w:szCs w:val="24"/>
        </w:rPr>
        <w:t>.</w:t>
      </w:r>
      <w:r w:rsidRPr="000939C8">
        <w:rPr>
          <w:rFonts w:ascii="Times New Roman" w:hAnsi="Times New Roman" w:cs="Times New Roman"/>
          <w:sz w:val="24"/>
          <w:szCs w:val="24"/>
        </w:rPr>
        <w:t xml:space="preserve"> ‘Illustrative case study’ on the other hand, is particularly appropriate for </w:t>
      </w:r>
      <w:r w:rsidR="00BF2C6B">
        <w:rPr>
          <w:rFonts w:ascii="Times New Roman" w:hAnsi="Times New Roman" w:cs="Times New Roman"/>
          <w:sz w:val="24"/>
          <w:szCs w:val="24"/>
        </w:rPr>
        <w:t xml:space="preserve">addressing </w:t>
      </w:r>
      <w:r w:rsidRPr="000939C8">
        <w:rPr>
          <w:rFonts w:ascii="Times New Roman" w:hAnsi="Times New Roman" w:cs="Times New Roman"/>
          <w:sz w:val="24"/>
          <w:szCs w:val="24"/>
        </w:rPr>
        <w:t xml:space="preserve">Chapter </w:t>
      </w:r>
      <w:r w:rsidR="004952F8" w:rsidRPr="000939C8">
        <w:rPr>
          <w:rFonts w:ascii="Times New Roman" w:hAnsi="Times New Roman" w:cs="Times New Roman"/>
          <w:sz w:val="24"/>
          <w:szCs w:val="24"/>
        </w:rPr>
        <w:t>7</w:t>
      </w:r>
      <w:r w:rsidRPr="000939C8">
        <w:rPr>
          <w:rFonts w:ascii="Times New Roman" w:hAnsi="Times New Roman" w:cs="Times New Roman"/>
          <w:sz w:val="24"/>
          <w:szCs w:val="24"/>
        </w:rPr>
        <w:t xml:space="preserve"> aim, as</w:t>
      </w:r>
      <w:r w:rsidR="001B6D6E">
        <w:rPr>
          <w:rFonts w:ascii="Times New Roman" w:hAnsi="Times New Roman" w:cs="Times New Roman"/>
          <w:sz w:val="24"/>
          <w:szCs w:val="24"/>
        </w:rPr>
        <w:t xml:space="preserve"> I can use it to </w:t>
      </w:r>
      <w:r w:rsidRPr="000939C8">
        <w:rPr>
          <w:rFonts w:ascii="Times New Roman" w:hAnsi="Times New Roman" w:cs="Times New Roman"/>
          <w:sz w:val="24"/>
          <w:szCs w:val="24"/>
        </w:rPr>
        <w:t xml:space="preserve"> </w:t>
      </w:r>
      <w:r w:rsidRPr="001B6D6E">
        <w:rPr>
          <w:rFonts w:ascii="Times New Roman" w:hAnsi="Times New Roman" w:cs="Times New Roman"/>
          <w:sz w:val="24"/>
          <w:szCs w:val="24"/>
        </w:rPr>
        <w:t xml:space="preserve">describe </w:t>
      </w:r>
      <w:r w:rsidR="001B6D6E" w:rsidRPr="001B6D6E">
        <w:rPr>
          <w:rFonts w:ascii="Times New Roman" w:hAnsi="Times New Roman" w:cs="Times New Roman"/>
          <w:sz w:val="24"/>
          <w:szCs w:val="24"/>
        </w:rPr>
        <w:t>phenomenon</w:t>
      </w:r>
      <w:r w:rsidRPr="001B6D6E">
        <w:rPr>
          <w:rFonts w:ascii="Times New Roman" w:hAnsi="Times New Roman" w:cs="Times New Roman"/>
          <w:sz w:val="24"/>
          <w:szCs w:val="24"/>
        </w:rPr>
        <w:t>,</w:t>
      </w:r>
      <w:r w:rsidRPr="000939C8">
        <w:rPr>
          <w:rFonts w:ascii="Times New Roman" w:hAnsi="Times New Roman" w:cs="Times New Roman"/>
          <w:i/>
          <w:sz w:val="24"/>
          <w:szCs w:val="24"/>
        </w:rPr>
        <w:t xml:space="preserve"> </w:t>
      </w:r>
      <w:r w:rsidR="0092269A" w:rsidRPr="00634BC7">
        <w:rPr>
          <w:rFonts w:ascii="Times New Roman" w:hAnsi="Times New Roman" w:cs="Times New Roman"/>
          <w:sz w:val="24"/>
          <w:szCs w:val="24"/>
        </w:rPr>
        <w:t>(</w:t>
      </w:r>
      <w:r w:rsidRPr="00634BC7">
        <w:rPr>
          <w:rFonts w:ascii="Times New Roman" w:hAnsi="Times New Roman" w:cs="Times New Roman"/>
          <w:sz w:val="24"/>
          <w:szCs w:val="24"/>
        </w:rPr>
        <w:t>University</w:t>
      </w:r>
      <w:r w:rsidRPr="000939C8">
        <w:rPr>
          <w:rFonts w:ascii="Times New Roman" w:hAnsi="Times New Roman" w:cs="Times New Roman"/>
          <w:sz w:val="24"/>
          <w:szCs w:val="24"/>
        </w:rPr>
        <w:t xml:space="preserve"> of Florida, 2018 p.1)</w:t>
      </w:r>
      <w:r w:rsidR="0092269A">
        <w:rPr>
          <w:rFonts w:ascii="Times New Roman" w:hAnsi="Times New Roman" w:cs="Times New Roman"/>
          <w:sz w:val="24"/>
          <w:szCs w:val="24"/>
        </w:rPr>
        <w:t>, which crucially provides a platform for examining it (Munoz and Rodosky, 2011</w:t>
      </w:r>
      <w:r w:rsidR="001B6D6E">
        <w:rPr>
          <w:rFonts w:ascii="Times New Roman" w:hAnsi="Times New Roman" w:cs="Times New Roman"/>
          <w:sz w:val="24"/>
          <w:szCs w:val="24"/>
        </w:rPr>
        <w:t xml:space="preserve">; </w:t>
      </w:r>
      <w:r w:rsidR="001B6D6E" w:rsidRPr="001B6D6E">
        <w:rPr>
          <w:rFonts w:ascii="Times New Roman" w:hAnsi="Times New Roman" w:cs="Times New Roman"/>
          <w:sz w:val="24"/>
          <w:szCs w:val="24"/>
        </w:rPr>
        <w:t>Hayes et al., 2015</w:t>
      </w:r>
      <w:r w:rsidR="0092269A">
        <w:rPr>
          <w:rFonts w:ascii="Times New Roman" w:hAnsi="Times New Roman" w:cs="Times New Roman"/>
          <w:sz w:val="24"/>
          <w:szCs w:val="24"/>
        </w:rPr>
        <w:t>)</w:t>
      </w:r>
      <w:r w:rsidR="0074154F">
        <w:rPr>
          <w:rFonts w:ascii="Times New Roman" w:hAnsi="Times New Roman" w:cs="Times New Roman"/>
          <w:sz w:val="24"/>
          <w:szCs w:val="24"/>
        </w:rPr>
        <w:t>.</w:t>
      </w:r>
      <w:r w:rsidR="00E16B94">
        <w:rPr>
          <w:rFonts w:ascii="Times New Roman" w:hAnsi="Times New Roman" w:cs="Times New Roman"/>
          <w:sz w:val="24"/>
          <w:szCs w:val="24"/>
        </w:rPr>
        <w:t xml:space="preserve"> </w:t>
      </w:r>
    </w:p>
    <w:p w14:paraId="12F51839" w14:textId="60CE1FDB" w:rsidR="006B7DB6" w:rsidRPr="000939C8" w:rsidRDefault="00E16B94" w:rsidP="006B7DB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B7DB6" w:rsidRPr="000939C8">
        <w:rPr>
          <w:rFonts w:ascii="Times New Roman" w:hAnsi="Times New Roman" w:cs="Times New Roman"/>
          <w:sz w:val="24"/>
          <w:szCs w:val="24"/>
        </w:rPr>
        <w:t>here are three core aspects of case study research, namely (Hayes et al., 2015):</w:t>
      </w:r>
    </w:p>
    <w:p w14:paraId="5FAEFDF9" w14:textId="13E944FC" w:rsidR="006B7DB6" w:rsidRPr="000939C8" w:rsidRDefault="006B7DB6" w:rsidP="005B301A">
      <w:pPr>
        <w:numPr>
          <w:ilvl w:val="0"/>
          <w:numId w:val="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The case/unit of observation: which in this case is the phenomenon under study, that is, students’ action or inaction’ for sustainability</w:t>
      </w:r>
    </w:p>
    <w:p w14:paraId="57522D4C" w14:textId="5DA4EA5A" w:rsidR="006B7DB6" w:rsidRPr="000939C8" w:rsidRDefault="006B7DB6" w:rsidP="005B301A">
      <w:pPr>
        <w:numPr>
          <w:ilvl w:val="0"/>
          <w:numId w:val="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The specific goal of the research: </w:t>
      </w:r>
      <w:r w:rsidR="00BF2C6B">
        <w:rPr>
          <w:rFonts w:ascii="Times New Roman" w:hAnsi="Times New Roman" w:cs="Times New Roman"/>
          <w:sz w:val="24"/>
          <w:szCs w:val="24"/>
        </w:rPr>
        <w:t>, To examine how students responded to the Instrumental and Emancipatory approaches to enabling their actions.</w:t>
      </w:r>
    </w:p>
    <w:p w14:paraId="06A08F69" w14:textId="77777777" w:rsidR="006B7DB6" w:rsidRPr="000939C8" w:rsidRDefault="006B7DB6" w:rsidP="005B301A">
      <w:pPr>
        <w:numPr>
          <w:ilvl w:val="0"/>
          <w:numId w:val="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The research design: which requires </w:t>
      </w:r>
    </w:p>
    <w:p w14:paraId="58AA579B" w14:textId="36E89393" w:rsidR="006B7DB6" w:rsidRPr="000939C8" w:rsidRDefault="006B7DB6" w:rsidP="005B301A">
      <w:pPr>
        <w:numPr>
          <w:ilvl w:val="1"/>
          <w:numId w:val="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Case sample selection:</w:t>
      </w:r>
      <w:r w:rsidRPr="000939C8">
        <w:rPr>
          <w:rFonts w:ascii="Times New Roman" w:hAnsi="Times New Roman" w:cs="Times New Roman"/>
          <w:sz w:val="24"/>
          <w:szCs w:val="24"/>
        </w:rPr>
        <w:t xml:space="preserve"> HEI students</w:t>
      </w:r>
      <w:r w:rsidR="00BF2C6B">
        <w:rPr>
          <w:rFonts w:ascii="Times New Roman" w:hAnsi="Times New Roman" w:cs="Times New Roman"/>
          <w:sz w:val="24"/>
          <w:szCs w:val="24"/>
        </w:rPr>
        <w:t xml:space="preserve"> being engendered to take action for sustainability</w:t>
      </w:r>
      <w:r w:rsidRPr="000939C8">
        <w:rPr>
          <w:rFonts w:ascii="Times New Roman" w:hAnsi="Times New Roman" w:cs="Times New Roman"/>
          <w:sz w:val="24"/>
          <w:szCs w:val="24"/>
        </w:rPr>
        <w:t xml:space="preserve"> are the target sample population. </w:t>
      </w:r>
    </w:p>
    <w:p w14:paraId="311B4CAA" w14:textId="3046CA13" w:rsidR="00BD051B" w:rsidRPr="00BD051B" w:rsidRDefault="006B7DB6" w:rsidP="00BD051B">
      <w:pPr>
        <w:numPr>
          <w:ilvl w:val="1"/>
          <w:numId w:val="5"/>
        </w:numPr>
        <w:spacing w:line="360" w:lineRule="auto"/>
        <w:contextualSpacing/>
        <w:jc w:val="both"/>
        <w:rPr>
          <w:rFonts w:ascii="Times New Roman" w:hAnsi="Times New Roman" w:cs="Times New Roman"/>
          <w:sz w:val="24"/>
          <w:szCs w:val="24"/>
        </w:rPr>
      </w:pPr>
      <w:bookmarkStart w:id="295" w:name="_Hlk12306792"/>
      <w:r w:rsidRPr="00BD051B">
        <w:rPr>
          <w:rFonts w:ascii="Times New Roman" w:hAnsi="Times New Roman" w:cs="Times New Roman"/>
          <w:i/>
          <w:sz w:val="24"/>
          <w:szCs w:val="24"/>
        </w:rPr>
        <w:t>Selecting a site:</w:t>
      </w:r>
      <w:r w:rsidRPr="00BD051B">
        <w:rPr>
          <w:rFonts w:ascii="Times New Roman" w:hAnsi="Times New Roman" w:cs="Times New Roman"/>
          <w:sz w:val="24"/>
          <w:szCs w:val="24"/>
        </w:rPr>
        <w:t xml:space="preserve"> </w:t>
      </w:r>
      <w:bookmarkEnd w:id="295"/>
      <w:r w:rsidR="00BD051B" w:rsidRPr="00BD051B">
        <w:rPr>
          <w:rFonts w:ascii="Times New Roman" w:hAnsi="Times New Roman" w:cs="Times New Roman"/>
          <w:sz w:val="24"/>
          <w:szCs w:val="24"/>
        </w:rPr>
        <w:t xml:space="preserve">An EfS programme actively promoted by HEIs widely across the UK and beyond, which encouraged students to engage in conversations on social media platforms about the sort of future they want, was scheduled to take place around the time of this research, and was considered a very suitable case for this research. Firstly, this was an action focused EfS programme which many HEIs across the UK and beyond engaged with, hence  it covers a wide proportion of students. Secondly, unlike EfS programmes which may be based on one approach to enabling students actions (see section 2.4.1.3), both the Instrumental and Emancipatory approaches where utilised in this programme, hence this case is illustrative of the </w:t>
      </w:r>
      <w:r w:rsidR="00BD051B" w:rsidRPr="00B55054">
        <w:rPr>
          <w:rFonts w:ascii="Times New Roman" w:hAnsi="Times New Roman" w:cs="Times New Roman"/>
          <w:sz w:val="24"/>
          <w:szCs w:val="24"/>
        </w:rPr>
        <w:t>phenomenon understudy. Data from HEI sites beyond the UK w</w:t>
      </w:r>
      <w:r w:rsidR="00B55054" w:rsidRPr="00B55054">
        <w:rPr>
          <w:rFonts w:ascii="Times New Roman" w:hAnsi="Times New Roman" w:cs="Times New Roman"/>
          <w:sz w:val="24"/>
          <w:szCs w:val="24"/>
        </w:rPr>
        <w:t>ere</w:t>
      </w:r>
      <w:r w:rsidR="00BD051B" w:rsidRPr="00B55054">
        <w:rPr>
          <w:rFonts w:ascii="Times New Roman" w:hAnsi="Times New Roman" w:cs="Times New Roman"/>
          <w:sz w:val="24"/>
          <w:szCs w:val="24"/>
        </w:rPr>
        <w:t xml:space="preserve"> crucial to fulfilling the specific goal of the research</w:t>
      </w:r>
      <w:r w:rsidR="00B55054" w:rsidRPr="00B55054">
        <w:rPr>
          <w:rFonts w:ascii="Times New Roman" w:hAnsi="Times New Roman" w:cs="Times New Roman"/>
          <w:sz w:val="24"/>
          <w:szCs w:val="24"/>
        </w:rPr>
        <w:t>, hence they were drawn on</w:t>
      </w:r>
      <w:r w:rsidR="00BD051B" w:rsidRPr="00B55054">
        <w:rPr>
          <w:rFonts w:ascii="Times New Roman" w:hAnsi="Times New Roman" w:cs="Times New Roman"/>
          <w:sz w:val="24"/>
          <w:szCs w:val="24"/>
        </w:rPr>
        <w:t xml:space="preserve">; </w:t>
      </w:r>
      <w:r w:rsidR="00B55054" w:rsidRPr="00B55054">
        <w:rPr>
          <w:rFonts w:ascii="Times New Roman" w:hAnsi="Times New Roman" w:cs="Times New Roman"/>
          <w:sz w:val="24"/>
          <w:szCs w:val="24"/>
        </w:rPr>
        <w:t>w</w:t>
      </w:r>
      <w:r w:rsidR="00BD051B" w:rsidRPr="00B55054">
        <w:rPr>
          <w:rFonts w:ascii="Times New Roman" w:hAnsi="Times New Roman" w:cs="Times New Roman"/>
          <w:sz w:val="24"/>
          <w:szCs w:val="24"/>
        </w:rPr>
        <w:t>hile  other aims focus on unveiling details specific to UK HEIs</w:t>
      </w:r>
      <w:r w:rsidR="00B55054" w:rsidRPr="00B55054">
        <w:rPr>
          <w:rFonts w:ascii="Times New Roman" w:hAnsi="Times New Roman" w:cs="Times New Roman"/>
          <w:sz w:val="24"/>
          <w:szCs w:val="24"/>
        </w:rPr>
        <w:t xml:space="preserve"> (</w:t>
      </w:r>
      <w:r w:rsidR="00BD051B" w:rsidRPr="00B55054">
        <w:rPr>
          <w:rFonts w:ascii="Times New Roman" w:hAnsi="Times New Roman" w:cs="Times New Roman"/>
          <w:sz w:val="24"/>
          <w:szCs w:val="24"/>
        </w:rPr>
        <w:t>that is their response to and approach to EfS</w:t>
      </w:r>
      <w:r w:rsidR="00B55054" w:rsidRPr="00B55054">
        <w:rPr>
          <w:rFonts w:ascii="Times New Roman" w:hAnsi="Times New Roman" w:cs="Times New Roman"/>
          <w:sz w:val="24"/>
          <w:szCs w:val="24"/>
        </w:rPr>
        <w:t>)</w:t>
      </w:r>
      <w:r w:rsidR="00BD051B" w:rsidRPr="00B55054">
        <w:rPr>
          <w:rFonts w:ascii="Times New Roman" w:hAnsi="Times New Roman" w:cs="Times New Roman"/>
          <w:sz w:val="24"/>
          <w:szCs w:val="24"/>
        </w:rPr>
        <w:t>, the sole purpose of this aim is to illustrate a phenomenon which is best done through a divers</w:t>
      </w:r>
      <w:r w:rsidR="00B55054" w:rsidRPr="00B55054">
        <w:rPr>
          <w:rFonts w:ascii="Times New Roman" w:hAnsi="Times New Roman" w:cs="Times New Roman"/>
          <w:sz w:val="24"/>
          <w:szCs w:val="24"/>
        </w:rPr>
        <w:t>e</w:t>
      </w:r>
      <w:r w:rsidR="00BD051B" w:rsidRPr="00B55054">
        <w:rPr>
          <w:rFonts w:ascii="Times New Roman" w:hAnsi="Times New Roman" w:cs="Times New Roman"/>
          <w:sz w:val="24"/>
          <w:szCs w:val="24"/>
        </w:rPr>
        <w:t xml:space="preserve"> and wide reaching audience.</w:t>
      </w:r>
      <w:r w:rsidR="00BD051B">
        <w:rPr>
          <w:rFonts w:ascii="Times New Roman" w:hAnsi="Times New Roman" w:cs="Times New Roman"/>
          <w:sz w:val="24"/>
          <w:szCs w:val="24"/>
        </w:rPr>
        <w:t xml:space="preserve"> </w:t>
      </w:r>
    </w:p>
    <w:p w14:paraId="5A14FAAE" w14:textId="02373A32" w:rsidR="007472AD" w:rsidRPr="00BD051B" w:rsidRDefault="006B7DB6" w:rsidP="002253F3">
      <w:pPr>
        <w:numPr>
          <w:ilvl w:val="1"/>
          <w:numId w:val="5"/>
        </w:numPr>
        <w:spacing w:line="360" w:lineRule="auto"/>
        <w:contextualSpacing/>
        <w:jc w:val="both"/>
        <w:rPr>
          <w:rFonts w:ascii="Times New Roman" w:hAnsi="Times New Roman" w:cs="Times New Roman"/>
          <w:sz w:val="24"/>
          <w:szCs w:val="24"/>
        </w:rPr>
      </w:pPr>
      <w:r w:rsidRPr="00BD051B">
        <w:rPr>
          <w:rFonts w:ascii="Times New Roman" w:hAnsi="Times New Roman" w:cs="Times New Roman"/>
          <w:i/>
          <w:sz w:val="24"/>
          <w:szCs w:val="24"/>
        </w:rPr>
        <w:t>Data collection and period of data collection:</w:t>
      </w:r>
      <w:r w:rsidRPr="00BD051B">
        <w:rPr>
          <w:rFonts w:ascii="Times New Roman" w:hAnsi="Times New Roman" w:cs="Times New Roman"/>
          <w:sz w:val="24"/>
          <w:szCs w:val="24"/>
        </w:rPr>
        <w:t xml:space="preserve"> </w:t>
      </w:r>
      <w:r w:rsidR="00B02940">
        <w:rPr>
          <w:rFonts w:ascii="Times New Roman" w:hAnsi="Times New Roman" w:cs="Times New Roman"/>
          <w:sz w:val="24"/>
          <w:szCs w:val="24"/>
        </w:rPr>
        <w:t xml:space="preserve">Students discussion on social media sites form the research data. </w:t>
      </w:r>
      <w:r w:rsidRPr="00BD051B">
        <w:rPr>
          <w:rFonts w:ascii="Times New Roman" w:hAnsi="Times New Roman" w:cs="Times New Roman"/>
          <w:sz w:val="24"/>
          <w:szCs w:val="24"/>
        </w:rPr>
        <w:t>This method of generating data from social networking sites is termed</w:t>
      </w:r>
      <w:r w:rsidRPr="00BD051B">
        <w:rPr>
          <w:rFonts w:ascii="Times New Roman" w:hAnsi="Times New Roman" w:cs="Times New Roman"/>
          <w:i/>
          <w:sz w:val="24"/>
          <w:szCs w:val="24"/>
        </w:rPr>
        <w:t xml:space="preserve"> “big data”</w:t>
      </w:r>
      <w:r w:rsidRPr="00506552">
        <w:rPr>
          <w:rFonts w:ascii="Times New Roman" w:hAnsi="Times New Roman"/>
          <w:sz w:val="24"/>
        </w:rPr>
        <w:t xml:space="preserve"> </w:t>
      </w:r>
      <w:r w:rsidRPr="00BD051B">
        <w:rPr>
          <w:rFonts w:ascii="Times New Roman" w:hAnsi="Times New Roman" w:cs="Times New Roman"/>
          <w:sz w:val="24"/>
          <w:szCs w:val="24"/>
        </w:rPr>
        <w:t>(Snelson, 2016 p.8). Two months from the date the event which was simultaneously launched around the UK and beyond began, the data was extracted from social media sites for analysis.</w:t>
      </w:r>
      <w:bookmarkEnd w:id="289"/>
      <w:bookmarkEnd w:id="292"/>
    </w:p>
    <w:p w14:paraId="624DAC12" w14:textId="77777777" w:rsidR="001B6D6E" w:rsidRPr="000939C8" w:rsidRDefault="001B6D6E" w:rsidP="001B6D6E">
      <w:pPr>
        <w:numPr>
          <w:ilvl w:val="1"/>
          <w:numId w:val="5"/>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i/>
          <w:sz w:val="24"/>
          <w:szCs w:val="24"/>
        </w:rPr>
        <w:t>Reporting the results:</w:t>
      </w:r>
      <w:r w:rsidRPr="000939C8">
        <w:rPr>
          <w:rFonts w:ascii="Times New Roman" w:hAnsi="Times New Roman" w:cs="Times New Roman"/>
          <w:sz w:val="24"/>
          <w:szCs w:val="24"/>
        </w:rPr>
        <w:t xml:space="preserve"> All forms of data such as tweets, retweets, likes, comments and pictures extracted were coded to themes, then converted to counts, though some direct quotes are present in the write-up. The data type generated are text and counts.</w:t>
      </w:r>
    </w:p>
    <w:p w14:paraId="58CF2A65" w14:textId="77777777" w:rsidR="001B6D6E" w:rsidRPr="000939C8" w:rsidRDefault="001B6D6E" w:rsidP="001B6D6E">
      <w:pPr>
        <w:spacing w:line="360" w:lineRule="auto"/>
        <w:ind w:left="1494"/>
        <w:contextualSpacing/>
        <w:jc w:val="both"/>
        <w:rPr>
          <w:rFonts w:ascii="Times New Roman" w:hAnsi="Times New Roman" w:cs="Times New Roman"/>
          <w:sz w:val="24"/>
          <w:szCs w:val="24"/>
        </w:rPr>
      </w:pPr>
      <w:r w:rsidRPr="000939C8">
        <w:rPr>
          <w:rFonts w:ascii="Times New Roman" w:hAnsi="Times New Roman" w:cs="Times New Roman"/>
          <w:sz w:val="24"/>
          <w:szCs w:val="24"/>
        </w:rPr>
        <w:t>Three key things to note when reporting on an illustrative case study are to provide self-contained descriptions and detailed narrations of what was observed, ensuring any complex information is explained and that the report can be understood by the target audience.</w:t>
      </w:r>
    </w:p>
    <w:p w14:paraId="3B48ACBC" w14:textId="77777777" w:rsidR="00B02940" w:rsidRDefault="00B02940" w:rsidP="001B6D6E">
      <w:pPr>
        <w:spacing w:line="360" w:lineRule="auto"/>
        <w:jc w:val="both"/>
        <w:rPr>
          <w:rFonts w:ascii="Times New Roman" w:hAnsi="Times New Roman" w:cs="Times New Roman"/>
          <w:sz w:val="24"/>
          <w:szCs w:val="24"/>
        </w:rPr>
      </w:pPr>
    </w:p>
    <w:p w14:paraId="1FD08866" w14:textId="1BC04CA2" w:rsidR="001B6D6E" w:rsidRPr="000939C8" w:rsidRDefault="001B6D6E" w:rsidP="001B6D6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Illustrative case studies however are not without limitation. It can become counterproductive if made to span over a vast number of cases, as if there are many elements to report on, the high number of in-depth descriptions of those elements may make it difficult for the report to hold the reader’s attention (Hayes at el., 2015). The fact that the case unit of this research simply focuses on one case which is students </w:t>
      </w:r>
      <w:r w:rsidR="002F37ED">
        <w:rPr>
          <w:rFonts w:ascii="Times New Roman" w:hAnsi="Times New Roman" w:cs="Times New Roman"/>
          <w:sz w:val="24"/>
          <w:szCs w:val="24"/>
        </w:rPr>
        <w:t xml:space="preserve">(in) action for sustainability </w:t>
      </w:r>
      <w:r w:rsidRPr="000939C8">
        <w:rPr>
          <w:rFonts w:ascii="Times New Roman" w:hAnsi="Times New Roman" w:cs="Times New Roman"/>
          <w:sz w:val="24"/>
          <w:szCs w:val="24"/>
        </w:rPr>
        <w:t xml:space="preserve">being counted as joining in on the conversation </w:t>
      </w:r>
      <w:r w:rsidR="002F37ED">
        <w:rPr>
          <w:rFonts w:ascii="Times New Roman" w:hAnsi="Times New Roman" w:cs="Times New Roman"/>
          <w:sz w:val="24"/>
          <w:szCs w:val="24"/>
        </w:rPr>
        <w:t xml:space="preserve">and by which approach, </w:t>
      </w:r>
      <w:r w:rsidRPr="000939C8">
        <w:rPr>
          <w:rFonts w:ascii="Times New Roman" w:hAnsi="Times New Roman" w:cs="Times New Roman"/>
          <w:sz w:val="24"/>
          <w:szCs w:val="24"/>
        </w:rPr>
        <w:t>means it avoids this key pitfall of Illustrative case studies.</w:t>
      </w:r>
    </w:p>
    <w:bookmarkEnd w:id="293"/>
    <w:p w14:paraId="57515327" w14:textId="1167E6FC" w:rsidR="001B6D6E" w:rsidRPr="000939C8" w:rsidRDefault="001B6D6E" w:rsidP="00506552">
      <w:pPr>
        <w:rPr>
          <w:rFonts w:ascii="Times New Roman" w:hAnsi="Times New Roman" w:cs="Times New Roman"/>
          <w:sz w:val="24"/>
          <w:szCs w:val="24"/>
        </w:rPr>
        <w:sectPr w:rsidR="001B6D6E" w:rsidRPr="000939C8" w:rsidSect="00012CF7">
          <w:pgSz w:w="11906" w:h="16838"/>
          <w:pgMar w:top="1440" w:right="1440" w:bottom="1440" w:left="1440" w:header="708" w:footer="708" w:gutter="0"/>
          <w:cols w:space="708"/>
          <w:docGrid w:linePitch="360"/>
        </w:sectPr>
      </w:pPr>
    </w:p>
    <w:p w14:paraId="67307DB4" w14:textId="42D3F919" w:rsidR="007472AD" w:rsidRPr="000939C8" w:rsidRDefault="007472AD" w:rsidP="007472AD">
      <w:pPr>
        <w:spacing w:after="200" w:line="240" w:lineRule="auto"/>
        <w:rPr>
          <w:rFonts w:ascii="Times New Roman" w:hAnsi="Times New Roman" w:cs="Times New Roman"/>
          <w:i/>
          <w:iCs/>
          <w:color w:val="44546A" w:themeColor="text2"/>
          <w:sz w:val="24"/>
          <w:szCs w:val="24"/>
        </w:rPr>
      </w:pPr>
      <w:bookmarkStart w:id="296" w:name="_Toc510091877"/>
      <w:bookmarkStart w:id="297" w:name="_Toc510091966"/>
      <w:bookmarkStart w:id="298" w:name="_Toc514459491"/>
      <w:bookmarkStart w:id="299" w:name="_Toc12960661"/>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8</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Research components, methods and data type</w:t>
      </w:r>
      <w:bookmarkEnd w:id="296"/>
      <w:bookmarkEnd w:id="297"/>
      <w:bookmarkEnd w:id="298"/>
      <w:bookmarkEnd w:id="299"/>
    </w:p>
    <w:p w14:paraId="4681FA1A" w14:textId="063B62C8" w:rsidR="007472AD" w:rsidRPr="000939C8" w:rsidRDefault="00700637" w:rsidP="00B86571">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089A0687" wp14:editId="5DD547D2">
            <wp:extent cx="9010650" cy="517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10650" cy="5172075"/>
                    </a:xfrm>
                    <a:prstGeom prst="rect">
                      <a:avLst/>
                    </a:prstGeom>
                    <a:noFill/>
                    <a:ln>
                      <a:noFill/>
                    </a:ln>
                  </pic:spPr>
                </pic:pic>
              </a:graphicData>
            </a:graphic>
          </wp:inline>
        </w:drawing>
      </w:r>
    </w:p>
    <w:p w14:paraId="036483F3" w14:textId="77777777" w:rsidR="007472AD" w:rsidRPr="00506552" w:rsidRDefault="007472AD" w:rsidP="007472AD">
      <w:pPr>
        <w:rPr>
          <w:rFonts w:ascii="Times New Roman" w:hAnsi="Times New Roman"/>
          <w:sz w:val="24"/>
        </w:rPr>
        <w:sectPr w:rsidR="007472AD" w:rsidRPr="00506552" w:rsidSect="00012CF7">
          <w:pgSz w:w="16838" w:h="11906" w:orient="landscape"/>
          <w:pgMar w:top="1440" w:right="1440" w:bottom="1440" w:left="1440" w:header="709" w:footer="709" w:gutter="0"/>
          <w:cols w:space="708"/>
          <w:docGrid w:linePitch="360"/>
        </w:sectPr>
      </w:pPr>
    </w:p>
    <w:p w14:paraId="50C163A6" w14:textId="605F9BBC" w:rsidR="00CF6FDF" w:rsidRPr="000939C8" w:rsidRDefault="00CF6FDF" w:rsidP="00CF6FDF">
      <w:pPr>
        <w:keepNext/>
        <w:keepLines/>
        <w:spacing w:before="40" w:after="0"/>
        <w:outlineLvl w:val="2"/>
        <w:rPr>
          <w:rFonts w:ascii="Times New Roman" w:eastAsiaTheme="majorEastAsia" w:hAnsi="Times New Roman" w:cs="Times New Roman"/>
          <w:b/>
          <w:i/>
          <w:sz w:val="24"/>
          <w:szCs w:val="24"/>
        </w:rPr>
      </w:pPr>
      <w:bookmarkStart w:id="300" w:name="_Toc510302815"/>
      <w:bookmarkStart w:id="301" w:name="_Toc512624330"/>
      <w:bookmarkStart w:id="302" w:name="_Toc514459480"/>
      <w:bookmarkStart w:id="303" w:name="_Toc2647403"/>
      <w:bookmarkStart w:id="304" w:name="_Toc3191178"/>
      <w:bookmarkStart w:id="305" w:name="_Toc3191328"/>
      <w:bookmarkStart w:id="306" w:name="_Toc536411232"/>
      <w:bookmarkStart w:id="307" w:name="_Toc534500984"/>
      <w:bookmarkStart w:id="308" w:name="_Toc533860736"/>
      <w:bookmarkStart w:id="309" w:name="_Toc1502453"/>
      <w:bookmarkStart w:id="310" w:name="_Toc3160859"/>
      <w:r w:rsidRPr="000939C8">
        <w:rPr>
          <w:rFonts w:ascii="Times New Roman" w:eastAsiaTheme="majorEastAsia" w:hAnsi="Times New Roman" w:cs="Times New Roman"/>
          <w:b/>
          <w:i/>
          <w:sz w:val="24"/>
          <w:szCs w:val="24"/>
        </w:rPr>
        <w:t>3.4.2</w:t>
      </w:r>
      <w:r w:rsidRPr="000939C8">
        <w:rPr>
          <w:rFonts w:ascii="Times New Roman" w:eastAsiaTheme="majorEastAsia" w:hAnsi="Times New Roman" w:cs="Times New Roman"/>
          <w:b/>
          <w:i/>
          <w:sz w:val="24"/>
          <w:szCs w:val="24"/>
        </w:rPr>
        <w:tab/>
        <w:t>Research choices</w:t>
      </w:r>
      <w:bookmarkEnd w:id="300"/>
      <w:bookmarkEnd w:id="301"/>
      <w:r w:rsidRPr="000939C8">
        <w:rPr>
          <w:rFonts w:ascii="Times New Roman" w:eastAsiaTheme="majorEastAsia" w:hAnsi="Times New Roman" w:cs="Times New Roman"/>
          <w:b/>
          <w:i/>
          <w:sz w:val="24"/>
          <w:szCs w:val="24"/>
        </w:rPr>
        <w:t xml:space="preserve"> and time horizon</w:t>
      </w:r>
      <w:bookmarkEnd w:id="302"/>
      <w:bookmarkEnd w:id="303"/>
      <w:bookmarkEnd w:id="304"/>
      <w:bookmarkEnd w:id="305"/>
    </w:p>
    <w:p w14:paraId="2618BCC2" w14:textId="77777777" w:rsidR="00CF6FDF" w:rsidRPr="00506552" w:rsidRDefault="00CF6FDF" w:rsidP="00CF6FDF">
      <w:pPr>
        <w:rPr>
          <w:rFonts w:ascii="Times New Roman" w:hAnsi="Times New Roman"/>
          <w:sz w:val="24"/>
        </w:rPr>
      </w:pPr>
    </w:p>
    <w:p w14:paraId="223D10FB" w14:textId="77777777" w:rsidR="00CF6FDF" w:rsidRPr="000939C8" w:rsidRDefault="00CF6FDF" w:rsidP="00CF6FDF">
      <w:pPr>
        <w:spacing w:line="360" w:lineRule="auto"/>
        <w:jc w:val="cente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02F51AF" wp14:editId="525A076F">
            <wp:extent cx="5441265" cy="4359349"/>
            <wp:effectExtent l="19050" t="19050" r="2667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3007" cy="4416826"/>
                    </a:xfrm>
                    <a:prstGeom prst="rect">
                      <a:avLst/>
                    </a:prstGeom>
                    <a:noFill/>
                    <a:ln>
                      <a:solidFill>
                        <a:sysClr val="windowText" lastClr="000000"/>
                      </a:solidFill>
                    </a:ln>
                  </pic:spPr>
                </pic:pic>
              </a:graphicData>
            </a:graphic>
          </wp:inline>
        </w:drawing>
      </w:r>
    </w:p>
    <w:p w14:paraId="1BC128C1" w14:textId="68338C0F" w:rsidR="00CF6FDF" w:rsidRPr="000939C8" w:rsidRDefault="00CF6FDF" w:rsidP="00CF6FDF">
      <w:pPr>
        <w:spacing w:after="200" w:line="240" w:lineRule="auto"/>
        <w:rPr>
          <w:rFonts w:ascii="Times New Roman" w:hAnsi="Times New Roman" w:cs="Times New Roman"/>
          <w:i/>
          <w:iCs/>
          <w:color w:val="44546A" w:themeColor="text2"/>
          <w:sz w:val="24"/>
          <w:szCs w:val="24"/>
        </w:rPr>
      </w:pPr>
      <w:bookmarkStart w:id="311" w:name="_Toc514459492"/>
      <w:bookmarkStart w:id="312" w:name="_Toc4612045"/>
      <w:bookmarkStart w:id="313" w:name="_Toc12960662"/>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9</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Layers in the development of knowledge: Choices and time horizon (adapted from Saunders et al., 2009 p.108</w:t>
      </w:r>
      <w:r w:rsidRPr="000939C8">
        <w:rPr>
          <w:rFonts w:ascii="Times New Roman" w:hAnsi="Times New Roman" w:cs="Times New Roman"/>
          <w:iCs/>
          <w:color w:val="44546A" w:themeColor="text2"/>
          <w:sz w:val="24"/>
          <w:szCs w:val="24"/>
        </w:rPr>
        <w:t>)</w:t>
      </w:r>
      <w:bookmarkEnd w:id="311"/>
      <w:bookmarkEnd w:id="312"/>
      <w:bookmarkEnd w:id="313"/>
    </w:p>
    <w:p w14:paraId="5C453719" w14:textId="6062E16D"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Research is typically quantitative, qualitative or a combination of both. It is important to firstly clarify the way qualitative and quantitative terms are used in this subsection. Quantitative denotes any data collection technique (e.g. questionnaire) or data analysis procedure that are numerical in form. While qualitative is used as a synonym for data like pictures and video clips, and for any data collection technique (e.g. interview) or data analysis procedure (e.g. categorising data) in (or that generates) non-numerical data form. There are various ways in which one can chose to combine these approaches at the data collection level and analysis level which is referred to as ‘research choice’ (see Saunders at al., 201</w:t>
      </w:r>
      <w:r w:rsidR="00B522E7">
        <w:rPr>
          <w:rFonts w:ascii="Times New Roman" w:hAnsi="Times New Roman" w:cs="Times New Roman"/>
          <w:sz w:val="24"/>
          <w:szCs w:val="24"/>
        </w:rPr>
        <w:t>2</w:t>
      </w:r>
      <w:r w:rsidRPr="000939C8">
        <w:rPr>
          <w:rFonts w:ascii="Times New Roman" w:hAnsi="Times New Roman" w:cs="Times New Roman"/>
          <w:sz w:val="24"/>
          <w:szCs w:val="24"/>
        </w:rPr>
        <w:t xml:space="preserve">). </w:t>
      </w:r>
    </w:p>
    <w:p w14:paraId="665FA2C1" w14:textId="77777777" w:rsidR="00CF6FDF" w:rsidRPr="000939C8" w:rsidRDefault="00CF6FDF" w:rsidP="00CF6FDF">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1ABA95A9" wp14:editId="1C8F387D">
            <wp:extent cx="5721548" cy="1892595"/>
            <wp:effectExtent l="133350" t="76200" r="88900" b="1270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9855" cy="19118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DF3BCCC" w14:textId="2A2793A7" w:rsidR="00CF6FDF" w:rsidRPr="000939C8" w:rsidRDefault="00CF6FDF" w:rsidP="00CF6FDF">
      <w:pPr>
        <w:spacing w:after="200" w:line="240" w:lineRule="auto"/>
        <w:rPr>
          <w:rFonts w:ascii="Times New Roman" w:hAnsi="Times New Roman" w:cs="Times New Roman"/>
          <w:iCs/>
          <w:sz w:val="24"/>
          <w:szCs w:val="24"/>
        </w:rPr>
      </w:pPr>
      <w:bookmarkStart w:id="314" w:name="_Toc510091878"/>
      <w:bookmarkStart w:id="315" w:name="_Toc510091967"/>
      <w:bookmarkStart w:id="316" w:name="_Toc514459493"/>
      <w:bookmarkStart w:id="317" w:name="_Toc12960663"/>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10</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Research choices: data collection techniques and analysis procedure</w:t>
      </w:r>
      <w:bookmarkEnd w:id="314"/>
      <w:bookmarkEnd w:id="315"/>
      <w:bookmarkEnd w:id="316"/>
      <w:bookmarkEnd w:id="317"/>
    </w:p>
    <w:p w14:paraId="10C4439F" w14:textId="77777777" w:rsidR="00B55054" w:rsidRDefault="00B55054" w:rsidP="00CF6FDF">
      <w:pPr>
        <w:spacing w:line="360" w:lineRule="auto"/>
        <w:jc w:val="both"/>
        <w:rPr>
          <w:rFonts w:ascii="Times New Roman" w:hAnsi="Times New Roman" w:cs="Times New Roman"/>
          <w:sz w:val="24"/>
          <w:szCs w:val="24"/>
        </w:rPr>
      </w:pPr>
    </w:p>
    <w:p w14:paraId="0A258770" w14:textId="5900B8DF" w:rsidR="00CF6FDF"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research design as the research approach, strategies and techniques indicate in preceding sections and summarised in Figure 3.9, is a mixed method form as illustrated in Figure 3.8. This study utilises multiple methods to collect primary data that are both quantitative and qualitative in nature (counts, text, audio, visual), in its analysis phase also, it combines both qualitative and quantitative by</w:t>
      </w:r>
      <w:r w:rsidRPr="00506552">
        <w:rPr>
          <w:rFonts w:ascii="Times New Roman" w:hAnsi="Times New Roman"/>
          <w:sz w:val="24"/>
        </w:rPr>
        <w:t xml:space="preserve"> </w:t>
      </w:r>
      <w:r w:rsidRPr="000939C8">
        <w:rPr>
          <w:rFonts w:ascii="Times New Roman" w:hAnsi="Times New Roman" w:cs="Times New Roman"/>
          <w:sz w:val="24"/>
          <w:szCs w:val="24"/>
        </w:rPr>
        <w:t>quantifying qualitative data/converting it into numerical codes, such an approach is termed a ‘mixed-model’</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(Saunders et al., 201</w:t>
      </w:r>
      <w:r w:rsidR="00B522E7">
        <w:rPr>
          <w:rFonts w:ascii="Times New Roman" w:hAnsi="Times New Roman" w:cs="Times New Roman"/>
          <w:sz w:val="24"/>
          <w:szCs w:val="24"/>
        </w:rPr>
        <w:t>2</w:t>
      </w:r>
      <w:r w:rsidRPr="000939C8">
        <w:rPr>
          <w:rFonts w:ascii="Times New Roman" w:hAnsi="Times New Roman" w:cs="Times New Roman"/>
          <w:sz w:val="24"/>
          <w:szCs w:val="24"/>
        </w:rPr>
        <w:t xml:space="preserve"> p.153).  </w:t>
      </w:r>
      <w:r w:rsidRPr="000939C8">
        <w:rPr>
          <w:rFonts w:ascii="Times New Roman" w:hAnsi="Times New Roman" w:cs="Times New Roman"/>
          <w:sz w:val="24"/>
          <w:szCs w:val="24"/>
        </w:rPr>
        <w:tab/>
      </w:r>
    </w:p>
    <w:p w14:paraId="5034B328" w14:textId="10C9DCFA" w:rsidR="003E57D9" w:rsidRDefault="003E57D9" w:rsidP="00CF6FDF">
      <w:pPr>
        <w:spacing w:line="360" w:lineRule="auto"/>
        <w:jc w:val="both"/>
        <w:rPr>
          <w:rFonts w:ascii="Times New Roman" w:hAnsi="Times New Roman" w:cs="Times New Roman"/>
          <w:sz w:val="24"/>
          <w:szCs w:val="24"/>
        </w:rPr>
      </w:pPr>
    </w:p>
    <w:p w14:paraId="5CC9794D" w14:textId="11E1C94B" w:rsidR="00CF6FDF" w:rsidRPr="000939C8" w:rsidRDefault="00CF6FDF" w:rsidP="00CF6FDF">
      <w:pPr>
        <w:keepNext/>
        <w:keepLines/>
        <w:spacing w:before="40" w:after="0"/>
        <w:outlineLvl w:val="2"/>
        <w:rPr>
          <w:rFonts w:ascii="Times New Roman" w:eastAsiaTheme="majorEastAsia" w:hAnsi="Times New Roman" w:cs="Times New Roman"/>
          <w:b/>
          <w:i/>
          <w:sz w:val="24"/>
          <w:szCs w:val="24"/>
        </w:rPr>
      </w:pPr>
      <w:bookmarkStart w:id="318" w:name="_Toc510302813"/>
      <w:bookmarkStart w:id="319" w:name="_Toc512624331"/>
      <w:bookmarkStart w:id="320" w:name="_Toc514459481"/>
      <w:bookmarkStart w:id="321" w:name="_Toc2647404"/>
      <w:bookmarkStart w:id="322" w:name="_Toc3191179"/>
      <w:bookmarkStart w:id="323" w:name="_Toc3191329"/>
      <w:bookmarkStart w:id="324" w:name="_Toc510092276"/>
      <w:bookmarkStart w:id="325" w:name="_Toc510092364"/>
      <w:r w:rsidRPr="000939C8">
        <w:rPr>
          <w:rFonts w:ascii="Times New Roman" w:eastAsiaTheme="majorEastAsia" w:hAnsi="Times New Roman" w:cs="Times New Roman"/>
          <w:b/>
          <w:i/>
          <w:sz w:val="24"/>
          <w:szCs w:val="24"/>
        </w:rPr>
        <w:t>3.4.3 Data analysis</w:t>
      </w:r>
      <w:bookmarkEnd w:id="318"/>
      <w:bookmarkEnd w:id="319"/>
      <w:r w:rsidRPr="000939C8">
        <w:rPr>
          <w:rFonts w:ascii="Times New Roman" w:eastAsiaTheme="majorEastAsia" w:hAnsi="Times New Roman" w:cs="Times New Roman"/>
          <w:b/>
          <w:i/>
          <w:sz w:val="24"/>
          <w:szCs w:val="24"/>
        </w:rPr>
        <w:t>: content and thematic analysis</w:t>
      </w:r>
      <w:bookmarkEnd w:id="320"/>
      <w:bookmarkEnd w:id="321"/>
      <w:bookmarkEnd w:id="322"/>
      <w:bookmarkEnd w:id="323"/>
    </w:p>
    <w:p w14:paraId="1DF40EC0" w14:textId="77777777" w:rsidR="00770FB8" w:rsidRPr="00506552" w:rsidRDefault="00770FB8" w:rsidP="00770FB8">
      <w:pPr>
        <w:rPr>
          <w:rFonts w:ascii="Times New Roman" w:hAnsi="Times New Roman"/>
          <w:sz w:val="24"/>
        </w:rPr>
      </w:pPr>
    </w:p>
    <w:p w14:paraId="383F5FDB" w14:textId="77777777" w:rsidR="00CF6FDF" w:rsidRPr="000939C8" w:rsidRDefault="00CF6FDF" w:rsidP="00CF6FDF">
      <w:pPr>
        <w:spacing w:line="360" w:lineRule="auto"/>
        <w:jc w:val="center"/>
        <w:rPr>
          <w:rFonts w:ascii="Times New Roman" w:hAnsi="Times New Roman" w:cs="Times New Roman"/>
          <w:sz w:val="24"/>
          <w:szCs w:val="24"/>
        </w:rPr>
      </w:pPr>
      <w:bookmarkStart w:id="326" w:name="_Hlk510260511"/>
      <w:r w:rsidRPr="000939C8">
        <w:rPr>
          <w:rFonts w:ascii="Times New Roman" w:hAnsi="Times New Roman" w:cs="Times New Roman"/>
          <w:noProof/>
          <w:sz w:val="24"/>
          <w:szCs w:val="24"/>
          <w:lang w:eastAsia="en-GB"/>
        </w:rPr>
        <w:drawing>
          <wp:inline distT="0" distB="0" distL="0" distR="0" wp14:anchorId="080B7D87" wp14:editId="6AD216B7">
            <wp:extent cx="4984750" cy="2753832"/>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026" cy="2763929"/>
                    </a:xfrm>
                    <a:prstGeom prst="rect">
                      <a:avLst/>
                    </a:prstGeom>
                    <a:noFill/>
                    <a:ln>
                      <a:solidFill>
                        <a:sysClr val="windowText" lastClr="000000"/>
                      </a:solidFill>
                    </a:ln>
                  </pic:spPr>
                </pic:pic>
              </a:graphicData>
            </a:graphic>
          </wp:inline>
        </w:drawing>
      </w:r>
    </w:p>
    <w:p w14:paraId="724D2913" w14:textId="2FFAEF80" w:rsidR="00CF6FDF" w:rsidRPr="000939C8" w:rsidRDefault="00CF6FDF" w:rsidP="00CF6FDF">
      <w:pPr>
        <w:spacing w:after="200" w:line="240" w:lineRule="auto"/>
        <w:rPr>
          <w:rFonts w:ascii="Times New Roman" w:hAnsi="Times New Roman" w:cs="Times New Roman"/>
          <w:iCs/>
          <w:sz w:val="24"/>
          <w:szCs w:val="24"/>
        </w:rPr>
      </w:pPr>
      <w:bookmarkStart w:id="327" w:name="_Toc514459494"/>
      <w:bookmarkStart w:id="328" w:name="_Toc4612047"/>
      <w:bookmarkStart w:id="329" w:name="_Toc12960664"/>
      <w:r w:rsidRPr="000939C8">
        <w:rPr>
          <w:rFonts w:ascii="Times New Roman" w:hAnsi="Times New Roman" w:cs="Times New Roman"/>
          <w:iCs/>
          <w:sz w:val="24"/>
          <w:szCs w:val="24"/>
        </w:rPr>
        <w:t>Figure 3.</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Figure_3.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Layers in the development of knowledge: data analysis (adapted from Saunders et al., 2009 p.108)</w:t>
      </w:r>
      <w:bookmarkEnd w:id="327"/>
      <w:bookmarkEnd w:id="328"/>
      <w:bookmarkEnd w:id="329"/>
    </w:p>
    <w:p w14:paraId="152DB9E9" w14:textId="7737FA78" w:rsidR="00CF6FDF" w:rsidRPr="000939C8" w:rsidRDefault="00CF6FDF" w:rsidP="00CF6FDF">
      <w:pPr>
        <w:spacing w:after="0" w:line="360" w:lineRule="auto"/>
        <w:jc w:val="both"/>
        <w:rPr>
          <w:rFonts w:ascii="Times New Roman" w:eastAsiaTheme="majorEastAsia" w:hAnsi="Times New Roman" w:cs="Times New Roman"/>
          <w:sz w:val="24"/>
          <w:szCs w:val="24"/>
        </w:rPr>
      </w:pPr>
      <w:r w:rsidRPr="000939C8">
        <w:rPr>
          <w:rFonts w:ascii="Times New Roman" w:hAnsi="Times New Roman" w:cs="Times New Roman"/>
          <w:sz w:val="24"/>
          <w:szCs w:val="24"/>
        </w:rPr>
        <w:t xml:space="preserve">The main data type generated across all </w:t>
      </w:r>
      <w:r w:rsidR="00905729" w:rsidRPr="000939C8">
        <w:rPr>
          <w:rFonts w:ascii="Times New Roman" w:hAnsi="Times New Roman" w:cs="Times New Roman"/>
          <w:sz w:val="24"/>
          <w:szCs w:val="24"/>
        </w:rPr>
        <w:t>Chapter aims</w:t>
      </w:r>
      <w:r w:rsidRPr="000939C8">
        <w:rPr>
          <w:rFonts w:ascii="Times New Roman" w:hAnsi="Times New Roman" w:cs="Times New Roman"/>
          <w:sz w:val="24"/>
          <w:szCs w:val="24"/>
        </w:rPr>
        <w:t xml:space="preserve"> of this research is textual and the most common ways of analysis such data are content analysis and thematic analysis, both of which align with the</w:t>
      </w:r>
      <w:r w:rsidRPr="000939C8">
        <w:rPr>
          <w:rFonts w:ascii="Times New Roman" w:eastAsiaTheme="majorEastAsia" w:hAnsi="Times New Roman" w:cs="Times New Roman"/>
          <w:sz w:val="24"/>
          <w:szCs w:val="24"/>
        </w:rPr>
        <w:t xml:space="preserve"> philosophical base (</w:t>
      </w:r>
      <w:r w:rsidR="00463552" w:rsidRPr="000939C8">
        <w:rPr>
          <w:rFonts w:ascii="Times New Roman" w:eastAsiaTheme="majorEastAsia" w:hAnsi="Times New Roman" w:cs="Times New Roman"/>
          <w:sz w:val="24"/>
          <w:szCs w:val="24"/>
        </w:rPr>
        <w:t>C</w:t>
      </w:r>
      <w:r w:rsidRPr="000939C8">
        <w:rPr>
          <w:rFonts w:ascii="Times New Roman" w:eastAsiaTheme="majorEastAsia" w:hAnsi="Times New Roman" w:cs="Times New Roman"/>
          <w:sz w:val="24"/>
          <w:szCs w:val="24"/>
        </w:rPr>
        <w:t xml:space="preserve">ritical </w:t>
      </w:r>
      <w:r w:rsidR="00463552" w:rsidRPr="000939C8">
        <w:rPr>
          <w:rFonts w:ascii="Times New Roman" w:eastAsiaTheme="majorEastAsia" w:hAnsi="Times New Roman" w:cs="Times New Roman"/>
          <w:sz w:val="24"/>
          <w:szCs w:val="24"/>
        </w:rPr>
        <w:t>R</w:t>
      </w:r>
      <w:r w:rsidRPr="000939C8">
        <w:rPr>
          <w:rFonts w:ascii="Times New Roman" w:eastAsiaTheme="majorEastAsia" w:hAnsi="Times New Roman" w:cs="Times New Roman"/>
          <w:sz w:val="24"/>
          <w:szCs w:val="24"/>
        </w:rPr>
        <w:t>ealism) of this research. Though the names of these two forms of analysis are typically used interchangeably and in fact content analysis is the more popular term used, thematic analysis is a more in-depth form of analysis. For most however the difference between both are blurred</w:t>
      </w:r>
      <w:r w:rsidRPr="00506552">
        <w:rPr>
          <w:rFonts w:ascii="Times New Roman" w:hAnsi="Times New Roman"/>
          <w:sz w:val="24"/>
        </w:rPr>
        <w:t xml:space="preserve">. </w:t>
      </w:r>
      <w:r w:rsidRPr="000939C8">
        <w:rPr>
          <w:rFonts w:ascii="Times New Roman" w:hAnsi="Times New Roman" w:cs="Times New Roman"/>
          <w:sz w:val="24"/>
          <w:szCs w:val="24"/>
        </w:rPr>
        <w:t>A simple way of</w:t>
      </w:r>
      <w:r w:rsidRPr="000939C8">
        <w:rPr>
          <w:rFonts w:ascii="Times New Roman" w:eastAsiaTheme="majorEastAsia" w:hAnsi="Times New Roman" w:cs="Times New Roman"/>
          <w:sz w:val="24"/>
          <w:szCs w:val="24"/>
        </w:rPr>
        <w:t xml:space="preserve"> seeing the difference between content analysis and thematic analysis is by understanding the basic difference between a code and theme:  </w:t>
      </w:r>
    </w:p>
    <w:p w14:paraId="1641EACD" w14:textId="79812760" w:rsidR="00CF6FDF" w:rsidRPr="000939C8" w:rsidRDefault="00CF6FDF" w:rsidP="00CF6FDF">
      <w:pPr>
        <w:spacing w:after="0" w:line="240" w:lineRule="auto"/>
        <w:ind w:left="680" w:right="680"/>
        <w:jc w:val="center"/>
        <w:rPr>
          <w:rFonts w:ascii="Times New Roman" w:eastAsiaTheme="majorEastAsia" w:hAnsi="Times New Roman" w:cs="Times New Roman"/>
          <w:sz w:val="24"/>
          <w:szCs w:val="24"/>
        </w:rPr>
      </w:pPr>
      <w:r w:rsidRPr="000939C8">
        <w:rPr>
          <w:rFonts w:ascii="Times New Roman" w:eastAsiaTheme="majorEastAsia" w:hAnsi="Times New Roman" w:cs="Times New Roman"/>
          <w:sz w:val="24"/>
          <w:szCs w:val="24"/>
        </w:rPr>
        <w:t>“</w:t>
      </w:r>
      <w:r w:rsidRPr="000939C8">
        <w:rPr>
          <w:rFonts w:ascii="Times New Roman" w:eastAsiaTheme="majorEastAsia" w:hAnsi="Times New Roman" w:cs="Times New Roman"/>
          <w:i/>
          <w:sz w:val="24"/>
          <w:szCs w:val="24"/>
        </w:rPr>
        <w:t xml:space="preserve">A theme captures a common, recurring pattern across a dataset, clustered around a central organising concept. A theme tends to describe the different facets of that singular idea, demonstrating the theme’s patterning in the dataset. Codes tend to be more specific than themes. They capture a single idea associated with a segment of </w:t>
      </w:r>
      <w:r w:rsidR="009C3111" w:rsidRPr="000939C8">
        <w:rPr>
          <w:rFonts w:ascii="Times New Roman" w:eastAsiaTheme="majorEastAsia" w:hAnsi="Times New Roman" w:cs="Times New Roman"/>
          <w:i/>
          <w:sz w:val="24"/>
          <w:szCs w:val="24"/>
        </w:rPr>
        <w:t>data and</w:t>
      </w:r>
      <w:r w:rsidRPr="000939C8">
        <w:rPr>
          <w:rFonts w:ascii="Times New Roman" w:eastAsiaTheme="majorEastAsia" w:hAnsi="Times New Roman" w:cs="Times New Roman"/>
          <w:i/>
          <w:sz w:val="24"/>
          <w:szCs w:val="24"/>
        </w:rPr>
        <w:t xml:space="preserve"> consist of pithy labels identifying what is of interest in the data (in relation to the research question). Codes can be conceptualised as the building-blocks that combine to create themes – so multiple codes typically are combined to create themes, during the process of thematic analysis” </w:t>
      </w:r>
      <w:r w:rsidRPr="000939C8">
        <w:rPr>
          <w:rFonts w:ascii="Times New Roman" w:eastAsiaTheme="majorEastAsia" w:hAnsi="Times New Roman" w:cs="Times New Roman"/>
          <w:sz w:val="24"/>
          <w:szCs w:val="24"/>
        </w:rPr>
        <w:t>(Braun and Clarke, 2018 np.)</w:t>
      </w:r>
    </w:p>
    <w:p w14:paraId="79D97510" w14:textId="77777777" w:rsidR="00CF6FDF" w:rsidRPr="000939C8" w:rsidRDefault="00CF6FDF" w:rsidP="00CF6FDF">
      <w:pPr>
        <w:spacing w:line="360" w:lineRule="auto"/>
        <w:jc w:val="both"/>
        <w:rPr>
          <w:rFonts w:ascii="Times New Roman" w:eastAsiaTheme="majorEastAsia" w:hAnsi="Times New Roman" w:cs="Times New Roman"/>
          <w:sz w:val="24"/>
          <w:szCs w:val="24"/>
        </w:rPr>
      </w:pPr>
    </w:p>
    <w:p w14:paraId="266CE8AA" w14:textId="5CCBDA2C" w:rsidR="00CF6FDF" w:rsidRDefault="00CF6FDF" w:rsidP="00CF6FDF">
      <w:pPr>
        <w:spacing w:line="360" w:lineRule="auto"/>
        <w:jc w:val="both"/>
        <w:rPr>
          <w:rFonts w:ascii="Times New Roman" w:eastAsiaTheme="majorEastAsia" w:hAnsi="Times New Roman" w:cs="Times New Roman"/>
          <w:sz w:val="24"/>
          <w:szCs w:val="24"/>
        </w:rPr>
      </w:pPr>
      <w:r w:rsidRPr="000939C8">
        <w:rPr>
          <w:rFonts w:ascii="Times New Roman" w:eastAsiaTheme="majorEastAsia" w:hAnsi="Times New Roman" w:cs="Times New Roman"/>
          <w:sz w:val="24"/>
          <w:szCs w:val="24"/>
        </w:rPr>
        <w:t>Content analysis as the name implies is a strategy for analysing contents of documents or other sources containing textual information (Powers and Knapp, 2006), through a process of systematically ‘coding and categorising’ the text for unobtrusively exploration to “</w:t>
      </w:r>
      <w:r w:rsidRPr="000939C8">
        <w:rPr>
          <w:rFonts w:ascii="Times New Roman" w:eastAsiaTheme="majorEastAsia" w:hAnsi="Times New Roman" w:cs="Times New Roman"/>
          <w:i/>
          <w:sz w:val="24"/>
          <w:szCs w:val="24"/>
        </w:rPr>
        <w:t xml:space="preserve">determine trends and patterns of words used, their frequency, their relationships, and the structures and discourses of communication. The purpose of content analysis is to describe the characteristics of the document's content by examining who says what, to whom, and with what effect </w:t>
      </w:r>
      <w:r w:rsidRPr="000939C8">
        <w:rPr>
          <w:rFonts w:ascii="Times New Roman" w:eastAsiaTheme="majorEastAsia" w:hAnsi="Times New Roman" w:cs="Times New Roman"/>
          <w:sz w:val="24"/>
          <w:szCs w:val="24"/>
        </w:rPr>
        <w:t>(Vaismoradi et al., 2013 np.). Thematic analysis is described as “a method for identifying, analysing and reporting patterns (themes) within data” (Braun and Clarke, 2006 p 79). The difference between it and content analysis in simple terms is that it is another layer of analysis one carries out after the textual data has been coded, that is after carrying out the content analysis. Thematic analysis also as the name implies, is the process of aggregating similar codes to form major concepts or ‘</w:t>
      </w:r>
      <w:r w:rsidR="00853D9E" w:rsidRPr="000939C8">
        <w:rPr>
          <w:rFonts w:ascii="Times New Roman" w:eastAsiaTheme="majorEastAsia" w:hAnsi="Times New Roman" w:cs="Times New Roman"/>
          <w:sz w:val="24"/>
          <w:szCs w:val="24"/>
        </w:rPr>
        <w:t>themes’</w:t>
      </w:r>
      <w:r w:rsidRPr="000939C8">
        <w:rPr>
          <w:rFonts w:ascii="Times New Roman" w:eastAsiaTheme="majorEastAsia" w:hAnsi="Times New Roman" w:cs="Times New Roman"/>
          <w:sz w:val="24"/>
          <w:szCs w:val="24"/>
        </w:rPr>
        <w:t>. Content analysis is useful in descriptive research where it is a matter of reporting what has been observed (</w:t>
      </w:r>
      <w:r w:rsidR="009C3111" w:rsidRPr="000939C8">
        <w:rPr>
          <w:rFonts w:ascii="Times New Roman" w:eastAsiaTheme="majorEastAsia" w:hAnsi="Times New Roman" w:cs="Times New Roman"/>
          <w:sz w:val="24"/>
          <w:szCs w:val="24"/>
        </w:rPr>
        <w:t>e.g.</w:t>
      </w:r>
      <w:r w:rsidRPr="000939C8">
        <w:rPr>
          <w:rFonts w:ascii="Times New Roman" w:eastAsiaTheme="majorEastAsia" w:hAnsi="Times New Roman" w:cs="Times New Roman"/>
          <w:sz w:val="24"/>
          <w:szCs w:val="24"/>
        </w:rPr>
        <w:t xml:space="preserve"> documents), while thematic analysis which typically strives on rich data sets (</w:t>
      </w:r>
      <w:r w:rsidR="009C3111" w:rsidRPr="000939C8">
        <w:rPr>
          <w:rFonts w:ascii="Times New Roman" w:eastAsiaTheme="majorEastAsia" w:hAnsi="Times New Roman" w:cs="Times New Roman"/>
          <w:sz w:val="24"/>
          <w:szCs w:val="24"/>
        </w:rPr>
        <w:t>e.g.</w:t>
      </w:r>
      <w:r w:rsidRPr="000939C8">
        <w:rPr>
          <w:rFonts w:ascii="Times New Roman" w:eastAsiaTheme="majorEastAsia" w:hAnsi="Times New Roman" w:cs="Times New Roman"/>
          <w:sz w:val="24"/>
          <w:szCs w:val="24"/>
        </w:rPr>
        <w:t xml:space="preserve"> interviews), goes beyond description of content to express the ‘latent content’ (Vaismoradi et al., 2013. np). Critical </w:t>
      </w:r>
      <w:r w:rsidR="00463552" w:rsidRPr="000939C8">
        <w:rPr>
          <w:rFonts w:ascii="Times New Roman" w:eastAsiaTheme="majorEastAsia" w:hAnsi="Times New Roman" w:cs="Times New Roman"/>
          <w:sz w:val="24"/>
          <w:szCs w:val="24"/>
        </w:rPr>
        <w:t>R</w:t>
      </w:r>
      <w:r w:rsidRPr="000939C8">
        <w:rPr>
          <w:rFonts w:ascii="Times New Roman" w:eastAsiaTheme="majorEastAsia" w:hAnsi="Times New Roman" w:cs="Times New Roman"/>
          <w:sz w:val="24"/>
          <w:szCs w:val="24"/>
        </w:rPr>
        <w:t>ealism   favours these two forms of analysis, it however layers them as a two-stage approach to analysis, which is a description of data content (content analysis), then interpretation (thematic analysis) in relation to underlying structures and mechanisms (Sobh and Perry, 2005; Lipscombe, 2008).</w:t>
      </w:r>
      <w:bookmarkEnd w:id="324"/>
      <w:bookmarkEnd w:id="325"/>
      <w:bookmarkEnd w:id="326"/>
      <w:r w:rsidRPr="000939C8">
        <w:rPr>
          <w:rFonts w:ascii="Times New Roman" w:eastAsiaTheme="majorEastAsia" w:hAnsi="Times New Roman" w:cs="Times New Roman"/>
          <w:sz w:val="24"/>
          <w:szCs w:val="24"/>
        </w:rPr>
        <w:t xml:space="preserve"> </w:t>
      </w:r>
      <w:r w:rsidR="009C5BDE" w:rsidRPr="000939C8">
        <w:rPr>
          <w:rFonts w:ascii="Times New Roman" w:eastAsiaTheme="majorEastAsia" w:hAnsi="Times New Roman" w:cs="Times New Roman"/>
          <w:sz w:val="24"/>
          <w:szCs w:val="24"/>
        </w:rPr>
        <w:t>T</w:t>
      </w:r>
      <w:r w:rsidRPr="000939C8">
        <w:rPr>
          <w:rFonts w:ascii="Times New Roman" w:eastAsiaTheme="majorEastAsia" w:hAnsi="Times New Roman" w:cs="Times New Roman"/>
          <w:sz w:val="24"/>
          <w:szCs w:val="24"/>
        </w:rPr>
        <w:t xml:space="preserve">his research </w:t>
      </w:r>
      <w:r w:rsidR="00700637" w:rsidRPr="000939C8">
        <w:rPr>
          <w:rFonts w:ascii="Times New Roman" w:eastAsiaTheme="majorEastAsia" w:hAnsi="Times New Roman" w:cs="Times New Roman"/>
          <w:sz w:val="24"/>
          <w:szCs w:val="24"/>
        </w:rPr>
        <w:t>has</w:t>
      </w:r>
      <w:r w:rsidRPr="000939C8">
        <w:rPr>
          <w:rFonts w:ascii="Times New Roman" w:eastAsiaTheme="majorEastAsia" w:hAnsi="Times New Roman" w:cs="Times New Roman"/>
          <w:sz w:val="24"/>
          <w:szCs w:val="24"/>
        </w:rPr>
        <w:t xml:space="preserve"> a descriptive phase (content analysis) in </w:t>
      </w:r>
      <w:r w:rsidR="00905729" w:rsidRPr="000939C8">
        <w:rPr>
          <w:rFonts w:ascii="Times New Roman" w:eastAsiaTheme="majorEastAsia" w:hAnsi="Times New Roman" w:cs="Times New Roman"/>
          <w:sz w:val="24"/>
          <w:szCs w:val="24"/>
        </w:rPr>
        <w:t>Chapter aims 1</w:t>
      </w:r>
      <w:r w:rsidRPr="000939C8">
        <w:rPr>
          <w:rFonts w:ascii="Times New Roman" w:eastAsiaTheme="majorEastAsia" w:hAnsi="Times New Roman" w:cs="Times New Roman"/>
          <w:sz w:val="24"/>
          <w:szCs w:val="24"/>
        </w:rPr>
        <w:t xml:space="preserve"> </w:t>
      </w:r>
      <w:r w:rsidR="00700637" w:rsidRPr="000939C8">
        <w:rPr>
          <w:rFonts w:ascii="Times New Roman" w:eastAsiaTheme="majorEastAsia" w:hAnsi="Times New Roman" w:cs="Times New Roman"/>
          <w:sz w:val="24"/>
          <w:szCs w:val="24"/>
        </w:rPr>
        <w:t xml:space="preserve">and 4 </w:t>
      </w:r>
      <w:r w:rsidRPr="000939C8">
        <w:rPr>
          <w:rFonts w:ascii="Times New Roman" w:eastAsiaTheme="majorEastAsia" w:hAnsi="Times New Roman" w:cs="Times New Roman"/>
          <w:sz w:val="24"/>
          <w:szCs w:val="24"/>
        </w:rPr>
        <w:t>(chapter 4</w:t>
      </w:r>
      <w:r w:rsidR="00700637" w:rsidRPr="000939C8">
        <w:rPr>
          <w:rFonts w:ascii="Times New Roman" w:eastAsiaTheme="majorEastAsia" w:hAnsi="Times New Roman" w:cs="Times New Roman"/>
          <w:sz w:val="24"/>
          <w:szCs w:val="24"/>
        </w:rPr>
        <w:t xml:space="preserve"> and 7</w:t>
      </w:r>
      <w:r w:rsidRPr="000939C8">
        <w:rPr>
          <w:rFonts w:ascii="Times New Roman" w:eastAsiaTheme="majorEastAsia" w:hAnsi="Times New Roman" w:cs="Times New Roman"/>
          <w:sz w:val="24"/>
          <w:szCs w:val="24"/>
        </w:rPr>
        <w:t xml:space="preserve">), </w:t>
      </w:r>
      <w:r w:rsidR="00700637" w:rsidRPr="000939C8">
        <w:rPr>
          <w:rFonts w:ascii="Times New Roman" w:eastAsiaTheme="majorEastAsia" w:hAnsi="Times New Roman" w:cs="Times New Roman"/>
          <w:sz w:val="24"/>
          <w:szCs w:val="24"/>
        </w:rPr>
        <w:t>a</w:t>
      </w:r>
      <w:r w:rsidR="009C5BDE" w:rsidRPr="000939C8">
        <w:rPr>
          <w:rFonts w:ascii="Times New Roman" w:eastAsiaTheme="majorEastAsia" w:hAnsi="Times New Roman" w:cs="Times New Roman"/>
          <w:sz w:val="24"/>
          <w:szCs w:val="24"/>
        </w:rPr>
        <w:t>s well as</w:t>
      </w:r>
      <w:r w:rsidR="00700637" w:rsidRPr="000939C8">
        <w:rPr>
          <w:rFonts w:ascii="Times New Roman" w:eastAsiaTheme="majorEastAsia" w:hAnsi="Times New Roman" w:cs="Times New Roman"/>
          <w:sz w:val="24"/>
          <w:szCs w:val="24"/>
        </w:rPr>
        <w:t xml:space="preserve"> </w:t>
      </w:r>
      <w:r w:rsidRPr="000939C8">
        <w:rPr>
          <w:rFonts w:ascii="Times New Roman" w:eastAsiaTheme="majorEastAsia" w:hAnsi="Times New Roman" w:cs="Times New Roman"/>
          <w:sz w:val="24"/>
          <w:szCs w:val="24"/>
        </w:rPr>
        <w:t xml:space="preserve">in-depth interpretation of the data (thematic analysis) in relation to the mechanisms and structures within </w:t>
      </w:r>
      <w:r w:rsidR="00583A98" w:rsidRPr="000939C8">
        <w:rPr>
          <w:rFonts w:ascii="Times New Roman" w:eastAsiaTheme="majorEastAsia" w:hAnsi="Times New Roman" w:cs="Times New Roman"/>
          <w:sz w:val="24"/>
          <w:szCs w:val="24"/>
        </w:rPr>
        <w:t>H</w:t>
      </w:r>
      <w:r w:rsidRPr="000939C8">
        <w:rPr>
          <w:rFonts w:ascii="Times New Roman" w:eastAsiaTheme="majorEastAsia" w:hAnsi="Times New Roman" w:cs="Times New Roman"/>
          <w:sz w:val="24"/>
          <w:szCs w:val="24"/>
        </w:rPr>
        <w:t xml:space="preserve">igher </w:t>
      </w:r>
      <w:r w:rsidR="00583A98" w:rsidRPr="000939C8">
        <w:rPr>
          <w:rFonts w:ascii="Times New Roman" w:eastAsiaTheme="majorEastAsia" w:hAnsi="Times New Roman" w:cs="Times New Roman"/>
          <w:sz w:val="24"/>
          <w:szCs w:val="24"/>
        </w:rPr>
        <w:t>E</w:t>
      </w:r>
      <w:r w:rsidRPr="000939C8">
        <w:rPr>
          <w:rFonts w:ascii="Times New Roman" w:eastAsiaTheme="majorEastAsia" w:hAnsi="Times New Roman" w:cs="Times New Roman"/>
          <w:sz w:val="24"/>
          <w:szCs w:val="24"/>
        </w:rPr>
        <w:t>ducation</w:t>
      </w:r>
      <w:r w:rsidR="00583A98" w:rsidRPr="000939C8">
        <w:rPr>
          <w:rFonts w:ascii="Times New Roman" w:eastAsiaTheme="majorEastAsia" w:hAnsi="Times New Roman" w:cs="Times New Roman"/>
          <w:sz w:val="24"/>
          <w:szCs w:val="24"/>
        </w:rPr>
        <w:t>al</w:t>
      </w:r>
      <w:r w:rsidRPr="000939C8">
        <w:rPr>
          <w:rFonts w:ascii="Times New Roman" w:eastAsiaTheme="majorEastAsia" w:hAnsi="Times New Roman" w:cs="Times New Roman"/>
          <w:sz w:val="24"/>
          <w:szCs w:val="24"/>
        </w:rPr>
        <w:t xml:space="preserve"> </w:t>
      </w:r>
      <w:r w:rsidR="00583A98" w:rsidRPr="000939C8">
        <w:rPr>
          <w:rFonts w:ascii="Times New Roman" w:eastAsiaTheme="majorEastAsia" w:hAnsi="Times New Roman" w:cs="Times New Roman"/>
          <w:sz w:val="24"/>
          <w:szCs w:val="24"/>
        </w:rPr>
        <w:t>I</w:t>
      </w:r>
      <w:r w:rsidRPr="000939C8">
        <w:rPr>
          <w:rFonts w:ascii="Times New Roman" w:eastAsiaTheme="majorEastAsia" w:hAnsi="Times New Roman" w:cs="Times New Roman"/>
          <w:sz w:val="24"/>
          <w:szCs w:val="24"/>
        </w:rPr>
        <w:t xml:space="preserve">nstitutions that can give rise to students’ (in)action for sustainability in </w:t>
      </w:r>
      <w:r w:rsidR="00905729" w:rsidRPr="000939C8">
        <w:rPr>
          <w:rFonts w:ascii="Times New Roman" w:eastAsiaTheme="majorEastAsia" w:hAnsi="Times New Roman" w:cs="Times New Roman"/>
          <w:sz w:val="24"/>
          <w:szCs w:val="24"/>
        </w:rPr>
        <w:t xml:space="preserve">Chapter aims </w:t>
      </w:r>
      <w:r w:rsidR="00700637" w:rsidRPr="000939C8">
        <w:rPr>
          <w:rFonts w:ascii="Times New Roman" w:eastAsiaTheme="majorEastAsia" w:hAnsi="Times New Roman" w:cs="Times New Roman"/>
          <w:sz w:val="24"/>
          <w:szCs w:val="24"/>
        </w:rPr>
        <w:t>2</w:t>
      </w:r>
      <w:r w:rsidRPr="000939C8">
        <w:rPr>
          <w:rFonts w:ascii="Times New Roman" w:eastAsiaTheme="majorEastAsia" w:hAnsi="Times New Roman" w:cs="Times New Roman"/>
          <w:sz w:val="24"/>
          <w:szCs w:val="24"/>
        </w:rPr>
        <w:t xml:space="preserve"> (chapter </w:t>
      </w:r>
      <w:r w:rsidR="00700637" w:rsidRPr="000939C8">
        <w:rPr>
          <w:rFonts w:ascii="Times New Roman" w:eastAsiaTheme="majorEastAsia" w:hAnsi="Times New Roman" w:cs="Times New Roman"/>
          <w:sz w:val="24"/>
          <w:szCs w:val="24"/>
        </w:rPr>
        <w:t>5</w:t>
      </w:r>
      <w:r w:rsidRPr="000939C8">
        <w:rPr>
          <w:rFonts w:ascii="Times New Roman" w:eastAsiaTheme="majorEastAsia" w:hAnsi="Times New Roman" w:cs="Times New Roman"/>
          <w:sz w:val="24"/>
          <w:szCs w:val="24"/>
        </w:rPr>
        <w:t>)</w:t>
      </w:r>
      <w:r w:rsidR="00905729" w:rsidRPr="000939C8">
        <w:rPr>
          <w:rFonts w:ascii="Times New Roman" w:eastAsiaTheme="majorEastAsia" w:hAnsi="Times New Roman" w:cs="Times New Roman"/>
          <w:sz w:val="24"/>
          <w:szCs w:val="24"/>
        </w:rPr>
        <w:t xml:space="preserve"> and </w:t>
      </w:r>
      <w:r w:rsidR="00700637" w:rsidRPr="000939C8">
        <w:rPr>
          <w:rFonts w:ascii="Times New Roman" w:eastAsiaTheme="majorEastAsia" w:hAnsi="Times New Roman" w:cs="Times New Roman"/>
          <w:sz w:val="24"/>
          <w:szCs w:val="24"/>
        </w:rPr>
        <w:t xml:space="preserve">3 </w:t>
      </w:r>
      <w:r w:rsidR="00905729" w:rsidRPr="000939C8">
        <w:rPr>
          <w:rFonts w:ascii="Times New Roman" w:eastAsiaTheme="majorEastAsia" w:hAnsi="Times New Roman" w:cs="Times New Roman"/>
          <w:sz w:val="24"/>
          <w:szCs w:val="24"/>
        </w:rPr>
        <w:t xml:space="preserve">(chapter </w:t>
      </w:r>
      <w:r w:rsidR="00700637" w:rsidRPr="000939C8">
        <w:rPr>
          <w:rFonts w:ascii="Times New Roman" w:eastAsiaTheme="majorEastAsia" w:hAnsi="Times New Roman" w:cs="Times New Roman"/>
          <w:sz w:val="24"/>
          <w:szCs w:val="24"/>
        </w:rPr>
        <w:t>6</w:t>
      </w:r>
      <w:r w:rsidR="00905729" w:rsidRPr="000939C8">
        <w:rPr>
          <w:rFonts w:ascii="Times New Roman" w:eastAsiaTheme="majorEastAsia" w:hAnsi="Times New Roman" w:cs="Times New Roman"/>
          <w:sz w:val="24"/>
          <w:szCs w:val="24"/>
        </w:rPr>
        <w:t>)</w:t>
      </w:r>
      <w:r w:rsidRPr="000939C8">
        <w:rPr>
          <w:rFonts w:ascii="Times New Roman" w:eastAsiaTheme="majorEastAsia" w:hAnsi="Times New Roman" w:cs="Times New Roman"/>
          <w:sz w:val="24"/>
          <w:szCs w:val="24"/>
        </w:rPr>
        <w:t xml:space="preserve">. </w:t>
      </w:r>
    </w:p>
    <w:p w14:paraId="42CC0EE9" w14:textId="77777777" w:rsidR="003E57D9" w:rsidRPr="000939C8" w:rsidRDefault="003E57D9" w:rsidP="00CF6FDF">
      <w:pPr>
        <w:spacing w:line="360" w:lineRule="auto"/>
        <w:jc w:val="both"/>
        <w:rPr>
          <w:rFonts w:ascii="Times New Roman" w:eastAsiaTheme="majorEastAsia" w:hAnsi="Times New Roman" w:cs="Times New Roman"/>
          <w:sz w:val="24"/>
          <w:szCs w:val="24"/>
        </w:rPr>
      </w:pPr>
    </w:p>
    <w:p w14:paraId="3B26935B" w14:textId="77777777" w:rsidR="00CF6FDF" w:rsidRPr="000939C8" w:rsidRDefault="00CF6FDF" w:rsidP="00CF6FDF">
      <w:pPr>
        <w:keepNext/>
        <w:keepLines/>
        <w:spacing w:before="40" w:after="0" w:line="480" w:lineRule="auto"/>
        <w:outlineLvl w:val="1"/>
        <w:rPr>
          <w:rFonts w:ascii="Times New Roman" w:eastAsiaTheme="majorEastAsia" w:hAnsi="Times New Roman" w:cs="Times New Roman"/>
          <w:b/>
          <w:sz w:val="24"/>
          <w:szCs w:val="24"/>
        </w:rPr>
      </w:pPr>
      <w:bookmarkStart w:id="330" w:name="_Toc510092280"/>
      <w:bookmarkStart w:id="331" w:name="_Toc510092368"/>
      <w:bookmarkStart w:id="332" w:name="_Toc510302816"/>
      <w:bookmarkStart w:id="333" w:name="_Toc512624332"/>
      <w:bookmarkStart w:id="334" w:name="_Toc514459482"/>
      <w:bookmarkStart w:id="335" w:name="_Toc2647405"/>
      <w:bookmarkStart w:id="336" w:name="_Toc3160857"/>
      <w:bookmarkStart w:id="337" w:name="_Toc3191180"/>
      <w:bookmarkStart w:id="338" w:name="_Toc3191330"/>
      <w:bookmarkStart w:id="339" w:name="_Toc3191451"/>
      <w:bookmarkStart w:id="340" w:name="_Toc3861259"/>
      <w:bookmarkStart w:id="341" w:name="_Toc4611648"/>
      <w:bookmarkStart w:id="342" w:name="_Toc13116384"/>
      <w:r w:rsidRPr="000939C8">
        <w:rPr>
          <w:rFonts w:ascii="Times New Roman" w:eastAsiaTheme="majorEastAsia" w:hAnsi="Times New Roman" w:cs="Times New Roman"/>
          <w:b/>
          <w:sz w:val="24"/>
          <w:szCs w:val="24"/>
        </w:rPr>
        <w:t>3.5</w:t>
      </w:r>
      <w:r w:rsidRPr="000939C8">
        <w:rPr>
          <w:rFonts w:ascii="Times New Roman" w:eastAsiaTheme="majorEastAsia" w:hAnsi="Times New Roman" w:cs="Times New Roman"/>
          <w:b/>
          <w:sz w:val="24"/>
          <w:szCs w:val="24"/>
        </w:rPr>
        <w:tab/>
        <w:t>Ethics</w:t>
      </w:r>
      <w:bookmarkEnd w:id="330"/>
      <w:bookmarkEnd w:id="331"/>
      <w:bookmarkEnd w:id="332"/>
      <w:bookmarkEnd w:id="333"/>
      <w:bookmarkEnd w:id="334"/>
      <w:bookmarkEnd w:id="335"/>
      <w:bookmarkEnd w:id="336"/>
      <w:bookmarkEnd w:id="337"/>
      <w:bookmarkEnd w:id="338"/>
      <w:bookmarkEnd w:id="339"/>
      <w:bookmarkEnd w:id="340"/>
      <w:bookmarkEnd w:id="341"/>
      <w:bookmarkEnd w:id="342"/>
    </w:p>
    <w:p w14:paraId="51EFDC7B"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All research has ethical issues, hence, it is important when designing a research to consider and address the ethical issues (Saunders et al., 2012). As this research comprises of not only desk-based study that required no direct or indirect contact with human participants, but also entailed interviewing people which involved direct contact with human participants, ethical issues that could arise (autonomy, risk to the participants, participants right, data management) were carefully considered. Keen attention was paid to issues around; privacy, anonymity, secrecy, informed consent, confidentiality, and truthfulness as well as the “desirability of the research”.  </w:t>
      </w:r>
    </w:p>
    <w:p w14:paraId="79EA2D07" w14:textId="69A5573D"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Anglia Ruskin University (2016 p.3) has a robust and independent ethical review process and requires its researchers to uphold the highest ethical standards, which as set out in their policy document entails conducting research which: “</w:t>
      </w:r>
      <w:r w:rsidRPr="000939C8">
        <w:rPr>
          <w:rFonts w:ascii="Times New Roman" w:hAnsi="Times New Roman" w:cs="Times New Roman"/>
          <w:i/>
          <w:sz w:val="24"/>
          <w:szCs w:val="24"/>
        </w:rPr>
        <w:t>respects the autonomy, rights and welfare of participants; minimises risk to participants and researchers; respect participants’ rights to withdraw from the research at any time; appropriately manages personal data</w:t>
      </w:r>
      <w:r w:rsidRPr="000939C8">
        <w:rPr>
          <w:rFonts w:ascii="Times New Roman" w:hAnsi="Times New Roman" w:cs="Times New Roman"/>
          <w:sz w:val="24"/>
          <w:szCs w:val="24"/>
        </w:rPr>
        <w:t xml:space="preserve">”. This study adhered strictly to Anglia Ruskin University’s ethical policy (2016) and code of practice (2014). </w:t>
      </w:r>
    </w:p>
    <w:p w14:paraId="27CE5749" w14:textId="1CBDFA0F"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All potential participants were provided a Participant Information Sheet (PIS) (see copy in Appendix </w:t>
      </w:r>
      <w:r w:rsidR="00A73B8A" w:rsidRPr="000939C8">
        <w:rPr>
          <w:rFonts w:ascii="Times New Roman" w:hAnsi="Times New Roman" w:cs="Times New Roman"/>
          <w:sz w:val="24"/>
          <w:szCs w:val="24"/>
        </w:rPr>
        <w:t>2</w:t>
      </w:r>
      <w:r w:rsidRPr="000939C8">
        <w:rPr>
          <w:rFonts w:ascii="Times New Roman" w:hAnsi="Times New Roman" w:cs="Times New Roman"/>
          <w:sz w:val="24"/>
          <w:szCs w:val="24"/>
        </w:rPr>
        <w:t xml:space="preserve">) which fully informed participants about what the research was about, why they have been asked to take part in the study, as well as the ethical issues. The PIS also informed participants that they have the choice to participate only if they so wished and stated their right to withdraw at any time with no explanation required. The participants’ background information were sort prior or during interviews (see </w:t>
      </w:r>
      <w:r w:rsidR="00A73B8A" w:rsidRPr="000939C8">
        <w:rPr>
          <w:rFonts w:ascii="Times New Roman" w:hAnsi="Times New Roman" w:cs="Times New Roman"/>
          <w:sz w:val="24"/>
          <w:szCs w:val="24"/>
        </w:rPr>
        <w:t>A</w:t>
      </w:r>
      <w:r w:rsidRPr="000939C8">
        <w:rPr>
          <w:rFonts w:ascii="Times New Roman" w:hAnsi="Times New Roman" w:cs="Times New Roman"/>
          <w:sz w:val="24"/>
          <w:szCs w:val="24"/>
        </w:rPr>
        <w:t xml:space="preserve">ppendix </w:t>
      </w:r>
      <w:r w:rsidR="00A73B8A" w:rsidRPr="000939C8">
        <w:rPr>
          <w:rFonts w:ascii="Times New Roman" w:hAnsi="Times New Roman" w:cs="Times New Roman"/>
          <w:sz w:val="24"/>
          <w:szCs w:val="24"/>
        </w:rPr>
        <w:t>3</w:t>
      </w:r>
      <w:r w:rsidRPr="000939C8">
        <w:rPr>
          <w:rFonts w:ascii="Times New Roman" w:hAnsi="Times New Roman" w:cs="Times New Roman"/>
          <w:sz w:val="24"/>
          <w:szCs w:val="24"/>
        </w:rPr>
        <w:t xml:space="preserve"> for background questions). Permission was sort to tape interviews and interviews only took place after obtaining participant informed consent freely before and during the interview (see Appendix </w:t>
      </w:r>
      <w:r w:rsidR="00A73B8A" w:rsidRPr="000939C8">
        <w:rPr>
          <w:rFonts w:ascii="Times New Roman" w:hAnsi="Times New Roman" w:cs="Times New Roman"/>
          <w:sz w:val="24"/>
          <w:szCs w:val="24"/>
        </w:rPr>
        <w:t>4</w:t>
      </w:r>
      <w:r w:rsidRPr="000939C8">
        <w:rPr>
          <w:rFonts w:ascii="Times New Roman" w:hAnsi="Times New Roman" w:cs="Times New Roman"/>
          <w:sz w:val="24"/>
          <w:szCs w:val="24"/>
        </w:rPr>
        <w:t xml:space="preserve"> for copy of participant consent form and interview protocol). The data collected were securely stored on a password-protected computer (Anglia Ruskin University drive). Every precaution was taken to ensure participants confidentiality and anonymity were not compromised by carrying out interviews in the participants’ preferred location (office/institution premises, skype, phone) and protecting their identity adhering to the below procedure: </w:t>
      </w:r>
    </w:p>
    <w:p w14:paraId="31F75B2B" w14:textId="77777777" w:rsidR="00CF6FDF" w:rsidRPr="000939C8" w:rsidRDefault="00CF6FDF" w:rsidP="005B301A">
      <w:pPr>
        <w:numPr>
          <w:ilvl w:val="0"/>
          <w:numId w:val="3"/>
        </w:numPr>
        <w:spacing w:after="20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Separating identifying documents (PIS and consent form) from participants data</w:t>
      </w:r>
    </w:p>
    <w:p w14:paraId="79715DAE" w14:textId="77777777" w:rsidR="00CF6FDF" w:rsidRPr="000939C8" w:rsidRDefault="00CF6FDF" w:rsidP="005B301A">
      <w:pPr>
        <w:numPr>
          <w:ilvl w:val="0"/>
          <w:numId w:val="3"/>
        </w:numPr>
        <w:spacing w:after="20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Assigning participants number code to anonymised data from participants</w:t>
      </w:r>
    </w:p>
    <w:p w14:paraId="0D23CCFB" w14:textId="77777777" w:rsidR="00CF6FDF" w:rsidRPr="000939C8" w:rsidRDefault="00CF6FDF" w:rsidP="005B301A">
      <w:pPr>
        <w:numPr>
          <w:ilvl w:val="0"/>
          <w:numId w:val="3"/>
        </w:numPr>
        <w:spacing w:after="20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Ensuring personal identifiers were not included at any stage during: interview recording; interview transcription; data analysis; and writing up of findings</w:t>
      </w:r>
    </w:p>
    <w:p w14:paraId="317B7AE6"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Care was taken to ensure personal identifiers were not included in the recorded interviews. The recordings were destroyed were identifiers were (mistakenly) included in interview recordings, on transcription and analysis. Great care was taken when reporting the study’s findings,</w:t>
      </w:r>
      <w:r w:rsidRPr="00506552">
        <w:rPr>
          <w:rFonts w:ascii="Times New Roman" w:hAnsi="Times New Roman"/>
          <w:sz w:val="24"/>
        </w:rPr>
        <w:t xml:space="preserve"> </w:t>
      </w:r>
      <w:r w:rsidRPr="000939C8">
        <w:rPr>
          <w:rFonts w:ascii="Times New Roman" w:hAnsi="Times New Roman" w:cs="Times New Roman"/>
          <w:sz w:val="24"/>
          <w:szCs w:val="24"/>
        </w:rPr>
        <w:t>misleading results and expectations of interviewees were avoided and the right to report this work is retained based on participants’ satisfaction of the fairness, accuracy and relevance of accounts which pertain to them and that these accounts do not necessarily expose or embarrass them. To this end, no part of this study’s raw data was disclosed to anyone else or unauthorised third party to prevent unfair or unlawful processing, unauthorised retention, disclosure, modification or destruction of the data. Total confidentiality by way of people and Institutions names were maintained. Also, explicit authorisation was sort before using any of the participants’ direct quotes in any part of this thesis and associated publications/reports.</w:t>
      </w:r>
    </w:p>
    <w:p w14:paraId="6926887E"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study endeavoured to safeguard the well-being of participants by conforming to a high moral standard of ethical conduct, ensuring participants were not put in a situation that cost on to stress and anxiety to participate in the study, neither were they pressured to involuntarily disclose information that is detrimental to their image, or that may expose them to any risk from family or society. This study took every step possible to protect the personal interests of all participants and to honour their integrity.</w:t>
      </w:r>
    </w:p>
    <w:p w14:paraId="064F39CC" w14:textId="77777777" w:rsidR="00CF6FDF" w:rsidRPr="000939C8" w:rsidRDefault="00CF6FDF" w:rsidP="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There are also potential benefits from participation in the research. There were no monetary benefits for participating in the research both for the researcher (a wholly self-funded research) and the participants. The shared likely benefits that is hoped will come out of this thesis, are the possible increase in the understanding of the barriers to educating and fostering actual action for sustainable development, which could also possibly help in tailoring further ESD efforts and decision making in HEIs. </w:t>
      </w:r>
    </w:p>
    <w:p w14:paraId="2868E96E" w14:textId="77777777" w:rsidR="00CF6FDF" w:rsidRPr="000939C8" w:rsidRDefault="00CF6FDF" w:rsidP="00CF6FDF">
      <w:pPr>
        <w:keepNext/>
        <w:keepLines/>
        <w:spacing w:before="40" w:after="0" w:line="480" w:lineRule="auto"/>
        <w:outlineLvl w:val="1"/>
        <w:rPr>
          <w:rFonts w:ascii="Times New Roman" w:eastAsiaTheme="majorEastAsia" w:hAnsi="Times New Roman" w:cs="Times New Roman"/>
          <w:b/>
          <w:sz w:val="24"/>
          <w:szCs w:val="24"/>
        </w:rPr>
      </w:pPr>
      <w:bookmarkStart w:id="343" w:name="_Toc510092281"/>
      <w:bookmarkStart w:id="344" w:name="_Toc510092369"/>
      <w:bookmarkStart w:id="345" w:name="_Toc510302817"/>
      <w:bookmarkStart w:id="346" w:name="_Toc512624333"/>
      <w:bookmarkStart w:id="347" w:name="_Toc514459483"/>
      <w:bookmarkStart w:id="348" w:name="_Toc2647406"/>
      <w:bookmarkStart w:id="349" w:name="_Toc3160858"/>
      <w:bookmarkStart w:id="350" w:name="_Toc3191181"/>
      <w:bookmarkStart w:id="351" w:name="_Toc3191331"/>
      <w:bookmarkStart w:id="352" w:name="_Toc3191452"/>
      <w:bookmarkStart w:id="353" w:name="_Toc3861260"/>
      <w:bookmarkStart w:id="354" w:name="_Toc4611649"/>
      <w:bookmarkStart w:id="355" w:name="_Toc13116385"/>
      <w:r w:rsidRPr="000939C8">
        <w:rPr>
          <w:rFonts w:ascii="Times New Roman" w:eastAsiaTheme="majorEastAsia" w:hAnsi="Times New Roman" w:cs="Times New Roman"/>
          <w:b/>
          <w:sz w:val="24"/>
          <w:szCs w:val="24"/>
        </w:rPr>
        <w:t>3.6</w:t>
      </w:r>
      <w:bookmarkEnd w:id="343"/>
      <w:bookmarkEnd w:id="344"/>
      <w:bookmarkEnd w:id="345"/>
      <w:bookmarkEnd w:id="346"/>
      <w:bookmarkEnd w:id="347"/>
      <w:r w:rsidRPr="000939C8">
        <w:rPr>
          <w:rFonts w:ascii="Times New Roman" w:eastAsiaTheme="majorEastAsia" w:hAnsi="Times New Roman" w:cs="Times New Roman"/>
          <w:b/>
          <w:sz w:val="24"/>
          <w:szCs w:val="24"/>
        </w:rPr>
        <w:tab/>
        <w:t>Chapter summary</w:t>
      </w:r>
      <w:bookmarkEnd w:id="348"/>
      <w:bookmarkEnd w:id="349"/>
      <w:bookmarkEnd w:id="350"/>
      <w:bookmarkEnd w:id="351"/>
      <w:bookmarkEnd w:id="352"/>
      <w:bookmarkEnd w:id="353"/>
      <w:bookmarkEnd w:id="354"/>
      <w:bookmarkEnd w:id="355"/>
    </w:p>
    <w:p w14:paraId="6EA4E626" w14:textId="5A505479" w:rsidR="00463552" w:rsidRPr="000939C8" w:rsidRDefault="00CF6FDF">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chapter highlights that </w:t>
      </w:r>
      <w:r w:rsidR="00463552" w:rsidRPr="000939C8">
        <w:rPr>
          <w:rFonts w:ascii="Times New Roman" w:hAnsi="Times New Roman" w:cs="Times New Roman"/>
          <w:sz w:val="24"/>
          <w:szCs w:val="24"/>
        </w:rPr>
        <w:t>C</w:t>
      </w:r>
      <w:r w:rsidRPr="000939C8">
        <w:rPr>
          <w:rFonts w:ascii="Times New Roman" w:hAnsi="Times New Roman" w:cs="Times New Roman"/>
          <w:sz w:val="24"/>
          <w:szCs w:val="24"/>
        </w:rPr>
        <w:t xml:space="preserve">ritical </w:t>
      </w:r>
      <w:r w:rsidR="00463552" w:rsidRPr="000939C8">
        <w:rPr>
          <w:rFonts w:ascii="Times New Roman" w:hAnsi="Times New Roman" w:cs="Times New Roman"/>
          <w:sz w:val="24"/>
          <w:szCs w:val="24"/>
        </w:rPr>
        <w:t>R</w:t>
      </w:r>
      <w:r w:rsidRPr="000939C8">
        <w:rPr>
          <w:rFonts w:ascii="Times New Roman" w:hAnsi="Times New Roman" w:cs="Times New Roman"/>
          <w:sz w:val="24"/>
          <w:szCs w:val="24"/>
        </w:rPr>
        <w:t xml:space="preserve">ealism is congruent with the advocated whole systems approach to ESD in HEIs. As the philosophical lens for this study, </w:t>
      </w:r>
      <w:r w:rsidR="00463552" w:rsidRPr="000939C8">
        <w:rPr>
          <w:rFonts w:ascii="Times New Roman" w:hAnsi="Times New Roman" w:cs="Times New Roman"/>
          <w:sz w:val="24"/>
          <w:szCs w:val="24"/>
        </w:rPr>
        <w:t>C</w:t>
      </w:r>
      <w:r w:rsidRPr="000939C8">
        <w:rPr>
          <w:rFonts w:ascii="Times New Roman" w:hAnsi="Times New Roman" w:cs="Times New Roman"/>
          <w:sz w:val="24"/>
          <w:szCs w:val="24"/>
        </w:rPr>
        <w:t>ritical</w:t>
      </w:r>
      <w:r w:rsidR="00463552" w:rsidRPr="000939C8">
        <w:rPr>
          <w:rFonts w:ascii="Times New Roman" w:hAnsi="Times New Roman" w:cs="Times New Roman"/>
          <w:sz w:val="24"/>
          <w:szCs w:val="24"/>
        </w:rPr>
        <w:t xml:space="preserve"> R</w:t>
      </w:r>
      <w:r w:rsidRPr="000939C8">
        <w:rPr>
          <w:rFonts w:ascii="Times New Roman" w:hAnsi="Times New Roman" w:cs="Times New Roman"/>
          <w:sz w:val="24"/>
          <w:szCs w:val="24"/>
        </w:rPr>
        <w:t>ealism allows for the adoption of research strategy that best addresses the research questions. The research design adopted enables this study to go beyond the observed general lack of behaviour change amongst students to explore the mechanism that give rise to it.</w:t>
      </w:r>
    </w:p>
    <w:p w14:paraId="56C59BF8" w14:textId="77777777" w:rsidR="00463552" w:rsidRPr="000939C8" w:rsidRDefault="00463552">
      <w:pPr>
        <w:rPr>
          <w:rFonts w:ascii="Times New Roman" w:hAnsi="Times New Roman" w:cs="Times New Roman"/>
          <w:sz w:val="24"/>
          <w:szCs w:val="24"/>
        </w:rPr>
      </w:pPr>
      <w:r w:rsidRPr="000939C8">
        <w:rPr>
          <w:rFonts w:ascii="Times New Roman" w:hAnsi="Times New Roman" w:cs="Times New Roman"/>
          <w:sz w:val="24"/>
          <w:szCs w:val="24"/>
        </w:rPr>
        <w:br w:type="page"/>
      </w:r>
    </w:p>
    <w:p w14:paraId="3949ABCB" w14:textId="77777777" w:rsidR="00544F38" w:rsidRPr="00506552" w:rsidRDefault="00544F38" w:rsidP="00B4517B">
      <w:pPr>
        <w:spacing w:line="360" w:lineRule="auto"/>
        <w:jc w:val="both"/>
        <w:rPr>
          <w:rFonts w:ascii="Times New Roman" w:hAnsi="Times New Roman"/>
          <w:sz w:val="24"/>
          <w:lang w:val="en-US"/>
        </w:rPr>
      </w:pPr>
    </w:p>
    <w:p w14:paraId="471E2B2D" w14:textId="77777777" w:rsidR="001A4ED5" w:rsidRPr="00506552" w:rsidRDefault="001A4ED5" w:rsidP="00242F95">
      <w:pPr>
        <w:rPr>
          <w:rFonts w:ascii="Times New Roman" w:hAnsi="Times New Roman"/>
          <w:sz w:val="24"/>
          <w:lang w:val="en-US"/>
        </w:rPr>
      </w:pPr>
    </w:p>
    <w:p w14:paraId="6B6B426C" w14:textId="77777777" w:rsidR="00544F38" w:rsidRPr="00506552" w:rsidRDefault="00544F38" w:rsidP="00242F95">
      <w:pPr>
        <w:rPr>
          <w:rFonts w:ascii="Times New Roman" w:hAnsi="Times New Roman"/>
          <w:sz w:val="24"/>
          <w:lang w:val="en-US"/>
        </w:rPr>
      </w:pPr>
    </w:p>
    <w:p w14:paraId="0CE02AB7" w14:textId="77777777" w:rsidR="00242F95" w:rsidRPr="00506552" w:rsidRDefault="00242F95" w:rsidP="00242F95">
      <w:pPr>
        <w:rPr>
          <w:rFonts w:ascii="Times New Roman" w:hAnsi="Times New Roman"/>
          <w:sz w:val="24"/>
          <w:lang w:val="en-US"/>
        </w:rPr>
      </w:pPr>
    </w:p>
    <w:p w14:paraId="0ED35D2A" w14:textId="77777777" w:rsidR="00242F95" w:rsidRPr="00506552" w:rsidRDefault="00242F95" w:rsidP="00242F95">
      <w:pPr>
        <w:rPr>
          <w:rFonts w:ascii="Times New Roman" w:hAnsi="Times New Roman"/>
          <w:sz w:val="24"/>
          <w:lang w:val="en-US"/>
        </w:rPr>
      </w:pPr>
    </w:p>
    <w:p w14:paraId="5DA9CDF3" w14:textId="77777777" w:rsidR="00242F95" w:rsidRPr="00506552" w:rsidRDefault="00242F95" w:rsidP="00242F95">
      <w:pPr>
        <w:rPr>
          <w:rFonts w:ascii="Times New Roman" w:hAnsi="Times New Roman"/>
          <w:sz w:val="24"/>
          <w:lang w:val="en-US"/>
        </w:rPr>
      </w:pPr>
    </w:p>
    <w:p w14:paraId="564EDE3C" w14:textId="5DA531DD" w:rsidR="00242F95" w:rsidRPr="00DC53E7" w:rsidRDefault="00242F95" w:rsidP="00242F95">
      <w:pPr>
        <w:pStyle w:val="Heading1"/>
        <w:jc w:val="center"/>
        <w:rPr>
          <w:rFonts w:ascii="Times New Roman" w:hAnsi="Times New Roman" w:cs="Times New Roman"/>
          <w:b/>
          <w:color w:val="auto"/>
          <w:sz w:val="40"/>
          <w:szCs w:val="40"/>
        </w:rPr>
      </w:pPr>
      <w:bookmarkStart w:id="356" w:name="_Toc534500983"/>
      <w:bookmarkStart w:id="357" w:name="_Toc3191182"/>
      <w:bookmarkStart w:id="358" w:name="_Toc3191332"/>
      <w:bookmarkStart w:id="359" w:name="_Toc3191453"/>
      <w:bookmarkStart w:id="360" w:name="_Toc4611650"/>
      <w:bookmarkStart w:id="361" w:name="_Toc13116386"/>
      <w:r w:rsidRPr="00DC53E7">
        <w:rPr>
          <w:rFonts w:ascii="Times New Roman" w:hAnsi="Times New Roman" w:cs="Times New Roman"/>
          <w:b/>
          <w:color w:val="auto"/>
          <w:sz w:val="40"/>
          <w:szCs w:val="40"/>
        </w:rPr>
        <w:t>PART III</w:t>
      </w:r>
      <w:r w:rsidR="008F0DEB">
        <w:rPr>
          <w:rFonts w:ascii="Times New Roman" w:hAnsi="Times New Roman" w:cs="Times New Roman"/>
          <w:b/>
          <w:color w:val="auto"/>
          <w:sz w:val="40"/>
          <w:szCs w:val="40"/>
        </w:rPr>
        <w:t>:</w:t>
      </w:r>
      <w:r w:rsidRPr="00DC53E7">
        <w:rPr>
          <w:rFonts w:ascii="Times New Roman" w:hAnsi="Times New Roman" w:cs="Times New Roman"/>
          <w:b/>
          <w:color w:val="auto"/>
          <w:sz w:val="40"/>
          <w:szCs w:val="40"/>
        </w:rPr>
        <w:t xml:space="preserve"> </w:t>
      </w:r>
      <w:r w:rsidRPr="00DC53E7">
        <w:rPr>
          <w:rFonts w:ascii="Times New Roman" w:hAnsi="Times New Roman" w:cs="Times New Roman"/>
          <w:b/>
          <w:color w:val="auto"/>
          <w:sz w:val="40"/>
          <w:szCs w:val="40"/>
        </w:rPr>
        <w:tab/>
      </w:r>
      <w:r w:rsidR="00C10AD3" w:rsidRPr="00DC53E7">
        <w:rPr>
          <w:rFonts w:ascii="Times New Roman" w:hAnsi="Times New Roman" w:cs="Times New Roman"/>
          <w:b/>
          <w:color w:val="auto"/>
          <w:sz w:val="40"/>
          <w:szCs w:val="40"/>
        </w:rPr>
        <w:t>Findings</w:t>
      </w:r>
      <w:r w:rsidRPr="00DC53E7">
        <w:rPr>
          <w:rFonts w:ascii="Times New Roman" w:hAnsi="Times New Roman" w:cs="Times New Roman"/>
          <w:b/>
          <w:color w:val="auto"/>
          <w:sz w:val="40"/>
          <w:szCs w:val="40"/>
        </w:rPr>
        <w:t xml:space="preserve"> and discussions</w:t>
      </w:r>
      <w:bookmarkEnd w:id="356"/>
      <w:bookmarkEnd w:id="357"/>
      <w:bookmarkEnd w:id="358"/>
      <w:bookmarkEnd w:id="359"/>
      <w:bookmarkEnd w:id="360"/>
      <w:bookmarkEnd w:id="361"/>
    </w:p>
    <w:p w14:paraId="2AB08069" w14:textId="77777777" w:rsidR="00242F95" w:rsidRPr="00506552" w:rsidRDefault="00242F95" w:rsidP="00242F95">
      <w:pPr>
        <w:rPr>
          <w:rFonts w:ascii="Times New Roman" w:hAnsi="Times New Roman"/>
          <w:sz w:val="24"/>
          <w:lang w:val="en-US"/>
        </w:rPr>
      </w:pPr>
    </w:p>
    <w:p w14:paraId="503B031A" w14:textId="77777777" w:rsidR="00242F95" w:rsidRPr="00506552" w:rsidRDefault="00242F95" w:rsidP="00242F95">
      <w:pPr>
        <w:rPr>
          <w:rFonts w:ascii="Times New Roman" w:hAnsi="Times New Roman"/>
          <w:sz w:val="24"/>
          <w:lang w:val="en-US"/>
        </w:rPr>
      </w:pPr>
    </w:p>
    <w:p w14:paraId="02F2D6D0" w14:textId="77777777" w:rsidR="00242F95" w:rsidRPr="00506552" w:rsidRDefault="00242F95" w:rsidP="00242F95">
      <w:pPr>
        <w:rPr>
          <w:rFonts w:ascii="Times New Roman" w:hAnsi="Times New Roman"/>
          <w:sz w:val="24"/>
          <w:lang w:val="en-US"/>
        </w:rPr>
      </w:pPr>
    </w:p>
    <w:p w14:paraId="39279F49" w14:textId="77777777" w:rsidR="00242F95" w:rsidRPr="00506552" w:rsidRDefault="00242F95" w:rsidP="00242F95">
      <w:pPr>
        <w:rPr>
          <w:rFonts w:ascii="Times New Roman" w:hAnsi="Times New Roman"/>
          <w:sz w:val="24"/>
          <w:lang w:val="en-US"/>
        </w:rPr>
      </w:pPr>
    </w:p>
    <w:p w14:paraId="4016966D" w14:textId="77777777" w:rsidR="00242F95" w:rsidRPr="00506552" w:rsidRDefault="00242F95" w:rsidP="00242F95">
      <w:pPr>
        <w:rPr>
          <w:rFonts w:ascii="Times New Roman" w:hAnsi="Times New Roman"/>
          <w:sz w:val="24"/>
          <w:lang w:val="en-US"/>
        </w:rPr>
      </w:pPr>
    </w:p>
    <w:p w14:paraId="3D95BB73" w14:textId="77777777" w:rsidR="00242F95" w:rsidRPr="00506552" w:rsidRDefault="00242F95" w:rsidP="00242F95">
      <w:pPr>
        <w:rPr>
          <w:rFonts w:ascii="Times New Roman" w:hAnsi="Times New Roman"/>
          <w:sz w:val="24"/>
          <w:lang w:val="en-US"/>
        </w:rPr>
      </w:pPr>
    </w:p>
    <w:p w14:paraId="3444FB2D" w14:textId="77777777" w:rsidR="00242F95" w:rsidRPr="00506552" w:rsidRDefault="00242F95" w:rsidP="00242F95">
      <w:pPr>
        <w:rPr>
          <w:rFonts w:ascii="Times New Roman" w:hAnsi="Times New Roman"/>
          <w:sz w:val="24"/>
          <w:lang w:val="en-US"/>
        </w:rPr>
      </w:pPr>
    </w:p>
    <w:p w14:paraId="5564C35D" w14:textId="77777777" w:rsidR="00242F95" w:rsidRPr="00506552" w:rsidRDefault="00242F95" w:rsidP="00242F95">
      <w:pPr>
        <w:rPr>
          <w:rFonts w:ascii="Times New Roman" w:hAnsi="Times New Roman"/>
          <w:sz w:val="24"/>
          <w:lang w:val="en-US"/>
        </w:rPr>
      </w:pPr>
    </w:p>
    <w:p w14:paraId="15A7B4B5" w14:textId="77777777" w:rsidR="00242F95" w:rsidRPr="00506552" w:rsidRDefault="00242F95" w:rsidP="00242F95">
      <w:pPr>
        <w:rPr>
          <w:rFonts w:ascii="Times New Roman" w:hAnsi="Times New Roman"/>
          <w:sz w:val="24"/>
          <w:lang w:val="en-US"/>
        </w:rPr>
      </w:pPr>
    </w:p>
    <w:p w14:paraId="5DCC4923" w14:textId="77777777" w:rsidR="00242F95" w:rsidRPr="00506552" w:rsidRDefault="00242F95" w:rsidP="00242F95">
      <w:pPr>
        <w:rPr>
          <w:rFonts w:ascii="Times New Roman" w:hAnsi="Times New Roman"/>
          <w:sz w:val="24"/>
          <w:lang w:val="en-US"/>
        </w:rPr>
      </w:pPr>
    </w:p>
    <w:p w14:paraId="011EA533" w14:textId="77777777" w:rsidR="00242F95" w:rsidRPr="00506552" w:rsidRDefault="00242F95" w:rsidP="00242F95">
      <w:pPr>
        <w:rPr>
          <w:rFonts w:ascii="Times New Roman" w:hAnsi="Times New Roman"/>
          <w:sz w:val="24"/>
          <w:lang w:val="en-US"/>
        </w:rPr>
      </w:pPr>
    </w:p>
    <w:p w14:paraId="0FB45512" w14:textId="77777777" w:rsidR="00242F95" w:rsidRPr="00506552" w:rsidRDefault="00242F95" w:rsidP="00242F95">
      <w:pPr>
        <w:rPr>
          <w:rFonts w:ascii="Times New Roman" w:hAnsi="Times New Roman"/>
          <w:sz w:val="24"/>
          <w:lang w:val="en-US"/>
        </w:rPr>
      </w:pPr>
    </w:p>
    <w:p w14:paraId="14304838" w14:textId="77777777" w:rsidR="00242F95" w:rsidRPr="00506552" w:rsidRDefault="00242F95" w:rsidP="00242F95">
      <w:pPr>
        <w:rPr>
          <w:rFonts w:ascii="Times New Roman" w:hAnsi="Times New Roman"/>
          <w:sz w:val="24"/>
          <w:lang w:val="en-US"/>
        </w:rPr>
      </w:pPr>
    </w:p>
    <w:p w14:paraId="1B4F3F8F" w14:textId="77777777" w:rsidR="00242F95" w:rsidRPr="00506552" w:rsidRDefault="00242F95" w:rsidP="00242F95">
      <w:pPr>
        <w:rPr>
          <w:rFonts w:ascii="Times New Roman" w:hAnsi="Times New Roman"/>
          <w:sz w:val="24"/>
          <w:lang w:val="en-US"/>
        </w:rPr>
      </w:pPr>
    </w:p>
    <w:p w14:paraId="7EE34023" w14:textId="77777777" w:rsidR="00242F95" w:rsidRPr="00506552" w:rsidRDefault="00242F95" w:rsidP="00242F95">
      <w:pPr>
        <w:rPr>
          <w:rFonts w:ascii="Times New Roman" w:hAnsi="Times New Roman"/>
          <w:sz w:val="24"/>
          <w:lang w:val="en-US"/>
        </w:rPr>
      </w:pPr>
    </w:p>
    <w:p w14:paraId="6F2071F4" w14:textId="77777777" w:rsidR="00242F95" w:rsidRPr="00506552" w:rsidRDefault="00242F95" w:rsidP="00242F95">
      <w:pPr>
        <w:rPr>
          <w:rFonts w:ascii="Times New Roman" w:hAnsi="Times New Roman"/>
          <w:sz w:val="24"/>
          <w:lang w:val="en-US"/>
        </w:rPr>
      </w:pPr>
    </w:p>
    <w:p w14:paraId="4AC08591" w14:textId="77777777" w:rsidR="00242F95" w:rsidRPr="00506552" w:rsidRDefault="00242F95" w:rsidP="00242F95">
      <w:pPr>
        <w:rPr>
          <w:rFonts w:ascii="Times New Roman" w:hAnsi="Times New Roman"/>
          <w:sz w:val="24"/>
          <w:lang w:val="en-US"/>
        </w:rPr>
      </w:pPr>
    </w:p>
    <w:p w14:paraId="56D0E31E" w14:textId="77777777" w:rsidR="00242F95" w:rsidRPr="00506552" w:rsidRDefault="00242F95" w:rsidP="00242F95">
      <w:pPr>
        <w:rPr>
          <w:rFonts w:ascii="Times New Roman" w:hAnsi="Times New Roman"/>
          <w:sz w:val="24"/>
          <w:lang w:val="en-US"/>
        </w:rPr>
      </w:pPr>
    </w:p>
    <w:p w14:paraId="26A5CEC4" w14:textId="77777777" w:rsidR="00242F95" w:rsidRPr="00506552" w:rsidRDefault="00242F95" w:rsidP="00242F95">
      <w:pPr>
        <w:rPr>
          <w:rFonts w:ascii="Times New Roman" w:hAnsi="Times New Roman"/>
          <w:sz w:val="24"/>
          <w:lang w:val="en-US"/>
        </w:rPr>
      </w:pPr>
    </w:p>
    <w:p w14:paraId="41F9F903" w14:textId="77777777" w:rsidR="00242F95" w:rsidRPr="00506552" w:rsidRDefault="00242F95" w:rsidP="00242F95">
      <w:pPr>
        <w:rPr>
          <w:rFonts w:ascii="Times New Roman" w:hAnsi="Times New Roman"/>
          <w:sz w:val="24"/>
          <w:lang w:val="en-US"/>
        </w:rPr>
      </w:pPr>
    </w:p>
    <w:p w14:paraId="2DD2D0B1" w14:textId="77777777" w:rsidR="00242F95" w:rsidRPr="00506552" w:rsidRDefault="00242F95">
      <w:pPr>
        <w:rPr>
          <w:rFonts w:ascii="Times New Roman" w:hAnsi="Times New Roman"/>
          <w:sz w:val="24"/>
          <w:lang w:val="en-US"/>
        </w:rPr>
      </w:pPr>
      <w:r w:rsidRPr="00506552">
        <w:rPr>
          <w:rFonts w:ascii="Times New Roman" w:hAnsi="Times New Roman"/>
          <w:sz w:val="24"/>
          <w:lang w:val="en-US"/>
        </w:rPr>
        <w:br w:type="page"/>
      </w:r>
    </w:p>
    <w:p w14:paraId="0DE51CF5" w14:textId="4825BED5" w:rsidR="003B0828" w:rsidRPr="003353B3" w:rsidRDefault="003B0828" w:rsidP="003B0828">
      <w:pPr>
        <w:pStyle w:val="Heading1"/>
        <w:ind w:left="1440" w:hanging="1440"/>
        <w:jc w:val="both"/>
        <w:rPr>
          <w:rFonts w:ascii="Times New Roman" w:hAnsi="Times New Roman" w:cs="Times New Roman"/>
          <w:b/>
          <w:color w:val="auto"/>
          <w:sz w:val="28"/>
          <w:szCs w:val="28"/>
        </w:rPr>
      </w:pPr>
      <w:bookmarkStart w:id="362" w:name="_Toc4611658"/>
      <w:bookmarkStart w:id="363" w:name="_Toc13116387"/>
      <w:bookmarkStart w:id="364" w:name="_Hlk608410"/>
      <w:bookmarkEnd w:id="306"/>
      <w:bookmarkEnd w:id="307"/>
      <w:bookmarkEnd w:id="308"/>
      <w:bookmarkEnd w:id="309"/>
      <w:bookmarkEnd w:id="310"/>
      <w:r w:rsidRPr="003353B3">
        <w:rPr>
          <w:rFonts w:ascii="Times New Roman" w:hAnsi="Times New Roman" w:cs="Times New Roman"/>
          <w:b/>
          <w:color w:val="auto"/>
          <w:sz w:val="28"/>
          <w:szCs w:val="28"/>
        </w:rPr>
        <w:t>Chapter 4</w:t>
      </w:r>
      <w:r w:rsidRPr="003353B3">
        <w:rPr>
          <w:rFonts w:ascii="Times New Roman" w:hAnsi="Times New Roman" w:cs="Times New Roman"/>
          <w:b/>
          <w:color w:val="auto"/>
          <w:sz w:val="28"/>
          <w:szCs w:val="28"/>
        </w:rPr>
        <w:tab/>
        <w:t xml:space="preserve">Sustainability as part of Higher Education’s core explicit </w:t>
      </w:r>
      <w:r w:rsidRPr="003353B3">
        <w:rPr>
          <w:rStyle w:val="CommentReference"/>
          <w:rFonts w:ascii="Times New Roman" w:eastAsiaTheme="minorHAnsi" w:hAnsi="Times New Roman" w:cs="Times New Roman"/>
          <w:b/>
          <w:color w:val="auto"/>
          <w:sz w:val="28"/>
          <w:szCs w:val="28"/>
        </w:rPr>
        <w:t>(</w:t>
      </w:r>
      <w:r w:rsidRPr="003353B3">
        <w:rPr>
          <w:rFonts w:ascii="Times New Roman" w:hAnsi="Times New Roman" w:cs="Times New Roman"/>
          <w:b/>
          <w:color w:val="auto"/>
          <w:sz w:val="28"/>
          <w:szCs w:val="28"/>
        </w:rPr>
        <w:t>educational) purpose and practice</w:t>
      </w:r>
      <w:bookmarkEnd w:id="362"/>
      <w:bookmarkEnd w:id="363"/>
      <w:r w:rsidRPr="003353B3">
        <w:rPr>
          <w:rFonts w:ascii="Times New Roman" w:hAnsi="Times New Roman" w:cs="Times New Roman"/>
          <w:b/>
          <w:color w:val="auto"/>
          <w:sz w:val="28"/>
          <w:szCs w:val="28"/>
        </w:rPr>
        <w:t xml:space="preserve">                                     </w:t>
      </w:r>
    </w:p>
    <w:p w14:paraId="677D986C" w14:textId="77777777" w:rsidR="007472AD" w:rsidRPr="00506552" w:rsidRDefault="007472AD" w:rsidP="008F0DEB">
      <w:pPr>
        <w:rPr>
          <w:rFonts w:ascii="Times New Roman" w:hAnsi="Times New Roman"/>
          <w:b/>
          <w:sz w:val="24"/>
        </w:rPr>
      </w:pPr>
    </w:p>
    <w:p w14:paraId="584D4B90" w14:textId="76BC4C83" w:rsidR="007472AD" w:rsidRPr="00B07923" w:rsidRDefault="008B7F3C" w:rsidP="00506552">
      <w:pPr>
        <w:pStyle w:val="Heading2"/>
        <w:spacing w:line="480" w:lineRule="auto"/>
        <w:rPr>
          <w:rFonts w:ascii="Times New Roman" w:hAnsi="Times New Roman"/>
          <w:b/>
          <w:sz w:val="24"/>
        </w:rPr>
      </w:pPr>
      <w:bookmarkStart w:id="365" w:name="_Toc536217995"/>
      <w:bookmarkStart w:id="366" w:name="_Toc899658"/>
      <w:bookmarkStart w:id="367" w:name="_Toc3160867"/>
      <w:bookmarkStart w:id="368" w:name="_Toc3191193"/>
      <w:bookmarkStart w:id="369" w:name="_Toc3191343"/>
      <w:bookmarkStart w:id="370" w:name="_Toc3191462"/>
      <w:bookmarkStart w:id="371" w:name="_Toc13116388"/>
      <w:r w:rsidRPr="00506552">
        <w:rPr>
          <w:rFonts w:ascii="Times New Roman" w:hAnsi="Times New Roman"/>
          <w:b/>
          <w:color w:val="auto"/>
          <w:sz w:val="24"/>
        </w:rPr>
        <w:t>4</w:t>
      </w:r>
      <w:r w:rsidR="007472AD" w:rsidRPr="00506552">
        <w:rPr>
          <w:rFonts w:ascii="Times New Roman" w:hAnsi="Times New Roman"/>
          <w:b/>
          <w:color w:val="auto"/>
          <w:sz w:val="24"/>
        </w:rPr>
        <w:t>.1</w:t>
      </w:r>
      <w:r w:rsidR="001A4ED5" w:rsidRPr="00506552">
        <w:rPr>
          <w:rFonts w:ascii="Times New Roman" w:hAnsi="Times New Roman"/>
          <w:b/>
          <w:color w:val="auto"/>
          <w:sz w:val="24"/>
        </w:rPr>
        <w:tab/>
      </w:r>
      <w:r w:rsidR="007472AD" w:rsidRPr="00506552">
        <w:rPr>
          <w:rFonts w:ascii="Times New Roman" w:hAnsi="Times New Roman"/>
          <w:b/>
          <w:color w:val="auto"/>
          <w:sz w:val="24"/>
        </w:rPr>
        <w:t>Introduction</w:t>
      </w:r>
      <w:bookmarkEnd w:id="365"/>
      <w:bookmarkEnd w:id="366"/>
      <w:bookmarkEnd w:id="367"/>
      <w:bookmarkEnd w:id="368"/>
      <w:bookmarkEnd w:id="369"/>
      <w:bookmarkEnd w:id="370"/>
      <w:bookmarkEnd w:id="371"/>
    </w:p>
    <w:p w14:paraId="2858C3DB" w14:textId="6515BA5A" w:rsidR="007472AD" w:rsidRPr="000939C8" w:rsidRDefault="000E166D" w:rsidP="007472AD">
      <w:pPr>
        <w:spacing w:line="360" w:lineRule="auto"/>
        <w:jc w:val="both"/>
        <w:rPr>
          <w:rFonts w:ascii="Times New Roman" w:hAnsi="Times New Roman" w:cs="Times New Roman"/>
          <w:sz w:val="24"/>
          <w:szCs w:val="24"/>
        </w:rPr>
      </w:pPr>
      <w:bookmarkStart w:id="372" w:name="_Hlk899689"/>
      <w:r w:rsidRPr="000939C8">
        <w:rPr>
          <w:rFonts w:ascii="Times New Roman" w:hAnsi="Times New Roman" w:cs="Times New Roman"/>
          <w:sz w:val="24"/>
          <w:szCs w:val="24"/>
        </w:rPr>
        <w:t xml:space="preserve">Higher </w:t>
      </w:r>
      <w:r w:rsidR="007E29E6" w:rsidRPr="000939C8">
        <w:rPr>
          <w:rFonts w:ascii="Times New Roman" w:hAnsi="Times New Roman" w:cs="Times New Roman"/>
          <w:sz w:val="24"/>
          <w:szCs w:val="24"/>
        </w:rPr>
        <w:t>Education</w:t>
      </w:r>
      <w:r w:rsidR="00922AB4" w:rsidRPr="000939C8">
        <w:rPr>
          <w:rFonts w:ascii="Times New Roman" w:hAnsi="Times New Roman" w:cs="Times New Roman"/>
          <w:sz w:val="24"/>
          <w:szCs w:val="24"/>
        </w:rPr>
        <w:t xml:space="preserve">al Institutions </w:t>
      </w:r>
      <w:r w:rsidRPr="000939C8">
        <w:rPr>
          <w:rFonts w:ascii="Times New Roman" w:hAnsi="Times New Roman" w:cs="Times New Roman"/>
          <w:sz w:val="24"/>
          <w:szCs w:val="24"/>
        </w:rPr>
        <w:t>are</w:t>
      </w:r>
      <w:r w:rsidR="007E29E6" w:rsidRPr="000939C8">
        <w:rPr>
          <w:rFonts w:ascii="Times New Roman" w:hAnsi="Times New Roman" w:cs="Times New Roman"/>
          <w:sz w:val="24"/>
          <w:szCs w:val="24"/>
        </w:rPr>
        <w:t xml:space="preserve"> implementing </w:t>
      </w:r>
      <w:r w:rsidR="00922AB4" w:rsidRPr="000939C8">
        <w:rPr>
          <w:rFonts w:ascii="Times New Roman" w:hAnsi="Times New Roman" w:cs="Times New Roman"/>
          <w:sz w:val="24"/>
          <w:szCs w:val="24"/>
        </w:rPr>
        <w:t xml:space="preserve">Sustainability </w:t>
      </w:r>
      <w:r w:rsidR="00FF0E27" w:rsidRPr="000939C8">
        <w:rPr>
          <w:rFonts w:ascii="Times New Roman" w:hAnsi="Times New Roman" w:cs="Times New Roman"/>
          <w:sz w:val="24"/>
          <w:szCs w:val="24"/>
        </w:rPr>
        <w:t>p</w:t>
      </w:r>
      <w:r w:rsidR="007E29E6" w:rsidRPr="000939C8">
        <w:rPr>
          <w:rFonts w:ascii="Times New Roman" w:hAnsi="Times New Roman" w:cs="Times New Roman"/>
          <w:sz w:val="24"/>
          <w:szCs w:val="24"/>
        </w:rPr>
        <w:t xml:space="preserve">rinciples within their institutions including </w:t>
      </w:r>
      <w:r w:rsidR="00EE1C7E" w:rsidRPr="000939C8">
        <w:rPr>
          <w:rFonts w:ascii="Times New Roman" w:hAnsi="Times New Roman" w:cs="Times New Roman"/>
          <w:sz w:val="24"/>
          <w:szCs w:val="24"/>
        </w:rPr>
        <w:t>its</w:t>
      </w:r>
      <w:r w:rsidR="007E29E6" w:rsidRPr="000939C8">
        <w:rPr>
          <w:rFonts w:ascii="Times New Roman" w:hAnsi="Times New Roman" w:cs="Times New Roman"/>
          <w:sz w:val="24"/>
          <w:szCs w:val="24"/>
        </w:rPr>
        <w:t xml:space="preserve"> educational imperative ‘Education for Sustainability’. </w:t>
      </w:r>
      <w:r w:rsidR="00630157" w:rsidRPr="000939C8">
        <w:rPr>
          <w:rFonts w:ascii="Times New Roman" w:hAnsi="Times New Roman" w:cs="Times New Roman"/>
          <w:sz w:val="24"/>
          <w:szCs w:val="24"/>
        </w:rPr>
        <w:t xml:space="preserve">Higher Education as other sectors of the economy are encouraged (both voluntarily and regulation driven) to imbibe the principles of sustainability, including reducing the environmental impacts </w:t>
      </w:r>
      <w:r w:rsidR="009E21B8" w:rsidRPr="000939C8">
        <w:rPr>
          <w:rFonts w:ascii="Times New Roman" w:hAnsi="Times New Roman" w:cs="Times New Roman"/>
          <w:sz w:val="24"/>
          <w:szCs w:val="24"/>
        </w:rPr>
        <w:t xml:space="preserve">of their estates </w:t>
      </w:r>
      <w:r w:rsidR="00630157" w:rsidRPr="000939C8">
        <w:rPr>
          <w:rFonts w:ascii="Times New Roman" w:hAnsi="Times New Roman" w:cs="Times New Roman"/>
          <w:sz w:val="24"/>
          <w:szCs w:val="24"/>
        </w:rPr>
        <w:t xml:space="preserve">(Altan, </w:t>
      </w:r>
      <w:r w:rsidR="00776701" w:rsidRPr="000939C8">
        <w:rPr>
          <w:rFonts w:ascii="Times New Roman" w:hAnsi="Times New Roman" w:cs="Times New Roman"/>
          <w:sz w:val="24"/>
          <w:szCs w:val="24"/>
        </w:rPr>
        <w:t>2010;</w:t>
      </w:r>
      <w:r w:rsidR="00776701" w:rsidRPr="00506552">
        <w:rPr>
          <w:rFonts w:ascii="Times New Roman" w:hAnsi="Times New Roman"/>
          <w:sz w:val="24"/>
        </w:rPr>
        <w:t xml:space="preserve"> </w:t>
      </w:r>
      <w:r w:rsidR="00776701" w:rsidRPr="000939C8">
        <w:rPr>
          <w:rFonts w:ascii="Times New Roman" w:hAnsi="Times New Roman" w:cs="Times New Roman"/>
          <w:sz w:val="24"/>
          <w:szCs w:val="24"/>
        </w:rPr>
        <w:t>Othman and Othman, 2014)</w:t>
      </w:r>
      <w:r w:rsidR="009E21B8" w:rsidRPr="000939C8">
        <w:rPr>
          <w:rFonts w:ascii="Times New Roman" w:hAnsi="Times New Roman" w:cs="Times New Roman"/>
          <w:sz w:val="24"/>
          <w:szCs w:val="24"/>
        </w:rPr>
        <w:t xml:space="preserve">, and as </w:t>
      </w:r>
      <w:r w:rsidR="00630157" w:rsidRPr="000939C8">
        <w:rPr>
          <w:rFonts w:ascii="Times New Roman" w:hAnsi="Times New Roman" w:cs="Times New Roman"/>
          <w:sz w:val="24"/>
          <w:szCs w:val="24"/>
        </w:rPr>
        <w:t xml:space="preserve">centres </w:t>
      </w:r>
      <w:r w:rsidR="00776701" w:rsidRPr="000939C8">
        <w:rPr>
          <w:rFonts w:ascii="Times New Roman" w:hAnsi="Times New Roman" w:cs="Times New Roman"/>
          <w:sz w:val="24"/>
          <w:szCs w:val="24"/>
        </w:rPr>
        <w:t>for research and in particular</w:t>
      </w:r>
      <w:r w:rsidR="00630157" w:rsidRPr="000939C8">
        <w:rPr>
          <w:rFonts w:ascii="Times New Roman" w:hAnsi="Times New Roman" w:cs="Times New Roman"/>
          <w:sz w:val="24"/>
          <w:szCs w:val="24"/>
        </w:rPr>
        <w:t xml:space="preserve"> </w:t>
      </w:r>
      <w:r w:rsidR="00776701" w:rsidRPr="000939C8">
        <w:rPr>
          <w:rFonts w:ascii="Times New Roman" w:hAnsi="Times New Roman" w:cs="Times New Roman"/>
          <w:sz w:val="24"/>
          <w:szCs w:val="24"/>
        </w:rPr>
        <w:t xml:space="preserve">a place </w:t>
      </w:r>
      <w:r w:rsidR="00630157" w:rsidRPr="000939C8">
        <w:rPr>
          <w:rFonts w:ascii="Times New Roman" w:hAnsi="Times New Roman" w:cs="Times New Roman"/>
          <w:sz w:val="24"/>
          <w:szCs w:val="24"/>
        </w:rPr>
        <w:t>where the worlds employees, future leaders and innovators minds are shaped, ha</w:t>
      </w:r>
      <w:r w:rsidR="009E21B8" w:rsidRPr="000939C8">
        <w:rPr>
          <w:rFonts w:ascii="Times New Roman" w:hAnsi="Times New Roman" w:cs="Times New Roman"/>
          <w:sz w:val="24"/>
          <w:szCs w:val="24"/>
        </w:rPr>
        <w:t>ve been</w:t>
      </w:r>
      <w:r w:rsidR="00630157" w:rsidRPr="000939C8">
        <w:rPr>
          <w:rFonts w:ascii="Times New Roman" w:hAnsi="Times New Roman" w:cs="Times New Roman"/>
          <w:sz w:val="24"/>
          <w:szCs w:val="24"/>
        </w:rPr>
        <w:t xml:space="preserve"> looked </w:t>
      </w:r>
      <w:r w:rsidR="009E21B8" w:rsidRPr="000939C8">
        <w:rPr>
          <w:rFonts w:ascii="Times New Roman" w:hAnsi="Times New Roman" w:cs="Times New Roman"/>
          <w:sz w:val="24"/>
          <w:szCs w:val="24"/>
        </w:rPr>
        <w:t xml:space="preserve">to, </w:t>
      </w:r>
      <w:r w:rsidR="00776701" w:rsidRPr="000939C8">
        <w:rPr>
          <w:rFonts w:ascii="Times New Roman" w:hAnsi="Times New Roman" w:cs="Times New Roman"/>
          <w:sz w:val="24"/>
          <w:szCs w:val="24"/>
        </w:rPr>
        <w:t>to</w:t>
      </w:r>
      <w:r w:rsidR="00630157" w:rsidRPr="000939C8">
        <w:rPr>
          <w:rFonts w:ascii="Times New Roman" w:hAnsi="Times New Roman" w:cs="Times New Roman"/>
          <w:sz w:val="24"/>
          <w:szCs w:val="24"/>
        </w:rPr>
        <w:t xml:space="preserve"> through the embedding of sustainability principles in their teaching</w:t>
      </w:r>
      <w:r w:rsidR="00B974BB" w:rsidRPr="000939C8">
        <w:rPr>
          <w:rFonts w:ascii="Times New Roman" w:hAnsi="Times New Roman" w:cs="Times New Roman"/>
          <w:sz w:val="24"/>
          <w:szCs w:val="24"/>
        </w:rPr>
        <w:t>,</w:t>
      </w:r>
      <w:r w:rsidR="00630157" w:rsidRPr="000939C8">
        <w:rPr>
          <w:rFonts w:ascii="Times New Roman" w:hAnsi="Times New Roman" w:cs="Times New Roman"/>
          <w:sz w:val="24"/>
          <w:szCs w:val="24"/>
        </w:rPr>
        <w:t xml:space="preserve"> reorientate the minds of learners </w:t>
      </w:r>
      <w:r w:rsidR="00776701" w:rsidRPr="000939C8">
        <w:rPr>
          <w:rFonts w:ascii="Times New Roman" w:hAnsi="Times New Roman" w:cs="Times New Roman"/>
          <w:sz w:val="24"/>
          <w:szCs w:val="24"/>
        </w:rPr>
        <w:t xml:space="preserve">to enable them </w:t>
      </w:r>
      <w:r w:rsidR="00FF0E27" w:rsidRPr="000939C8">
        <w:rPr>
          <w:rFonts w:ascii="Times New Roman" w:hAnsi="Times New Roman" w:cs="Times New Roman"/>
          <w:sz w:val="24"/>
          <w:szCs w:val="24"/>
        </w:rPr>
        <w:t xml:space="preserve">to </w:t>
      </w:r>
      <w:r w:rsidR="00776701" w:rsidRPr="000939C8">
        <w:rPr>
          <w:rFonts w:ascii="Times New Roman" w:hAnsi="Times New Roman" w:cs="Times New Roman"/>
          <w:sz w:val="24"/>
          <w:szCs w:val="24"/>
        </w:rPr>
        <w:t xml:space="preserve">become agents of change for Sustainability </w:t>
      </w:r>
      <w:r w:rsidR="00630157" w:rsidRPr="000939C8">
        <w:rPr>
          <w:rFonts w:ascii="Times New Roman" w:hAnsi="Times New Roman" w:cs="Times New Roman"/>
          <w:sz w:val="24"/>
          <w:szCs w:val="24"/>
        </w:rPr>
        <w:t xml:space="preserve">(UNESCO, 2005).  </w:t>
      </w:r>
      <w:r w:rsidR="007472AD" w:rsidRPr="000939C8">
        <w:rPr>
          <w:rFonts w:ascii="Times New Roman" w:hAnsi="Times New Roman" w:cs="Times New Roman"/>
          <w:sz w:val="24"/>
          <w:szCs w:val="24"/>
        </w:rPr>
        <w:t xml:space="preserve">HEI </w:t>
      </w:r>
      <w:r w:rsidR="00851AF3" w:rsidRPr="000939C8">
        <w:rPr>
          <w:rFonts w:ascii="Times New Roman" w:hAnsi="Times New Roman" w:cs="Times New Roman"/>
          <w:sz w:val="24"/>
          <w:szCs w:val="24"/>
        </w:rPr>
        <w:t>managers</w:t>
      </w:r>
      <w:r w:rsidR="007472AD" w:rsidRPr="000939C8">
        <w:rPr>
          <w:rFonts w:ascii="Times New Roman" w:hAnsi="Times New Roman" w:cs="Times New Roman"/>
          <w:sz w:val="24"/>
          <w:szCs w:val="24"/>
        </w:rPr>
        <w:t xml:space="preserve"> have repeatedly indicated their commitments to facilitating the implementation of Education for Sustainability within their Institutions, as evident in series of signed declarations, and there has been several years of efforts to embed EfS within HEIs, including a whole decade dedicated to scaling up efforts particularly in HEIs (Bekessy et al</w:t>
      </w:r>
      <w:r w:rsidR="007472AD" w:rsidRPr="000939C8">
        <w:rPr>
          <w:rFonts w:ascii="Times New Roman" w:hAnsi="Times New Roman" w:cs="Times New Roman"/>
          <w:i/>
          <w:sz w:val="24"/>
          <w:szCs w:val="24"/>
        </w:rPr>
        <w:t>.,</w:t>
      </w:r>
      <w:r w:rsidR="007472AD" w:rsidRPr="000939C8">
        <w:rPr>
          <w:rFonts w:ascii="Times New Roman" w:hAnsi="Times New Roman" w:cs="Times New Roman"/>
          <w:sz w:val="24"/>
          <w:szCs w:val="24"/>
        </w:rPr>
        <w:t xml:space="preserve"> 2007; Stephens et al., 2008; Tilbury, 2011</w:t>
      </w:r>
      <w:r w:rsidR="00522601" w:rsidRPr="000939C8">
        <w:rPr>
          <w:rFonts w:ascii="Times New Roman" w:hAnsi="Times New Roman" w:cs="Times New Roman"/>
          <w:sz w:val="24"/>
          <w:szCs w:val="24"/>
        </w:rPr>
        <w:t>; UNESO, 2014</w:t>
      </w:r>
      <w:r w:rsidR="007472AD" w:rsidRPr="000939C8">
        <w:rPr>
          <w:rFonts w:ascii="Times New Roman" w:hAnsi="Times New Roman" w:cs="Times New Roman"/>
          <w:sz w:val="24"/>
          <w:szCs w:val="24"/>
        </w:rPr>
        <w:t xml:space="preserve">). Sterling and Scott (2008) stress that if sustainability principles do not permeate an institution’s visions, </w:t>
      </w:r>
      <w:r w:rsidR="00EE1C7E" w:rsidRPr="000939C8">
        <w:rPr>
          <w:rFonts w:ascii="Times New Roman" w:hAnsi="Times New Roman" w:cs="Times New Roman"/>
          <w:sz w:val="24"/>
          <w:szCs w:val="24"/>
        </w:rPr>
        <w:t>ethos and</w:t>
      </w:r>
      <w:r w:rsidR="007472AD" w:rsidRPr="000939C8">
        <w:rPr>
          <w:rFonts w:ascii="Times New Roman" w:hAnsi="Times New Roman" w:cs="Times New Roman"/>
          <w:sz w:val="24"/>
          <w:szCs w:val="24"/>
        </w:rPr>
        <w:t xml:space="preserve"> practice, then real transformation of all aspects of an HEI’s operations and practices </w:t>
      </w:r>
      <w:r w:rsidR="0075047B"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 xml:space="preserve">which is a </w:t>
      </w:r>
      <w:r w:rsidR="0075047B" w:rsidRPr="000939C8">
        <w:rPr>
          <w:rFonts w:ascii="Times New Roman" w:hAnsi="Times New Roman" w:cs="Times New Roman"/>
          <w:sz w:val="24"/>
          <w:szCs w:val="24"/>
        </w:rPr>
        <w:t>w</w:t>
      </w:r>
      <w:r w:rsidR="007472AD" w:rsidRPr="000939C8">
        <w:rPr>
          <w:rFonts w:ascii="Times New Roman" w:hAnsi="Times New Roman" w:cs="Times New Roman"/>
          <w:sz w:val="24"/>
          <w:szCs w:val="24"/>
        </w:rPr>
        <w:t xml:space="preserve">hole </w:t>
      </w:r>
      <w:r w:rsidR="0075047B" w:rsidRPr="000939C8">
        <w:rPr>
          <w:rFonts w:ascii="Times New Roman" w:hAnsi="Times New Roman" w:cs="Times New Roman"/>
          <w:sz w:val="24"/>
          <w:szCs w:val="24"/>
        </w:rPr>
        <w:t>i</w:t>
      </w:r>
      <w:r w:rsidR="007472AD" w:rsidRPr="000939C8">
        <w:rPr>
          <w:rFonts w:ascii="Times New Roman" w:hAnsi="Times New Roman" w:cs="Times New Roman"/>
          <w:sz w:val="24"/>
          <w:szCs w:val="24"/>
        </w:rPr>
        <w:t xml:space="preserve">nstitutions approach to </w:t>
      </w:r>
      <w:r w:rsidR="0075047B" w:rsidRPr="000939C8">
        <w:rPr>
          <w:rFonts w:ascii="Times New Roman" w:hAnsi="Times New Roman" w:cs="Times New Roman"/>
          <w:sz w:val="24"/>
          <w:szCs w:val="24"/>
        </w:rPr>
        <w:t>s</w:t>
      </w:r>
      <w:r w:rsidR="007472AD" w:rsidRPr="000939C8">
        <w:rPr>
          <w:rFonts w:ascii="Times New Roman" w:hAnsi="Times New Roman" w:cs="Times New Roman"/>
          <w:sz w:val="24"/>
          <w:szCs w:val="24"/>
        </w:rPr>
        <w:t>ustainability</w:t>
      </w:r>
      <w:r w:rsidR="00EE1C7E" w:rsidRPr="000939C8">
        <w:rPr>
          <w:rFonts w:ascii="Times New Roman" w:hAnsi="Times New Roman" w:cs="Times New Roman"/>
          <w:sz w:val="24"/>
          <w:szCs w:val="24"/>
        </w:rPr>
        <w:t>-</w:t>
      </w:r>
      <w:r w:rsidR="007472AD" w:rsidRPr="000939C8">
        <w:rPr>
          <w:rFonts w:ascii="Times New Roman" w:hAnsi="Times New Roman" w:cs="Times New Roman"/>
          <w:sz w:val="24"/>
          <w:szCs w:val="24"/>
        </w:rPr>
        <w:t xml:space="preserve"> </w:t>
      </w:r>
      <w:r w:rsidR="00EE1C7E" w:rsidRPr="000939C8">
        <w:rPr>
          <w:rFonts w:ascii="Times New Roman" w:hAnsi="Times New Roman" w:cs="Times New Roman"/>
          <w:sz w:val="24"/>
          <w:szCs w:val="24"/>
        </w:rPr>
        <w:t xml:space="preserve">it </w:t>
      </w:r>
      <w:r w:rsidR="007472AD" w:rsidRPr="000939C8">
        <w:rPr>
          <w:rFonts w:ascii="Times New Roman" w:hAnsi="Times New Roman" w:cs="Times New Roman"/>
          <w:sz w:val="24"/>
          <w:szCs w:val="24"/>
        </w:rPr>
        <w:t xml:space="preserve">may not be possible </w:t>
      </w:r>
      <w:r w:rsidR="0075047B" w:rsidRPr="000939C8">
        <w:rPr>
          <w:rFonts w:ascii="Times New Roman" w:hAnsi="Times New Roman" w:cs="Times New Roman"/>
          <w:sz w:val="24"/>
          <w:szCs w:val="24"/>
        </w:rPr>
        <w:t>for EfS to flourish</w:t>
      </w:r>
      <w:r w:rsidR="007472AD" w:rsidRPr="000939C8">
        <w:rPr>
          <w:rFonts w:ascii="Times New Roman" w:hAnsi="Times New Roman" w:cs="Times New Roman"/>
          <w:sz w:val="24"/>
          <w:szCs w:val="24"/>
        </w:rPr>
        <w:t xml:space="preserve">. They note that although good progress had been made in promoting sustainability within campus management activities and to some extent research, very little had been done to re-orientate HEIs’ curricula. Six years on from Sterling and Scott’s (2008) assertion that EfS is not </w:t>
      </w:r>
      <w:r w:rsidR="00106610" w:rsidRPr="000939C8">
        <w:rPr>
          <w:rFonts w:ascii="Times New Roman" w:hAnsi="Times New Roman" w:cs="Times New Roman"/>
          <w:sz w:val="24"/>
          <w:szCs w:val="24"/>
        </w:rPr>
        <w:t>yet top</w:t>
      </w:r>
      <w:r w:rsidR="007472AD" w:rsidRPr="000939C8">
        <w:rPr>
          <w:rFonts w:ascii="Times New Roman" w:hAnsi="Times New Roman" w:cs="Times New Roman"/>
          <w:sz w:val="24"/>
          <w:szCs w:val="24"/>
        </w:rPr>
        <w:t xml:space="preserve"> management priority across HEIs,</w:t>
      </w:r>
      <w:r w:rsidR="0075047B" w:rsidRPr="000939C8">
        <w:rPr>
          <w:rFonts w:ascii="Times New Roman" w:hAnsi="Times New Roman" w:cs="Times New Roman"/>
          <w:sz w:val="24"/>
          <w:szCs w:val="24"/>
        </w:rPr>
        <w:t xml:space="preserve"> Martin et al., (2014) </w:t>
      </w:r>
      <w:r w:rsidR="00522601" w:rsidRPr="000939C8">
        <w:rPr>
          <w:rFonts w:ascii="Times New Roman" w:hAnsi="Times New Roman" w:cs="Times New Roman"/>
          <w:sz w:val="24"/>
          <w:szCs w:val="24"/>
        </w:rPr>
        <w:t>states there are institutions</w:t>
      </w:r>
      <w:r w:rsidR="0075047B" w:rsidRPr="000939C8">
        <w:rPr>
          <w:rFonts w:ascii="Times New Roman" w:hAnsi="Times New Roman" w:cs="Times New Roman"/>
          <w:sz w:val="24"/>
          <w:szCs w:val="24"/>
        </w:rPr>
        <w:t xml:space="preserve"> where </w:t>
      </w:r>
      <w:r w:rsidR="00522601" w:rsidRPr="000939C8">
        <w:rPr>
          <w:rFonts w:ascii="Times New Roman" w:hAnsi="Times New Roman" w:cs="Times New Roman"/>
          <w:sz w:val="24"/>
          <w:szCs w:val="24"/>
        </w:rPr>
        <w:t>this is the case</w:t>
      </w:r>
      <w:r w:rsidR="0075047B" w:rsidRPr="000939C8">
        <w:rPr>
          <w:rFonts w:ascii="Times New Roman" w:hAnsi="Times New Roman" w:cs="Times New Roman"/>
          <w:sz w:val="24"/>
          <w:szCs w:val="24"/>
        </w:rPr>
        <w:t xml:space="preserve">, but </w:t>
      </w:r>
      <w:r w:rsidR="007472AD" w:rsidRPr="000939C8">
        <w:rPr>
          <w:rFonts w:ascii="Times New Roman" w:hAnsi="Times New Roman" w:cs="Times New Roman"/>
          <w:sz w:val="24"/>
          <w:szCs w:val="24"/>
        </w:rPr>
        <w:t xml:space="preserve">with the EfS community still calling for actual commitment and real leadership from HEIs’ top management to implement EfS and UNESCO (2014) stating </w:t>
      </w:r>
      <w:r w:rsidR="00106610" w:rsidRPr="000939C8">
        <w:rPr>
          <w:rFonts w:ascii="Times New Roman" w:hAnsi="Times New Roman" w:cs="Times New Roman"/>
          <w:sz w:val="24"/>
          <w:szCs w:val="24"/>
        </w:rPr>
        <w:t>that a</w:t>
      </w:r>
      <w:r w:rsidR="007472AD" w:rsidRPr="000939C8">
        <w:rPr>
          <w:rFonts w:ascii="Times New Roman" w:hAnsi="Times New Roman" w:cs="Times New Roman"/>
          <w:sz w:val="24"/>
          <w:szCs w:val="24"/>
        </w:rPr>
        <w:t xml:space="preserve"> Whole </w:t>
      </w:r>
      <w:r w:rsidR="0075047B" w:rsidRPr="000939C8">
        <w:rPr>
          <w:rFonts w:ascii="Times New Roman" w:hAnsi="Times New Roman" w:cs="Times New Roman"/>
          <w:sz w:val="24"/>
          <w:szCs w:val="24"/>
        </w:rPr>
        <w:t>Institution approach</w:t>
      </w:r>
      <w:r w:rsidR="007472AD" w:rsidRPr="000939C8">
        <w:rPr>
          <w:rFonts w:ascii="Times New Roman" w:hAnsi="Times New Roman" w:cs="Times New Roman"/>
          <w:sz w:val="24"/>
          <w:szCs w:val="24"/>
        </w:rPr>
        <w:t xml:space="preserve"> is not yet happening in the HEI sector, this indicates not much has changed. </w:t>
      </w:r>
    </w:p>
    <w:p w14:paraId="705E7BA7"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Building on this context, the aim of this Chapter is to investigate how far UK HEIs have travelled along this journey to make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part of their core explicit (educational) purpose and practice – i.e. to what extent is strategic importance being explicitly and publicly afforded to Education for Sustainability?</w:t>
      </w:r>
    </w:p>
    <w:bookmarkEnd w:id="372"/>
    <w:p w14:paraId="73BAA05D" w14:textId="0D9AE88A"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 argue that a focus on HEI Strategic Documents (SD) is a really useful way to access and explore some of these important questions. For context, I broadly define an HEI </w:t>
      </w:r>
      <w:r w:rsidR="00522601" w:rsidRPr="000939C8">
        <w:rPr>
          <w:rFonts w:ascii="Times New Roman" w:hAnsi="Times New Roman" w:cs="Times New Roman"/>
          <w:sz w:val="24"/>
          <w:szCs w:val="24"/>
        </w:rPr>
        <w:t>SD as</w:t>
      </w:r>
      <w:r w:rsidRPr="000939C8">
        <w:rPr>
          <w:rFonts w:ascii="Times New Roman" w:hAnsi="Times New Roman" w:cs="Times New Roman"/>
          <w:sz w:val="24"/>
          <w:szCs w:val="24"/>
        </w:rPr>
        <w:t xml:space="preserve"> a document within which Institutions set out a framework of their priorities (University of Oxford, 2019). As such, these documents represent key strategic reference points for Universities to funnel their work towards common goals and ambitions. These same documents therefore feed down into Faculty and Departmental targets and action plans, and hence can be of real significance in driving on-the-ground agendas. But, regardless of the extent to which these documents drive decision-making on-the-ground (which will inevitably vary across HEIs), it is absolutely clear that these Plans do signal what university managers (1) are comfortable with explicitly committing to in a public setting, and (2) either, regard as being important, or reveal what they think others may regard as being important. It is important though to also highlight here that SDs are very high-level documents that present the public ‘face’ of an institution. Thus, as such, whilst these documents may not exactly represent what high-level HEI decision-makers may in reality think, these documents do nevertheless provide a basis by which HEIs can be held to account. Bearing all this in mind, it is extremely surprising that, as far as I am aware, there is no published work that has explored HEIs and EfS through the use of Strategic Documents – this chapter seeks to fill this gap in knowledge.</w:t>
      </w:r>
    </w:p>
    <w:p w14:paraId="59A702CD" w14:textId="2E5D925E"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Chapter is structured into six sections. The first section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 xml:space="preserve">.2 details how: the relevant UK HEI population was identified (in accordance determining the boundaries of this chapter’s work); how the Strategic Documents from that HEI population were collated; and the process by </w:t>
      </w:r>
      <w:r w:rsidR="008C0D57" w:rsidRPr="000939C8">
        <w:rPr>
          <w:rFonts w:ascii="Times New Roman" w:hAnsi="Times New Roman" w:cs="Times New Roman"/>
          <w:sz w:val="24"/>
          <w:szCs w:val="24"/>
        </w:rPr>
        <w:t xml:space="preserve">which </w:t>
      </w:r>
      <w:r w:rsidRPr="000939C8">
        <w:rPr>
          <w:rFonts w:ascii="Times New Roman" w:hAnsi="Times New Roman" w:cs="Times New Roman"/>
          <w:sz w:val="24"/>
          <w:szCs w:val="24"/>
        </w:rPr>
        <w:t xml:space="preserve">they were analysed. While the findings of the documentary analysis are comprehensively summarised in a tabular form in Appendix </w:t>
      </w:r>
      <w:r w:rsidR="00917FE9" w:rsidRPr="000939C8">
        <w:rPr>
          <w:rFonts w:ascii="Times New Roman" w:hAnsi="Times New Roman" w:cs="Times New Roman"/>
          <w:sz w:val="24"/>
          <w:szCs w:val="24"/>
        </w:rPr>
        <w:t>6</w:t>
      </w:r>
      <w:r w:rsidRPr="000939C8">
        <w:rPr>
          <w:rFonts w:ascii="Times New Roman" w:hAnsi="Times New Roman" w:cs="Times New Roman"/>
          <w:sz w:val="24"/>
          <w:szCs w:val="24"/>
        </w:rPr>
        <w:t xml:space="preserve">, they will be elaborated and extended upon in sections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 xml:space="preserve">.3,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 xml:space="preserve">.4 and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.5. The first findings section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.3) shows how the sustainability agenda features across the research population</w:t>
      </w:r>
      <w:r w:rsidR="007222F3" w:rsidRPr="000939C8">
        <w:rPr>
          <w:rFonts w:ascii="Times New Roman" w:hAnsi="Times New Roman" w:cs="Times New Roman"/>
          <w:sz w:val="24"/>
          <w:szCs w:val="24"/>
        </w:rPr>
        <w:t xml:space="preserve"> and </w:t>
      </w:r>
      <w:r w:rsidRPr="000939C8">
        <w:rPr>
          <w:rFonts w:ascii="Times New Roman" w:hAnsi="Times New Roman" w:cs="Times New Roman"/>
          <w:sz w:val="24"/>
          <w:szCs w:val="24"/>
        </w:rPr>
        <w:t xml:space="preserve">details how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features in Institutions</w:t>
      </w:r>
      <w:r w:rsidR="007222F3" w:rsidRPr="000939C8">
        <w:rPr>
          <w:rFonts w:ascii="Times New Roman" w:hAnsi="Times New Roman" w:cs="Times New Roman"/>
          <w:sz w:val="24"/>
          <w:szCs w:val="24"/>
        </w:rPr>
        <w:t>’</w:t>
      </w:r>
      <w:r w:rsidRPr="000939C8">
        <w:rPr>
          <w:rFonts w:ascii="Times New Roman" w:hAnsi="Times New Roman" w:cs="Times New Roman"/>
          <w:sz w:val="24"/>
          <w:szCs w:val="24"/>
        </w:rPr>
        <w:t xml:space="preserve"> vison, and values</w:t>
      </w:r>
      <w:r w:rsidR="007222F3" w:rsidRPr="000939C8">
        <w:rPr>
          <w:rFonts w:ascii="Times New Roman" w:hAnsi="Times New Roman" w:cs="Times New Roman"/>
          <w:sz w:val="24"/>
          <w:szCs w:val="24"/>
        </w:rPr>
        <w:t xml:space="preserve">, and </w:t>
      </w:r>
      <w:r w:rsidRPr="000939C8">
        <w:rPr>
          <w:rFonts w:ascii="Times New Roman" w:hAnsi="Times New Roman" w:cs="Times New Roman"/>
          <w:sz w:val="24"/>
          <w:szCs w:val="24"/>
        </w:rPr>
        <w:t>Institutions operations and practices</w:t>
      </w:r>
      <w:r w:rsidR="007222F3" w:rsidRPr="000939C8">
        <w:rPr>
          <w:rFonts w:ascii="Times New Roman" w:hAnsi="Times New Roman" w:cs="Times New Roman"/>
          <w:sz w:val="24"/>
          <w:szCs w:val="24"/>
        </w:rPr>
        <w:t>. The second findings section</w:t>
      </w:r>
      <w:r w:rsidR="00F6745D" w:rsidRPr="000939C8">
        <w:rPr>
          <w:rFonts w:ascii="Times New Roman" w:hAnsi="Times New Roman" w:cs="Times New Roman"/>
          <w:sz w:val="24"/>
          <w:szCs w:val="24"/>
        </w:rPr>
        <w:t xml:space="preserve"> (4.4)</w:t>
      </w:r>
      <w:r w:rsidR="007222F3" w:rsidRPr="000939C8">
        <w:rPr>
          <w:rFonts w:ascii="Times New Roman" w:hAnsi="Times New Roman" w:cs="Times New Roman"/>
          <w:sz w:val="24"/>
          <w:szCs w:val="24"/>
        </w:rPr>
        <w:t xml:space="preserve"> details how </w:t>
      </w:r>
      <w:r w:rsidRPr="000939C8">
        <w:rPr>
          <w:rFonts w:ascii="Times New Roman" w:hAnsi="Times New Roman" w:cs="Times New Roman"/>
          <w:sz w:val="24"/>
          <w:szCs w:val="24"/>
        </w:rPr>
        <w:t>Education for Sustainability</w:t>
      </w:r>
      <w:r w:rsidR="007222F3" w:rsidRPr="000939C8">
        <w:rPr>
          <w:rFonts w:ascii="Times New Roman" w:hAnsi="Times New Roman" w:cs="Times New Roman"/>
          <w:sz w:val="24"/>
          <w:szCs w:val="24"/>
        </w:rPr>
        <w:t xml:space="preserve"> features in SDs</w:t>
      </w:r>
      <w:r w:rsidRPr="000939C8">
        <w:rPr>
          <w:rFonts w:ascii="Times New Roman" w:hAnsi="Times New Roman" w:cs="Times New Roman"/>
          <w:sz w:val="24"/>
          <w:szCs w:val="24"/>
        </w:rPr>
        <w:t xml:space="preserve">. In section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w:t>
      </w:r>
      <w:r w:rsidR="00F6745D" w:rsidRPr="000939C8">
        <w:rPr>
          <w:rFonts w:ascii="Times New Roman" w:hAnsi="Times New Roman" w:cs="Times New Roman"/>
          <w:sz w:val="24"/>
          <w:szCs w:val="24"/>
        </w:rPr>
        <w:t>5</w:t>
      </w:r>
      <w:r w:rsidRPr="000939C8">
        <w:rPr>
          <w:rFonts w:ascii="Times New Roman" w:hAnsi="Times New Roman" w:cs="Times New Roman"/>
          <w:sz w:val="24"/>
          <w:szCs w:val="24"/>
        </w:rPr>
        <w:t xml:space="preserve">, the findings of the document analysis are interpreted within the context of the relevant literatures reviewed in Chapter 2, </w:t>
      </w:r>
      <w:r w:rsidR="00704867" w:rsidRPr="000939C8">
        <w:rPr>
          <w:rFonts w:ascii="Times New Roman" w:hAnsi="Times New Roman" w:cs="Times New Roman"/>
          <w:sz w:val="24"/>
          <w:szCs w:val="24"/>
        </w:rPr>
        <w:t>with</w:t>
      </w:r>
      <w:r w:rsidRPr="000939C8">
        <w:rPr>
          <w:rFonts w:ascii="Times New Roman" w:hAnsi="Times New Roman" w:cs="Times New Roman"/>
          <w:sz w:val="24"/>
          <w:szCs w:val="24"/>
        </w:rPr>
        <w:t xml:space="preserve"> implication</w:t>
      </w:r>
      <w:r w:rsidR="00704867" w:rsidRPr="000939C8">
        <w:rPr>
          <w:rFonts w:ascii="Times New Roman" w:hAnsi="Times New Roman" w:cs="Times New Roman"/>
          <w:sz w:val="24"/>
          <w:szCs w:val="24"/>
        </w:rPr>
        <w:t>s</w:t>
      </w:r>
      <w:r w:rsidRPr="000939C8">
        <w:rPr>
          <w:rFonts w:ascii="Times New Roman" w:hAnsi="Times New Roman" w:cs="Times New Roman"/>
          <w:sz w:val="24"/>
          <w:szCs w:val="24"/>
        </w:rPr>
        <w:t xml:space="preserve"> for HEI policy discussed, then the Chapter concludes with key remarks in section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w:t>
      </w:r>
      <w:r w:rsidR="00F6745D" w:rsidRPr="000939C8">
        <w:rPr>
          <w:rFonts w:ascii="Times New Roman" w:hAnsi="Times New Roman" w:cs="Times New Roman"/>
          <w:sz w:val="24"/>
          <w:szCs w:val="24"/>
        </w:rPr>
        <w:t>6</w:t>
      </w:r>
      <w:r w:rsidRPr="000939C8">
        <w:rPr>
          <w:rFonts w:ascii="Times New Roman" w:hAnsi="Times New Roman" w:cs="Times New Roman"/>
          <w:sz w:val="24"/>
          <w:szCs w:val="24"/>
        </w:rPr>
        <w:t>.</w:t>
      </w:r>
    </w:p>
    <w:p w14:paraId="185A9A06" w14:textId="61670796" w:rsidR="00276746" w:rsidRDefault="00276746" w:rsidP="007472AD">
      <w:pPr>
        <w:spacing w:line="360" w:lineRule="auto"/>
        <w:jc w:val="both"/>
        <w:rPr>
          <w:rFonts w:ascii="Times New Roman" w:hAnsi="Times New Roman" w:cs="Times New Roman"/>
          <w:sz w:val="24"/>
          <w:szCs w:val="24"/>
        </w:rPr>
      </w:pPr>
    </w:p>
    <w:p w14:paraId="489AFD61" w14:textId="7CF73DB0" w:rsidR="000E5D37" w:rsidRDefault="000E5D37" w:rsidP="007472AD">
      <w:pPr>
        <w:spacing w:line="360" w:lineRule="auto"/>
        <w:jc w:val="both"/>
        <w:rPr>
          <w:rFonts w:ascii="Times New Roman" w:hAnsi="Times New Roman" w:cs="Times New Roman"/>
          <w:sz w:val="24"/>
          <w:szCs w:val="24"/>
        </w:rPr>
      </w:pPr>
    </w:p>
    <w:p w14:paraId="340685C5" w14:textId="56C4F005" w:rsidR="000E5D37" w:rsidRPr="000939C8" w:rsidRDefault="000E5D37" w:rsidP="007472AD">
      <w:pPr>
        <w:spacing w:line="360" w:lineRule="auto"/>
        <w:jc w:val="both"/>
        <w:rPr>
          <w:rFonts w:ascii="Times New Roman" w:hAnsi="Times New Roman" w:cs="Times New Roman"/>
          <w:sz w:val="24"/>
          <w:szCs w:val="24"/>
        </w:rPr>
      </w:pPr>
      <w:bookmarkStart w:id="373" w:name="_Toc4611660"/>
    </w:p>
    <w:p w14:paraId="7723456A" w14:textId="5F8AF86A" w:rsidR="007472AD" w:rsidRPr="000939C8" w:rsidRDefault="008B7F3C" w:rsidP="007472AD">
      <w:pPr>
        <w:keepNext/>
        <w:keepLines/>
        <w:spacing w:before="40" w:after="0" w:line="360" w:lineRule="auto"/>
        <w:outlineLvl w:val="1"/>
        <w:rPr>
          <w:rFonts w:ascii="Times New Roman" w:eastAsiaTheme="majorEastAsia" w:hAnsi="Times New Roman" w:cs="Times New Roman"/>
          <w:b/>
          <w:sz w:val="24"/>
          <w:szCs w:val="24"/>
        </w:rPr>
      </w:pPr>
      <w:bookmarkStart w:id="374" w:name="_Toc530770992"/>
      <w:bookmarkStart w:id="375" w:name="_Toc531001105"/>
      <w:bookmarkStart w:id="376" w:name="_Toc531045220"/>
      <w:bookmarkStart w:id="377" w:name="_Toc532546302"/>
      <w:bookmarkStart w:id="378" w:name="_Toc536217996"/>
      <w:bookmarkStart w:id="379" w:name="_Toc899659"/>
      <w:bookmarkStart w:id="380" w:name="_Toc3160868"/>
      <w:bookmarkStart w:id="381" w:name="_Toc3191194"/>
      <w:bookmarkStart w:id="382" w:name="_Toc3191344"/>
      <w:bookmarkStart w:id="383" w:name="_Toc3191463"/>
      <w:bookmarkStart w:id="384" w:name="_Toc13116389"/>
      <w:r w:rsidRPr="000939C8">
        <w:rPr>
          <w:rFonts w:ascii="Times New Roman" w:eastAsiaTheme="majorEastAsia" w:hAnsi="Times New Roman" w:cs="Times New Roman"/>
          <w:b/>
          <w:sz w:val="24"/>
          <w:szCs w:val="24"/>
        </w:rPr>
        <w:t>4</w:t>
      </w:r>
      <w:r w:rsidR="007472AD" w:rsidRPr="000939C8">
        <w:rPr>
          <w:rFonts w:ascii="Times New Roman" w:eastAsiaTheme="majorEastAsia" w:hAnsi="Times New Roman" w:cs="Times New Roman"/>
          <w:b/>
          <w:sz w:val="24"/>
          <w:szCs w:val="24"/>
        </w:rPr>
        <w:t>.2</w:t>
      </w:r>
      <w:bookmarkEnd w:id="374"/>
      <w:r w:rsidR="001A4ED5" w:rsidRPr="000939C8">
        <w:rPr>
          <w:rFonts w:ascii="Times New Roman" w:eastAsiaTheme="majorEastAsia" w:hAnsi="Times New Roman" w:cs="Times New Roman"/>
          <w:b/>
          <w:sz w:val="24"/>
          <w:szCs w:val="24"/>
        </w:rPr>
        <w:tab/>
      </w:r>
      <w:r w:rsidR="007472AD" w:rsidRPr="000939C8">
        <w:rPr>
          <w:rFonts w:ascii="Times New Roman" w:eastAsiaTheme="majorEastAsia" w:hAnsi="Times New Roman" w:cs="Times New Roman"/>
          <w:b/>
          <w:sz w:val="24"/>
          <w:szCs w:val="24"/>
        </w:rPr>
        <w:t>Research population identification, document collation and analysis process</w:t>
      </w:r>
      <w:bookmarkEnd w:id="373"/>
      <w:bookmarkEnd w:id="375"/>
      <w:bookmarkEnd w:id="376"/>
      <w:bookmarkEnd w:id="377"/>
      <w:bookmarkEnd w:id="378"/>
      <w:bookmarkEnd w:id="379"/>
      <w:bookmarkEnd w:id="380"/>
      <w:bookmarkEnd w:id="381"/>
      <w:bookmarkEnd w:id="382"/>
      <w:bookmarkEnd w:id="383"/>
      <w:bookmarkEnd w:id="384"/>
    </w:p>
    <w:p w14:paraId="1F2AF6A2"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All UK HEIs with degree-awarding powers that have publicly available Strategic Documents (SDs) are the targeted research population. As at the time of data collection, the UK Government listed 148 HEIs on its website as those having degree-awarding powers (GOV UK, 2015). Using this list, a web search (individual HEI’s webpages; Google search) for their SDs was carried out between June 2015 to March 2016, and 128 were subsequently found. </w:t>
      </w:r>
    </w:p>
    <w:p w14:paraId="4E4479E5" w14:textId="0D3A9A10" w:rsidR="007472AD" w:rsidRPr="000939C8" w:rsidRDefault="007472AD" w:rsidP="007472AD">
      <w:pPr>
        <w:spacing w:line="360" w:lineRule="auto"/>
        <w:jc w:val="both"/>
        <w:rPr>
          <w:rFonts w:ascii="Times New Roman" w:hAnsi="Times New Roman" w:cs="Times New Roman"/>
          <w:sz w:val="24"/>
          <w:szCs w:val="24"/>
        </w:rPr>
      </w:pPr>
      <w:bookmarkStart w:id="385" w:name="_Toc520043794"/>
      <w:bookmarkStart w:id="386" w:name="_Toc530770994"/>
      <w:r w:rsidRPr="000939C8">
        <w:rPr>
          <w:rFonts w:ascii="Times New Roman" w:hAnsi="Times New Roman" w:cs="Times New Roman"/>
          <w:sz w:val="24"/>
          <w:szCs w:val="24"/>
        </w:rPr>
        <w:t xml:space="preserve">Appendix </w:t>
      </w:r>
      <w:r w:rsidR="00917FE9" w:rsidRPr="000939C8">
        <w:rPr>
          <w:rFonts w:ascii="Times New Roman" w:hAnsi="Times New Roman" w:cs="Times New Roman"/>
          <w:sz w:val="24"/>
          <w:szCs w:val="24"/>
        </w:rPr>
        <w:t>6</w:t>
      </w:r>
      <w:r w:rsidRPr="000939C8">
        <w:rPr>
          <w:rFonts w:ascii="Times New Roman" w:hAnsi="Times New Roman" w:cs="Times New Roman"/>
          <w:sz w:val="24"/>
          <w:szCs w:val="24"/>
        </w:rPr>
        <w:t xml:space="preserve"> lists the 128 HEIs whose SDs were identified, the headline aggregated summary of which is presented in Table </w:t>
      </w:r>
      <w:r w:rsidR="008B7F3C" w:rsidRPr="000939C8">
        <w:rPr>
          <w:rFonts w:ascii="Times New Roman" w:hAnsi="Times New Roman" w:cs="Times New Roman"/>
          <w:sz w:val="24"/>
          <w:szCs w:val="24"/>
        </w:rPr>
        <w:t>4</w:t>
      </w:r>
      <w:r w:rsidRPr="000939C8">
        <w:rPr>
          <w:rFonts w:ascii="Times New Roman" w:hAnsi="Times New Roman" w:cs="Times New Roman"/>
          <w:sz w:val="24"/>
          <w:szCs w:val="24"/>
        </w:rPr>
        <w:t>.1, by administrative location. This research found that Institution</w:t>
      </w:r>
      <w:r w:rsidR="008C0D57" w:rsidRPr="000939C8">
        <w:rPr>
          <w:rFonts w:ascii="Times New Roman" w:hAnsi="Times New Roman" w:cs="Times New Roman"/>
          <w:sz w:val="24"/>
          <w:szCs w:val="24"/>
        </w:rPr>
        <w:t>s</w:t>
      </w:r>
      <w:r w:rsidRPr="000939C8">
        <w:rPr>
          <w:rFonts w:ascii="Times New Roman" w:hAnsi="Times New Roman" w:cs="Times New Roman"/>
          <w:sz w:val="24"/>
          <w:szCs w:val="24"/>
        </w:rPr>
        <w:t xml:space="preserve"> Strategic Documents as they are called here, are mostly titled as Strategic Plans (68 HEIs), some name theirs as: ‘Strategy’ (25 HEIs), ‘Corporate Plans’ (17 HEIs); ‘Corporate Strategy’ (5 HEIs); ‘Our Strategy’ (3 HEIs); ‘Strategic Framework’ (2 HEIs); Strategic Vision (2 HEIs); ‘Vision and Strategy (2 HEIs); ‘Institutional Plan’ (1 HEI); ‘Strategic Vision and Plan’ (1 HEI); or ‘Plan’ (1 HEI) documents. It is clear that the process of writing and then publishing these SDs is commonplace across the UK HEI sector, with all Scottish, Welsh and Northern Irish HEIs with degree-awarding powers publishing their own individual HEI SD. Moreover, 84% of HEIs (102 of the 122 HEIs) in England also published their own SDs. Again, this reiterates my original assertion that SDs matter, or (at least) are regarded as mattering in the UK HEI sector – they clearly have a purpose, as they signal strategic intent for future working. </w:t>
      </w:r>
    </w:p>
    <w:p w14:paraId="34052640" w14:textId="1C351A93" w:rsidR="007472AD" w:rsidRPr="000939C8" w:rsidRDefault="007472AD" w:rsidP="007472AD">
      <w:pPr>
        <w:spacing w:after="0" w:line="240" w:lineRule="auto"/>
        <w:rPr>
          <w:rFonts w:ascii="Times New Roman" w:hAnsi="Times New Roman" w:cs="Times New Roman"/>
          <w:iCs/>
          <w:sz w:val="24"/>
          <w:szCs w:val="24"/>
        </w:rPr>
      </w:pPr>
      <w:bookmarkStart w:id="387" w:name="_Toc519035875"/>
      <w:bookmarkStart w:id="388" w:name="_Toc531041970"/>
      <w:bookmarkStart w:id="389" w:name="_Toc563478"/>
      <w:bookmarkStart w:id="390" w:name="_Toc955871"/>
      <w:bookmarkStart w:id="391" w:name="_Toc4612126"/>
      <w:bookmarkStart w:id="392" w:name="_Toc12960545"/>
      <w:r w:rsidRPr="000939C8">
        <w:rPr>
          <w:rFonts w:ascii="Times New Roman" w:hAnsi="Times New Roman" w:cs="Times New Roman"/>
          <w:iCs/>
          <w:sz w:val="24"/>
          <w:szCs w:val="24"/>
        </w:rPr>
        <w:t xml:space="preserve">Table </w:t>
      </w:r>
      <w:r w:rsidR="008B7F3C" w:rsidRPr="000939C8">
        <w:rPr>
          <w:rFonts w:ascii="Times New Roman" w:hAnsi="Times New Roman" w:cs="Times New Roman"/>
          <w:iCs/>
          <w:sz w:val="24"/>
          <w:szCs w:val="24"/>
        </w:rPr>
        <w:t>4</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Table_5.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UK HEIs included in the study by devolved administration/country</w:t>
      </w:r>
      <w:bookmarkEnd w:id="387"/>
      <w:bookmarkEnd w:id="388"/>
      <w:bookmarkEnd w:id="389"/>
      <w:bookmarkEnd w:id="390"/>
      <w:bookmarkEnd w:id="391"/>
      <w:bookmarkEnd w:id="392"/>
    </w:p>
    <w:tbl>
      <w:tblPr>
        <w:tblStyle w:val="TableGrid1"/>
        <w:tblW w:w="0" w:type="auto"/>
        <w:tblLook w:val="04A0" w:firstRow="1" w:lastRow="0" w:firstColumn="1" w:lastColumn="0" w:noHBand="0" w:noVBand="1"/>
      </w:tblPr>
      <w:tblGrid>
        <w:gridCol w:w="3002"/>
        <w:gridCol w:w="3371"/>
        <w:gridCol w:w="2643"/>
      </w:tblGrid>
      <w:tr w:rsidR="007472AD" w:rsidRPr="000939C8" w14:paraId="138C80DC" w14:textId="77777777" w:rsidTr="00B4517B">
        <w:tc>
          <w:tcPr>
            <w:tcW w:w="3005" w:type="dxa"/>
          </w:tcPr>
          <w:p w14:paraId="449939D8" w14:textId="77777777" w:rsidR="007472AD" w:rsidRPr="00506552" w:rsidRDefault="007472AD" w:rsidP="00242F95">
            <w:pPr>
              <w:rPr>
                <w:rFonts w:ascii="Times New Roman" w:hAnsi="Times New Roman"/>
                <w:sz w:val="24"/>
              </w:rPr>
            </w:pPr>
            <w:r w:rsidRPr="00506552">
              <w:rPr>
                <w:rFonts w:ascii="Times New Roman" w:hAnsi="Times New Roman"/>
                <w:sz w:val="24"/>
              </w:rPr>
              <w:t xml:space="preserve">Administration </w:t>
            </w:r>
          </w:p>
        </w:tc>
        <w:tc>
          <w:tcPr>
            <w:tcW w:w="3375" w:type="dxa"/>
          </w:tcPr>
          <w:p w14:paraId="454CF015" w14:textId="77777777" w:rsidR="007472AD" w:rsidRPr="00506552" w:rsidRDefault="007472AD" w:rsidP="00242F95">
            <w:pPr>
              <w:rPr>
                <w:rFonts w:ascii="Times New Roman" w:hAnsi="Times New Roman"/>
                <w:sz w:val="24"/>
              </w:rPr>
            </w:pPr>
            <w:r w:rsidRPr="00506552">
              <w:rPr>
                <w:rFonts w:ascii="Times New Roman" w:hAnsi="Times New Roman"/>
                <w:sz w:val="24"/>
              </w:rPr>
              <w:t>No. of HEIs with degree-awarding powers</w:t>
            </w:r>
          </w:p>
        </w:tc>
        <w:tc>
          <w:tcPr>
            <w:tcW w:w="2646" w:type="dxa"/>
          </w:tcPr>
          <w:p w14:paraId="33A31C96" w14:textId="77777777" w:rsidR="007472AD" w:rsidRPr="00506552" w:rsidRDefault="007472AD" w:rsidP="00242F95">
            <w:pPr>
              <w:rPr>
                <w:rFonts w:ascii="Times New Roman" w:hAnsi="Times New Roman"/>
                <w:sz w:val="24"/>
              </w:rPr>
            </w:pPr>
            <w:r w:rsidRPr="00506552">
              <w:rPr>
                <w:rFonts w:ascii="Times New Roman" w:hAnsi="Times New Roman"/>
                <w:sz w:val="24"/>
              </w:rPr>
              <w:t>No. of published Strategic Plans</w:t>
            </w:r>
          </w:p>
        </w:tc>
      </w:tr>
      <w:tr w:rsidR="007472AD" w:rsidRPr="000939C8" w14:paraId="6E3F040A" w14:textId="77777777" w:rsidTr="00B4517B">
        <w:tc>
          <w:tcPr>
            <w:tcW w:w="3005" w:type="dxa"/>
          </w:tcPr>
          <w:p w14:paraId="10382DA6" w14:textId="77777777" w:rsidR="007472AD" w:rsidRPr="00506552" w:rsidRDefault="007472AD" w:rsidP="00242F95">
            <w:pPr>
              <w:rPr>
                <w:rFonts w:ascii="Times New Roman" w:hAnsi="Times New Roman"/>
                <w:b/>
                <w:sz w:val="24"/>
              </w:rPr>
            </w:pPr>
            <w:r w:rsidRPr="00506552">
              <w:rPr>
                <w:rFonts w:ascii="Times New Roman" w:hAnsi="Times New Roman"/>
                <w:sz w:val="24"/>
              </w:rPr>
              <w:t>England</w:t>
            </w:r>
          </w:p>
          <w:p w14:paraId="563BF5D9" w14:textId="77777777" w:rsidR="007472AD" w:rsidRPr="00506552" w:rsidRDefault="007472AD" w:rsidP="00242F95">
            <w:pPr>
              <w:rPr>
                <w:rFonts w:ascii="Times New Roman" w:hAnsi="Times New Roman"/>
                <w:b/>
                <w:sz w:val="24"/>
              </w:rPr>
            </w:pPr>
          </w:p>
        </w:tc>
        <w:tc>
          <w:tcPr>
            <w:tcW w:w="3375" w:type="dxa"/>
          </w:tcPr>
          <w:p w14:paraId="555356AE" w14:textId="77777777" w:rsidR="007472AD" w:rsidRPr="00506552" w:rsidRDefault="007472AD" w:rsidP="00242F95">
            <w:pPr>
              <w:rPr>
                <w:rFonts w:ascii="Times New Roman" w:hAnsi="Times New Roman"/>
                <w:sz w:val="24"/>
              </w:rPr>
            </w:pPr>
            <w:r w:rsidRPr="00506552">
              <w:rPr>
                <w:rFonts w:ascii="Times New Roman" w:hAnsi="Times New Roman"/>
                <w:sz w:val="24"/>
              </w:rPr>
              <w:t>122</w:t>
            </w:r>
          </w:p>
        </w:tc>
        <w:tc>
          <w:tcPr>
            <w:tcW w:w="2646" w:type="dxa"/>
          </w:tcPr>
          <w:p w14:paraId="79312AAC" w14:textId="77777777" w:rsidR="007472AD" w:rsidRPr="00506552" w:rsidRDefault="007472AD" w:rsidP="00242F95">
            <w:pPr>
              <w:rPr>
                <w:rFonts w:ascii="Times New Roman" w:hAnsi="Times New Roman"/>
                <w:sz w:val="24"/>
              </w:rPr>
            </w:pPr>
            <w:r w:rsidRPr="00506552">
              <w:rPr>
                <w:rFonts w:ascii="Times New Roman" w:hAnsi="Times New Roman"/>
                <w:sz w:val="24"/>
              </w:rPr>
              <w:t>102</w:t>
            </w:r>
          </w:p>
        </w:tc>
      </w:tr>
      <w:tr w:rsidR="007472AD" w:rsidRPr="000939C8" w14:paraId="5453AB9C" w14:textId="77777777" w:rsidTr="00B4517B">
        <w:tc>
          <w:tcPr>
            <w:tcW w:w="3005" w:type="dxa"/>
          </w:tcPr>
          <w:p w14:paraId="028AE1B5" w14:textId="77777777" w:rsidR="007472AD" w:rsidRPr="00506552" w:rsidRDefault="007472AD" w:rsidP="00242F95">
            <w:pPr>
              <w:rPr>
                <w:rFonts w:ascii="Times New Roman" w:hAnsi="Times New Roman"/>
                <w:b/>
                <w:sz w:val="24"/>
              </w:rPr>
            </w:pPr>
            <w:r w:rsidRPr="00506552">
              <w:rPr>
                <w:rFonts w:ascii="Times New Roman" w:hAnsi="Times New Roman"/>
                <w:sz w:val="24"/>
              </w:rPr>
              <w:t>Scotland</w:t>
            </w:r>
          </w:p>
          <w:p w14:paraId="250189CA" w14:textId="77777777" w:rsidR="007472AD" w:rsidRPr="00506552" w:rsidRDefault="007472AD" w:rsidP="00242F95">
            <w:pPr>
              <w:rPr>
                <w:rFonts w:ascii="Times New Roman" w:hAnsi="Times New Roman"/>
                <w:b/>
                <w:sz w:val="24"/>
              </w:rPr>
            </w:pPr>
          </w:p>
        </w:tc>
        <w:tc>
          <w:tcPr>
            <w:tcW w:w="3375" w:type="dxa"/>
          </w:tcPr>
          <w:p w14:paraId="470FC43B" w14:textId="77777777" w:rsidR="007472AD" w:rsidRPr="00506552" w:rsidRDefault="007472AD" w:rsidP="00242F95">
            <w:pPr>
              <w:rPr>
                <w:rFonts w:ascii="Times New Roman" w:hAnsi="Times New Roman"/>
                <w:sz w:val="24"/>
              </w:rPr>
            </w:pPr>
            <w:r w:rsidRPr="00506552">
              <w:rPr>
                <w:rFonts w:ascii="Times New Roman" w:hAnsi="Times New Roman"/>
                <w:sz w:val="24"/>
              </w:rPr>
              <w:t>15</w:t>
            </w:r>
          </w:p>
        </w:tc>
        <w:tc>
          <w:tcPr>
            <w:tcW w:w="2646" w:type="dxa"/>
          </w:tcPr>
          <w:p w14:paraId="42E7DE9B" w14:textId="77777777" w:rsidR="007472AD" w:rsidRPr="00506552" w:rsidRDefault="007472AD" w:rsidP="00242F95">
            <w:pPr>
              <w:rPr>
                <w:rFonts w:ascii="Times New Roman" w:hAnsi="Times New Roman"/>
                <w:sz w:val="24"/>
              </w:rPr>
            </w:pPr>
            <w:r w:rsidRPr="00506552">
              <w:rPr>
                <w:rFonts w:ascii="Times New Roman" w:hAnsi="Times New Roman"/>
                <w:sz w:val="24"/>
              </w:rPr>
              <w:t>15</w:t>
            </w:r>
          </w:p>
        </w:tc>
      </w:tr>
      <w:tr w:rsidR="007472AD" w:rsidRPr="000939C8" w14:paraId="39EE3E14" w14:textId="77777777" w:rsidTr="00B4517B">
        <w:tc>
          <w:tcPr>
            <w:tcW w:w="3005" w:type="dxa"/>
          </w:tcPr>
          <w:p w14:paraId="28EB6E91" w14:textId="77777777" w:rsidR="007472AD" w:rsidRPr="00506552" w:rsidRDefault="007472AD" w:rsidP="00242F95">
            <w:pPr>
              <w:rPr>
                <w:rFonts w:ascii="Times New Roman" w:hAnsi="Times New Roman"/>
                <w:b/>
                <w:sz w:val="24"/>
              </w:rPr>
            </w:pPr>
            <w:r w:rsidRPr="00506552">
              <w:rPr>
                <w:rFonts w:ascii="Times New Roman" w:hAnsi="Times New Roman"/>
                <w:sz w:val="24"/>
              </w:rPr>
              <w:t>Wales</w:t>
            </w:r>
          </w:p>
          <w:p w14:paraId="6AFD83EB" w14:textId="77777777" w:rsidR="007472AD" w:rsidRPr="00506552" w:rsidRDefault="007472AD" w:rsidP="00242F95">
            <w:pPr>
              <w:rPr>
                <w:rFonts w:ascii="Times New Roman" w:hAnsi="Times New Roman"/>
                <w:b/>
                <w:sz w:val="24"/>
              </w:rPr>
            </w:pPr>
          </w:p>
        </w:tc>
        <w:tc>
          <w:tcPr>
            <w:tcW w:w="3375" w:type="dxa"/>
          </w:tcPr>
          <w:p w14:paraId="1ABAC702" w14:textId="77777777" w:rsidR="007472AD" w:rsidRPr="00506552" w:rsidRDefault="007472AD" w:rsidP="00242F95">
            <w:pPr>
              <w:rPr>
                <w:rFonts w:ascii="Times New Roman" w:hAnsi="Times New Roman"/>
                <w:sz w:val="24"/>
              </w:rPr>
            </w:pPr>
            <w:r w:rsidRPr="00506552">
              <w:rPr>
                <w:rFonts w:ascii="Times New Roman" w:hAnsi="Times New Roman"/>
                <w:sz w:val="24"/>
              </w:rPr>
              <w:t>8</w:t>
            </w:r>
          </w:p>
        </w:tc>
        <w:tc>
          <w:tcPr>
            <w:tcW w:w="2646" w:type="dxa"/>
          </w:tcPr>
          <w:p w14:paraId="0A715C4A" w14:textId="77777777" w:rsidR="007472AD" w:rsidRPr="00506552" w:rsidRDefault="007472AD" w:rsidP="00242F95">
            <w:pPr>
              <w:rPr>
                <w:rFonts w:ascii="Times New Roman" w:hAnsi="Times New Roman"/>
                <w:sz w:val="24"/>
              </w:rPr>
            </w:pPr>
            <w:r w:rsidRPr="00506552">
              <w:rPr>
                <w:rFonts w:ascii="Times New Roman" w:hAnsi="Times New Roman"/>
                <w:sz w:val="24"/>
              </w:rPr>
              <w:t>8</w:t>
            </w:r>
          </w:p>
        </w:tc>
      </w:tr>
      <w:tr w:rsidR="007472AD" w:rsidRPr="000939C8" w14:paraId="5E7CC38A" w14:textId="77777777" w:rsidTr="00B4517B">
        <w:tc>
          <w:tcPr>
            <w:tcW w:w="3005" w:type="dxa"/>
          </w:tcPr>
          <w:p w14:paraId="03D04BC7" w14:textId="77777777" w:rsidR="007472AD" w:rsidRPr="00506552" w:rsidRDefault="007472AD" w:rsidP="00242F95">
            <w:pPr>
              <w:rPr>
                <w:rFonts w:ascii="Times New Roman" w:hAnsi="Times New Roman"/>
                <w:b/>
                <w:sz w:val="24"/>
              </w:rPr>
            </w:pPr>
            <w:r w:rsidRPr="00506552">
              <w:rPr>
                <w:rFonts w:ascii="Times New Roman" w:hAnsi="Times New Roman"/>
                <w:sz w:val="24"/>
              </w:rPr>
              <w:t>Northern Ireland</w:t>
            </w:r>
          </w:p>
          <w:p w14:paraId="68F7C1D8" w14:textId="77777777" w:rsidR="007472AD" w:rsidRPr="00506552" w:rsidRDefault="007472AD" w:rsidP="00242F95">
            <w:pPr>
              <w:rPr>
                <w:rFonts w:ascii="Times New Roman" w:hAnsi="Times New Roman"/>
                <w:b/>
                <w:sz w:val="24"/>
              </w:rPr>
            </w:pPr>
          </w:p>
        </w:tc>
        <w:tc>
          <w:tcPr>
            <w:tcW w:w="3375" w:type="dxa"/>
          </w:tcPr>
          <w:p w14:paraId="03D47049" w14:textId="77777777" w:rsidR="007472AD" w:rsidRPr="00506552" w:rsidRDefault="007472AD" w:rsidP="00242F95">
            <w:pPr>
              <w:rPr>
                <w:rFonts w:ascii="Times New Roman" w:hAnsi="Times New Roman"/>
                <w:sz w:val="24"/>
              </w:rPr>
            </w:pPr>
            <w:r w:rsidRPr="00506552">
              <w:rPr>
                <w:rFonts w:ascii="Times New Roman" w:hAnsi="Times New Roman"/>
                <w:sz w:val="24"/>
              </w:rPr>
              <w:t>3</w:t>
            </w:r>
          </w:p>
        </w:tc>
        <w:tc>
          <w:tcPr>
            <w:tcW w:w="2646" w:type="dxa"/>
          </w:tcPr>
          <w:p w14:paraId="07E45AD1" w14:textId="77777777" w:rsidR="007472AD" w:rsidRPr="00506552" w:rsidRDefault="007472AD" w:rsidP="00242F95">
            <w:pPr>
              <w:rPr>
                <w:rFonts w:ascii="Times New Roman" w:hAnsi="Times New Roman"/>
                <w:sz w:val="24"/>
              </w:rPr>
            </w:pPr>
            <w:r w:rsidRPr="00506552">
              <w:rPr>
                <w:rFonts w:ascii="Times New Roman" w:hAnsi="Times New Roman"/>
                <w:sz w:val="24"/>
              </w:rPr>
              <w:t>3</w:t>
            </w:r>
          </w:p>
        </w:tc>
      </w:tr>
      <w:tr w:rsidR="007472AD" w:rsidRPr="000939C8" w14:paraId="6C1BA46F" w14:textId="77777777" w:rsidTr="00B4517B">
        <w:tc>
          <w:tcPr>
            <w:tcW w:w="3005" w:type="dxa"/>
          </w:tcPr>
          <w:p w14:paraId="73666723" w14:textId="77777777" w:rsidR="007472AD" w:rsidRPr="00506552" w:rsidRDefault="007472AD" w:rsidP="00242F95">
            <w:pPr>
              <w:rPr>
                <w:rFonts w:ascii="Times New Roman" w:hAnsi="Times New Roman"/>
                <w:sz w:val="24"/>
              </w:rPr>
            </w:pPr>
            <w:r w:rsidRPr="00506552">
              <w:rPr>
                <w:rFonts w:ascii="Times New Roman" w:hAnsi="Times New Roman"/>
                <w:sz w:val="24"/>
              </w:rPr>
              <w:t>Total no.</w:t>
            </w:r>
          </w:p>
        </w:tc>
        <w:tc>
          <w:tcPr>
            <w:tcW w:w="3375" w:type="dxa"/>
          </w:tcPr>
          <w:p w14:paraId="3A8F9A08" w14:textId="77777777" w:rsidR="007472AD" w:rsidRPr="00506552" w:rsidRDefault="007472AD" w:rsidP="00242F95">
            <w:pPr>
              <w:rPr>
                <w:rFonts w:ascii="Times New Roman" w:hAnsi="Times New Roman"/>
                <w:b/>
                <w:sz w:val="24"/>
              </w:rPr>
            </w:pPr>
            <w:r w:rsidRPr="00506552">
              <w:rPr>
                <w:rFonts w:ascii="Times New Roman" w:hAnsi="Times New Roman"/>
                <w:b/>
                <w:sz w:val="24"/>
              </w:rPr>
              <w:t>148</w:t>
            </w:r>
          </w:p>
        </w:tc>
        <w:tc>
          <w:tcPr>
            <w:tcW w:w="2646" w:type="dxa"/>
          </w:tcPr>
          <w:p w14:paraId="32150989" w14:textId="77777777" w:rsidR="007472AD" w:rsidRPr="00506552" w:rsidRDefault="007472AD" w:rsidP="00242F95">
            <w:pPr>
              <w:rPr>
                <w:rFonts w:ascii="Times New Roman" w:hAnsi="Times New Roman"/>
                <w:b/>
                <w:sz w:val="24"/>
              </w:rPr>
            </w:pPr>
            <w:r w:rsidRPr="00506552">
              <w:rPr>
                <w:rFonts w:ascii="Times New Roman" w:hAnsi="Times New Roman"/>
                <w:b/>
                <w:sz w:val="24"/>
              </w:rPr>
              <w:t>128</w:t>
            </w:r>
          </w:p>
        </w:tc>
      </w:tr>
      <w:bookmarkEnd w:id="385"/>
      <w:bookmarkEnd w:id="386"/>
    </w:tbl>
    <w:p w14:paraId="7B802417" w14:textId="77777777" w:rsidR="007472AD" w:rsidRPr="00506552" w:rsidRDefault="007472AD" w:rsidP="007472AD">
      <w:pPr>
        <w:rPr>
          <w:rFonts w:ascii="Times New Roman" w:hAnsi="Times New Roman"/>
          <w:sz w:val="24"/>
        </w:rPr>
      </w:pPr>
    </w:p>
    <w:p w14:paraId="7DF58A9A" w14:textId="3E735A4C"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Having collated the Strategic Documents (SDs) of the 128 HEIs (according to the research methodology in Chapter 3), content analysis which “</w:t>
      </w:r>
      <w:r w:rsidRPr="000939C8">
        <w:rPr>
          <w:rFonts w:ascii="Times New Roman" w:hAnsi="Times New Roman" w:cs="Times New Roman"/>
          <w:i/>
          <w:sz w:val="24"/>
          <w:szCs w:val="24"/>
        </w:rPr>
        <w:t>is a research method for the subjective interpretation of the content of text data through the systematic classification process of coding and identifying patterns</w:t>
      </w:r>
      <w:r w:rsidRPr="000939C8">
        <w:rPr>
          <w:rFonts w:ascii="Times New Roman" w:hAnsi="Times New Roman" w:cs="Times New Roman"/>
          <w:sz w:val="24"/>
          <w:szCs w:val="24"/>
        </w:rPr>
        <w:t>” ensued (Hsieh and Shannon, 2005 p</w:t>
      </w:r>
      <w:r w:rsidR="00EE5D93" w:rsidRPr="000939C8">
        <w:rPr>
          <w:rFonts w:ascii="Times New Roman" w:hAnsi="Times New Roman" w:cs="Times New Roman"/>
          <w:sz w:val="24"/>
          <w:szCs w:val="24"/>
        </w:rPr>
        <w:t>.</w:t>
      </w:r>
      <w:r w:rsidRPr="000939C8">
        <w:rPr>
          <w:rFonts w:ascii="Times New Roman" w:hAnsi="Times New Roman" w:cs="Times New Roman"/>
          <w:sz w:val="24"/>
          <w:szCs w:val="24"/>
        </w:rPr>
        <w:t>1278). A conventional approach to content analysis was applied as described by Hsieh and Shannon (2005). Steps taken as described by Hsieh and Shannon (2005), are:</w:t>
      </w:r>
    </w:p>
    <w:p w14:paraId="4FD326B6" w14:textId="77777777" w:rsidR="007472AD" w:rsidRPr="000939C8" w:rsidRDefault="007472AD" w:rsidP="005B301A">
      <w:pPr>
        <w:numPr>
          <w:ilvl w:val="0"/>
          <w:numId w:val="12"/>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Familiarisation with the documents.</w:t>
      </w:r>
    </w:p>
    <w:p w14:paraId="7280FC31" w14:textId="77777777" w:rsidR="007472AD" w:rsidRPr="000939C8" w:rsidRDefault="007472AD" w:rsidP="007472AD">
      <w:pPr>
        <w:spacing w:line="360" w:lineRule="auto"/>
        <w:ind w:left="780"/>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Reading the documents word for word and understanding the documents as a whole. This enables an understanding of the context words are used, which aids in identifying words used within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context as well as those generally relevant to social, economy and environmental issues. </w:t>
      </w:r>
    </w:p>
    <w:p w14:paraId="5957C91A" w14:textId="77777777" w:rsidR="007472AD" w:rsidRPr="000939C8" w:rsidRDefault="007472AD" w:rsidP="005B301A">
      <w:pPr>
        <w:numPr>
          <w:ilvl w:val="0"/>
          <w:numId w:val="12"/>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i/>
          <w:sz w:val="24"/>
          <w:szCs w:val="24"/>
        </w:rPr>
        <w:t>Coding without predetermined categories for classification.</w:t>
      </w:r>
    </w:p>
    <w:p w14:paraId="17CADA77" w14:textId="3C494D2C" w:rsidR="007472AD" w:rsidRPr="000939C8" w:rsidRDefault="007472AD" w:rsidP="007472AD">
      <w:pPr>
        <w:spacing w:line="360" w:lineRule="auto"/>
        <w:ind w:left="780"/>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As opposed to having a predefined category/framework for examining the document content, without any prior knowledge/research that has addressed the issue of </w:t>
      </w:r>
      <w:r w:rsidR="008C0D57" w:rsidRPr="000939C8">
        <w:rPr>
          <w:rFonts w:ascii="Times New Roman" w:hAnsi="Times New Roman" w:cs="Times New Roman"/>
          <w:sz w:val="24"/>
          <w:szCs w:val="24"/>
        </w:rPr>
        <w:t>S</w:t>
      </w:r>
      <w:r w:rsidRPr="000939C8">
        <w:rPr>
          <w:rFonts w:ascii="Times New Roman" w:hAnsi="Times New Roman" w:cs="Times New Roman"/>
          <w:sz w:val="24"/>
          <w:szCs w:val="24"/>
        </w:rPr>
        <w:t xml:space="preserve">trategic </w:t>
      </w:r>
      <w:r w:rsidR="008C0D57" w:rsidRPr="000939C8">
        <w:rPr>
          <w:rFonts w:ascii="Times New Roman" w:hAnsi="Times New Roman" w:cs="Times New Roman"/>
          <w:sz w:val="24"/>
          <w:szCs w:val="24"/>
        </w:rPr>
        <w:t>Documents</w:t>
      </w:r>
      <w:r w:rsidRPr="000939C8">
        <w:rPr>
          <w:rFonts w:ascii="Times New Roman" w:hAnsi="Times New Roman" w:cs="Times New Roman"/>
          <w:sz w:val="24"/>
          <w:szCs w:val="24"/>
        </w:rPr>
        <w:t xml:space="preserve"> in relation to EfS to draw on, keen to not overlook any aspect that might give insight on the research aims, the approach adopted was exploratory or what Attride-Stirling (2001) calls network analysis - which denotes a process of allowing the data to shape the codes which emerge. This is not to say that framework analysis and network analysis happen in isolation, as most researchers will attest to both forms influencing the process (Arranz et al., 2017); for example, in as much as I am exploring the data without predetermined framework, without prior knowledge of what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is and what EfS entails, I most likely would not recognise impressions that help shape my interpretation of the data.  </w:t>
      </w:r>
    </w:p>
    <w:p w14:paraId="5C2BCFE9" w14:textId="7FBE6E36" w:rsidR="007472AD" w:rsidRPr="000939C8" w:rsidRDefault="007472AD" w:rsidP="005B301A">
      <w:pPr>
        <w:numPr>
          <w:ilvl w:val="0"/>
          <w:numId w:val="12"/>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i/>
          <w:sz w:val="24"/>
          <w:szCs w:val="24"/>
        </w:rPr>
        <w:t xml:space="preserve">Sorting coded contents into themes based on their relationship </w:t>
      </w:r>
    </w:p>
    <w:p w14:paraId="17D3FED4" w14:textId="63226DAB" w:rsidR="007472AD" w:rsidRPr="000939C8" w:rsidRDefault="007472AD" w:rsidP="007472AD">
      <w:pPr>
        <w:spacing w:line="360" w:lineRule="auto"/>
        <w:ind w:left="780"/>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Preceding step results in a list of codes and in this stage, I am looking for </w:t>
      </w:r>
      <w:r w:rsidR="004453E9" w:rsidRPr="000939C8">
        <w:rPr>
          <w:rFonts w:ascii="Times New Roman" w:hAnsi="Times New Roman" w:cs="Times New Roman"/>
          <w:sz w:val="24"/>
          <w:szCs w:val="24"/>
        </w:rPr>
        <w:t>patterns</w:t>
      </w:r>
      <w:r w:rsidRPr="000939C8">
        <w:rPr>
          <w:rFonts w:ascii="Times New Roman" w:hAnsi="Times New Roman" w:cs="Times New Roman"/>
          <w:sz w:val="24"/>
          <w:szCs w:val="24"/>
        </w:rPr>
        <w:t xml:space="preserve"> to cluster related codes under an interpretive basic theme. For example, as you will find below, some institutions’ SDs indicate that they are engaging only with the Environmental element of Sustainability agenda while some are engaging with all its aspects (Environment, Social and Economic), these come under the theme of ‘Sustainability Institutions’.</w:t>
      </w:r>
    </w:p>
    <w:p w14:paraId="3AE3D50C" w14:textId="4797020E" w:rsidR="007472AD" w:rsidRPr="000939C8" w:rsidRDefault="007472AD" w:rsidP="005B301A">
      <w:pPr>
        <w:numPr>
          <w:ilvl w:val="0"/>
          <w:numId w:val="12"/>
        </w:numPr>
        <w:spacing w:line="360" w:lineRule="auto"/>
        <w:contextualSpacing/>
        <w:jc w:val="both"/>
        <w:rPr>
          <w:rFonts w:ascii="Times New Roman" w:hAnsi="Times New Roman" w:cs="Times New Roman"/>
          <w:i/>
          <w:sz w:val="24"/>
          <w:szCs w:val="24"/>
        </w:rPr>
      </w:pPr>
      <w:r w:rsidRPr="000939C8">
        <w:rPr>
          <w:rFonts w:ascii="Times New Roman" w:hAnsi="Times New Roman" w:cs="Times New Roman"/>
          <w:i/>
          <w:sz w:val="24"/>
          <w:szCs w:val="24"/>
        </w:rPr>
        <w:t xml:space="preserve">Presenting the findings by defining themes </w:t>
      </w:r>
    </w:p>
    <w:p w14:paraId="5170F284" w14:textId="77777777" w:rsidR="007472AD" w:rsidRPr="000939C8" w:rsidRDefault="007472AD" w:rsidP="007472AD">
      <w:pPr>
        <w:spacing w:line="360" w:lineRule="auto"/>
        <w:ind w:left="780"/>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The findings are presented with theme exemplars, but mostly illustrated in the form of descriptive statistics used with simple graphics to summarise and quantitatively describe the data. </w:t>
      </w:r>
    </w:p>
    <w:p w14:paraId="7514A4E4" w14:textId="77777777" w:rsidR="007472AD" w:rsidRPr="000939C8" w:rsidRDefault="007472AD" w:rsidP="005B301A">
      <w:pPr>
        <w:pStyle w:val="ListParagraph"/>
        <w:numPr>
          <w:ilvl w:val="0"/>
          <w:numId w:val="12"/>
        </w:numPr>
        <w:spacing w:line="360" w:lineRule="auto"/>
        <w:jc w:val="both"/>
        <w:rPr>
          <w:rFonts w:ascii="Times New Roman" w:hAnsi="Times New Roman" w:cs="Times New Roman"/>
          <w:i/>
          <w:sz w:val="24"/>
          <w:szCs w:val="24"/>
        </w:rPr>
      </w:pPr>
      <w:r w:rsidRPr="000939C8">
        <w:rPr>
          <w:rFonts w:ascii="Times New Roman" w:hAnsi="Times New Roman" w:cs="Times New Roman"/>
          <w:i/>
          <w:sz w:val="24"/>
          <w:szCs w:val="24"/>
        </w:rPr>
        <w:t>Links and implications</w:t>
      </w:r>
    </w:p>
    <w:p w14:paraId="3406B118" w14:textId="77777777" w:rsidR="007472AD" w:rsidRPr="000939C8" w:rsidRDefault="007472AD" w:rsidP="007472AD">
      <w:pPr>
        <w:pStyle w:val="ListParagraph"/>
        <w:spacing w:line="360" w:lineRule="auto"/>
        <w:ind w:left="780"/>
        <w:jc w:val="both"/>
        <w:rPr>
          <w:rFonts w:ascii="Times New Roman" w:hAnsi="Times New Roman" w:cs="Times New Roman"/>
          <w:sz w:val="24"/>
          <w:szCs w:val="24"/>
        </w:rPr>
      </w:pPr>
      <w:r w:rsidRPr="000939C8">
        <w:rPr>
          <w:rFonts w:ascii="Times New Roman" w:hAnsi="Times New Roman" w:cs="Times New Roman"/>
          <w:sz w:val="24"/>
          <w:szCs w:val="24"/>
        </w:rPr>
        <w:t>With the themes identified and presented, links and implications within and across themes are discussed.</w:t>
      </w:r>
    </w:p>
    <w:p w14:paraId="7FC4BFB4" w14:textId="3AD62D69"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It is important to make clear distinctions between the forms of </w:t>
      </w:r>
      <w:r w:rsidR="009F05D0"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and the forms of </w:t>
      </w:r>
      <w:r w:rsidR="009F05D0" w:rsidRPr="000939C8">
        <w:rPr>
          <w:rFonts w:ascii="Times New Roman" w:hAnsi="Times New Roman" w:cs="Times New Roman"/>
          <w:sz w:val="24"/>
          <w:szCs w:val="24"/>
        </w:rPr>
        <w:t>s</w:t>
      </w:r>
      <w:r w:rsidRPr="000939C8">
        <w:rPr>
          <w:rFonts w:ascii="Times New Roman" w:hAnsi="Times New Roman" w:cs="Times New Roman"/>
          <w:sz w:val="24"/>
          <w:szCs w:val="24"/>
        </w:rPr>
        <w:t>ustainability-learning (</w:t>
      </w:r>
      <w:r w:rsidR="00AF2881" w:rsidRPr="000939C8">
        <w:rPr>
          <w:rFonts w:ascii="Times New Roman" w:hAnsi="Times New Roman" w:cs="Times New Roman"/>
          <w:sz w:val="24"/>
          <w:szCs w:val="24"/>
        </w:rPr>
        <w:t>e.g.</w:t>
      </w:r>
      <w:r w:rsidRPr="000939C8">
        <w:rPr>
          <w:rFonts w:ascii="Times New Roman" w:hAnsi="Times New Roman" w:cs="Times New Roman"/>
          <w:sz w:val="24"/>
          <w:szCs w:val="24"/>
        </w:rPr>
        <w:t xml:space="preserve"> EfS) mentioned in the Strategic Documents which reflect in terms used in the analysis. This research finds that sustainability’ is a term used commonly in SDs. In fact, of the 128 Institutions, the content analysis found 117 had the term ‘sustainability’ in their strategic document, but it is typically used in relation to the financial or long-term sustainability of their Institutions. When referring to the </w:t>
      </w:r>
      <w:r w:rsidR="00536CBB"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which is the main focus of this thesis, it was generally made clear in SDs what they are referring to; with most having sections dedicated to it, and typically using the associated term ‘Sustainable Development’ alongside </w:t>
      </w:r>
      <w:r w:rsidR="004453E9" w:rsidRPr="000939C8">
        <w:rPr>
          <w:rFonts w:ascii="Times New Roman" w:hAnsi="Times New Roman" w:cs="Times New Roman"/>
          <w:sz w:val="24"/>
          <w:szCs w:val="24"/>
        </w:rPr>
        <w:t>s</w:t>
      </w:r>
      <w:r w:rsidRPr="000939C8">
        <w:rPr>
          <w:rFonts w:ascii="Times New Roman" w:hAnsi="Times New Roman" w:cs="Times New Roman"/>
          <w:sz w:val="24"/>
          <w:szCs w:val="24"/>
        </w:rPr>
        <w:t>ustainability. Amongst the Sustainability Institutions identified, I observed that they fall into two groups (consistent with the literature review findings in Chapter 2): that is,</w:t>
      </w:r>
    </w:p>
    <w:p w14:paraId="39FB625D" w14:textId="77777777" w:rsidR="007472AD" w:rsidRPr="000939C8" w:rsidRDefault="007472AD" w:rsidP="005B301A">
      <w:pPr>
        <w:pStyle w:val="ListParagraph"/>
        <w:numPr>
          <w:ilvl w:val="0"/>
          <w:numId w:val="15"/>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S</w:t>
      </w:r>
      <w:r w:rsidR="00536CBB" w:rsidRPr="000939C8">
        <w:rPr>
          <w:rFonts w:ascii="Times New Roman" w:hAnsi="Times New Roman" w:cs="Times New Roman"/>
          <w:sz w:val="24"/>
          <w:szCs w:val="24"/>
        </w:rPr>
        <w:t>D</w:t>
      </w:r>
      <w:r w:rsidRPr="000939C8">
        <w:rPr>
          <w:rFonts w:ascii="Times New Roman" w:hAnsi="Times New Roman" w:cs="Times New Roman"/>
          <w:sz w:val="24"/>
          <w:szCs w:val="24"/>
        </w:rPr>
        <w:t>s w</w:t>
      </w:r>
      <w:r w:rsidR="000815CF" w:rsidRPr="000939C8">
        <w:rPr>
          <w:rFonts w:ascii="Times New Roman" w:hAnsi="Times New Roman" w:cs="Times New Roman"/>
          <w:sz w:val="24"/>
          <w:szCs w:val="24"/>
        </w:rPr>
        <w:t>ithin which</w:t>
      </w:r>
      <w:r w:rsidRPr="000939C8">
        <w:rPr>
          <w:rFonts w:ascii="Times New Roman" w:hAnsi="Times New Roman" w:cs="Times New Roman"/>
          <w:sz w:val="24"/>
          <w:szCs w:val="24"/>
        </w:rPr>
        <w:t xml:space="preserve"> only the environmental dimensions of sustainability is mentioned, </w:t>
      </w:r>
    </w:p>
    <w:p w14:paraId="7BF95AEE" w14:textId="168B116E" w:rsidR="007472AD" w:rsidRPr="000939C8" w:rsidRDefault="007472AD" w:rsidP="005B301A">
      <w:pPr>
        <w:pStyle w:val="ListParagraph"/>
        <w:numPr>
          <w:ilvl w:val="0"/>
          <w:numId w:val="15"/>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and those whose S</w:t>
      </w:r>
      <w:r w:rsidR="00374549" w:rsidRPr="000939C8">
        <w:rPr>
          <w:rFonts w:ascii="Times New Roman" w:hAnsi="Times New Roman" w:cs="Times New Roman"/>
          <w:sz w:val="24"/>
          <w:szCs w:val="24"/>
        </w:rPr>
        <w:t>D</w:t>
      </w:r>
      <w:r w:rsidRPr="000939C8">
        <w:rPr>
          <w:rFonts w:ascii="Times New Roman" w:hAnsi="Times New Roman" w:cs="Times New Roman"/>
          <w:sz w:val="24"/>
          <w:szCs w:val="24"/>
        </w:rPr>
        <w:t xml:space="preserve">s mention the integrated form (i.e. environmental, economic, social) of </w:t>
      </w:r>
      <w:r w:rsidR="004453E9" w:rsidRPr="000939C8">
        <w:rPr>
          <w:rFonts w:ascii="Times New Roman" w:hAnsi="Times New Roman" w:cs="Times New Roman"/>
          <w:sz w:val="24"/>
          <w:szCs w:val="24"/>
        </w:rPr>
        <w:t>s</w:t>
      </w:r>
      <w:r w:rsidRPr="000939C8">
        <w:rPr>
          <w:rFonts w:ascii="Times New Roman" w:hAnsi="Times New Roman" w:cs="Times New Roman"/>
          <w:sz w:val="24"/>
          <w:szCs w:val="24"/>
        </w:rPr>
        <w:t>ustainability, indicating</w:t>
      </w:r>
      <w:r w:rsidRPr="00506552">
        <w:rPr>
          <w:rFonts w:ascii="Times New Roman" w:hAnsi="Times New Roman"/>
          <w:sz w:val="24"/>
        </w:rPr>
        <w:t xml:space="preserve"> </w:t>
      </w:r>
      <w:r w:rsidRPr="000939C8">
        <w:rPr>
          <w:rFonts w:ascii="Times New Roman" w:hAnsi="Times New Roman" w:cs="Times New Roman"/>
          <w:sz w:val="24"/>
          <w:szCs w:val="24"/>
        </w:rPr>
        <w:t xml:space="preserve">multifaceted considerations. </w:t>
      </w:r>
    </w:p>
    <w:p w14:paraId="282251CD" w14:textId="702861FB"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Hence, in this Chapter, I refer to the former as Environmental Sustainability (ES) HEIs, whilst I refer to the latter as Integrated Sustainability (IS) HEIs and both as Sustainability institutions. While it is important to specifically distinguish between these groups for clear presentation of findings and analysis, it is also important to state what the term I refer to them as ‘Sustainability institutions’ means here. The term Sustainability institution used in reference to these institutions here means</w:t>
      </w:r>
      <w:r w:rsidRPr="00506552">
        <w:rPr>
          <w:rFonts w:ascii="Times New Roman" w:hAnsi="Times New Roman"/>
          <w:sz w:val="24"/>
        </w:rPr>
        <w:t xml:space="preserve"> </w:t>
      </w:r>
      <w:r w:rsidRPr="000939C8">
        <w:rPr>
          <w:rFonts w:ascii="Times New Roman" w:hAnsi="Times New Roman" w:cs="Times New Roman"/>
          <w:sz w:val="24"/>
          <w:szCs w:val="24"/>
        </w:rPr>
        <w:t xml:space="preserve">Institutions who mention/ state their commitment to the forms of Sustainability in their Strategic </w:t>
      </w:r>
      <w:r w:rsidR="00374549" w:rsidRPr="000939C8">
        <w:rPr>
          <w:rFonts w:ascii="Times New Roman" w:hAnsi="Times New Roman" w:cs="Times New Roman"/>
          <w:sz w:val="24"/>
          <w:szCs w:val="24"/>
        </w:rPr>
        <w:t>Document</w:t>
      </w:r>
      <w:r w:rsidRPr="000939C8">
        <w:rPr>
          <w:rFonts w:ascii="Times New Roman" w:hAnsi="Times New Roman" w:cs="Times New Roman"/>
          <w:sz w:val="24"/>
          <w:szCs w:val="24"/>
        </w:rPr>
        <w:t>s but does not go further to assume that they are indeed delivering on it.</w:t>
      </w:r>
    </w:p>
    <w:p w14:paraId="47A8EA55" w14:textId="39AE6CB9"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addition, Education for Sustainability and Environmental Education (EE) which precedes it, were both mentioned in SDs; when referring to both of them, the</w:t>
      </w:r>
      <w:r w:rsidR="004453E9" w:rsidRPr="000939C8">
        <w:rPr>
          <w:rFonts w:ascii="Times New Roman" w:hAnsi="Times New Roman" w:cs="Times New Roman"/>
          <w:sz w:val="24"/>
          <w:szCs w:val="24"/>
        </w:rPr>
        <w:t>n</w:t>
      </w:r>
      <w:r w:rsidRPr="000939C8">
        <w:rPr>
          <w:rFonts w:ascii="Times New Roman" w:hAnsi="Times New Roman" w:cs="Times New Roman"/>
          <w:sz w:val="24"/>
          <w:szCs w:val="24"/>
        </w:rPr>
        <w:t xml:space="preserve"> the term Sustainability-learning will be used, else which is being specifically referred to will be stated.</w:t>
      </w:r>
    </w:p>
    <w:p w14:paraId="363295F2" w14:textId="08AAE9C3"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What follows in the two next sections (5.3, 5.4) is the presentation of the findings on how Sustainability learning features in institutions vision, ethos and practice within the SDs of the research population.</w:t>
      </w:r>
    </w:p>
    <w:p w14:paraId="4DAF414D" w14:textId="738DB8CA" w:rsidR="007472AD" w:rsidRPr="000939C8" w:rsidRDefault="008B7F3C" w:rsidP="007472AD">
      <w:pPr>
        <w:keepNext/>
        <w:keepLines/>
        <w:spacing w:before="40" w:after="0" w:line="360" w:lineRule="auto"/>
        <w:outlineLvl w:val="1"/>
        <w:rPr>
          <w:rFonts w:ascii="Times New Roman" w:eastAsiaTheme="majorEastAsia" w:hAnsi="Times New Roman" w:cs="Times New Roman"/>
          <w:b/>
          <w:sz w:val="24"/>
          <w:szCs w:val="24"/>
        </w:rPr>
      </w:pPr>
      <w:bookmarkStart w:id="393" w:name="_Toc530770995"/>
      <w:bookmarkStart w:id="394" w:name="_Toc899660"/>
      <w:bookmarkStart w:id="395" w:name="_Toc531001109"/>
      <w:bookmarkStart w:id="396" w:name="_Toc531045224"/>
      <w:bookmarkStart w:id="397" w:name="_Toc532546306"/>
      <w:bookmarkStart w:id="398" w:name="_Toc536217997"/>
      <w:bookmarkStart w:id="399" w:name="_Toc3160869"/>
      <w:bookmarkStart w:id="400" w:name="_Toc3191195"/>
      <w:bookmarkStart w:id="401" w:name="_Toc3191345"/>
      <w:bookmarkStart w:id="402" w:name="_Toc3191464"/>
      <w:bookmarkStart w:id="403" w:name="_Toc4611661"/>
      <w:bookmarkStart w:id="404" w:name="_Toc13116390"/>
      <w:bookmarkStart w:id="405" w:name="_Hlk529880335"/>
      <w:bookmarkEnd w:id="364"/>
      <w:r w:rsidRPr="000939C8">
        <w:rPr>
          <w:rFonts w:ascii="Times New Roman" w:eastAsiaTheme="majorEastAsia" w:hAnsi="Times New Roman" w:cs="Times New Roman"/>
          <w:b/>
          <w:sz w:val="24"/>
          <w:szCs w:val="24"/>
        </w:rPr>
        <w:t>4</w:t>
      </w:r>
      <w:r w:rsidR="007472AD" w:rsidRPr="000939C8">
        <w:rPr>
          <w:rFonts w:ascii="Times New Roman" w:eastAsiaTheme="majorEastAsia" w:hAnsi="Times New Roman" w:cs="Times New Roman"/>
          <w:b/>
          <w:sz w:val="24"/>
          <w:szCs w:val="24"/>
        </w:rPr>
        <w:t>.3</w:t>
      </w:r>
      <w:bookmarkStart w:id="406" w:name="_Toc530770996"/>
      <w:bookmarkEnd w:id="393"/>
      <w:r w:rsidR="001A4ED5" w:rsidRPr="000939C8">
        <w:rPr>
          <w:rFonts w:ascii="Times New Roman" w:eastAsiaTheme="majorEastAsia" w:hAnsi="Times New Roman" w:cs="Times New Roman"/>
          <w:b/>
          <w:sz w:val="24"/>
          <w:szCs w:val="24"/>
        </w:rPr>
        <w:tab/>
      </w:r>
      <w:r w:rsidR="007472AD" w:rsidRPr="000939C8">
        <w:rPr>
          <w:rFonts w:ascii="Times New Roman" w:eastAsiaTheme="majorEastAsia" w:hAnsi="Times New Roman" w:cs="Times New Roman"/>
          <w:b/>
          <w:sz w:val="24"/>
          <w:szCs w:val="24"/>
        </w:rPr>
        <w:t>Sustainability Institutions</w:t>
      </w:r>
      <w:bookmarkEnd w:id="394"/>
      <w:bookmarkEnd w:id="395"/>
      <w:bookmarkEnd w:id="396"/>
      <w:bookmarkEnd w:id="397"/>
      <w:bookmarkEnd w:id="398"/>
      <w:bookmarkEnd w:id="399"/>
      <w:bookmarkEnd w:id="400"/>
      <w:bookmarkEnd w:id="401"/>
      <w:bookmarkEnd w:id="402"/>
      <w:bookmarkEnd w:id="403"/>
      <w:bookmarkEnd w:id="404"/>
      <w:bookmarkEnd w:id="406"/>
    </w:p>
    <w:p w14:paraId="5768FF63" w14:textId="084B1FD9"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Of the 128 Strategic Documents audited, some</w:t>
      </w:r>
      <w:r w:rsidR="004A2F46" w:rsidRPr="000939C8">
        <w:rPr>
          <w:rFonts w:ascii="Times New Roman" w:hAnsi="Times New Roman" w:cs="Times New Roman"/>
          <w:sz w:val="24"/>
          <w:szCs w:val="24"/>
        </w:rPr>
        <w:t xml:space="preserve"> (23%)</w:t>
      </w:r>
      <w:r w:rsidRPr="000939C8">
        <w:rPr>
          <w:rFonts w:ascii="Times New Roman" w:hAnsi="Times New Roman" w:cs="Times New Roman"/>
          <w:sz w:val="24"/>
          <w:szCs w:val="24"/>
        </w:rPr>
        <w:t xml:space="preserve">  made no reference to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while most indicated a commitment to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though to varying extent. As Figure </w:t>
      </w:r>
      <w:r w:rsidR="007A5ACE" w:rsidRPr="000939C8">
        <w:rPr>
          <w:rFonts w:ascii="Times New Roman" w:hAnsi="Times New Roman" w:cs="Times New Roman"/>
          <w:sz w:val="24"/>
          <w:szCs w:val="24"/>
        </w:rPr>
        <w:t>4</w:t>
      </w:r>
      <w:r w:rsidRPr="000939C8">
        <w:rPr>
          <w:rFonts w:ascii="Times New Roman" w:hAnsi="Times New Roman" w:cs="Times New Roman"/>
          <w:sz w:val="24"/>
          <w:szCs w:val="24"/>
        </w:rPr>
        <w:t xml:space="preserve">.1 shows, of the 77% of HEIs identified as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institutions, their Strategic Documents indicates most are engaging only with the Environmental element of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while a significantly lesser proportion are “</w:t>
      </w:r>
      <w:r w:rsidRPr="000939C8">
        <w:rPr>
          <w:rFonts w:ascii="Times New Roman" w:hAnsi="Times New Roman" w:cs="Times New Roman"/>
          <w:i/>
          <w:sz w:val="24"/>
          <w:szCs w:val="24"/>
        </w:rPr>
        <w:t>committed to all aspects of Sustainable Development</w:t>
      </w:r>
      <w:r w:rsidRPr="000939C8">
        <w:rPr>
          <w:rFonts w:ascii="Times New Roman" w:hAnsi="Times New Roman" w:cs="Times New Roman"/>
          <w:sz w:val="24"/>
          <w:szCs w:val="24"/>
        </w:rPr>
        <w:t xml:space="preserve">” (University of Wales Trinity Saint David, 2014 p.3). Hence as graphically presented in Figure </w:t>
      </w:r>
      <w:r w:rsidR="0057463D">
        <w:rPr>
          <w:rFonts w:ascii="Times New Roman" w:hAnsi="Times New Roman" w:cs="Times New Roman"/>
          <w:sz w:val="24"/>
          <w:szCs w:val="24"/>
        </w:rPr>
        <w:t>4</w:t>
      </w:r>
      <w:r w:rsidRPr="000939C8">
        <w:rPr>
          <w:rFonts w:ascii="Times New Roman" w:hAnsi="Times New Roman" w:cs="Times New Roman"/>
          <w:sz w:val="24"/>
          <w:szCs w:val="24"/>
        </w:rPr>
        <w:t xml:space="preserve">.1, SDs shows 23% of the research population are not engaging with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while 77% are; 60% of which indicate commitment to Environmental Sustainability, and 17% </w:t>
      </w:r>
      <w:r w:rsidR="00536CBB" w:rsidRPr="000939C8">
        <w:rPr>
          <w:rFonts w:ascii="Times New Roman" w:hAnsi="Times New Roman" w:cs="Times New Roman"/>
          <w:sz w:val="24"/>
          <w:szCs w:val="24"/>
        </w:rPr>
        <w:t>I</w:t>
      </w:r>
      <w:r w:rsidRPr="000939C8">
        <w:rPr>
          <w:rFonts w:ascii="Times New Roman" w:hAnsi="Times New Roman" w:cs="Times New Roman"/>
          <w:sz w:val="24"/>
          <w:szCs w:val="24"/>
        </w:rPr>
        <w:t xml:space="preserve">ntegrated Sustainability. </w:t>
      </w:r>
    </w:p>
    <w:p w14:paraId="721A5FB0" w14:textId="77777777" w:rsidR="007472AD" w:rsidRPr="00506552" w:rsidRDefault="007472AD" w:rsidP="007472AD">
      <w:pPr>
        <w:rPr>
          <w:rFonts w:ascii="Times New Roman" w:hAnsi="Times New Roman"/>
          <w:sz w:val="24"/>
        </w:rPr>
      </w:pPr>
      <w:r w:rsidRPr="00506552">
        <w:rPr>
          <w:rFonts w:ascii="Times New Roman" w:hAnsi="Times New Roman"/>
          <w:noProof/>
          <w:sz w:val="24"/>
          <w:lang w:eastAsia="en-GB"/>
        </w:rPr>
        <w:drawing>
          <wp:inline distT="0" distB="0" distL="0" distR="0" wp14:anchorId="0FB05532" wp14:editId="7AC10E97">
            <wp:extent cx="5731510" cy="2847086"/>
            <wp:effectExtent l="0" t="0" r="2540" b="10795"/>
            <wp:docPr id="450" name="Chart 450">
              <a:extLst xmlns:a="http://schemas.openxmlformats.org/drawingml/2006/main">
                <a:ext uri="{FF2B5EF4-FFF2-40B4-BE49-F238E27FC236}">
                  <a16:creationId xmlns:a16="http://schemas.microsoft.com/office/drawing/2014/main" id="{5116244C-FED1-4183-ADC2-E5DA9ABA9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D5E443" w14:textId="45117A7C" w:rsidR="007472AD" w:rsidRPr="000939C8" w:rsidRDefault="007472AD" w:rsidP="007472AD">
      <w:pPr>
        <w:spacing w:after="200" w:line="240" w:lineRule="auto"/>
        <w:rPr>
          <w:rFonts w:ascii="Times New Roman" w:hAnsi="Times New Roman" w:cs="Times New Roman"/>
          <w:iCs/>
          <w:sz w:val="24"/>
          <w:szCs w:val="24"/>
        </w:rPr>
      </w:pPr>
      <w:bookmarkStart w:id="407" w:name="_Toc531045232"/>
      <w:bookmarkStart w:id="408" w:name="_Toc563453"/>
      <w:bookmarkStart w:id="409" w:name="_Toc955847"/>
      <w:bookmarkStart w:id="410" w:name="_Toc4612055"/>
      <w:bookmarkStart w:id="411" w:name="_Toc12960648"/>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4</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Figure_5. \* ARABIC </w:instrText>
      </w:r>
      <w:r w:rsidRPr="000939C8">
        <w:rPr>
          <w:rFonts w:ascii="Times New Roman" w:hAnsi="Times New Roman" w:cs="Times New Roman"/>
          <w:iCs/>
          <w:sz w:val="24"/>
          <w:szCs w:val="24"/>
        </w:rPr>
        <w:fldChar w:fldCharType="separate"/>
      </w:r>
      <w:r w:rsidR="00F77A53">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How commitment to the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ustainability agenda was found within the Strategic Documents of the research population (n-128)</w:t>
      </w:r>
      <w:bookmarkEnd w:id="407"/>
      <w:bookmarkEnd w:id="408"/>
      <w:bookmarkEnd w:id="409"/>
      <w:bookmarkEnd w:id="410"/>
      <w:bookmarkEnd w:id="411"/>
    </w:p>
    <w:p w14:paraId="40A2CBF6" w14:textId="77777777" w:rsidR="007472AD" w:rsidRPr="00506552" w:rsidRDefault="007472AD" w:rsidP="007472AD">
      <w:pPr>
        <w:pStyle w:val="NoSpacing"/>
        <w:rPr>
          <w:rFonts w:ascii="Times New Roman" w:hAnsi="Times New Roman"/>
          <w:sz w:val="24"/>
        </w:rPr>
      </w:pPr>
    </w:p>
    <w:p w14:paraId="40776C51" w14:textId="09AFE9EB" w:rsidR="007472AD" w:rsidRPr="000939C8" w:rsidRDefault="007472AD" w:rsidP="007472AD">
      <w:pPr>
        <w:spacing w:line="360" w:lineRule="auto"/>
        <w:jc w:val="both"/>
        <w:rPr>
          <w:rFonts w:ascii="Times New Roman" w:hAnsi="Times New Roman" w:cs="Times New Roman"/>
          <w:sz w:val="24"/>
          <w:szCs w:val="24"/>
        </w:rPr>
      </w:pPr>
      <w:bookmarkStart w:id="412" w:name="_Hlk865355"/>
      <w:r w:rsidRPr="000939C8">
        <w:rPr>
          <w:rFonts w:ascii="Times New Roman" w:hAnsi="Times New Roman" w:cs="Times New Roman"/>
          <w:iCs/>
          <w:sz w:val="24"/>
          <w:szCs w:val="24"/>
        </w:rPr>
        <w:t xml:space="preserve">This is not to say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related features were not found in HEIs whose Strategic Documents did not indicate they were engaging with the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ustainability agenda, far from it, as Economic and Social themes were found across the SDs of the research population</w:t>
      </w:r>
      <w:r w:rsidRPr="000939C8">
        <w:rPr>
          <w:rFonts w:ascii="Times New Roman" w:hAnsi="Times New Roman" w:cs="Times New Roman"/>
          <w:sz w:val="24"/>
          <w:szCs w:val="24"/>
        </w:rPr>
        <w:t xml:space="preserve">. As Figure </w:t>
      </w:r>
      <w:r w:rsidR="0057463D">
        <w:rPr>
          <w:rFonts w:ascii="Times New Roman" w:hAnsi="Times New Roman" w:cs="Times New Roman"/>
          <w:sz w:val="24"/>
          <w:szCs w:val="24"/>
        </w:rPr>
        <w:t>4</w:t>
      </w:r>
      <w:r w:rsidRPr="000939C8">
        <w:rPr>
          <w:rFonts w:ascii="Times New Roman" w:hAnsi="Times New Roman" w:cs="Times New Roman"/>
          <w:sz w:val="24"/>
          <w:szCs w:val="24"/>
        </w:rPr>
        <w:t xml:space="preserve">.2 indicates, SDs show HEIs whether engaging with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agenda or not, wrote about their contribution to/or wanting to contribute to local/national/global economic and social development. For example, University of Derby (</w:t>
      </w:r>
      <w:r w:rsidR="00536CBB" w:rsidRPr="000939C8">
        <w:rPr>
          <w:rFonts w:ascii="Times New Roman" w:hAnsi="Times New Roman" w:cs="Times New Roman"/>
          <w:sz w:val="24"/>
          <w:szCs w:val="24"/>
        </w:rPr>
        <w:t xml:space="preserve">2014 </w:t>
      </w:r>
      <w:r w:rsidRPr="000939C8">
        <w:rPr>
          <w:rFonts w:ascii="Times New Roman" w:hAnsi="Times New Roman" w:cs="Times New Roman"/>
          <w:sz w:val="24"/>
          <w:szCs w:val="24"/>
        </w:rPr>
        <w:t>p.9), a non-</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Institution, states one of its strategic ambition is “</w:t>
      </w:r>
      <w:r w:rsidRPr="000939C8">
        <w:rPr>
          <w:rFonts w:ascii="Times New Roman" w:hAnsi="Times New Roman" w:cs="Times New Roman"/>
          <w:i/>
          <w:sz w:val="24"/>
          <w:szCs w:val="24"/>
        </w:rPr>
        <w:t>To IMPACT significantly on the economic and social wellbeing of our region and its place in the global economy</w:t>
      </w:r>
      <w:r w:rsidRPr="000939C8">
        <w:rPr>
          <w:rFonts w:ascii="Times New Roman" w:hAnsi="Times New Roman" w:cs="Times New Roman"/>
          <w:sz w:val="24"/>
          <w:szCs w:val="24"/>
        </w:rPr>
        <w:t>”. A minority (between 3% to 17%</w:t>
      </w:r>
      <w:r w:rsidR="00374549" w:rsidRPr="000939C8">
        <w:rPr>
          <w:rFonts w:ascii="Times New Roman" w:hAnsi="Times New Roman" w:cs="Times New Roman"/>
          <w:sz w:val="24"/>
          <w:szCs w:val="24"/>
        </w:rPr>
        <w:t xml:space="preserve"> across all three groups</w:t>
      </w:r>
      <w:r w:rsidRPr="000939C8">
        <w:rPr>
          <w:rFonts w:ascii="Times New Roman" w:hAnsi="Times New Roman" w:cs="Times New Roman"/>
          <w:sz w:val="24"/>
          <w:szCs w:val="24"/>
        </w:rPr>
        <w:t>) of the research population indicate they do</w:t>
      </w:r>
      <w:r w:rsidR="00374549" w:rsidRPr="000939C8">
        <w:rPr>
          <w:rFonts w:ascii="Times New Roman" w:hAnsi="Times New Roman" w:cs="Times New Roman"/>
          <w:sz w:val="24"/>
          <w:szCs w:val="24"/>
        </w:rPr>
        <w:t xml:space="preserve"> already</w:t>
      </w:r>
      <w:r w:rsidRPr="000939C8">
        <w:rPr>
          <w:rFonts w:ascii="Times New Roman" w:hAnsi="Times New Roman" w:cs="Times New Roman"/>
          <w:sz w:val="24"/>
          <w:szCs w:val="24"/>
        </w:rPr>
        <w:t xml:space="preserve"> or want to contribute to economic development not only as institutions but also through empowered students and staff. While a majority (59% - 77%</w:t>
      </w:r>
      <w:r w:rsidR="00374549" w:rsidRPr="000939C8">
        <w:rPr>
          <w:rFonts w:ascii="Times New Roman" w:hAnsi="Times New Roman" w:cs="Times New Roman"/>
          <w:sz w:val="24"/>
          <w:szCs w:val="24"/>
        </w:rPr>
        <w:t xml:space="preserve"> across all three groups</w:t>
      </w:r>
      <w:r w:rsidRPr="000939C8">
        <w:rPr>
          <w:rFonts w:ascii="Times New Roman" w:hAnsi="Times New Roman" w:cs="Times New Roman"/>
          <w:sz w:val="24"/>
          <w:szCs w:val="24"/>
        </w:rPr>
        <w:t xml:space="preserve">) indicate they care about economic development beyond institutional financial concerns, particularly, how they are being or can benefit the economy from the local to the global level.  Aspirations to contribute to ‘societal development’ -the main social theme </w:t>
      </w:r>
      <w:bookmarkEnd w:id="412"/>
    </w:p>
    <w:p w14:paraId="408331FF" w14:textId="77777777" w:rsidR="007472AD" w:rsidRPr="000939C8" w:rsidRDefault="007472AD" w:rsidP="007472AD">
      <w:pPr>
        <w:spacing w:after="0"/>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B59B63B" wp14:editId="6BA894CF">
            <wp:extent cx="5724525" cy="74866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7486650"/>
                    </a:xfrm>
                    <a:prstGeom prst="rect">
                      <a:avLst/>
                    </a:prstGeom>
                    <a:noFill/>
                    <a:ln>
                      <a:solidFill>
                        <a:sysClr val="windowText" lastClr="000000"/>
                      </a:solidFill>
                    </a:ln>
                  </pic:spPr>
                </pic:pic>
              </a:graphicData>
            </a:graphic>
          </wp:inline>
        </w:drawing>
      </w:r>
    </w:p>
    <w:p w14:paraId="0421E3EC" w14:textId="6766412B" w:rsidR="007472AD" w:rsidRPr="000939C8" w:rsidRDefault="007472AD" w:rsidP="007472AD">
      <w:pPr>
        <w:pStyle w:val="Caption"/>
        <w:rPr>
          <w:rFonts w:ascii="Times New Roman" w:hAnsi="Times New Roman" w:cs="Times New Roman"/>
          <w:iCs w:val="0"/>
          <w:color w:val="auto"/>
          <w:sz w:val="24"/>
          <w:szCs w:val="24"/>
        </w:rPr>
      </w:pPr>
      <w:bookmarkStart w:id="413" w:name="_Toc955848"/>
      <w:bookmarkStart w:id="414" w:name="_Toc4612056"/>
      <w:bookmarkStart w:id="415" w:name="_Toc12960649"/>
      <w:r w:rsidRPr="000939C8">
        <w:rPr>
          <w:rFonts w:ascii="Times New Roman" w:hAnsi="Times New Roman" w:cs="Times New Roman"/>
          <w:i w:val="0"/>
          <w:color w:val="auto"/>
          <w:sz w:val="24"/>
          <w:szCs w:val="24"/>
        </w:rPr>
        <w:t xml:space="preserve">Figure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Figure_5. \* ARABIC </w:instrText>
      </w:r>
      <w:r w:rsidRPr="000939C8">
        <w:rPr>
          <w:rFonts w:ascii="Times New Roman" w:hAnsi="Times New Roman" w:cs="Times New Roman"/>
          <w:i w:val="0"/>
          <w:color w:val="auto"/>
          <w:sz w:val="24"/>
          <w:szCs w:val="24"/>
        </w:rPr>
        <w:fldChar w:fldCharType="separate"/>
      </w:r>
      <w:r w:rsidR="00F77A53">
        <w:rPr>
          <w:rFonts w:ascii="Times New Roman" w:hAnsi="Times New Roman" w:cs="Times New Roman"/>
          <w:i w:val="0"/>
          <w:noProof/>
          <w:color w:val="auto"/>
          <w:sz w:val="24"/>
          <w:szCs w:val="24"/>
        </w:rPr>
        <w:t>2</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iCs w:val="0"/>
          <w:color w:val="auto"/>
          <w:sz w:val="24"/>
          <w:szCs w:val="24"/>
        </w:rPr>
        <w:t>. Sustainability themes identified in HEIs Strategic Documents</w:t>
      </w:r>
      <w:bookmarkEnd w:id="413"/>
      <w:bookmarkEnd w:id="414"/>
      <w:bookmarkEnd w:id="415"/>
    </w:p>
    <w:p w14:paraId="233197DF" w14:textId="77777777" w:rsidR="007472AD" w:rsidRPr="000939C8" w:rsidRDefault="007472AD" w:rsidP="007472AD">
      <w:pPr>
        <w:spacing w:line="360" w:lineRule="auto"/>
        <w:jc w:val="both"/>
        <w:rPr>
          <w:rFonts w:ascii="Times New Roman" w:hAnsi="Times New Roman" w:cs="Times New Roman"/>
          <w:sz w:val="24"/>
          <w:szCs w:val="24"/>
        </w:rPr>
      </w:pPr>
    </w:p>
    <w:p w14:paraId="409C1643" w14:textId="7E403DBB" w:rsidR="007472AD" w:rsidRPr="000939C8" w:rsidRDefault="00B974BB"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identified - was found in the S</w:t>
      </w:r>
      <w:r w:rsidR="00374549" w:rsidRPr="000939C8">
        <w:rPr>
          <w:rFonts w:ascii="Times New Roman" w:hAnsi="Times New Roman" w:cs="Times New Roman"/>
          <w:sz w:val="24"/>
          <w:szCs w:val="24"/>
        </w:rPr>
        <w:t>D</w:t>
      </w:r>
      <w:r w:rsidRPr="000939C8">
        <w:rPr>
          <w:rFonts w:ascii="Times New Roman" w:hAnsi="Times New Roman" w:cs="Times New Roman"/>
          <w:sz w:val="24"/>
          <w:szCs w:val="24"/>
        </w:rPr>
        <w:t>s of 72% and above of HEIs across the research population. For example, one of the goals of ‘University</w:t>
      </w:r>
      <w:r w:rsidR="00383850">
        <w:rPr>
          <w:rFonts w:ascii="Times New Roman" w:hAnsi="Times New Roman" w:cs="Times New Roman"/>
          <w:sz w:val="24"/>
          <w:szCs w:val="24"/>
        </w:rPr>
        <w:t xml:space="preserve"> of Manchester</w:t>
      </w:r>
      <w:r w:rsidRPr="000939C8">
        <w:rPr>
          <w:rFonts w:ascii="Times New Roman" w:hAnsi="Times New Roman" w:cs="Times New Roman"/>
          <w:sz w:val="24"/>
          <w:szCs w:val="24"/>
        </w:rPr>
        <w:t>’ (2012 p.11) (an Environmental Sustainability HEI) is to “</w:t>
      </w:r>
      <w:r w:rsidRPr="000939C8">
        <w:rPr>
          <w:rFonts w:ascii="Times New Roman" w:hAnsi="Times New Roman" w:cs="Times New Roman"/>
          <w:i/>
          <w:sz w:val="24"/>
          <w:szCs w:val="24"/>
        </w:rPr>
        <w:t>provide a superb higher education and learning experience to outstanding students, irrespective of their backgrounds, and will produce graduates distinguished by their intellectual capabilities, employability, leadership qualities, and their ability and ambition to contribute to society</w:t>
      </w:r>
      <w:r w:rsidRPr="000939C8">
        <w:rPr>
          <w:rFonts w:ascii="Times New Roman" w:hAnsi="Times New Roman" w:cs="Times New Roman"/>
          <w:sz w:val="24"/>
          <w:szCs w:val="24"/>
        </w:rPr>
        <w:t xml:space="preserve">”. SDs show, that Institutions not engaging with </w:t>
      </w:r>
      <w:r w:rsidR="00000F85" w:rsidRPr="000939C8">
        <w:rPr>
          <w:rFonts w:ascii="Times New Roman" w:hAnsi="Times New Roman" w:cs="Times New Roman"/>
          <w:sz w:val="24"/>
          <w:szCs w:val="24"/>
        </w:rPr>
        <w:t xml:space="preserve">the sustainability agenda indicated they had great concerns for Economic and Social issues like the sustainability HEIs, </w:t>
      </w:r>
      <w:r w:rsidR="007472AD" w:rsidRPr="000939C8">
        <w:rPr>
          <w:rFonts w:ascii="Times New Roman" w:hAnsi="Times New Roman" w:cs="Times New Roman"/>
          <w:sz w:val="24"/>
          <w:szCs w:val="24"/>
        </w:rPr>
        <w:t>the difference in how these themes feature within the SDs being whether they are linked to the Sustainability agenda or not.</w:t>
      </w:r>
    </w:p>
    <w:p w14:paraId="3F0ED06C" w14:textId="018D195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Environmental theme however, feature only in the SDs of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Practicing Institutions. As Figure </w:t>
      </w:r>
      <w:r w:rsidR="007A5ACE" w:rsidRPr="000939C8">
        <w:rPr>
          <w:rFonts w:ascii="Times New Roman" w:hAnsi="Times New Roman" w:cs="Times New Roman"/>
          <w:sz w:val="24"/>
          <w:szCs w:val="24"/>
        </w:rPr>
        <w:t>4</w:t>
      </w:r>
      <w:r w:rsidRPr="000939C8">
        <w:rPr>
          <w:rFonts w:ascii="Times New Roman" w:hAnsi="Times New Roman" w:cs="Times New Roman"/>
          <w:sz w:val="24"/>
          <w:szCs w:val="24"/>
        </w:rPr>
        <w:t>.2 shows, the Environmental themes did not feature in the SDs of the non-</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Institutions. While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t>
      </w:r>
      <w:r w:rsidR="00000F85" w:rsidRPr="000939C8">
        <w:rPr>
          <w:rFonts w:ascii="Times New Roman" w:hAnsi="Times New Roman" w:cs="Times New Roman"/>
          <w:sz w:val="24"/>
          <w:szCs w:val="24"/>
        </w:rPr>
        <w:t>i</w:t>
      </w:r>
      <w:r w:rsidRPr="000939C8">
        <w:rPr>
          <w:rFonts w:ascii="Times New Roman" w:hAnsi="Times New Roman" w:cs="Times New Roman"/>
          <w:sz w:val="24"/>
          <w:szCs w:val="24"/>
        </w:rPr>
        <w:t xml:space="preserve">nstitutions indicated in their SDs that they are embedding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principles in their procurement and in the management of their estates; including carbon and waste reduction space efficiency, green space and biodiversity. And it is interesting to find that across the Environmental themes identified, those who indicated that they are focusing on the </w:t>
      </w:r>
      <w:r w:rsidR="00000F85" w:rsidRPr="000939C8">
        <w:rPr>
          <w:rFonts w:ascii="Times New Roman" w:hAnsi="Times New Roman" w:cs="Times New Roman"/>
          <w:sz w:val="24"/>
          <w:szCs w:val="24"/>
        </w:rPr>
        <w:t>e</w:t>
      </w:r>
      <w:r w:rsidRPr="000939C8">
        <w:rPr>
          <w:rFonts w:ascii="Times New Roman" w:hAnsi="Times New Roman" w:cs="Times New Roman"/>
          <w:sz w:val="24"/>
          <w:szCs w:val="24"/>
        </w:rPr>
        <w:t xml:space="preserve">nvironmental aspects of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engaged less with the </w:t>
      </w:r>
      <w:r w:rsidR="00000F85" w:rsidRPr="000939C8">
        <w:rPr>
          <w:rFonts w:ascii="Times New Roman" w:hAnsi="Times New Roman" w:cs="Times New Roman"/>
          <w:sz w:val="24"/>
          <w:szCs w:val="24"/>
        </w:rPr>
        <w:t>e</w:t>
      </w:r>
      <w:r w:rsidRPr="000939C8">
        <w:rPr>
          <w:rFonts w:ascii="Times New Roman" w:hAnsi="Times New Roman" w:cs="Times New Roman"/>
          <w:sz w:val="24"/>
          <w:szCs w:val="24"/>
        </w:rPr>
        <w:t xml:space="preserve">nvironmental aspect of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(ES) compared with those engaging with Integrated Sustainability. </w:t>
      </w:r>
    </w:p>
    <w:p w14:paraId="365E8F09" w14:textId="1D11A90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Importantly also, the finding as Figure </w:t>
      </w:r>
      <w:r w:rsidR="007A5ACE" w:rsidRPr="000939C8">
        <w:rPr>
          <w:rFonts w:ascii="Times New Roman" w:hAnsi="Times New Roman" w:cs="Times New Roman"/>
          <w:sz w:val="24"/>
          <w:szCs w:val="24"/>
        </w:rPr>
        <w:t>4</w:t>
      </w:r>
      <w:r w:rsidRPr="000939C8">
        <w:rPr>
          <w:rFonts w:ascii="Times New Roman" w:hAnsi="Times New Roman" w:cs="Times New Roman"/>
          <w:sz w:val="24"/>
          <w:szCs w:val="24"/>
        </w:rPr>
        <w:t xml:space="preserve">.2 shows, indicates that although Environmental Sustainability HEIs identified in this research, often had priorities relating to the economic and social dimensions of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 their SDs, they do not link these to their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For example, aspirations to make a positive impact on local cultures and communities through social and economic development, as well as also protect the environment by better management of campuses (including reducing carbon, waste and protecting biodiversity), were relatively common. While the HEIs who stated they are integrating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concerns tended to present these issues in an interrelated format, HEIs practicing Environmental Sustainability separated these issues, often having a different section for (Environment)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w:t>
      </w:r>
    </w:p>
    <w:p w14:paraId="64A210E7" w14:textId="498E082C" w:rsidR="007472AD" w:rsidRPr="000939C8" w:rsidRDefault="008B7F3C" w:rsidP="007472AD">
      <w:pPr>
        <w:pStyle w:val="Heading2"/>
        <w:spacing w:line="360" w:lineRule="auto"/>
        <w:jc w:val="both"/>
        <w:rPr>
          <w:rFonts w:ascii="Times New Roman" w:hAnsi="Times New Roman" w:cs="Times New Roman"/>
          <w:b/>
          <w:sz w:val="24"/>
          <w:szCs w:val="24"/>
        </w:rPr>
      </w:pPr>
      <w:bookmarkStart w:id="416" w:name="_Toc899661"/>
      <w:bookmarkStart w:id="417" w:name="_Toc3160870"/>
      <w:bookmarkStart w:id="418" w:name="_Toc3191196"/>
      <w:bookmarkStart w:id="419" w:name="_Toc3191346"/>
      <w:bookmarkStart w:id="420" w:name="_Toc3191465"/>
      <w:bookmarkStart w:id="421" w:name="_Toc4611662"/>
      <w:bookmarkStart w:id="422" w:name="_Toc13116391"/>
      <w:r w:rsidRPr="000939C8">
        <w:rPr>
          <w:rFonts w:ascii="Times New Roman" w:hAnsi="Times New Roman" w:cs="Times New Roman"/>
          <w:b/>
          <w:color w:val="auto"/>
          <w:sz w:val="24"/>
          <w:szCs w:val="24"/>
        </w:rPr>
        <w:t>4</w:t>
      </w:r>
      <w:r w:rsidR="007472AD" w:rsidRPr="000939C8">
        <w:rPr>
          <w:rFonts w:ascii="Times New Roman" w:hAnsi="Times New Roman" w:cs="Times New Roman"/>
          <w:b/>
          <w:color w:val="auto"/>
          <w:sz w:val="24"/>
          <w:szCs w:val="24"/>
        </w:rPr>
        <w:t>.4</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Education for Sustainability</w:t>
      </w:r>
      <w:bookmarkEnd w:id="416"/>
      <w:bookmarkEnd w:id="417"/>
      <w:bookmarkEnd w:id="418"/>
      <w:bookmarkEnd w:id="419"/>
      <w:bookmarkEnd w:id="420"/>
      <w:bookmarkEnd w:id="421"/>
      <w:bookmarkEnd w:id="422"/>
      <w:r w:rsidR="007472AD" w:rsidRPr="000939C8">
        <w:rPr>
          <w:rFonts w:ascii="Times New Roman" w:hAnsi="Times New Roman" w:cs="Times New Roman"/>
          <w:b/>
          <w:color w:val="auto"/>
          <w:sz w:val="24"/>
          <w:szCs w:val="24"/>
        </w:rPr>
        <w:t xml:space="preserve">  </w:t>
      </w:r>
    </w:p>
    <w:p w14:paraId="386F5672" w14:textId="68DC5FC7" w:rsidR="007472AD" w:rsidRPr="000939C8" w:rsidRDefault="007472AD" w:rsidP="007472AD">
      <w:pPr>
        <w:spacing w:line="360" w:lineRule="auto"/>
        <w:jc w:val="both"/>
        <w:rPr>
          <w:rFonts w:ascii="Times New Roman" w:hAnsi="Times New Roman" w:cs="Times New Roman"/>
          <w:sz w:val="24"/>
          <w:szCs w:val="24"/>
        </w:rPr>
      </w:pPr>
      <w:bookmarkStart w:id="423" w:name="_Hlk529957549"/>
      <w:bookmarkEnd w:id="405"/>
      <w:r w:rsidRPr="000939C8">
        <w:rPr>
          <w:rFonts w:ascii="Times New Roman" w:hAnsi="Times New Roman" w:cs="Times New Roman"/>
          <w:sz w:val="24"/>
          <w:szCs w:val="24"/>
        </w:rPr>
        <w:t xml:space="preserve">The data shows like the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features found across the SDs of the research population (as discussed above), relevant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learning themes were also mentioned widely in SDs but tended not to be linked to </w:t>
      </w:r>
      <w:r w:rsidR="00000F85"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learning. Figure </w:t>
      </w:r>
      <w:r w:rsidR="00341EAB" w:rsidRPr="000939C8">
        <w:rPr>
          <w:rFonts w:ascii="Times New Roman" w:hAnsi="Times New Roman" w:cs="Times New Roman"/>
          <w:sz w:val="24"/>
          <w:szCs w:val="24"/>
        </w:rPr>
        <w:t>4</w:t>
      </w:r>
      <w:r w:rsidRPr="000939C8">
        <w:rPr>
          <w:rFonts w:ascii="Times New Roman" w:hAnsi="Times New Roman" w:cs="Times New Roman"/>
          <w:sz w:val="24"/>
          <w:szCs w:val="24"/>
        </w:rPr>
        <w:t xml:space="preserve">.3 shows the themes that </w:t>
      </w:r>
    </w:p>
    <w:p w14:paraId="225415CD" w14:textId="77777777" w:rsidR="007472AD" w:rsidRPr="00506552" w:rsidRDefault="007472AD" w:rsidP="007472AD">
      <w:pPr>
        <w:rPr>
          <w:rFonts w:ascii="Times New Roman" w:hAnsi="Times New Roman"/>
          <w:sz w:val="24"/>
        </w:rPr>
      </w:pPr>
      <w:r w:rsidRPr="00506552">
        <w:rPr>
          <w:rFonts w:ascii="Times New Roman" w:hAnsi="Times New Roman"/>
          <w:noProof/>
          <w:sz w:val="24"/>
          <w:lang w:eastAsia="en-GB"/>
        </w:rPr>
        <w:drawing>
          <wp:inline distT="0" distB="0" distL="0" distR="0" wp14:anchorId="6D95CDDA" wp14:editId="09E7EADE">
            <wp:extent cx="5724525" cy="8471139"/>
            <wp:effectExtent l="19050" t="19050" r="9525"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6231" cy="8473664"/>
                    </a:xfrm>
                    <a:prstGeom prst="rect">
                      <a:avLst/>
                    </a:prstGeom>
                    <a:noFill/>
                    <a:ln>
                      <a:solidFill>
                        <a:sysClr val="windowText" lastClr="000000"/>
                      </a:solidFill>
                    </a:ln>
                  </pic:spPr>
                </pic:pic>
              </a:graphicData>
            </a:graphic>
          </wp:inline>
        </w:drawing>
      </w:r>
    </w:p>
    <w:p w14:paraId="0ED530C4" w14:textId="69534B14" w:rsidR="007472AD" w:rsidRPr="000939C8" w:rsidRDefault="007472AD" w:rsidP="007472AD">
      <w:pPr>
        <w:pStyle w:val="Caption"/>
        <w:rPr>
          <w:rFonts w:ascii="Times New Roman" w:hAnsi="Times New Roman" w:cs="Times New Roman"/>
          <w:iCs w:val="0"/>
          <w:sz w:val="24"/>
          <w:szCs w:val="24"/>
        </w:rPr>
      </w:pPr>
      <w:bookmarkStart w:id="424" w:name="_Toc955849"/>
      <w:bookmarkStart w:id="425" w:name="_Toc4612057"/>
      <w:bookmarkStart w:id="426" w:name="_Toc12960650"/>
      <w:r w:rsidRPr="000939C8">
        <w:rPr>
          <w:rFonts w:ascii="Times New Roman" w:hAnsi="Times New Roman" w:cs="Times New Roman"/>
          <w:i w:val="0"/>
          <w:color w:val="auto"/>
          <w:sz w:val="24"/>
          <w:szCs w:val="24"/>
        </w:rPr>
        <w:t xml:space="preserve">Figure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Figure_5. \* ARABIC </w:instrText>
      </w:r>
      <w:r w:rsidRPr="000939C8">
        <w:rPr>
          <w:rFonts w:ascii="Times New Roman" w:hAnsi="Times New Roman" w:cs="Times New Roman"/>
          <w:i w:val="0"/>
          <w:color w:val="auto"/>
          <w:sz w:val="24"/>
          <w:szCs w:val="24"/>
        </w:rPr>
        <w:fldChar w:fldCharType="separate"/>
      </w:r>
      <w:r w:rsidR="00F77A53">
        <w:rPr>
          <w:rFonts w:ascii="Times New Roman" w:hAnsi="Times New Roman" w:cs="Times New Roman"/>
          <w:i w:val="0"/>
          <w:noProof/>
          <w:color w:val="auto"/>
          <w:sz w:val="24"/>
          <w:szCs w:val="24"/>
        </w:rPr>
        <w:t>3</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color w:val="auto"/>
          <w:sz w:val="24"/>
          <w:szCs w:val="24"/>
        </w:rPr>
        <w:t xml:space="preserve">. </w:t>
      </w:r>
      <w:r w:rsidRPr="000939C8">
        <w:rPr>
          <w:rFonts w:ascii="Times New Roman" w:hAnsi="Times New Roman" w:cs="Times New Roman"/>
          <w:i w:val="0"/>
          <w:iCs w:val="0"/>
          <w:color w:val="auto"/>
          <w:sz w:val="24"/>
          <w:szCs w:val="24"/>
        </w:rPr>
        <w:t xml:space="preserve">Relevant </w:t>
      </w:r>
      <w:r w:rsidR="00000F85" w:rsidRPr="000939C8">
        <w:rPr>
          <w:rFonts w:ascii="Times New Roman" w:hAnsi="Times New Roman" w:cs="Times New Roman"/>
          <w:i w:val="0"/>
          <w:iCs w:val="0"/>
          <w:color w:val="auto"/>
          <w:sz w:val="24"/>
          <w:szCs w:val="24"/>
        </w:rPr>
        <w:t>s</w:t>
      </w:r>
      <w:r w:rsidRPr="000939C8">
        <w:rPr>
          <w:rFonts w:ascii="Times New Roman" w:hAnsi="Times New Roman" w:cs="Times New Roman"/>
          <w:i w:val="0"/>
          <w:iCs w:val="0"/>
          <w:color w:val="auto"/>
          <w:sz w:val="24"/>
          <w:szCs w:val="24"/>
        </w:rPr>
        <w:t>ustainability learning themes in HEIs Strategic Documents</w:t>
      </w:r>
      <w:bookmarkEnd w:id="424"/>
      <w:bookmarkEnd w:id="425"/>
      <w:bookmarkEnd w:id="426"/>
    </w:p>
    <w:p w14:paraId="23BC9A22" w14:textId="02F77251" w:rsidR="007472AD" w:rsidRDefault="00B974BB" w:rsidP="007472AD">
      <w:pPr>
        <w:spacing w:line="360" w:lineRule="auto"/>
        <w:jc w:val="both"/>
        <w:rPr>
          <w:rFonts w:ascii="Times New Roman" w:hAnsi="Times New Roman" w:cs="Times New Roman"/>
          <w:sz w:val="24"/>
          <w:szCs w:val="24"/>
        </w:rPr>
      </w:pPr>
      <w:bookmarkStart w:id="427" w:name="_Hlk534943508"/>
      <w:r w:rsidRPr="000939C8">
        <w:rPr>
          <w:rFonts w:ascii="Times New Roman" w:hAnsi="Times New Roman" w:cs="Times New Roman"/>
          <w:sz w:val="24"/>
          <w:szCs w:val="24"/>
        </w:rPr>
        <w:t xml:space="preserve">were identified as relevant to sustainability learning which are presented broadly under five main themes: these are action focused, values, knowledge, skills, learning characteristics. While some HEIs used these themes explicating with regards to sustainability learning, for most it is stated as part of their (intended) approach to educating students, take for example three sustainability knowledge themes ‘Internalisation of the curriculum’, ‘Global citizenship’ and ‘Socially responsible citizens’ which featured widely as a core consideration in students </w:t>
      </w:r>
      <w:r w:rsidR="007472AD" w:rsidRPr="000939C8">
        <w:rPr>
          <w:rFonts w:ascii="Times New Roman" w:hAnsi="Times New Roman" w:cs="Times New Roman"/>
          <w:sz w:val="24"/>
          <w:szCs w:val="24"/>
        </w:rPr>
        <w:t xml:space="preserve">learning across the research population and has been found to have a degree of synergy to Education for Sustainability in terms of approaches and goals (Bourn and Shiel, 2009 p.664). </w:t>
      </w:r>
    </w:p>
    <w:p w14:paraId="1571D668" w14:textId="72E6F1C9" w:rsidR="007472AD" w:rsidRPr="00506552" w:rsidRDefault="007472AD" w:rsidP="007472AD">
      <w:pPr>
        <w:spacing w:line="360" w:lineRule="auto"/>
        <w:jc w:val="both"/>
        <w:rPr>
          <w:rFonts w:ascii="Times New Roman" w:hAnsi="Times New Roman"/>
          <w:sz w:val="24"/>
        </w:rPr>
      </w:pPr>
      <w:r w:rsidRPr="000939C8">
        <w:rPr>
          <w:rFonts w:ascii="Times New Roman" w:hAnsi="Times New Roman" w:cs="Times New Roman"/>
          <w:sz w:val="24"/>
          <w:szCs w:val="24"/>
        </w:rPr>
        <w:t xml:space="preserve">Sustainability learning was explicitly mentioned in the SDs of 23% of the research population – most make specific reference to Education for Sustainability and a few Environmental Education as Figure </w:t>
      </w:r>
      <w:r w:rsidR="00341EAB" w:rsidRPr="000939C8">
        <w:rPr>
          <w:rFonts w:ascii="Times New Roman" w:hAnsi="Times New Roman" w:cs="Times New Roman"/>
          <w:sz w:val="24"/>
          <w:szCs w:val="24"/>
        </w:rPr>
        <w:t>4</w:t>
      </w:r>
      <w:r w:rsidRPr="000939C8">
        <w:rPr>
          <w:rFonts w:ascii="Times New Roman" w:hAnsi="Times New Roman" w:cs="Times New Roman"/>
          <w:sz w:val="24"/>
          <w:szCs w:val="24"/>
        </w:rPr>
        <w:t xml:space="preserve">.4 shows. Three Institutions indicated that they are embedding Environmental Education in their students learning </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comprising of two Environmental Sustainability and one Integrated Sustainability institution. While 22 HEIs indicated they are embedding Education for Sustainability in their programmes of learning -these are made up of 12 Environmental Sustainability and 10 Integrated Sustainability HEIs. For example, one of these HEIs (who is based in Wales) stated that the embedding of EfS within its Institution is in recognition and response “</w:t>
      </w:r>
      <w:r w:rsidRPr="000939C8">
        <w:rPr>
          <w:rFonts w:ascii="Times New Roman" w:hAnsi="Times New Roman" w:cs="Times New Roman"/>
          <w:i/>
          <w:sz w:val="24"/>
          <w:szCs w:val="24"/>
        </w:rPr>
        <w:t>to the wider social and environmental contexts in which the University operates</w:t>
      </w:r>
      <w:r w:rsidRPr="000939C8">
        <w:rPr>
          <w:rFonts w:ascii="Times New Roman" w:hAnsi="Times New Roman" w:cs="Times New Roman"/>
          <w:sz w:val="24"/>
          <w:szCs w:val="24"/>
        </w:rPr>
        <w:t>” (Cardiff Metropolitan University p.8). Five other Institutions comprising of two Environmental Sustainability and three Integrated Sustainability HEIs mentioned both Environmental Education and Education for Sustainability in their Strategic documents; for example, University of Bristol (p3) states “</w:t>
      </w:r>
      <w:r w:rsidRPr="000939C8">
        <w:rPr>
          <w:rFonts w:ascii="Times New Roman" w:hAnsi="Times New Roman" w:cs="Times New Roman"/>
          <w:i/>
          <w:sz w:val="24"/>
          <w:szCs w:val="24"/>
        </w:rPr>
        <w:t>we will offer opportunities for all students to […] study issues of global importance such as environmental awareness and sustainability</w:t>
      </w:r>
      <w:r w:rsidRPr="000939C8">
        <w:rPr>
          <w:rFonts w:ascii="Times New Roman" w:hAnsi="Times New Roman" w:cs="Times New Roman"/>
          <w:sz w:val="24"/>
          <w:szCs w:val="24"/>
        </w:rPr>
        <w:t>”. These five Institutions whose SDs mention both ES and EfS were placed in the EfS group (as the latter includes the former), bringing the total of HEIs who are embedding EfS in their curriculum to 21% and Environmental Education 2% of the research population.</w:t>
      </w:r>
    </w:p>
    <w:p w14:paraId="4B3B1545" w14:textId="77777777" w:rsidR="007472AD" w:rsidRPr="000939C8" w:rsidRDefault="007472AD" w:rsidP="007472AD">
      <w:pPr>
        <w:spacing w:after="0"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5B089F5" wp14:editId="04BC10A8">
            <wp:extent cx="5753100" cy="3530009"/>
            <wp:effectExtent l="0" t="0" r="0" b="13335"/>
            <wp:docPr id="48" name="Chart 48">
              <a:extLst xmlns:a="http://schemas.openxmlformats.org/drawingml/2006/main">
                <a:ext uri="{FF2B5EF4-FFF2-40B4-BE49-F238E27FC236}">
                  <a16:creationId xmlns:a16="http://schemas.microsoft.com/office/drawing/2014/main" id="{B71F52F6-EEDF-4871-B08C-AA3A369F7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ABC877" w14:textId="62CE442A" w:rsidR="007472AD" w:rsidRPr="000939C8" w:rsidRDefault="007472AD" w:rsidP="007472AD">
      <w:pPr>
        <w:pStyle w:val="Caption"/>
        <w:rPr>
          <w:rFonts w:ascii="Times New Roman" w:hAnsi="Times New Roman" w:cs="Times New Roman"/>
          <w:iCs w:val="0"/>
          <w:sz w:val="24"/>
          <w:szCs w:val="24"/>
        </w:rPr>
      </w:pPr>
      <w:bookmarkStart w:id="428" w:name="_Toc4612058"/>
      <w:bookmarkStart w:id="429" w:name="_Toc12960651"/>
      <w:bookmarkStart w:id="430" w:name="_Toc955850"/>
      <w:r w:rsidRPr="000939C8">
        <w:rPr>
          <w:rFonts w:ascii="Times New Roman" w:hAnsi="Times New Roman" w:cs="Times New Roman"/>
          <w:i w:val="0"/>
          <w:color w:val="auto"/>
          <w:sz w:val="24"/>
          <w:szCs w:val="24"/>
        </w:rPr>
        <w:t xml:space="preserve">Figure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Figure_5. \* ARABIC </w:instrText>
      </w:r>
      <w:r w:rsidRPr="000939C8">
        <w:rPr>
          <w:rFonts w:ascii="Times New Roman" w:hAnsi="Times New Roman" w:cs="Times New Roman"/>
          <w:i w:val="0"/>
          <w:color w:val="auto"/>
          <w:sz w:val="24"/>
          <w:szCs w:val="24"/>
        </w:rPr>
        <w:fldChar w:fldCharType="separate"/>
      </w:r>
      <w:r w:rsidR="00F77A53">
        <w:rPr>
          <w:rFonts w:ascii="Times New Roman" w:hAnsi="Times New Roman" w:cs="Times New Roman"/>
          <w:i w:val="0"/>
          <w:noProof/>
          <w:color w:val="auto"/>
          <w:sz w:val="24"/>
          <w:szCs w:val="24"/>
        </w:rPr>
        <w:t>4</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iCs w:val="0"/>
          <w:color w:val="auto"/>
          <w:sz w:val="24"/>
          <w:szCs w:val="24"/>
        </w:rPr>
        <w:t xml:space="preserve">. How </w:t>
      </w:r>
      <w:r w:rsidR="007355F5" w:rsidRPr="000939C8">
        <w:rPr>
          <w:rFonts w:ascii="Times New Roman" w:hAnsi="Times New Roman" w:cs="Times New Roman"/>
          <w:i w:val="0"/>
          <w:iCs w:val="0"/>
          <w:color w:val="auto"/>
          <w:sz w:val="24"/>
          <w:szCs w:val="24"/>
        </w:rPr>
        <w:t>s</w:t>
      </w:r>
      <w:r w:rsidRPr="000939C8">
        <w:rPr>
          <w:rFonts w:ascii="Times New Roman" w:hAnsi="Times New Roman" w:cs="Times New Roman"/>
          <w:i w:val="0"/>
          <w:iCs w:val="0"/>
          <w:color w:val="auto"/>
          <w:sz w:val="24"/>
          <w:szCs w:val="24"/>
        </w:rPr>
        <w:t>ustainability learning was mentioned in the Strategic Documents of Sustainability Institutions</w:t>
      </w:r>
      <w:bookmarkEnd w:id="428"/>
      <w:bookmarkEnd w:id="429"/>
      <w:r w:rsidRPr="000939C8">
        <w:rPr>
          <w:rFonts w:ascii="Times New Roman" w:hAnsi="Times New Roman" w:cs="Times New Roman"/>
          <w:i w:val="0"/>
          <w:iCs w:val="0"/>
          <w:color w:val="auto"/>
          <w:sz w:val="24"/>
          <w:szCs w:val="24"/>
        </w:rPr>
        <w:t xml:space="preserve"> </w:t>
      </w:r>
      <w:bookmarkEnd w:id="430"/>
    </w:p>
    <w:p w14:paraId="65D38B19" w14:textId="77777777" w:rsidR="00B974BB" w:rsidRPr="000939C8" w:rsidRDefault="00B974BB" w:rsidP="007472AD">
      <w:pPr>
        <w:spacing w:after="200" w:line="360" w:lineRule="auto"/>
        <w:jc w:val="both"/>
        <w:rPr>
          <w:rFonts w:ascii="Times New Roman" w:hAnsi="Times New Roman" w:cs="Times New Roman"/>
          <w:sz w:val="24"/>
          <w:szCs w:val="24"/>
        </w:rPr>
      </w:pPr>
    </w:p>
    <w:p w14:paraId="3D365340" w14:textId="636AA611" w:rsidR="007472AD" w:rsidRDefault="007472AD" w:rsidP="007472AD">
      <w:pPr>
        <w:spacing w:after="200"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can be seen from Table </w:t>
      </w:r>
      <w:r w:rsidR="0034360E" w:rsidRPr="000939C8">
        <w:rPr>
          <w:rFonts w:ascii="Times New Roman" w:hAnsi="Times New Roman" w:cs="Times New Roman"/>
          <w:sz w:val="24"/>
          <w:szCs w:val="24"/>
        </w:rPr>
        <w:t>4</w:t>
      </w:r>
      <w:r w:rsidRPr="000939C8">
        <w:rPr>
          <w:rFonts w:ascii="Times New Roman" w:hAnsi="Times New Roman" w:cs="Times New Roman"/>
          <w:sz w:val="24"/>
          <w:szCs w:val="24"/>
        </w:rPr>
        <w:t xml:space="preserve">.2, by administrative location, apart from Northern Ireland, HEIs who indicate that they are engaging with EfS are split in the other three administrations, with Wales having the highest proportion of HEIs engaging with it. As Table </w:t>
      </w:r>
      <w:r w:rsidR="0034360E" w:rsidRPr="000939C8">
        <w:rPr>
          <w:rFonts w:ascii="Times New Roman" w:hAnsi="Times New Roman" w:cs="Times New Roman"/>
          <w:sz w:val="24"/>
          <w:szCs w:val="24"/>
        </w:rPr>
        <w:t>4</w:t>
      </w:r>
      <w:r w:rsidRPr="000939C8">
        <w:rPr>
          <w:rFonts w:ascii="Times New Roman" w:hAnsi="Times New Roman" w:cs="Times New Roman"/>
          <w:sz w:val="24"/>
          <w:szCs w:val="24"/>
        </w:rPr>
        <w:t xml:space="preserve">.2 shows, of the research population, Strategic Documents indicate 100% of Northern Ireland HEIs are engaging with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compared to 88% of Welsh, 72% Scottish, and 76% of the English HEIs. </w:t>
      </w:r>
      <w:bookmarkStart w:id="431" w:name="_Hlk534940225"/>
      <w:r w:rsidRPr="000939C8">
        <w:rPr>
          <w:rFonts w:ascii="Times New Roman" w:hAnsi="Times New Roman" w:cs="Times New Roman"/>
          <w:sz w:val="24"/>
          <w:szCs w:val="24"/>
        </w:rPr>
        <w:t xml:space="preserve">However, Wales has the highest proportion of HEIs engaging with the integrated form of the </w:t>
      </w:r>
      <w:r w:rsidR="007355F5" w:rsidRPr="000939C8">
        <w:rPr>
          <w:rFonts w:ascii="Times New Roman" w:hAnsi="Times New Roman" w:cs="Times New Roman"/>
          <w:sz w:val="24"/>
          <w:szCs w:val="24"/>
        </w:rPr>
        <w:t>s</w:t>
      </w:r>
      <w:r w:rsidRPr="000939C8">
        <w:rPr>
          <w:rFonts w:ascii="Times New Roman" w:hAnsi="Times New Roman" w:cs="Times New Roman"/>
          <w:sz w:val="24"/>
          <w:szCs w:val="24"/>
        </w:rPr>
        <w:t>ustainability agenda at 38%, followed by England at about 18% and then Scotland at 12%, with 0% (0/3) of Northern Ireland HEIs indicating they are engaging with this practice</w:t>
      </w:r>
      <w:bookmarkEnd w:id="431"/>
      <w:r w:rsidRPr="000939C8">
        <w:rPr>
          <w:rFonts w:ascii="Times New Roman" w:hAnsi="Times New Roman" w:cs="Times New Roman"/>
          <w:sz w:val="24"/>
          <w:szCs w:val="24"/>
        </w:rPr>
        <w:t xml:space="preserve">. With 50% (4/8) of the Institutions located in Wales indicating they are infusing EfS in their curriculum, and 20% of the England (20/102) and Scotland (3/15) </w:t>
      </w:r>
      <w:r w:rsidR="007355F5" w:rsidRPr="000939C8">
        <w:rPr>
          <w:rFonts w:ascii="Times New Roman" w:hAnsi="Times New Roman" w:cs="Times New Roman"/>
          <w:sz w:val="24"/>
          <w:szCs w:val="24"/>
        </w:rPr>
        <w:t>i</w:t>
      </w:r>
      <w:r w:rsidRPr="000939C8">
        <w:rPr>
          <w:rFonts w:ascii="Times New Roman" w:hAnsi="Times New Roman" w:cs="Times New Roman"/>
          <w:sz w:val="24"/>
          <w:szCs w:val="24"/>
        </w:rPr>
        <w:t>nstitutions respectively.</w:t>
      </w:r>
    </w:p>
    <w:p w14:paraId="16D4BA51" w14:textId="79FC62C1" w:rsidR="0074349A" w:rsidRDefault="0074349A" w:rsidP="007472AD">
      <w:pPr>
        <w:spacing w:after="200" w:line="360" w:lineRule="auto"/>
        <w:jc w:val="both"/>
        <w:rPr>
          <w:rFonts w:ascii="Times New Roman" w:hAnsi="Times New Roman" w:cs="Times New Roman"/>
          <w:sz w:val="24"/>
          <w:szCs w:val="24"/>
        </w:rPr>
      </w:pPr>
    </w:p>
    <w:p w14:paraId="62658231" w14:textId="5E75E82E" w:rsidR="0074349A" w:rsidRDefault="0074349A" w:rsidP="007472AD">
      <w:pPr>
        <w:spacing w:after="200" w:line="360" w:lineRule="auto"/>
        <w:jc w:val="both"/>
        <w:rPr>
          <w:rFonts w:ascii="Times New Roman" w:hAnsi="Times New Roman" w:cs="Times New Roman"/>
          <w:sz w:val="24"/>
          <w:szCs w:val="24"/>
        </w:rPr>
      </w:pPr>
    </w:p>
    <w:p w14:paraId="6C590845" w14:textId="4F1D98E3" w:rsidR="0074349A" w:rsidRDefault="0074349A" w:rsidP="007472AD">
      <w:pPr>
        <w:spacing w:after="200" w:line="360" w:lineRule="auto"/>
        <w:jc w:val="both"/>
        <w:rPr>
          <w:rFonts w:ascii="Times New Roman" w:hAnsi="Times New Roman" w:cs="Times New Roman"/>
          <w:sz w:val="24"/>
          <w:szCs w:val="24"/>
        </w:rPr>
      </w:pPr>
    </w:p>
    <w:p w14:paraId="3D7F2630" w14:textId="77777777" w:rsidR="0074349A" w:rsidRPr="000939C8" w:rsidRDefault="0074349A" w:rsidP="007472AD">
      <w:pPr>
        <w:spacing w:after="200" w:line="360" w:lineRule="auto"/>
        <w:jc w:val="both"/>
        <w:rPr>
          <w:rFonts w:ascii="Times New Roman" w:hAnsi="Times New Roman" w:cs="Times New Roman"/>
          <w:sz w:val="24"/>
          <w:szCs w:val="24"/>
        </w:rPr>
      </w:pPr>
    </w:p>
    <w:p w14:paraId="682485CE" w14:textId="0D71CDB8" w:rsidR="007472AD" w:rsidRPr="000939C8" w:rsidRDefault="007472AD" w:rsidP="007472AD">
      <w:pPr>
        <w:pStyle w:val="Caption"/>
        <w:rPr>
          <w:rFonts w:ascii="Times New Roman" w:hAnsi="Times New Roman" w:cs="Times New Roman"/>
          <w:sz w:val="24"/>
          <w:szCs w:val="24"/>
        </w:rPr>
      </w:pPr>
      <w:bookmarkStart w:id="432" w:name="_Toc955872"/>
      <w:bookmarkStart w:id="433" w:name="_Toc4612127"/>
      <w:bookmarkStart w:id="434" w:name="_Toc12960546"/>
      <w:r w:rsidRPr="000939C8">
        <w:rPr>
          <w:rFonts w:ascii="Times New Roman" w:hAnsi="Times New Roman" w:cs="Times New Roman"/>
          <w:i w:val="0"/>
          <w:color w:val="auto"/>
          <w:sz w:val="24"/>
          <w:szCs w:val="24"/>
        </w:rPr>
        <w:t xml:space="preserve">Table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Table_5. \* ARABIC </w:instrText>
      </w:r>
      <w:r w:rsidRPr="000939C8">
        <w:rPr>
          <w:rFonts w:ascii="Times New Roman" w:hAnsi="Times New Roman" w:cs="Times New Roman"/>
          <w:i w:val="0"/>
          <w:color w:val="auto"/>
          <w:sz w:val="24"/>
          <w:szCs w:val="24"/>
        </w:rPr>
        <w:fldChar w:fldCharType="separate"/>
      </w:r>
      <w:r w:rsidR="00A241E1" w:rsidRPr="000939C8">
        <w:rPr>
          <w:rFonts w:ascii="Times New Roman" w:hAnsi="Times New Roman" w:cs="Times New Roman"/>
          <w:i w:val="0"/>
          <w:noProof/>
          <w:color w:val="auto"/>
          <w:sz w:val="24"/>
          <w:szCs w:val="24"/>
        </w:rPr>
        <w:t>2</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color w:val="auto"/>
          <w:sz w:val="24"/>
          <w:szCs w:val="24"/>
        </w:rPr>
        <w:t>.</w:t>
      </w:r>
      <w:r w:rsidRPr="000939C8">
        <w:rPr>
          <w:rFonts w:ascii="Times New Roman" w:hAnsi="Times New Roman" w:cs="Times New Roman"/>
          <w:i w:val="0"/>
          <w:iCs w:val="0"/>
          <w:color w:val="auto"/>
          <w:sz w:val="24"/>
          <w:szCs w:val="24"/>
        </w:rPr>
        <w:t xml:space="preserve"> HEIs with </w:t>
      </w:r>
      <w:r w:rsidRPr="000939C8">
        <w:rPr>
          <w:rFonts w:ascii="Times New Roman" w:hAnsi="Times New Roman" w:cs="Times New Roman"/>
          <w:i w:val="0"/>
          <w:color w:val="auto"/>
          <w:sz w:val="24"/>
          <w:szCs w:val="24"/>
        </w:rPr>
        <w:t>Education for Sustainability in their Strategic Plans by Administration</w:t>
      </w:r>
      <w:bookmarkEnd w:id="432"/>
      <w:bookmarkEnd w:id="433"/>
      <w:bookmarkEnd w:id="434"/>
    </w:p>
    <w:tbl>
      <w:tblPr>
        <w:tblStyle w:val="TableGrid11"/>
        <w:tblW w:w="8931" w:type="dxa"/>
        <w:tblLook w:val="04A0" w:firstRow="1" w:lastRow="0" w:firstColumn="1" w:lastColumn="0" w:noHBand="0" w:noVBand="1"/>
      </w:tblPr>
      <w:tblGrid>
        <w:gridCol w:w="2122"/>
        <w:gridCol w:w="850"/>
        <w:gridCol w:w="2693"/>
        <w:gridCol w:w="712"/>
        <w:gridCol w:w="2543"/>
        <w:gridCol w:w="11"/>
      </w:tblGrid>
      <w:tr w:rsidR="007472AD" w:rsidRPr="000E5D37" w14:paraId="5C17E120" w14:textId="77777777" w:rsidTr="00B4517B">
        <w:trPr>
          <w:trHeight w:val="493"/>
        </w:trPr>
        <w:tc>
          <w:tcPr>
            <w:tcW w:w="2122" w:type="dxa"/>
          </w:tcPr>
          <w:p w14:paraId="5C2E1B95" w14:textId="77777777" w:rsidR="007472AD" w:rsidRPr="00506552" w:rsidRDefault="007472AD" w:rsidP="00242F95">
            <w:pPr>
              <w:jc w:val="center"/>
              <w:rPr>
                <w:sz w:val="22"/>
              </w:rPr>
            </w:pPr>
            <w:r w:rsidRPr="000E5D37">
              <w:t>Administration</w:t>
            </w:r>
          </w:p>
        </w:tc>
        <w:tc>
          <w:tcPr>
            <w:tcW w:w="4255" w:type="dxa"/>
            <w:gridSpan w:val="3"/>
          </w:tcPr>
          <w:p w14:paraId="6FE5049C" w14:textId="77777777" w:rsidR="007472AD" w:rsidRPr="00506552" w:rsidRDefault="007472AD" w:rsidP="00242F95">
            <w:pPr>
              <w:jc w:val="center"/>
              <w:rPr>
                <w:b/>
                <w:sz w:val="22"/>
              </w:rPr>
            </w:pPr>
            <w:r w:rsidRPr="000E5D37">
              <w:t>Sustainability</w:t>
            </w:r>
          </w:p>
          <w:p w14:paraId="3FEEBA93" w14:textId="77777777" w:rsidR="007472AD" w:rsidRPr="00506552" w:rsidRDefault="007472AD" w:rsidP="00242F95">
            <w:pPr>
              <w:jc w:val="center"/>
              <w:rPr>
                <w:sz w:val="22"/>
              </w:rPr>
            </w:pPr>
          </w:p>
        </w:tc>
        <w:tc>
          <w:tcPr>
            <w:tcW w:w="2554" w:type="dxa"/>
            <w:gridSpan w:val="2"/>
            <w:hideMark/>
          </w:tcPr>
          <w:p w14:paraId="44787471" w14:textId="77777777" w:rsidR="007472AD" w:rsidRPr="00506552" w:rsidRDefault="007472AD" w:rsidP="00242F95">
            <w:pPr>
              <w:jc w:val="center"/>
              <w:rPr>
                <w:sz w:val="22"/>
              </w:rPr>
            </w:pPr>
            <w:r w:rsidRPr="000E5D37">
              <w:t>Education for Sustainability</w:t>
            </w:r>
          </w:p>
        </w:tc>
      </w:tr>
      <w:tr w:rsidR="007472AD" w:rsidRPr="000E5D37" w14:paraId="71324A63" w14:textId="77777777" w:rsidTr="00B4517B">
        <w:trPr>
          <w:gridAfter w:val="1"/>
          <w:wAfter w:w="11" w:type="dxa"/>
        </w:trPr>
        <w:tc>
          <w:tcPr>
            <w:tcW w:w="2122" w:type="dxa"/>
            <w:vMerge w:val="restart"/>
          </w:tcPr>
          <w:p w14:paraId="1B246CCF" w14:textId="77777777" w:rsidR="007472AD" w:rsidRPr="000E5D37" w:rsidRDefault="007472AD" w:rsidP="00242F95">
            <w:pPr>
              <w:jc w:val="center"/>
              <w:rPr>
                <w:b/>
                <w:bCs/>
              </w:rPr>
            </w:pPr>
          </w:p>
          <w:p w14:paraId="5F6EEF0E" w14:textId="77777777" w:rsidR="007472AD" w:rsidRPr="000E5D37" w:rsidRDefault="007472AD" w:rsidP="00242F95">
            <w:pPr>
              <w:jc w:val="center"/>
            </w:pPr>
            <w:r w:rsidRPr="000E5D37">
              <w:t>England (n-120)</w:t>
            </w:r>
          </w:p>
          <w:p w14:paraId="3DD5CC38" w14:textId="77777777" w:rsidR="007472AD" w:rsidRPr="000E5D37" w:rsidRDefault="007472AD" w:rsidP="00242F95">
            <w:pPr>
              <w:jc w:val="center"/>
            </w:pPr>
          </w:p>
        </w:tc>
        <w:tc>
          <w:tcPr>
            <w:tcW w:w="850" w:type="dxa"/>
            <w:vMerge w:val="restart"/>
          </w:tcPr>
          <w:p w14:paraId="4E085BE8" w14:textId="77777777" w:rsidR="007472AD" w:rsidRPr="000E5D37" w:rsidRDefault="007472AD" w:rsidP="00242F95">
            <w:pPr>
              <w:jc w:val="center"/>
            </w:pPr>
          </w:p>
          <w:p w14:paraId="31BAABC6" w14:textId="77777777" w:rsidR="007472AD" w:rsidRPr="000E5D37" w:rsidRDefault="007472AD" w:rsidP="00242F95">
            <w:pPr>
              <w:jc w:val="center"/>
            </w:pPr>
            <w:r w:rsidRPr="000E5D37">
              <w:t>65%</w:t>
            </w:r>
          </w:p>
        </w:tc>
        <w:tc>
          <w:tcPr>
            <w:tcW w:w="2693" w:type="dxa"/>
          </w:tcPr>
          <w:p w14:paraId="615C9242" w14:textId="77777777" w:rsidR="007472AD" w:rsidRPr="000E5D37" w:rsidRDefault="007472AD" w:rsidP="00242F95">
            <w:pPr>
              <w:jc w:val="center"/>
            </w:pPr>
            <w:r w:rsidRPr="000E5D37">
              <w:t>Integrated Sustainability</w:t>
            </w:r>
          </w:p>
        </w:tc>
        <w:tc>
          <w:tcPr>
            <w:tcW w:w="712" w:type="dxa"/>
          </w:tcPr>
          <w:p w14:paraId="3763EB2F" w14:textId="77777777" w:rsidR="007472AD" w:rsidRPr="000E5D37" w:rsidRDefault="007472AD" w:rsidP="00242F95">
            <w:pPr>
              <w:jc w:val="center"/>
            </w:pPr>
            <w:r w:rsidRPr="000E5D37">
              <w:t>14%</w:t>
            </w:r>
          </w:p>
        </w:tc>
        <w:tc>
          <w:tcPr>
            <w:tcW w:w="2543" w:type="dxa"/>
            <w:vMerge w:val="restart"/>
          </w:tcPr>
          <w:p w14:paraId="0F42318F" w14:textId="77777777" w:rsidR="007472AD" w:rsidRPr="000E5D37" w:rsidRDefault="007472AD" w:rsidP="00242F95">
            <w:pPr>
              <w:jc w:val="center"/>
            </w:pPr>
          </w:p>
          <w:p w14:paraId="7973F95C" w14:textId="77777777" w:rsidR="007472AD" w:rsidRPr="000E5D37" w:rsidRDefault="007472AD" w:rsidP="00242F95">
            <w:pPr>
              <w:jc w:val="center"/>
            </w:pPr>
            <w:r w:rsidRPr="000E5D37">
              <w:t>20%</w:t>
            </w:r>
          </w:p>
        </w:tc>
      </w:tr>
      <w:tr w:rsidR="007472AD" w:rsidRPr="000E5D37" w14:paraId="181AB55D" w14:textId="77777777" w:rsidTr="00B4517B">
        <w:trPr>
          <w:gridAfter w:val="1"/>
          <w:wAfter w:w="11" w:type="dxa"/>
        </w:trPr>
        <w:tc>
          <w:tcPr>
            <w:tcW w:w="2122" w:type="dxa"/>
            <w:vMerge/>
          </w:tcPr>
          <w:p w14:paraId="315C9D7E" w14:textId="77777777" w:rsidR="007472AD" w:rsidRPr="000E5D37" w:rsidRDefault="007472AD" w:rsidP="00242F95">
            <w:pPr>
              <w:jc w:val="center"/>
            </w:pPr>
          </w:p>
        </w:tc>
        <w:tc>
          <w:tcPr>
            <w:tcW w:w="850" w:type="dxa"/>
            <w:vMerge/>
          </w:tcPr>
          <w:p w14:paraId="4912C968" w14:textId="77777777" w:rsidR="007472AD" w:rsidRPr="000E5D37" w:rsidRDefault="007472AD" w:rsidP="00242F95">
            <w:pPr>
              <w:jc w:val="center"/>
            </w:pPr>
          </w:p>
        </w:tc>
        <w:tc>
          <w:tcPr>
            <w:tcW w:w="2693" w:type="dxa"/>
          </w:tcPr>
          <w:p w14:paraId="70C5846D" w14:textId="77777777" w:rsidR="007472AD" w:rsidRPr="000E5D37" w:rsidRDefault="007472AD" w:rsidP="00242F95">
            <w:pPr>
              <w:jc w:val="center"/>
            </w:pPr>
            <w:r w:rsidRPr="000E5D37">
              <w:t>Environmental Sustainability</w:t>
            </w:r>
          </w:p>
        </w:tc>
        <w:tc>
          <w:tcPr>
            <w:tcW w:w="712" w:type="dxa"/>
          </w:tcPr>
          <w:p w14:paraId="64764E25" w14:textId="77777777" w:rsidR="007472AD" w:rsidRPr="000E5D37" w:rsidRDefault="007472AD" w:rsidP="00242F95">
            <w:pPr>
              <w:jc w:val="center"/>
            </w:pPr>
            <w:r w:rsidRPr="000E5D37">
              <w:t>51%</w:t>
            </w:r>
          </w:p>
        </w:tc>
        <w:tc>
          <w:tcPr>
            <w:tcW w:w="2543" w:type="dxa"/>
            <w:vMerge/>
          </w:tcPr>
          <w:p w14:paraId="29A0C7B8" w14:textId="77777777" w:rsidR="007472AD" w:rsidRPr="000E5D37" w:rsidRDefault="007472AD" w:rsidP="00242F95">
            <w:pPr>
              <w:jc w:val="center"/>
            </w:pPr>
          </w:p>
        </w:tc>
      </w:tr>
      <w:tr w:rsidR="007472AD" w:rsidRPr="000E5D37" w14:paraId="0C44CECC" w14:textId="77777777" w:rsidTr="00B4517B">
        <w:trPr>
          <w:gridAfter w:val="1"/>
          <w:wAfter w:w="11" w:type="dxa"/>
        </w:trPr>
        <w:tc>
          <w:tcPr>
            <w:tcW w:w="2122" w:type="dxa"/>
            <w:vMerge w:val="restart"/>
          </w:tcPr>
          <w:p w14:paraId="53AC6A41" w14:textId="77777777" w:rsidR="007472AD" w:rsidRPr="000E5D37" w:rsidRDefault="007472AD" w:rsidP="00242F95">
            <w:pPr>
              <w:jc w:val="center"/>
              <w:rPr>
                <w:b/>
                <w:bCs/>
              </w:rPr>
            </w:pPr>
          </w:p>
          <w:p w14:paraId="187525AB" w14:textId="77777777" w:rsidR="007472AD" w:rsidRPr="000E5D37" w:rsidRDefault="007472AD" w:rsidP="00242F95">
            <w:pPr>
              <w:jc w:val="center"/>
            </w:pPr>
            <w:r w:rsidRPr="000E5D37">
              <w:t>Scotland (n-15)</w:t>
            </w:r>
          </w:p>
          <w:p w14:paraId="6132D3BB" w14:textId="77777777" w:rsidR="007472AD" w:rsidRPr="000E5D37" w:rsidRDefault="007472AD" w:rsidP="00242F95">
            <w:pPr>
              <w:jc w:val="center"/>
            </w:pPr>
          </w:p>
        </w:tc>
        <w:tc>
          <w:tcPr>
            <w:tcW w:w="850" w:type="dxa"/>
            <w:vMerge w:val="restart"/>
          </w:tcPr>
          <w:p w14:paraId="75F19921" w14:textId="77777777" w:rsidR="007472AD" w:rsidRPr="000E5D37" w:rsidRDefault="007472AD" w:rsidP="00242F95">
            <w:pPr>
              <w:jc w:val="center"/>
            </w:pPr>
          </w:p>
          <w:p w14:paraId="508C6BEA" w14:textId="77777777" w:rsidR="007472AD" w:rsidRPr="000E5D37" w:rsidRDefault="007472AD" w:rsidP="00242F95">
            <w:pPr>
              <w:jc w:val="center"/>
            </w:pPr>
            <w:r w:rsidRPr="000E5D37">
              <w:t>73%</w:t>
            </w:r>
          </w:p>
        </w:tc>
        <w:tc>
          <w:tcPr>
            <w:tcW w:w="2693" w:type="dxa"/>
          </w:tcPr>
          <w:p w14:paraId="3614E3A0" w14:textId="77777777" w:rsidR="007472AD" w:rsidRPr="000E5D37" w:rsidRDefault="007472AD" w:rsidP="00242F95">
            <w:pPr>
              <w:jc w:val="center"/>
            </w:pPr>
            <w:r w:rsidRPr="000E5D37">
              <w:t>Integrated Sustainability</w:t>
            </w:r>
          </w:p>
        </w:tc>
        <w:tc>
          <w:tcPr>
            <w:tcW w:w="712" w:type="dxa"/>
          </w:tcPr>
          <w:p w14:paraId="5A6D2F04" w14:textId="77777777" w:rsidR="007472AD" w:rsidRPr="000E5D37" w:rsidRDefault="007472AD" w:rsidP="00242F95">
            <w:pPr>
              <w:jc w:val="center"/>
            </w:pPr>
            <w:r w:rsidRPr="000E5D37">
              <w:t>13%</w:t>
            </w:r>
          </w:p>
        </w:tc>
        <w:tc>
          <w:tcPr>
            <w:tcW w:w="2543" w:type="dxa"/>
            <w:vMerge w:val="restart"/>
            <w:hideMark/>
          </w:tcPr>
          <w:p w14:paraId="29B187A4" w14:textId="77777777" w:rsidR="007472AD" w:rsidRPr="000E5D37" w:rsidRDefault="007472AD" w:rsidP="00242F95">
            <w:pPr>
              <w:jc w:val="center"/>
            </w:pPr>
          </w:p>
          <w:p w14:paraId="1AAD7A98" w14:textId="77777777" w:rsidR="007472AD" w:rsidRPr="000E5D37" w:rsidRDefault="007472AD" w:rsidP="00242F95">
            <w:pPr>
              <w:jc w:val="center"/>
            </w:pPr>
            <w:r w:rsidRPr="000E5D37">
              <w:t>20%</w:t>
            </w:r>
          </w:p>
        </w:tc>
      </w:tr>
      <w:tr w:rsidR="007472AD" w:rsidRPr="000E5D37" w14:paraId="6B9AA9F3" w14:textId="77777777" w:rsidTr="00B4517B">
        <w:trPr>
          <w:gridAfter w:val="1"/>
          <w:wAfter w:w="11" w:type="dxa"/>
        </w:trPr>
        <w:tc>
          <w:tcPr>
            <w:tcW w:w="2122" w:type="dxa"/>
            <w:vMerge/>
          </w:tcPr>
          <w:p w14:paraId="46BE16B7" w14:textId="77777777" w:rsidR="007472AD" w:rsidRPr="000E5D37" w:rsidRDefault="007472AD" w:rsidP="00242F95">
            <w:pPr>
              <w:jc w:val="center"/>
            </w:pPr>
          </w:p>
        </w:tc>
        <w:tc>
          <w:tcPr>
            <w:tcW w:w="850" w:type="dxa"/>
            <w:vMerge/>
          </w:tcPr>
          <w:p w14:paraId="057A4393" w14:textId="77777777" w:rsidR="007472AD" w:rsidRPr="000E5D37" w:rsidRDefault="007472AD" w:rsidP="00242F95">
            <w:pPr>
              <w:jc w:val="center"/>
            </w:pPr>
          </w:p>
        </w:tc>
        <w:tc>
          <w:tcPr>
            <w:tcW w:w="2693" w:type="dxa"/>
          </w:tcPr>
          <w:p w14:paraId="3E7F10C1" w14:textId="77777777" w:rsidR="007472AD" w:rsidRPr="000E5D37" w:rsidRDefault="007472AD" w:rsidP="00242F95">
            <w:pPr>
              <w:jc w:val="center"/>
            </w:pPr>
            <w:r w:rsidRPr="000E5D37">
              <w:t>Environmental Sustainability</w:t>
            </w:r>
          </w:p>
        </w:tc>
        <w:tc>
          <w:tcPr>
            <w:tcW w:w="712" w:type="dxa"/>
          </w:tcPr>
          <w:p w14:paraId="2BB2985A" w14:textId="77777777" w:rsidR="007472AD" w:rsidRPr="000E5D37" w:rsidRDefault="007472AD" w:rsidP="00242F95">
            <w:pPr>
              <w:jc w:val="center"/>
            </w:pPr>
            <w:r w:rsidRPr="000E5D37">
              <w:t>60%</w:t>
            </w:r>
          </w:p>
        </w:tc>
        <w:tc>
          <w:tcPr>
            <w:tcW w:w="2543" w:type="dxa"/>
            <w:vMerge/>
          </w:tcPr>
          <w:p w14:paraId="7D8B7F2C" w14:textId="77777777" w:rsidR="007472AD" w:rsidRPr="000E5D37" w:rsidRDefault="007472AD" w:rsidP="00242F95">
            <w:pPr>
              <w:jc w:val="center"/>
            </w:pPr>
          </w:p>
        </w:tc>
      </w:tr>
      <w:tr w:rsidR="007472AD" w:rsidRPr="000E5D37" w14:paraId="575F5C89" w14:textId="77777777" w:rsidTr="00B4517B">
        <w:trPr>
          <w:gridAfter w:val="1"/>
          <w:wAfter w:w="11" w:type="dxa"/>
        </w:trPr>
        <w:tc>
          <w:tcPr>
            <w:tcW w:w="2122" w:type="dxa"/>
            <w:vMerge w:val="restart"/>
          </w:tcPr>
          <w:p w14:paraId="2776CFEE" w14:textId="77777777" w:rsidR="007472AD" w:rsidRPr="000E5D37" w:rsidRDefault="007472AD" w:rsidP="00242F95">
            <w:pPr>
              <w:jc w:val="center"/>
              <w:rPr>
                <w:b/>
                <w:bCs/>
              </w:rPr>
            </w:pPr>
          </w:p>
          <w:p w14:paraId="1413B2A8" w14:textId="77777777" w:rsidR="007472AD" w:rsidRPr="000E5D37" w:rsidRDefault="007472AD" w:rsidP="00242F95">
            <w:pPr>
              <w:jc w:val="center"/>
            </w:pPr>
            <w:r w:rsidRPr="000E5D37">
              <w:t>Wales (n-8)</w:t>
            </w:r>
          </w:p>
          <w:p w14:paraId="52B99EA9" w14:textId="77777777" w:rsidR="007472AD" w:rsidRPr="000E5D37" w:rsidRDefault="007472AD" w:rsidP="00242F95">
            <w:pPr>
              <w:jc w:val="center"/>
            </w:pPr>
          </w:p>
        </w:tc>
        <w:tc>
          <w:tcPr>
            <w:tcW w:w="850" w:type="dxa"/>
            <w:vMerge w:val="restart"/>
          </w:tcPr>
          <w:p w14:paraId="3608AC1C" w14:textId="77777777" w:rsidR="007472AD" w:rsidRPr="000E5D37" w:rsidRDefault="007472AD" w:rsidP="00242F95">
            <w:pPr>
              <w:jc w:val="center"/>
            </w:pPr>
          </w:p>
          <w:p w14:paraId="05BF8B89" w14:textId="77777777" w:rsidR="007472AD" w:rsidRPr="000E5D37" w:rsidRDefault="007472AD" w:rsidP="00242F95">
            <w:pPr>
              <w:jc w:val="center"/>
            </w:pPr>
            <w:r w:rsidRPr="000E5D37">
              <w:t>87%</w:t>
            </w:r>
          </w:p>
        </w:tc>
        <w:tc>
          <w:tcPr>
            <w:tcW w:w="2693" w:type="dxa"/>
          </w:tcPr>
          <w:p w14:paraId="2058C6B0" w14:textId="77777777" w:rsidR="007472AD" w:rsidRPr="000E5D37" w:rsidRDefault="007472AD" w:rsidP="00242F95">
            <w:pPr>
              <w:jc w:val="center"/>
            </w:pPr>
            <w:r w:rsidRPr="000E5D37">
              <w:t>Integrated Sustainability</w:t>
            </w:r>
          </w:p>
        </w:tc>
        <w:tc>
          <w:tcPr>
            <w:tcW w:w="712" w:type="dxa"/>
          </w:tcPr>
          <w:p w14:paraId="08CAFF18" w14:textId="77777777" w:rsidR="007472AD" w:rsidRPr="000E5D37" w:rsidRDefault="007472AD" w:rsidP="00242F95">
            <w:pPr>
              <w:jc w:val="center"/>
            </w:pPr>
            <w:r w:rsidRPr="000E5D37">
              <w:t>37%</w:t>
            </w:r>
          </w:p>
        </w:tc>
        <w:tc>
          <w:tcPr>
            <w:tcW w:w="2543" w:type="dxa"/>
            <w:vMerge w:val="restart"/>
            <w:hideMark/>
          </w:tcPr>
          <w:p w14:paraId="6EA8F530" w14:textId="77777777" w:rsidR="007472AD" w:rsidRPr="000E5D37" w:rsidRDefault="007472AD" w:rsidP="00242F95">
            <w:pPr>
              <w:jc w:val="center"/>
            </w:pPr>
          </w:p>
          <w:p w14:paraId="62D3187D" w14:textId="77777777" w:rsidR="007472AD" w:rsidRPr="000E5D37" w:rsidRDefault="007472AD" w:rsidP="00242F95">
            <w:pPr>
              <w:jc w:val="center"/>
            </w:pPr>
            <w:r w:rsidRPr="000E5D37">
              <w:t>50%</w:t>
            </w:r>
          </w:p>
        </w:tc>
      </w:tr>
      <w:tr w:rsidR="007472AD" w:rsidRPr="000E5D37" w14:paraId="78E8A127" w14:textId="77777777" w:rsidTr="00B4517B">
        <w:trPr>
          <w:gridAfter w:val="1"/>
          <w:wAfter w:w="11" w:type="dxa"/>
        </w:trPr>
        <w:tc>
          <w:tcPr>
            <w:tcW w:w="2122" w:type="dxa"/>
            <w:vMerge/>
          </w:tcPr>
          <w:p w14:paraId="006DC78B" w14:textId="77777777" w:rsidR="007472AD" w:rsidRPr="000E5D37" w:rsidRDefault="007472AD" w:rsidP="00242F95">
            <w:pPr>
              <w:jc w:val="center"/>
            </w:pPr>
          </w:p>
        </w:tc>
        <w:tc>
          <w:tcPr>
            <w:tcW w:w="850" w:type="dxa"/>
            <w:vMerge/>
          </w:tcPr>
          <w:p w14:paraId="0E8CD5D3" w14:textId="77777777" w:rsidR="007472AD" w:rsidRPr="000E5D37" w:rsidRDefault="007472AD" w:rsidP="00242F95">
            <w:pPr>
              <w:jc w:val="center"/>
            </w:pPr>
          </w:p>
        </w:tc>
        <w:tc>
          <w:tcPr>
            <w:tcW w:w="2693" w:type="dxa"/>
          </w:tcPr>
          <w:p w14:paraId="4BF3A737" w14:textId="77777777" w:rsidR="007472AD" w:rsidRPr="000E5D37" w:rsidRDefault="007472AD" w:rsidP="00242F95">
            <w:pPr>
              <w:jc w:val="center"/>
            </w:pPr>
            <w:r w:rsidRPr="000E5D37">
              <w:t>Environmental Sustainability</w:t>
            </w:r>
          </w:p>
        </w:tc>
        <w:tc>
          <w:tcPr>
            <w:tcW w:w="712" w:type="dxa"/>
          </w:tcPr>
          <w:p w14:paraId="5D62CAB9" w14:textId="77777777" w:rsidR="007472AD" w:rsidRPr="000E5D37" w:rsidRDefault="007472AD" w:rsidP="00242F95">
            <w:pPr>
              <w:jc w:val="center"/>
            </w:pPr>
            <w:r w:rsidRPr="000E5D37">
              <w:t>50%</w:t>
            </w:r>
          </w:p>
        </w:tc>
        <w:tc>
          <w:tcPr>
            <w:tcW w:w="2543" w:type="dxa"/>
            <w:vMerge/>
          </w:tcPr>
          <w:p w14:paraId="3208065B" w14:textId="77777777" w:rsidR="007472AD" w:rsidRPr="000E5D37" w:rsidRDefault="007472AD" w:rsidP="00242F95">
            <w:pPr>
              <w:jc w:val="center"/>
            </w:pPr>
          </w:p>
        </w:tc>
      </w:tr>
      <w:tr w:rsidR="007472AD" w:rsidRPr="000E5D37" w14:paraId="1B19ECDB" w14:textId="77777777" w:rsidTr="00B4517B">
        <w:trPr>
          <w:gridAfter w:val="1"/>
          <w:wAfter w:w="11" w:type="dxa"/>
        </w:trPr>
        <w:tc>
          <w:tcPr>
            <w:tcW w:w="2122" w:type="dxa"/>
            <w:vMerge w:val="restart"/>
          </w:tcPr>
          <w:p w14:paraId="0F7B5C0B" w14:textId="77777777" w:rsidR="007472AD" w:rsidRPr="000E5D37" w:rsidRDefault="007472AD" w:rsidP="00242F95">
            <w:pPr>
              <w:jc w:val="center"/>
              <w:rPr>
                <w:b/>
                <w:bCs/>
              </w:rPr>
            </w:pPr>
          </w:p>
          <w:p w14:paraId="0A86C3AD" w14:textId="77777777" w:rsidR="007472AD" w:rsidRPr="000E5D37" w:rsidRDefault="007472AD" w:rsidP="00242F95">
            <w:pPr>
              <w:jc w:val="center"/>
            </w:pPr>
            <w:r w:rsidRPr="000E5D37">
              <w:t>Northern Ireland (n-3)</w:t>
            </w:r>
          </w:p>
          <w:p w14:paraId="6F0D87BB" w14:textId="77777777" w:rsidR="007472AD" w:rsidRPr="000E5D37" w:rsidRDefault="007472AD" w:rsidP="00242F95">
            <w:pPr>
              <w:jc w:val="center"/>
            </w:pPr>
          </w:p>
        </w:tc>
        <w:tc>
          <w:tcPr>
            <w:tcW w:w="850" w:type="dxa"/>
            <w:vMerge w:val="restart"/>
          </w:tcPr>
          <w:p w14:paraId="751D0080" w14:textId="77777777" w:rsidR="007472AD" w:rsidRPr="000E5D37" w:rsidRDefault="007472AD" w:rsidP="00242F95">
            <w:pPr>
              <w:jc w:val="center"/>
            </w:pPr>
          </w:p>
          <w:p w14:paraId="74A91A2B" w14:textId="77777777" w:rsidR="007472AD" w:rsidRPr="000E5D37" w:rsidRDefault="007472AD" w:rsidP="00242F95">
            <w:pPr>
              <w:jc w:val="center"/>
            </w:pPr>
            <w:r w:rsidRPr="000E5D37">
              <w:t>100%</w:t>
            </w:r>
          </w:p>
        </w:tc>
        <w:tc>
          <w:tcPr>
            <w:tcW w:w="2693" w:type="dxa"/>
          </w:tcPr>
          <w:p w14:paraId="165DE493" w14:textId="77777777" w:rsidR="007472AD" w:rsidRPr="000E5D37" w:rsidRDefault="007472AD" w:rsidP="00242F95">
            <w:pPr>
              <w:jc w:val="center"/>
            </w:pPr>
            <w:r w:rsidRPr="000E5D37">
              <w:t>Integrated Sustainability</w:t>
            </w:r>
          </w:p>
        </w:tc>
        <w:tc>
          <w:tcPr>
            <w:tcW w:w="712" w:type="dxa"/>
          </w:tcPr>
          <w:p w14:paraId="2B16A61C" w14:textId="77777777" w:rsidR="007472AD" w:rsidRPr="000E5D37" w:rsidRDefault="007472AD" w:rsidP="00242F95">
            <w:pPr>
              <w:jc w:val="center"/>
            </w:pPr>
            <w:r w:rsidRPr="000E5D37">
              <w:t>0</w:t>
            </w:r>
          </w:p>
        </w:tc>
        <w:tc>
          <w:tcPr>
            <w:tcW w:w="2543" w:type="dxa"/>
            <w:vMerge w:val="restart"/>
          </w:tcPr>
          <w:p w14:paraId="1EEF3752" w14:textId="77777777" w:rsidR="007472AD" w:rsidRPr="000E5D37" w:rsidRDefault="007472AD" w:rsidP="00242F95">
            <w:pPr>
              <w:jc w:val="center"/>
            </w:pPr>
          </w:p>
          <w:p w14:paraId="5A2A12A3" w14:textId="77777777" w:rsidR="007472AD" w:rsidRPr="000E5D37" w:rsidRDefault="007472AD" w:rsidP="00242F95">
            <w:pPr>
              <w:jc w:val="center"/>
            </w:pPr>
            <w:r w:rsidRPr="000E5D37">
              <w:t>0%</w:t>
            </w:r>
          </w:p>
        </w:tc>
      </w:tr>
      <w:tr w:rsidR="007472AD" w:rsidRPr="000E5D37" w14:paraId="6E8C4BEA" w14:textId="77777777" w:rsidTr="00B4517B">
        <w:trPr>
          <w:gridAfter w:val="1"/>
          <w:wAfter w:w="11" w:type="dxa"/>
        </w:trPr>
        <w:tc>
          <w:tcPr>
            <w:tcW w:w="2122" w:type="dxa"/>
            <w:vMerge/>
          </w:tcPr>
          <w:p w14:paraId="4CA047C7" w14:textId="77777777" w:rsidR="007472AD" w:rsidRPr="000E5D37" w:rsidRDefault="007472AD" w:rsidP="00242F95"/>
        </w:tc>
        <w:tc>
          <w:tcPr>
            <w:tcW w:w="850" w:type="dxa"/>
            <w:vMerge/>
          </w:tcPr>
          <w:p w14:paraId="3BEE7C4D" w14:textId="77777777" w:rsidR="007472AD" w:rsidRPr="000E5D37" w:rsidRDefault="007472AD" w:rsidP="00242F95"/>
        </w:tc>
        <w:tc>
          <w:tcPr>
            <w:tcW w:w="2693" w:type="dxa"/>
          </w:tcPr>
          <w:p w14:paraId="47237C1A" w14:textId="77777777" w:rsidR="007472AD" w:rsidRPr="000E5D37" w:rsidRDefault="007472AD" w:rsidP="00242F95">
            <w:r w:rsidRPr="000E5D37">
              <w:t>Environmental Sustainability</w:t>
            </w:r>
          </w:p>
        </w:tc>
        <w:tc>
          <w:tcPr>
            <w:tcW w:w="712" w:type="dxa"/>
          </w:tcPr>
          <w:p w14:paraId="375CBB07" w14:textId="77777777" w:rsidR="007472AD" w:rsidRPr="000E5D37" w:rsidRDefault="007472AD" w:rsidP="00242F95">
            <w:pPr>
              <w:jc w:val="center"/>
            </w:pPr>
            <w:r w:rsidRPr="000E5D37">
              <w:t>100%</w:t>
            </w:r>
          </w:p>
        </w:tc>
        <w:tc>
          <w:tcPr>
            <w:tcW w:w="2543" w:type="dxa"/>
            <w:vMerge/>
          </w:tcPr>
          <w:p w14:paraId="7B7FBD40" w14:textId="77777777" w:rsidR="007472AD" w:rsidRPr="000E5D37" w:rsidRDefault="007472AD" w:rsidP="00242F95"/>
        </w:tc>
      </w:tr>
      <w:bookmarkEnd w:id="427"/>
    </w:tbl>
    <w:p w14:paraId="3501409B" w14:textId="77777777" w:rsidR="0074349A" w:rsidRDefault="0074349A" w:rsidP="007472AD">
      <w:pPr>
        <w:spacing w:line="360" w:lineRule="auto"/>
        <w:jc w:val="both"/>
        <w:rPr>
          <w:rFonts w:ascii="Times New Roman" w:hAnsi="Times New Roman" w:cs="Times New Roman"/>
          <w:sz w:val="24"/>
          <w:szCs w:val="24"/>
        </w:rPr>
      </w:pPr>
    </w:p>
    <w:p w14:paraId="702A154C" w14:textId="1892061D"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With regards to whether </w:t>
      </w:r>
      <w:r w:rsidR="007355F5" w:rsidRPr="000939C8">
        <w:rPr>
          <w:rFonts w:ascii="Times New Roman" w:hAnsi="Times New Roman" w:cs="Times New Roman"/>
          <w:sz w:val="24"/>
          <w:szCs w:val="24"/>
        </w:rPr>
        <w:t>s</w:t>
      </w:r>
      <w:r w:rsidRPr="000939C8">
        <w:rPr>
          <w:rFonts w:ascii="Times New Roman" w:hAnsi="Times New Roman" w:cs="Times New Roman"/>
          <w:sz w:val="24"/>
          <w:szCs w:val="24"/>
        </w:rPr>
        <w:t>ustainability permeates Institutions vision and core values/ethos, the findings of the SD indicate 19% of the research population both Integrated Sustainability and Environmental Sustainability Institutions, have done this, the evidence of which I now present in turn.</w:t>
      </w:r>
    </w:p>
    <w:p w14:paraId="197FECC3" w14:textId="77777777" w:rsidR="007472AD" w:rsidRPr="000939C8" w:rsidRDefault="007472AD" w:rsidP="007472AD">
      <w:pPr>
        <w:spacing w:line="360" w:lineRule="auto"/>
        <w:jc w:val="both"/>
        <w:rPr>
          <w:rFonts w:ascii="Times New Roman" w:hAnsi="Times New Roman" w:cs="Times New Roman"/>
          <w:b/>
          <w:iCs/>
          <w:sz w:val="24"/>
          <w:szCs w:val="24"/>
          <w:u w:val="single"/>
        </w:rPr>
      </w:pPr>
      <w:r w:rsidRPr="000939C8">
        <w:rPr>
          <w:rFonts w:ascii="Times New Roman" w:hAnsi="Times New Roman" w:cs="Times New Roman"/>
          <w:b/>
          <w:iCs/>
          <w:sz w:val="24"/>
          <w:szCs w:val="24"/>
          <w:u w:val="single"/>
        </w:rPr>
        <w:t>Vision statements</w:t>
      </w:r>
    </w:p>
    <w:p w14:paraId="5BAABAE5" w14:textId="61EDC2C4"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iCs/>
          <w:sz w:val="24"/>
          <w:szCs w:val="24"/>
        </w:rPr>
        <w:t>Strategic Documents shows, a few (</w:t>
      </w:r>
      <w:r w:rsidR="00374549" w:rsidRPr="000939C8">
        <w:rPr>
          <w:rFonts w:ascii="Times New Roman" w:hAnsi="Times New Roman" w:cs="Times New Roman"/>
          <w:iCs/>
          <w:sz w:val="24"/>
          <w:szCs w:val="24"/>
        </w:rPr>
        <w:t>6</w:t>
      </w:r>
      <w:r w:rsidRPr="000939C8">
        <w:rPr>
          <w:rFonts w:ascii="Times New Roman" w:hAnsi="Times New Roman" w:cs="Times New Roman"/>
          <w:iCs/>
          <w:sz w:val="24"/>
          <w:szCs w:val="24"/>
        </w:rPr>
        <w:t xml:space="preserve">%) </w:t>
      </w:r>
      <w:r w:rsidR="007355F5"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institutions embed </w:t>
      </w:r>
      <w:r w:rsidR="007355F5"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in their vision statements, that is they indicate aspirations to transform their institutional practice towards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it is however within the vision statements of the Environmental Sustainability institutions that commitment to sustainability-learning features. </w:t>
      </w:r>
      <w:r w:rsidRPr="000939C8">
        <w:rPr>
          <w:rFonts w:ascii="Times New Roman" w:hAnsi="Times New Roman" w:cs="Times New Roman"/>
          <w:sz w:val="24"/>
          <w:szCs w:val="24"/>
        </w:rPr>
        <w:t xml:space="preserve">Most (4%) of the </w:t>
      </w:r>
      <w:r w:rsidRPr="000939C8">
        <w:rPr>
          <w:rFonts w:ascii="Times New Roman" w:hAnsi="Times New Roman" w:cs="Times New Roman"/>
          <w:iCs/>
          <w:sz w:val="24"/>
          <w:szCs w:val="24"/>
        </w:rPr>
        <w:t xml:space="preserve">institutions identified with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ustainability in their vision statements</w:t>
      </w:r>
      <w:r w:rsidRPr="000939C8">
        <w:rPr>
          <w:rFonts w:ascii="Times New Roman" w:hAnsi="Times New Roman" w:cs="Times New Roman"/>
          <w:sz w:val="24"/>
          <w:szCs w:val="24"/>
        </w:rPr>
        <w:t xml:space="preserve"> are from the group identified as Environmental Sustainability institutions, with the remaining (2%) Integrated Sustainability institutions. </w:t>
      </w:r>
    </w:p>
    <w:p w14:paraId="3FD0DD06"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vision statements of the Environmental Sustainability institutions indicate they aspire for their internal institutional community, that is staff and students, to gain recognition for their commitment and contribution to addressing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issues generally, with a number of them making specific mentions of contributing in various field of study through research and the graduates they produce; </w:t>
      </w:r>
    </w:p>
    <w:p w14:paraId="4ABC165B"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We want Brighton staff and students to be known for their commitment to impact, community and sustainability in their chosen field</w:t>
      </w:r>
      <w:r w:rsidRPr="000939C8">
        <w:rPr>
          <w:rFonts w:ascii="Times New Roman" w:hAnsi="Times New Roman" w:cs="Times New Roman"/>
          <w:sz w:val="24"/>
          <w:szCs w:val="24"/>
        </w:rPr>
        <w:t>” (University of Brighton</w:t>
      </w:r>
      <w:r w:rsidR="00E72190" w:rsidRPr="000939C8">
        <w:rPr>
          <w:rFonts w:ascii="Times New Roman" w:hAnsi="Times New Roman" w:cs="Times New Roman"/>
          <w:sz w:val="24"/>
          <w:szCs w:val="24"/>
        </w:rPr>
        <w:t>,</w:t>
      </w:r>
      <w:r w:rsidR="007355F5" w:rsidRPr="000939C8">
        <w:rPr>
          <w:rFonts w:ascii="Times New Roman" w:hAnsi="Times New Roman" w:cs="Times New Roman"/>
          <w:sz w:val="24"/>
          <w:szCs w:val="24"/>
        </w:rPr>
        <w:t xml:space="preserve"> 2012 np.</w:t>
      </w:r>
      <w:r w:rsidRPr="000939C8">
        <w:rPr>
          <w:rFonts w:ascii="Times New Roman" w:hAnsi="Times New Roman" w:cs="Times New Roman"/>
          <w:sz w:val="24"/>
          <w:szCs w:val="24"/>
        </w:rPr>
        <w:t>).</w:t>
      </w:r>
    </w:p>
    <w:p w14:paraId="2CB27F78" w14:textId="77777777" w:rsidR="007355F5" w:rsidRPr="000939C8" w:rsidRDefault="007355F5" w:rsidP="007472AD">
      <w:pPr>
        <w:spacing w:after="0" w:line="240" w:lineRule="auto"/>
        <w:ind w:left="1060" w:right="720"/>
        <w:jc w:val="center"/>
        <w:rPr>
          <w:rFonts w:ascii="Times New Roman" w:hAnsi="Times New Roman" w:cs="Times New Roman"/>
          <w:sz w:val="24"/>
          <w:szCs w:val="24"/>
        </w:rPr>
      </w:pPr>
    </w:p>
    <w:p w14:paraId="56D0F356"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Our vision is to be recognised around the world for our signature contributions, especially in global food security, energy and sustainability, and health</w:t>
      </w:r>
      <w:r w:rsidRPr="000939C8">
        <w:rPr>
          <w:rFonts w:ascii="Times New Roman" w:hAnsi="Times New Roman" w:cs="Times New Roman"/>
          <w:sz w:val="24"/>
          <w:szCs w:val="24"/>
        </w:rPr>
        <w:t>” (University of Nottingham</w:t>
      </w:r>
      <w:r w:rsidR="00E72190" w:rsidRPr="000939C8">
        <w:rPr>
          <w:rFonts w:ascii="Times New Roman" w:hAnsi="Times New Roman" w:cs="Times New Roman"/>
          <w:sz w:val="24"/>
          <w:szCs w:val="24"/>
        </w:rPr>
        <w:t>,</w:t>
      </w:r>
      <w:r w:rsidR="007355F5" w:rsidRPr="000939C8">
        <w:rPr>
          <w:rFonts w:ascii="Times New Roman" w:hAnsi="Times New Roman" w:cs="Times New Roman"/>
          <w:sz w:val="24"/>
          <w:szCs w:val="24"/>
        </w:rPr>
        <w:t xml:space="preserve"> 2010 p.4</w:t>
      </w:r>
      <w:r w:rsidRPr="000939C8">
        <w:rPr>
          <w:rFonts w:ascii="Times New Roman" w:hAnsi="Times New Roman" w:cs="Times New Roman"/>
          <w:sz w:val="24"/>
          <w:szCs w:val="24"/>
        </w:rPr>
        <w:t>).</w:t>
      </w:r>
    </w:p>
    <w:p w14:paraId="291414CB"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p>
    <w:p w14:paraId="026E6E77"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Keele Vision We will be a leading campus-based university that stands out due to our unique community, our world leading research and our broad-based education that produces graduates who have a genuine positive impact across the globe. Our research will be transformational in higher education and across society more broadly and we will be internationally recognised for our professionalism, collegiality and environmental sustainability</w:t>
      </w:r>
      <w:r w:rsidRPr="000939C8">
        <w:rPr>
          <w:rFonts w:ascii="Times New Roman" w:hAnsi="Times New Roman" w:cs="Times New Roman"/>
          <w:sz w:val="24"/>
          <w:szCs w:val="24"/>
        </w:rPr>
        <w:t>” (Keele University</w:t>
      </w:r>
      <w:r w:rsidR="00E72190" w:rsidRPr="000939C8">
        <w:rPr>
          <w:rFonts w:ascii="Times New Roman" w:hAnsi="Times New Roman" w:cs="Times New Roman"/>
          <w:sz w:val="24"/>
          <w:szCs w:val="24"/>
        </w:rPr>
        <w:t>,</w:t>
      </w:r>
      <w:r w:rsidR="00563A87" w:rsidRPr="000939C8">
        <w:rPr>
          <w:rFonts w:ascii="Times New Roman" w:hAnsi="Times New Roman" w:cs="Times New Roman"/>
          <w:sz w:val="24"/>
          <w:szCs w:val="24"/>
        </w:rPr>
        <w:t xml:space="preserve"> 2010 np.</w:t>
      </w:r>
      <w:r w:rsidRPr="000939C8">
        <w:rPr>
          <w:rFonts w:ascii="Times New Roman" w:hAnsi="Times New Roman" w:cs="Times New Roman"/>
          <w:sz w:val="24"/>
          <w:szCs w:val="24"/>
        </w:rPr>
        <w:t>).</w:t>
      </w:r>
    </w:p>
    <w:p w14:paraId="61907FFA"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p>
    <w:p w14:paraId="7F8A953A"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Make a signiﬁcant contribution to global efforts to achieve environmental sustainability</w:t>
      </w:r>
      <w:r w:rsidRPr="000939C8">
        <w:rPr>
          <w:rFonts w:ascii="Times New Roman" w:hAnsi="Times New Roman" w:cs="Times New Roman"/>
          <w:sz w:val="24"/>
          <w:szCs w:val="24"/>
        </w:rPr>
        <w:t>” (De Montfort University</w:t>
      </w:r>
      <w:r w:rsidR="00E72190" w:rsidRPr="000939C8">
        <w:rPr>
          <w:rFonts w:ascii="Times New Roman" w:hAnsi="Times New Roman" w:cs="Times New Roman"/>
          <w:sz w:val="24"/>
          <w:szCs w:val="24"/>
        </w:rPr>
        <w:t>,</w:t>
      </w:r>
      <w:r w:rsidR="00563A87" w:rsidRPr="000939C8">
        <w:rPr>
          <w:rFonts w:ascii="Times New Roman" w:hAnsi="Times New Roman" w:cs="Times New Roman"/>
          <w:sz w:val="24"/>
          <w:szCs w:val="24"/>
        </w:rPr>
        <w:t xml:space="preserve"> 2011 p.4</w:t>
      </w:r>
      <w:r w:rsidRPr="000939C8">
        <w:rPr>
          <w:rFonts w:ascii="Times New Roman" w:hAnsi="Times New Roman" w:cs="Times New Roman"/>
          <w:sz w:val="24"/>
          <w:szCs w:val="24"/>
        </w:rPr>
        <w:t>)</w:t>
      </w:r>
    </w:p>
    <w:p w14:paraId="028BC923"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p>
    <w:p w14:paraId="47AFE8F4" w14:textId="77777777" w:rsidR="007472AD" w:rsidRPr="000939C8" w:rsidRDefault="007472AD" w:rsidP="007472AD">
      <w:pPr>
        <w:spacing w:after="0"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The University of Surrey</w:t>
      </w:r>
      <w:r w:rsidR="00563A87" w:rsidRPr="000939C8">
        <w:rPr>
          <w:rFonts w:ascii="Times New Roman" w:hAnsi="Times New Roman" w:cs="Times New Roman"/>
          <w:i/>
          <w:sz w:val="24"/>
          <w:szCs w:val="24"/>
        </w:rPr>
        <w:t xml:space="preserve"> [(2012 p.5)]</w:t>
      </w:r>
      <w:r w:rsidRPr="000939C8">
        <w:rPr>
          <w:rFonts w:ascii="Times New Roman" w:hAnsi="Times New Roman" w:cs="Times New Roman"/>
          <w:i/>
          <w:sz w:val="24"/>
          <w:szCs w:val="24"/>
        </w:rPr>
        <w:t xml:space="preserve"> is committed to being a leading national and international university. Our high quality teaching, learning, research and enterprise, will be delivered in a ﬁnancially and environmentally sustainable manner, within an academic community that values collegiality and professionalism, providing our students with skills that allow them to maximise their potential</w:t>
      </w:r>
      <w:r w:rsidRPr="000939C8">
        <w:rPr>
          <w:rFonts w:ascii="Times New Roman" w:hAnsi="Times New Roman" w:cs="Times New Roman"/>
          <w:sz w:val="24"/>
          <w:szCs w:val="24"/>
        </w:rPr>
        <w:t>”</w:t>
      </w:r>
    </w:p>
    <w:p w14:paraId="4288BD0C" w14:textId="7955B882" w:rsidR="007472AD" w:rsidRPr="000939C8" w:rsidRDefault="007472AD" w:rsidP="007472AD">
      <w:pPr>
        <w:spacing w:line="360" w:lineRule="auto"/>
        <w:jc w:val="both"/>
        <w:rPr>
          <w:rFonts w:ascii="Times New Roman" w:hAnsi="Times New Roman" w:cs="Times New Roman"/>
          <w:iCs/>
          <w:sz w:val="24"/>
          <w:szCs w:val="24"/>
        </w:rPr>
      </w:pPr>
      <w:r w:rsidRPr="000939C8">
        <w:rPr>
          <w:rFonts w:ascii="Times New Roman" w:hAnsi="Times New Roman" w:cs="Times New Roman"/>
          <w:iCs/>
          <w:sz w:val="24"/>
          <w:szCs w:val="24"/>
        </w:rPr>
        <w:t xml:space="preserve">The vision statement of the Integrated Sustainability HEIs state their goal is to embed </w:t>
      </w:r>
      <w:r w:rsidR="00563A87"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in their day-to-day operations, that is, the activities </w:t>
      </w:r>
      <w:r w:rsidR="004453E9" w:rsidRPr="000939C8">
        <w:rPr>
          <w:rFonts w:ascii="Times New Roman" w:hAnsi="Times New Roman" w:cs="Times New Roman"/>
          <w:iCs/>
          <w:sz w:val="24"/>
          <w:szCs w:val="24"/>
        </w:rPr>
        <w:t>a</w:t>
      </w:r>
      <w:r w:rsidRPr="000939C8">
        <w:rPr>
          <w:rFonts w:ascii="Times New Roman" w:hAnsi="Times New Roman" w:cs="Times New Roman"/>
          <w:iCs/>
          <w:sz w:val="24"/>
          <w:szCs w:val="24"/>
        </w:rPr>
        <w:t>s Institutions they engage in on a daily basis. Half of them articulate that their aspiration goes beyond their internal affairs, to impact on their local and the global community;</w:t>
      </w:r>
    </w:p>
    <w:p w14:paraId="12C94F20" w14:textId="77777777" w:rsidR="007472AD" w:rsidRPr="000939C8" w:rsidRDefault="007472AD" w:rsidP="007472AD">
      <w:pPr>
        <w:spacing w:line="240" w:lineRule="auto"/>
        <w:ind w:left="1060" w:right="720"/>
        <w:jc w:val="center"/>
        <w:rPr>
          <w:rFonts w:ascii="Times New Roman" w:hAnsi="Times New Roman" w:cs="Times New Roman"/>
          <w:iCs/>
          <w:sz w:val="24"/>
          <w:szCs w:val="24"/>
        </w:rPr>
      </w:pPr>
      <w:r w:rsidRPr="000939C8">
        <w:rPr>
          <w:rFonts w:ascii="Times New Roman" w:hAnsi="Times New Roman" w:cs="Times New Roman"/>
          <w:iCs/>
          <w:sz w:val="24"/>
          <w:szCs w:val="24"/>
        </w:rPr>
        <w:t>“</w:t>
      </w:r>
      <w:r w:rsidRPr="000939C8">
        <w:rPr>
          <w:rFonts w:ascii="Times New Roman" w:hAnsi="Times New Roman" w:cs="Times New Roman"/>
          <w:i/>
          <w:iCs/>
          <w:sz w:val="24"/>
          <w:szCs w:val="24"/>
        </w:rPr>
        <w:t>We shall continue our emphasis on sustainability, aiming for an international and ‘best in class’ reputation for our commitment to sustainable development, setting short and long- term targets to integrate all aspects of sustainability into our daily operations</w:t>
      </w:r>
      <w:r w:rsidRPr="000939C8">
        <w:rPr>
          <w:rFonts w:ascii="Times New Roman" w:hAnsi="Times New Roman" w:cs="Times New Roman"/>
          <w:iCs/>
          <w:sz w:val="24"/>
          <w:szCs w:val="24"/>
        </w:rPr>
        <w:t>” (Bangor Universit</w:t>
      </w:r>
      <w:r w:rsidR="00E72190" w:rsidRPr="000939C8">
        <w:rPr>
          <w:rFonts w:ascii="Times New Roman" w:hAnsi="Times New Roman" w:cs="Times New Roman"/>
          <w:iCs/>
          <w:sz w:val="24"/>
          <w:szCs w:val="24"/>
        </w:rPr>
        <w:t xml:space="preserve">y, </w:t>
      </w:r>
      <w:r w:rsidR="00CC00FB" w:rsidRPr="000939C8">
        <w:rPr>
          <w:rFonts w:ascii="Times New Roman" w:hAnsi="Times New Roman" w:cs="Times New Roman"/>
          <w:iCs/>
          <w:sz w:val="24"/>
          <w:szCs w:val="24"/>
        </w:rPr>
        <w:t>2015 p.4</w:t>
      </w:r>
      <w:r w:rsidRPr="000939C8">
        <w:rPr>
          <w:rFonts w:ascii="Times New Roman" w:hAnsi="Times New Roman" w:cs="Times New Roman"/>
          <w:iCs/>
          <w:sz w:val="24"/>
          <w:szCs w:val="24"/>
        </w:rPr>
        <w:t>)</w:t>
      </w:r>
    </w:p>
    <w:p w14:paraId="4FED4954" w14:textId="77777777" w:rsidR="007472AD" w:rsidRPr="000939C8" w:rsidRDefault="007472AD" w:rsidP="007472AD">
      <w:pPr>
        <w:spacing w:line="240" w:lineRule="auto"/>
        <w:ind w:left="1060" w:right="720"/>
        <w:jc w:val="center"/>
        <w:rPr>
          <w:rFonts w:ascii="Times New Roman" w:hAnsi="Times New Roman" w:cs="Times New Roman"/>
          <w:iCs/>
          <w:sz w:val="24"/>
          <w:szCs w:val="24"/>
        </w:rPr>
      </w:pPr>
      <w:r w:rsidRPr="000939C8">
        <w:rPr>
          <w:rFonts w:ascii="Times New Roman" w:hAnsi="Times New Roman" w:cs="Times New Roman"/>
          <w:iCs/>
          <w:sz w:val="24"/>
          <w:szCs w:val="24"/>
        </w:rPr>
        <w:t>“</w:t>
      </w:r>
      <w:r w:rsidRPr="000939C8">
        <w:rPr>
          <w:rFonts w:ascii="Times New Roman" w:hAnsi="Times New Roman" w:cs="Times New Roman"/>
          <w:i/>
          <w:iCs/>
          <w:sz w:val="24"/>
          <w:szCs w:val="24"/>
        </w:rPr>
        <w:t>committed to operating in a sustainable manner</w:t>
      </w:r>
      <w:r w:rsidRPr="000939C8">
        <w:rPr>
          <w:rFonts w:ascii="Times New Roman" w:hAnsi="Times New Roman" w:cs="Times New Roman"/>
          <w:iCs/>
          <w:sz w:val="24"/>
          <w:szCs w:val="24"/>
        </w:rPr>
        <w:t>” (University of Bristol</w:t>
      </w:r>
      <w:r w:rsidR="00E72190" w:rsidRPr="000939C8">
        <w:rPr>
          <w:rFonts w:ascii="Times New Roman" w:hAnsi="Times New Roman" w:cs="Times New Roman"/>
          <w:iCs/>
          <w:sz w:val="24"/>
          <w:szCs w:val="24"/>
        </w:rPr>
        <w:t>,</w:t>
      </w:r>
      <w:r w:rsidR="00753352" w:rsidRPr="000939C8">
        <w:rPr>
          <w:rFonts w:ascii="Times New Roman" w:hAnsi="Times New Roman" w:cs="Times New Roman"/>
          <w:iCs/>
          <w:sz w:val="24"/>
          <w:szCs w:val="24"/>
        </w:rPr>
        <w:t xml:space="preserve"> 2009 np.</w:t>
      </w:r>
      <w:r w:rsidRPr="000939C8">
        <w:rPr>
          <w:rFonts w:ascii="Times New Roman" w:hAnsi="Times New Roman" w:cs="Times New Roman"/>
          <w:iCs/>
          <w:sz w:val="24"/>
          <w:szCs w:val="24"/>
        </w:rPr>
        <w:t>)</w:t>
      </w:r>
    </w:p>
    <w:p w14:paraId="5D22F906" w14:textId="77777777" w:rsidR="007472AD" w:rsidRPr="000939C8" w:rsidRDefault="007472AD" w:rsidP="007472AD">
      <w:pPr>
        <w:spacing w:line="240" w:lineRule="auto"/>
        <w:ind w:left="1060" w:right="720"/>
        <w:jc w:val="center"/>
        <w:rPr>
          <w:rFonts w:ascii="Times New Roman" w:hAnsi="Times New Roman" w:cs="Times New Roman"/>
          <w:iCs/>
          <w:sz w:val="24"/>
          <w:szCs w:val="24"/>
        </w:rPr>
      </w:pPr>
      <w:r w:rsidRPr="000939C8">
        <w:rPr>
          <w:rFonts w:ascii="Times New Roman" w:hAnsi="Times New Roman" w:cs="Times New Roman"/>
          <w:iCs/>
          <w:sz w:val="24"/>
          <w:szCs w:val="24"/>
        </w:rPr>
        <w:t>“</w:t>
      </w:r>
      <w:r w:rsidRPr="000939C8">
        <w:rPr>
          <w:rFonts w:ascii="Times New Roman" w:hAnsi="Times New Roman" w:cs="Times New Roman"/>
          <w:i/>
          <w:iCs/>
          <w:sz w:val="24"/>
          <w:szCs w:val="24"/>
        </w:rPr>
        <w:t>We will strive to be a sustainable and responsible organisation which contributes to positive environmental, social and economic futures across the communities we serve</w:t>
      </w:r>
      <w:r w:rsidRPr="000939C8">
        <w:rPr>
          <w:rFonts w:ascii="Times New Roman" w:hAnsi="Times New Roman" w:cs="Times New Roman"/>
          <w:iCs/>
          <w:sz w:val="24"/>
          <w:szCs w:val="24"/>
        </w:rPr>
        <w:t>” (University of Gloucestershire</w:t>
      </w:r>
      <w:r w:rsidR="00E72190" w:rsidRPr="000939C8">
        <w:rPr>
          <w:rFonts w:ascii="Times New Roman" w:hAnsi="Times New Roman" w:cs="Times New Roman"/>
          <w:iCs/>
          <w:sz w:val="24"/>
          <w:szCs w:val="24"/>
        </w:rPr>
        <w:t>,</w:t>
      </w:r>
      <w:r w:rsidR="00763D23" w:rsidRPr="000939C8">
        <w:rPr>
          <w:rFonts w:ascii="Times New Roman" w:hAnsi="Times New Roman" w:cs="Times New Roman"/>
          <w:iCs/>
          <w:sz w:val="24"/>
          <w:szCs w:val="24"/>
        </w:rPr>
        <w:t xml:space="preserve"> 2012 p.6</w:t>
      </w:r>
      <w:r w:rsidRPr="000939C8">
        <w:rPr>
          <w:rFonts w:ascii="Times New Roman" w:hAnsi="Times New Roman" w:cs="Times New Roman"/>
          <w:iCs/>
          <w:sz w:val="24"/>
          <w:szCs w:val="24"/>
        </w:rPr>
        <w:t>)</w:t>
      </w:r>
    </w:p>
    <w:p w14:paraId="21B84F65" w14:textId="77777777" w:rsidR="007472AD" w:rsidRPr="000939C8" w:rsidRDefault="007472AD" w:rsidP="007472AD">
      <w:pPr>
        <w:spacing w:line="360" w:lineRule="auto"/>
        <w:jc w:val="both"/>
        <w:rPr>
          <w:rFonts w:ascii="Times New Roman" w:hAnsi="Times New Roman" w:cs="Times New Roman"/>
          <w:b/>
          <w:iCs/>
          <w:sz w:val="24"/>
          <w:szCs w:val="24"/>
          <w:u w:val="single"/>
        </w:rPr>
      </w:pPr>
    </w:p>
    <w:p w14:paraId="36CAA4F7" w14:textId="77777777" w:rsidR="007472AD" w:rsidRPr="000939C8" w:rsidRDefault="007472AD" w:rsidP="007472AD">
      <w:pPr>
        <w:spacing w:line="360" w:lineRule="auto"/>
        <w:jc w:val="both"/>
        <w:rPr>
          <w:rFonts w:ascii="Times New Roman" w:hAnsi="Times New Roman" w:cs="Times New Roman"/>
          <w:b/>
          <w:iCs/>
          <w:sz w:val="24"/>
          <w:szCs w:val="24"/>
          <w:u w:val="single"/>
        </w:rPr>
      </w:pPr>
      <w:r w:rsidRPr="000939C8">
        <w:rPr>
          <w:rFonts w:ascii="Times New Roman" w:hAnsi="Times New Roman" w:cs="Times New Roman"/>
          <w:b/>
          <w:iCs/>
          <w:sz w:val="24"/>
          <w:szCs w:val="24"/>
          <w:u w:val="single"/>
        </w:rPr>
        <w:t>Ethos/values statements</w:t>
      </w:r>
    </w:p>
    <w:p w14:paraId="17277851" w14:textId="1E448A1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iCs/>
          <w:sz w:val="24"/>
          <w:szCs w:val="24"/>
        </w:rPr>
        <w:t xml:space="preserve">In contrast to the above, of some further number (13%) of </w:t>
      </w:r>
      <w:r w:rsidR="00763D23"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institutions, who have </w:t>
      </w:r>
      <w:r w:rsidR="00763D23"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in their </w:t>
      </w:r>
      <w:r w:rsidRPr="000939C8">
        <w:rPr>
          <w:rFonts w:ascii="Times New Roman" w:hAnsi="Times New Roman" w:cs="Times New Roman"/>
          <w:sz w:val="24"/>
          <w:szCs w:val="24"/>
        </w:rPr>
        <w:t xml:space="preserve">values/mission/ethos/principles statements, most of which are Environmental Sustainability centred (8%), while the remaining are Integrated Sustainability (5%), it was in that of the latter group commitment to its educational imperative was mentioned. </w:t>
      </w:r>
    </w:p>
    <w:p w14:paraId="603F7412"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Environmental Sustainability HEIs tend to link their financial sustainability/societal economic development with core Environmental Sustainability issues, that is resource management, with a few specifically mentioning it is not only beneficial for them as an </w:t>
      </w:r>
      <w:r w:rsidR="00763D23" w:rsidRPr="000939C8">
        <w:rPr>
          <w:rFonts w:ascii="Times New Roman" w:hAnsi="Times New Roman" w:cs="Times New Roman"/>
          <w:sz w:val="24"/>
          <w:szCs w:val="24"/>
        </w:rPr>
        <w:t>i</w:t>
      </w:r>
      <w:r w:rsidRPr="000939C8">
        <w:rPr>
          <w:rFonts w:ascii="Times New Roman" w:hAnsi="Times New Roman" w:cs="Times New Roman"/>
          <w:sz w:val="24"/>
          <w:szCs w:val="24"/>
        </w:rPr>
        <w:t>nstitution or for the world at presents, but also for future generations to come:</w:t>
      </w:r>
    </w:p>
    <w:p w14:paraId="7D54BCAA"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“We aim to achieve this through high-quality education, research and enterprise activities. Success is demonstrated by signiﬁcant cultural, economic, environmental and social contributions at local, national and international scales” </w:t>
      </w:r>
      <w:r w:rsidRPr="000939C8">
        <w:rPr>
          <w:rFonts w:ascii="Times New Roman" w:hAnsi="Times New Roman" w:cs="Times New Roman"/>
          <w:sz w:val="24"/>
          <w:szCs w:val="24"/>
        </w:rPr>
        <w:t>(University of Greenwich</w:t>
      </w:r>
      <w:r w:rsidR="00763D23" w:rsidRPr="000939C8">
        <w:rPr>
          <w:rFonts w:ascii="Times New Roman" w:hAnsi="Times New Roman" w:cs="Times New Roman"/>
          <w:sz w:val="24"/>
          <w:szCs w:val="24"/>
        </w:rPr>
        <w:t xml:space="preserve"> 2012 p.4</w:t>
      </w:r>
      <w:r w:rsidRPr="000939C8">
        <w:rPr>
          <w:rFonts w:ascii="Times New Roman" w:hAnsi="Times New Roman" w:cs="Times New Roman"/>
          <w:sz w:val="24"/>
          <w:szCs w:val="24"/>
        </w:rPr>
        <w:t>).</w:t>
      </w:r>
    </w:p>
    <w:p w14:paraId="36D6B5B4"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“We are committed to the twin principles of sustainability and social responsibility as foundations for all our activities” </w:t>
      </w:r>
      <w:r w:rsidRPr="000939C8">
        <w:rPr>
          <w:rFonts w:ascii="Times New Roman" w:hAnsi="Times New Roman" w:cs="Times New Roman"/>
          <w:sz w:val="24"/>
          <w:szCs w:val="24"/>
        </w:rPr>
        <w:t>(Aberdeen University</w:t>
      </w:r>
      <w:r w:rsidR="00E72190" w:rsidRPr="000939C8">
        <w:rPr>
          <w:rFonts w:ascii="Times New Roman" w:hAnsi="Times New Roman" w:cs="Times New Roman"/>
          <w:sz w:val="24"/>
          <w:szCs w:val="24"/>
        </w:rPr>
        <w:t>,</w:t>
      </w:r>
      <w:r w:rsidR="000043D4" w:rsidRPr="000939C8">
        <w:rPr>
          <w:rFonts w:ascii="Times New Roman" w:hAnsi="Times New Roman" w:cs="Times New Roman"/>
          <w:sz w:val="24"/>
          <w:szCs w:val="24"/>
        </w:rPr>
        <w:t xml:space="preserve"> 2011 p.7</w:t>
      </w:r>
      <w:r w:rsidRPr="000939C8">
        <w:rPr>
          <w:rFonts w:ascii="Times New Roman" w:hAnsi="Times New Roman" w:cs="Times New Roman"/>
          <w:sz w:val="24"/>
          <w:szCs w:val="24"/>
        </w:rPr>
        <w:t>).</w:t>
      </w:r>
    </w:p>
    <w:p w14:paraId="66057C40"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“Environmental &amp; Financial Sustainability We will exploit our strengths in research and education to achieve progressive social, environmental and economic benefits, locally, nationally and internationally. We will manage resources to deliver a sustainable and long-term future for the University” </w:t>
      </w:r>
      <w:r w:rsidRPr="000939C8">
        <w:rPr>
          <w:rFonts w:ascii="Times New Roman" w:hAnsi="Times New Roman" w:cs="Times New Roman"/>
          <w:sz w:val="24"/>
          <w:szCs w:val="24"/>
        </w:rPr>
        <w:t>(Durham University</w:t>
      </w:r>
      <w:r w:rsidR="00E72190" w:rsidRPr="000939C8">
        <w:rPr>
          <w:rFonts w:ascii="Times New Roman" w:hAnsi="Times New Roman" w:cs="Times New Roman"/>
          <w:sz w:val="24"/>
          <w:szCs w:val="24"/>
        </w:rPr>
        <w:t>,</w:t>
      </w:r>
      <w:r w:rsidR="003F0575" w:rsidRPr="000939C8">
        <w:rPr>
          <w:rFonts w:ascii="Times New Roman" w:hAnsi="Times New Roman" w:cs="Times New Roman"/>
          <w:sz w:val="24"/>
          <w:szCs w:val="24"/>
        </w:rPr>
        <w:t xml:space="preserve"> 2010 np.</w:t>
      </w:r>
      <w:r w:rsidRPr="000939C8">
        <w:rPr>
          <w:rFonts w:ascii="Times New Roman" w:hAnsi="Times New Roman" w:cs="Times New Roman"/>
          <w:sz w:val="24"/>
          <w:szCs w:val="24"/>
        </w:rPr>
        <w:t>).</w:t>
      </w:r>
    </w:p>
    <w:p w14:paraId="7B7C967D"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“Maintain and develop a campus that is both of outstanding quality and sustainable” </w:t>
      </w:r>
      <w:r w:rsidRPr="000939C8">
        <w:rPr>
          <w:rFonts w:ascii="Times New Roman" w:hAnsi="Times New Roman" w:cs="Times New Roman"/>
          <w:sz w:val="24"/>
          <w:szCs w:val="24"/>
        </w:rPr>
        <w:t>(University of East Anglia</w:t>
      </w:r>
      <w:r w:rsidR="00E72190" w:rsidRPr="000939C8">
        <w:rPr>
          <w:rFonts w:ascii="Times New Roman" w:hAnsi="Times New Roman" w:cs="Times New Roman"/>
          <w:sz w:val="24"/>
          <w:szCs w:val="24"/>
        </w:rPr>
        <w:t>, 2012 p.13</w:t>
      </w:r>
      <w:r w:rsidRPr="000939C8">
        <w:rPr>
          <w:rFonts w:ascii="Times New Roman" w:hAnsi="Times New Roman" w:cs="Times New Roman"/>
          <w:sz w:val="24"/>
          <w:szCs w:val="24"/>
        </w:rPr>
        <w:t>).</w:t>
      </w:r>
    </w:p>
    <w:p w14:paraId="75A6212F"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“Commit</w:t>
      </w:r>
      <w:r w:rsidR="00EF11A2" w:rsidRPr="000939C8">
        <w:rPr>
          <w:rFonts w:ascii="Times New Roman" w:hAnsi="Times New Roman" w:cs="Times New Roman"/>
          <w:i/>
          <w:sz w:val="24"/>
          <w:szCs w:val="24"/>
        </w:rPr>
        <w:t>ted</w:t>
      </w:r>
      <w:r w:rsidRPr="000939C8">
        <w:rPr>
          <w:rFonts w:ascii="Times New Roman" w:hAnsi="Times New Roman" w:cs="Times New Roman"/>
          <w:i/>
          <w:sz w:val="24"/>
          <w:szCs w:val="24"/>
        </w:rPr>
        <w:t xml:space="preserve"> to sustainability” </w:t>
      </w:r>
      <w:r w:rsidRPr="000939C8">
        <w:rPr>
          <w:rFonts w:ascii="Times New Roman" w:hAnsi="Times New Roman" w:cs="Times New Roman"/>
          <w:sz w:val="24"/>
          <w:szCs w:val="24"/>
        </w:rPr>
        <w:t>(Teesside University</w:t>
      </w:r>
      <w:r w:rsidR="00E72190" w:rsidRPr="000939C8">
        <w:rPr>
          <w:rFonts w:ascii="Times New Roman" w:hAnsi="Times New Roman" w:cs="Times New Roman"/>
          <w:sz w:val="24"/>
          <w:szCs w:val="24"/>
        </w:rPr>
        <w:t>, 2012</w:t>
      </w:r>
      <w:r w:rsidR="00EF11A2" w:rsidRPr="000939C8">
        <w:rPr>
          <w:rFonts w:ascii="Times New Roman" w:hAnsi="Times New Roman" w:cs="Times New Roman"/>
          <w:sz w:val="24"/>
          <w:szCs w:val="24"/>
        </w:rPr>
        <w:t xml:space="preserve"> p.9</w:t>
      </w:r>
      <w:r w:rsidRPr="000939C8">
        <w:rPr>
          <w:rFonts w:ascii="Times New Roman" w:hAnsi="Times New Roman" w:cs="Times New Roman"/>
          <w:sz w:val="24"/>
          <w:szCs w:val="24"/>
        </w:rPr>
        <w:t>).</w:t>
      </w:r>
    </w:p>
    <w:p w14:paraId="0153F7F2"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i/>
          <w:sz w:val="24"/>
          <w:szCs w:val="24"/>
        </w:rPr>
        <w:t xml:space="preserve">“We will be environmentally and ﬁnancially sustainable and resilient”. </w:t>
      </w:r>
      <w:r w:rsidRPr="000939C8">
        <w:rPr>
          <w:rFonts w:ascii="Times New Roman" w:hAnsi="Times New Roman" w:cs="Times New Roman"/>
          <w:sz w:val="24"/>
          <w:szCs w:val="24"/>
        </w:rPr>
        <w:t>(Edinburgh Napier University</w:t>
      </w:r>
      <w:r w:rsidR="00EF11A2" w:rsidRPr="000939C8">
        <w:rPr>
          <w:rFonts w:ascii="Times New Roman" w:hAnsi="Times New Roman" w:cs="Times New Roman"/>
          <w:sz w:val="24"/>
          <w:szCs w:val="24"/>
        </w:rPr>
        <w:t>, 2014 p.2</w:t>
      </w:r>
      <w:r w:rsidRPr="000939C8">
        <w:rPr>
          <w:rFonts w:ascii="Times New Roman" w:hAnsi="Times New Roman" w:cs="Times New Roman"/>
          <w:sz w:val="24"/>
          <w:szCs w:val="24"/>
        </w:rPr>
        <w:t>).</w:t>
      </w:r>
    </w:p>
    <w:p w14:paraId="0D5BB9BC"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“We will be committed to environmental sustainability, setting and meeting the highest possible standards across the full range of our activities” </w:t>
      </w:r>
      <w:r w:rsidRPr="000939C8">
        <w:rPr>
          <w:rFonts w:ascii="Times New Roman" w:hAnsi="Times New Roman" w:cs="Times New Roman"/>
          <w:sz w:val="24"/>
          <w:szCs w:val="24"/>
        </w:rPr>
        <w:t>(University of Manchester</w:t>
      </w:r>
      <w:r w:rsidR="00EF11A2" w:rsidRPr="000939C8">
        <w:rPr>
          <w:rFonts w:ascii="Times New Roman" w:hAnsi="Times New Roman" w:cs="Times New Roman"/>
          <w:sz w:val="24"/>
          <w:szCs w:val="24"/>
        </w:rPr>
        <w:t>, 2012 p.4</w:t>
      </w:r>
      <w:r w:rsidRPr="000939C8">
        <w:rPr>
          <w:rFonts w:ascii="Times New Roman" w:hAnsi="Times New Roman" w:cs="Times New Roman"/>
          <w:sz w:val="24"/>
          <w:szCs w:val="24"/>
        </w:rPr>
        <w:t>).</w:t>
      </w:r>
    </w:p>
    <w:p w14:paraId="12F12B55"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“Respect for the environment: we will manage the School’s resources in ways that meet the needs of the present without compromising the options of future generations”. (</w:t>
      </w:r>
      <w:r w:rsidRPr="000939C8">
        <w:rPr>
          <w:rFonts w:ascii="Times New Roman" w:hAnsi="Times New Roman" w:cs="Times New Roman"/>
          <w:sz w:val="24"/>
          <w:szCs w:val="24"/>
        </w:rPr>
        <w:t>London School of Economics and Political Science</w:t>
      </w:r>
      <w:r w:rsidR="00EF11A2" w:rsidRPr="000939C8">
        <w:rPr>
          <w:rFonts w:ascii="Times New Roman" w:hAnsi="Times New Roman" w:cs="Times New Roman"/>
          <w:sz w:val="24"/>
          <w:szCs w:val="24"/>
        </w:rPr>
        <w:t>, 2011 p.2</w:t>
      </w:r>
      <w:r w:rsidRPr="000939C8">
        <w:rPr>
          <w:rFonts w:ascii="Times New Roman" w:hAnsi="Times New Roman" w:cs="Times New Roman"/>
          <w:sz w:val="24"/>
          <w:szCs w:val="24"/>
        </w:rPr>
        <w:t>).</w:t>
      </w:r>
    </w:p>
    <w:p w14:paraId="4918062D"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“The development of our staff, estate and physical resources, as the bedrock of a professional and supportive academic community, and with equality, diversity and environmental sustainability to the fore” </w:t>
      </w:r>
      <w:r w:rsidRPr="000939C8">
        <w:rPr>
          <w:rFonts w:ascii="Times New Roman" w:hAnsi="Times New Roman" w:cs="Times New Roman"/>
          <w:sz w:val="24"/>
          <w:szCs w:val="24"/>
        </w:rPr>
        <w:t>(Norwich University of the Arts</w:t>
      </w:r>
      <w:r w:rsidR="001A1F6F" w:rsidRPr="000939C8">
        <w:rPr>
          <w:rFonts w:ascii="Times New Roman" w:hAnsi="Times New Roman" w:cs="Times New Roman"/>
          <w:sz w:val="24"/>
          <w:szCs w:val="24"/>
        </w:rPr>
        <w:t>, 2014 p.3</w:t>
      </w:r>
      <w:r w:rsidRPr="000939C8">
        <w:rPr>
          <w:rFonts w:ascii="Times New Roman" w:hAnsi="Times New Roman" w:cs="Times New Roman"/>
          <w:sz w:val="24"/>
          <w:szCs w:val="24"/>
        </w:rPr>
        <w:t>).</w:t>
      </w:r>
    </w:p>
    <w:p w14:paraId="39B1C793" w14:textId="77777777" w:rsidR="007472AD" w:rsidRPr="000939C8" w:rsidRDefault="007472AD" w:rsidP="007472AD">
      <w:pPr>
        <w:spacing w:line="240" w:lineRule="auto"/>
        <w:ind w:left="1060" w:right="720"/>
        <w:jc w:val="center"/>
        <w:rPr>
          <w:rFonts w:ascii="Times New Roman" w:hAnsi="Times New Roman" w:cs="Times New Roman"/>
          <w:i/>
          <w:sz w:val="24"/>
          <w:szCs w:val="24"/>
        </w:rPr>
      </w:pPr>
      <w:r w:rsidRPr="000939C8">
        <w:rPr>
          <w:rFonts w:ascii="Times New Roman" w:hAnsi="Times New Roman" w:cs="Times New Roman"/>
          <w:i/>
          <w:sz w:val="24"/>
          <w:szCs w:val="24"/>
        </w:rPr>
        <w:t xml:space="preserve">“We are committed to (...) Financial and environmental sustainability” </w:t>
      </w:r>
      <w:r w:rsidRPr="000939C8">
        <w:rPr>
          <w:rFonts w:ascii="Times New Roman" w:hAnsi="Times New Roman" w:cs="Times New Roman"/>
          <w:sz w:val="24"/>
          <w:szCs w:val="24"/>
        </w:rPr>
        <w:t>(London School of Hygiene and Tropical Medicine</w:t>
      </w:r>
      <w:r w:rsidR="001A1F6F" w:rsidRPr="000939C8">
        <w:rPr>
          <w:rFonts w:ascii="Times New Roman" w:hAnsi="Times New Roman" w:cs="Times New Roman"/>
          <w:sz w:val="24"/>
          <w:szCs w:val="24"/>
        </w:rPr>
        <w:t>, 2012 p.2</w:t>
      </w:r>
      <w:r w:rsidRPr="000939C8">
        <w:rPr>
          <w:rFonts w:ascii="Times New Roman" w:hAnsi="Times New Roman" w:cs="Times New Roman"/>
          <w:sz w:val="24"/>
          <w:szCs w:val="24"/>
        </w:rPr>
        <w:t>).</w:t>
      </w:r>
    </w:p>
    <w:p w14:paraId="74421EAD" w14:textId="77777777" w:rsidR="007472AD" w:rsidRPr="000939C8" w:rsidRDefault="007472AD" w:rsidP="007472AD">
      <w:pPr>
        <w:spacing w:line="360" w:lineRule="auto"/>
        <w:jc w:val="both"/>
        <w:rPr>
          <w:rFonts w:ascii="Times New Roman" w:hAnsi="Times New Roman" w:cs="Times New Roman"/>
          <w:sz w:val="24"/>
          <w:szCs w:val="24"/>
        </w:rPr>
      </w:pPr>
    </w:p>
    <w:p w14:paraId="279FCF9B"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While the Integrated Sustainability institutions, though also mentioned economic, social and financial issues most placed emphasis on engaging with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learning and teaching as a means to contribute to addressing these issues:</w:t>
      </w:r>
    </w:p>
    <w:p w14:paraId="38EC316B"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Sustainability Planned sustainable development (financially, socially and environmentally) is crucially important to securing our future</w:t>
      </w:r>
      <w:r w:rsidRPr="000939C8">
        <w:rPr>
          <w:rFonts w:ascii="Times New Roman" w:hAnsi="Times New Roman" w:cs="Times New Roman"/>
          <w:sz w:val="24"/>
          <w:szCs w:val="24"/>
        </w:rPr>
        <w:t>” (Brunel University</w:t>
      </w:r>
      <w:r w:rsidR="001A1F6F" w:rsidRPr="000939C8">
        <w:rPr>
          <w:rFonts w:ascii="Times New Roman" w:hAnsi="Times New Roman" w:cs="Times New Roman"/>
          <w:sz w:val="24"/>
          <w:szCs w:val="24"/>
        </w:rPr>
        <w:t>, 2012 np.</w:t>
      </w:r>
      <w:r w:rsidRPr="000939C8">
        <w:rPr>
          <w:rFonts w:ascii="Times New Roman" w:hAnsi="Times New Roman" w:cs="Times New Roman"/>
          <w:sz w:val="24"/>
          <w:szCs w:val="24"/>
        </w:rPr>
        <w:t>).</w:t>
      </w:r>
    </w:p>
    <w:p w14:paraId="5830B3FB"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Innovation Our contribution to the sustainable development of communities, organisations and society is built on our ability to innovate through research, enterprise and our own practice</w:t>
      </w:r>
      <w:r w:rsidRPr="000939C8">
        <w:rPr>
          <w:rFonts w:ascii="Times New Roman" w:hAnsi="Times New Roman" w:cs="Times New Roman"/>
          <w:sz w:val="24"/>
          <w:szCs w:val="24"/>
        </w:rPr>
        <w:t>” (University of Bedfordshire</w:t>
      </w:r>
      <w:r w:rsidR="001A1F6F" w:rsidRPr="000939C8">
        <w:rPr>
          <w:rFonts w:ascii="Times New Roman" w:hAnsi="Times New Roman" w:cs="Times New Roman"/>
          <w:sz w:val="24"/>
          <w:szCs w:val="24"/>
        </w:rPr>
        <w:t>, 2012 p.3</w:t>
      </w:r>
      <w:r w:rsidRPr="000939C8">
        <w:rPr>
          <w:rFonts w:ascii="Times New Roman" w:hAnsi="Times New Roman" w:cs="Times New Roman"/>
          <w:sz w:val="24"/>
          <w:szCs w:val="24"/>
        </w:rPr>
        <w:t>).</w:t>
      </w:r>
    </w:p>
    <w:p w14:paraId="5F75836A"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Through teaching, learning, research and innovation we work in partnership with our students, staff, community, business and the professions to drive social inclusion, economic prosperity and sustainability in Plymouth, across the nation and throughout the world</w:t>
      </w:r>
      <w:r w:rsidRPr="000939C8">
        <w:rPr>
          <w:rFonts w:ascii="Times New Roman" w:hAnsi="Times New Roman" w:cs="Times New Roman"/>
          <w:sz w:val="24"/>
          <w:szCs w:val="24"/>
        </w:rPr>
        <w:t>” (Plymouth University</w:t>
      </w:r>
      <w:r w:rsidR="001A1F6F" w:rsidRPr="000939C8">
        <w:rPr>
          <w:rFonts w:ascii="Times New Roman" w:hAnsi="Times New Roman" w:cs="Times New Roman"/>
          <w:sz w:val="24"/>
          <w:szCs w:val="24"/>
        </w:rPr>
        <w:t>, 2015 p.5</w:t>
      </w:r>
      <w:r w:rsidRPr="000939C8">
        <w:rPr>
          <w:rFonts w:ascii="Times New Roman" w:hAnsi="Times New Roman" w:cs="Times New Roman"/>
          <w:sz w:val="24"/>
          <w:szCs w:val="24"/>
        </w:rPr>
        <w:t>).</w:t>
      </w:r>
    </w:p>
    <w:p w14:paraId="3A3F748A"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Sustainable development through a system-based approach to delivering meaningful and relevant educational pathways we will promote learning and social responsibility that supports "development that meets the needs of the present without compromising the ability of future generations to meet their own needs</w:t>
      </w:r>
      <w:r w:rsidRPr="000939C8">
        <w:rPr>
          <w:rFonts w:ascii="Times New Roman" w:hAnsi="Times New Roman" w:cs="Times New Roman"/>
          <w:sz w:val="24"/>
          <w:szCs w:val="24"/>
        </w:rPr>
        <w:t>" (Brundtland Commission, 1987) (University of Wales Trinity Saint David</w:t>
      </w:r>
      <w:r w:rsidR="001A1F6F" w:rsidRPr="000939C8">
        <w:rPr>
          <w:rFonts w:ascii="Times New Roman" w:hAnsi="Times New Roman" w:cs="Times New Roman"/>
          <w:sz w:val="24"/>
          <w:szCs w:val="24"/>
        </w:rPr>
        <w:t>, 2014</w:t>
      </w:r>
      <w:r w:rsidR="003516DF" w:rsidRPr="000939C8">
        <w:rPr>
          <w:rFonts w:ascii="Times New Roman" w:hAnsi="Times New Roman" w:cs="Times New Roman"/>
          <w:sz w:val="24"/>
          <w:szCs w:val="24"/>
        </w:rPr>
        <w:t xml:space="preserve"> p.2</w:t>
      </w:r>
      <w:r w:rsidRPr="000939C8">
        <w:rPr>
          <w:rFonts w:ascii="Times New Roman" w:hAnsi="Times New Roman" w:cs="Times New Roman"/>
          <w:sz w:val="24"/>
          <w:szCs w:val="24"/>
        </w:rPr>
        <w:t>).</w:t>
      </w:r>
    </w:p>
    <w:p w14:paraId="2F66B5B7"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A commitment to health, well-being, sustainability and sustainable development</w:t>
      </w:r>
      <w:r w:rsidRPr="000939C8">
        <w:rPr>
          <w:rFonts w:ascii="Times New Roman" w:hAnsi="Times New Roman" w:cs="Times New Roman"/>
          <w:sz w:val="24"/>
          <w:szCs w:val="24"/>
        </w:rPr>
        <w:t>” (University of Central Lancashire</w:t>
      </w:r>
      <w:r w:rsidR="003516DF" w:rsidRPr="000939C8">
        <w:rPr>
          <w:rFonts w:ascii="Times New Roman" w:hAnsi="Times New Roman" w:cs="Times New Roman"/>
          <w:sz w:val="24"/>
          <w:szCs w:val="24"/>
        </w:rPr>
        <w:t>, 2013 p.4</w:t>
      </w:r>
      <w:r w:rsidRPr="000939C8">
        <w:rPr>
          <w:rFonts w:ascii="Times New Roman" w:hAnsi="Times New Roman" w:cs="Times New Roman"/>
          <w:sz w:val="24"/>
          <w:szCs w:val="24"/>
        </w:rPr>
        <w:t>).</w:t>
      </w:r>
    </w:p>
    <w:p w14:paraId="1255F052" w14:textId="77777777" w:rsidR="007472AD" w:rsidRPr="000939C8" w:rsidRDefault="007472AD" w:rsidP="007472AD">
      <w:pPr>
        <w:spacing w:line="240" w:lineRule="auto"/>
        <w:ind w:left="1060" w:right="720"/>
        <w:jc w:val="center"/>
        <w:rPr>
          <w:rFonts w:ascii="Times New Roman" w:hAnsi="Times New Roman" w:cs="Times New Roman"/>
          <w:sz w:val="24"/>
          <w:szCs w:val="24"/>
        </w:rPr>
      </w:pPr>
      <w:r w:rsidRPr="000939C8">
        <w:rPr>
          <w:rFonts w:ascii="Times New Roman" w:hAnsi="Times New Roman" w:cs="Times New Roman"/>
          <w:i/>
          <w:sz w:val="24"/>
          <w:szCs w:val="24"/>
        </w:rPr>
        <w:t>“Sustainability Through education and research we are aware of the ecological limits of the planet and promote the careful use of resources”</w:t>
      </w:r>
      <w:r w:rsidRPr="000939C8">
        <w:rPr>
          <w:rFonts w:ascii="Times New Roman" w:hAnsi="Times New Roman" w:cs="Times New Roman"/>
          <w:sz w:val="24"/>
          <w:szCs w:val="24"/>
        </w:rPr>
        <w:t xml:space="preserve"> (University of Exeter</w:t>
      </w:r>
      <w:r w:rsidR="003516DF" w:rsidRPr="000939C8">
        <w:rPr>
          <w:rFonts w:ascii="Times New Roman" w:hAnsi="Times New Roman" w:cs="Times New Roman"/>
          <w:sz w:val="24"/>
          <w:szCs w:val="24"/>
        </w:rPr>
        <w:t>, 2015 p.7</w:t>
      </w:r>
      <w:r w:rsidRPr="000939C8">
        <w:rPr>
          <w:rFonts w:ascii="Times New Roman" w:hAnsi="Times New Roman" w:cs="Times New Roman"/>
          <w:sz w:val="24"/>
          <w:szCs w:val="24"/>
        </w:rPr>
        <w:t>)</w:t>
      </w:r>
    </w:p>
    <w:p w14:paraId="05F12E2B" w14:textId="77777777" w:rsidR="007472AD" w:rsidRPr="000939C8" w:rsidRDefault="007472AD" w:rsidP="007472AD">
      <w:pPr>
        <w:spacing w:line="360" w:lineRule="auto"/>
        <w:jc w:val="both"/>
        <w:rPr>
          <w:rFonts w:ascii="Times New Roman" w:hAnsi="Times New Roman" w:cs="Times New Roman"/>
          <w:sz w:val="24"/>
          <w:szCs w:val="24"/>
        </w:rPr>
      </w:pPr>
    </w:p>
    <w:p w14:paraId="1084D9D4"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An interesting observation is that though UNESCO (2014) stated that a Whole Institution approach does not exist, however, amongst those with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 their vision/ethos, commitment to a Whole Institutions approach is found, albeit at a very small scale (1%). </w:t>
      </w:r>
    </w:p>
    <w:p w14:paraId="53A541F4" w14:textId="77777777" w:rsidR="007472AD" w:rsidRPr="000939C8" w:rsidRDefault="007472AD" w:rsidP="007472AD">
      <w:pPr>
        <w:spacing w:after="0" w:line="240" w:lineRule="auto"/>
        <w:ind w:left="680" w:right="680"/>
        <w:jc w:val="center"/>
        <w:rPr>
          <w:rFonts w:ascii="Times New Roman" w:hAnsi="Times New Roman" w:cs="Times New Roman"/>
          <w:iCs/>
          <w:sz w:val="24"/>
          <w:szCs w:val="24"/>
        </w:rPr>
      </w:pPr>
      <w:r w:rsidRPr="000939C8">
        <w:rPr>
          <w:rFonts w:ascii="Times New Roman" w:hAnsi="Times New Roman" w:cs="Times New Roman"/>
          <w:i/>
          <w:iCs/>
          <w:sz w:val="24"/>
          <w:szCs w:val="24"/>
        </w:rPr>
        <w:t xml:space="preserve">The </w:t>
      </w:r>
      <w:r w:rsidR="00A4333C" w:rsidRPr="000939C8">
        <w:rPr>
          <w:rFonts w:ascii="Times New Roman" w:hAnsi="Times New Roman" w:cs="Times New Roman"/>
          <w:i/>
          <w:iCs/>
          <w:sz w:val="24"/>
          <w:szCs w:val="24"/>
        </w:rPr>
        <w:t>s</w:t>
      </w:r>
      <w:r w:rsidRPr="000939C8">
        <w:rPr>
          <w:rFonts w:ascii="Times New Roman" w:hAnsi="Times New Roman" w:cs="Times New Roman"/>
          <w:i/>
          <w:iCs/>
          <w:sz w:val="24"/>
          <w:szCs w:val="24"/>
        </w:rPr>
        <w:t>ustainability […] aligns with the employability, business development and local engagement agendas, whilst at the same time improving staff and student engagement opportunities in sustainability. The strategy plays to the university strengths in areas of learning and teaching for sustainability, local and international partnerships and a whole-of-institutional approach to sustainability</w:t>
      </w:r>
      <w:r w:rsidRPr="000939C8">
        <w:rPr>
          <w:rFonts w:ascii="Times New Roman" w:hAnsi="Times New Roman" w:cs="Times New Roman"/>
          <w:iCs/>
          <w:sz w:val="24"/>
          <w:szCs w:val="24"/>
        </w:rPr>
        <w:t>. (University of Gloucestershire</w:t>
      </w:r>
      <w:r w:rsidR="00E72190" w:rsidRPr="000939C8">
        <w:rPr>
          <w:rFonts w:ascii="Times New Roman" w:hAnsi="Times New Roman" w:cs="Times New Roman"/>
          <w:iCs/>
          <w:sz w:val="24"/>
          <w:szCs w:val="24"/>
        </w:rPr>
        <w:t>,</w:t>
      </w:r>
      <w:r w:rsidRPr="000939C8">
        <w:rPr>
          <w:rFonts w:ascii="Times New Roman" w:hAnsi="Times New Roman" w:cs="Times New Roman"/>
          <w:iCs/>
          <w:sz w:val="24"/>
          <w:szCs w:val="24"/>
        </w:rPr>
        <w:t xml:space="preserve"> </w:t>
      </w:r>
      <w:r w:rsidR="00763D23" w:rsidRPr="000939C8">
        <w:rPr>
          <w:rFonts w:ascii="Times New Roman" w:hAnsi="Times New Roman" w:cs="Times New Roman"/>
          <w:iCs/>
          <w:sz w:val="24"/>
          <w:szCs w:val="24"/>
        </w:rPr>
        <w:t xml:space="preserve">2012 </w:t>
      </w:r>
      <w:r w:rsidRPr="000939C8">
        <w:rPr>
          <w:rFonts w:ascii="Times New Roman" w:hAnsi="Times New Roman" w:cs="Times New Roman"/>
          <w:iCs/>
          <w:sz w:val="24"/>
          <w:szCs w:val="24"/>
        </w:rPr>
        <w:t>p.22)</w:t>
      </w:r>
    </w:p>
    <w:p w14:paraId="05E0005E" w14:textId="77777777" w:rsidR="007472AD" w:rsidRPr="000939C8" w:rsidRDefault="007472AD" w:rsidP="007472AD">
      <w:pPr>
        <w:spacing w:line="360" w:lineRule="auto"/>
        <w:jc w:val="both"/>
        <w:rPr>
          <w:rFonts w:ascii="Times New Roman" w:hAnsi="Times New Roman" w:cs="Times New Roman"/>
          <w:iCs/>
          <w:sz w:val="24"/>
          <w:szCs w:val="24"/>
        </w:rPr>
      </w:pPr>
    </w:p>
    <w:p w14:paraId="7D7AB7A3"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Though these institutions, which is 19% of the research population, indicate that they are working with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visions or ethos, which they state are a core contributor in accomplishing their Institutional mission(s), it is important to bear in mind only 2% who stated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in their vision/values is a result of an aspiration or fundamental ethos of their collective community, that is their staff (both academic and non-academic) and students (both present and alumni). That is not to say the other HEIs may not have consulted their communities, but it could also mean that this is a top-down transformative change being promoted by senior management or/and a select few decision-makers; SDs give no indication of how it is being received. Either way – whether it is top-down or collectively promoted from the bottom up they do feature as strategic priorities of which best practice included communicating it to and engaging stakeholders to enable its effective delivery (Johnson et al, 2014).</w:t>
      </w:r>
    </w:p>
    <w:p w14:paraId="67E3EFD5" w14:textId="6894553A"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iCs/>
          <w:sz w:val="24"/>
          <w:szCs w:val="24"/>
        </w:rPr>
        <w:t xml:space="preserve">Comparing between those who have </w:t>
      </w:r>
      <w:r w:rsidR="00A4333C" w:rsidRPr="000939C8">
        <w:rPr>
          <w:rFonts w:ascii="Times New Roman" w:hAnsi="Times New Roman" w:cs="Times New Roman"/>
          <w:iCs/>
          <w:sz w:val="24"/>
          <w:szCs w:val="24"/>
        </w:rPr>
        <w:t>s</w:t>
      </w:r>
      <w:r w:rsidRPr="000939C8">
        <w:rPr>
          <w:rFonts w:ascii="Times New Roman" w:hAnsi="Times New Roman" w:cs="Times New Roman"/>
          <w:iCs/>
          <w:sz w:val="24"/>
          <w:szCs w:val="24"/>
        </w:rPr>
        <w:t>ustainability in their values/ethos and does who do not, the data indicates the former are more likely to engage with the EfS agenda.</w:t>
      </w:r>
      <w:r w:rsidRPr="000939C8">
        <w:rPr>
          <w:rFonts w:ascii="Times New Roman" w:hAnsi="Times New Roman" w:cs="Times New Roman"/>
          <w:sz w:val="24"/>
          <w:szCs w:val="24"/>
        </w:rPr>
        <w:t xml:space="preserve"> Majority of the research population who their SDs indicates are engaging with Education for Sustainability (23%) are Environmental Sustainability Institutions but Integrated Sustainability institutions particularly those who have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embedded in their vision/ethos are significantly more likely to indicate commitment to EfS. Table </w:t>
      </w:r>
      <w:r w:rsidR="0034360E" w:rsidRPr="000939C8">
        <w:rPr>
          <w:rFonts w:ascii="Times New Roman" w:hAnsi="Times New Roman" w:cs="Times New Roman"/>
          <w:sz w:val="24"/>
          <w:szCs w:val="24"/>
        </w:rPr>
        <w:t>4</w:t>
      </w:r>
      <w:r w:rsidRPr="000939C8">
        <w:rPr>
          <w:rFonts w:ascii="Times New Roman" w:hAnsi="Times New Roman" w:cs="Times New Roman"/>
          <w:sz w:val="24"/>
          <w:szCs w:val="24"/>
        </w:rPr>
        <w:t xml:space="preserve">.3 however shows that 89% of Integrated Sustainability Institutions compared to 20% of Environmental Sustainability institutions who have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principles feature in their vison /ethos statement indicate that they are engaging with the EfS agenda. Also, when compared by overall population within these two groups of Sustainability Institutions, Integrated Sustainability Institutions have a higher proportion engaging with the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agenda compared with Environmental Sustainability institutions.</w:t>
      </w:r>
    </w:p>
    <w:p w14:paraId="2E74B5E4" w14:textId="1D96719B" w:rsidR="007472AD" w:rsidRPr="000939C8" w:rsidRDefault="007472AD" w:rsidP="007472AD">
      <w:pPr>
        <w:pStyle w:val="Caption"/>
        <w:rPr>
          <w:rFonts w:ascii="Times New Roman" w:hAnsi="Times New Roman" w:cs="Times New Roman"/>
          <w:sz w:val="24"/>
          <w:szCs w:val="24"/>
        </w:rPr>
      </w:pPr>
      <w:bookmarkStart w:id="435" w:name="_Toc955873"/>
      <w:bookmarkStart w:id="436" w:name="_Toc12960547"/>
      <w:r w:rsidRPr="000939C8">
        <w:rPr>
          <w:rFonts w:ascii="Times New Roman" w:hAnsi="Times New Roman" w:cs="Times New Roman"/>
          <w:i w:val="0"/>
          <w:color w:val="auto"/>
          <w:sz w:val="24"/>
          <w:szCs w:val="24"/>
        </w:rPr>
        <w:t xml:space="preserve">Table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Table_5. \* ARABIC </w:instrText>
      </w:r>
      <w:r w:rsidRPr="000939C8">
        <w:rPr>
          <w:rFonts w:ascii="Times New Roman" w:hAnsi="Times New Roman" w:cs="Times New Roman"/>
          <w:i w:val="0"/>
          <w:color w:val="auto"/>
          <w:sz w:val="24"/>
          <w:szCs w:val="24"/>
        </w:rPr>
        <w:fldChar w:fldCharType="separate"/>
      </w:r>
      <w:r w:rsidR="00A241E1" w:rsidRPr="000939C8">
        <w:rPr>
          <w:rFonts w:ascii="Times New Roman" w:hAnsi="Times New Roman" w:cs="Times New Roman"/>
          <w:i w:val="0"/>
          <w:noProof/>
          <w:color w:val="auto"/>
          <w:sz w:val="24"/>
          <w:szCs w:val="24"/>
        </w:rPr>
        <w:t>3</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color w:val="auto"/>
          <w:sz w:val="24"/>
          <w:szCs w:val="24"/>
        </w:rPr>
        <w:t>. Institutions embedding EfS by key groups</w:t>
      </w:r>
      <w:bookmarkEnd w:id="435"/>
      <w:bookmarkEnd w:id="436"/>
    </w:p>
    <w:tbl>
      <w:tblPr>
        <w:tblStyle w:val="TableGrid1"/>
        <w:tblW w:w="0" w:type="auto"/>
        <w:tblLook w:val="04A0" w:firstRow="1" w:lastRow="0" w:firstColumn="1" w:lastColumn="0" w:noHBand="0" w:noVBand="1"/>
      </w:tblPr>
      <w:tblGrid>
        <w:gridCol w:w="1704"/>
        <w:gridCol w:w="1536"/>
        <w:gridCol w:w="1088"/>
        <w:gridCol w:w="831"/>
        <w:gridCol w:w="1217"/>
        <w:gridCol w:w="990"/>
        <w:gridCol w:w="842"/>
        <w:gridCol w:w="808"/>
      </w:tblGrid>
      <w:tr w:rsidR="007472AD" w:rsidRPr="000939C8" w14:paraId="68F93795" w14:textId="77777777" w:rsidTr="00242F95">
        <w:trPr>
          <w:trHeight w:val="1182"/>
        </w:trPr>
        <w:tc>
          <w:tcPr>
            <w:tcW w:w="1704" w:type="dxa"/>
          </w:tcPr>
          <w:p w14:paraId="4E72BACD" w14:textId="77777777" w:rsidR="007472AD" w:rsidRPr="000939C8" w:rsidRDefault="007472AD" w:rsidP="00242F9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Group</w:t>
            </w:r>
          </w:p>
        </w:tc>
        <w:tc>
          <w:tcPr>
            <w:tcW w:w="1536" w:type="dxa"/>
          </w:tcPr>
          <w:p w14:paraId="2275358C"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 xml:space="preserve">Total number: </w:t>
            </w:r>
            <w:r w:rsidR="00563A87" w:rsidRPr="000939C8">
              <w:rPr>
                <w:rFonts w:ascii="Times New Roman" w:hAnsi="Times New Roman" w:cs="Times New Roman"/>
                <w:sz w:val="24"/>
                <w:szCs w:val="24"/>
              </w:rPr>
              <w:t>s</w:t>
            </w:r>
            <w:r w:rsidRPr="000939C8">
              <w:rPr>
                <w:rFonts w:ascii="Times New Roman" w:hAnsi="Times New Roman" w:cs="Times New Roman"/>
                <w:sz w:val="24"/>
                <w:szCs w:val="24"/>
              </w:rPr>
              <w:t>ustainability in SD</w:t>
            </w:r>
          </w:p>
        </w:tc>
        <w:tc>
          <w:tcPr>
            <w:tcW w:w="1919" w:type="dxa"/>
            <w:gridSpan w:val="2"/>
          </w:tcPr>
          <w:p w14:paraId="059404FE"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Sustainability in values/ethos</w:t>
            </w:r>
          </w:p>
        </w:tc>
        <w:tc>
          <w:tcPr>
            <w:tcW w:w="2207" w:type="dxa"/>
            <w:gridSpan w:val="2"/>
          </w:tcPr>
          <w:p w14:paraId="1A90428B"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EfS in SD</w:t>
            </w:r>
          </w:p>
          <w:p w14:paraId="2B557FCD" w14:textId="77777777" w:rsidR="007472AD" w:rsidRPr="000939C8" w:rsidRDefault="007472AD" w:rsidP="00242F95">
            <w:pPr>
              <w:spacing w:line="360" w:lineRule="auto"/>
              <w:jc w:val="center"/>
              <w:rPr>
                <w:rFonts w:ascii="Times New Roman" w:hAnsi="Times New Roman" w:cs="Times New Roman"/>
                <w:sz w:val="24"/>
                <w:szCs w:val="24"/>
              </w:rPr>
            </w:pPr>
          </w:p>
        </w:tc>
        <w:tc>
          <w:tcPr>
            <w:tcW w:w="1650" w:type="dxa"/>
            <w:gridSpan w:val="2"/>
          </w:tcPr>
          <w:p w14:paraId="0A14A2E2"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Total number:</w:t>
            </w:r>
          </w:p>
          <w:p w14:paraId="54B96F8C"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EfS in SD</w:t>
            </w:r>
          </w:p>
        </w:tc>
      </w:tr>
      <w:tr w:rsidR="007472AD" w:rsidRPr="000939C8" w14:paraId="3B0A5E1A" w14:textId="77777777" w:rsidTr="00242F95">
        <w:tc>
          <w:tcPr>
            <w:tcW w:w="1704" w:type="dxa"/>
            <w:vMerge w:val="restart"/>
          </w:tcPr>
          <w:p w14:paraId="3BD63448" w14:textId="77777777" w:rsidR="007472AD" w:rsidRPr="000939C8" w:rsidRDefault="007472AD" w:rsidP="00242F9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Integrated Sustainability</w:t>
            </w:r>
          </w:p>
        </w:tc>
        <w:tc>
          <w:tcPr>
            <w:tcW w:w="1536" w:type="dxa"/>
            <w:vMerge w:val="restart"/>
          </w:tcPr>
          <w:p w14:paraId="23A0903D" w14:textId="77777777" w:rsidR="007472AD" w:rsidRPr="000939C8" w:rsidRDefault="007472AD" w:rsidP="00242F95">
            <w:pPr>
              <w:spacing w:line="360" w:lineRule="auto"/>
              <w:jc w:val="center"/>
              <w:rPr>
                <w:rFonts w:ascii="Times New Roman" w:hAnsi="Times New Roman" w:cs="Times New Roman"/>
                <w:sz w:val="24"/>
                <w:szCs w:val="24"/>
              </w:rPr>
            </w:pPr>
          </w:p>
          <w:p w14:paraId="61CA4515"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22</w:t>
            </w:r>
          </w:p>
        </w:tc>
        <w:tc>
          <w:tcPr>
            <w:tcW w:w="1088" w:type="dxa"/>
          </w:tcPr>
          <w:p w14:paraId="27C91710"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Yes</w:t>
            </w:r>
          </w:p>
        </w:tc>
        <w:tc>
          <w:tcPr>
            <w:tcW w:w="831" w:type="dxa"/>
          </w:tcPr>
          <w:p w14:paraId="688691E2"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9</w:t>
            </w:r>
          </w:p>
        </w:tc>
        <w:tc>
          <w:tcPr>
            <w:tcW w:w="1217" w:type="dxa"/>
          </w:tcPr>
          <w:p w14:paraId="0D977979"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8/9</w:t>
            </w:r>
          </w:p>
        </w:tc>
        <w:tc>
          <w:tcPr>
            <w:tcW w:w="990" w:type="dxa"/>
          </w:tcPr>
          <w:p w14:paraId="071BDFCB"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89%</w:t>
            </w:r>
          </w:p>
        </w:tc>
        <w:tc>
          <w:tcPr>
            <w:tcW w:w="842" w:type="dxa"/>
            <w:vMerge w:val="restart"/>
          </w:tcPr>
          <w:p w14:paraId="53651123" w14:textId="77777777" w:rsidR="007472AD" w:rsidRPr="000939C8" w:rsidRDefault="007472AD" w:rsidP="00242F95">
            <w:pPr>
              <w:spacing w:line="360" w:lineRule="auto"/>
              <w:jc w:val="center"/>
              <w:rPr>
                <w:rFonts w:ascii="Times New Roman" w:hAnsi="Times New Roman" w:cs="Times New Roman"/>
                <w:sz w:val="24"/>
                <w:szCs w:val="24"/>
              </w:rPr>
            </w:pPr>
          </w:p>
          <w:p w14:paraId="674F53DD"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13/22</w:t>
            </w:r>
          </w:p>
        </w:tc>
        <w:tc>
          <w:tcPr>
            <w:tcW w:w="808" w:type="dxa"/>
            <w:vMerge w:val="restart"/>
          </w:tcPr>
          <w:p w14:paraId="6951318E" w14:textId="77777777" w:rsidR="007472AD" w:rsidRPr="000939C8" w:rsidRDefault="007472AD" w:rsidP="00242F95">
            <w:pPr>
              <w:spacing w:line="360" w:lineRule="auto"/>
              <w:jc w:val="center"/>
              <w:rPr>
                <w:rFonts w:ascii="Times New Roman" w:hAnsi="Times New Roman" w:cs="Times New Roman"/>
                <w:sz w:val="24"/>
                <w:szCs w:val="24"/>
              </w:rPr>
            </w:pPr>
          </w:p>
          <w:p w14:paraId="6AE7007B"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59%</w:t>
            </w:r>
          </w:p>
        </w:tc>
      </w:tr>
      <w:tr w:rsidR="007472AD" w:rsidRPr="000939C8" w14:paraId="65184B31" w14:textId="77777777" w:rsidTr="00242F95">
        <w:tc>
          <w:tcPr>
            <w:tcW w:w="1704" w:type="dxa"/>
            <w:vMerge/>
          </w:tcPr>
          <w:p w14:paraId="17C8E92F" w14:textId="77777777" w:rsidR="007472AD" w:rsidRPr="000939C8" w:rsidRDefault="007472AD" w:rsidP="00242F95">
            <w:pPr>
              <w:spacing w:line="360" w:lineRule="auto"/>
              <w:jc w:val="both"/>
              <w:rPr>
                <w:rFonts w:ascii="Times New Roman" w:hAnsi="Times New Roman" w:cs="Times New Roman"/>
                <w:sz w:val="24"/>
                <w:szCs w:val="24"/>
              </w:rPr>
            </w:pPr>
          </w:p>
        </w:tc>
        <w:tc>
          <w:tcPr>
            <w:tcW w:w="1536" w:type="dxa"/>
            <w:vMerge/>
          </w:tcPr>
          <w:p w14:paraId="11A66C78" w14:textId="77777777" w:rsidR="007472AD" w:rsidRPr="000939C8" w:rsidRDefault="007472AD" w:rsidP="00242F95">
            <w:pPr>
              <w:spacing w:line="360" w:lineRule="auto"/>
              <w:jc w:val="center"/>
              <w:rPr>
                <w:rFonts w:ascii="Times New Roman" w:hAnsi="Times New Roman" w:cs="Times New Roman"/>
                <w:sz w:val="24"/>
                <w:szCs w:val="24"/>
              </w:rPr>
            </w:pPr>
          </w:p>
        </w:tc>
        <w:tc>
          <w:tcPr>
            <w:tcW w:w="1088" w:type="dxa"/>
          </w:tcPr>
          <w:p w14:paraId="389BFA81"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No</w:t>
            </w:r>
          </w:p>
        </w:tc>
        <w:tc>
          <w:tcPr>
            <w:tcW w:w="831" w:type="dxa"/>
          </w:tcPr>
          <w:p w14:paraId="52E60892"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13</w:t>
            </w:r>
          </w:p>
        </w:tc>
        <w:tc>
          <w:tcPr>
            <w:tcW w:w="1217" w:type="dxa"/>
          </w:tcPr>
          <w:p w14:paraId="5DE39D7B"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5/13</w:t>
            </w:r>
          </w:p>
        </w:tc>
        <w:tc>
          <w:tcPr>
            <w:tcW w:w="990" w:type="dxa"/>
          </w:tcPr>
          <w:p w14:paraId="001D6CBA"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38%</w:t>
            </w:r>
          </w:p>
        </w:tc>
        <w:tc>
          <w:tcPr>
            <w:tcW w:w="842" w:type="dxa"/>
            <w:vMerge/>
          </w:tcPr>
          <w:p w14:paraId="03E0C469" w14:textId="77777777" w:rsidR="007472AD" w:rsidRPr="000939C8" w:rsidRDefault="007472AD" w:rsidP="00242F95">
            <w:pPr>
              <w:spacing w:line="360" w:lineRule="auto"/>
              <w:jc w:val="center"/>
              <w:rPr>
                <w:rFonts w:ascii="Times New Roman" w:hAnsi="Times New Roman" w:cs="Times New Roman"/>
                <w:sz w:val="24"/>
                <w:szCs w:val="24"/>
              </w:rPr>
            </w:pPr>
          </w:p>
        </w:tc>
        <w:tc>
          <w:tcPr>
            <w:tcW w:w="808" w:type="dxa"/>
            <w:vMerge/>
          </w:tcPr>
          <w:p w14:paraId="60DBA365" w14:textId="77777777" w:rsidR="007472AD" w:rsidRPr="000939C8" w:rsidRDefault="007472AD" w:rsidP="00242F95">
            <w:pPr>
              <w:spacing w:line="360" w:lineRule="auto"/>
              <w:jc w:val="center"/>
              <w:rPr>
                <w:rFonts w:ascii="Times New Roman" w:hAnsi="Times New Roman" w:cs="Times New Roman"/>
                <w:sz w:val="24"/>
                <w:szCs w:val="24"/>
              </w:rPr>
            </w:pPr>
          </w:p>
        </w:tc>
      </w:tr>
      <w:tr w:rsidR="007472AD" w:rsidRPr="000939C8" w14:paraId="049374DF" w14:textId="77777777" w:rsidTr="00242F95">
        <w:tc>
          <w:tcPr>
            <w:tcW w:w="1704" w:type="dxa"/>
            <w:vMerge w:val="restart"/>
          </w:tcPr>
          <w:p w14:paraId="70098744" w14:textId="77777777" w:rsidR="007472AD" w:rsidRPr="000939C8" w:rsidRDefault="007472AD" w:rsidP="00242F9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Environmental Sustainability</w:t>
            </w:r>
          </w:p>
        </w:tc>
        <w:tc>
          <w:tcPr>
            <w:tcW w:w="1536" w:type="dxa"/>
            <w:vMerge w:val="restart"/>
          </w:tcPr>
          <w:p w14:paraId="38972E32" w14:textId="77777777" w:rsidR="007472AD" w:rsidRPr="000939C8" w:rsidRDefault="007472AD" w:rsidP="00242F95">
            <w:pPr>
              <w:spacing w:line="360" w:lineRule="auto"/>
              <w:jc w:val="center"/>
              <w:rPr>
                <w:rFonts w:ascii="Times New Roman" w:hAnsi="Times New Roman" w:cs="Times New Roman"/>
                <w:sz w:val="24"/>
                <w:szCs w:val="24"/>
              </w:rPr>
            </w:pPr>
          </w:p>
          <w:p w14:paraId="1AD3FC9F"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77</w:t>
            </w:r>
          </w:p>
        </w:tc>
        <w:tc>
          <w:tcPr>
            <w:tcW w:w="1088" w:type="dxa"/>
          </w:tcPr>
          <w:p w14:paraId="518F2C0A"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Yes</w:t>
            </w:r>
          </w:p>
        </w:tc>
        <w:tc>
          <w:tcPr>
            <w:tcW w:w="831" w:type="dxa"/>
          </w:tcPr>
          <w:p w14:paraId="7C995206"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15</w:t>
            </w:r>
          </w:p>
        </w:tc>
        <w:tc>
          <w:tcPr>
            <w:tcW w:w="1217" w:type="dxa"/>
          </w:tcPr>
          <w:p w14:paraId="20EC9A95"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3/15</w:t>
            </w:r>
          </w:p>
        </w:tc>
        <w:tc>
          <w:tcPr>
            <w:tcW w:w="990" w:type="dxa"/>
          </w:tcPr>
          <w:p w14:paraId="2FF2F6E9"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20%</w:t>
            </w:r>
          </w:p>
        </w:tc>
        <w:tc>
          <w:tcPr>
            <w:tcW w:w="842" w:type="dxa"/>
            <w:vMerge w:val="restart"/>
          </w:tcPr>
          <w:p w14:paraId="16F705A4" w14:textId="77777777" w:rsidR="007472AD" w:rsidRPr="000939C8" w:rsidRDefault="007472AD" w:rsidP="00242F95">
            <w:pPr>
              <w:spacing w:line="360" w:lineRule="auto"/>
              <w:jc w:val="center"/>
              <w:rPr>
                <w:rFonts w:ascii="Times New Roman" w:hAnsi="Times New Roman" w:cs="Times New Roman"/>
                <w:sz w:val="24"/>
                <w:szCs w:val="24"/>
              </w:rPr>
            </w:pPr>
          </w:p>
          <w:p w14:paraId="1DA01283"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14/77</w:t>
            </w:r>
          </w:p>
        </w:tc>
        <w:tc>
          <w:tcPr>
            <w:tcW w:w="808" w:type="dxa"/>
            <w:vMerge w:val="restart"/>
          </w:tcPr>
          <w:p w14:paraId="20F2EC55" w14:textId="77777777" w:rsidR="007472AD" w:rsidRPr="000939C8" w:rsidRDefault="007472AD" w:rsidP="00242F95">
            <w:pPr>
              <w:spacing w:line="360" w:lineRule="auto"/>
              <w:jc w:val="center"/>
              <w:rPr>
                <w:rFonts w:ascii="Times New Roman" w:hAnsi="Times New Roman" w:cs="Times New Roman"/>
                <w:sz w:val="24"/>
                <w:szCs w:val="24"/>
              </w:rPr>
            </w:pPr>
          </w:p>
          <w:p w14:paraId="226129F6"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18%</w:t>
            </w:r>
          </w:p>
        </w:tc>
      </w:tr>
      <w:tr w:rsidR="007472AD" w:rsidRPr="000939C8" w14:paraId="3035BD1E" w14:textId="77777777" w:rsidTr="00242F95">
        <w:tc>
          <w:tcPr>
            <w:tcW w:w="1704" w:type="dxa"/>
            <w:vMerge/>
          </w:tcPr>
          <w:p w14:paraId="27F752D3" w14:textId="77777777" w:rsidR="007472AD" w:rsidRPr="000939C8" w:rsidRDefault="007472AD" w:rsidP="00242F95">
            <w:pPr>
              <w:spacing w:line="360" w:lineRule="auto"/>
              <w:jc w:val="both"/>
              <w:rPr>
                <w:rFonts w:ascii="Times New Roman" w:hAnsi="Times New Roman" w:cs="Times New Roman"/>
                <w:sz w:val="24"/>
                <w:szCs w:val="24"/>
              </w:rPr>
            </w:pPr>
          </w:p>
        </w:tc>
        <w:tc>
          <w:tcPr>
            <w:tcW w:w="1536" w:type="dxa"/>
            <w:vMerge/>
          </w:tcPr>
          <w:p w14:paraId="56312AE3" w14:textId="77777777" w:rsidR="007472AD" w:rsidRPr="000939C8" w:rsidRDefault="007472AD" w:rsidP="00242F95">
            <w:pPr>
              <w:spacing w:line="360" w:lineRule="auto"/>
              <w:jc w:val="center"/>
              <w:rPr>
                <w:rFonts w:ascii="Times New Roman" w:hAnsi="Times New Roman" w:cs="Times New Roman"/>
                <w:sz w:val="24"/>
                <w:szCs w:val="24"/>
              </w:rPr>
            </w:pPr>
          </w:p>
        </w:tc>
        <w:tc>
          <w:tcPr>
            <w:tcW w:w="1088" w:type="dxa"/>
          </w:tcPr>
          <w:p w14:paraId="3747362F"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No</w:t>
            </w:r>
          </w:p>
        </w:tc>
        <w:tc>
          <w:tcPr>
            <w:tcW w:w="831" w:type="dxa"/>
          </w:tcPr>
          <w:p w14:paraId="41F67C3F"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62</w:t>
            </w:r>
          </w:p>
        </w:tc>
        <w:tc>
          <w:tcPr>
            <w:tcW w:w="1217" w:type="dxa"/>
          </w:tcPr>
          <w:p w14:paraId="28094831"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11/62</w:t>
            </w:r>
          </w:p>
        </w:tc>
        <w:tc>
          <w:tcPr>
            <w:tcW w:w="990" w:type="dxa"/>
          </w:tcPr>
          <w:p w14:paraId="07234856" w14:textId="77777777" w:rsidR="007472AD" w:rsidRPr="000939C8" w:rsidRDefault="007472AD" w:rsidP="00242F95">
            <w:pPr>
              <w:spacing w:line="360" w:lineRule="auto"/>
              <w:jc w:val="center"/>
              <w:rPr>
                <w:rFonts w:ascii="Times New Roman" w:hAnsi="Times New Roman" w:cs="Times New Roman"/>
                <w:sz w:val="24"/>
                <w:szCs w:val="24"/>
              </w:rPr>
            </w:pPr>
            <w:r w:rsidRPr="000939C8">
              <w:rPr>
                <w:rFonts w:ascii="Times New Roman" w:hAnsi="Times New Roman" w:cs="Times New Roman"/>
                <w:sz w:val="24"/>
                <w:szCs w:val="24"/>
              </w:rPr>
              <w:t>18%</w:t>
            </w:r>
          </w:p>
        </w:tc>
        <w:tc>
          <w:tcPr>
            <w:tcW w:w="842" w:type="dxa"/>
            <w:vMerge/>
          </w:tcPr>
          <w:p w14:paraId="6F9AB81F" w14:textId="77777777" w:rsidR="007472AD" w:rsidRPr="000939C8" w:rsidRDefault="007472AD" w:rsidP="00242F95">
            <w:pPr>
              <w:spacing w:line="360" w:lineRule="auto"/>
              <w:jc w:val="center"/>
              <w:rPr>
                <w:rFonts w:ascii="Times New Roman" w:hAnsi="Times New Roman" w:cs="Times New Roman"/>
                <w:sz w:val="24"/>
                <w:szCs w:val="24"/>
              </w:rPr>
            </w:pPr>
          </w:p>
        </w:tc>
        <w:tc>
          <w:tcPr>
            <w:tcW w:w="808" w:type="dxa"/>
            <w:vMerge/>
          </w:tcPr>
          <w:p w14:paraId="1D9675E6" w14:textId="77777777" w:rsidR="007472AD" w:rsidRPr="000939C8" w:rsidRDefault="007472AD" w:rsidP="00242F95">
            <w:pPr>
              <w:spacing w:line="360" w:lineRule="auto"/>
              <w:jc w:val="center"/>
              <w:rPr>
                <w:rFonts w:ascii="Times New Roman" w:hAnsi="Times New Roman" w:cs="Times New Roman"/>
                <w:sz w:val="24"/>
                <w:szCs w:val="24"/>
              </w:rPr>
            </w:pPr>
          </w:p>
        </w:tc>
      </w:tr>
    </w:tbl>
    <w:p w14:paraId="600B2C1C" w14:textId="77777777" w:rsidR="00B974BB" w:rsidRPr="000939C8" w:rsidRDefault="00B974BB" w:rsidP="007472AD">
      <w:pPr>
        <w:spacing w:line="360" w:lineRule="auto"/>
        <w:jc w:val="both"/>
        <w:rPr>
          <w:rFonts w:ascii="Times New Roman" w:hAnsi="Times New Roman" w:cs="Times New Roman"/>
          <w:sz w:val="24"/>
          <w:szCs w:val="24"/>
        </w:rPr>
      </w:pPr>
    </w:p>
    <w:p w14:paraId="08A8D63B" w14:textId="2F91117D" w:rsidR="007472AD" w:rsidRPr="000939C8" w:rsidRDefault="008B7F3C" w:rsidP="007472AD">
      <w:pPr>
        <w:pStyle w:val="Heading3"/>
        <w:spacing w:line="480" w:lineRule="auto"/>
        <w:rPr>
          <w:rFonts w:ascii="Times New Roman" w:hAnsi="Times New Roman" w:cs="Times New Roman"/>
          <w:b/>
          <w:i/>
        </w:rPr>
      </w:pPr>
      <w:bookmarkStart w:id="437" w:name="_Toc3191197"/>
      <w:bookmarkStart w:id="438" w:name="_Toc3191347"/>
      <w:bookmarkStart w:id="439" w:name="_Hlk608359"/>
      <w:bookmarkEnd w:id="423"/>
      <w:r w:rsidRPr="000939C8">
        <w:rPr>
          <w:rFonts w:ascii="Times New Roman" w:hAnsi="Times New Roman" w:cs="Times New Roman"/>
          <w:b/>
          <w:i/>
          <w:color w:val="auto"/>
        </w:rPr>
        <w:t>4</w:t>
      </w:r>
      <w:r w:rsidR="007472AD" w:rsidRPr="000939C8">
        <w:rPr>
          <w:rFonts w:ascii="Times New Roman" w:hAnsi="Times New Roman" w:cs="Times New Roman"/>
          <w:b/>
          <w:i/>
          <w:color w:val="auto"/>
        </w:rPr>
        <w:t>.4.3</w:t>
      </w:r>
      <w:r w:rsidR="001A4ED5" w:rsidRPr="000939C8">
        <w:rPr>
          <w:rFonts w:ascii="Times New Roman" w:hAnsi="Times New Roman" w:cs="Times New Roman"/>
          <w:b/>
          <w:i/>
          <w:color w:val="auto"/>
        </w:rPr>
        <w:tab/>
      </w:r>
      <w:r w:rsidR="007472AD" w:rsidRPr="000939C8">
        <w:rPr>
          <w:rFonts w:ascii="Times New Roman" w:hAnsi="Times New Roman" w:cs="Times New Roman"/>
          <w:b/>
          <w:i/>
          <w:color w:val="auto"/>
        </w:rPr>
        <w:t>What was learned about if or how EfS is being operationalised</w:t>
      </w:r>
      <w:bookmarkEnd w:id="437"/>
      <w:bookmarkEnd w:id="438"/>
    </w:p>
    <w:p w14:paraId="502F45FD" w14:textId="0EED16F8"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There are several ways HEIs aspirations to implement EfS could be operationalised, including embedding it within existing curricula, or as discrete modules – some SDs are explicit on how they are doing </w:t>
      </w:r>
      <w:r w:rsidR="00776701" w:rsidRPr="000939C8">
        <w:rPr>
          <w:rFonts w:ascii="Times New Roman" w:hAnsi="Times New Roman" w:cs="Times New Roman"/>
          <w:sz w:val="24"/>
          <w:szCs w:val="24"/>
        </w:rPr>
        <w:t>this,</w:t>
      </w:r>
      <w:r w:rsidRPr="00506552">
        <w:rPr>
          <w:rFonts w:ascii="Times New Roman" w:hAnsi="Times New Roman"/>
          <w:sz w:val="24"/>
        </w:rPr>
        <w:t xml:space="preserve"> and </w:t>
      </w:r>
      <w:r w:rsidRPr="000939C8">
        <w:rPr>
          <w:rFonts w:ascii="Times New Roman" w:hAnsi="Times New Roman" w:cs="Times New Roman"/>
          <w:sz w:val="24"/>
          <w:szCs w:val="24"/>
        </w:rPr>
        <w:t xml:space="preserve">some are not. As presented in Figure </w:t>
      </w:r>
      <w:r w:rsidR="00341EAB" w:rsidRPr="000939C8">
        <w:rPr>
          <w:rFonts w:ascii="Times New Roman" w:hAnsi="Times New Roman" w:cs="Times New Roman"/>
          <w:sz w:val="24"/>
          <w:szCs w:val="24"/>
        </w:rPr>
        <w:t>4</w:t>
      </w:r>
      <w:r w:rsidRPr="000939C8">
        <w:rPr>
          <w:rFonts w:ascii="Times New Roman" w:hAnsi="Times New Roman" w:cs="Times New Roman"/>
          <w:sz w:val="24"/>
          <w:szCs w:val="24"/>
        </w:rPr>
        <w:t xml:space="preserve">.5, one university has chosen to strategically prioritise the use of specialist courses on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though, another Institution indicate they are developing specialist </w:t>
      </w:r>
      <w:r w:rsidR="002845B8"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courses as part of their more general efforts on embedding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ustainability into their curricula. 9% very generally mention about EfS being included in their curricula and pedagogy. A further 10</w:t>
      </w:r>
      <w:r w:rsidR="002845B8" w:rsidRPr="000939C8">
        <w:rPr>
          <w:rFonts w:ascii="Times New Roman" w:hAnsi="Times New Roman" w:cs="Times New Roman"/>
          <w:sz w:val="24"/>
          <w:szCs w:val="24"/>
        </w:rPr>
        <w:t>%</w:t>
      </w:r>
      <w:r w:rsidRPr="000939C8">
        <w:rPr>
          <w:rFonts w:ascii="Times New Roman" w:hAnsi="Times New Roman" w:cs="Times New Roman"/>
          <w:sz w:val="24"/>
          <w:szCs w:val="24"/>
        </w:rPr>
        <w:t xml:space="preserve"> indicated they are embedding EfS across all types of curricula and/or all disciplines. For example, Anglia Ruskin University (</w:t>
      </w:r>
      <w:r w:rsidR="00C661AF" w:rsidRPr="000939C8">
        <w:rPr>
          <w:rFonts w:ascii="Times New Roman" w:hAnsi="Times New Roman" w:cs="Times New Roman"/>
          <w:sz w:val="24"/>
          <w:szCs w:val="24"/>
        </w:rPr>
        <w:t>2015</w:t>
      </w:r>
      <w:r w:rsidRPr="000939C8">
        <w:rPr>
          <w:rFonts w:ascii="Times New Roman" w:hAnsi="Times New Roman" w:cs="Times New Roman"/>
          <w:sz w:val="24"/>
          <w:szCs w:val="24"/>
        </w:rPr>
        <w:t>p 6) states it “</w:t>
      </w:r>
      <w:r w:rsidRPr="000939C8">
        <w:rPr>
          <w:rFonts w:ascii="Times New Roman" w:hAnsi="Times New Roman" w:cs="Times New Roman"/>
          <w:i/>
          <w:sz w:val="24"/>
          <w:szCs w:val="24"/>
        </w:rPr>
        <w:t xml:space="preserve">continue[s] to incorporate </w:t>
      </w:r>
      <w:r w:rsidR="00A4333C" w:rsidRPr="000939C8">
        <w:rPr>
          <w:rFonts w:ascii="Times New Roman" w:hAnsi="Times New Roman" w:cs="Times New Roman"/>
          <w:i/>
          <w:sz w:val="24"/>
          <w:szCs w:val="24"/>
        </w:rPr>
        <w:t>s</w:t>
      </w:r>
      <w:r w:rsidRPr="000939C8">
        <w:rPr>
          <w:rFonts w:ascii="Times New Roman" w:hAnsi="Times New Roman" w:cs="Times New Roman"/>
          <w:i/>
          <w:sz w:val="24"/>
          <w:szCs w:val="24"/>
        </w:rPr>
        <w:t>ustainability across the curriculum and embed it generally in student life and activities</w:t>
      </w:r>
      <w:r w:rsidRPr="000939C8">
        <w:rPr>
          <w:rFonts w:ascii="Times New Roman" w:hAnsi="Times New Roman" w:cs="Times New Roman"/>
          <w:sz w:val="24"/>
          <w:szCs w:val="24"/>
        </w:rPr>
        <w:t>”. Several universities also explicitly mention that they will support staff in this process of embedding EfS within curriculums; for example De Montfort University’s (</w:t>
      </w:r>
      <w:r w:rsidR="008A1892" w:rsidRPr="000939C8">
        <w:rPr>
          <w:rFonts w:ascii="Times New Roman" w:hAnsi="Times New Roman" w:cs="Times New Roman"/>
          <w:sz w:val="24"/>
          <w:szCs w:val="24"/>
        </w:rPr>
        <w:t xml:space="preserve">2011 </w:t>
      </w:r>
      <w:r w:rsidRPr="000939C8">
        <w:rPr>
          <w:rFonts w:ascii="Times New Roman" w:hAnsi="Times New Roman" w:cs="Times New Roman"/>
          <w:sz w:val="24"/>
          <w:szCs w:val="24"/>
        </w:rPr>
        <w:t>p</w:t>
      </w:r>
      <w:r w:rsidR="008A1892" w:rsidRPr="000939C8">
        <w:rPr>
          <w:rFonts w:ascii="Times New Roman" w:hAnsi="Times New Roman" w:cs="Times New Roman"/>
          <w:sz w:val="24"/>
          <w:szCs w:val="24"/>
        </w:rPr>
        <w:t>.</w:t>
      </w:r>
      <w:r w:rsidRPr="000939C8">
        <w:rPr>
          <w:rFonts w:ascii="Times New Roman" w:hAnsi="Times New Roman" w:cs="Times New Roman"/>
          <w:sz w:val="24"/>
          <w:szCs w:val="24"/>
        </w:rPr>
        <w:t>30) strategic plans states delivering on their EfS agenda will require  “</w:t>
      </w:r>
      <w:r w:rsidRPr="000939C8">
        <w:rPr>
          <w:rFonts w:ascii="Times New Roman" w:hAnsi="Times New Roman" w:cs="Times New Roman"/>
          <w:i/>
          <w:sz w:val="24"/>
          <w:szCs w:val="24"/>
        </w:rPr>
        <w:t>providing training and development opportunities to staff on […] sustainability issues</w:t>
      </w:r>
      <w:r w:rsidRPr="000939C8">
        <w:rPr>
          <w:rFonts w:ascii="Times New Roman" w:hAnsi="Times New Roman" w:cs="Times New Roman"/>
          <w:sz w:val="24"/>
          <w:szCs w:val="24"/>
        </w:rPr>
        <w:t>”; and University of Gloucestershire (</w:t>
      </w:r>
      <w:r w:rsidR="00B52FB0" w:rsidRPr="000939C8">
        <w:rPr>
          <w:rFonts w:ascii="Times New Roman" w:hAnsi="Times New Roman" w:cs="Times New Roman"/>
          <w:sz w:val="24"/>
          <w:szCs w:val="24"/>
        </w:rPr>
        <w:t xml:space="preserve">2012 </w:t>
      </w:r>
      <w:r w:rsidRPr="000939C8">
        <w:rPr>
          <w:rFonts w:ascii="Times New Roman" w:hAnsi="Times New Roman" w:cs="Times New Roman"/>
          <w:sz w:val="24"/>
          <w:szCs w:val="24"/>
        </w:rPr>
        <w:t>p</w:t>
      </w:r>
      <w:r w:rsidR="00B52FB0" w:rsidRPr="000939C8">
        <w:rPr>
          <w:rFonts w:ascii="Times New Roman" w:hAnsi="Times New Roman" w:cs="Times New Roman"/>
          <w:sz w:val="24"/>
          <w:szCs w:val="24"/>
        </w:rPr>
        <w:t>.</w:t>
      </w:r>
      <w:r w:rsidRPr="000939C8">
        <w:rPr>
          <w:rFonts w:ascii="Times New Roman" w:hAnsi="Times New Roman" w:cs="Times New Roman"/>
          <w:sz w:val="24"/>
          <w:szCs w:val="24"/>
        </w:rPr>
        <w:t>17) states one of its ambition is to “</w:t>
      </w:r>
      <w:r w:rsidRPr="000939C8">
        <w:rPr>
          <w:rFonts w:ascii="Times New Roman" w:hAnsi="Times New Roman" w:cs="Times New Roman"/>
          <w:i/>
          <w:sz w:val="24"/>
          <w:szCs w:val="24"/>
        </w:rPr>
        <w:t>work with the Teaching, Learning and Innovation team to support the latest teaching development associated with Education for Sustainability</w:t>
      </w:r>
      <w:r w:rsidRPr="000939C8">
        <w:rPr>
          <w:rFonts w:ascii="Times New Roman" w:hAnsi="Times New Roman" w:cs="Times New Roman"/>
          <w:sz w:val="24"/>
          <w:szCs w:val="24"/>
        </w:rPr>
        <w:t>”.</w:t>
      </w:r>
    </w:p>
    <w:p w14:paraId="409CC95C" w14:textId="77777777" w:rsidR="007472AD" w:rsidRPr="000939C8" w:rsidRDefault="007472AD" w:rsidP="007472AD">
      <w:pP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2F7F40E7" wp14:editId="0ABA6DAC">
            <wp:extent cx="5379720" cy="2479589"/>
            <wp:effectExtent l="0" t="0" r="11430" b="16510"/>
            <wp:docPr id="49" name="Chart 49">
              <a:extLst xmlns:a="http://schemas.openxmlformats.org/drawingml/2006/main">
                <a:ext uri="{FF2B5EF4-FFF2-40B4-BE49-F238E27FC236}">
                  <a16:creationId xmlns:a16="http://schemas.microsoft.com/office/drawing/2014/main" id="{07ECE028-DBA3-46E6-A2B5-DE7BC3803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E5AF14" w14:textId="0D66EDBE" w:rsidR="007472AD" w:rsidRPr="000939C8" w:rsidRDefault="007472AD" w:rsidP="007472AD">
      <w:pPr>
        <w:pStyle w:val="Caption"/>
        <w:rPr>
          <w:rFonts w:ascii="Times New Roman" w:hAnsi="Times New Roman" w:cs="Times New Roman"/>
          <w:iCs w:val="0"/>
          <w:sz w:val="24"/>
          <w:szCs w:val="24"/>
        </w:rPr>
      </w:pPr>
      <w:bookmarkStart w:id="440" w:name="_Toc4612059"/>
      <w:bookmarkStart w:id="441" w:name="_Toc12960652"/>
      <w:bookmarkStart w:id="442" w:name="_Toc519035791"/>
      <w:bookmarkStart w:id="443" w:name="_Toc531045241"/>
      <w:bookmarkStart w:id="444" w:name="_Toc563460"/>
      <w:bookmarkStart w:id="445" w:name="_Toc955851"/>
      <w:r w:rsidRPr="000939C8">
        <w:rPr>
          <w:rFonts w:ascii="Times New Roman" w:hAnsi="Times New Roman" w:cs="Times New Roman"/>
          <w:i w:val="0"/>
          <w:color w:val="auto"/>
          <w:sz w:val="24"/>
          <w:szCs w:val="24"/>
        </w:rPr>
        <w:t xml:space="preserve">Figure </w:t>
      </w:r>
      <w:r w:rsidR="008B7F3C" w:rsidRPr="000939C8">
        <w:rPr>
          <w:rFonts w:ascii="Times New Roman" w:hAnsi="Times New Roman" w:cs="Times New Roman"/>
          <w:i w:val="0"/>
          <w:color w:val="auto"/>
          <w:sz w:val="24"/>
          <w:szCs w:val="24"/>
        </w:rPr>
        <w:t>4</w:t>
      </w:r>
      <w:r w:rsidRPr="000939C8">
        <w:rPr>
          <w:rFonts w:ascii="Times New Roman" w:hAnsi="Times New Roman" w:cs="Times New Roman"/>
          <w:i w:val="0"/>
          <w:color w:val="auto"/>
          <w:sz w:val="24"/>
          <w:szCs w:val="24"/>
        </w:rPr>
        <w:t>.</w:t>
      </w:r>
      <w:r w:rsidRPr="000939C8">
        <w:rPr>
          <w:rFonts w:ascii="Times New Roman" w:hAnsi="Times New Roman" w:cs="Times New Roman"/>
          <w:i w:val="0"/>
          <w:color w:val="auto"/>
          <w:sz w:val="24"/>
          <w:szCs w:val="24"/>
        </w:rPr>
        <w:fldChar w:fldCharType="begin"/>
      </w:r>
      <w:r w:rsidRPr="000939C8">
        <w:rPr>
          <w:rFonts w:ascii="Times New Roman" w:hAnsi="Times New Roman" w:cs="Times New Roman"/>
          <w:i w:val="0"/>
          <w:color w:val="auto"/>
          <w:sz w:val="24"/>
          <w:szCs w:val="24"/>
        </w:rPr>
        <w:instrText xml:space="preserve"> SEQ Figure_5. \* ARABIC </w:instrText>
      </w:r>
      <w:r w:rsidRPr="000939C8">
        <w:rPr>
          <w:rFonts w:ascii="Times New Roman" w:hAnsi="Times New Roman" w:cs="Times New Roman"/>
          <w:i w:val="0"/>
          <w:color w:val="auto"/>
          <w:sz w:val="24"/>
          <w:szCs w:val="24"/>
        </w:rPr>
        <w:fldChar w:fldCharType="separate"/>
      </w:r>
      <w:r w:rsidR="00F77A53">
        <w:rPr>
          <w:rFonts w:ascii="Times New Roman" w:hAnsi="Times New Roman" w:cs="Times New Roman"/>
          <w:i w:val="0"/>
          <w:noProof/>
          <w:color w:val="auto"/>
          <w:sz w:val="24"/>
          <w:szCs w:val="24"/>
        </w:rPr>
        <w:t>5</w:t>
      </w:r>
      <w:r w:rsidRPr="000939C8">
        <w:rPr>
          <w:rFonts w:ascii="Times New Roman" w:hAnsi="Times New Roman" w:cs="Times New Roman"/>
          <w:i w:val="0"/>
          <w:color w:val="auto"/>
          <w:sz w:val="24"/>
          <w:szCs w:val="24"/>
        </w:rPr>
        <w:fldChar w:fldCharType="end"/>
      </w:r>
      <w:r w:rsidRPr="000939C8">
        <w:rPr>
          <w:rFonts w:ascii="Times New Roman" w:hAnsi="Times New Roman" w:cs="Times New Roman"/>
          <w:i w:val="0"/>
          <w:color w:val="auto"/>
          <w:sz w:val="24"/>
          <w:szCs w:val="24"/>
        </w:rPr>
        <w:t xml:space="preserve">. </w:t>
      </w:r>
      <w:r w:rsidRPr="000939C8">
        <w:rPr>
          <w:rFonts w:ascii="Times New Roman" w:hAnsi="Times New Roman" w:cs="Times New Roman"/>
          <w:i w:val="0"/>
          <w:iCs w:val="0"/>
          <w:color w:val="auto"/>
          <w:sz w:val="24"/>
          <w:szCs w:val="24"/>
        </w:rPr>
        <w:t>HEIs’ approach to incorporating EfS as stated in their Strategic Plans</w:t>
      </w:r>
      <w:bookmarkEnd w:id="440"/>
      <w:bookmarkEnd w:id="441"/>
      <w:r w:rsidRPr="000939C8">
        <w:rPr>
          <w:rFonts w:ascii="Times New Roman" w:hAnsi="Times New Roman" w:cs="Times New Roman"/>
          <w:i w:val="0"/>
          <w:iCs w:val="0"/>
          <w:color w:val="auto"/>
          <w:sz w:val="24"/>
          <w:szCs w:val="24"/>
        </w:rPr>
        <w:t xml:space="preserve"> </w:t>
      </w:r>
      <w:bookmarkEnd w:id="442"/>
      <w:bookmarkEnd w:id="443"/>
      <w:bookmarkEnd w:id="444"/>
      <w:bookmarkEnd w:id="445"/>
    </w:p>
    <w:p w14:paraId="0E53AC0E" w14:textId="77777777" w:rsidR="00FD6DD7" w:rsidRDefault="00FD6DD7" w:rsidP="00506552">
      <w:pPr>
        <w:spacing w:line="360" w:lineRule="auto"/>
        <w:jc w:val="both"/>
        <w:rPr>
          <w:rFonts w:ascii="Times New Roman" w:hAnsi="Times New Roman" w:cs="Times New Roman"/>
          <w:sz w:val="24"/>
          <w:szCs w:val="24"/>
        </w:rPr>
      </w:pPr>
    </w:p>
    <w:p w14:paraId="5B7A783E" w14:textId="2D0E07F2"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Amongst the HEI’s incorporating EfS (21%), only a handful (4%) indicated they are strategically prioritising its inclusion </w:t>
      </w:r>
      <w:bookmarkStart w:id="446" w:name="_Hlk520021108"/>
      <w:r w:rsidRPr="000939C8">
        <w:rPr>
          <w:rFonts w:ascii="Times New Roman" w:hAnsi="Times New Roman" w:cs="Times New Roman"/>
          <w:sz w:val="24"/>
          <w:szCs w:val="24"/>
        </w:rPr>
        <w:t>in academic processes or have set key performance indicators/targets, which could be due to the scope of different Strategic Documents or could signal that EfS is largely not being operationalised.</w:t>
      </w:r>
      <w:bookmarkEnd w:id="446"/>
      <w:r w:rsidRPr="000939C8">
        <w:rPr>
          <w:rFonts w:ascii="Times New Roman" w:hAnsi="Times New Roman" w:cs="Times New Roman"/>
          <w:sz w:val="24"/>
          <w:szCs w:val="24"/>
        </w:rPr>
        <w:t xml:space="preserve"> University of Gloucestershire (</w:t>
      </w:r>
      <w:r w:rsidR="00B52FB0" w:rsidRPr="000939C8">
        <w:rPr>
          <w:rFonts w:ascii="Times New Roman" w:hAnsi="Times New Roman" w:cs="Times New Roman"/>
          <w:sz w:val="24"/>
          <w:szCs w:val="24"/>
        </w:rPr>
        <w:t xml:space="preserve">2012 </w:t>
      </w:r>
      <w:r w:rsidRPr="000939C8">
        <w:rPr>
          <w:rFonts w:ascii="Times New Roman" w:hAnsi="Times New Roman" w:cs="Times New Roman"/>
          <w:sz w:val="24"/>
          <w:szCs w:val="24"/>
        </w:rPr>
        <w:t>p</w:t>
      </w:r>
      <w:r w:rsidR="00B52FB0" w:rsidRPr="000939C8">
        <w:rPr>
          <w:rFonts w:ascii="Times New Roman" w:hAnsi="Times New Roman" w:cs="Times New Roman"/>
          <w:sz w:val="24"/>
          <w:szCs w:val="24"/>
        </w:rPr>
        <w:t>.</w:t>
      </w:r>
      <w:r w:rsidRPr="000939C8">
        <w:rPr>
          <w:rFonts w:ascii="Times New Roman" w:hAnsi="Times New Roman" w:cs="Times New Roman"/>
          <w:sz w:val="24"/>
          <w:szCs w:val="24"/>
        </w:rPr>
        <w:t>17) states it “</w:t>
      </w:r>
      <w:r w:rsidRPr="000939C8">
        <w:rPr>
          <w:rFonts w:ascii="Times New Roman" w:hAnsi="Times New Roman" w:cs="Times New Roman"/>
          <w:i/>
          <w:sz w:val="24"/>
          <w:szCs w:val="24"/>
        </w:rPr>
        <w:t>embed[s] sustainability into the design and delivery of teaching programmes as a required component of initial course approval and revalidation and review for all programmes</w:t>
      </w:r>
      <w:r w:rsidRPr="000939C8">
        <w:rPr>
          <w:rFonts w:ascii="Times New Roman" w:hAnsi="Times New Roman" w:cs="Times New Roman"/>
          <w:sz w:val="24"/>
          <w:szCs w:val="24"/>
        </w:rPr>
        <w:t>”. The Institutions with key performance indicators/targets in their strategic documents are De Montfort University (</w:t>
      </w:r>
      <w:r w:rsidR="00B52FB0" w:rsidRPr="000939C8">
        <w:rPr>
          <w:rFonts w:ascii="Times New Roman" w:hAnsi="Times New Roman" w:cs="Times New Roman"/>
          <w:sz w:val="24"/>
          <w:szCs w:val="24"/>
        </w:rPr>
        <w:t xml:space="preserve">2011 </w:t>
      </w:r>
      <w:r w:rsidRPr="000939C8">
        <w:rPr>
          <w:rFonts w:ascii="Times New Roman" w:hAnsi="Times New Roman" w:cs="Times New Roman"/>
          <w:sz w:val="24"/>
          <w:szCs w:val="24"/>
        </w:rPr>
        <w:t>p</w:t>
      </w:r>
      <w:r w:rsidR="00B52FB0" w:rsidRPr="000939C8">
        <w:rPr>
          <w:rFonts w:ascii="Times New Roman" w:hAnsi="Times New Roman" w:cs="Times New Roman"/>
          <w:sz w:val="24"/>
          <w:szCs w:val="24"/>
        </w:rPr>
        <w:t>.</w:t>
      </w:r>
      <w:r w:rsidRPr="000939C8">
        <w:rPr>
          <w:rFonts w:ascii="Times New Roman" w:hAnsi="Times New Roman" w:cs="Times New Roman"/>
          <w:sz w:val="24"/>
          <w:szCs w:val="24"/>
        </w:rPr>
        <w:t>10), which aims to embed “</w:t>
      </w:r>
      <w:r w:rsidRPr="000939C8">
        <w:rPr>
          <w:rFonts w:ascii="Times New Roman" w:hAnsi="Times New Roman" w:cs="Times New Roman"/>
          <w:i/>
          <w:sz w:val="24"/>
          <w:szCs w:val="24"/>
        </w:rPr>
        <w:t>education for sustainable development into the university's Teaching, Learning and Assessment Strategy</w:t>
      </w:r>
      <w:r w:rsidRPr="000939C8">
        <w:rPr>
          <w:rFonts w:ascii="Times New Roman" w:hAnsi="Times New Roman" w:cs="Times New Roman"/>
          <w:sz w:val="24"/>
          <w:szCs w:val="24"/>
        </w:rPr>
        <w:t>”, key indicator of success for them is “</w:t>
      </w:r>
      <w:r w:rsidRPr="000939C8">
        <w:rPr>
          <w:rFonts w:ascii="Times New Roman" w:hAnsi="Times New Roman" w:cs="Times New Roman"/>
          <w:i/>
          <w:sz w:val="24"/>
          <w:szCs w:val="24"/>
        </w:rPr>
        <w:t>National Student Survey result: overall satisfaction with course”;</w:t>
      </w:r>
      <w:r w:rsidRPr="000939C8">
        <w:rPr>
          <w:rFonts w:ascii="Times New Roman" w:hAnsi="Times New Roman" w:cs="Times New Roman"/>
          <w:sz w:val="24"/>
          <w:szCs w:val="24"/>
        </w:rPr>
        <w:t xml:space="preserve"> University of Wales Trinity Saint David (</w:t>
      </w:r>
      <w:r w:rsidR="00B52FB0" w:rsidRPr="000939C8">
        <w:rPr>
          <w:rFonts w:ascii="Times New Roman" w:hAnsi="Times New Roman" w:cs="Times New Roman"/>
          <w:sz w:val="24"/>
          <w:szCs w:val="24"/>
        </w:rPr>
        <w:t xml:space="preserve">2014 </w:t>
      </w:r>
      <w:r w:rsidRPr="000939C8">
        <w:rPr>
          <w:rFonts w:ascii="Times New Roman" w:hAnsi="Times New Roman" w:cs="Times New Roman"/>
          <w:sz w:val="24"/>
          <w:szCs w:val="24"/>
        </w:rPr>
        <w:t>p</w:t>
      </w:r>
      <w:r w:rsidR="00B52FB0" w:rsidRPr="000939C8">
        <w:rPr>
          <w:rFonts w:ascii="Times New Roman" w:hAnsi="Times New Roman" w:cs="Times New Roman"/>
          <w:sz w:val="24"/>
          <w:szCs w:val="24"/>
        </w:rPr>
        <w:t>.</w:t>
      </w:r>
      <w:r w:rsidRPr="000939C8">
        <w:rPr>
          <w:rFonts w:ascii="Times New Roman" w:hAnsi="Times New Roman" w:cs="Times New Roman"/>
          <w:sz w:val="24"/>
          <w:szCs w:val="24"/>
        </w:rPr>
        <w:t>6) who appears to have an annual target to “</w:t>
      </w:r>
      <w:r w:rsidRPr="000939C8">
        <w:rPr>
          <w:rFonts w:ascii="Times New Roman" w:hAnsi="Times New Roman" w:cs="Times New Roman"/>
          <w:i/>
          <w:sz w:val="24"/>
          <w:szCs w:val="24"/>
        </w:rPr>
        <w:t>complete curriculum audits and develop the curriculum with due regard to the emerging sustainability agenda</w:t>
      </w:r>
      <w:r w:rsidRPr="000939C8">
        <w:rPr>
          <w:rFonts w:ascii="Times New Roman" w:hAnsi="Times New Roman" w:cs="Times New Roman"/>
          <w:sz w:val="24"/>
          <w:szCs w:val="24"/>
        </w:rPr>
        <w:t>”; University of Bedfordshire (</w:t>
      </w:r>
      <w:r w:rsidR="00B52FB0" w:rsidRPr="000939C8">
        <w:rPr>
          <w:rFonts w:ascii="Times New Roman" w:hAnsi="Times New Roman" w:cs="Times New Roman"/>
          <w:sz w:val="24"/>
          <w:szCs w:val="24"/>
        </w:rPr>
        <w:t xml:space="preserve">2012 </w:t>
      </w:r>
      <w:r w:rsidRPr="000939C8">
        <w:rPr>
          <w:rFonts w:ascii="Times New Roman" w:hAnsi="Times New Roman" w:cs="Times New Roman"/>
          <w:sz w:val="24"/>
          <w:szCs w:val="24"/>
        </w:rPr>
        <w:t>p</w:t>
      </w:r>
      <w:r w:rsidR="00B52FB0" w:rsidRPr="000939C8">
        <w:rPr>
          <w:rFonts w:ascii="Times New Roman" w:hAnsi="Times New Roman" w:cs="Times New Roman"/>
          <w:sz w:val="24"/>
          <w:szCs w:val="24"/>
        </w:rPr>
        <w:t>.</w:t>
      </w:r>
      <w:r w:rsidRPr="000939C8">
        <w:rPr>
          <w:rFonts w:ascii="Times New Roman" w:hAnsi="Times New Roman" w:cs="Times New Roman"/>
          <w:sz w:val="24"/>
          <w:szCs w:val="24"/>
        </w:rPr>
        <w:t>9) amongst its key measures of success is their Sustainable Development strategy focusing “</w:t>
      </w:r>
      <w:r w:rsidRPr="000939C8">
        <w:rPr>
          <w:rFonts w:ascii="Times New Roman" w:hAnsi="Times New Roman" w:cs="Times New Roman"/>
          <w:i/>
          <w:sz w:val="24"/>
          <w:szCs w:val="24"/>
        </w:rPr>
        <w:t xml:space="preserve">on cultural as well as practical change and on the development of future generations of leaders with a ﬁrm understanding of, and commitment to, </w:t>
      </w:r>
      <w:r w:rsidR="00A4333C" w:rsidRPr="000939C8">
        <w:rPr>
          <w:rFonts w:ascii="Times New Roman" w:hAnsi="Times New Roman" w:cs="Times New Roman"/>
          <w:i/>
          <w:sz w:val="24"/>
          <w:szCs w:val="24"/>
        </w:rPr>
        <w:t>s</w:t>
      </w:r>
      <w:r w:rsidRPr="000939C8">
        <w:rPr>
          <w:rFonts w:ascii="Times New Roman" w:hAnsi="Times New Roman" w:cs="Times New Roman"/>
          <w:i/>
          <w:sz w:val="24"/>
          <w:szCs w:val="24"/>
        </w:rPr>
        <w:t>ustainability</w:t>
      </w:r>
      <w:r w:rsidRPr="000939C8">
        <w:rPr>
          <w:rFonts w:ascii="Times New Roman" w:hAnsi="Times New Roman" w:cs="Times New Roman"/>
          <w:sz w:val="24"/>
          <w:szCs w:val="24"/>
        </w:rPr>
        <w:t>”; and Anglia Ruskin University (</w:t>
      </w:r>
      <w:r w:rsidR="00E72190" w:rsidRPr="000939C8">
        <w:rPr>
          <w:rFonts w:ascii="Times New Roman" w:hAnsi="Times New Roman" w:cs="Times New Roman"/>
          <w:sz w:val="24"/>
          <w:szCs w:val="24"/>
        </w:rPr>
        <w:t xml:space="preserve">2015 </w:t>
      </w:r>
      <w:r w:rsidRPr="000939C8">
        <w:rPr>
          <w:rFonts w:ascii="Times New Roman" w:hAnsi="Times New Roman" w:cs="Times New Roman"/>
          <w:sz w:val="24"/>
          <w:szCs w:val="24"/>
        </w:rPr>
        <w:t>p</w:t>
      </w:r>
      <w:r w:rsidR="00E72190" w:rsidRPr="000939C8">
        <w:rPr>
          <w:rFonts w:ascii="Times New Roman" w:hAnsi="Times New Roman" w:cs="Times New Roman"/>
          <w:sz w:val="24"/>
          <w:szCs w:val="24"/>
        </w:rPr>
        <w:t>.</w:t>
      </w:r>
      <w:r w:rsidRPr="000939C8">
        <w:rPr>
          <w:rFonts w:ascii="Times New Roman" w:hAnsi="Times New Roman" w:cs="Times New Roman"/>
          <w:sz w:val="24"/>
          <w:szCs w:val="24"/>
        </w:rPr>
        <w:t>6), with a 41% baseline on “</w:t>
      </w:r>
      <w:r w:rsidRPr="000939C8">
        <w:rPr>
          <w:rFonts w:ascii="Times New Roman" w:hAnsi="Times New Roman" w:cs="Times New Roman"/>
          <w:i/>
          <w:sz w:val="24"/>
          <w:szCs w:val="24"/>
        </w:rPr>
        <w:t xml:space="preserve">percentage of students who say that </w:t>
      </w:r>
      <w:r w:rsidR="00A4333C" w:rsidRPr="000939C8">
        <w:rPr>
          <w:rFonts w:ascii="Times New Roman" w:hAnsi="Times New Roman" w:cs="Times New Roman"/>
          <w:i/>
          <w:sz w:val="24"/>
          <w:szCs w:val="24"/>
        </w:rPr>
        <w:t>s</w:t>
      </w:r>
      <w:r w:rsidRPr="000939C8">
        <w:rPr>
          <w:rFonts w:ascii="Times New Roman" w:hAnsi="Times New Roman" w:cs="Times New Roman"/>
          <w:i/>
          <w:sz w:val="24"/>
          <w:szCs w:val="24"/>
        </w:rPr>
        <w:t>ustainability has been a feature of their experience</w:t>
      </w:r>
      <w:r w:rsidRPr="000939C8">
        <w:rPr>
          <w:rFonts w:ascii="Times New Roman" w:hAnsi="Times New Roman" w:cs="Times New Roman"/>
          <w:sz w:val="24"/>
          <w:szCs w:val="24"/>
        </w:rPr>
        <w:t xml:space="preserve">”, aims to achieve an increasing annual target of 50% in 2015, 60% in 2016 and 70% in 2017. </w:t>
      </w:r>
    </w:p>
    <w:p w14:paraId="0463C489" w14:textId="40BB44AD" w:rsidR="007472AD" w:rsidRPr="00506552" w:rsidRDefault="008B7F3C" w:rsidP="007472AD">
      <w:pPr>
        <w:pStyle w:val="Heading2"/>
        <w:spacing w:line="480" w:lineRule="auto"/>
        <w:rPr>
          <w:rFonts w:ascii="Times New Roman" w:hAnsi="Times New Roman"/>
          <w:b/>
          <w:sz w:val="24"/>
        </w:rPr>
      </w:pPr>
      <w:bookmarkStart w:id="447" w:name="_Toc899662"/>
      <w:bookmarkStart w:id="448" w:name="_Toc3160871"/>
      <w:bookmarkStart w:id="449" w:name="_Toc3191198"/>
      <w:bookmarkStart w:id="450" w:name="_Toc3191348"/>
      <w:bookmarkStart w:id="451" w:name="_Toc3191466"/>
      <w:bookmarkStart w:id="452" w:name="_Toc13116392"/>
      <w:r w:rsidRPr="000939C8">
        <w:rPr>
          <w:rFonts w:ascii="Times New Roman" w:hAnsi="Times New Roman" w:cs="Times New Roman"/>
          <w:b/>
          <w:color w:val="auto"/>
          <w:sz w:val="24"/>
          <w:szCs w:val="24"/>
        </w:rPr>
        <w:t>4</w:t>
      </w:r>
      <w:r w:rsidR="007472AD" w:rsidRPr="000939C8">
        <w:rPr>
          <w:rFonts w:ascii="Times New Roman" w:hAnsi="Times New Roman" w:cs="Times New Roman"/>
          <w:b/>
          <w:color w:val="auto"/>
          <w:sz w:val="24"/>
          <w:szCs w:val="24"/>
        </w:rPr>
        <w:t>.</w:t>
      </w:r>
      <w:bookmarkStart w:id="453" w:name="_Toc4611663"/>
      <w:r w:rsidR="0006758E" w:rsidRPr="00506552">
        <w:rPr>
          <w:rFonts w:ascii="Times New Roman" w:hAnsi="Times New Roman"/>
          <w:b/>
          <w:color w:val="auto"/>
          <w:sz w:val="24"/>
        </w:rPr>
        <w:t>5</w:t>
      </w:r>
      <w:r w:rsidR="001A4ED5" w:rsidRPr="00506552">
        <w:rPr>
          <w:rFonts w:ascii="Times New Roman" w:hAnsi="Times New Roman"/>
          <w:b/>
          <w:color w:val="auto"/>
          <w:sz w:val="24"/>
        </w:rPr>
        <w:tab/>
      </w:r>
      <w:r w:rsidR="007472AD" w:rsidRPr="00506552">
        <w:rPr>
          <w:rFonts w:ascii="Times New Roman" w:hAnsi="Times New Roman"/>
          <w:b/>
          <w:color w:val="auto"/>
          <w:sz w:val="24"/>
        </w:rPr>
        <w:t>Discussion</w:t>
      </w:r>
      <w:bookmarkEnd w:id="447"/>
      <w:bookmarkEnd w:id="448"/>
      <w:bookmarkEnd w:id="449"/>
      <w:bookmarkEnd w:id="450"/>
      <w:bookmarkEnd w:id="451"/>
      <w:bookmarkEnd w:id="452"/>
      <w:bookmarkEnd w:id="453"/>
    </w:p>
    <w:p w14:paraId="02775F5D" w14:textId="6B467298"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findings indicate that since Sterling and Scott’s (2008) paper,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within campus management activities has progressed even further, but contrary to any belief that the predominant focus on the Environmental aspect means the Social and Economic dimensions are lacking in HEIs priorities, </w:t>
      </w:r>
      <w:r w:rsidR="00AF2881" w:rsidRPr="000939C8">
        <w:rPr>
          <w:rFonts w:ascii="Times New Roman" w:hAnsi="Times New Roman" w:cs="Times New Roman"/>
          <w:sz w:val="24"/>
          <w:szCs w:val="24"/>
        </w:rPr>
        <w:t>these findings</w:t>
      </w:r>
      <w:r w:rsidRPr="000939C8">
        <w:rPr>
          <w:rFonts w:ascii="Times New Roman" w:hAnsi="Times New Roman" w:cs="Times New Roman"/>
          <w:sz w:val="24"/>
          <w:szCs w:val="24"/>
        </w:rPr>
        <w:t xml:space="preserve"> provides evidence that all three issues dominate UK HEIs agenda, but what appears to be generally lacking is the paradigm with which they are viewed. </w:t>
      </w:r>
      <w:r w:rsidRPr="000939C8">
        <w:rPr>
          <w:rFonts w:ascii="Times New Roman" w:hAnsi="Times New Roman" w:cs="Times New Roman"/>
          <w:iCs/>
          <w:sz w:val="24"/>
          <w:szCs w:val="24"/>
        </w:rPr>
        <w:t>While if the wide spread stated concern for Economic, Social and Environmental issues found in Strategic Documents translate to action cannot be known through SDs, what SD</w:t>
      </w:r>
      <w:r w:rsidR="002845B8"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 do indicate is that they feature as strategic objectives. Some institutions (23%) do not view them through the</w:t>
      </w:r>
      <w:r w:rsidR="00A4333C" w:rsidRPr="000939C8">
        <w:rPr>
          <w:rFonts w:ascii="Times New Roman" w:hAnsi="Times New Roman" w:cs="Times New Roman"/>
          <w:iCs/>
          <w:sz w:val="24"/>
          <w:szCs w:val="24"/>
        </w:rPr>
        <w:t xml:space="preserve"> s</w:t>
      </w:r>
      <w:r w:rsidRPr="000939C8">
        <w:rPr>
          <w:rFonts w:ascii="Times New Roman" w:hAnsi="Times New Roman" w:cs="Times New Roman"/>
          <w:iCs/>
          <w:sz w:val="24"/>
          <w:szCs w:val="24"/>
        </w:rPr>
        <w:t xml:space="preserve">ustainability paradigm, while the rest do; but most of which limit this to the </w:t>
      </w:r>
      <w:r w:rsidR="000043D4" w:rsidRPr="000939C8">
        <w:rPr>
          <w:rFonts w:ascii="Times New Roman" w:hAnsi="Times New Roman" w:cs="Times New Roman"/>
          <w:iCs/>
          <w:sz w:val="24"/>
          <w:szCs w:val="24"/>
        </w:rPr>
        <w:t>Environmental</w:t>
      </w:r>
      <w:r w:rsidRPr="000939C8">
        <w:rPr>
          <w:rFonts w:ascii="Times New Roman" w:hAnsi="Times New Roman" w:cs="Times New Roman"/>
          <w:iCs/>
          <w:sz w:val="24"/>
          <w:szCs w:val="24"/>
        </w:rPr>
        <w:t xml:space="preserve"> dimension only (60%), and a few (17%) from an interrelated stance. </w:t>
      </w:r>
      <w:r w:rsidRPr="000939C8">
        <w:rPr>
          <w:rFonts w:ascii="Times New Roman" w:hAnsi="Times New Roman" w:cs="Times New Roman"/>
          <w:sz w:val="24"/>
          <w:szCs w:val="24"/>
        </w:rPr>
        <w:t xml:space="preserve">The question this raises is therefore how to make these links between the dimensions of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(Society, Environment and Economy) more explicit, and help ‘mainstream’ integrative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thinking into HEIs. Sustainability training on this may be a way to bring about awareness and an addition to such trainings could be to work with institutions on a case-by-case basis, were the relevance of their existing priorities to the goal of incorporating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 their Institutions is made clearer and understanding around this is further fostered.  Hence, while HEI top management training features as the most urgent issue that needs to be addressed to enable EfS flourish, through a Whole Instituting approach (infusing of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 all aspects of Institutions operations and practice) (UNESCO, 2014 p.127) and rightly important, this research however, indicates the focus of such training need to start from or ensure focus on paradigm shift which could be the catalyst for the Whole Institution approach it seeks to promote. </w:t>
      </w:r>
    </w:p>
    <w:p w14:paraId="389230FA"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findings also indicate that although there are lots of relevant EfS practices that HEIs indicate are being incorporated in their students learning (e.g. Global citizens, Multiculturalism, Responsible and ethical citizens), most do not indicate commitment to EfS. The research identified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learning themes across the Strategic Documents that had widespread relevance for the UK HEI sector as a whole, which could potentially aid the strategic advancement of EfS within UK HEIs. Specifically, the data revealed that a number of Institution are engaging with learning initiatives including Global citizenship and Social citizenship, which are principles </w:t>
      </w:r>
      <w:r w:rsidR="00A4333C"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promotes with EfS enabling a paradigm </w:t>
      </w:r>
      <w:r w:rsidR="000043D4" w:rsidRPr="000939C8">
        <w:rPr>
          <w:rFonts w:ascii="Times New Roman" w:hAnsi="Times New Roman" w:cs="Times New Roman"/>
          <w:sz w:val="24"/>
          <w:szCs w:val="24"/>
        </w:rPr>
        <w:t>shift to</w:t>
      </w:r>
      <w:r w:rsidRPr="000939C8">
        <w:rPr>
          <w:rFonts w:ascii="Times New Roman" w:hAnsi="Times New Roman" w:cs="Times New Roman"/>
          <w:sz w:val="24"/>
          <w:szCs w:val="24"/>
        </w:rPr>
        <w:t xml:space="preserve"> view them and see their linkages (see Chapter 2.2)</w:t>
      </w:r>
      <w:r w:rsidRPr="00506552">
        <w:rPr>
          <w:rStyle w:val="CommentReference"/>
          <w:rFonts w:ascii="Times New Roman" w:hAnsi="Times New Roman"/>
          <w:sz w:val="24"/>
        </w:rPr>
        <w:t>,</w:t>
      </w:r>
      <w:r w:rsidRPr="000939C8">
        <w:rPr>
          <w:rFonts w:ascii="Times New Roman" w:hAnsi="Times New Roman" w:cs="Times New Roman"/>
          <w:sz w:val="24"/>
          <w:szCs w:val="24"/>
        </w:rPr>
        <w:t xml:space="preserve"> but most do not appear to link them to EfS.  It was only 21% (27/128) of the UK HEIs that explicitly stated commitment to EfS. This raises the question of how to harness these existing, but currently lost opportunities to advance EfS, which again in my opinion may also be a matter of training for paradigm shift, by highlighting to the HEI community what they have already committed to doing and how it links with EfS. </w:t>
      </w:r>
    </w:p>
    <w:p w14:paraId="5B6DB785" w14:textId="08A71195"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finding that EfS principles largely do not permeate Higher Education core purpose is not surprising giving that students have been calling for their institutions to do more regarding EfS repeatedly for the past eight years. The Higher Education Council for England (HEFCE) through the Higher Education Academy (HEA), alongside the National Union of Students (NUS) in 2011, initiated a national annual survey of students. </w:t>
      </w:r>
      <w:bookmarkStart w:id="454" w:name="_Hlk10245869"/>
      <w:r w:rsidRPr="000939C8">
        <w:rPr>
          <w:rFonts w:ascii="Times New Roman" w:hAnsi="Times New Roman" w:cs="Times New Roman"/>
          <w:sz w:val="24"/>
          <w:szCs w:val="24"/>
        </w:rPr>
        <w:t xml:space="preserve">These surveys </w:t>
      </w:r>
      <w:r w:rsidRPr="000939C8">
        <w:rPr>
          <w:rFonts w:ascii="Times New Roman" w:hAnsi="Times New Roman" w:cs="Times New Roman"/>
          <w:color w:val="000000"/>
          <w:sz w:val="24"/>
          <w:szCs w:val="24"/>
        </w:rPr>
        <w:t>assess students’</w:t>
      </w:r>
      <w:r w:rsidRPr="000939C8">
        <w:rPr>
          <w:rFonts w:ascii="Times New Roman" w:hAnsi="Times New Roman" w:cs="Times New Roman"/>
          <w:sz w:val="24"/>
          <w:szCs w:val="24"/>
        </w:rPr>
        <w:t xml:space="preserve"> attitudes towards, and expectations</w:t>
      </w:r>
      <w:r w:rsidR="005E4146" w:rsidRPr="000939C8">
        <w:rPr>
          <w:rFonts w:ascii="Times New Roman" w:hAnsi="Times New Roman" w:cs="Times New Roman"/>
          <w:sz w:val="24"/>
          <w:szCs w:val="24"/>
        </w:rPr>
        <w:t xml:space="preserve"> regarding s</w:t>
      </w:r>
      <w:r w:rsidRPr="000939C8">
        <w:rPr>
          <w:rFonts w:ascii="Times New Roman" w:hAnsi="Times New Roman" w:cs="Times New Roman"/>
          <w:sz w:val="24"/>
          <w:szCs w:val="24"/>
        </w:rPr>
        <w:t>ustainability (Bone</w:t>
      </w:r>
      <w:r w:rsidR="000043D4" w:rsidRPr="000939C8">
        <w:rPr>
          <w:rFonts w:ascii="Times New Roman" w:hAnsi="Times New Roman" w:cs="Times New Roman"/>
          <w:sz w:val="24"/>
          <w:szCs w:val="24"/>
        </w:rPr>
        <w:t xml:space="preserve"> and Agombar</w:t>
      </w:r>
      <w:r w:rsidRPr="000939C8">
        <w:rPr>
          <w:rFonts w:ascii="Times New Roman" w:hAnsi="Times New Roman" w:cs="Times New Roman"/>
          <w:sz w:val="24"/>
          <w:szCs w:val="24"/>
        </w:rPr>
        <w:t xml:space="preserve">, 2011; </w:t>
      </w:r>
      <w:r w:rsidR="002D7191" w:rsidRPr="000939C8">
        <w:rPr>
          <w:rFonts w:ascii="Times New Roman" w:hAnsi="Times New Roman" w:cs="Times New Roman"/>
          <w:sz w:val="24"/>
          <w:szCs w:val="24"/>
        </w:rPr>
        <w:t>Drayson</w:t>
      </w:r>
      <w:r w:rsidRPr="000939C8">
        <w:rPr>
          <w:rFonts w:ascii="Times New Roman" w:hAnsi="Times New Roman" w:cs="Times New Roman"/>
          <w:sz w:val="24"/>
          <w:szCs w:val="24"/>
        </w:rPr>
        <w:t xml:space="preserve"> et al., 2012; Drayson, et al, 2013; Drayson, 2015; NUS 2016, 2017, 2018). These surveys now form a unique, large (around 52,000 respondents) and continuous data set of student attitudes to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which has over the years consistently indicated between 57% to 63% of the students want their institutions of </w:t>
      </w:r>
      <w:r w:rsidR="005E4146"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learning to educate them about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w:t>
      </w:r>
    </w:p>
    <w:bookmarkEnd w:id="454"/>
    <w:p w14:paraId="1B264BDA" w14:textId="794B0AE1" w:rsidR="007472AD" w:rsidRPr="000939C8" w:rsidRDefault="007472AD" w:rsidP="007472AD">
      <w:pPr>
        <w:spacing w:line="360" w:lineRule="auto"/>
        <w:jc w:val="both"/>
        <w:rPr>
          <w:rFonts w:ascii="Times New Roman" w:hAnsi="Times New Roman" w:cs="Times New Roman"/>
          <w:iCs/>
          <w:sz w:val="24"/>
          <w:szCs w:val="24"/>
        </w:rPr>
      </w:pPr>
      <w:r w:rsidRPr="000939C8">
        <w:rPr>
          <w:rFonts w:ascii="Times New Roman" w:hAnsi="Times New Roman" w:cs="Times New Roman"/>
          <w:iCs/>
          <w:sz w:val="24"/>
          <w:szCs w:val="24"/>
        </w:rPr>
        <w:t xml:space="preserve">The data indicates where there is strong government support for </w:t>
      </w:r>
      <w:r w:rsidR="005E4146"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there is commitment to Integrated </w:t>
      </w:r>
      <w:r w:rsidR="005E4146" w:rsidRPr="000939C8">
        <w:rPr>
          <w:rFonts w:ascii="Times New Roman" w:hAnsi="Times New Roman" w:cs="Times New Roman"/>
          <w:iCs/>
          <w:sz w:val="24"/>
          <w:szCs w:val="24"/>
        </w:rPr>
        <w:t>S</w:t>
      </w:r>
      <w:r w:rsidRPr="000939C8">
        <w:rPr>
          <w:rFonts w:ascii="Times New Roman" w:hAnsi="Times New Roman" w:cs="Times New Roman"/>
          <w:iCs/>
          <w:sz w:val="24"/>
          <w:szCs w:val="24"/>
        </w:rPr>
        <w:t xml:space="preserve">ustainability which in turn is linked to engagement with Education for Sustainability, </w:t>
      </w:r>
      <w:r w:rsidRPr="000939C8">
        <w:rPr>
          <w:rFonts w:ascii="Times New Roman" w:hAnsi="Times New Roman" w:cs="Times New Roman"/>
          <w:sz w:val="24"/>
          <w:szCs w:val="24"/>
        </w:rPr>
        <w:t xml:space="preserve">though the results do also indicate that Institutions willing to engage with the agenda will do so even without central government as an external driver. Indeed, Government support for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 has waned overtime across all UK administrations, although there does continue to be stronger Welsh Government leadership in this area (UK National Commission for UNESCO, 201</w:t>
      </w:r>
      <w:r w:rsidR="00A0640D">
        <w:rPr>
          <w:rFonts w:ascii="Times New Roman" w:hAnsi="Times New Roman" w:cs="Times New Roman"/>
          <w:sz w:val="24"/>
          <w:szCs w:val="24"/>
        </w:rPr>
        <w:t>0</w:t>
      </w:r>
      <w:r w:rsidRPr="000939C8">
        <w:rPr>
          <w:rFonts w:ascii="Times New Roman" w:hAnsi="Times New Roman" w:cs="Times New Roman"/>
          <w:sz w:val="24"/>
          <w:szCs w:val="24"/>
        </w:rPr>
        <w:t xml:space="preserve">; Glover et al., 2013). This research shows Welsh HEIs have a relatively higher percentage (38%) of engagement with the </w:t>
      </w:r>
      <w:r w:rsidR="005E4146" w:rsidRPr="000939C8">
        <w:rPr>
          <w:rFonts w:ascii="Times New Roman" w:hAnsi="Times New Roman" w:cs="Times New Roman"/>
          <w:sz w:val="24"/>
          <w:szCs w:val="24"/>
        </w:rPr>
        <w:t>I</w:t>
      </w:r>
      <w:r w:rsidRPr="000939C8">
        <w:rPr>
          <w:rFonts w:ascii="Times New Roman" w:hAnsi="Times New Roman" w:cs="Times New Roman"/>
          <w:sz w:val="24"/>
          <w:szCs w:val="24"/>
        </w:rPr>
        <w:t xml:space="preserve">ntegrated Sustainability agenda, compared to it English (17%), Scottish (13%) and Northern highland (0%) counterparts. That higher percentage of HEIs within administration with known Government support, supports the assertions (UNESCO, 2014) that Government support is vital for the uptake of IS. However, that HEIs in other administrations with declining Government support are still engaging with the Integrated Sustainability agenda, it can therefore be assumed that Institutions who wants to transform towards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are doing so undermining the external environment. This corroborates Huerta and Zuckerman (2009) findings, which indicates that HEIs, if willing, can break away from external societal influences to achieve change in Education and learning. That is not to say that governance-related issues (be they related to matters of government or not) may have not contributed to the initial uptake of the Integrated Sustainability and EfS agenda, however even with declining support, a few HEIs still indicate a willingness and commitment to keep embedding them within their Institutions. </w:t>
      </w:r>
      <w:r w:rsidRPr="000939C8">
        <w:rPr>
          <w:rFonts w:ascii="Times New Roman" w:hAnsi="Times New Roman" w:cs="Times New Roman"/>
          <w:iCs/>
          <w:sz w:val="24"/>
          <w:szCs w:val="24"/>
        </w:rPr>
        <w:t>With the continuing withdrawal of funding by government from HEIs with students who (which series of NUS survey f</w:t>
      </w:r>
      <w:r w:rsidR="00980497" w:rsidRPr="000939C8">
        <w:rPr>
          <w:rFonts w:ascii="Times New Roman" w:hAnsi="Times New Roman" w:cs="Times New Roman"/>
          <w:iCs/>
          <w:sz w:val="24"/>
          <w:szCs w:val="24"/>
        </w:rPr>
        <w:t>r</w:t>
      </w:r>
      <w:r w:rsidRPr="000939C8">
        <w:rPr>
          <w:rFonts w:ascii="Times New Roman" w:hAnsi="Times New Roman" w:cs="Times New Roman"/>
          <w:iCs/>
          <w:sz w:val="24"/>
          <w:szCs w:val="24"/>
        </w:rPr>
        <w:t xml:space="preserve">om 2011 to 2018 indicate support </w:t>
      </w:r>
      <w:r w:rsidR="00513278" w:rsidRPr="000939C8">
        <w:rPr>
          <w:rFonts w:ascii="Times New Roman" w:hAnsi="Times New Roman" w:cs="Times New Roman"/>
          <w:iCs/>
          <w:sz w:val="24"/>
          <w:szCs w:val="24"/>
        </w:rPr>
        <w:t xml:space="preserve">for </w:t>
      </w:r>
      <w:r w:rsidRPr="000939C8">
        <w:rPr>
          <w:rFonts w:ascii="Times New Roman" w:hAnsi="Times New Roman" w:cs="Times New Roman"/>
          <w:iCs/>
          <w:sz w:val="24"/>
          <w:szCs w:val="24"/>
        </w:rPr>
        <w:t xml:space="preserve">the infusion of EfS in their </w:t>
      </w:r>
      <w:r w:rsidR="00513278" w:rsidRPr="000939C8">
        <w:rPr>
          <w:rFonts w:ascii="Times New Roman" w:hAnsi="Times New Roman" w:cs="Times New Roman"/>
          <w:iCs/>
          <w:sz w:val="24"/>
          <w:szCs w:val="24"/>
        </w:rPr>
        <w:t>curriculum)</w:t>
      </w:r>
      <w:r w:rsidRPr="000939C8">
        <w:rPr>
          <w:rFonts w:ascii="Times New Roman" w:hAnsi="Times New Roman" w:cs="Times New Roman"/>
          <w:iCs/>
          <w:sz w:val="24"/>
          <w:szCs w:val="24"/>
        </w:rPr>
        <w:t xml:space="preserve"> now responsible for their fees and projected to become more and more influential in driving the affairs of their Institutions (Department for Business Innovation and Skill 2011; The Office for Students, 2018), it will be interesting to see if/how the strategic purpose of HEIs with regards to </w:t>
      </w:r>
      <w:r w:rsidR="005E4146" w:rsidRPr="000939C8">
        <w:rPr>
          <w:rFonts w:ascii="Times New Roman" w:hAnsi="Times New Roman" w:cs="Times New Roman"/>
          <w:iCs/>
          <w:sz w:val="24"/>
          <w:szCs w:val="24"/>
        </w:rPr>
        <w:t>s</w:t>
      </w:r>
      <w:r w:rsidRPr="000939C8">
        <w:rPr>
          <w:rFonts w:ascii="Times New Roman" w:hAnsi="Times New Roman" w:cs="Times New Roman"/>
          <w:iCs/>
          <w:sz w:val="24"/>
          <w:szCs w:val="24"/>
        </w:rPr>
        <w:t>ustainability and EfS will be impacted.</w:t>
      </w:r>
    </w:p>
    <w:p w14:paraId="27389834" w14:textId="7EC9308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Bilodeau et al (2014) finds that</w:t>
      </w:r>
      <w:bookmarkStart w:id="455" w:name="_Toc530771002"/>
      <w:bookmarkStart w:id="456" w:name="_Toc531001115"/>
      <w:bookmarkStart w:id="457" w:name="_Toc531045230"/>
      <w:bookmarkStart w:id="458" w:name="_Toc532546312"/>
      <w:bookmarkEnd w:id="439"/>
      <w:r w:rsidRPr="000939C8">
        <w:rPr>
          <w:rFonts w:ascii="Times New Roman" w:hAnsi="Times New Roman" w:cs="Times New Roman"/>
          <w:sz w:val="24"/>
          <w:szCs w:val="24"/>
        </w:rPr>
        <w:t xml:space="preserve"> without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and its educational agenda being in Institutional priorities, it signals lack of commitment, which crucially tends to lead to disengagement between the key actors vital to progressing EfS within Institutions. However, while Strategic Documents can help guide and motivate those within its community towards achieving a shared Institutional goal, they do however need to be backed by strong leadership to avoid the case where EfS becomes an ignored or lower prioritised (perhaps even tokenistic) goal. We find here that 21% of the UK HEI sector indicated a general commitment to EfS, and only 3% have set targets and/or Key Performance Indicators (KPIs) to monitor their progress. Typically, a stated strategic priority is accompanied with sets of targets/measures (KPIs) that enable institutions to monitor progress (Johnson et al, 2014). </w:t>
      </w:r>
      <w:r w:rsidR="00C661AF" w:rsidRPr="000939C8">
        <w:rPr>
          <w:rFonts w:ascii="Times New Roman" w:hAnsi="Times New Roman" w:cs="Times New Roman"/>
          <w:sz w:val="24"/>
          <w:szCs w:val="24"/>
        </w:rPr>
        <w:t>T</w:t>
      </w:r>
      <w:r w:rsidRPr="000939C8">
        <w:rPr>
          <w:rFonts w:ascii="Times New Roman" w:hAnsi="Times New Roman" w:cs="Times New Roman"/>
          <w:sz w:val="24"/>
          <w:szCs w:val="24"/>
        </w:rPr>
        <w:t>hat KPIs do not feature in Strategic Documents could be as a result of the scope of the different Documents, but where other priorities have stated clear KPIs but EfS does not (as observed in several cases here), it could signal that though it is being publicly stated it is less held compared to its other priorities</w:t>
      </w:r>
      <w:r w:rsidRPr="00506552">
        <w:rPr>
          <w:rStyle w:val="CommentReference"/>
          <w:rFonts w:ascii="Times New Roman" w:hAnsi="Times New Roman"/>
          <w:sz w:val="24"/>
        </w:rPr>
        <w:t>.</w:t>
      </w:r>
      <w:r w:rsidRPr="000939C8">
        <w:rPr>
          <w:rFonts w:ascii="Times New Roman" w:hAnsi="Times New Roman" w:cs="Times New Roman"/>
          <w:sz w:val="24"/>
          <w:szCs w:val="24"/>
        </w:rPr>
        <w:t xml:space="preserve"> This is significant as traditional strategic planning methodologies recognise that simply stating goals without targets or KPIs, which necessitates assigning clear responsibilities and resources commitment, leads to no result (</w:t>
      </w:r>
      <w:r w:rsidR="005F616B" w:rsidRPr="005F616B">
        <w:rPr>
          <w:rFonts w:ascii="Times New Roman" w:hAnsi="Times New Roman" w:cs="Times New Roman"/>
          <w:sz w:val="24"/>
          <w:szCs w:val="24"/>
        </w:rPr>
        <w:t>Johnson et al., 2014</w:t>
      </w:r>
      <w:r w:rsidRPr="000939C8">
        <w:rPr>
          <w:rFonts w:ascii="Times New Roman" w:hAnsi="Times New Roman" w:cs="Times New Roman"/>
          <w:sz w:val="24"/>
          <w:szCs w:val="24"/>
        </w:rPr>
        <w:t xml:space="preserve">). The case of lack of genuine leadership commitment to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as an important contributing factor to limited uptake of the EfS agenda is illustrated by Falkenberg and Babiuk (2014), who found that the lack of commitment towards </w:t>
      </w:r>
      <w:r w:rsidR="00B52FB0"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poses as a major obstacle to having it play any major role in education programme. Where they are strategically prioritised on the other hand, as Bilodeau et al (2014) note, it helps promote the role that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can play in the Institutions, enabling the journey towards a whole institution approach. Strategic commitment to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 drives collaboration and partnerships</w:t>
      </w:r>
      <w:r w:rsidRPr="00506552">
        <w:rPr>
          <w:rFonts w:ascii="Times New Roman" w:hAnsi="Times New Roman"/>
          <w:sz w:val="24"/>
        </w:rPr>
        <w:t xml:space="preserve"> </w:t>
      </w:r>
      <w:r w:rsidRPr="000939C8">
        <w:rPr>
          <w:rFonts w:ascii="Times New Roman" w:hAnsi="Times New Roman" w:cs="Times New Roman"/>
          <w:sz w:val="24"/>
          <w:szCs w:val="24"/>
        </w:rPr>
        <w:t xml:space="preserve">enabling culture change, increased operational efﬁciencies, stewardship, advances in research innovation and student engagement (in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 solutions within their Institution and beyond in the wider community which they find fulfilling), also attracting funding (Falkenberg and Babiuk, 2014). Hence, I recommend the following three features in relation to SDs for those HEIs truly committed to progressing EfS within their Institutions:</w:t>
      </w:r>
    </w:p>
    <w:p w14:paraId="4133CA99" w14:textId="77777777" w:rsidR="007472AD" w:rsidRPr="000939C8" w:rsidRDefault="007472AD" w:rsidP="005B301A">
      <w:pPr>
        <w:numPr>
          <w:ilvl w:val="0"/>
          <w:numId w:val="10"/>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Commitment to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is clearly stated in SD, permeating visions, ethos, core principles and practices. </w:t>
      </w:r>
    </w:p>
    <w:p w14:paraId="7AF022E6" w14:textId="77777777" w:rsidR="007472AD" w:rsidRPr="000939C8" w:rsidRDefault="007472AD" w:rsidP="005B301A">
      <w:pPr>
        <w:numPr>
          <w:ilvl w:val="0"/>
          <w:numId w:val="10"/>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Commitment to EfS is clearly stated as a core educational purpose and as above.</w:t>
      </w:r>
    </w:p>
    <w:p w14:paraId="6977D128" w14:textId="0CFFC16C" w:rsidR="007472AD" w:rsidRPr="000939C8" w:rsidRDefault="007472AD" w:rsidP="005B301A">
      <w:pPr>
        <w:numPr>
          <w:ilvl w:val="0"/>
          <w:numId w:val="10"/>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EfS KPIs (such as measures the progression towards training top management and staff on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principles, as well as EfS inclusion in </w:t>
      </w:r>
      <w:r w:rsidR="00513278" w:rsidRPr="000939C8">
        <w:rPr>
          <w:rFonts w:ascii="Times New Roman" w:hAnsi="Times New Roman" w:cs="Times New Roman"/>
          <w:sz w:val="24"/>
          <w:szCs w:val="24"/>
        </w:rPr>
        <w:t>curriculums</w:t>
      </w:r>
      <w:r w:rsidRPr="000939C8">
        <w:rPr>
          <w:rFonts w:ascii="Times New Roman" w:hAnsi="Times New Roman" w:cs="Times New Roman"/>
          <w:sz w:val="24"/>
          <w:szCs w:val="24"/>
        </w:rPr>
        <w:t xml:space="preserve">) are explicitly included within SDs or any associated documents.  </w:t>
      </w:r>
    </w:p>
    <w:p w14:paraId="349FD242" w14:textId="77777777" w:rsidR="007472AD" w:rsidRPr="000939C8" w:rsidRDefault="007472AD" w:rsidP="007472AD">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That these points above begin to reflect in Strategic Documents will indeed signal a vital shift taking place with regards to EfS as Higher Education core educational purpose, serving as an indication that we are actually headed in the right direction.</w:t>
      </w:r>
    </w:p>
    <w:p w14:paraId="725208F0" w14:textId="77777777" w:rsidR="007472AD" w:rsidRPr="000939C8" w:rsidRDefault="007472AD" w:rsidP="007472AD">
      <w:pPr>
        <w:spacing w:line="360" w:lineRule="auto"/>
        <w:contextualSpacing/>
        <w:jc w:val="both"/>
        <w:rPr>
          <w:rFonts w:ascii="Times New Roman" w:hAnsi="Times New Roman" w:cs="Times New Roman"/>
          <w:sz w:val="24"/>
          <w:szCs w:val="24"/>
        </w:rPr>
      </w:pPr>
    </w:p>
    <w:p w14:paraId="502DCCA8" w14:textId="430A89DA" w:rsidR="007472AD" w:rsidRPr="000939C8" w:rsidRDefault="008B7F3C" w:rsidP="007472AD">
      <w:pPr>
        <w:keepNext/>
        <w:keepLines/>
        <w:spacing w:before="40" w:after="0" w:line="480" w:lineRule="auto"/>
        <w:outlineLvl w:val="1"/>
        <w:rPr>
          <w:rFonts w:ascii="Times New Roman" w:eastAsiaTheme="majorEastAsia" w:hAnsi="Times New Roman" w:cs="Times New Roman"/>
          <w:b/>
          <w:sz w:val="24"/>
          <w:szCs w:val="24"/>
        </w:rPr>
      </w:pPr>
      <w:bookmarkStart w:id="459" w:name="_Toc536218002"/>
      <w:bookmarkStart w:id="460" w:name="_Toc899663"/>
      <w:bookmarkStart w:id="461" w:name="_Toc3160872"/>
      <w:bookmarkStart w:id="462" w:name="_Toc3191199"/>
      <w:bookmarkStart w:id="463" w:name="_Toc3191349"/>
      <w:bookmarkStart w:id="464" w:name="_Toc3191467"/>
      <w:bookmarkStart w:id="465" w:name="_Toc4611664"/>
      <w:bookmarkStart w:id="466" w:name="_Toc13116393"/>
      <w:r w:rsidRPr="000939C8">
        <w:rPr>
          <w:rFonts w:ascii="Times New Roman" w:eastAsiaTheme="majorEastAsia" w:hAnsi="Times New Roman" w:cs="Times New Roman"/>
          <w:b/>
          <w:sz w:val="24"/>
          <w:szCs w:val="24"/>
        </w:rPr>
        <w:t>4</w:t>
      </w:r>
      <w:r w:rsidR="007472AD" w:rsidRPr="000939C8">
        <w:rPr>
          <w:rFonts w:ascii="Times New Roman" w:eastAsiaTheme="majorEastAsia" w:hAnsi="Times New Roman" w:cs="Times New Roman"/>
          <w:b/>
          <w:sz w:val="24"/>
          <w:szCs w:val="24"/>
        </w:rPr>
        <w:t>.</w:t>
      </w:r>
      <w:r w:rsidR="007222F3" w:rsidRPr="000939C8">
        <w:rPr>
          <w:rFonts w:ascii="Times New Roman" w:eastAsiaTheme="majorEastAsia" w:hAnsi="Times New Roman" w:cs="Times New Roman"/>
          <w:b/>
          <w:sz w:val="24"/>
          <w:szCs w:val="24"/>
        </w:rPr>
        <w:t>6</w:t>
      </w:r>
      <w:r w:rsidR="001A4ED5" w:rsidRPr="000939C8">
        <w:rPr>
          <w:rFonts w:ascii="Times New Roman" w:eastAsiaTheme="majorEastAsia" w:hAnsi="Times New Roman" w:cs="Times New Roman"/>
          <w:b/>
          <w:sz w:val="24"/>
          <w:szCs w:val="24"/>
        </w:rPr>
        <w:tab/>
      </w:r>
      <w:r w:rsidR="007472AD" w:rsidRPr="000939C8">
        <w:rPr>
          <w:rFonts w:ascii="Times New Roman" w:eastAsiaTheme="majorEastAsia" w:hAnsi="Times New Roman" w:cs="Times New Roman"/>
          <w:b/>
          <w:sz w:val="24"/>
          <w:szCs w:val="24"/>
        </w:rPr>
        <w:t>Concluding remark</w:t>
      </w:r>
      <w:bookmarkEnd w:id="455"/>
      <w:bookmarkEnd w:id="456"/>
      <w:r w:rsidR="007472AD" w:rsidRPr="000939C8">
        <w:rPr>
          <w:rFonts w:ascii="Times New Roman" w:eastAsiaTheme="majorEastAsia" w:hAnsi="Times New Roman" w:cs="Times New Roman"/>
          <w:b/>
          <w:sz w:val="24"/>
          <w:szCs w:val="24"/>
        </w:rPr>
        <w:t>s</w:t>
      </w:r>
      <w:bookmarkEnd w:id="457"/>
      <w:bookmarkEnd w:id="458"/>
      <w:bookmarkEnd w:id="459"/>
      <w:bookmarkEnd w:id="460"/>
      <w:bookmarkEnd w:id="461"/>
      <w:bookmarkEnd w:id="462"/>
      <w:bookmarkEnd w:id="463"/>
      <w:bookmarkEnd w:id="464"/>
      <w:bookmarkEnd w:id="465"/>
      <w:bookmarkEnd w:id="466"/>
    </w:p>
    <w:p w14:paraId="08113169" w14:textId="77777777" w:rsidR="007472AD" w:rsidRPr="000939C8" w:rsidRDefault="007472AD" w:rsidP="007472AD">
      <w:pPr>
        <w:spacing w:line="360" w:lineRule="auto"/>
        <w:jc w:val="both"/>
        <w:rPr>
          <w:rFonts w:ascii="Times New Roman" w:hAnsi="Times New Roman" w:cs="Times New Roman"/>
          <w:sz w:val="24"/>
          <w:szCs w:val="24"/>
        </w:rPr>
      </w:pPr>
      <w:bookmarkStart w:id="467" w:name="_Hlk899709"/>
      <w:r w:rsidRPr="000939C8">
        <w:rPr>
          <w:rFonts w:ascii="Times New Roman" w:hAnsi="Times New Roman" w:cs="Times New Roman"/>
          <w:sz w:val="24"/>
          <w:szCs w:val="24"/>
        </w:rPr>
        <w:t xml:space="preserve">This chapter empirically explores if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principles permeate the explicitly stated principles and core guiding purposes of UK HEIs, as per their externally-facing Strategic Documents. In particular, I ask to what extent EfS is being strategically prioritised across UK Higher Education. </w:t>
      </w:r>
    </w:p>
    <w:p w14:paraId="16A13D99" w14:textId="407BEF3D"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w:t>
      </w:r>
      <w:r w:rsidR="009E21B8" w:rsidRPr="000939C8">
        <w:rPr>
          <w:rFonts w:ascii="Times New Roman" w:hAnsi="Times New Roman" w:cs="Times New Roman"/>
          <w:sz w:val="24"/>
          <w:szCs w:val="24"/>
        </w:rPr>
        <w:t>e</w:t>
      </w:r>
      <w:r w:rsidRPr="000939C8">
        <w:rPr>
          <w:rFonts w:ascii="Times New Roman" w:hAnsi="Times New Roman" w:cs="Times New Roman"/>
          <w:sz w:val="24"/>
          <w:szCs w:val="24"/>
        </w:rPr>
        <w:t xml:space="preserve"> content analysis of </w:t>
      </w:r>
      <w:r w:rsidR="009E21B8" w:rsidRPr="000939C8">
        <w:rPr>
          <w:rFonts w:ascii="Times New Roman" w:hAnsi="Times New Roman" w:cs="Times New Roman"/>
          <w:sz w:val="24"/>
          <w:szCs w:val="24"/>
        </w:rPr>
        <w:t>the</w:t>
      </w:r>
      <w:r w:rsidRPr="000939C8">
        <w:rPr>
          <w:rFonts w:ascii="Times New Roman" w:hAnsi="Times New Roman" w:cs="Times New Roman"/>
          <w:sz w:val="24"/>
          <w:szCs w:val="24"/>
        </w:rPr>
        <w:t xml:space="preserve"> Strategic Documents indicates that</w:t>
      </w:r>
      <w:r w:rsidR="009E21B8" w:rsidRPr="000939C8">
        <w:rPr>
          <w:rFonts w:ascii="Times New Roman" w:hAnsi="Times New Roman" w:cs="Times New Roman"/>
          <w:sz w:val="24"/>
          <w:szCs w:val="24"/>
        </w:rPr>
        <w:t xml:space="preserve"> sustainability is still largely operational though it is in estates to a greater extent than ever</w:t>
      </w:r>
      <w:r w:rsidRPr="000939C8">
        <w:rPr>
          <w:rFonts w:ascii="Times New Roman" w:hAnsi="Times New Roman" w:cs="Times New Roman"/>
          <w:sz w:val="24"/>
          <w:szCs w:val="24"/>
        </w:rPr>
        <w:t xml:space="preserve">, whilst </w:t>
      </w:r>
      <w:r w:rsidR="009E21B8" w:rsidRPr="000939C8">
        <w:rPr>
          <w:rFonts w:ascii="Times New Roman" w:hAnsi="Times New Roman" w:cs="Times New Roman"/>
          <w:sz w:val="24"/>
          <w:szCs w:val="24"/>
        </w:rPr>
        <w:t>it is</w:t>
      </w:r>
      <w:r w:rsidRPr="000939C8">
        <w:rPr>
          <w:rFonts w:ascii="Times New Roman" w:hAnsi="Times New Roman" w:cs="Times New Roman"/>
          <w:sz w:val="24"/>
          <w:szCs w:val="24"/>
        </w:rPr>
        <w:t xml:space="preserve"> yet </w:t>
      </w:r>
      <w:r w:rsidR="009E21B8" w:rsidRPr="000939C8">
        <w:rPr>
          <w:rFonts w:ascii="Times New Roman" w:hAnsi="Times New Roman" w:cs="Times New Roman"/>
          <w:sz w:val="24"/>
          <w:szCs w:val="24"/>
        </w:rPr>
        <w:t xml:space="preserve">to be </w:t>
      </w:r>
      <w:r w:rsidRPr="000939C8">
        <w:rPr>
          <w:rFonts w:ascii="Times New Roman" w:hAnsi="Times New Roman" w:cs="Times New Roman"/>
          <w:sz w:val="24"/>
          <w:szCs w:val="24"/>
        </w:rPr>
        <w:t xml:space="preserve">permeated more deeply into the stated vision, ethos and values of a (UK) HEI, this, as such, only goes to emphasise that EfS is still not a strategic priority in most UK HEIs. </w:t>
      </w:r>
      <w:r w:rsidR="002803CA" w:rsidRPr="000939C8">
        <w:rPr>
          <w:rFonts w:ascii="Times New Roman" w:hAnsi="Times New Roman" w:cs="Times New Roman"/>
          <w:sz w:val="24"/>
          <w:szCs w:val="24"/>
        </w:rPr>
        <w:t xml:space="preserve">Whilst 77% of UK HEIs SDs indicate commitment to sustainability only 21% indicate they are engaging with the EfS agenda, with 19% having sustainability in their vision/ethos, however only 3% stated that their SDs were developed collaboratively with the members of their community. This is not to say culture change may not be happening at a scale other than this, but from what Strategic Documents can tell us, there are indications that it is relatively not the norm. </w:t>
      </w:r>
      <w:r w:rsidRPr="000939C8">
        <w:rPr>
          <w:rFonts w:ascii="Times New Roman" w:hAnsi="Times New Roman" w:cs="Times New Roman"/>
          <w:sz w:val="24"/>
          <w:szCs w:val="24"/>
        </w:rPr>
        <w:t xml:space="preserve">The infusion of EfS within Higher Education </w:t>
      </w:r>
      <w:r w:rsidR="009E21B8" w:rsidRPr="000939C8">
        <w:rPr>
          <w:rFonts w:ascii="Times New Roman" w:hAnsi="Times New Roman" w:cs="Times New Roman"/>
          <w:sz w:val="24"/>
          <w:szCs w:val="24"/>
        </w:rPr>
        <w:t xml:space="preserve">curriculum </w:t>
      </w:r>
      <w:r w:rsidRPr="000939C8">
        <w:rPr>
          <w:rFonts w:ascii="Times New Roman" w:hAnsi="Times New Roman" w:cs="Times New Roman"/>
          <w:sz w:val="24"/>
          <w:szCs w:val="24"/>
        </w:rPr>
        <w:t xml:space="preserve">may still appear be a far distant vision, though this research finds EfS relevant commitments feature widely across HEIs strategic documents but indicates they are not linked/viewed as such, suggesting management and staff training for a paradigm shift towards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 could very well aid most UK HEIs on the partway towards enabling EfS.</w:t>
      </w:r>
    </w:p>
    <w:p w14:paraId="2ABEE938" w14:textId="06574B76" w:rsidR="00B974BB" w:rsidRPr="000939C8" w:rsidRDefault="00B974BB" w:rsidP="00B974B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Given how Strategic Plans provide a unique – and so far untapped – route to exploring what university managers across the UK explicitly state as being important to themselves and their university communities, this chapter has a very clear empirical contribution to the EfS field. This research helps provide a snapshot of where we are now, in terms of infusing sustainability in core educational purpose, hopefully enabling us to consider where we really want to be, and hopefully, this research helps to open up vital conversations on if or how we intend to get there. What we do know, is that Strategic </w:t>
      </w:r>
      <w:r w:rsidR="002845B8" w:rsidRPr="000939C8">
        <w:rPr>
          <w:rFonts w:ascii="Times New Roman" w:hAnsi="Times New Roman" w:cs="Times New Roman"/>
          <w:sz w:val="24"/>
          <w:szCs w:val="24"/>
        </w:rPr>
        <w:t>Documents</w:t>
      </w:r>
      <w:r w:rsidRPr="000939C8">
        <w:rPr>
          <w:rFonts w:ascii="Times New Roman" w:hAnsi="Times New Roman" w:cs="Times New Roman"/>
          <w:sz w:val="24"/>
          <w:szCs w:val="24"/>
        </w:rPr>
        <w:t xml:space="preserve"> play a vital role in progressing EfS within Institutions, indeed for HEI managers wanting to put into practice their declaration of commitment to EfS then I recommend they state this publicly as a priority including KPIs for measuring progress, which implies ongoing implement</w:t>
      </w:r>
      <w:r w:rsidRPr="000939C8">
        <w:rPr>
          <w:rStyle w:val="CommentReference"/>
          <w:rFonts w:ascii="Times New Roman" w:hAnsi="Times New Roman" w:cs="Times New Roman"/>
          <w:sz w:val="24"/>
          <w:szCs w:val="24"/>
        </w:rPr>
        <w:t>a</w:t>
      </w:r>
      <w:r w:rsidRPr="000939C8">
        <w:rPr>
          <w:rFonts w:ascii="Times New Roman" w:hAnsi="Times New Roman" w:cs="Times New Roman"/>
          <w:sz w:val="24"/>
          <w:szCs w:val="24"/>
        </w:rPr>
        <w:t>ti</w:t>
      </w:r>
      <w:r w:rsidRPr="000939C8">
        <w:rPr>
          <w:rStyle w:val="CommentReference"/>
          <w:rFonts w:ascii="Times New Roman" w:hAnsi="Times New Roman" w:cs="Times New Roman"/>
          <w:sz w:val="24"/>
          <w:szCs w:val="24"/>
        </w:rPr>
        <w:t>o</w:t>
      </w:r>
      <w:r w:rsidRPr="000939C8">
        <w:rPr>
          <w:rFonts w:ascii="Times New Roman" w:hAnsi="Times New Roman" w:cs="Times New Roman"/>
          <w:sz w:val="24"/>
          <w:szCs w:val="24"/>
        </w:rPr>
        <w:t>n.</w:t>
      </w:r>
    </w:p>
    <w:p w14:paraId="696E2921" w14:textId="4FB99158" w:rsidR="00C742E0" w:rsidRPr="000939C8" w:rsidRDefault="007472AD" w:rsidP="0074349A">
      <w:pPr>
        <w:spacing w:line="360" w:lineRule="auto"/>
        <w:jc w:val="both"/>
        <w:rPr>
          <w:rFonts w:ascii="Times New Roman" w:hAnsi="Times New Roman" w:cs="Times New Roman"/>
          <w:sz w:val="24"/>
          <w:szCs w:val="24"/>
        </w:rPr>
      </w:pPr>
      <w:bookmarkStart w:id="468" w:name="_Hlk536228935"/>
      <w:r w:rsidRPr="000939C8">
        <w:rPr>
          <w:rFonts w:ascii="Times New Roman" w:hAnsi="Times New Roman" w:cs="Times New Roman"/>
          <w:sz w:val="24"/>
          <w:szCs w:val="24"/>
        </w:rPr>
        <w:t xml:space="preserve">Moreover, this Chapter also raises a number of questions/leaves some questions unanswered as Strategic Documents are aspirational documents intended to provide high-level strategic direction, hence not much can be learned about if or how EfS is being operationalised. </w:t>
      </w:r>
      <w:r w:rsidR="002803CA" w:rsidRPr="000939C8">
        <w:rPr>
          <w:rFonts w:ascii="Times New Roman" w:hAnsi="Times New Roman" w:cs="Times New Roman"/>
          <w:sz w:val="24"/>
          <w:szCs w:val="24"/>
        </w:rPr>
        <w:t>Strategic Documents demonstrate a ‘willingness’ by institutions but nevertheless do not indicate their level of success or degree of implementation in situ (Johnson et al., 2014).</w:t>
      </w:r>
      <w:bookmarkEnd w:id="467"/>
      <w:bookmarkEnd w:id="468"/>
      <w:r w:rsidR="002803CA" w:rsidRPr="000939C8">
        <w:rPr>
          <w:rFonts w:ascii="Times New Roman" w:hAnsi="Times New Roman" w:cs="Times New Roman"/>
          <w:sz w:val="24"/>
          <w:szCs w:val="24"/>
        </w:rPr>
        <w:t xml:space="preserve"> </w:t>
      </w:r>
      <w:r w:rsidR="00CB7941" w:rsidRPr="000939C8">
        <w:rPr>
          <w:rFonts w:ascii="Times New Roman" w:hAnsi="Times New Roman" w:cs="Times New Roman"/>
          <w:sz w:val="24"/>
          <w:szCs w:val="24"/>
        </w:rPr>
        <w:t>This Chapter has identified the aspirations of the institutions at large and found that 21% of them are engaging with the EfS agenda.  In the next chapter I delve deeper into how they are operationalising these aspirations, specifically by focusing on how the individual leading its implementation set about achieving students’ action for sustainability and how this is impacted by the institutional support in place.</w:t>
      </w:r>
      <w:r w:rsidR="00C742E0" w:rsidRPr="000939C8">
        <w:rPr>
          <w:rFonts w:ascii="Times New Roman" w:hAnsi="Times New Roman" w:cs="Times New Roman"/>
          <w:sz w:val="24"/>
          <w:szCs w:val="24"/>
        </w:rPr>
        <w:br w:type="page"/>
      </w:r>
    </w:p>
    <w:p w14:paraId="422CD684" w14:textId="57CDA9A1" w:rsidR="007472AD" w:rsidRPr="00B07923" w:rsidRDefault="007472AD">
      <w:pPr>
        <w:pStyle w:val="Heading1"/>
        <w:jc w:val="both"/>
        <w:rPr>
          <w:rFonts w:ascii="Times New Roman" w:hAnsi="Times New Roman"/>
          <w:b/>
          <w:color w:val="auto"/>
          <w:sz w:val="28"/>
          <w:szCs w:val="28"/>
        </w:rPr>
      </w:pPr>
      <w:bookmarkStart w:id="469" w:name="_Toc536218003"/>
      <w:bookmarkStart w:id="470" w:name="_Toc545381"/>
      <w:bookmarkStart w:id="471" w:name="_Toc3160873"/>
      <w:bookmarkStart w:id="472" w:name="_Toc3191200"/>
      <w:bookmarkStart w:id="473" w:name="_Toc3191350"/>
      <w:bookmarkStart w:id="474" w:name="_Toc3191468"/>
      <w:bookmarkStart w:id="475" w:name="_Toc4611665"/>
      <w:bookmarkStart w:id="476" w:name="_Toc13116394"/>
      <w:r w:rsidRPr="00B07923">
        <w:rPr>
          <w:rFonts w:ascii="Times New Roman" w:hAnsi="Times New Roman"/>
          <w:b/>
          <w:color w:val="auto"/>
          <w:sz w:val="28"/>
          <w:szCs w:val="28"/>
        </w:rPr>
        <w:t xml:space="preserve">Chapter </w:t>
      </w:r>
      <w:r w:rsidR="00583D04" w:rsidRPr="005637CD">
        <w:rPr>
          <w:rFonts w:ascii="Times New Roman" w:hAnsi="Times New Roman" w:cs="Times New Roman"/>
          <w:b/>
          <w:color w:val="auto"/>
          <w:sz w:val="28"/>
          <w:szCs w:val="28"/>
        </w:rPr>
        <w:t>5</w:t>
      </w:r>
      <w:r w:rsidR="00871D56" w:rsidRPr="00B07923">
        <w:rPr>
          <w:rFonts w:ascii="Times New Roman" w:hAnsi="Times New Roman"/>
          <w:b/>
          <w:color w:val="auto"/>
          <w:sz w:val="28"/>
          <w:szCs w:val="28"/>
        </w:rPr>
        <w:tab/>
      </w:r>
      <w:r w:rsidRPr="00B07923">
        <w:rPr>
          <w:rFonts w:ascii="Times New Roman" w:hAnsi="Times New Roman"/>
          <w:b/>
          <w:color w:val="auto"/>
          <w:sz w:val="28"/>
          <w:szCs w:val="28"/>
        </w:rPr>
        <w:t xml:space="preserve">Education for Sustainability implementation in Higher </w:t>
      </w:r>
      <w:r w:rsidR="00871D56" w:rsidRPr="00506552">
        <w:rPr>
          <w:rFonts w:ascii="Times New Roman" w:hAnsi="Times New Roman"/>
          <w:b/>
          <w:color w:val="auto"/>
          <w:sz w:val="28"/>
          <w:szCs w:val="28"/>
        </w:rPr>
        <w:tab/>
      </w:r>
      <w:r w:rsidR="00871D56" w:rsidRPr="00506552">
        <w:rPr>
          <w:rFonts w:ascii="Times New Roman" w:hAnsi="Times New Roman"/>
          <w:b/>
          <w:color w:val="auto"/>
          <w:sz w:val="28"/>
          <w:szCs w:val="28"/>
        </w:rPr>
        <w:tab/>
      </w:r>
      <w:r w:rsidR="00871D56" w:rsidRPr="00506552">
        <w:rPr>
          <w:rFonts w:ascii="Times New Roman" w:hAnsi="Times New Roman"/>
          <w:b/>
          <w:color w:val="auto"/>
          <w:sz w:val="28"/>
          <w:szCs w:val="28"/>
        </w:rPr>
        <w:tab/>
      </w:r>
      <w:r w:rsidR="0074349A" w:rsidRPr="005637CD">
        <w:rPr>
          <w:rFonts w:ascii="Times New Roman" w:hAnsi="Times New Roman" w:cs="Times New Roman"/>
          <w:b/>
          <w:color w:val="auto"/>
          <w:sz w:val="28"/>
          <w:szCs w:val="28"/>
        </w:rPr>
        <w:tab/>
      </w:r>
      <w:r w:rsidR="0074349A" w:rsidRPr="005637CD">
        <w:rPr>
          <w:rFonts w:ascii="Times New Roman" w:hAnsi="Times New Roman" w:cs="Times New Roman"/>
          <w:b/>
          <w:color w:val="auto"/>
          <w:sz w:val="28"/>
          <w:szCs w:val="28"/>
        </w:rPr>
        <w:tab/>
      </w:r>
      <w:r w:rsidRPr="00B07923">
        <w:rPr>
          <w:rFonts w:ascii="Times New Roman" w:hAnsi="Times New Roman"/>
          <w:b/>
          <w:color w:val="auto"/>
          <w:sz w:val="28"/>
          <w:szCs w:val="28"/>
        </w:rPr>
        <w:t xml:space="preserve">Education: </w:t>
      </w:r>
      <w:r w:rsidR="00FD6DD7" w:rsidRPr="005637CD">
        <w:rPr>
          <w:rFonts w:ascii="Times New Roman" w:hAnsi="Times New Roman" w:cs="Times New Roman"/>
          <w:b/>
          <w:color w:val="auto"/>
          <w:sz w:val="28"/>
          <w:szCs w:val="28"/>
        </w:rPr>
        <w:t>a</w:t>
      </w:r>
      <w:r w:rsidRPr="005637CD">
        <w:rPr>
          <w:rFonts w:ascii="Times New Roman" w:hAnsi="Times New Roman" w:cs="Times New Roman"/>
          <w:b/>
          <w:color w:val="auto"/>
          <w:sz w:val="28"/>
          <w:szCs w:val="28"/>
        </w:rPr>
        <w:t>ims</w:t>
      </w:r>
      <w:r w:rsidRPr="00B07923">
        <w:rPr>
          <w:rFonts w:ascii="Times New Roman" w:hAnsi="Times New Roman"/>
          <w:b/>
          <w:color w:val="auto"/>
          <w:sz w:val="28"/>
          <w:szCs w:val="28"/>
        </w:rPr>
        <w:t>, approaches and outcomes</w:t>
      </w:r>
      <w:bookmarkEnd w:id="469"/>
      <w:bookmarkEnd w:id="470"/>
      <w:bookmarkEnd w:id="471"/>
      <w:bookmarkEnd w:id="472"/>
      <w:bookmarkEnd w:id="473"/>
      <w:bookmarkEnd w:id="474"/>
      <w:bookmarkEnd w:id="475"/>
      <w:bookmarkEnd w:id="476"/>
    </w:p>
    <w:p w14:paraId="4D2E65A3" w14:textId="77777777" w:rsidR="00C742E0" w:rsidRPr="00506552" w:rsidRDefault="00C742E0" w:rsidP="00B4517B">
      <w:pPr>
        <w:rPr>
          <w:rFonts w:ascii="Times New Roman" w:hAnsi="Times New Roman"/>
          <w:sz w:val="24"/>
        </w:rPr>
      </w:pPr>
    </w:p>
    <w:p w14:paraId="07FDF656" w14:textId="142BDB4F" w:rsidR="007472AD" w:rsidRPr="000939C8" w:rsidRDefault="00583D04" w:rsidP="007472AD">
      <w:pPr>
        <w:pStyle w:val="Heading2"/>
        <w:spacing w:line="480" w:lineRule="auto"/>
        <w:rPr>
          <w:rFonts w:ascii="Times New Roman" w:hAnsi="Times New Roman" w:cs="Times New Roman"/>
          <w:b/>
          <w:color w:val="auto"/>
          <w:sz w:val="24"/>
          <w:szCs w:val="24"/>
        </w:rPr>
      </w:pPr>
      <w:bookmarkStart w:id="477" w:name="_Toc536218004"/>
      <w:bookmarkStart w:id="478" w:name="_Toc545382"/>
      <w:bookmarkStart w:id="479" w:name="_Toc3160874"/>
      <w:bookmarkStart w:id="480" w:name="_Toc3191201"/>
      <w:bookmarkStart w:id="481" w:name="_Toc3191351"/>
      <w:bookmarkStart w:id="482" w:name="_Toc3191469"/>
      <w:bookmarkStart w:id="483" w:name="_Toc13116395"/>
      <w:r w:rsidRPr="000939C8">
        <w:rPr>
          <w:rFonts w:ascii="Times New Roman" w:hAnsi="Times New Roman" w:cs="Times New Roman"/>
          <w:b/>
          <w:color w:val="auto"/>
          <w:sz w:val="24"/>
          <w:szCs w:val="24"/>
        </w:rPr>
        <w:t>5</w:t>
      </w:r>
      <w:r w:rsidR="007472AD" w:rsidRPr="000939C8">
        <w:rPr>
          <w:rFonts w:ascii="Times New Roman" w:hAnsi="Times New Roman" w:cs="Times New Roman"/>
          <w:b/>
          <w:color w:val="auto"/>
          <w:sz w:val="24"/>
          <w:szCs w:val="24"/>
        </w:rPr>
        <w:t>.1</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Introduction</w:t>
      </w:r>
      <w:bookmarkEnd w:id="477"/>
      <w:bookmarkEnd w:id="478"/>
      <w:bookmarkEnd w:id="479"/>
      <w:bookmarkEnd w:id="480"/>
      <w:bookmarkEnd w:id="481"/>
      <w:bookmarkEnd w:id="482"/>
      <w:bookmarkEnd w:id="483"/>
    </w:p>
    <w:p w14:paraId="379CCF36" w14:textId="78506EDA" w:rsidR="007472AD" w:rsidRPr="000939C8" w:rsidRDefault="007472AD" w:rsidP="007472AD">
      <w:pPr>
        <w:spacing w:line="360" w:lineRule="auto"/>
        <w:jc w:val="both"/>
        <w:rPr>
          <w:rFonts w:ascii="Times New Roman" w:hAnsi="Times New Roman" w:cs="Times New Roman"/>
          <w:sz w:val="24"/>
          <w:szCs w:val="24"/>
        </w:rPr>
      </w:pPr>
      <w:bookmarkStart w:id="484" w:name="_Hlk536231870"/>
      <w:bookmarkStart w:id="485" w:name="_Toc534400211"/>
      <w:bookmarkStart w:id="486" w:name="_Toc534501010"/>
      <w:bookmarkStart w:id="487" w:name="_Toc536218005"/>
      <w:bookmarkStart w:id="488" w:name="_Toc545383"/>
      <w:r w:rsidRPr="000939C8">
        <w:rPr>
          <w:rFonts w:ascii="Times New Roman" w:hAnsi="Times New Roman" w:cs="Times New Roman"/>
          <w:sz w:val="24"/>
          <w:szCs w:val="24"/>
        </w:rPr>
        <w:t xml:space="preserve">Having </w:t>
      </w:r>
      <w:r w:rsidR="009A6C9E" w:rsidRPr="000939C8">
        <w:rPr>
          <w:rFonts w:ascii="Times New Roman" w:hAnsi="Times New Roman" w:cs="Times New Roman"/>
          <w:sz w:val="24"/>
          <w:szCs w:val="24"/>
        </w:rPr>
        <w:t xml:space="preserve">investigated the strategic importance afforded Education for Sustainability amongst UK HEIs </w:t>
      </w:r>
      <w:r w:rsidR="00B0702A">
        <w:rPr>
          <w:rFonts w:ascii="Times New Roman" w:hAnsi="Times New Roman" w:cs="Times New Roman"/>
          <w:sz w:val="24"/>
          <w:szCs w:val="24"/>
        </w:rPr>
        <w:t>in</w:t>
      </w:r>
      <w:r w:rsidR="009A6C9E" w:rsidRPr="000939C8">
        <w:rPr>
          <w:rFonts w:ascii="Times New Roman" w:hAnsi="Times New Roman" w:cs="Times New Roman"/>
          <w:sz w:val="24"/>
          <w:szCs w:val="24"/>
        </w:rPr>
        <w:t xml:space="preserve"> Chapter 4, </w:t>
      </w:r>
      <w:r w:rsidRPr="000939C8">
        <w:rPr>
          <w:rFonts w:ascii="Times New Roman" w:hAnsi="Times New Roman" w:cs="Times New Roman"/>
          <w:sz w:val="24"/>
          <w:szCs w:val="24"/>
        </w:rPr>
        <w:t>the focus now turns to in-depth investigation to ascertain wh</w:t>
      </w:r>
      <w:r w:rsidR="00A539FB" w:rsidRPr="000939C8">
        <w:rPr>
          <w:rFonts w:ascii="Times New Roman" w:hAnsi="Times New Roman" w:cs="Times New Roman"/>
          <w:sz w:val="24"/>
          <w:szCs w:val="24"/>
        </w:rPr>
        <w:t xml:space="preserve">at their </w:t>
      </w:r>
      <w:bookmarkStart w:id="489" w:name="_Hlk11322081"/>
      <w:r w:rsidR="00A539FB" w:rsidRPr="000939C8">
        <w:rPr>
          <w:rFonts w:ascii="Times New Roman" w:hAnsi="Times New Roman" w:cs="Times New Roman"/>
          <w:sz w:val="24"/>
          <w:szCs w:val="24"/>
        </w:rPr>
        <w:t>actual EfS aim is (students’ action?) and</w:t>
      </w:r>
      <w:r w:rsidRPr="000939C8">
        <w:rPr>
          <w:rFonts w:ascii="Times New Roman" w:hAnsi="Times New Roman" w:cs="Times New Roman"/>
          <w:sz w:val="24"/>
          <w:szCs w:val="24"/>
        </w:rPr>
        <w:t xml:space="preserve"> the </w:t>
      </w:r>
      <w:r w:rsidR="005E4146"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underlying their approaches to EfS implementation</w:t>
      </w:r>
      <w:r w:rsidR="00A539FB" w:rsidRPr="000939C8">
        <w:rPr>
          <w:rFonts w:ascii="Times New Roman" w:hAnsi="Times New Roman" w:cs="Times New Roman"/>
          <w:sz w:val="24"/>
          <w:szCs w:val="24"/>
        </w:rPr>
        <w:t xml:space="preserve"> </w:t>
      </w:r>
      <w:bookmarkEnd w:id="489"/>
      <w:r w:rsidR="00A539FB" w:rsidRPr="000939C8">
        <w:rPr>
          <w:rFonts w:ascii="Times New Roman" w:hAnsi="Times New Roman" w:cs="Times New Roman"/>
          <w:sz w:val="24"/>
          <w:szCs w:val="24"/>
        </w:rPr>
        <w:t xml:space="preserve">– that is </w:t>
      </w:r>
      <w:r w:rsidRPr="000939C8">
        <w:rPr>
          <w:rFonts w:ascii="Times New Roman" w:hAnsi="Times New Roman" w:cs="Times New Roman"/>
          <w:sz w:val="24"/>
          <w:szCs w:val="24"/>
        </w:rPr>
        <w:t>how th</w:t>
      </w:r>
      <w:r w:rsidR="00A539FB" w:rsidRPr="000939C8">
        <w:rPr>
          <w:rFonts w:ascii="Times New Roman" w:hAnsi="Times New Roman" w:cs="Times New Roman"/>
          <w:sz w:val="24"/>
          <w:szCs w:val="24"/>
        </w:rPr>
        <w:t>e individuals responsible for EfS implementation</w:t>
      </w:r>
      <w:r w:rsidRPr="000939C8">
        <w:rPr>
          <w:rFonts w:ascii="Times New Roman" w:hAnsi="Times New Roman" w:cs="Times New Roman"/>
          <w:sz w:val="24"/>
          <w:szCs w:val="24"/>
        </w:rPr>
        <w:t xml:space="preserve"> </w:t>
      </w:r>
      <w:r w:rsidR="00A539FB" w:rsidRPr="000939C8">
        <w:rPr>
          <w:rFonts w:ascii="Times New Roman" w:hAnsi="Times New Roman" w:cs="Times New Roman"/>
          <w:sz w:val="24"/>
          <w:szCs w:val="24"/>
        </w:rPr>
        <w:t xml:space="preserve">are driving it. </w:t>
      </w:r>
      <w:r w:rsidRPr="000939C8">
        <w:rPr>
          <w:rFonts w:ascii="Times New Roman" w:hAnsi="Times New Roman" w:cs="Times New Roman"/>
          <w:sz w:val="24"/>
          <w:szCs w:val="24"/>
        </w:rPr>
        <w:t xml:space="preserve">This in-depth investigation which is based on the interviewing of UK HEIs EfS leads </w:t>
      </w:r>
      <w:r w:rsidR="00B648FA" w:rsidRPr="000939C8">
        <w:rPr>
          <w:rFonts w:ascii="Times New Roman" w:hAnsi="Times New Roman" w:cs="Times New Roman"/>
          <w:sz w:val="24"/>
          <w:szCs w:val="24"/>
        </w:rPr>
        <w:t xml:space="preserve">(that is the individuals driving/leading the embedding of EfS) </w:t>
      </w:r>
      <w:r w:rsidRPr="000939C8">
        <w:rPr>
          <w:rFonts w:ascii="Times New Roman" w:hAnsi="Times New Roman" w:cs="Times New Roman"/>
          <w:sz w:val="24"/>
          <w:szCs w:val="24"/>
        </w:rPr>
        <w:t xml:space="preserve">is presented over two Chapters, as while this Chapter focuses on the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and models underlying the </w:t>
      </w:r>
      <w:r w:rsidR="00513278"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designs, the following Chapter considers the institutional context within which EfS learning is taking place, in both cases the data is viewed in relation to the outcome - students engaging in actions for </w:t>
      </w:r>
      <w:r w:rsidR="005E4146" w:rsidRPr="000939C8">
        <w:rPr>
          <w:rFonts w:ascii="Times New Roman" w:hAnsi="Times New Roman" w:cs="Times New Roman"/>
          <w:sz w:val="24"/>
          <w:szCs w:val="24"/>
        </w:rPr>
        <w:t>s</w:t>
      </w:r>
      <w:r w:rsidRPr="000939C8">
        <w:rPr>
          <w:rFonts w:ascii="Times New Roman" w:hAnsi="Times New Roman" w:cs="Times New Roman"/>
          <w:sz w:val="24"/>
          <w:szCs w:val="24"/>
        </w:rPr>
        <w:t>ustainability.</w:t>
      </w:r>
      <w:bookmarkEnd w:id="484"/>
      <w:r w:rsidRPr="000939C8">
        <w:rPr>
          <w:rFonts w:ascii="Times New Roman" w:hAnsi="Times New Roman" w:cs="Times New Roman"/>
          <w:sz w:val="24"/>
          <w:szCs w:val="24"/>
        </w:rPr>
        <w:t xml:space="preserve"> This Chapter will begin by presenting the research method in section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.2, before presenting the research findings in sections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.3 to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.5, which are discussed in sections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w:t>
      </w:r>
      <w:r w:rsidR="00544F38" w:rsidRPr="000939C8">
        <w:rPr>
          <w:rFonts w:ascii="Times New Roman" w:hAnsi="Times New Roman" w:cs="Times New Roman"/>
          <w:sz w:val="24"/>
          <w:szCs w:val="24"/>
        </w:rPr>
        <w:t>6</w:t>
      </w:r>
      <w:r w:rsidRPr="000939C8">
        <w:rPr>
          <w:rFonts w:ascii="Times New Roman" w:hAnsi="Times New Roman" w:cs="Times New Roman"/>
          <w:sz w:val="24"/>
          <w:szCs w:val="24"/>
        </w:rPr>
        <w:t xml:space="preserve">, ending with a few concluding remarks in section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w:t>
      </w:r>
      <w:r w:rsidR="00544F38" w:rsidRPr="000939C8">
        <w:rPr>
          <w:rFonts w:ascii="Times New Roman" w:hAnsi="Times New Roman" w:cs="Times New Roman"/>
          <w:sz w:val="24"/>
          <w:szCs w:val="24"/>
        </w:rPr>
        <w:t>7</w:t>
      </w:r>
      <w:r w:rsidRPr="000939C8">
        <w:rPr>
          <w:rFonts w:ascii="Times New Roman" w:hAnsi="Times New Roman" w:cs="Times New Roman"/>
          <w:sz w:val="24"/>
          <w:szCs w:val="24"/>
        </w:rPr>
        <w:t>.</w:t>
      </w:r>
    </w:p>
    <w:p w14:paraId="4AAB8E55" w14:textId="3A0C4ADD" w:rsidR="001A7D74" w:rsidRPr="000939C8" w:rsidRDefault="001A7D74" w:rsidP="007472AD">
      <w:pPr>
        <w:spacing w:line="360" w:lineRule="auto"/>
        <w:jc w:val="both"/>
        <w:rPr>
          <w:rFonts w:ascii="Times New Roman" w:hAnsi="Times New Roman" w:cs="Times New Roman"/>
          <w:sz w:val="24"/>
          <w:szCs w:val="24"/>
        </w:rPr>
      </w:pPr>
    </w:p>
    <w:p w14:paraId="15C61AA5" w14:textId="2B18A752" w:rsidR="007472AD" w:rsidRPr="000939C8" w:rsidRDefault="009C5BDE" w:rsidP="00506552">
      <w:pPr>
        <w:keepNext/>
        <w:keepLines/>
        <w:spacing w:before="40" w:line="360" w:lineRule="auto"/>
        <w:ind w:left="720" w:hanging="720"/>
        <w:outlineLvl w:val="1"/>
        <w:rPr>
          <w:rFonts w:ascii="Times New Roman" w:eastAsiaTheme="majorEastAsia" w:hAnsi="Times New Roman" w:cs="Times New Roman"/>
          <w:b/>
          <w:sz w:val="24"/>
          <w:szCs w:val="24"/>
        </w:rPr>
      </w:pPr>
      <w:bookmarkStart w:id="490" w:name="_Toc3160875"/>
      <w:bookmarkStart w:id="491" w:name="_Toc3191202"/>
      <w:bookmarkStart w:id="492" w:name="_Toc3191352"/>
      <w:bookmarkStart w:id="493" w:name="_Toc3191470"/>
      <w:bookmarkStart w:id="494" w:name="_Toc4611667"/>
      <w:bookmarkStart w:id="495" w:name="_Toc13116396"/>
      <w:r w:rsidRPr="000939C8">
        <w:rPr>
          <w:rFonts w:ascii="Times New Roman" w:eastAsiaTheme="majorEastAsia" w:hAnsi="Times New Roman" w:cs="Times New Roman"/>
          <w:b/>
          <w:sz w:val="24"/>
          <w:szCs w:val="24"/>
        </w:rPr>
        <w:t>5</w:t>
      </w:r>
      <w:r w:rsidR="007472AD" w:rsidRPr="000939C8">
        <w:rPr>
          <w:rFonts w:ascii="Times New Roman" w:eastAsiaTheme="majorEastAsia" w:hAnsi="Times New Roman" w:cs="Times New Roman"/>
          <w:b/>
          <w:sz w:val="24"/>
          <w:szCs w:val="24"/>
        </w:rPr>
        <w:t>.2</w:t>
      </w:r>
      <w:bookmarkEnd w:id="485"/>
      <w:bookmarkEnd w:id="486"/>
      <w:r w:rsidR="001A4ED5" w:rsidRPr="000939C8">
        <w:rPr>
          <w:rFonts w:ascii="Times New Roman" w:eastAsiaTheme="majorEastAsia" w:hAnsi="Times New Roman" w:cs="Times New Roman"/>
          <w:b/>
          <w:sz w:val="24"/>
          <w:szCs w:val="24"/>
        </w:rPr>
        <w:tab/>
      </w:r>
      <w:r w:rsidR="00622EB9">
        <w:rPr>
          <w:rFonts w:ascii="Times New Roman" w:eastAsiaTheme="majorEastAsia" w:hAnsi="Times New Roman" w:cs="Times New Roman"/>
          <w:b/>
          <w:sz w:val="24"/>
          <w:szCs w:val="24"/>
        </w:rPr>
        <w:t xml:space="preserve">Research population identification, </w:t>
      </w:r>
      <w:r w:rsidR="007472AD" w:rsidRPr="000939C8">
        <w:rPr>
          <w:rFonts w:ascii="Times New Roman" w:eastAsiaTheme="majorEastAsia" w:hAnsi="Times New Roman" w:cs="Times New Roman"/>
          <w:b/>
          <w:sz w:val="24"/>
          <w:szCs w:val="24"/>
        </w:rPr>
        <w:t>Interview data collection tools and analysis process</w:t>
      </w:r>
      <w:bookmarkEnd w:id="487"/>
      <w:bookmarkEnd w:id="488"/>
      <w:bookmarkEnd w:id="490"/>
      <w:bookmarkEnd w:id="491"/>
      <w:bookmarkEnd w:id="492"/>
      <w:bookmarkEnd w:id="493"/>
      <w:bookmarkEnd w:id="494"/>
      <w:bookmarkEnd w:id="495"/>
    </w:p>
    <w:p w14:paraId="6BF8DF1D" w14:textId="5177E42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Chapter 3, the methodological relevance of Interviews as part of the research design was elaborated upon. Now, herein, I briefly outline the key features of </w:t>
      </w:r>
      <w:bookmarkStart w:id="496" w:name="_Hlk553222"/>
      <w:r w:rsidRPr="000939C8">
        <w:rPr>
          <w:rFonts w:ascii="Times New Roman" w:hAnsi="Times New Roman" w:cs="Times New Roman"/>
          <w:sz w:val="24"/>
          <w:szCs w:val="24"/>
        </w:rPr>
        <w:t>the Pre-interview questions and an interview protocol</w:t>
      </w:r>
      <w:bookmarkEnd w:id="496"/>
      <w:r w:rsidRPr="000939C8">
        <w:rPr>
          <w:rFonts w:ascii="Times New Roman" w:hAnsi="Times New Roman" w:cs="Times New Roman"/>
          <w:sz w:val="24"/>
          <w:szCs w:val="24"/>
        </w:rPr>
        <w:t xml:space="preserve"> (</w:t>
      </w:r>
      <w:r w:rsidR="00917FE9" w:rsidRPr="000939C8">
        <w:rPr>
          <w:rFonts w:ascii="Times New Roman" w:hAnsi="Times New Roman" w:cs="Times New Roman"/>
          <w:sz w:val="24"/>
          <w:szCs w:val="24"/>
        </w:rPr>
        <w:t xml:space="preserve">see </w:t>
      </w:r>
      <w:r w:rsidRPr="000939C8">
        <w:rPr>
          <w:rFonts w:ascii="Times New Roman" w:hAnsi="Times New Roman" w:cs="Times New Roman"/>
          <w:sz w:val="24"/>
          <w:szCs w:val="24"/>
        </w:rPr>
        <w:t>Appendi</w:t>
      </w:r>
      <w:r w:rsidR="00917FE9" w:rsidRPr="000939C8">
        <w:rPr>
          <w:rFonts w:ascii="Times New Roman" w:hAnsi="Times New Roman" w:cs="Times New Roman"/>
          <w:sz w:val="24"/>
          <w:szCs w:val="24"/>
        </w:rPr>
        <w:t>ces 1 and 3</w:t>
      </w:r>
      <w:r w:rsidRPr="000939C8">
        <w:rPr>
          <w:rFonts w:ascii="Times New Roman" w:hAnsi="Times New Roman" w:cs="Times New Roman"/>
          <w:sz w:val="24"/>
          <w:szCs w:val="24"/>
        </w:rPr>
        <w:t xml:space="preserve">) which were used in this research, before I provide details of the analysis process (presented in this section), the process of identifying and securing participants (presented in subsection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.2.1) and the pre-interview pilot done (subsection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.2.2).</w:t>
      </w:r>
    </w:p>
    <w:p w14:paraId="45945E0F" w14:textId="7F7878F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pre-interview questions aimed to collect relatively standard background information on the research participants in o</w:t>
      </w:r>
      <w:r w:rsidR="00C661AF" w:rsidRPr="000939C8">
        <w:rPr>
          <w:rFonts w:ascii="Times New Roman" w:hAnsi="Times New Roman" w:cs="Times New Roman"/>
          <w:sz w:val="24"/>
          <w:szCs w:val="24"/>
        </w:rPr>
        <w:t>rd</w:t>
      </w:r>
      <w:r w:rsidRPr="000939C8">
        <w:rPr>
          <w:rFonts w:ascii="Times New Roman" w:hAnsi="Times New Roman" w:cs="Times New Roman"/>
          <w:sz w:val="24"/>
          <w:szCs w:val="24"/>
        </w:rPr>
        <w:t xml:space="preserve">er to have more time to explore the issue understudy deeper during the interview sessions. </w:t>
      </w:r>
    </w:p>
    <w:p w14:paraId="67E94F78" w14:textId="4A00E65C" w:rsidR="007472AD" w:rsidRPr="000939C8" w:rsidRDefault="002845B8"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As discussed in Chapter 3, w</w:t>
      </w:r>
      <w:r w:rsidR="007472AD" w:rsidRPr="000939C8">
        <w:rPr>
          <w:rFonts w:ascii="Times New Roman" w:hAnsi="Times New Roman" w:cs="Times New Roman"/>
          <w:sz w:val="24"/>
          <w:szCs w:val="24"/>
        </w:rPr>
        <w:t>hilst there is no perfect interview that can provide the full story (Gerson and Horowitz, 2002), semi structured interview which lies somewhere near the middle in a continuum between a structured questionnaire and listening to other people’s natural conversations (Gillham, 2000), is very suitable for gaining useful insights on an issue (Blumberg et al., 2014). The interview questions were semi-structured, rather than an overly structured schedule of questions; the interviews were based on ‘protocols’ that consisted of outlines of areas or topics (King, 199</w:t>
      </w:r>
      <w:r w:rsidR="006940DF">
        <w:rPr>
          <w:rFonts w:ascii="Times New Roman" w:hAnsi="Times New Roman" w:cs="Times New Roman"/>
          <w:sz w:val="24"/>
          <w:szCs w:val="24"/>
        </w:rPr>
        <w:t>4</w:t>
      </w:r>
      <w:r w:rsidR="007472AD" w:rsidRPr="000939C8">
        <w:rPr>
          <w:rFonts w:ascii="Times New Roman" w:hAnsi="Times New Roman" w:cs="Times New Roman"/>
          <w:sz w:val="24"/>
          <w:szCs w:val="24"/>
        </w:rPr>
        <w:t xml:space="preserve">), which were inspired by Chapter 2’s literature review and the findings of the Strategic </w:t>
      </w:r>
      <w:r w:rsidR="00586B84" w:rsidRPr="000939C8">
        <w:rPr>
          <w:rFonts w:ascii="Times New Roman" w:hAnsi="Times New Roman" w:cs="Times New Roman"/>
          <w:sz w:val="24"/>
          <w:szCs w:val="24"/>
        </w:rPr>
        <w:t xml:space="preserve">Documents </w:t>
      </w:r>
      <w:r w:rsidR="007472AD" w:rsidRPr="000939C8">
        <w:rPr>
          <w:rFonts w:ascii="Times New Roman" w:hAnsi="Times New Roman" w:cs="Times New Roman"/>
          <w:sz w:val="24"/>
          <w:szCs w:val="24"/>
        </w:rPr>
        <w:t xml:space="preserve">audit in Chapter </w:t>
      </w:r>
      <w:r w:rsidR="00583D04" w:rsidRPr="000939C8">
        <w:rPr>
          <w:rFonts w:ascii="Times New Roman" w:hAnsi="Times New Roman" w:cs="Times New Roman"/>
          <w:sz w:val="24"/>
          <w:szCs w:val="24"/>
        </w:rPr>
        <w:t>4</w:t>
      </w:r>
      <w:r w:rsidR="007472AD" w:rsidRPr="000939C8">
        <w:rPr>
          <w:rFonts w:ascii="Times New Roman" w:hAnsi="Times New Roman" w:cs="Times New Roman"/>
          <w:sz w:val="24"/>
          <w:szCs w:val="24"/>
        </w:rPr>
        <w:t xml:space="preserve">. Specifically, the protocol was based around four broad areas (see Appendix </w:t>
      </w:r>
      <w:r w:rsidR="00917FE9" w:rsidRPr="000939C8">
        <w:rPr>
          <w:rFonts w:ascii="Times New Roman" w:hAnsi="Times New Roman" w:cs="Times New Roman"/>
          <w:sz w:val="24"/>
          <w:szCs w:val="24"/>
        </w:rPr>
        <w:t xml:space="preserve">1 </w:t>
      </w:r>
      <w:r w:rsidR="007472AD" w:rsidRPr="000939C8">
        <w:rPr>
          <w:rFonts w:ascii="Times New Roman" w:hAnsi="Times New Roman" w:cs="Times New Roman"/>
          <w:sz w:val="24"/>
          <w:szCs w:val="24"/>
        </w:rPr>
        <w:t xml:space="preserve">for the interview protocol): </w:t>
      </w:r>
    </w:p>
    <w:p w14:paraId="7C9AAF9E" w14:textId="36272E5A" w:rsidR="007472AD" w:rsidRPr="000939C8" w:rsidRDefault="007472AD" w:rsidP="005B301A">
      <w:pPr>
        <w:numPr>
          <w:ilvl w:val="0"/>
          <w:numId w:val="13"/>
        </w:numPr>
        <w:spacing w:line="360" w:lineRule="auto"/>
        <w:contextualSpacing/>
        <w:jc w:val="both"/>
        <w:rPr>
          <w:rFonts w:ascii="Times New Roman" w:hAnsi="Times New Roman" w:cs="Times New Roman"/>
          <w:sz w:val="24"/>
          <w:szCs w:val="24"/>
        </w:rPr>
      </w:pPr>
      <w:bookmarkStart w:id="497" w:name="_Hlk11350579"/>
      <w:r w:rsidRPr="000939C8">
        <w:rPr>
          <w:rFonts w:ascii="Times New Roman" w:hAnsi="Times New Roman" w:cs="Times New Roman"/>
          <w:sz w:val="24"/>
          <w:szCs w:val="24"/>
        </w:rPr>
        <w:t xml:space="preserve">institutions aim of delivering EfS; </w:t>
      </w:r>
    </w:p>
    <w:p w14:paraId="5550385C" w14:textId="182A0D5C" w:rsidR="007472AD" w:rsidRPr="000939C8" w:rsidRDefault="007472AD" w:rsidP="005B301A">
      <w:pPr>
        <w:numPr>
          <w:ilvl w:val="0"/>
          <w:numId w:val="13"/>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how they are going about it; </w:t>
      </w:r>
    </w:p>
    <w:p w14:paraId="018EF3EC" w14:textId="204F5405" w:rsidR="007472AD" w:rsidRPr="000939C8" w:rsidRDefault="007472AD" w:rsidP="005B301A">
      <w:pPr>
        <w:numPr>
          <w:ilvl w:val="0"/>
          <w:numId w:val="13"/>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experiences with regards to Students action for Sustainability (SAS); and,</w:t>
      </w:r>
    </w:p>
    <w:p w14:paraId="643057AF" w14:textId="0DFCF482" w:rsidR="007472AD" w:rsidRPr="000939C8" w:rsidRDefault="007472AD" w:rsidP="005B301A">
      <w:pPr>
        <w:numPr>
          <w:ilvl w:val="0"/>
          <w:numId w:val="13"/>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any challenges and possible ways these could be addressed from HEIs leads perspectives.  </w:t>
      </w:r>
    </w:p>
    <w:bookmarkEnd w:id="497"/>
    <w:p w14:paraId="2DA0C232" w14:textId="08010BD0"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Interview participants were spread out across the United Kingdom, so all the interviews were done by skype and telephone – although such mediums “</w:t>
      </w:r>
      <w:r w:rsidRPr="000939C8">
        <w:rPr>
          <w:rFonts w:ascii="Times New Roman" w:hAnsi="Times New Roman" w:cs="Times New Roman"/>
          <w:i/>
          <w:sz w:val="24"/>
          <w:szCs w:val="24"/>
        </w:rPr>
        <w:t>cannot completely replace face to face interaction, they work well as a viable alternative […] for qualitative researchers, [as they allow one] to contact participants [in varied locations] in a time efficient and financially affordable manner, thus increasing the variety of samples</w:t>
      </w:r>
      <w:r w:rsidRPr="000939C8">
        <w:rPr>
          <w:rFonts w:ascii="Times New Roman" w:hAnsi="Times New Roman" w:cs="Times New Roman"/>
          <w:sz w:val="24"/>
          <w:szCs w:val="24"/>
        </w:rPr>
        <w:t xml:space="preserve">” (Lo Iacono et al., 2016 p.1).  </w:t>
      </w:r>
    </w:p>
    <w:p w14:paraId="30D4FBE5" w14:textId="1F92224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terms of what my data consisted of: the written responses to the pre-interview questions were textual, while the interview data came from audio recordings which were transcribed to text. Together, these created a large qualitative dataset. The mean average time for transcribing and editing per minute was 4mins and the audio recordings per participant ranged between 24minutes 39seconds and 69minutes 86seconds, as Table </w:t>
      </w:r>
      <w:r w:rsidR="0034360E" w:rsidRPr="000939C8">
        <w:rPr>
          <w:rFonts w:ascii="Times New Roman" w:hAnsi="Times New Roman" w:cs="Times New Roman"/>
          <w:sz w:val="24"/>
          <w:szCs w:val="24"/>
        </w:rPr>
        <w:t>5</w:t>
      </w:r>
      <w:r w:rsidRPr="000939C8">
        <w:rPr>
          <w:rFonts w:ascii="Times New Roman" w:hAnsi="Times New Roman" w:cs="Times New Roman"/>
          <w:sz w:val="24"/>
          <w:szCs w:val="24"/>
        </w:rPr>
        <w:t>.</w:t>
      </w:r>
      <w:r w:rsidR="00B7262F" w:rsidRPr="000939C8">
        <w:rPr>
          <w:rFonts w:ascii="Times New Roman" w:hAnsi="Times New Roman" w:cs="Times New Roman"/>
          <w:sz w:val="24"/>
          <w:szCs w:val="24"/>
        </w:rPr>
        <w:t>2</w:t>
      </w:r>
      <w:r w:rsidRPr="000939C8">
        <w:rPr>
          <w:rFonts w:ascii="Times New Roman" w:hAnsi="Times New Roman" w:cs="Times New Roman"/>
          <w:sz w:val="24"/>
          <w:szCs w:val="24"/>
        </w:rPr>
        <w:t xml:space="preserve"> shows. </w:t>
      </w:r>
    </w:p>
    <w:p w14:paraId="75D0560E" w14:textId="76F5F758"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transcript data were coded under the broad themes stated in box 6.1 using NVivo qualitative data management tool, and then thematic analysis ensued as the research design in Chapter 3 specifies. Following the process of content analysis to thematic analysis as elaborated on in Chapter three, all interviewees notes were carefully </w:t>
      </w:r>
      <w:r w:rsidR="00AF2881" w:rsidRPr="000939C8">
        <w:rPr>
          <w:rFonts w:ascii="Times New Roman" w:hAnsi="Times New Roman" w:cs="Times New Roman"/>
          <w:sz w:val="24"/>
          <w:szCs w:val="24"/>
        </w:rPr>
        <w:t>read,</w:t>
      </w:r>
      <w:r w:rsidRPr="000939C8">
        <w:rPr>
          <w:rFonts w:ascii="Times New Roman" w:hAnsi="Times New Roman" w:cs="Times New Roman"/>
          <w:sz w:val="24"/>
          <w:szCs w:val="24"/>
        </w:rPr>
        <w:t xml:space="preserve"> and coding of the contents ensued. The process of content analysis is cyclical, as it required making initials codes then revising the notes to ensure all relevant content has been done. With coding completed, thematic analysis ens</w:t>
      </w:r>
      <w:r w:rsidR="00C661AF" w:rsidRPr="000939C8">
        <w:rPr>
          <w:rFonts w:ascii="Times New Roman" w:hAnsi="Times New Roman" w:cs="Times New Roman"/>
          <w:sz w:val="24"/>
          <w:szCs w:val="24"/>
        </w:rPr>
        <w:t>ued</w:t>
      </w:r>
      <w:r w:rsidRPr="000939C8">
        <w:rPr>
          <w:rFonts w:ascii="Times New Roman" w:hAnsi="Times New Roman" w:cs="Times New Roman"/>
          <w:sz w:val="24"/>
          <w:szCs w:val="24"/>
        </w:rPr>
        <w:t xml:space="preserve">, which is bringing related codes together under a common/central theme. </w:t>
      </w:r>
    </w:p>
    <w:p w14:paraId="54825D6E" w14:textId="551EE15B" w:rsidR="007472AD" w:rsidRPr="000939C8" w:rsidRDefault="00583D04" w:rsidP="007472AD">
      <w:pPr>
        <w:keepNext/>
        <w:keepLines/>
        <w:spacing w:before="40" w:line="360" w:lineRule="auto"/>
        <w:outlineLvl w:val="2"/>
        <w:rPr>
          <w:rFonts w:ascii="Times New Roman" w:eastAsiaTheme="majorEastAsia" w:hAnsi="Times New Roman" w:cs="Times New Roman"/>
          <w:b/>
          <w:i/>
          <w:sz w:val="24"/>
          <w:szCs w:val="24"/>
        </w:rPr>
      </w:pPr>
      <w:bookmarkStart w:id="498" w:name="_Toc534400214"/>
      <w:bookmarkStart w:id="499" w:name="_Toc534501013"/>
      <w:bookmarkStart w:id="500" w:name="_Toc3191203"/>
      <w:bookmarkStart w:id="501" w:name="_Toc3191353"/>
      <w:r w:rsidRPr="000939C8">
        <w:rPr>
          <w:rFonts w:ascii="Times New Roman" w:eastAsiaTheme="majorEastAsia" w:hAnsi="Times New Roman" w:cs="Times New Roman"/>
          <w:b/>
          <w:i/>
          <w:sz w:val="24"/>
          <w:szCs w:val="24"/>
        </w:rPr>
        <w:t>5</w:t>
      </w:r>
      <w:r w:rsidR="007472AD" w:rsidRPr="000939C8">
        <w:rPr>
          <w:rFonts w:ascii="Times New Roman" w:eastAsiaTheme="majorEastAsia" w:hAnsi="Times New Roman" w:cs="Times New Roman"/>
          <w:b/>
          <w:i/>
          <w:sz w:val="24"/>
          <w:szCs w:val="24"/>
        </w:rPr>
        <w:t>.2.1</w:t>
      </w:r>
      <w:r w:rsidR="001A4ED5" w:rsidRPr="000939C8">
        <w:rPr>
          <w:rFonts w:ascii="Times New Roman" w:eastAsiaTheme="majorEastAsia" w:hAnsi="Times New Roman" w:cs="Times New Roman"/>
          <w:b/>
          <w:i/>
          <w:sz w:val="24"/>
          <w:szCs w:val="24"/>
        </w:rPr>
        <w:tab/>
      </w:r>
      <w:r w:rsidR="007472AD" w:rsidRPr="000939C8">
        <w:rPr>
          <w:rFonts w:ascii="Times New Roman" w:eastAsiaTheme="majorEastAsia" w:hAnsi="Times New Roman" w:cs="Times New Roman"/>
          <w:b/>
          <w:i/>
          <w:sz w:val="24"/>
          <w:szCs w:val="24"/>
        </w:rPr>
        <w:t>Securing interview participants</w:t>
      </w:r>
      <w:bookmarkEnd w:id="498"/>
      <w:bookmarkEnd w:id="499"/>
      <w:bookmarkEnd w:id="500"/>
      <w:bookmarkEnd w:id="501"/>
    </w:p>
    <w:p w14:paraId="28473907" w14:textId="5743BFFF" w:rsidR="007472AD"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the research design in Chapter 3 specifies, and restated in the introduction of this Chapter, the total population of UK HEIs embedding Education for Sustainability within their curriculum at an institution/school-wide level are the targeted research participants. While some institutions are identified in Chapter </w:t>
      </w:r>
      <w:r w:rsidR="00583D04" w:rsidRPr="000939C8">
        <w:rPr>
          <w:rFonts w:ascii="Times New Roman" w:hAnsi="Times New Roman" w:cs="Times New Roman"/>
          <w:sz w:val="24"/>
          <w:szCs w:val="24"/>
        </w:rPr>
        <w:t>4</w:t>
      </w:r>
      <w:r w:rsidRPr="000939C8">
        <w:rPr>
          <w:rFonts w:ascii="Times New Roman" w:hAnsi="Times New Roman" w:cs="Times New Roman"/>
          <w:sz w:val="24"/>
          <w:szCs w:val="24"/>
        </w:rPr>
        <w:t xml:space="preserve"> through the Strategic Plans audits, it is also important to ascertain whether or not there are any other HEIs who could be engaging with EfS. Indeed, </w:t>
      </w:r>
      <w:r w:rsidR="00586B84" w:rsidRPr="000939C8">
        <w:rPr>
          <w:rFonts w:ascii="Times New Roman" w:hAnsi="Times New Roman" w:cs="Times New Roman"/>
          <w:sz w:val="24"/>
          <w:szCs w:val="24"/>
        </w:rPr>
        <w:t>though</w:t>
      </w:r>
      <w:r w:rsidRPr="000939C8">
        <w:rPr>
          <w:rFonts w:ascii="Times New Roman" w:hAnsi="Times New Roman" w:cs="Times New Roman"/>
          <w:sz w:val="24"/>
          <w:szCs w:val="24"/>
        </w:rPr>
        <w:t xml:space="preserve"> EfS </w:t>
      </w:r>
      <w:r w:rsidR="00586B84" w:rsidRPr="000939C8">
        <w:rPr>
          <w:rFonts w:ascii="Times New Roman" w:hAnsi="Times New Roman" w:cs="Times New Roman"/>
          <w:sz w:val="24"/>
          <w:szCs w:val="24"/>
        </w:rPr>
        <w:t>may</w:t>
      </w:r>
      <w:r w:rsidRPr="000939C8">
        <w:rPr>
          <w:rFonts w:ascii="Times New Roman" w:hAnsi="Times New Roman" w:cs="Times New Roman"/>
          <w:sz w:val="24"/>
          <w:szCs w:val="24"/>
        </w:rPr>
        <w:t xml:space="preserve"> not feature in their S</w:t>
      </w:r>
      <w:r w:rsidR="00586B84" w:rsidRPr="000939C8">
        <w:rPr>
          <w:rFonts w:ascii="Times New Roman" w:hAnsi="Times New Roman" w:cs="Times New Roman"/>
          <w:sz w:val="24"/>
          <w:szCs w:val="24"/>
        </w:rPr>
        <w:t>D</w:t>
      </w:r>
      <w:r w:rsidRPr="000939C8">
        <w:rPr>
          <w:rFonts w:ascii="Times New Roman" w:hAnsi="Times New Roman" w:cs="Times New Roman"/>
          <w:sz w:val="24"/>
          <w:szCs w:val="24"/>
        </w:rPr>
        <w:t xml:space="preserve">, EfS could still be mentioned in associated institutional documents (e.g. policies, strategy). For example,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could feature as an overarching, headline priority in an HEI’s Strategic </w:t>
      </w:r>
      <w:r w:rsidR="00586B84" w:rsidRPr="000939C8">
        <w:rPr>
          <w:rFonts w:ascii="Times New Roman" w:hAnsi="Times New Roman" w:cs="Times New Roman"/>
          <w:sz w:val="24"/>
          <w:szCs w:val="24"/>
        </w:rPr>
        <w:t>Documents</w:t>
      </w:r>
      <w:r w:rsidRPr="000939C8">
        <w:rPr>
          <w:rFonts w:ascii="Times New Roman" w:hAnsi="Times New Roman" w:cs="Times New Roman"/>
          <w:sz w:val="24"/>
          <w:szCs w:val="24"/>
        </w:rPr>
        <w:t>, but EfS may only then appear in a subsidiary (perhaps, even, internal) associated strategy document.</w:t>
      </w:r>
    </w:p>
    <w:p w14:paraId="4F6382E1" w14:textId="76BA9ADD" w:rsidR="007472AD"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Table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.1 shows in considering the population of UK Government approved HEIs (148), this research identified </w:t>
      </w:r>
      <w:r w:rsidR="00357598">
        <w:rPr>
          <w:rFonts w:ascii="Times New Roman" w:hAnsi="Times New Roman" w:cs="Times New Roman"/>
          <w:sz w:val="24"/>
          <w:szCs w:val="24"/>
        </w:rPr>
        <w:t>other EfS HEIs beyond those who the Strategic Document audit indicated are</w:t>
      </w:r>
      <w:r w:rsidRPr="000939C8">
        <w:rPr>
          <w:rFonts w:ascii="Times New Roman" w:hAnsi="Times New Roman" w:cs="Times New Roman"/>
          <w:sz w:val="24"/>
          <w:szCs w:val="24"/>
        </w:rPr>
        <w:t xml:space="preserve"> embedding EfS within their curricula mainly through a web search</w:t>
      </w:r>
      <w:r w:rsidR="00A44F4C">
        <w:rPr>
          <w:rFonts w:ascii="Times New Roman" w:hAnsi="Times New Roman" w:cs="Times New Roman"/>
          <w:sz w:val="24"/>
          <w:szCs w:val="24"/>
        </w:rPr>
        <w:t xml:space="preserve"> of known UK EfS </w:t>
      </w:r>
      <w:r w:rsidR="00357598">
        <w:rPr>
          <w:rFonts w:ascii="Times New Roman" w:hAnsi="Times New Roman" w:cs="Times New Roman"/>
          <w:sz w:val="24"/>
          <w:szCs w:val="24"/>
        </w:rPr>
        <w:t>sources</w:t>
      </w:r>
      <w:r w:rsidRPr="000939C8">
        <w:rPr>
          <w:rFonts w:ascii="Times New Roman" w:hAnsi="Times New Roman" w:cs="Times New Roman"/>
          <w:sz w:val="24"/>
          <w:szCs w:val="24"/>
        </w:rPr>
        <w:t xml:space="preserve">. Through the Strategic </w:t>
      </w:r>
      <w:r w:rsidR="000815CF" w:rsidRPr="000939C8">
        <w:rPr>
          <w:rFonts w:ascii="Times New Roman" w:hAnsi="Times New Roman" w:cs="Times New Roman"/>
          <w:sz w:val="24"/>
          <w:szCs w:val="24"/>
        </w:rPr>
        <w:t>Documents</w:t>
      </w:r>
      <w:r w:rsidRPr="000939C8">
        <w:rPr>
          <w:rFonts w:ascii="Times New Roman" w:hAnsi="Times New Roman" w:cs="Times New Roman"/>
          <w:sz w:val="24"/>
          <w:szCs w:val="24"/>
        </w:rPr>
        <w:t>, 27 HEIs were identified as embedding EfS within their curriculum</w:t>
      </w:r>
      <w:r w:rsidR="00A40116">
        <w:rPr>
          <w:rFonts w:ascii="Times New Roman" w:hAnsi="Times New Roman" w:cs="Times New Roman"/>
          <w:sz w:val="24"/>
          <w:szCs w:val="24"/>
        </w:rPr>
        <w:t xml:space="preserve"> as Chapter 4 shows</w:t>
      </w:r>
      <w:r w:rsidRPr="000939C8">
        <w:rPr>
          <w:rFonts w:ascii="Times New Roman" w:hAnsi="Times New Roman" w:cs="Times New Roman"/>
          <w:sz w:val="24"/>
          <w:szCs w:val="24"/>
        </w:rPr>
        <w:t xml:space="preserve">. </w:t>
      </w:r>
      <w:r w:rsidR="00A44F4C" w:rsidRPr="000939C8">
        <w:rPr>
          <w:rFonts w:ascii="Times New Roman" w:hAnsi="Times New Roman" w:cs="Times New Roman"/>
          <w:sz w:val="24"/>
          <w:szCs w:val="24"/>
        </w:rPr>
        <w:t>Five other sources beyond</w:t>
      </w:r>
      <w:r w:rsidR="00A44F4C">
        <w:rPr>
          <w:rFonts w:ascii="Times New Roman" w:hAnsi="Times New Roman" w:cs="Times New Roman"/>
          <w:sz w:val="24"/>
          <w:szCs w:val="24"/>
        </w:rPr>
        <w:t xml:space="preserve"> HEIs</w:t>
      </w:r>
      <w:r w:rsidR="00A44F4C" w:rsidRPr="000939C8">
        <w:rPr>
          <w:rFonts w:ascii="Times New Roman" w:hAnsi="Times New Roman" w:cs="Times New Roman"/>
          <w:sz w:val="24"/>
          <w:szCs w:val="24"/>
        </w:rPr>
        <w:t xml:space="preserve"> Strategic Documents (see Chapter 4) </w:t>
      </w:r>
      <w:r w:rsidR="00A44F4C">
        <w:rPr>
          <w:rFonts w:ascii="Times New Roman" w:hAnsi="Times New Roman" w:cs="Times New Roman"/>
          <w:sz w:val="24"/>
          <w:szCs w:val="24"/>
        </w:rPr>
        <w:t xml:space="preserve">were searched between June to October 2017, </w:t>
      </w:r>
      <w:r w:rsidR="00A44F4C" w:rsidRPr="000939C8">
        <w:rPr>
          <w:rFonts w:ascii="Times New Roman" w:hAnsi="Times New Roman" w:cs="Times New Roman"/>
          <w:sz w:val="24"/>
          <w:szCs w:val="24"/>
        </w:rPr>
        <w:t>to find</w:t>
      </w:r>
      <w:r w:rsidR="00A44F4C">
        <w:rPr>
          <w:rFonts w:ascii="Times New Roman" w:hAnsi="Times New Roman" w:cs="Times New Roman"/>
          <w:sz w:val="24"/>
          <w:szCs w:val="24"/>
        </w:rPr>
        <w:t xml:space="preserve"> out if there are any other </w:t>
      </w:r>
      <w:r w:rsidR="00A44F4C" w:rsidRPr="000939C8">
        <w:rPr>
          <w:rFonts w:ascii="Times New Roman" w:hAnsi="Times New Roman" w:cs="Times New Roman"/>
          <w:sz w:val="24"/>
          <w:szCs w:val="24"/>
        </w:rPr>
        <w:t>EfS practicing HEIs</w:t>
      </w:r>
      <w:r w:rsidR="00A44F4C">
        <w:rPr>
          <w:rFonts w:ascii="Times New Roman" w:hAnsi="Times New Roman" w:cs="Times New Roman"/>
          <w:sz w:val="24"/>
          <w:szCs w:val="24"/>
        </w:rPr>
        <w:t xml:space="preserve"> as the possibility that </w:t>
      </w:r>
      <w:r w:rsidR="00965342">
        <w:rPr>
          <w:rFonts w:ascii="Times New Roman" w:hAnsi="Times New Roman" w:cs="Times New Roman"/>
          <w:sz w:val="24"/>
          <w:szCs w:val="24"/>
        </w:rPr>
        <w:t xml:space="preserve">there may be other HEIs engaging with EfS though it </w:t>
      </w:r>
      <w:r w:rsidR="00A44F4C">
        <w:rPr>
          <w:rFonts w:ascii="Times New Roman" w:hAnsi="Times New Roman" w:cs="Times New Roman"/>
          <w:sz w:val="24"/>
          <w:szCs w:val="24"/>
        </w:rPr>
        <w:t xml:space="preserve">may not  feature in their </w:t>
      </w:r>
      <w:r w:rsidR="00965342">
        <w:rPr>
          <w:rFonts w:ascii="Times New Roman" w:hAnsi="Times New Roman" w:cs="Times New Roman"/>
          <w:sz w:val="24"/>
          <w:szCs w:val="24"/>
        </w:rPr>
        <w:t>S</w:t>
      </w:r>
      <w:r w:rsidR="00A44F4C">
        <w:rPr>
          <w:rFonts w:ascii="Times New Roman" w:hAnsi="Times New Roman" w:cs="Times New Roman"/>
          <w:sz w:val="24"/>
          <w:szCs w:val="24"/>
        </w:rPr>
        <w:t xml:space="preserve">trategic </w:t>
      </w:r>
      <w:r w:rsidR="00965342">
        <w:rPr>
          <w:rFonts w:ascii="Times New Roman" w:hAnsi="Times New Roman" w:cs="Times New Roman"/>
          <w:sz w:val="24"/>
          <w:szCs w:val="24"/>
        </w:rPr>
        <w:t>D</w:t>
      </w:r>
      <w:r w:rsidR="00A44F4C">
        <w:rPr>
          <w:rFonts w:ascii="Times New Roman" w:hAnsi="Times New Roman" w:cs="Times New Roman"/>
          <w:sz w:val="24"/>
          <w:szCs w:val="24"/>
        </w:rPr>
        <w:t>ocuments</w:t>
      </w:r>
      <w:r w:rsidR="00965342" w:rsidRPr="00965342">
        <w:t xml:space="preserve"> </w:t>
      </w:r>
      <w:r w:rsidR="00965342" w:rsidRPr="00965342">
        <w:rPr>
          <w:rFonts w:ascii="Times New Roman" w:hAnsi="Times New Roman" w:cs="Times New Roman"/>
          <w:sz w:val="24"/>
          <w:szCs w:val="24"/>
        </w:rPr>
        <w:t>w</w:t>
      </w:r>
      <w:r w:rsidR="00965342">
        <w:rPr>
          <w:rFonts w:ascii="Times New Roman" w:hAnsi="Times New Roman" w:cs="Times New Roman"/>
          <w:sz w:val="24"/>
          <w:szCs w:val="24"/>
        </w:rPr>
        <w:t>as</w:t>
      </w:r>
      <w:r w:rsidR="00965342" w:rsidRPr="00965342">
        <w:rPr>
          <w:rFonts w:ascii="Times New Roman" w:hAnsi="Times New Roman" w:cs="Times New Roman"/>
          <w:sz w:val="24"/>
          <w:szCs w:val="24"/>
        </w:rPr>
        <w:t xml:space="preserve"> considered</w:t>
      </w:r>
      <w:r w:rsidR="00965342">
        <w:rPr>
          <w:rFonts w:ascii="Times New Roman" w:hAnsi="Times New Roman" w:cs="Times New Roman"/>
          <w:sz w:val="24"/>
          <w:szCs w:val="24"/>
        </w:rPr>
        <w:t>.</w:t>
      </w:r>
      <w:r w:rsidR="00A44F4C">
        <w:rPr>
          <w:rFonts w:ascii="Times New Roman" w:hAnsi="Times New Roman" w:cs="Times New Roman"/>
          <w:sz w:val="24"/>
          <w:szCs w:val="24"/>
        </w:rPr>
        <w:t xml:space="preserve"> </w:t>
      </w:r>
      <w:r w:rsidR="00965342">
        <w:rPr>
          <w:rFonts w:ascii="Times New Roman" w:hAnsi="Times New Roman" w:cs="Times New Roman"/>
          <w:sz w:val="24"/>
          <w:szCs w:val="24"/>
        </w:rPr>
        <w:t>These sources are the key EfS bodies/projects/</w:t>
      </w:r>
      <w:r w:rsidR="00FE22A2">
        <w:rPr>
          <w:rFonts w:ascii="Times New Roman" w:hAnsi="Times New Roman" w:cs="Times New Roman"/>
          <w:sz w:val="24"/>
          <w:szCs w:val="24"/>
        </w:rPr>
        <w:t>notable experts</w:t>
      </w:r>
      <w:r w:rsidR="00965342">
        <w:rPr>
          <w:rFonts w:ascii="Times New Roman" w:hAnsi="Times New Roman" w:cs="Times New Roman"/>
          <w:sz w:val="24"/>
          <w:szCs w:val="24"/>
        </w:rPr>
        <w:t xml:space="preserve"> within the HEI sector: i</w:t>
      </w:r>
      <w:r w:rsidRPr="000939C8">
        <w:rPr>
          <w:rFonts w:ascii="Times New Roman" w:hAnsi="Times New Roman" w:cs="Times New Roman"/>
          <w:sz w:val="24"/>
          <w:szCs w:val="24"/>
        </w:rPr>
        <w:t>n no particular order, the first of the five source that helped highlight other relevant HEIs is the Responsible Futures (RF). RF is an EfS auditing and awarding bod</w:t>
      </w:r>
      <w:r w:rsidR="00352F86" w:rsidRPr="000939C8">
        <w:rPr>
          <w:rFonts w:ascii="Times New Roman" w:hAnsi="Times New Roman" w:cs="Times New Roman"/>
          <w:sz w:val="24"/>
          <w:szCs w:val="24"/>
        </w:rPr>
        <w:t>y</w:t>
      </w:r>
      <w:r w:rsidRPr="000939C8">
        <w:rPr>
          <w:rFonts w:ascii="Times New Roman" w:hAnsi="Times New Roman" w:cs="Times New Roman"/>
          <w:sz w:val="24"/>
          <w:szCs w:val="24"/>
        </w:rPr>
        <w:t xml:space="preserve">, an accredited initiative by the </w:t>
      </w:r>
      <w:r w:rsidR="00586B84" w:rsidRPr="000939C8">
        <w:rPr>
          <w:rFonts w:ascii="Times New Roman" w:hAnsi="Times New Roman" w:cs="Times New Roman"/>
          <w:sz w:val="24"/>
          <w:szCs w:val="24"/>
        </w:rPr>
        <w:t>N</w:t>
      </w:r>
      <w:r w:rsidRPr="000939C8">
        <w:rPr>
          <w:rFonts w:ascii="Times New Roman" w:hAnsi="Times New Roman" w:cs="Times New Roman"/>
          <w:sz w:val="24"/>
          <w:szCs w:val="24"/>
        </w:rPr>
        <w:t xml:space="preserve">ational </w:t>
      </w:r>
      <w:r w:rsidR="00586B84" w:rsidRPr="000939C8">
        <w:rPr>
          <w:rFonts w:ascii="Times New Roman" w:hAnsi="Times New Roman" w:cs="Times New Roman"/>
          <w:sz w:val="24"/>
          <w:szCs w:val="24"/>
        </w:rPr>
        <w:t>U</w:t>
      </w:r>
      <w:r w:rsidRPr="000939C8">
        <w:rPr>
          <w:rFonts w:ascii="Times New Roman" w:hAnsi="Times New Roman" w:cs="Times New Roman"/>
          <w:sz w:val="24"/>
          <w:szCs w:val="24"/>
        </w:rPr>
        <w:t xml:space="preserve">nion of </w:t>
      </w:r>
      <w:r w:rsidR="00586B84" w:rsidRPr="000939C8">
        <w:rPr>
          <w:rFonts w:ascii="Times New Roman" w:hAnsi="Times New Roman" w:cs="Times New Roman"/>
          <w:sz w:val="24"/>
          <w:szCs w:val="24"/>
        </w:rPr>
        <w:t>S</w:t>
      </w:r>
      <w:r w:rsidRPr="000939C8">
        <w:rPr>
          <w:rFonts w:ascii="Times New Roman" w:hAnsi="Times New Roman" w:cs="Times New Roman"/>
          <w:sz w:val="24"/>
          <w:szCs w:val="24"/>
        </w:rPr>
        <w:t>tudents (NUS) which was recently in 2015 l</w:t>
      </w:r>
      <w:r w:rsidR="00FF4A19" w:rsidRPr="000939C8">
        <w:rPr>
          <w:rFonts w:ascii="Times New Roman" w:hAnsi="Times New Roman" w:cs="Times New Roman"/>
          <w:sz w:val="24"/>
          <w:szCs w:val="24"/>
        </w:rPr>
        <w:t>a</w:t>
      </w:r>
      <w:r w:rsidRPr="000939C8">
        <w:rPr>
          <w:rFonts w:ascii="Times New Roman" w:hAnsi="Times New Roman" w:cs="Times New Roman"/>
          <w:sz w:val="24"/>
          <w:szCs w:val="24"/>
        </w:rPr>
        <w:t>unched with eight UK HEI participants in its first/trail round of auditing (NUS, 201</w:t>
      </w:r>
      <w:r w:rsidR="00AA4224" w:rsidRPr="000939C8">
        <w:rPr>
          <w:rFonts w:ascii="Times New Roman" w:hAnsi="Times New Roman" w:cs="Times New Roman"/>
          <w:sz w:val="24"/>
          <w:szCs w:val="24"/>
        </w:rPr>
        <w:t>6</w:t>
      </w:r>
      <w:r w:rsidRPr="000939C8">
        <w:rPr>
          <w:rFonts w:ascii="Times New Roman" w:hAnsi="Times New Roman" w:cs="Times New Roman"/>
          <w:sz w:val="24"/>
          <w:szCs w:val="24"/>
        </w:rPr>
        <w:t xml:space="preserve">). The second source is the Green Gown Awards (GGA). GGA which was established in 2004, is the most recognised awarding body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initiatives by HEIs across the UK.  It has a range of categories for awarding best practice and is led by the Environmental Association for Universities and Colleges (EAUC) and amongst other local cross agency steering group and organisations (Green gown awards 2018). HEIs who have been highly commended or have received awards in the course and student engagement category (14 excluding vocational aspect) since its launch in 2004 to 2016 were included. The third source was by National EfS projects, of which two were identified: ‘The Green Academy’ which was launched by the UK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ducation</w:t>
      </w:r>
      <w:r w:rsidR="00583A98" w:rsidRPr="000939C8">
        <w:rPr>
          <w:rFonts w:ascii="Times New Roman" w:hAnsi="Times New Roman" w:cs="Times New Roman"/>
          <w:sz w:val="24"/>
          <w:szCs w:val="24"/>
        </w:rPr>
        <w:t xml:space="preserve"> A</w:t>
      </w:r>
      <w:r w:rsidRPr="000939C8">
        <w:rPr>
          <w:rFonts w:ascii="Times New Roman" w:hAnsi="Times New Roman" w:cs="Times New Roman"/>
          <w:sz w:val="24"/>
          <w:szCs w:val="24"/>
        </w:rPr>
        <w:t>cademy (</w:t>
      </w:r>
      <w:r w:rsidR="00512C22" w:rsidRPr="000939C8">
        <w:rPr>
          <w:rFonts w:ascii="Times New Roman" w:hAnsi="Times New Roman" w:cs="Times New Roman"/>
          <w:sz w:val="24"/>
          <w:szCs w:val="24"/>
        </w:rPr>
        <w:t xml:space="preserve">Martin, </w:t>
      </w:r>
      <w:r w:rsidRPr="000939C8">
        <w:rPr>
          <w:rFonts w:ascii="Times New Roman" w:hAnsi="Times New Roman" w:cs="Times New Roman"/>
          <w:sz w:val="24"/>
          <w:szCs w:val="24"/>
        </w:rPr>
        <w:t xml:space="preserve">2015) in 2011 to help </w:t>
      </w:r>
      <w:r w:rsidR="00583A98" w:rsidRPr="000939C8">
        <w:rPr>
          <w:rFonts w:ascii="Times New Roman" w:hAnsi="Times New Roman" w:cs="Times New Roman"/>
          <w:sz w:val="24"/>
          <w:szCs w:val="24"/>
        </w:rPr>
        <w:t>H</w:t>
      </w:r>
      <w:r w:rsidRPr="000939C8">
        <w:rPr>
          <w:rFonts w:ascii="Times New Roman" w:hAnsi="Times New Roman" w:cs="Times New Roman"/>
          <w:sz w:val="24"/>
          <w:szCs w:val="24"/>
        </w:rPr>
        <w:t xml:space="preserve">igher </w:t>
      </w:r>
      <w:r w:rsidR="00583A98" w:rsidRPr="000939C8">
        <w:rPr>
          <w:rFonts w:ascii="Times New Roman" w:hAnsi="Times New Roman" w:cs="Times New Roman"/>
          <w:sz w:val="24"/>
          <w:szCs w:val="24"/>
        </w:rPr>
        <w:t>E</w:t>
      </w:r>
      <w:r w:rsidRPr="000939C8">
        <w:rPr>
          <w:rFonts w:ascii="Times New Roman" w:hAnsi="Times New Roman" w:cs="Times New Roman"/>
          <w:sz w:val="24"/>
          <w:szCs w:val="24"/>
        </w:rPr>
        <w:t xml:space="preserve">ducation institutions to embed EfS into their student experience, seven institutions who took part in its 2011 </w:t>
      </w:r>
      <w:r w:rsidR="00FF4A19" w:rsidRPr="000939C8">
        <w:rPr>
          <w:rFonts w:ascii="Times New Roman" w:hAnsi="Times New Roman" w:cs="Times New Roman"/>
          <w:sz w:val="24"/>
          <w:szCs w:val="24"/>
        </w:rPr>
        <w:t>luncheon</w:t>
      </w:r>
      <w:r w:rsidRPr="000939C8">
        <w:rPr>
          <w:rFonts w:ascii="Times New Roman" w:hAnsi="Times New Roman" w:cs="Times New Roman"/>
          <w:sz w:val="24"/>
          <w:szCs w:val="24"/>
        </w:rPr>
        <w:t xml:space="preserve"> programme; also, the ‘</w:t>
      </w:r>
      <w:bookmarkStart w:id="502" w:name="_Hlk13067245"/>
      <w:r w:rsidRPr="000939C8">
        <w:rPr>
          <w:rFonts w:ascii="Times New Roman" w:hAnsi="Times New Roman" w:cs="Times New Roman"/>
          <w:sz w:val="24"/>
          <w:szCs w:val="24"/>
        </w:rPr>
        <w:t>Hybrid PBL for Sustainability Education</w:t>
      </w:r>
      <w:bookmarkEnd w:id="502"/>
      <w:r w:rsidRPr="000939C8">
        <w:rPr>
          <w:rFonts w:ascii="Times New Roman" w:hAnsi="Times New Roman" w:cs="Times New Roman"/>
          <w:sz w:val="24"/>
          <w:szCs w:val="24"/>
        </w:rPr>
        <w:t xml:space="preserve">’ (HPBL), another Higher education academy funded initiate - Hybrid problem-based learning explores, develop and disseminate pedagogies and educational resources for sustainability education based on a 'Hybrid' problem-based learning (PBL) approach (2015). Three institutions collaboratively worked on this programme. The fourth source by which HEIs embedding EfS within their curriculum were identified are by Education for </w:t>
      </w:r>
      <w:r w:rsidR="0023501D"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experts. One Institution with a notable EfS experts which did not come up in any of the other sources was also included in the list. </w:t>
      </w:r>
      <w:r w:rsidR="00A44F4C" w:rsidRPr="00A44F4C">
        <w:rPr>
          <w:rFonts w:ascii="Times New Roman" w:hAnsi="Times New Roman" w:cs="Times New Roman"/>
          <w:sz w:val="24"/>
          <w:szCs w:val="24"/>
        </w:rPr>
        <w:t xml:space="preserve">While these sources (Green Gown Awards, Green Academy,(Responsible Futures, Hybrid PBL for Sustainability) may provide us with information regarding various EfS activities/projects taking place within HEIs, what they do not tell us is the strategic aim with which students learning </w:t>
      </w:r>
      <w:r w:rsidR="007F61C2">
        <w:rPr>
          <w:rFonts w:ascii="Times New Roman" w:hAnsi="Times New Roman" w:cs="Times New Roman"/>
          <w:sz w:val="24"/>
          <w:szCs w:val="24"/>
        </w:rPr>
        <w:t>is</w:t>
      </w:r>
      <w:r w:rsidR="00A44F4C" w:rsidRPr="00A44F4C">
        <w:rPr>
          <w:rFonts w:ascii="Times New Roman" w:hAnsi="Times New Roman" w:cs="Times New Roman"/>
          <w:sz w:val="24"/>
          <w:szCs w:val="24"/>
        </w:rPr>
        <w:t xml:space="preserve"> being approached (knowledge/understanding or action) and importantly, the perspectives underlying their EfS implementation - realm/mechanisms (Governance, infrastructure, curriculum) driving/leading to these actual events (Core, co and extra- curriculum programmes), and in turn the outcomes in terms of students (in)actions for sustainability (see Chapter 3.3). Insights on these crucial issues of HEIs EfS aims and the mechanisms and structures at play, are the core gaps which this Chapter aim seeks to address.</w:t>
      </w:r>
      <w:r w:rsidR="00A44F4C">
        <w:rPr>
          <w:rFonts w:ascii="Times New Roman" w:hAnsi="Times New Roman" w:cs="Times New Roman"/>
          <w:sz w:val="24"/>
          <w:szCs w:val="24"/>
        </w:rPr>
        <w:t xml:space="preserve"> Hence, the focus here was to identify HEIs engaging with the EfS agenda in any form, then invite them for the interview aiming to investigate these matters. </w:t>
      </w:r>
      <w:r w:rsidRPr="000939C8">
        <w:rPr>
          <w:rFonts w:ascii="Times New Roman" w:hAnsi="Times New Roman" w:cs="Times New Roman"/>
          <w:sz w:val="24"/>
          <w:szCs w:val="24"/>
        </w:rPr>
        <w:t>Bringing the names of HEIs found in each source together to form a master list (</w:t>
      </w:r>
      <w:r w:rsidR="00A44F4C">
        <w:rPr>
          <w:rFonts w:ascii="Times New Roman" w:hAnsi="Times New Roman" w:cs="Times New Roman"/>
          <w:sz w:val="24"/>
          <w:szCs w:val="24"/>
        </w:rPr>
        <w:t>with consideration for</w:t>
      </w:r>
      <w:r w:rsidRPr="000939C8">
        <w:rPr>
          <w:rFonts w:ascii="Times New Roman" w:hAnsi="Times New Roman" w:cs="Times New Roman"/>
          <w:sz w:val="24"/>
          <w:szCs w:val="24"/>
        </w:rPr>
        <w:t xml:space="preserve"> double counting as some HEIs were found in more than</w:t>
      </w:r>
      <w:r w:rsidR="007F61C2">
        <w:rPr>
          <w:rFonts w:ascii="Times New Roman" w:hAnsi="Times New Roman" w:cs="Times New Roman"/>
          <w:sz w:val="24"/>
          <w:szCs w:val="24"/>
        </w:rPr>
        <w:t xml:space="preserve"> one</w:t>
      </w:r>
      <w:r w:rsidRPr="000939C8">
        <w:rPr>
          <w:rFonts w:ascii="Times New Roman" w:hAnsi="Times New Roman" w:cs="Times New Roman"/>
          <w:sz w:val="24"/>
          <w:szCs w:val="24"/>
        </w:rPr>
        <w:t xml:space="preserve"> source</w:t>
      </w:r>
      <w:r w:rsidR="00946C37">
        <w:rPr>
          <w:rFonts w:ascii="Times New Roman" w:hAnsi="Times New Roman" w:cs="Times New Roman"/>
          <w:sz w:val="24"/>
          <w:szCs w:val="24"/>
        </w:rPr>
        <w:t xml:space="preserve"> – see Ta</w:t>
      </w:r>
      <w:r w:rsidR="001E2D81">
        <w:rPr>
          <w:rFonts w:ascii="Times New Roman" w:hAnsi="Times New Roman" w:cs="Times New Roman"/>
          <w:sz w:val="24"/>
          <w:szCs w:val="24"/>
        </w:rPr>
        <w:t>b</w:t>
      </w:r>
      <w:r w:rsidR="00946C37">
        <w:rPr>
          <w:rFonts w:ascii="Times New Roman" w:hAnsi="Times New Roman" w:cs="Times New Roman"/>
          <w:sz w:val="24"/>
          <w:szCs w:val="24"/>
        </w:rPr>
        <w:t>le 5.1</w:t>
      </w:r>
      <w:r w:rsidRPr="000939C8">
        <w:rPr>
          <w:rFonts w:ascii="Times New Roman" w:hAnsi="Times New Roman" w:cs="Times New Roman"/>
          <w:sz w:val="24"/>
          <w:szCs w:val="24"/>
        </w:rPr>
        <w:t>, a total of 41</w:t>
      </w:r>
      <w:r w:rsidR="007F61C2">
        <w:rPr>
          <w:rFonts w:ascii="Times New Roman" w:hAnsi="Times New Roman" w:cs="Times New Roman"/>
          <w:sz w:val="24"/>
          <w:szCs w:val="24"/>
        </w:rPr>
        <w:t xml:space="preserve"> </w:t>
      </w:r>
      <w:r w:rsidRPr="000939C8">
        <w:rPr>
          <w:rFonts w:ascii="Times New Roman" w:hAnsi="Times New Roman" w:cs="Times New Roman"/>
          <w:sz w:val="24"/>
          <w:szCs w:val="24"/>
        </w:rPr>
        <w:t xml:space="preserve">HEIs were identified as </w:t>
      </w:r>
      <w:r w:rsidR="00AE217E">
        <w:rPr>
          <w:rFonts w:ascii="Times New Roman" w:hAnsi="Times New Roman" w:cs="Times New Roman"/>
          <w:sz w:val="24"/>
          <w:szCs w:val="24"/>
        </w:rPr>
        <w:t>en</w:t>
      </w:r>
      <w:r w:rsidR="002022D4">
        <w:rPr>
          <w:rFonts w:ascii="Times New Roman" w:hAnsi="Times New Roman" w:cs="Times New Roman"/>
          <w:sz w:val="24"/>
          <w:szCs w:val="24"/>
        </w:rPr>
        <w:t>gagi</w:t>
      </w:r>
      <w:r w:rsidR="00AE217E">
        <w:rPr>
          <w:rFonts w:ascii="Times New Roman" w:hAnsi="Times New Roman" w:cs="Times New Roman"/>
          <w:sz w:val="24"/>
          <w:szCs w:val="24"/>
        </w:rPr>
        <w:t>ng with the Ef</w:t>
      </w:r>
      <w:r w:rsidR="002022D4">
        <w:rPr>
          <w:rFonts w:ascii="Times New Roman" w:hAnsi="Times New Roman" w:cs="Times New Roman"/>
          <w:sz w:val="24"/>
          <w:szCs w:val="24"/>
        </w:rPr>
        <w:t>S</w:t>
      </w:r>
      <w:r w:rsidR="00AE217E">
        <w:rPr>
          <w:rFonts w:ascii="Times New Roman" w:hAnsi="Times New Roman" w:cs="Times New Roman"/>
          <w:sz w:val="24"/>
          <w:szCs w:val="24"/>
        </w:rPr>
        <w:t xml:space="preserve"> agenda</w:t>
      </w:r>
      <w:r w:rsidRPr="000939C8">
        <w:rPr>
          <w:rFonts w:ascii="Times New Roman" w:hAnsi="Times New Roman" w:cs="Times New Roman"/>
          <w:sz w:val="24"/>
          <w:szCs w:val="24"/>
        </w:rPr>
        <w:t>.</w:t>
      </w:r>
    </w:p>
    <w:p w14:paraId="41FCAD4A" w14:textId="4B03280B" w:rsidR="00104800" w:rsidRPr="00506552" w:rsidRDefault="007472AD" w:rsidP="00104800">
      <w:pPr>
        <w:spacing w:after="200" w:line="240" w:lineRule="auto"/>
        <w:rPr>
          <w:rFonts w:ascii="Times New Roman" w:hAnsi="Times New Roman"/>
          <w:sz w:val="24"/>
        </w:rPr>
      </w:pPr>
      <w:bookmarkStart w:id="503" w:name="_Toc551048"/>
      <w:bookmarkStart w:id="504" w:name="_Toc4612130"/>
      <w:bookmarkStart w:id="505" w:name="_Hlk11399901"/>
      <w:bookmarkStart w:id="506" w:name="_Toc12960551"/>
      <w:bookmarkStart w:id="507" w:name="_Hlk11404159"/>
      <w:r w:rsidRPr="000939C8">
        <w:rPr>
          <w:rFonts w:ascii="Times New Roman" w:hAnsi="Times New Roman" w:cs="Times New Roman"/>
          <w:iCs/>
          <w:sz w:val="24"/>
          <w:szCs w:val="24"/>
        </w:rPr>
        <w:t xml:space="preserve">Table </w:t>
      </w:r>
      <w:r w:rsidR="00583D04" w:rsidRPr="000939C8">
        <w:rPr>
          <w:rFonts w:ascii="Times New Roman" w:hAnsi="Times New Roman" w:cs="Times New Roman"/>
          <w:iCs/>
          <w:sz w:val="24"/>
          <w:szCs w:val="24"/>
        </w:rPr>
        <w:t>5</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Table_6.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bookmarkEnd w:id="503"/>
      <w:r w:rsidR="00F77A53" w:rsidRPr="00B7733D">
        <w:rPr>
          <w:rFonts w:ascii="Times New Roman" w:hAnsi="Times New Roman" w:cs="Times New Roman"/>
          <w:sz w:val="24"/>
          <w:szCs w:val="24"/>
        </w:rPr>
        <w:t>How Institutions feature across sources</w:t>
      </w:r>
      <w:bookmarkEnd w:id="504"/>
      <w:r w:rsidR="00F77A53">
        <w:rPr>
          <w:rFonts w:ascii="Times New Roman" w:hAnsi="Times New Roman" w:cs="Times New Roman"/>
          <w:sz w:val="24"/>
          <w:szCs w:val="24"/>
        </w:rPr>
        <w:t xml:space="preserve"> and took part in the research (base: 41)</w:t>
      </w:r>
      <w:bookmarkEnd w:id="505"/>
      <w:bookmarkEnd w:id="506"/>
    </w:p>
    <w:tbl>
      <w:tblPr>
        <w:tblStyle w:val="PlainTable1"/>
        <w:tblW w:w="9016" w:type="dxa"/>
        <w:tblLook w:val="04A0" w:firstRow="1" w:lastRow="0" w:firstColumn="1" w:lastColumn="0" w:noHBand="0" w:noVBand="1"/>
      </w:tblPr>
      <w:tblGrid>
        <w:gridCol w:w="2243"/>
        <w:gridCol w:w="1296"/>
        <w:gridCol w:w="3672"/>
        <w:gridCol w:w="1805"/>
      </w:tblGrid>
      <w:tr w:rsidR="002D03CD" w14:paraId="58D81CCE" w14:textId="77777777" w:rsidTr="004F0F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1B45B2" w14:textId="53241CE4" w:rsidR="004F0FE1" w:rsidRDefault="004F0FE1" w:rsidP="00506552">
            <w:pPr>
              <w:rPr>
                <w:rFonts w:ascii="Times New Roman" w:hAnsi="Times New Roman" w:cs="Times New Roman"/>
                <w:sz w:val="24"/>
                <w:szCs w:val="24"/>
              </w:rPr>
            </w:pPr>
            <w:bookmarkStart w:id="508" w:name="_Hlk11400198"/>
            <w:r>
              <w:rPr>
                <w:rFonts w:ascii="Times New Roman" w:hAnsi="Times New Roman" w:cs="Times New Roman"/>
                <w:sz w:val="24"/>
                <w:szCs w:val="24"/>
              </w:rPr>
              <w:t>Clusters</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4DA4B0" w14:textId="38269BC2" w:rsidR="004F0FE1" w:rsidRDefault="004F0F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of HEI</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B3EAC6" w14:textId="26EA5B82" w:rsidR="004F0FE1" w:rsidRDefault="004F0F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of HEI who confirmed they are EfS active</w:t>
            </w:r>
            <w:r w:rsidR="00A314B9">
              <w:rPr>
                <w:rFonts w:ascii="Times New Roman" w:hAnsi="Times New Roman" w:cs="Times New Roman"/>
                <w:sz w:val="24"/>
                <w:szCs w:val="24"/>
              </w:rPr>
              <w:t xml:space="preserve"> </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428AEB" w14:textId="77777777" w:rsidR="004F0FE1" w:rsidRDefault="004F0F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of HEIs who took part in the research</w:t>
            </w:r>
          </w:p>
        </w:tc>
      </w:tr>
      <w:tr w:rsidR="002D03CD" w14:paraId="34EFB4C1"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D5F6F4" w14:textId="7672356D" w:rsidR="004F0FE1" w:rsidRDefault="004F0FE1" w:rsidP="00506552">
            <w:pPr>
              <w:rPr>
                <w:rFonts w:ascii="Times New Roman" w:hAnsi="Times New Roman" w:cs="Times New Roman"/>
                <w:sz w:val="24"/>
                <w:szCs w:val="24"/>
              </w:rPr>
            </w:pPr>
            <w:r>
              <w:rPr>
                <w:rFonts w:ascii="Times New Roman" w:hAnsi="Times New Roman" w:cs="Times New Roman"/>
                <w:sz w:val="24"/>
                <w:szCs w:val="24"/>
              </w:rPr>
              <w:t>SD, GGA, GA, 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6FF2F7" w14:textId="16788E56"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8BF2D"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5B0C31"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F0FE1" w14:paraId="5BC6AA3C"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F61AD1"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SD, GGA,GA</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6FA16F"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91138A"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7647C"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2D03CD" w14:paraId="595B1916"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7D9AAF" w14:textId="29F936E9" w:rsidR="004F0FE1" w:rsidRDefault="004F0FE1" w:rsidP="00506552">
            <w:pPr>
              <w:rPr>
                <w:rFonts w:ascii="Times New Roman" w:hAnsi="Times New Roman" w:cs="Times New Roman"/>
                <w:sz w:val="24"/>
                <w:szCs w:val="24"/>
              </w:rPr>
            </w:pPr>
            <w:r>
              <w:rPr>
                <w:rFonts w:ascii="Times New Roman" w:hAnsi="Times New Roman" w:cs="Times New Roman"/>
                <w:sz w:val="24"/>
                <w:szCs w:val="24"/>
              </w:rPr>
              <w:t>SD, GGA, 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A41214" w14:textId="58BC4EED"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64F52"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2DF6A0"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0FE1" w14:paraId="57BDD5BC"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DE4D57"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SD, GA, 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49CF1B"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9B2A1B"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B2BD9"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0FE1" w14:paraId="7888D01A"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BD6617"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GA, RF, HPBL</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023D33"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F293E3"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03473"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0FE1" w14:paraId="25924A1D"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A47BB8"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SD &amp; 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2B0880"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F1FB5B"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449845"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2D03CD" w14:paraId="0100DD2D"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31F31A" w14:textId="0F2D76C6" w:rsidR="004F0FE1" w:rsidRDefault="004F0FE1" w:rsidP="00506552">
            <w:pPr>
              <w:rPr>
                <w:rFonts w:ascii="Times New Roman" w:hAnsi="Times New Roman" w:cs="Times New Roman"/>
                <w:sz w:val="24"/>
                <w:szCs w:val="24"/>
              </w:rPr>
            </w:pPr>
            <w:r>
              <w:rPr>
                <w:rFonts w:ascii="Times New Roman" w:hAnsi="Times New Roman" w:cs="Times New Roman"/>
                <w:sz w:val="24"/>
                <w:szCs w:val="24"/>
              </w:rPr>
              <w:t>SD &amp; GGA</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4831F8" w14:textId="5E324319"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B1C4F1"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DD4730"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F0FE1" w14:paraId="37B90258" w14:textId="77777777" w:rsidTr="00506552">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hideMark/>
          </w:tcPr>
          <w:p w14:paraId="1931A792" w14:textId="781BFB38" w:rsidR="004F0FE1" w:rsidRDefault="004F0FE1" w:rsidP="00506552">
            <w:pPr>
              <w:rPr>
                <w:rFonts w:ascii="Times New Roman" w:hAnsi="Times New Roman" w:cs="Times New Roman"/>
                <w:sz w:val="24"/>
                <w:szCs w:val="24"/>
              </w:rPr>
            </w:pPr>
            <w:r>
              <w:rPr>
                <w:rFonts w:ascii="Times New Roman" w:hAnsi="Times New Roman" w:cs="Times New Roman"/>
                <w:sz w:val="24"/>
                <w:szCs w:val="24"/>
              </w:rPr>
              <w:t>SD &amp; GA</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F64390" w14:textId="64817E0A"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AC125"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2071C2"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0FE1" w14:paraId="61925388"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9BCA7A"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GGA &amp; HPBL</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B3825D"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CEDAB"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56A8B0"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0FE1" w14:paraId="5D01CEEE"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9B8251"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GGA &amp; 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E32534"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173C8C"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A75B1"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D03CD" w14:paraId="4AD65111"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6C732E" w14:textId="56CD38A6" w:rsidR="004F0FE1" w:rsidRDefault="004F0FE1" w:rsidP="00506552">
            <w:pPr>
              <w:rPr>
                <w:rFonts w:ascii="Times New Roman" w:hAnsi="Times New Roman" w:cs="Times New Roman"/>
                <w:sz w:val="24"/>
                <w:szCs w:val="24"/>
              </w:rPr>
            </w:pPr>
            <w:r>
              <w:rPr>
                <w:rFonts w:ascii="Times New Roman" w:hAnsi="Times New Roman" w:cs="Times New Roman"/>
                <w:sz w:val="24"/>
                <w:szCs w:val="24"/>
              </w:rPr>
              <w:t>SD</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8B62B5"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A008"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62A6D"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4F0FE1" w14:paraId="7EC0521B"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F0DF3B"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GGA</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B09D0C"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59B32"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F8BBB"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D03CD" w14:paraId="636B3F52" w14:textId="77777777" w:rsidTr="004F0FE1">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1AD975" w14:textId="01D09325" w:rsidR="004F0FE1" w:rsidRDefault="004F0FE1" w:rsidP="00506552">
            <w:pPr>
              <w:rPr>
                <w:rFonts w:ascii="Times New Roman" w:hAnsi="Times New Roman" w:cs="Times New Roman"/>
                <w:sz w:val="24"/>
                <w:szCs w:val="24"/>
              </w:rPr>
            </w:pPr>
            <w:r>
              <w:rPr>
                <w:rFonts w:ascii="Times New Roman" w:hAnsi="Times New Roman" w:cs="Times New Roman"/>
                <w:sz w:val="24"/>
                <w:szCs w:val="24"/>
              </w:rPr>
              <w:t>GA</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153CE4"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CDB312"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5B94E0"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F0FE1" w14:paraId="7A8A1FAD"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6926D9"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RF</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04288C"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47B45"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49DC03"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F0FE1" w14:paraId="2593AE26" w14:textId="77777777" w:rsidTr="004F0F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EE1FB8"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NE</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4390AA"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1193C9"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F718A" w14:textId="77777777" w:rsidR="004F0FE1" w:rsidRDefault="004F0F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F0FE1" w14:paraId="4A9149FF" w14:textId="77777777" w:rsidTr="004F0FE1">
        <w:trPr>
          <w:trHeight w:val="300"/>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D8CBAAD" w14:textId="77777777" w:rsidR="004F0FE1" w:rsidRDefault="004F0FE1">
            <w:pPr>
              <w:rPr>
                <w:rFonts w:ascii="Times New Roman" w:hAnsi="Times New Roman" w:cs="Times New Roman"/>
                <w:sz w:val="24"/>
                <w:szCs w:val="24"/>
              </w:rPr>
            </w:pPr>
          </w:p>
          <w:p w14:paraId="0AE254A5" w14:textId="77777777" w:rsidR="004F0FE1" w:rsidRDefault="004F0FE1">
            <w:pPr>
              <w:rPr>
                <w:rFonts w:ascii="Times New Roman" w:hAnsi="Times New Roman" w:cs="Times New Roman"/>
                <w:sz w:val="24"/>
                <w:szCs w:val="24"/>
              </w:rPr>
            </w:pPr>
            <w:r>
              <w:rPr>
                <w:rFonts w:ascii="Times New Roman" w:hAnsi="Times New Roman" w:cs="Times New Roman"/>
                <w:sz w:val="24"/>
                <w:szCs w:val="24"/>
              </w:rPr>
              <w:t>Total No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7D5F098"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57BC8F7"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w:t>
            </w:r>
          </w:p>
        </w:tc>
        <w:tc>
          <w:tcPr>
            <w:tcW w:w="3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98C18"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E01876"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w:t>
            </w:r>
          </w:p>
        </w:tc>
        <w:tc>
          <w:tcPr>
            <w:tcW w:w="18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732FE"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10C2919" w14:textId="77777777" w:rsidR="004F0FE1" w:rsidRDefault="004F0F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w:t>
            </w:r>
          </w:p>
        </w:tc>
      </w:tr>
    </w:tbl>
    <w:p w14:paraId="7C43C7EC" w14:textId="77777777" w:rsidR="00104800" w:rsidRDefault="00104800" w:rsidP="00104800">
      <w:pPr>
        <w:rPr>
          <w:rFonts w:ascii="Times New Roman" w:hAnsi="Times New Roman" w:cs="Times New Roman"/>
          <w:sz w:val="20"/>
        </w:rPr>
      </w:pPr>
      <w:r>
        <w:rPr>
          <w:rFonts w:ascii="Times New Roman" w:hAnsi="Times New Roman" w:cs="Times New Roman"/>
          <w:sz w:val="20"/>
        </w:rPr>
        <w:t>*SD (Strategic Documents), GGA (Green Gown Awards), GA (Green Academy), RF (Responsible Futures, HPBL (Hybrid PBL for Sustainability), NE (Notable expert not identified in other sources)</w:t>
      </w:r>
      <w:bookmarkEnd w:id="508"/>
    </w:p>
    <w:bookmarkEnd w:id="507"/>
    <w:p w14:paraId="37A0DA90" w14:textId="6B7A3814" w:rsidR="007472AD" w:rsidRPr="00506552" w:rsidRDefault="007472AD" w:rsidP="00506552">
      <w:pPr>
        <w:spacing w:after="200" w:line="240" w:lineRule="auto"/>
        <w:rPr>
          <w:rFonts w:ascii="Times New Roman" w:hAnsi="Times New Roman"/>
          <w:color w:val="44546A" w:themeColor="text2"/>
          <w:sz w:val="24"/>
        </w:rPr>
      </w:pPr>
    </w:p>
    <w:p w14:paraId="01DA018F" w14:textId="20841CCF" w:rsidR="007472AD" w:rsidRDefault="007472AD" w:rsidP="00D54339">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All HEIs identified as embedding EfS within their curricula were contacted.</w:t>
      </w:r>
      <w:r w:rsidR="005848A8">
        <w:rPr>
          <w:rFonts w:ascii="Times New Roman" w:hAnsi="Times New Roman" w:cs="Times New Roman"/>
          <w:sz w:val="24"/>
          <w:szCs w:val="24"/>
        </w:rPr>
        <w:t xml:space="preserve"> </w:t>
      </w:r>
      <w:r w:rsidR="00D54339" w:rsidRPr="00D54339">
        <w:rPr>
          <w:rFonts w:ascii="Times New Roman" w:hAnsi="Times New Roman" w:cs="Times New Roman"/>
          <w:sz w:val="24"/>
          <w:szCs w:val="24"/>
        </w:rPr>
        <w:t xml:space="preserve">Using this list of 41 HEIs identified as engaging with the EfS agenda through the six sources above, a web search </w:t>
      </w:r>
      <w:r w:rsidR="00FD6DD7">
        <w:rPr>
          <w:rFonts w:ascii="Times New Roman" w:hAnsi="Times New Roman" w:cs="Times New Roman"/>
          <w:sz w:val="24"/>
          <w:szCs w:val="24"/>
        </w:rPr>
        <w:t xml:space="preserve">ensued </w:t>
      </w:r>
      <w:r w:rsidR="00D54339" w:rsidRPr="00D54339">
        <w:rPr>
          <w:rFonts w:ascii="Times New Roman" w:hAnsi="Times New Roman" w:cs="Times New Roman"/>
          <w:sz w:val="24"/>
          <w:szCs w:val="24"/>
        </w:rPr>
        <w:t xml:space="preserve">(individual HEI’s webpages; Google search) </w:t>
      </w:r>
      <w:r w:rsidR="00FD6DD7">
        <w:rPr>
          <w:rFonts w:ascii="Times New Roman" w:hAnsi="Times New Roman" w:cs="Times New Roman"/>
          <w:sz w:val="24"/>
          <w:szCs w:val="24"/>
        </w:rPr>
        <w:t>to confirm if they are still practicing and to identify</w:t>
      </w:r>
      <w:r w:rsidRPr="000939C8">
        <w:rPr>
          <w:rFonts w:ascii="Times New Roman" w:hAnsi="Times New Roman" w:cs="Times New Roman"/>
          <w:sz w:val="24"/>
          <w:szCs w:val="24"/>
        </w:rPr>
        <w:t xml:space="preserve"> the relevant persons responsible for/leading the</w:t>
      </w:r>
      <w:r w:rsidR="00D54339">
        <w:rPr>
          <w:rFonts w:ascii="Times New Roman" w:hAnsi="Times New Roman" w:cs="Times New Roman"/>
          <w:sz w:val="24"/>
          <w:szCs w:val="24"/>
        </w:rPr>
        <w:t xml:space="preserve">se institutions </w:t>
      </w:r>
      <w:r w:rsidRPr="000939C8">
        <w:rPr>
          <w:rFonts w:ascii="Times New Roman" w:hAnsi="Times New Roman" w:cs="Times New Roman"/>
          <w:sz w:val="24"/>
          <w:szCs w:val="24"/>
        </w:rPr>
        <w:t>EfS agenda</w:t>
      </w:r>
      <w:r w:rsidR="00FD6DD7">
        <w:rPr>
          <w:rFonts w:ascii="Times New Roman" w:hAnsi="Times New Roman" w:cs="Times New Roman"/>
          <w:sz w:val="24"/>
          <w:szCs w:val="24"/>
        </w:rPr>
        <w:t xml:space="preserve"> so as to</w:t>
      </w:r>
      <w:r w:rsidRPr="000939C8">
        <w:rPr>
          <w:rFonts w:ascii="Times New Roman" w:hAnsi="Times New Roman" w:cs="Times New Roman"/>
          <w:sz w:val="24"/>
          <w:szCs w:val="24"/>
        </w:rPr>
        <w:t xml:space="preserve"> </w:t>
      </w:r>
      <w:r w:rsidR="00FD6DD7">
        <w:rPr>
          <w:rFonts w:ascii="Times New Roman" w:hAnsi="Times New Roman" w:cs="Times New Roman"/>
          <w:sz w:val="24"/>
          <w:szCs w:val="24"/>
        </w:rPr>
        <w:t>invite them</w:t>
      </w:r>
      <w:r w:rsidRPr="000939C8">
        <w:rPr>
          <w:rFonts w:ascii="Times New Roman" w:hAnsi="Times New Roman" w:cs="Times New Roman"/>
          <w:sz w:val="24"/>
          <w:szCs w:val="24"/>
        </w:rPr>
        <w:t xml:space="preserve"> to take part in this research. Where email details of EfS leads were available (e.g. on their Institution’s website), they were sent emails directly, with relevant details about the research provided, to invite them to take part in the study and the option to request for further details. The email also asked recipients to kindly advise of the person responsible for their institutions EfS activities if they are not the one (see Appendix </w:t>
      </w:r>
      <w:r w:rsidR="00917FE9" w:rsidRPr="000939C8">
        <w:rPr>
          <w:rFonts w:ascii="Times New Roman" w:hAnsi="Times New Roman" w:cs="Times New Roman"/>
          <w:sz w:val="24"/>
          <w:szCs w:val="24"/>
        </w:rPr>
        <w:t>7</w:t>
      </w:r>
      <w:r w:rsidRPr="000939C8">
        <w:rPr>
          <w:rFonts w:ascii="Times New Roman" w:hAnsi="Times New Roman" w:cs="Times New Roman"/>
          <w:sz w:val="24"/>
          <w:szCs w:val="24"/>
        </w:rPr>
        <w:t xml:space="preserve"> for a copy of the standardised first contact email used), in which case the email was redirected to the relevant persons. Where there were no contact details of EfS leads on institutions’ websites, their institutions switchboards were contacted; interestingly most switchboards were unable to identify the relevant persons and, in such cases, roles closely associated with EfS (particularly those with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ustainability-related titles) were contacted and this sometimes led to the relevant person being identified. Of the 41 HEIs contacted by means of email correspondence and (initial contact/follow-up) telephone calls, 22 responded: five were no longer active in terms of EfS; 17 confirmed they have an active EfS agenda</w:t>
      </w:r>
      <w:r w:rsidR="00A314B9">
        <w:rPr>
          <w:rFonts w:ascii="Times New Roman" w:hAnsi="Times New Roman" w:cs="Times New Roman"/>
          <w:sz w:val="24"/>
          <w:szCs w:val="24"/>
        </w:rPr>
        <w:t xml:space="preserve"> (see Table 5.1)</w:t>
      </w:r>
      <w:r w:rsidRPr="000939C8">
        <w:rPr>
          <w:rFonts w:ascii="Times New Roman" w:hAnsi="Times New Roman" w:cs="Times New Roman"/>
          <w:sz w:val="24"/>
          <w:szCs w:val="24"/>
        </w:rPr>
        <w:t xml:space="preserve">; two were unavailable due to sickness and maternity leave (and had no suitable substitute); </w:t>
      </w:r>
      <w:bookmarkStart w:id="509" w:name="_Hlk12532421"/>
      <w:r w:rsidRPr="000939C8">
        <w:rPr>
          <w:rFonts w:ascii="Times New Roman" w:hAnsi="Times New Roman" w:cs="Times New Roman"/>
          <w:sz w:val="24"/>
          <w:szCs w:val="24"/>
        </w:rPr>
        <w:t>two others declined to take part, but did send comments by email; while the remaining 13 HEI EfS leads indicated their interest to take part in the interview, but three were unable to hold as no concrete plans were made within the data collection timeframe</w:t>
      </w:r>
      <w:bookmarkEnd w:id="509"/>
      <w:r w:rsidRPr="000939C8">
        <w:rPr>
          <w:rFonts w:ascii="Times New Roman" w:hAnsi="Times New Roman" w:cs="Times New Roman"/>
          <w:sz w:val="24"/>
          <w:szCs w:val="24"/>
        </w:rPr>
        <w:t xml:space="preserve">. </w:t>
      </w:r>
    </w:p>
    <w:tbl>
      <w:tblPr>
        <w:tblStyle w:val="PlainTable122"/>
        <w:tblW w:w="0" w:type="auto"/>
        <w:tblLook w:val="04A0" w:firstRow="1" w:lastRow="0" w:firstColumn="1" w:lastColumn="0" w:noHBand="0" w:noVBand="1"/>
      </w:tblPr>
      <w:tblGrid>
        <w:gridCol w:w="9016"/>
      </w:tblGrid>
      <w:tr w:rsidR="007472AD" w:rsidRPr="000939C8" w14:paraId="05570F1C" w14:textId="77777777" w:rsidTr="00242F95">
        <w:trPr>
          <w:cnfStyle w:val="100000000000" w:firstRow="1" w:lastRow="0" w:firstColumn="0" w:lastColumn="0" w:oddVBand="0" w:evenVBand="0" w:oddHBand="0"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9016" w:type="dxa"/>
          </w:tcPr>
          <w:p w14:paraId="237A6EFE" w14:textId="0751F4DD" w:rsidR="007472AD" w:rsidRPr="000939C8" w:rsidRDefault="007472AD" w:rsidP="00242F9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Box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.1. Total population sampling technique (Lund Research, 2012):</w:t>
            </w:r>
          </w:p>
          <w:p w14:paraId="2B00C7EA" w14:textId="77777777" w:rsidR="007472AD" w:rsidRPr="000939C8" w:rsidRDefault="007472AD" w:rsidP="005B301A">
            <w:pPr>
              <w:numPr>
                <w:ilvl w:val="0"/>
                <w:numId w:val="11"/>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Define the characteristics of the population. </w:t>
            </w:r>
          </w:p>
          <w:p w14:paraId="58022AFB" w14:textId="77777777" w:rsidR="007472AD" w:rsidRPr="000939C8" w:rsidRDefault="007472AD" w:rsidP="005B301A">
            <w:pPr>
              <w:numPr>
                <w:ilvl w:val="0"/>
                <w:numId w:val="11"/>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Make a list of the entire population</w:t>
            </w:r>
          </w:p>
          <w:p w14:paraId="6637CA41" w14:textId="77777777" w:rsidR="007472AD" w:rsidRPr="000939C8" w:rsidRDefault="007472AD" w:rsidP="005B301A">
            <w:pPr>
              <w:numPr>
                <w:ilvl w:val="0"/>
                <w:numId w:val="11"/>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Contact all to take part in the research</w:t>
            </w:r>
          </w:p>
        </w:tc>
      </w:tr>
    </w:tbl>
    <w:p w14:paraId="77EB636F" w14:textId="77777777" w:rsidR="007472AD" w:rsidRPr="000939C8" w:rsidRDefault="007472AD" w:rsidP="007472AD">
      <w:pPr>
        <w:spacing w:line="360" w:lineRule="auto"/>
        <w:jc w:val="both"/>
        <w:rPr>
          <w:rFonts w:ascii="Times New Roman" w:hAnsi="Times New Roman" w:cs="Times New Roman"/>
          <w:sz w:val="24"/>
          <w:szCs w:val="24"/>
        </w:rPr>
      </w:pPr>
    </w:p>
    <w:p w14:paraId="1C52975B" w14:textId="734E5EB4" w:rsidR="007472AD" w:rsidRPr="000939C8" w:rsidRDefault="007472AD" w:rsidP="007472AD">
      <w:pPr>
        <w:spacing w:line="360" w:lineRule="auto"/>
        <w:jc w:val="both"/>
        <w:rPr>
          <w:rFonts w:ascii="Times New Roman" w:hAnsi="Times New Roman" w:cs="Times New Roman"/>
          <w:sz w:val="24"/>
          <w:szCs w:val="24"/>
        </w:rPr>
      </w:pPr>
      <w:bookmarkStart w:id="510" w:name="_Hlk12149560"/>
      <w:r w:rsidRPr="000939C8">
        <w:rPr>
          <w:rFonts w:ascii="Times New Roman" w:hAnsi="Times New Roman" w:cs="Times New Roman"/>
          <w:sz w:val="24"/>
          <w:szCs w:val="24"/>
        </w:rPr>
        <w:t xml:space="preserve">As the purposive sampling technique utilised to secure the research participants laid out in this section indicates (see Box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.1), appropriate and reasonable steps were taken to include HEIs actively embedding EfS within their curriculums in this research (Lund Research, 2012), however, of the seventeen, ten (numbered 1 to 10) accepted to and did take part in this research. These ten research participants comprise of nine academics (i.e. staff with teaching responsibility) and one professional </w:t>
      </w:r>
      <w:r w:rsidR="00586B84" w:rsidRPr="000939C8">
        <w:rPr>
          <w:rFonts w:ascii="Times New Roman" w:hAnsi="Times New Roman" w:cs="Times New Roman"/>
          <w:sz w:val="24"/>
          <w:szCs w:val="24"/>
        </w:rPr>
        <w:t xml:space="preserve">staff </w:t>
      </w:r>
      <w:r w:rsidRPr="000939C8">
        <w:rPr>
          <w:rFonts w:ascii="Times New Roman" w:hAnsi="Times New Roman" w:cs="Times New Roman"/>
          <w:sz w:val="24"/>
          <w:szCs w:val="24"/>
        </w:rPr>
        <w:t xml:space="preserve">(who doesn’t have teaching responsibility); the dates they were interviewed, and the duration are tabulated in Table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.2, also key details about them </w:t>
      </w:r>
      <w:r w:rsidR="00586B84" w:rsidRPr="000939C8">
        <w:rPr>
          <w:rFonts w:ascii="Times New Roman" w:hAnsi="Times New Roman" w:cs="Times New Roman"/>
          <w:sz w:val="24"/>
          <w:szCs w:val="24"/>
        </w:rPr>
        <w:t>are</w:t>
      </w:r>
      <w:r w:rsidRPr="000939C8">
        <w:rPr>
          <w:rFonts w:ascii="Times New Roman" w:hAnsi="Times New Roman" w:cs="Times New Roman"/>
          <w:sz w:val="24"/>
          <w:szCs w:val="24"/>
        </w:rPr>
        <w:t xml:space="preserve"> summarised in Table </w:t>
      </w:r>
      <w:r w:rsidR="00583D04" w:rsidRPr="000939C8">
        <w:rPr>
          <w:rFonts w:ascii="Times New Roman" w:hAnsi="Times New Roman" w:cs="Times New Roman"/>
          <w:sz w:val="24"/>
          <w:szCs w:val="24"/>
        </w:rPr>
        <w:t>5</w:t>
      </w:r>
      <w:r w:rsidRPr="000939C8">
        <w:rPr>
          <w:rFonts w:ascii="Times New Roman" w:hAnsi="Times New Roman" w:cs="Times New Roman"/>
          <w:sz w:val="24"/>
          <w:szCs w:val="24"/>
        </w:rPr>
        <w:t xml:space="preserve">.3 which will be referred to throughout this Chapter. </w:t>
      </w:r>
    </w:p>
    <w:p w14:paraId="2785459E" w14:textId="2094115C" w:rsidR="007472AD" w:rsidRPr="000939C8" w:rsidRDefault="007472AD" w:rsidP="007472AD">
      <w:pPr>
        <w:spacing w:line="240" w:lineRule="auto"/>
        <w:rPr>
          <w:rFonts w:ascii="Times New Roman" w:eastAsia="Times New Roman" w:hAnsi="Times New Roman" w:cs="Times New Roman"/>
          <w:iCs/>
          <w:sz w:val="24"/>
          <w:szCs w:val="24"/>
          <w:lang w:eastAsia="en-GB"/>
        </w:rPr>
      </w:pPr>
      <w:bookmarkStart w:id="511" w:name="_Toc551049"/>
      <w:bookmarkStart w:id="512" w:name="_Toc4612131"/>
      <w:bookmarkStart w:id="513" w:name="_Toc12960552"/>
      <w:bookmarkEnd w:id="510"/>
      <w:r w:rsidRPr="000939C8">
        <w:rPr>
          <w:rFonts w:ascii="Times New Roman" w:hAnsi="Times New Roman" w:cs="Times New Roman"/>
          <w:iCs/>
          <w:sz w:val="24"/>
          <w:szCs w:val="24"/>
        </w:rPr>
        <w:t xml:space="preserve">Table </w:t>
      </w:r>
      <w:r w:rsidR="00583D04" w:rsidRPr="000939C8">
        <w:rPr>
          <w:rFonts w:ascii="Times New Roman" w:hAnsi="Times New Roman" w:cs="Times New Roman"/>
          <w:iCs/>
          <w:sz w:val="24"/>
          <w:szCs w:val="24"/>
        </w:rPr>
        <w:t>5</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Table_6.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2</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w:t>
      </w:r>
      <w:r w:rsidRPr="000939C8">
        <w:rPr>
          <w:rFonts w:ascii="Times New Roman" w:eastAsia="Times New Roman" w:hAnsi="Times New Roman" w:cs="Times New Roman"/>
          <w:bCs/>
          <w:iCs/>
          <w:sz w:val="24"/>
          <w:szCs w:val="24"/>
          <w:lang w:eastAsia="en-GB"/>
        </w:rPr>
        <w:t>Date and duration of research participants interviews</w:t>
      </w:r>
      <w:bookmarkEnd w:id="511"/>
      <w:bookmarkEnd w:id="512"/>
      <w:bookmarkEnd w:id="513"/>
    </w:p>
    <w:tbl>
      <w:tblPr>
        <w:tblW w:w="8321" w:type="dxa"/>
        <w:shd w:val="clear" w:color="auto" w:fill="FFFFFF"/>
        <w:tblCellMar>
          <w:left w:w="0" w:type="dxa"/>
          <w:right w:w="0" w:type="dxa"/>
        </w:tblCellMar>
        <w:tblLook w:val="04A0" w:firstRow="1" w:lastRow="0" w:firstColumn="1" w:lastColumn="0" w:noHBand="0" w:noVBand="1"/>
      </w:tblPr>
      <w:tblGrid>
        <w:gridCol w:w="3392"/>
        <w:gridCol w:w="2845"/>
        <w:gridCol w:w="2084"/>
      </w:tblGrid>
      <w:tr w:rsidR="007472AD" w:rsidRPr="000939C8" w14:paraId="033777C4" w14:textId="77777777" w:rsidTr="00B4517B">
        <w:trPr>
          <w:trHeight w:val="300"/>
        </w:trPr>
        <w:tc>
          <w:tcPr>
            <w:tcW w:w="3392"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CC83C8" w14:textId="77777777" w:rsidR="007472AD" w:rsidRPr="00506552" w:rsidRDefault="007472AD" w:rsidP="00310B10">
            <w:pPr>
              <w:spacing w:line="240" w:lineRule="auto"/>
              <w:jc w:val="center"/>
              <w:rPr>
                <w:rFonts w:ascii="Times New Roman" w:hAnsi="Times New Roman"/>
                <w:b/>
                <w:color w:val="000000"/>
                <w:sz w:val="24"/>
              </w:rPr>
            </w:pPr>
            <w:bookmarkStart w:id="514" w:name="_Hlk540884"/>
            <w:r w:rsidRPr="00506552">
              <w:rPr>
                <w:rFonts w:ascii="Times New Roman" w:hAnsi="Times New Roman"/>
                <w:b/>
                <w:color w:val="000000"/>
                <w:sz w:val="24"/>
              </w:rPr>
              <w:t>Interview code for the respective</w:t>
            </w:r>
          </w:p>
          <w:p w14:paraId="46E87123"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b/>
                <w:color w:val="000000"/>
                <w:sz w:val="24"/>
              </w:rPr>
              <w:t>HEI EfS lead</w:t>
            </w:r>
          </w:p>
        </w:tc>
        <w:tc>
          <w:tcPr>
            <w:tcW w:w="284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49319E"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b/>
                <w:color w:val="000000"/>
                <w:sz w:val="24"/>
              </w:rPr>
              <w:t>Audio recording time per respondent</w:t>
            </w:r>
          </w:p>
        </w:tc>
        <w:tc>
          <w:tcPr>
            <w:tcW w:w="2084"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015570" w14:textId="530B2422"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b/>
                <w:color w:val="000000"/>
                <w:sz w:val="24"/>
              </w:rPr>
              <w:t>Date of interview</w:t>
            </w:r>
          </w:p>
        </w:tc>
      </w:tr>
      <w:tr w:rsidR="007472AD" w:rsidRPr="000939C8" w14:paraId="65C0366B"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1FA5806"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C0F8C09" w14:textId="6D761A0B"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39min 43sec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7C2C66"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16/06/2017</w:t>
            </w:r>
          </w:p>
        </w:tc>
      </w:tr>
      <w:tr w:rsidR="007472AD" w:rsidRPr="000939C8" w14:paraId="6A5024B8"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9F4A055"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2</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8B7A136" w14:textId="66D21533"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32min 37sec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7B087A3"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17/07/2017</w:t>
            </w:r>
          </w:p>
        </w:tc>
      </w:tr>
      <w:tr w:rsidR="007472AD" w:rsidRPr="000939C8" w14:paraId="2B8DF3F6"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F9DA301"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831003" w14:textId="24843373"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35min 42sec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80A3B34"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31/07/2017</w:t>
            </w:r>
          </w:p>
        </w:tc>
      </w:tr>
      <w:tr w:rsidR="007472AD" w:rsidRPr="000939C8" w14:paraId="3BC0D2C8"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D4F570"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4</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D8B80F" w14:textId="7EB68828"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39min 45sec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019E05B"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11/09/2017</w:t>
            </w:r>
          </w:p>
        </w:tc>
      </w:tr>
      <w:tr w:rsidR="007472AD" w:rsidRPr="000939C8" w14:paraId="229D5D66"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6326AF"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5</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9CFF438" w14:textId="3B926E60"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24min 39sec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9D8F0DE"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12/10/2017</w:t>
            </w:r>
          </w:p>
        </w:tc>
      </w:tr>
      <w:tr w:rsidR="007472AD" w:rsidRPr="000939C8" w14:paraId="1A7D182E"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A14E95A"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6</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F48C642" w14:textId="7BA13ED9"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31min 49sec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EAC465"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25/10/2017</w:t>
            </w:r>
          </w:p>
        </w:tc>
      </w:tr>
      <w:tr w:rsidR="007472AD" w:rsidRPr="000939C8" w14:paraId="49DE3AE1"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C156D1C"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7</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07A130" w14:textId="73F51333"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54min 03sec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58BF9C5B"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26/10/2017</w:t>
            </w:r>
          </w:p>
        </w:tc>
      </w:tr>
      <w:tr w:rsidR="007472AD" w:rsidRPr="000939C8" w14:paraId="27B504E7"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85B230"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8</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11BD38" w14:textId="1BEE7BD9"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54min 17sec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94E8D4"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30/10/2017</w:t>
            </w:r>
          </w:p>
        </w:tc>
      </w:tr>
      <w:tr w:rsidR="007472AD" w:rsidRPr="000939C8" w14:paraId="06B83F76" w14:textId="77777777" w:rsidTr="00B4517B">
        <w:trPr>
          <w:trHeight w:val="300"/>
        </w:trPr>
        <w:tc>
          <w:tcPr>
            <w:tcW w:w="339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689DD5E"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9</w:t>
            </w:r>
          </w:p>
        </w:tc>
        <w:tc>
          <w:tcPr>
            <w:tcW w:w="284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1FE5BFA" w14:textId="2711F219"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70min 26sec</w:t>
            </w:r>
          </w:p>
        </w:tc>
        <w:tc>
          <w:tcPr>
            <w:tcW w:w="20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61B7730"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02/11/2017</w:t>
            </w:r>
          </w:p>
        </w:tc>
      </w:tr>
      <w:tr w:rsidR="007472AD" w:rsidRPr="000939C8" w14:paraId="7A3FB115" w14:textId="77777777" w:rsidTr="00B4517B">
        <w:trPr>
          <w:trHeight w:val="300"/>
        </w:trPr>
        <w:tc>
          <w:tcPr>
            <w:tcW w:w="3392" w:type="dxa"/>
            <w:tcBorders>
              <w:top w:val="nil"/>
              <w:left w:val="single" w:sz="8" w:space="0" w:color="auto"/>
              <w:bottom w:val="single" w:sz="4" w:space="0" w:color="auto"/>
              <w:right w:val="single" w:sz="8" w:space="0" w:color="auto"/>
            </w:tcBorders>
            <w:shd w:val="clear" w:color="auto" w:fill="FFFFFF"/>
            <w:noWrap/>
            <w:tcMar>
              <w:top w:w="0" w:type="dxa"/>
              <w:left w:w="108" w:type="dxa"/>
              <w:bottom w:w="0" w:type="dxa"/>
              <w:right w:w="108" w:type="dxa"/>
            </w:tcMar>
            <w:vAlign w:val="bottom"/>
            <w:hideMark/>
          </w:tcPr>
          <w:p w14:paraId="65674F3B"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10</w:t>
            </w:r>
          </w:p>
        </w:tc>
        <w:tc>
          <w:tcPr>
            <w:tcW w:w="2845"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14:paraId="47578192" w14:textId="768180BF"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66min 07sec</w:t>
            </w:r>
          </w:p>
        </w:tc>
        <w:tc>
          <w:tcPr>
            <w:tcW w:w="2084"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14:paraId="0312908A" w14:textId="77777777" w:rsidR="007472AD" w:rsidRPr="00506552" w:rsidRDefault="007472AD" w:rsidP="00310B10">
            <w:pPr>
              <w:spacing w:line="240" w:lineRule="auto"/>
              <w:jc w:val="center"/>
              <w:rPr>
                <w:rFonts w:ascii="Times New Roman" w:hAnsi="Times New Roman"/>
                <w:color w:val="000000"/>
                <w:sz w:val="24"/>
              </w:rPr>
            </w:pPr>
            <w:r w:rsidRPr="00506552">
              <w:rPr>
                <w:rFonts w:ascii="Times New Roman" w:hAnsi="Times New Roman"/>
                <w:color w:val="000000"/>
                <w:sz w:val="24"/>
              </w:rPr>
              <w:t>13/11/2017</w:t>
            </w:r>
          </w:p>
        </w:tc>
      </w:tr>
      <w:tr w:rsidR="007472AD" w:rsidRPr="000939C8" w14:paraId="40580BC7" w14:textId="77777777" w:rsidTr="00B4517B">
        <w:trPr>
          <w:trHeight w:val="300"/>
        </w:trPr>
        <w:tc>
          <w:tcPr>
            <w:tcW w:w="339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14:paraId="78796040" w14:textId="77777777" w:rsidR="007472AD" w:rsidRPr="00506552" w:rsidRDefault="007472AD" w:rsidP="00310B10">
            <w:pPr>
              <w:spacing w:line="240" w:lineRule="auto"/>
              <w:jc w:val="center"/>
              <w:rPr>
                <w:rFonts w:ascii="Times New Roman" w:hAnsi="Times New Roman"/>
                <w:b/>
                <w:i/>
                <w:color w:val="000000"/>
                <w:sz w:val="24"/>
              </w:rPr>
            </w:pPr>
            <w:r w:rsidRPr="00506552">
              <w:rPr>
                <w:rFonts w:ascii="Times New Roman" w:hAnsi="Times New Roman"/>
                <w:b/>
                <w:i/>
                <w:color w:val="000000"/>
                <w:sz w:val="24"/>
              </w:rPr>
              <w:t>Average time:</w:t>
            </w:r>
          </w:p>
        </w:tc>
        <w:tc>
          <w:tcPr>
            <w:tcW w:w="284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14:paraId="636E5E20" w14:textId="77777777" w:rsidR="007472AD" w:rsidRPr="00506552" w:rsidRDefault="007472AD" w:rsidP="00310B10">
            <w:pPr>
              <w:spacing w:line="240" w:lineRule="auto"/>
              <w:jc w:val="center"/>
              <w:rPr>
                <w:rFonts w:ascii="Times New Roman" w:hAnsi="Times New Roman"/>
                <w:b/>
                <w:i/>
                <w:color w:val="000000"/>
                <w:sz w:val="24"/>
              </w:rPr>
            </w:pPr>
            <w:r w:rsidRPr="00506552">
              <w:rPr>
                <w:rFonts w:ascii="Times New Roman" w:hAnsi="Times New Roman"/>
                <w:b/>
                <w:i/>
                <w:color w:val="000000"/>
                <w:sz w:val="24"/>
              </w:rPr>
              <w:t>44min 90sec</w:t>
            </w:r>
          </w:p>
        </w:tc>
        <w:tc>
          <w:tcPr>
            <w:tcW w:w="2084"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14:paraId="1C1DDA9A" w14:textId="77777777" w:rsidR="007472AD" w:rsidRPr="00506552" w:rsidRDefault="007472AD" w:rsidP="00310B10">
            <w:pPr>
              <w:spacing w:line="240" w:lineRule="auto"/>
              <w:jc w:val="center"/>
              <w:rPr>
                <w:rFonts w:ascii="Times New Roman" w:hAnsi="Times New Roman"/>
                <w:b/>
                <w:i/>
                <w:color w:val="000000"/>
                <w:sz w:val="24"/>
              </w:rPr>
            </w:pPr>
            <w:r w:rsidRPr="00506552">
              <w:rPr>
                <w:rFonts w:ascii="Times New Roman" w:hAnsi="Times New Roman"/>
                <w:b/>
                <w:i/>
                <w:color w:val="000000"/>
                <w:sz w:val="24"/>
              </w:rPr>
              <w:t>-</w:t>
            </w:r>
          </w:p>
        </w:tc>
      </w:tr>
      <w:bookmarkEnd w:id="514"/>
    </w:tbl>
    <w:p w14:paraId="7AA37729" w14:textId="77777777" w:rsidR="005D4ADB" w:rsidRPr="00506552" w:rsidRDefault="005D4ADB" w:rsidP="00506552">
      <w:pPr>
        <w:spacing w:line="360" w:lineRule="auto"/>
        <w:jc w:val="both"/>
        <w:rPr>
          <w:rFonts w:ascii="Times New Roman" w:hAnsi="Times New Roman"/>
          <w:sz w:val="24"/>
        </w:rPr>
      </w:pPr>
    </w:p>
    <w:p w14:paraId="4CCCFD5C" w14:textId="289565D8" w:rsidR="00254720" w:rsidRPr="0074349A" w:rsidRDefault="00D74276" w:rsidP="0074349A">
      <w:pPr>
        <w:spacing w:line="360" w:lineRule="auto"/>
        <w:jc w:val="both"/>
        <w:rPr>
          <w:rFonts w:ascii="Times New Roman" w:hAnsi="Times New Roman" w:cs="Times New Roman"/>
          <w:sz w:val="24"/>
          <w:szCs w:val="24"/>
        </w:rPr>
      </w:pPr>
      <w:r w:rsidRPr="0074349A">
        <w:rPr>
          <w:rFonts w:ascii="Times New Roman" w:hAnsi="Times New Roman" w:cs="Times New Roman"/>
          <w:sz w:val="24"/>
          <w:szCs w:val="24"/>
        </w:rPr>
        <w:t xml:space="preserve">As Table 5.1 shows further to the 27 HEIs whose strategic document indicated are engaging with the EfS agenda, 14 others were identified through these other (web) sources searched. While these 14 HEIs without strategic commitments to EfS were found through several sources which overlapped in some cases (that is either the GGA (36%), GA (14%), RF (14%), NE (7%) or in a combination of GGA and HPBL (14%), GGA and RF (7%) or GA, RF and HPBL (7%))  </w:t>
      </w:r>
      <w:r w:rsidR="001F7786">
        <w:rPr>
          <w:rFonts w:ascii="Times New Roman" w:hAnsi="Times New Roman" w:cs="Times New Roman"/>
          <w:sz w:val="24"/>
          <w:szCs w:val="24"/>
        </w:rPr>
        <w:t xml:space="preserve">the </w:t>
      </w:r>
      <w:r w:rsidRPr="0074349A">
        <w:rPr>
          <w:rFonts w:ascii="Times New Roman" w:hAnsi="Times New Roman" w:cs="Times New Roman"/>
          <w:sz w:val="24"/>
          <w:szCs w:val="24"/>
        </w:rPr>
        <w:t>majority (57%) are recipients of Green Gown Awards.</w:t>
      </w:r>
      <w:r w:rsidR="00254720" w:rsidRPr="0074349A">
        <w:rPr>
          <w:rFonts w:ascii="Times New Roman" w:hAnsi="Times New Roman" w:cs="Times New Roman"/>
          <w:sz w:val="24"/>
          <w:szCs w:val="24"/>
        </w:rPr>
        <w:t xml:space="preserve"> Comparing these HEIs without and those with strategic commit to EfS, as the overlaps in Table 5.1 shows, GGA featured in both groups. Interestingly, only a </w:t>
      </w:r>
      <w:r w:rsidR="00147089">
        <w:rPr>
          <w:rFonts w:ascii="Times New Roman" w:hAnsi="Times New Roman" w:cs="Times New Roman"/>
          <w:sz w:val="24"/>
          <w:szCs w:val="24"/>
        </w:rPr>
        <w:t>minority</w:t>
      </w:r>
      <w:r w:rsidR="00254720" w:rsidRPr="0074349A">
        <w:rPr>
          <w:rFonts w:ascii="Times New Roman" w:hAnsi="Times New Roman" w:cs="Times New Roman"/>
          <w:sz w:val="24"/>
          <w:szCs w:val="24"/>
        </w:rPr>
        <w:t xml:space="preserve"> (22%) of the HEIs who indicated strategic commitment to EfS have Green Gown Awards compared with majority (57%) of those who do not have strategic commitments to EfS. However, </w:t>
      </w:r>
      <w:r w:rsidR="001F7786">
        <w:rPr>
          <w:rFonts w:ascii="Times New Roman" w:hAnsi="Times New Roman" w:cs="Times New Roman"/>
          <w:sz w:val="24"/>
          <w:szCs w:val="24"/>
        </w:rPr>
        <w:t xml:space="preserve">a </w:t>
      </w:r>
      <w:r w:rsidR="00254720" w:rsidRPr="0074349A">
        <w:rPr>
          <w:rFonts w:ascii="Times New Roman" w:hAnsi="Times New Roman" w:cs="Times New Roman"/>
          <w:sz w:val="24"/>
          <w:szCs w:val="24"/>
        </w:rPr>
        <w:t xml:space="preserve">majority (57%) of the HEIs with strategic commitments to EfS confirmed that they are EfS active, compared to only a handful (14%) of those without strategic commitment. HEIs with both strategic commitment to EfS and Green gown award(s) are mostly active (80%). </w:t>
      </w:r>
      <w:r w:rsidR="001F7786">
        <w:rPr>
          <w:rFonts w:ascii="Times New Roman" w:hAnsi="Times New Roman" w:cs="Times New Roman"/>
          <w:sz w:val="24"/>
          <w:szCs w:val="24"/>
        </w:rPr>
        <w:t>This m</w:t>
      </w:r>
      <w:r w:rsidR="00254720" w:rsidRPr="0074349A">
        <w:rPr>
          <w:rFonts w:ascii="Times New Roman" w:hAnsi="Times New Roman" w:cs="Times New Roman"/>
          <w:sz w:val="24"/>
          <w:szCs w:val="24"/>
        </w:rPr>
        <w:t>ean</w:t>
      </w:r>
      <w:r w:rsidR="001F7786">
        <w:rPr>
          <w:rFonts w:ascii="Times New Roman" w:hAnsi="Times New Roman" w:cs="Times New Roman"/>
          <w:sz w:val="24"/>
          <w:szCs w:val="24"/>
        </w:rPr>
        <w:t>s</w:t>
      </w:r>
      <w:r w:rsidR="00254720" w:rsidRPr="0074349A">
        <w:rPr>
          <w:rFonts w:ascii="Times New Roman" w:hAnsi="Times New Roman" w:cs="Times New Roman"/>
          <w:sz w:val="24"/>
          <w:szCs w:val="24"/>
        </w:rPr>
        <w:t xml:space="preserve"> compared to HEIs without strategic commitment to EfS, those with strategic commitments are much more likely to be engaging with the EfS agenda, </w:t>
      </w:r>
      <w:r w:rsidR="001F7786">
        <w:rPr>
          <w:rFonts w:ascii="Times New Roman" w:hAnsi="Times New Roman" w:cs="Times New Roman"/>
          <w:sz w:val="24"/>
          <w:szCs w:val="24"/>
        </w:rPr>
        <w:t>and</w:t>
      </w:r>
      <w:r w:rsidR="00254720" w:rsidRPr="0074349A">
        <w:rPr>
          <w:rFonts w:ascii="Times New Roman" w:hAnsi="Times New Roman" w:cs="Times New Roman"/>
          <w:sz w:val="24"/>
          <w:szCs w:val="24"/>
        </w:rPr>
        <w:t xml:space="preserve"> significantly higher when they also have a Green gown award.</w:t>
      </w:r>
    </w:p>
    <w:p w14:paraId="6C1F62DE" w14:textId="25855530" w:rsidR="005D4ADB" w:rsidRDefault="005D4ADB" w:rsidP="005D4A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group with EfS as a strategic priority also make up majority (7/10) of the 10 </w:t>
      </w:r>
      <w:r w:rsidR="00147089">
        <w:rPr>
          <w:rFonts w:ascii="Times New Roman" w:hAnsi="Times New Roman" w:cs="Times New Roman"/>
          <w:sz w:val="24"/>
          <w:szCs w:val="24"/>
        </w:rPr>
        <w:t xml:space="preserve">HEIs </w:t>
      </w:r>
      <w:r>
        <w:rPr>
          <w:rFonts w:ascii="Times New Roman" w:hAnsi="Times New Roman" w:cs="Times New Roman"/>
          <w:sz w:val="24"/>
          <w:szCs w:val="24"/>
        </w:rPr>
        <w:t xml:space="preserve">who actually took part in this research; either featuring as having EfS in SD (3/10) or having EfS in their SD alongside GGA/RF/GA (4/7). </w:t>
      </w:r>
      <w:bookmarkStart w:id="515" w:name="_Hlk12328464"/>
      <w:r>
        <w:rPr>
          <w:rFonts w:ascii="Times New Roman" w:hAnsi="Times New Roman" w:cs="Times New Roman"/>
          <w:sz w:val="24"/>
          <w:szCs w:val="24"/>
        </w:rPr>
        <w:t>While the remaining few (3/10) research participants took part only in either Green Academy (1/10), Responsible Futures (1/10) or have a Notable practitioner (1/10).</w:t>
      </w:r>
      <w:bookmarkEnd w:id="515"/>
      <w:r>
        <w:rPr>
          <w:rFonts w:ascii="Times New Roman" w:hAnsi="Times New Roman" w:cs="Times New Roman"/>
          <w:sz w:val="24"/>
          <w:szCs w:val="24"/>
        </w:rPr>
        <w:t xml:space="preserve"> None with only a Green Gown Award or who were on the Hybrid PBL for sustainability project took part. Hence, </w:t>
      </w:r>
      <w:r w:rsidR="007A23A2">
        <w:rPr>
          <w:rFonts w:ascii="Times New Roman" w:hAnsi="Times New Roman" w:cs="Times New Roman"/>
          <w:sz w:val="24"/>
          <w:szCs w:val="24"/>
        </w:rPr>
        <w:t xml:space="preserve">a </w:t>
      </w:r>
      <w:r>
        <w:rPr>
          <w:rFonts w:ascii="Times New Roman" w:hAnsi="Times New Roman" w:cs="Times New Roman"/>
          <w:sz w:val="24"/>
          <w:szCs w:val="24"/>
        </w:rPr>
        <w:t xml:space="preserve">majority (7/10) of the HEIs who took part in this research have EfS as a strategic priority, </w:t>
      </w:r>
      <w:bookmarkStart w:id="516" w:name="_Hlk12328165"/>
      <w:r>
        <w:rPr>
          <w:rFonts w:ascii="Times New Roman" w:hAnsi="Times New Roman" w:cs="Times New Roman"/>
          <w:sz w:val="24"/>
          <w:szCs w:val="24"/>
        </w:rPr>
        <w:t xml:space="preserve">however whether having EfS as a strategic priority or not has any bearing on HEIs EfS outcome is not known but the interview findings will be analysed comparing both groups (see section 6.3). </w:t>
      </w:r>
      <w:bookmarkEnd w:id="516"/>
    </w:p>
    <w:p w14:paraId="6DB431C0" w14:textId="77777777" w:rsidR="00147089" w:rsidRDefault="00147089" w:rsidP="005D4ADB">
      <w:pPr>
        <w:spacing w:line="360" w:lineRule="auto"/>
        <w:jc w:val="both"/>
        <w:rPr>
          <w:rFonts w:ascii="Times New Roman" w:hAnsi="Times New Roman" w:cs="Times New Roman"/>
          <w:sz w:val="24"/>
          <w:szCs w:val="24"/>
        </w:rPr>
      </w:pPr>
    </w:p>
    <w:p w14:paraId="1ECE3C64" w14:textId="3BE7E023" w:rsidR="007472AD" w:rsidRPr="000939C8" w:rsidRDefault="00583D04" w:rsidP="007472AD">
      <w:pPr>
        <w:pStyle w:val="Heading3"/>
        <w:spacing w:line="480" w:lineRule="auto"/>
        <w:rPr>
          <w:rFonts w:ascii="Times New Roman" w:hAnsi="Times New Roman" w:cs="Times New Roman"/>
          <w:b/>
          <w:i/>
          <w:color w:val="auto"/>
        </w:rPr>
      </w:pPr>
      <w:bookmarkStart w:id="517" w:name="_Toc534400213"/>
      <w:bookmarkStart w:id="518" w:name="_Toc534501012"/>
      <w:bookmarkStart w:id="519" w:name="_Toc3191204"/>
      <w:bookmarkStart w:id="520" w:name="_Toc3191354"/>
      <w:r w:rsidRPr="000939C8">
        <w:rPr>
          <w:rFonts w:ascii="Times New Roman" w:hAnsi="Times New Roman" w:cs="Times New Roman"/>
          <w:b/>
          <w:i/>
          <w:color w:val="auto"/>
        </w:rPr>
        <w:t>5</w:t>
      </w:r>
      <w:r w:rsidR="007472AD" w:rsidRPr="000939C8">
        <w:rPr>
          <w:rFonts w:ascii="Times New Roman" w:hAnsi="Times New Roman" w:cs="Times New Roman"/>
          <w:b/>
          <w:i/>
          <w:color w:val="auto"/>
        </w:rPr>
        <w:t>.2.2</w:t>
      </w:r>
      <w:r w:rsidR="001A4ED5" w:rsidRPr="000939C8">
        <w:rPr>
          <w:rFonts w:ascii="Times New Roman" w:hAnsi="Times New Roman" w:cs="Times New Roman"/>
          <w:b/>
          <w:i/>
          <w:color w:val="auto"/>
        </w:rPr>
        <w:tab/>
      </w:r>
      <w:r w:rsidR="007472AD" w:rsidRPr="000939C8">
        <w:rPr>
          <w:rFonts w:ascii="Times New Roman" w:hAnsi="Times New Roman" w:cs="Times New Roman"/>
          <w:b/>
          <w:i/>
          <w:color w:val="auto"/>
        </w:rPr>
        <w:t>Pilot research</w:t>
      </w:r>
      <w:bookmarkEnd w:id="517"/>
      <w:bookmarkEnd w:id="518"/>
      <w:bookmarkEnd w:id="519"/>
      <w:bookmarkEnd w:id="520"/>
    </w:p>
    <w:p w14:paraId="68EF8145" w14:textId="0670D9BA" w:rsidR="007472AD" w:rsidRPr="000939C8" w:rsidRDefault="007472AD" w:rsidP="007472AD">
      <w:pPr>
        <w:spacing w:line="360" w:lineRule="auto"/>
        <w:jc w:val="both"/>
        <w:rPr>
          <w:rFonts w:ascii="Times New Roman" w:hAnsi="Times New Roman" w:cs="Times New Roman"/>
          <w:sz w:val="24"/>
          <w:szCs w:val="24"/>
        </w:rPr>
      </w:pPr>
      <w:bookmarkStart w:id="521" w:name="_Hlk557409"/>
      <w:r w:rsidRPr="000939C8">
        <w:rPr>
          <w:rFonts w:ascii="Times New Roman" w:hAnsi="Times New Roman" w:cs="Times New Roman"/>
          <w:sz w:val="24"/>
          <w:szCs w:val="24"/>
        </w:rPr>
        <w:t xml:space="preserve">Prior to collecting the main data, in June 2017, pilot interview was conducted. Connelly (2008), recommends pilot study sample size should be 10% of the main population size planned for the actual research study, though this tends to be an issue for quantitative studies which typically may end up with a main population size not proportionate to the pilot population which was based on initial projections, for qualitative research like this, much more accurate calculations are made, as they typically have very small numbers of participants,   (Guest et al., 2006), hence the impact of the final sample size is not expected to be very great (Ismail et al., 2017). </w:t>
      </w:r>
      <w:r w:rsidRPr="000939C8">
        <w:rPr>
          <w:rFonts w:ascii="Times New Roman" w:hAnsi="Times New Roman" w:cs="Times New Roman"/>
          <w:i/>
          <w:sz w:val="24"/>
          <w:szCs w:val="24"/>
        </w:rPr>
        <w:t xml:space="preserve">Pilot studies guide the development of the research plan, as the smaller (pilot) study informs and gives feedback to the larger (final) study. Based on this feedback, the researcher can make adjustments to and refine </w:t>
      </w:r>
      <w:r w:rsidRPr="000939C8">
        <w:rPr>
          <w:rFonts w:ascii="Times New Roman" w:hAnsi="Times New Roman" w:cs="Times New Roman"/>
          <w:sz w:val="24"/>
          <w:szCs w:val="24"/>
        </w:rPr>
        <w:t>[data collection plans]</w:t>
      </w:r>
      <w:r w:rsidRPr="000939C8">
        <w:rPr>
          <w:rFonts w:ascii="Times New Roman" w:hAnsi="Times New Roman" w:cs="Times New Roman"/>
          <w:i/>
          <w:sz w:val="24"/>
          <w:szCs w:val="24"/>
        </w:rPr>
        <w:t xml:space="preserve"> before attempting the final study </w:t>
      </w:r>
      <w:r w:rsidRPr="000939C8">
        <w:rPr>
          <w:rFonts w:ascii="Times New Roman" w:hAnsi="Times New Roman" w:cs="Times New Roman"/>
          <w:sz w:val="24"/>
          <w:szCs w:val="24"/>
        </w:rPr>
        <w:t>(</w:t>
      </w:r>
      <w:bookmarkStart w:id="522" w:name="_Hlk555345"/>
      <w:bookmarkStart w:id="523" w:name="_Hlk556764"/>
      <w:r w:rsidRPr="000939C8">
        <w:rPr>
          <w:rFonts w:ascii="Times New Roman" w:hAnsi="Times New Roman" w:cs="Times New Roman"/>
          <w:sz w:val="24"/>
          <w:szCs w:val="24"/>
        </w:rPr>
        <w:t>Ismail et al., 2017</w:t>
      </w:r>
      <w:bookmarkEnd w:id="522"/>
      <w:r w:rsidRPr="000939C8">
        <w:rPr>
          <w:rFonts w:ascii="Times New Roman" w:hAnsi="Times New Roman" w:cs="Times New Roman"/>
          <w:sz w:val="24"/>
          <w:szCs w:val="24"/>
        </w:rPr>
        <w:t xml:space="preserve"> </w:t>
      </w:r>
      <w:bookmarkEnd w:id="523"/>
      <w:r w:rsidRPr="000939C8">
        <w:rPr>
          <w:rFonts w:ascii="Times New Roman" w:hAnsi="Times New Roman" w:cs="Times New Roman"/>
          <w:sz w:val="24"/>
          <w:szCs w:val="24"/>
        </w:rPr>
        <w:t>p.2). Though interview studies are known to commence without pilot, whereas the first few interviews are done, the researcher analys</w:t>
      </w:r>
      <w:r w:rsidR="00352F86" w:rsidRPr="000939C8">
        <w:rPr>
          <w:rFonts w:ascii="Times New Roman" w:hAnsi="Times New Roman" w:cs="Times New Roman"/>
          <w:sz w:val="24"/>
          <w:szCs w:val="24"/>
        </w:rPr>
        <w:t>e</w:t>
      </w:r>
      <w:r w:rsidRPr="000939C8">
        <w:rPr>
          <w:rFonts w:ascii="Times New Roman" w:hAnsi="Times New Roman" w:cs="Times New Roman"/>
          <w:sz w:val="24"/>
          <w:szCs w:val="24"/>
        </w:rPr>
        <w:t xml:space="preserve">s </w:t>
      </w:r>
      <w:r w:rsidR="00AF2881" w:rsidRPr="000939C8">
        <w:rPr>
          <w:rFonts w:ascii="Times New Roman" w:hAnsi="Times New Roman" w:cs="Times New Roman"/>
          <w:sz w:val="24"/>
          <w:szCs w:val="24"/>
        </w:rPr>
        <w:t>them (</w:t>
      </w:r>
      <w:r w:rsidRPr="000939C8">
        <w:rPr>
          <w:rFonts w:ascii="Times New Roman" w:hAnsi="Times New Roman" w:cs="Times New Roman"/>
          <w:sz w:val="24"/>
          <w:szCs w:val="24"/>
        </w:rPr>
        <w:t xml:space="preserve">listens to the recordings or read through the transcripts), as a means to ascertain if improvements should be made to questions or generally how they are introduced to participants, </w:t>
      </w:r>
      <w:r w:rsidR="00AF2881" w:rsidRPr="000939C8">
        <w:rPr>
          <w:rFonts w:ascii="Times New Roman" w:hAnsi="Times New Roman" w:cs="Times New Roman"/>
          <w:sz w:val="24"/>
          <w:szCs w:val="24"/>
        </w:rPr>
        <w:t>or even</w:t>
      </w:r>
      <w:r w:rsidRPr="000939C8">
        <w:rPr>
          <w:rFonts w:ascii="Times New Roman" w:hAnsi="Times New Roman" w:cs="Times New Roman"/>
          <w:sz w:val="24"/>
          <w:szCs w:val="24"/>
        </w:rPr>
        <w:t xml:space="preserve"> new topics for discussion may be identified and added to future interviews (Teijlingen and Hundley, 2001). This is known to be effective, hence some have argued that pilot studies are not necessary in qualitative approaches (Holloway, 1997). Some others argue pilots are useful for novices to interviews as well as even experts if they are attempting a new way of interviewing (Janghorban et al., 2014; Ismail et al., 2017). As such, the benefits of pilot studies for a researchers’ experience and professional competence are consequently, important for both novice and expert researchers. Having never done research interviews by means of Skype and telephone before, this was a new approach to me and pilot was crucial to ensure not only the suitability of my pre-interview plans and protocol but also to build my confidence to carry out the main interviews. </w:t>
      </w:r>
    </w:p>
    <w:p w14:paraId="473F3611" w14:textId="447605A5"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An issue that was important to consider was whether the pilot study participant should be from the main research population, which in this case it was. Pilot study is advised to be done with sample conversant in the area being studied (Janghorban et al., 2014; Ismail et al., 2017) and with individuals other than those who will be part of the main study. The latter however</w:t>
      </w:r>
      <w:r w:rsidR="00586B84" w:rsidRPr="000939C8">
        <w:rPr>
          <w:rFonts w:ascii="Times New Roman" w:hAnsi="Times New Roman" w:cs="Times New Roman"/>
          <w:sz w:val="24"/>
          <w:szCs w:val="24"/>
        </w:rPr>
        <w:t>,</w:t>
      </w:r>
      <w:r w:rsidRPr="000939C8">
        <w:rPr>
          <w:rFonts w:ascii="Times New Roman" w:hAnsi="Times New Roman" w:cs="Times New Roman"/>
          <w:sz w:val="24"/>
          <w:szCs w:val="24"/>
        </w:rPr>
        <w:t xml:space="preserve"> researchers acknowledge tends to be difficult particularly when the participant selection criteria is narrow</w:t>
      </w:r>
      <w:r w:rsidR="001325E2" w:rsidRPr="000939C8">
        <w:rPr>
          <w:rFonts w:ascii="Times New Roman" w:hAnsi="Times New Roman" w:cs="Times New Roman"/>
          <w:sz w:val="24"/>
          <w:szCs w:val="24"/>
        </w:rPr>
        <w:t xml:space="preserve"> and </w:t>
      </w:r>
      <w:r w:rsidRPr="000939C8">
        <w:rPr>
          <w:rFonts w:ascii="Times New Roman" w:hAnsi="Times New Roman" w:cs="Times New Roman"/>
          <w:sz w:val="24"/>
          <w:szCs w:val="24"/>
        </w:rPr>
        <w:t xml:space="preserve">even finding suitable participants </w:t>
      </w:r>
      <w:r w:rsidR="001325E2" w:rsidRPr="000939C8">
        <w:rPr>
          <w:rFonts w:ascii="Times New Roman" w:hAnsi="Times New Roman" w:cs="Times New Roman"/>
          <w:sz w:val="24"/>
          <w:szCs w:val="24"/>
        </w:rPr>
        <w:t>(which may be few) i</w:t>
      </w:r>
      <w:r w:rsidRPr="000939C8">
        <w:rPr>
          <w:rFonts w:ascii="Times New Roman" w:hAnsi="Times New Roman" w:cs="Times New Roman"/>
          <w:sz w:val="24"/>
          <w:szCs w:val="24"/>
        </w:rPr>
        <w:t>s difficult (Ismail et al., 2017). There was very little if any room to manoeuvre with regards to having a pilot study with a sample population that will not take part in the main research population, having secured 10 main research participants who meet the criteria to part take in the main research. That one (reflecting 10% of the research population) of these 10-research participants was the pilot study participant for Teijlingen and Hundley (2001) is a tricky one, as people might find it difficult to partake in the research twice (pilot and main study), which may impact on the sample size. In contrast, for Janghorban et al. (2014), having same participant take part in the pilot and main study creates familiarity between the researcher and the participants, allowing both of them to behave more naturally later in the main research study. Jakobovits and Lambert (1962) however cautions that repeating an interview can result in loss of meaning or the interviewee losing interest in the research. Taking these authors points into consideration, with only a very small change to the research protocol coming out as recommendation from the pilot study (as the following paragraph shows), the interview was not repeated to avoid loss of interest of the interviewee and what may become a meaningless further section of repeating what had already been said effectively. The approach applied here can be viewed as a cross breed between a pilot study and gaining insights from the first few interviews in a research not commencing with a pilot study, the main difference being the pilot participant was aware it was a pilot hence willing to give useful insights on their experience at the end, which helped shape research plan for the other interviews.</w:t>
      </w:r>
    </w:p>
    <w:p w14:paraId="3B45ADD1" w14:textId="47CE335B" w:rsidR="007472AD" w:rsidRPr="000939C8" w:rsidRDefault="007472AD" w:rsidP="00310B10">
      <w:pPr>
        <w:spacing w:line="360" w:lineRule="auto"/>
        <w:jc w:val="both"/>
        <w:rPr>
          <w:rFonts w:ascii="Times New Roman" w:hAnsi="Times New Roman" w:cs="Times New Roman"/>
          <w:sz w:val="24"/>
          <w:szCs w:val="24"/>
        </w:rPr>
        <w:sectPr w:rsidR="007472AD" w:rsidRPr="000939C8" w:rsidSect="00012CF7">
          <w:footerReference w:type="first" r:id="rId62"/>
          <w:pgSz w:w="11906" w:h="16838" w:code="9"/>
          <w:pgMar w:top="1440" w:right="1440" w:bottom="1440" w:left="1440" w:header="709" w:footer="709" w:gutter="0"/>
          <w:cols w:space="708"/>
          <w:docGrid w:linePitch="360"/>
        </w:sectPr>
      </w:pPr>
      <w:r w:rsidRPr="000939C8">
        <w:rPr>
          <w:rFonts w:ascii="Times New Roman" w:hAnsi="Times New Roman" w:cs="Times New Roman"/>
          <w:sz w:val="24"/>
          <w:szCs w:val="24"/>
        </w:rPr>
        <w:t xml:space="preserve">The key issue that came up during the pilot session was that some questions in the interview protocol were similar and came across as (overly) repetitive. To address this issue, it was important to inform and essentially pre-warn participants (before asking them the actual </w:t>
      </w:r>
      <w:bookmarkEnd w:id="521"/>
    </w:p>
    <w:p w14:paraId="7B29EEE2" w14:textId="77777777" w:rsidR="007472AD" w:rsidRPr="000939C8" w:rsidRDefault="007472AD" w:rsidP="007472AD">
      <w:pPr>
        <w:rPr>
          <w:rFonts w:ascii="Times New Roman" w:hAnsi="Times New Roman" w:cs="Times New Roman"/>
          <w:sz w:val="24"/>
          <w:szCs w:val="24"/>
        </w:rPr>
        <w:sectPr w:rsidR="007472AD" w:rsidRPr="000939C8" w:rsidSect="00012CF7">
          <w:pgSz w:w="16838" w:h="11906" w:orient="landscape" w:code="9"/>
          <w:pgMar w:top="1440" w:right="1440" w:bottom="1440" w:left="1440" w:header="709" w:footer="709" w:gutter="0"/>
          <w:cols w:space="708"/>
          <w:docGrid w:linePitch="360"/>
        </w:sectPr>
      </w:pPr>
    </w:p>
    <w:p w14:paraId="12BE4AA4" w14:textId="63E9C51B" w:rsidR="007472AD" w:rsidRPr="000939C8" w:rsidRDefault="007472AD" w:rsidP="007472AD">
      <w:pPr>
        <w:spacing w:after="200" w:line="240" w:lineRule="auto"/>
        <w:rPr>
          <w:rFonts w:ascii="Times New Roman" w:hAnsi="Times New Roman" w:cs="Times New Roman"/>
          <w:sz w:val="24"/>
          <w:szCs w:val="24"/>
        </w:rPr>
      </w:pPr>
      <w:bookmarkStart w:id="524" w:name="_Toc551050"/>
      <w:bookmarkStart w:id="525" w:name="_Toc12960553"/>
      <w:r w:rsidRPr="000939C8">
        <w:rPr>
          <w:rFonts w:ascii="Times New Roman" w:hAnsi="Times New Roman" w:cs="Times New Roman"/>
          <w:iCs/>
          <w:sz w:val="24"/>
          <w:szCs w:val="24"/>
        </w:rPr>
        <w:t xml:space="preserve">Table </w:t>
      </w:r>
      <w:r w:rsidR="00346BA9" w:rsidRPr="000939C8">
        <w:rPr>
          <w:rFonts w:ascii="Times New Roman" w:hAnsi="Times New Roman" w:cs="Times New Roman"/>
          <w:iCs/>
          <w:sz w:val="24"/>
          <w:szCs w:val="24"/>
        </w:rPr>
        <w:t>5</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Table_6. \* ARABIC </w:instrText>
      </w:r>
      <w:r w:rsidRPr="000939C8">
        <w:rPr>
          <w:rFonts w:ascii="Times New Roman" w:hAnsi="Times New Roman" w:cs="Times New Roman"/>
          <w:iCs/>
          <w:sz w:val="24"/>
          <w:szCs w:val="24"/>
        </w:rPr>
        <w:fldChar w:fldCharType="separate"/>
      </w:r>
      <w:r w:rsidR="00A241E1" w:rsidRPr="000939C8">
        <w:rPr>
          <w:rFonts w:ascii="Times New Roman" w:hAnsi="Times New Roman" w:cs="Times New Roman"/>
          <w:iCs/>
          <w:noProof/>
          <w:sz w:val="24"/>
          <w:szCs w:val="24"/>
        </w:rPr>
        <w:t>3</w:t>
      </w:r>
      <w:r w:rsidRPr="000939C8">
        <w:rPr>
          <w:rFonts w:ascii="Times New Roman" w:hAnsi="Times New Roman" w:cs="Times New Roman"/>
          <w:iCs/>
          <w:sz w:val="24"/>
          <w:szCs w:val="24"/>
        </w:rPr>
        <w:fldChar w:fldCharType="end"/>
      </w:r>
      <w:r w:rsidRPr="000939C8">
        <w:rPr>
          <w:rFonts w:ascii="Times New Roman" w:hAnsi="Times New Roman" w:cs="Times New Roman"/>
          <w:sz w:val="24"/>
          <w:szCs w:val="24"/>
        </w:rPr>
        <w:t>. Summary table on Institution’s Education for Sustainability leads</w:t>
      </w:r>
      <w:bookmarkEnd w:id="524"/>
      <w:bookmarkEnd w:id="525"/>
      <w:r w:rsidRPr="000939C8">
        <w:rPr>
          <w:rFonts w:ascii="Times New Roman" w:hAnsi="Times New Roman" w:cs="Times New Roman"/>
          <w:sz w:val="24"/>
          <w:szCs w:val="24"/>
        </w:rPr>
        <w:t xml:space="preserve">  </w:t>
      </w:r>
    </w:p>
    <w:p w14:paraId="6A01AEF4" w14:textId="43E19FC3" w:rsidR="00A16FDD" w:rsidRPr="00506552" w:rsidRDefault="005E6143" w:rsidP="007472AD">
      <w:pPr>
        <w:rPr>
          <w:rFonts w:ascii="Times New Roman" w:hAnsi="Times New Roman"/>
          <w:sz w:val="24"/>
        </w:rPr>
      </w:pPr>
      <w:r w:rsidRPr="00506552">
        <w:rPr>
          <w:rFonts w:ascii="Times New Roman" w:hAnsi="Times New Roman"/>
          <w:noProof/>
          <w:sz w:val="24"/>
          <w:lang w:eastAsia="en-GB"/>
        </w:rPr>
        <w:drawing>
          <wp:inline distT="0" distB="0" distL="0" distR="0" wp14:anchorId="230E6357" wp14:editId="34CFE679">
            <wp:extent cx="8858250" cy="44862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58250" cy="4486275"/>
                    </a:xfrm>
                    <a:prstGeom prst="rect">
                      <a:avLst/>
                    </a:prstGeom>
                    <a:noFill/>
                    <a:ln>
                      <a:solidFill>
                        <a:sysClr val="windowText" lastClr="000000"/>
                      </a:solidFill>
                    </a:ln>
                  </pic:spPr>
                </pic:pic>
              </a:graphicData>
            </a:graphic>
          </wp:inline>
        </w:drawing>
      </w:r>
    </w:p>
    <w:p w14:paraId="6644009C" w14:textId="59D84EE4" w:rsidR="00A16FDD" w:rsidRPr="00506552" w:rsidRDefault="00A16FDD" w:rsidP="00A16FDD">
      <w:pPr>
        <w:rPr>
          <w:rFonts w:ascii="Times New Roman" w:hAnsi="Times New Roman"/>
          <w:sz w:val="24"/>
        </w:rPr>
      </w:pPr>
    </w:p>
    <w:p w14:paraId="5A576215" w14:textId="77777777" w:rsidR="007472AD" w:rsidRPr="00506552" w:rsidRDefault="007472AD" w:rsidP="00A16FDD">
      <w:pPr>
        <w:rPr>
          <w:rFonts w:ascii="Times New Roman" w:hAnsi="Times New Roman"/>
          <w:sz w:val="24"/>
        </w:rPr>
        <w:sectPr w:rsidR="007472AD" w:rsidRPr="00506552" w:rsidSect="00012CF7">
          <w:type w:val="continuous"/>
          <w:pgSz w:w="16838" w:h="11906" w:orient="landscape" w:code="9"/>
          <w:pgMar w:top="1440" w:right="1440" w:bottom="1440" w:left="1440" w:header="709" w:footer="709" w:gutter="0"/>
          <w:cols w:space="708"/>
          <w:docGrid w:linePitch="360"/>
        </w:sectPr>
      </w:pPr>
    </w:p>
    <w:p w14:paraId="3AE5666A" w14:textId="27129472" w:rsidR="00310B10" w:rsidRPr="000939C8" w:rsidRDefault="0074349A" w:rsidP="00310B10">
      <w:pPr>
        <w:spacing w:line="360" w:lineRule="auto"/>
        <w:jc w:val="both"/>
        <w:rPr>
          <w:rFonts w:ascii="Times New Roman" w:hAnsi="Times New Roman" w:cs="Times New Roman"/>
          <w:sz w:val="24"/>
          <w:szCs w:val="24"/>
        </w:rPr>
      </w:pPr>
      <w:bookmarkStart w:id="526" w:name="_Toc534501015"/>
      <w:bookmarkStart w:id="527" w:name="_Toc536218006"/>
      <w:bookmarkStart w:id="528" w:name="_Toc545384"/>
      <w:r w:rsidRPr="000939C8">
        <w:rPr>
          <w:rFonts w:ascii="Times New Roman" w:hAnsi="Times New Roman" w:cs="Times New Roman"/>
          <w:sz w:val="24"/>
          <w:szCs w:val="24"/>
        </w:rPr>
        <w:t xml:space="preserve">question) when certain guiding questions may be perceived as being similar and thus thematically repetitive. One such instance, for example, was when asking the EfS interviewees for their perspectives on one particular issue, but from both (1) their own individual perspective; and then (2) also from their official institutional point-of-view (e.g. as per their universities’ Strategic Plan. This slight adjustment made it into the interview protocol based </w:t>
      </w:r>
      <w:r w:rsidR="00310B10" w:rsidRPr="000939C8">
        <w:rPr>
          <w:rFonts w:ascii="Times New Roman" w:hAnsi="Times New Roman" w:cs="Times New Roman"/>
          <w:sz w:val="24"/>
          <w:szCs w:val="24"/>
        </w:rPr>
        <w:t xml:space="preserve">on the small-scale preliminary interview feedback proved useful in the main research, as it enabled a smooth transition in discussions. </w:t>
      </w:r>
    </w:p>
    <w:p w14:paraId="5DA1A7D2" w14:textId="793C9BC5" w:rsidR="007472AD" w:rsidRPr="000939C8" w:rsidRDefault="00310B10"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Also, the pilot interview increased my confidence in being able to carry out the interviews on Skype and telephone though I had to deal with a few issues that did not arise during the pilot case. On a few occasions, either due to technical difficulties or interviewees changing location poor internet connections or phone network occurred. However, because this was my first time of conducting research through such means, I was alert to learning as I go along, hence tended to leave enough time around interviews which was very useful as sometime resolving issues </w:t>
      </w:r>
      <w:r w:rsidR="007472AD" w:rsidRPr="000939C8">
        <w:rPr>
          <w:rFonts w:ascii="Times New Roman" w:hAnsi="Times New Roman" w:cs="Times New Roman"/>
          <w:sz w:val="24"/>
          <w:szCs w:val="24"/>
        </w:rPr>
        <w:t>with which came up could be a case of switch from skype to phone or waiting for someone to change their computer or even location.</w:t>
      </w:r>
    </w:p>
    <w:p w14:paraId="1DB013AF" w14:textId="4D03F27D"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Thus: whilst carrying out a pilot study does not guarantee all issues with a research plan are addressed, it does increase ones confidence in carrying out the main/other interviews and in making any further adjustments to the research plan that may arise, hence a step in the right direction towards ensuring the research aims and objectives are met (van Teijlingen and Hundley, 2002).</w:t>
      </w:r>
    </w:p>
    <w:p w14:paraId="06EFE5BD" w14:textId="77777777" w:rsidR="007472AD" w:rsidRPr="00506552" w:rsidRDefault="007472AD" w:rsidP="007472AD">
      <w:pPr>
        <w:rPr>
          <w:rFonts w:ascii="Times New Roman" w:hAnsi="Times New Roman"/>
          <w:sz w:val="24"/>
        </w:rPr>
      </w:pPr>
    </w:p>
    <w:p w14:paraId="3C4D29E0" w14:textId="2530C15D" w:rsidR="007472AD" w:rsidRPr="000939C8" w:rsidRDefault="00346BA9" w:rsidP="007472AD">
      <w:pPr>
        <w:pStyle w:val="Heading2"/>
        <w:spacing w:line="480" w:lineRule="auto"/>
        <w:rPr>
          <w:rFonts w:ascii="Times New Roman" w:hAnsi="Times New Roman" w:cs="Times New Roman"/>
          <w:b/>
          <w:color w:val="auto"/>
          <w:sz w:val="24"/>
          <w:szCs w:val="24"/>
        </w:rPr>
      </w:pPr>
      <w:bookmarkStart w:id="529" w:name="_Toc3160876"/>
      <w:bookmarkStart w:id="530" w:name="_Toc3191205"/>
      <w:bookmarkStart w:id="531" w:name="_Toc3191355"/>
      <w:bookmarkStart w:id="532" w:name="_Toc3191471"/>
      <w:bookmarkStart w:id="533" w:name="_Toc4611668"/>
      <w:bookmarkStart w:id="534" w:name="_Toc13116397"/>
      <w:r w:rsidRPr="000939C8">
        <w:rPr>
          <w:rFonts w:ascii="Times New Roman" w:hAnsi="Times New Roman" w:cs="Times New Roman"/>
          <w:b/>
          <w:color w:val="auto"/>
          <w:sz w:val="24"/>
          <w:szCs w:val="24"/>
        </w:rPr>
        <w:t>5</w:t>
      </w:r>
      <w:r w:rsidR="007472AD" w:rsidRPr="000939C8">
        <w:rPr>
          <w:rFonts w:ascii="Times New Roman" w:hAnsi="Times New Roman" w:cs="Times New Roman"/>
          <w:b/>
          <w:color w:val="auto"/>
          <w:sz w:val="24"/>
          <w:szCs w:val="24"/>
        </w:rPr>
        <w:t>.3</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Higher Education EfS aim</w:t>
      </w:r>
      <w:bookmarkEnd w:id="526"/>
      <w:bookmarkEnd w:id="527"/>
      <w:bookmarkEnd w:id="528"/>
      <w:bookmarkEnd w:id="529"/>
      <w:bookmarkEnd w:id="530"/>
      <w:bookmarkEnd w:id="531"/>
      <w:bookmarkEnd w:id="532"/>
      <w:bookmarkEnd w:id="533"/>
      <w:bookmarkEnd w:id="534"/>
    </w:p>
    <w:p w14:paraId="774C4246" w14:textId="5A76DCBB"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 range of responses were elicited from the research participants regarding the aim of their EfS agenda, which indicates that they are all engaging with the EfS behaviour change agenda. Half of the research participants (5/10), in particular, those with formal EfS roles indicated that their institutions are working to normalise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behaviours in their students personal/professional lives. For example, HEI lead 1 said that they are working to have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w:t>
      </w:r>
      <w:r w:rsidRPr="000939C8">
        <w:rPr>
          <w:rFonts w:ascii="Times New Roman" w:hAnsi="Times New Roman" w:cs="Times New Roman"/>
          <w:i/>
          <w:sz w:val="24"/>
          <w:szCs w:val="24"/>
        </w:rPr>
        <w:t>become part of [students] everyday way of life […], part of their normal lives</w:t>
      </w:r>
      <w:r w:rsidRPr="000939C8">
        <w:rPr>
          <w:rFonts w:ascii="Times New Roman" w:hAnsi="Times New Roman" w:cs="Times New Roman"/>
          <w:sz w:val="24"/>
          <w:szCs w:val="24"/>
        </w:rPr>
        <w:t>”. HEI 7 states “</w:t>
      </w:r>
      <w:r w:rsidRPr="000939C8">
        <w:rPr>
          <w:rFonts w:ascii="Times New Roman" w:hAnsi="Times New Roman" w:cs="Times New Roman"/>
          <w:i/>
          <w:sz w:val="24"/>
          <w:szCs w:val="24"/>
        </w:rPr>
        <w:t>the ultimate outcome [is students] understanding more and valuing more the sustainability agenda, and then changing their behaviour</w:t>
      </w:r>
      <w:r w:rsidRPr="000939C8">
        <w:rPr>
          <w:rFonts w:ascii="Times New Roman" w:hAnsi="Times New Roman" w:cs="Times New Roman"/>
          <w:sz w:val="24"/>
          <w:szCs w:val="24"/>
        </w:rPr>
        <w:t xml:space="preserve">”. Another example is in HEI 6 where they want their students to be </w:t>
      </w:r>
      <w:r w:rsidRPr="000939C8">
        <w:rPr>
          <w:rFonts w:ascii="Times New Roman" w:hAnsi="Times New Roman" w:cs="Times New Roman"/>
          <w:i/>
          <w:sz w:val="24"/>
          <w:szCs w:val="24"/>
        </w:rPr>
        <w:t>“equipped with the knowledge and skills to address un sustainability in the world and to lead change […], in the area of work that they are going into, but also in their personal life”</w:t>
      </w:r>
      <w:r w:rsidRPr="000939C8">
        <w:rPr>
          <w:rFonts w:ascii="Times New Roman" w:hAnsi="Times New Roman" w:cs="Times New Roman"/>
          <w:sz w:val="24"/>
          <w:szCs w:val="24"/>
        </w:rPr>
        <w:t xml:space="preserve"> (HEI 6 EfS lead). A further small number (2/10) of HEI leads with formal EfS roles, also expressed a desire for their students to be able to take civic and persuasive actions; for example,</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one HEI</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lead stated they aspire for students who “</w:t>
      </w:r>
      <w:r w:rsidRPr="000939C8">
        <w:rPr>
          <w:rFonts w:ascii="Times New Roman" w:hAnsi="Times New Roman" w:cs="Times New Roman"/>
          <w:i/>
          <w:sz w:val="24"/>
          <w:szCs w:val="24"/>
        </w:rPr>
        <w:t>care more about […] social well-being and act</w:t>
      </w:r>
      <w:r w:rsidRPr="000939C8">
        <w:rPr>
          <w:rFonts w:ascii="Times New Roman" w:hAnsi="Times New Roman" w:cs="Times New Roman"/>
          <w:sz w:val="24"/>
          <w:szCs w:val="24"/>
        </w:rPr>
        <w:t>” (HE1 lead 7). A few (2/10) HEIs lead on the other hand, responded to this question at a personal level; For HEI 3 which has no formal EfS role, the EfS lead stated “</w:t>
      </w:r>
      <w:r w:rsidRPr="000939C8">
        <w:rPr>
          <w:rFonts w:ascii="Times New Roman" w:hAnsi="Times New Roman" w:cs="Times New Roman"/>
          <w:i/>
          <w:sz w:val="24"/>
          <w:szCs w:val="24"/>
        </w:rPr>
        <w:t>I personally am very committed to behaviour change</w:t>
      </w:r>
      <w:r w:rsidRPr="000939C8">
        <w:rPr>
          <w:rFonts w:ascii="Times New Roman" w:hAnsi="Times New Roman" w:cs="Times New Roman"/>
          <w:sz w:val="24"/>
          <w:szCs w:val="24"/>
        </w:rPr>
        <w:t xml:space="preserve"> [the desire is to give] </w:t>
      </w:r>
      <w:r w:rsidRPr="000939C8">
        <w:rPr>
          <w:rFonts w:ascii="Times New Roman" w:hAnsi="Times New Roman" w:cs="Times New Roman"/>
          <w:i/>
          <w:sz w:val="24"/>
          <w:szCs w:val="24"/>
        </w:rPr>
        <w:t>students experience which will expose them to EfS that make sure they graduate with a level of expertise in EfS, that sets them up for […] future studies</w:t>
      </w:r>
      <w:r w:rsidRPr="000939C8">
        <w:rPr>
          <w:rFonts w:ascii="Times New Roman" w:hAnsi="Times New Roman" w:cs="Times New Roman"/>
          <w:sz w:val="24"/>
          <w:szCs w:val="24"/>
        </w:rPr>
        <w:t>”. Even with a formal EfS role in HEI 9, the lead found this a difficult question to answer because at the time of this research the Institution was at a transitionary period due to change of vice chancellor but responded at a personal level which indicate</w:t>
      </w:r>
      <w:r w:rsidR="001325E2" w:rsidRPr="000939C8">
        <w:rPr>
          <w:rFonts w:ascii="Times New Roman" w:hAnsi="Times New Roman" w:cs="Times New Roman"/>
          <w:sz w:val="24"/>
          <w:szCs w:val="24"/>
        </w:rPr>
        <w:t>d</w:t>
      </w:r>
      <w:r w:rsidRPr="000939C8">
        <w:rPr>
          <w:rFonts w:ascii="Times New Roman" w:hAnsi="Times New Roman" w:cs="Times New Roman"/>
          <w:sz w:val="24"/>
          <w:szCs w:val="24"/>
        </w:rPr>
        <w:t xml:space="preserve"> a focus on behaviour change. As the HEI lead in question puts it “</w:t>
      </w:r>
      <w:r w:rsidRPr="000939C8">
        <w:rPr>
          <w:rFonts w:ascii="Times New Roman" w:hAnsi="Times New Roman" w:cs="Times New Roman"/>
          <w:i/>
          <w:sz w:val="24"/>
          <w:szCs w:val="24"/>
        </w:rPr>
        <w:t>because work is shifting quite a lot at the moment we just had a new Vice Chancellor</w:t>
      </w:r>
      <w:r w:rsidRPr="000939C8">
        <w:rPr>
          <w:rFonts w:ascii="Times New Roman" w:hAnsi="Times New Roman" w:cs="Times New Roman"/>
          <w:sz w:val="24"/>
          <w:szCs w:val="24"/>
        </w:rPr>
        <w:t>”, [at a personal level, EfS is] “</w:t>
      </w:r>
      <w:r w:rsidRPr="000939C8">
        <w:rPr>
          <w:rFonts w:ascii="Times New Roman" w:hAnsi="Times New Roman" w:cs="Times New Roman"/>
          <w:i/>
          <w:sz w:val="24"/>
          <w:szCs w:val="24"/>
        </w:rPr>
        <w:t>about how we deal with each other and how we engage with nature</w:t>
      </w:r>
      <w:r w:rsidRPr="000939C8">
        <w:rPr>
          <w:rFonts w:ascii="Times New Roman" w:hAnsi="Times New Roman" w:cs="Times New Roman"/>
          <w:sz w:val="24"/>
          <w:szCs w:val="24"/>
        </w:rPr>
        <w:t xml:space="preserve"> [, indicating aspirations for students who can] </w:t>
      </w:r>
      <w:r w:rsidRPr="000939C8">
        <w:rPr>
          <w:rFonts w:ascii="Times New Roman" w:hAnsi="Times New Roman" w:cs="Times New Roman"/>
          <w:i/>
          <w:sz w:val="24"/>
          <w:szCs w:val="24"/>
        </w:rPr>
        <w:t>talk to the politicians that are in charge, engage with that within society, community and take action in that respect</w:t>
      </w:r>
      <w:r w:rsidRPr="000939C8">
        <w:rPr>
          <w:rFonts w:ascii="Times New Roman" w:hAnsi="Times New Roman" w:cs="Times New Roman"/>
          <w:sz w:val="24"/>
          <w:szCs w:val="24"/>
        </w:rPr>
        <w:t>” (HEI lead 9). Hence, while most responded to from an Institutional level, a few responded on a personal level, nevertheless there is a clear aim of engaging with the EfS behaviour change agenda.</w:t>
      </w:r>
    </w:p>
    <w:p w14:paraId="439777B5" w14:textId="538179DB" w:rsidR="007472AD"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However how this aim translates within the Institutional community, can be subject to the interpretation of the individuals engaging with it. As found elsewhere (Leal Filho</w:t>
      </w:r>
      <w:r w:rsidR="00661181"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 2018) and EfS lead 9 states, “</w:t>
      </w:r>
      <w:r w:rsidRPr="000939C8">
        <w:rPr>
          <w:rFonts w:ascii="Times New Roman" w:hAnsi="Times New Roman" w:cs="Times New Roman"/>
          <w:i/>
          <w:sz w:val="24"/>
          <w:szCs w:val="24"/>
        </w:rPr>
        <w:t xml:space="preserve">one thing is what the documents say [is the aim of EfS], it is not exactly the same what people think”. </w:t>
      </w:r>
      <w:r w:rsidRPr="000939C8">
        <w:rPr>
          <w:rFonts w:ascii="Times New Roman" w:hAnsi="Times New Roman" w:cs="Times New Roman"/>
          <w:sz w:val="24"/>
          <w:szCs w:val="24"/>
        </w:rPr>
        <w:t xml:space="preserve">Meaning whilst HEIs </w:t>
      </w:r>
      <w:r w:rsidR="00513278" w:rsidRPr="000939C8">
        <w:rPr>
          <w:rFonts w:ascii="Times New Roman" w:hAnsi="Times New Roman" w:cs="Times New Roman"/>
          <w:sz w:val="24"/>
          <w:szCs w:val="24"/>
        </w:rPr>
        <w:t xml:space="preserve">infusing </w:t>
      </w:r>
      <w:r w:rsidRPr="000939C8">
        <w:rPr>
          <w:rFonts w:ascii="Times New Roman" w:hAnsi="Times New Roman" w:cs="Times New Roman"/>
          <w:sz w:val="24"/>
          <w:szCs w:val="24"/>
        </w:rPr>
        <w:t xml:space="preserve">EfS </w:t>
      </w:r>
      <w:r w:rsidR="00513278" w:rsidRPr="000939C8">
        <w:rPr>
          <w:rFonts w:ascii="Times New Roman" w:hAnsi="Times New Roman" w:cs="Times New Roman"/>
          <w:sz w:val="24"/>
          <w:szCs w:val="24"/>
        </w:rPr>
        <w:t>in their curriculum</w:t>
      </w:r>
      <w:r w:rsidRPr="000939C8">
        <w:rPr>
          <w:rFonts w:ascii="Times New Roman" w:hAnsi="Times New Roman" w:cs="Times New Roman"/>
          <w:sz w:val="24"/>
          <w:szCs w:val="24"/>
        </w:rPr>
        <w:t xml:space="preserve"> whether as an institutional aim or the individual EfS lead level, are geared towards students’ behaviour change, while this may be the overarching aim it can be subject to how individual academics actually embed it in their </w:t>
      </w:r>
      <w:r w:rsidR="00513278" w:rsidRPr="000939C8">
        <w:rPr>
          <w:rFonts w:ascii="Times New Roman" w:hAnsi="Times New Roman" w:cs="Times New Roman"/>
          <w:sz w:val="24"/>
          <w:szCs w:val="24"/>
        </w:rPr>
        <w:t>teaching</w:t>
      </w:r>
      <w:r w:rsidRPr="000939C8">
        <w:rPr>
          <w:rFonts w:ascii="Times New Roman" w:hAnsi="Times New Roman" w:cs="Times New Roman"/>
          <w:sz w:val="24"/>
          <w:szCs w:val="24"/>
        </w:rPr>
        <w:t xml:space="preserve"> which is subject to their ‘perceptions and personal approaches to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(Leal Filho</w:t>
      </w:r>
      <w:r w:rsidR="00661181"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 2018 p.268).</w:t>
      </w:r>
    </w:p>
    <w:p w14:paraId="292CA44C" w14:textId="1CFEEADF" w:rsidR="00310B10" w:rsidRPr="000939C8" w:rsidRDefault="00310B10" w:rsidP="007472AD">
      <w:pPr>
        <w:spacing w:line="360" w:lineRule="auto"/>
        <w:jc w:val="both"/>
        <w:rPr>
          <w:rFonts w:ascii="Times New Roman" w:hAnsi="Times New Roman" w:cs="Times New Roman"/>
          <w:sz w:val="24"/>
          <w:szCs w:val="24"/>
        </w:rPr>
      </w:pPr>
      <w:bookmarkStart w:id="535" w:name="_Toc4611669"/>
    </w:p>
    <w:p w14:paraId="24D83365" w14:textId="1E8D878A" w:rsidR="007472AD" w:rsidRPr="000939C8" w:rsidRDefault="00346BA9" w:rsidP="007472AD">
      <w:pPr>
        <w:pStyle w:val="Heading2"/>
        <w:spacing w:line="480" w:lineRule="auto"/>
        <w:rPr>
          <w:rFonts w:ascii="Times New Roman" w:hAnsi="Times New Roman" w:cs="Times New Roman"/>
          <w:b/>
          <w:color w:val="auto"/>
          <w:sz w:val="24"/>
          <w:szCs w:val="24"/>
        </w:rPr>
      </w:pPr>
      <w:bookmarkStart w:id="536" w:name="_Toc536218007"/>
      <w:bookmarkStart w:id="537" w:name="_Toc545385"/>
      <w:bookmarkStart w:id="538" w:name="_Toc3160877"/>
      <w:bookmarkStart w:id="539" w:name="_Toc3191206"/>
      <w:bookmarkStart w:id="540" w:name="_Toc3191356"/>
      <w:bookmarkStart w:id="541" w:name="_Toc3191472"/>
      <w:bookmarkStart w:id="542" w:name="_Toc13116398"/>
      <w:bookmarkStart w:id="543" w:name="_Hlk535273048"/>
      <w:r w:rsidRPr="000939C8">
        <w:rPr>
          <w:rFonts w:ascii="Times New Roman" w:hAnsi="Times New Roman" w:cs="Times New Roman"/>
          <w:b/>
          <w:color w:val="auto"/>
          <w:sz w:val="24"/>
          <w:szCs w:val="24"/>
        </w:rPr>
        <w:t>5</w:t>
      </w:r>
      <w:r w:rsidR="007472AD" w:rsidRPr="000939C8">
        <w:rPr>
          <w:rFonts w:ascii="Times New Roman" w:hAnsi="Times New Roman" w:cs="Times New Roman"/>
          <w:b/>
          <w:color w:val="auto"/>
          <w:sz w:val="24"/>
          <w:szCs w:val="24"/>
        </w:rPr>
        <w:t>.4</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P</w:t>
      </w:r>
      <w:r w:rsidR="00575A85" w:rsidRPr="000939C8">
        <w:rPr>
          <w:rFonts w:ascii="Times New Roman" w:hAnsi="Times New Roman" w:cs="Times New Roman"/>
          <w:b/>
          <w:color w:val="auto"/>
          <w:sz w:val="24"/>
          <w:szCs w:val="24"/>
        </w:rPr>
        <w:t>erspectives</w:t>
      </w:r>
      <w:r w:rsidR="007472AD" w:rsidRPr="000939C8">
        <w:rPr>
          <w:rFonts w:ascii="Times New Roman" w:hAnsi="Times New Roman" w:cs="Times New Roman"/>
          <w:b/>
          <w:color w:val="auto"/>
          <w:sz w:val="24"/>
          <w:szCs w:val="24"/>
        </w:rPr>
        <w:t xml:space="preserve"> and outcomes</w:t>
      </w:r>
      <w:bookmarkEnd w:id="535"/>
      <w:bookmarkEnd w:id="536"/>
      <w:bookmarkEnd w:id="537"/>
      <w:bookmarkEnd w:id="538"/>
      <w:bookmarkEnd w:id="539"/>
      <w:bookmarkEnd w:id="540"/>
      <w:bookmarkEnd w:id="541"/>
      <w:bookmarkEnd w:id="542"/>
    </w:p>
    <w:p w14:paraId="336B71F8" w14:textId="7A8526EE"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While the </w:t>
      </w:r>
      <w:r w:rsidR="001325E2" w:rsidRPr="000939C8">
        <w:rPr>
          <w:rFonts w:ascii="Times New Roman" w:hAnsi="Times New Roman" w:cs="Times New Roman"/>
          <w:sz w:val="24"/>
          <w:szCs w:val="24"/>
        </w:rPr>
        <w:t xml:space="preserve">HEIs </w:t>
      </w:r>
      <w:r w:rsidRPr="000939C8">
        <w:rPr>
          <w:rFonts w:ascii="Times New Roman" w:hAnsi="Times New Roman" w:cs="Times New Roman"/>
          <w:sz w:val="24"/>
          <w:szCs w:val="24"/>
        </w:rPr>
        <w:t xml:space="preserve">aims </w:t>
      </w:r>
      <w:r w:rsidR="001325E2" w:rsidRPr="000939C8">
        <w:rPr>
          <w:rFonts w:ascii="Times New Roman" w:hAnsi="Times New Roman" w:cs="Times New Roman"/>
          <w:sz w:val="24"/>
          <w:szCs w:val="24"/>
        </w:rPr>
        <w:t xml:space="preserve">of </w:t>
      </w:r>
      <w:r w:rsidR="00513278" w:rsidRPr="000939C8">
        <w:rPr>
          <w:rFonts w:ascii="Times New Roman" w:hAnsi="Times New Roman" w:cs="Times New Roman"/>
          <w:sz w:val="24"/>
          <w:szCs w:val="24"/>
        </w:rPr>
        <w:t xml:space="preserve">infusing EfS in the curriculum </w:t>
      </w:r>
      <w:r w:rsidRPr="000939C8">
        <w:rPr>
          <w:rFonts w:ascii="Times New Roman" w:hAnsi="Times New Roman" w:cs="Times New Roman"/>
          <w:sz w:val="24"/>
          <w:szCs w:val="24"/>
        </w:rPr>
        <w:t xml:space="preserve">of these Institutions </w:t>
      </w:r>
      <w:r w:rsidR="00513278" w:rsidRPr="000939C8">
        <w:rPr>
          <w:rFonts w:ascii="Times New Roman" w:hAnsi="Times New Roman" w:cs="Times New Roman"/>
          <w:sz w:val="24"/>
          <w:szCs w:val="24"/>
        </w:rPr>
        <w:t>is</w:t>
      </w:r>
      <w:r w:rsidRPr="000939C8">
        <w:rPr>
          <w:rFonts w:ascii="Times New Roman" w:hAnsi="Times New Roman" w:cs="Times New Roman"/>
          <w:sz w:val="24"/>
          <w:szCs w:val="24"/>
        </w:rPr>
        <w:t xml:space="preserve"> students’ behaviour change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how they go about it however differs, in fact three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were generated via my analysis – Emancipatory; Instrumental; and the Blending of these two ideals – as Figure </w:t>
      </w:r>
      <w:r w:rsidR="00341EAB" w:rsidRPr="000939C8">
        <w:rPr>
          <w:rFonts w:ascii="Times New Roman" w:hAnsi="Times New Roman" w:cs="Times New Roman"/>
          <w:sz w:val="24"/>
          <w:szCs w:val="24"/>
        </w:rPr>
        <w:t>5</w:t>
      </w:r>
      <w:r w:rsidRPr="000939C8">
        <w:rPr>
          <w:rFonts w:ascii="Times New Roman" w:hAnsi="Times New Roman" w:cs="Times New Roman"/>
          <w:sz w:val="24"/>
          <w:szCs w:val="24"/>
        </w:rPr>
        <w:t>.</w:t>
      </w:r>
      <w:r w:rsidR="0057463D">
        <w:rPr>
          <w:rFonts w:ascii="Times New Roman" w:hAnsi="Times New Roman" w:cs="Times New Roman"/>
          <w:sz w:val="24"/>
          <w:szCs w:val="24"/>
        </w:rPr>
        <w:t>1</w:t>
      </w:r>
      <w:r w:rsidRPr="000939C8">
        <w:rPr>
          <w:rFonts w:ascii="Times New Roman" w:hAnsi="Times New Roman" w:cs="Times New Roman"/>
          <w:sz w:val="24"/>
          <w:szCs w:val="24"/>
        </w:rPr>
        <w:t xml:space="preserve"> shows. I now discuss each of these three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in turn.</w:t>
      </w:r>
    </w:p>
    <w:p w14:paraId="3BFFFF53" w14:textId="77777777" w:rsidR="007472AD" w:rsidRPr="000939C8" w:rsidRDefault="007472AD" w:rsidP="00EC7C4D">
      <w:pPr>
        <w:spacing w:after="0"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646DA48" wp14:editId="2A4BB516">
            <wp:extent cx="5686425" cy="3146854"/>
            <wp:effectExtent l="0" t="0" r="9525" b="15875"/>
            <wp:docPr id="54" name="Chart 54">
              <a:extLst xmlns:a="http://schemas.openxmlformats.org/drawingml/2006/main">
                <a:ext uri="{FF2B5EF4-FFF2-40B4-BE49-F238E27FC236}">
                  <a16:creationId xmlns:a16="http://schemas.microsoft.com/office/drawing/2014/main" id="{92363C70-702A-43F9-A078-0F41B23AE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F2F0E3" w14:textId="7AD2777A" w:rsidR="007472AD" w:rsidRPr="00506552" w:rsidRDefault="0057463D" w:rsidP="00506552">
      <w:pPr>
        <w:pStyle w:val="Caption"/>
        <w:spacing w:after="0"/>
        <w:rPr>
          <w:rFonts w:ascii="Times New Roman" w:hAnsi="Times New Roman"/>
          <w:i w:val="0"/>
          <w:color w:val="auto"/>
          <w:sz w:val="24"/>
        </w:rPr>
      </w:pPr>
      <w:bookmarkStart w:id="544" w:name="_Toc551192"/>
      <w:bookmarkStart w:id="545" w:name="_Toc10891210"/>
      <w:bookmarkStart w:id="546" w:name="_Toc4613254"/>
      <w:bookmarkStart w:id="547" w:name="_Toc12960640"/>
      <w:r w:rsidRPr="0057463D">
        <w:rPr>
          <w:rFonts w:ascii="Times New Roman" w:hAnsi="Times New Roman" w:cs="Times New Roman"/>
          <w:i w:val="0"/>
          <w:color w:val="auto"/>
          <w:sz w:val="24"/>
          <w:szCs w:val="24"/>
        </w:rPr>
        <w:t xml:space="preserve">Figure 5. </w:t>
      </w:r>
      <w:r w:rsidRPr="0057463D">
        <w:rPr>
          <w:rFonts w:ascii="Times New Roman" w:hAnsi="Times New Roman" w:cs="Times New Roman"/>
          <w:i w:val="0"/>
          <w:color w:val="auto"/>
          <w:sz w:val="24"/>
          <w:szCs w:val="24"/>
        </w:rPr>
        <w:fldChar w:fldCharType="begin"/>
      </w:r>
      <w:r w:rsidRPr="0057463D">
        <w:rPr>
          <w:rFonts w:ascii="Times New Roman" w:hAnsi="Times New Roman" w:cs="Times New Roman"/>
          <w:i w:val="0"/>
          <w:color w:val="auto"/>
          <w:sz w:val="24"/>
          <w:szCs w:val="24"/>
        </w:rPr>
        <w:instrText xml:space="preserve"> SEQ Figure_5 \* ARABIC </w:instrText>
      </w:r>
      <w:r w:rsidRPr="0057463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57463D">
        <w:rPr>
          <w:rFonts w:ascii="Times New Roman" w:hAnsi="Times New Roman" w:cs="Times New Roman"/>
          <w:i w:val="0"/>
          <w:color w:val="auto"/>
          <w:sz w:val="24"/>
          <w:szCs w:val="24"/>
        </w:rPr>
        <w:fldChar w:fldCharType="end"/>
      </w:r>
      <w:r w:rsidRPr="0057463D">
        <w:rPr>
          <w:rFonts w:ascii="Times New Roman" w:hAnsi="Times New Roman" w:cs="Times New Roman"/>
          <w:i w:val="0"/>
          <w:color w:val="auto"/>
          <w:sz w:val="24"/>
          <w:szCs w:val="24"/>
        </w:rPr>
        <w:t xml:space="preserve">. </w:t>
      </w:r>
      <w:r w:rsidR="007472AD" w:rsidRPr="0057463D">
        <w:rPr>
          <w:rFonts w:ascii="Times New Roman" w:hAnsi="Times New Roman" w:cs="Times New Roman"/>
          <w:i w:val="0"/>
          <w:color w:val="auto"/>
          <w:sz w:val="24"/>
          <w:szCs w:val="24"/>
        </w:rPr>
        <w:t xml:space="preserve">Higher Education EfS </w:t>
      </w:r>
      <w:bookmarkEnd w:id="544"/>
      <w:r w:rsidR="00575A85" w:rsidRPr="0057463D">
        <w:rPr>
          <w:rFonts w:ascii="Times New Roman" w:hAnsi="Times New Roman" w:cs="Times New Roman"/>
          <w:i w:val="0"/>
          <w:color w:val="auto"/>
          <w:sz w:val="24"/>
          <w:szCs w:val="24"/>
        </w:rPr>
        <w:t>perspectives</w:t>
      </w:r>
      <w:bookmarkEnd w:id="545"/>
      <w:bookmarkEnd w:id="546"/>
      <w:bookmarkEnd w:id="547"/>
    </w:p>
    <w:p w14:paraId="11101739" w14:textId="77777777" w:rsidR="007472AD" w:rsidRPr="000939C8" w:rsidRDefault="007472AD" w:rsidP="007472AD">
      <w:pPr>
        <w:spacing w:line="360" w:lineRule="auto"/>
        <w:jc w:val="both"/>
        <w:rPr>
          <w:rFonts w:ascii="Times New Roman" w:hAnsi="Times New Roman" w:cs="Times New Roman"/>
          <w:sz w:val="24"/>
          <w:szCs w:val="24"/>
        </w:rPr>
      </w:pPr>
    </w:p>
    <w:p w14:paraId="3157A89F"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Emancipatory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was the least common. As extensively covered in Chapter 2 of this thesis and highlighted in the introductory section of this Chapter, the Emancipatory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is about focusing on giving students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knowledge and the critical skills with which they should engage with the agenda and hopefully of their free will they can decide to change their behaviours. </w:t>
      </w:r>
      <w:bookmarkStart w:id="548" w:name="_Hlk4057133"/>
      <w:r w:rsidRPr="000939C8">
        <w:rPr>
          <w:rFonts w:ascii="Times New Roman" w:hAnsi="Times New Roman" w:cs="Times New Roman"/>
          <w:sz w:val="24"/>
          <w:szCs w:val="24"/>
        </w:rPr>
        <w:t xml:space="preserve">HEI lead 5 presents as aligning with the Emancipatory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as the quote below indicates - the core of this transformative teaching and learning HEI EfS lead 5 talks about is engendering critical thinking leading to “</w:t>
      </w:r>
      <w:r w:rsidRPr="000939C8">
        <w:rPr>
          <w:rFonts w:ascii="Times New Roman" w:hAnsi="Times New Roman" w:cs="Times New Roman"/>
          <w:i/>
          <w:sz w:val="24"/>
          <w:szCs w:val="24"/>
        </w:rPr>
        <w:t>transformed habits of the mind</w:t>
      </w:r>
      <w:r w:rsidRPr="000939C8">
        <w:rPr>
          <w:rFonts w:ascii="Times New Roman" w:hAnsi="Times New Roman" w:cs="Times New Roman"/>
          <w:sz w:val="24"/>
          <w:szCs w:val="24"/>
        </w:rPr>
        <w:t xml:space="preserve">” (Leal Filho et al., 2018), exhibiting a focus on conative rather than actual action - in keeping with Emancipatory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w:t>
      </w:r>
    </w:p>
    <w:p w14:paraId="0AEC971C" w14:textId="420C26BB"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w:t>
      </w:r>
      <w:r w:rsidR="007941D1" w:rsidRPr="000939C8">
        <w:rPr>
          <w:rFonts w:ascii="Times New Roman" w:hAnsi="Times New Roman" w:cs="Times New Roman"/>
          <w:i/>
          <w:sz w:val="24"/>
          <w:szCs w:val="24"/>
        </w:rPr>
        <w:t>we do not start with ideas about behaviour change – we don’t frame it in that way at all. […] We start from transformative learning principles and that whole spirit is underpinning our sustainability strategy and our change programme – this is the way we approach our Education for Sustainability work</w:t>
      </w:r>
      <w:r w:rsidRPr="000939C8">
        <w:rPr>
          <w:rFonts w:ascii="Times New Roman" w:hAnsi="Times New Roman" w:cs="Times New Roman"/>
          <w:sz w:val="24"/>
          <w:szCs w:val="24"/>
        </w:rPr>
        <w:t>” (HEI EfS lead 5)</w:t>
      </w:r>
    </w:p>
    <w:p w14:paraId="316DBB41" w14:textId="1EEDD0C4" w:rsidR="007472AD" w:rsidRPr="00506552" w:rsidRDefault="007472AD" w:rsidP="007472AD">
      <w:pPr>
        <w:spacing w:line="360" w:lineRule="auto"/>
        <w:jc w:val="both"/>
        <w:rPr>
          <w:rFonts w:ascii="Times New Roman" w:hAnsi="Times New Roman"/>
          <w:sz w:val="24"/>
        </w:rPr>
      </w:pPr>
      <w:bookmarkStart w:id="549" w:name="_Hlk13081236"/>
      <w:bookmarkEnd w:id="548"/>
      <w:r w:rsidRPr="000939C8">
        <w:rPr>
          <w:rFonts w:ascii="Times New Roman" w:hAnsi="Times New Roman" w:cs="Times New Roman"/>
          <w:sz w:val="24"/>
          <w:szCs w:val="24"/>
        </w:rPr>
        <w:t xml:space="preserve">More HEI EfS leads favour the Instrumental </w:t>
      </w:r>
      <w:r w:rsidR="00575A85" w:rsidRPr="000939C8">
        <w:rPr>
          <w:rFonts w:ascii="Times New Roman" w:hAnsi="Times New Roman" w:cs="Times New Roman"/>
          <w:sz w:val="24"/>
          <w:szCs w:val="24"/>
        </w:rPr>
        <w:t>perspective</w:t>
      </w:r>
      <w:r w:rsidR="001325E2" w:rsidRPr="000939C8">
        <w:rPr>
          <w:rFonts w:ascii="Times New Roman" w:hAnsi="Times New Roman" w:cs="Times New Roman"/>
          <w:sz w:val="24"/>
          <w:szCs w:val="24"/>
        </w:rPr>
        <w:t xml:space="preserve"> compared to the Emancipatory perspective</w:t>
      </w:r>
      <w:bookmarkEnd w:id="549"/>
      <w:r w:rsidRPr="000939C8">
        <w:rPr>
          <w:rFonts w:ascii="Times New Roman" w:hAnsi="Times New Roman" w:cs="Times New Roman"/>
          <w:sz w:val="24"/>
          <w:szCs w:val="24"/>
        </w:rPr>
        <w:t xml:space="preserve">. </w:t>
      </w:r>
      <w:bookmarkStart w:id="550" w:name="_Hlk13075805"/>
      <w:r w:rsidR="009B22AD" w:rsidRPr="009B22AD">
        <w:rPr>
          <w:rFonts w:ascii="Times New Roman" w:hAnsi="Times New Roman" w:cs="Times New Roman"/>
          <w:sz w:val="24"/>
          <w:szCs w:val="24"/>
        </w:rPr>
        <w:t>Two other HEI leads, that is EfS leads 1 and 10 identify with the Instrumental perspective, which is focused on students’ taking actual action for sustainability. They indicate promoting/facilitating sustainable behaviours institution wide, and in  a case through policies is a means for fostering students action for sustainability, which as Chapter 2.4.1 shows is an Instrumental approach</w:t>
      </w:r>
      <w:r w:rsidRPr="000939C8">
        <w:rPr>
          <w:rFonts w:ascii="Times New Roman" w:hAnsi="Times New Roman" w:cs="Times New Roman"/>
          <w:sz w:val="24"/>
          <w:szCs w:val="24"/>
        </w:rPr>
        <w:t xml:space="preserve">. </w:t>
      </w:r>
      <w:r w:rsidR="001F5D01" w:rsidRPr="001F5D01">
        <w:rPr>
          <w:rFonts w:ascii="Times New Roman" w:hAnsi="Times New Roman" w:cs="Times New Roman"/>
          <w:sz w:val="24"/>
          <w:szCs w:val="24"/>
        </w:rPr>
        <w:t xml:space="preserve">HEI EfS lead 1considers enabling students action for Sustainability is beyond what students know, rather how they feel about and are enabled to behave sustainably, which can be facilitated by Institutions leading by example and showing them how it can be done; “ </w:t>
      </w:r>
      <w:r w:rsidR="001F5D01" w:rsidRPr="001F5D01">
        <w:rPr>
          <w:rFonts w:ascii="Times New Roman" w:hAnsi="Times New Roman" w:cs="Times New Roman"/>
          <w:i/>
          <w:sz w:val="24"/>
          <w:szCs w:val="24"/>
        </w:rPr>
        <w:t>it is about making sure that the things that we do is making it personal for students so that it is not what they know about sustainability, it is how they feel about sustainability and about showing them how it can become part of their everyday way of life</w:t>
      </w:r>
      <w:r w:rsidR="001F5D01" w:rsidRPr="001F5D01">
        <w:rPr>
          <w:rFonts w:ascii="Times New Roman" w:hAnsi="Times New Roman" w:cs="Times New Roman"/>
          <w:sz w:val="24"/>
          <w:szCs w:val="24"/>
        </w:rPr>
        <w:t>”</w:t>
      </w:r>
      <w:r w:rsidR="00AB1000" w:rsidRPr="00AB1000">
        <w:rPr>
          <w:rFonts w:ascii="Times New Roman" w:hAnsi="Times New Roman" w:cs="Times New Roman"/>
          <w:sz w:val="24"/>
          <w:szCs w:val="24"/>
        </w:rPr>
        <w:t>.</w:t>
      </w:r>
      <w:bookmarkStart w:id="551" w:name="_Hlk12493428"/>
      <w:r w:rsidR="00AB1000">
        <w:rPr>
          <w:rFonts w:ascii="Times New Roman" w:hAnsi="Times New Roman" w:cs="Times New Roman"/>
          <w:sz w:val="24"/>
          <w:szCs w:val="24"/>
        </w:rPr>
        <w:t xml:space="preserve"> </w:t>
      </w:r>
      <w:r w:rsidR="00C63637">
        <w:rPr>
          <w:rFonts w:ascii="Times New Roman" w:hAnsi="Times New Roman" w:cs="Times New Roman"/>
          <w:sz w:val="24"/>
          <w:szCs w:val="24"/>
        </w:rPr>
        <w:t>HEI EfS lead 10 gave an example of how they are driving EfS through top down policy initiatives; “</w:t>
      </w:r>
      <w:r w:rsidR="00C63637" w:rsidRPr="00C63637">
        <w:rPr>
          <w:rFonts w:ascii="Times New Roman" w:hAnsi="Times New Roman" w:cs="Times New Roman"/>
          <w:i/>
          <w:sz w:val="24"/>
          <w:szCs w:val="24"/>
        </w:rPr>
        <w:t>One of the key formal things that have been implemented in the past couple of years is a policy that we call healthy university policy. So that is a top-down driver for sustainable community, sustainable environment and sustainable approaches within community engagement that the University adheres to. A key aspect of that has been engaging the curricula with that. So we’ve actually used that as a source for creating projects within the curriculum so students are engaging directly with the policy. […] we are working hard to promote and push various sustainability agenda</w:t>
      </w:r>
      <w:r w:rsidR="00C63637">
        <w:rPr>
          <w:rFonts w:ascii="Times New Roman" w:hAnsi="Times New Roman" w:cs="Times New Roman"/>
          <w:sz w:val="24"/>
          <w:szCs w:val="24"/>
        </w:rPr>
        <w:t>”</w:t>
      </w:r>
      <w:r w:rsidR="00C63637" w:rsidRPr="00C63637">
        <w:rPr>
          <w:rFonts w:ascii="Times New Roman" w:hAnsi="Times New Roman" w:cs="Times New Roman"/>
          <w:sz w:val="24"/>
          <w:szCs w:val="24"/>
        </w:rPr>
        <w:t>.</w:t>
      </w:r>
      <w:r w:rsidR="00C63637">
        <w:rPr>
          <w:rFonts w:ascii="Times New Roman" w:hAnsi="Times New Roman" w:cs="Times New Roman"/>
          <w:sz w:val="24"/>
          <w:szCs w:val="24"/>
        </w:rPr>
        <w:t xml:space="preserve"> </w:t>
      </w:r>
      <w:bookmarkEnd w:id="551"/>
      <w:r w:rsidRPr="000939C8">
        <w:rPr>
          <w:rFonts w:ascii="Times New Roman" w:hAnsi="Times New Roman" w:cs="Times New Roman"/>
          <w:sz w:val="24"/>
          <w:szCs w:val="24"/>
        </w:rPr>
        <w:t xml:space="preserve">That does not mean </w:t>
      </w:r>
      <w:r w:rsidR="00C17947">
        <w:rPr>
          <w:rFonts w:ascii="Times New Roman" w:hAnsi="Times New Roman" w:cs="Times New Roman"/>
          <w:sz w:val="24"/>
          <w:szCs w:val="24"/>
        </w:rPr>
        <w:t>HEIs in this group d</w:t>
      </w:r>
      <w:r w:rsidRPr="000939C8">
        <w:rPr>
          <w:rFonts w:ascii="Times New Roman" w:hAnsi="Times New Roman" w:cs="Times New Roman"/>
          <w:sz w:val="24"/>
          <w:szCs w:val="24"/>
        </w:rPr>
        <w:t xml:space="preserve">o not engage students in </w:t>
      </w:r>
      <w:r w:rsidR="00E27899">
        <w:rPr>
          <w:rFonts w:ascii="Times New Roman" w:hAnsi="Times New Roman" w:cs="Times New Roman"/>
          <w:sz w:val="24"/>
          <w:szCs w:val="24"/>
        </w:rPr>
        <w:t>Emancipatory</w:t>
      </w:r>
      <w:r w:rsidRPr="000939C8">
        <w:rPr>
          <w:rFonts w:ascii="Times New Roman" w:hAnsi="Times New Roman" w:cs="Times New Roman"/>
          <w:sz w:val="24"/>
          <w:szCs w:val="24"/>
        </w:rPr>
        <w:t xml:space="preserve"> learning as HEI 10’s quote </w:t>
      </w:r>
      <w:r w:rsidR="001325E2" w:rsidRPr="000939C8">
        <w:rPr>
          <w:rFonts w:ascii="Times New Roman" w:hAnsi="Times New Roman" w:cs="Times New Roman"/>
          <w:sz w:val="24"/>
          <w:szCs w:val="24"/>
        </w:rPr>
        <w:t>below</w:t>
      </w:r>
      <w:r w:rsidRPr="000939C8">
        <w:rPr>
          <w:rFonts w:ascii="Times New Roman" w:hAnsi="Times New Roman" w:cs="Times New Roman"/>
          <w:sz w:val="24"/>
          <w:szCs w:val="24"/>
        </w:rPr>
        <w:t xml:space="preserve"> shows, they are classed as Instrumental as they give more weight to</w:t>
      </w:r>
      <w:r w:rsidR="000C24FA">
        <w:rPr>
          <w:rFonts w:ascii="Times New Roman" w:hAnsi="Times New Roman" w:cs="Times New Roman"/>
          <w:sz w:val="24"/>
          <w:szCs w:val="24"/>
        </w:rPr>
        <w:t xml:space="preserve"> (Instrumentally fostering) action</w:t>
      </w:r>
      <w:r w:rsidRPr="000939C8">
        <w:rPr>
          <w:rFonts w:ascii="Times New Roman" w:hAnsi="Times New Roman" w:cs="Times New Roman"/>
          <w:sz w:val="24"/>
          <w:szCs w:val="24"/>
        </w:rPr>
        <w:t>:</w:t>
      </w:r>
    </w:p>
    <w:p w14:paraId="7D66A1B7" w14:textId="77777777" w:rsidR="00CB673F" w:rsidRDefault="007472AD" w:rsidP="007472AD">
      <w:pPr>
        <w:spacing w:line="240" w:lineRule="auto"/>
        <w:ind w:leftChars="680" w:left="1496" w:rightChars="680" w:right="1496"/>
        <w:jc w:val="center"/>
        <w:rPr>
          <w:rFonts w:ascii="Times New Roman" w:hAnsi="Times New Roman" w:cs="Times New Roman"/>
          <w:sz w:val="24"/>
          <w:szCs w:val="24"/>
        </w:rPr>
      </w:pPr>
      <w:bookmarkStart w:id="552" w:name="_Hlk13081424"/>
      <w:bookmarkEnd w:id="550"/>
      <w:r w:rsidRPr="000939C8">
        <w:rPr>
          <w:rFonts w:ascii="Times New Roman" w:hAnsi="Times New Roman" w:cs="Times New Roman"/>
          <w:i/>
          <w:sz w:val="24"/>
          <w:szCs w:val="24"/>
        </w:rPr>
        <w:t>“just knowing about it is not really going to change anything, so yes I think It really does need to be about action for Sustainability</w:t>
      </w:r>
      <w:r w:rsidRPr="000939C8">
        <w:rPr>
          <w:rFonts w:ascii="Times New Roman" w:hAnsi="Times New Roman" w:cs="Times New Roman"/>
          <w:sz w:val="24"/>
          <w:szCs w:val="24"/>
        </w:rPr>
        <w:t xml:space="preserve">” </w:t>
      </w:r>
    </w:p>
    <w:p w14:paraId="59B57B49" w14:textId="2B213183" w:rsidR="007472AD" w:rsidRPr="000939C8" w:rsidRDefault="00AB1000" w:rsidP="007472AD">
      <w:pPr>
        <w:spacing w:line="240" w:lineRule="auto"/>
        <w:ind w:leftChars="680" w:left="1496" w:rightChars="680" w:right="1496"/>
        <w:jc w:val="center"/>
        <w:rPr>
          <w:rFonts w:ascii="Times New Roman" w:hAnsi="Times New Roman" w:cs="Times New Roman"/>
          <w:sz w:val="24"/>
          <w:szCs w:val="24"/>
        </w:rPr>
      </w:pP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(HEI EfS lead 1)</w:t>
      </w:r>
    </w:p>
    <w:p w14:paraId="22479516" w14:textId="77777777" w:rsidR="007472AD" w:rsidRPr="000939C8" w:rsidRDefault="007472AD" w:rsidP="007472AD">
      <w:pPr>
        <w:spacing w:line="240" w:lineRule="auto"/>
        <w:ind w:leftChars="680" w:left="1496" w:rightChars="680" w:right="1496"/>
        <w:jc w:val="center"/>
        <w:rPr>
          <w:rFonts w:ascii="Times New Roman" w:hAnsi="Times New Roman" w:cs="Times New Roman"/>
          <w:sz w:val="24"/>
          <w:szCs w:val="24"/>
        </w:rPr>
      </w:pPr>
      <w:r w:rsidRPr="000939C8">
        <w:rPr>
          <w:rFonts w:ascii="Times New Roman" w:hAnsi="Times New Roman" w:cs="Times New Roman"/>
          <w:i/>
          <w:sz w:val="24"/>
          <w:szCs w:val="24"/>
        </w:rPr>
        <w:t xml:space="preserve">“we can talk about it all we want but if we don’t act then change won’t occur. But of cause [action should be] underpinned by a baseline at least of understanding: if a student doesn’t understand why they are looking to make a change then it can’t be so transformative for them. I think it is a tough one and I think they are both important, but I think action for me will help” </w:t>
      </w:r>
      <w:r w:rsidRPr="000939C8">
        <w:rPr>
          <w:rFonts w:ascii="Times New Roman" w:hAnsi="Times New Roman" w:cs="Times New Roman"/>
          <w:sz w:val="24"/>
          <w:szCs w:val="24"/>
        </w:rPr>
        <w:t>(HEI EfS lead 10)</w:t>
      </w:r>
    </w:p>
    <w:bookmarkEnd w:id="552"/>
    <w:p w14:paraId="2F2F203F" w14:textId="246EAFDE"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Most however </w:t>
      </w:r>
      <w:r w:rsidR="009F3A3F">
        <w:rPr>
          <w:rFonts w:ascii="Times New Roman" w:hAnsi="Times New Roman" w:cs="Times New Roman"/>
          <w:sz w:val="24"/>
          <w:szCs w:val="24"/>
        </w:rPr>
        <w:t xml:space="preserve">give both </w:t>
      </w:r>
      <w:r w:rsidR="000437C1">
        <w:rPr>
          <w:rFonts w:ascii="Times New Roman" w:hAnsi="Times New Roman" w:cs="Times New Roman"/>
          <w:sz w:val="24"/>
          <w:szCs w:val="24"/>
        </w:rPr>
        <w:t xml:space="preserve">knowledge/understanding and action equal weight - </w:t>
      </w:r>
      <w:r w:rsidRPr="000939C8">
        <w:rPr>
          <w:rFonts w:ascii="Times New Roman" w:hAnsi="Times New Roman" w:cs="Times New Roman"/>
          <w:sz w:val="24"/>
          <w:szCs w:val="24"/>
        </w:rPr>
        <w:t xml:space="preserve">blending both Emancipatory and Instrumental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The remaining seven HEI leads (EfS lead, 2, 3,4,6,7,8,9), that is most of the research participants, are blending both the Emancipatory and Instrumental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giving equal weight to building students capacity and facilitating their action, where they see one as important as the other:  </w:t>
      </w:r>
    </w:p>
    <w:p w14:paraId="3DF4CDA7" w14:textId="77777777" w:rsidR="007472AD" w:rsidRPr="000939C8" w:rsidRDefault="007472AD"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 xml:space="preserve"> “You have to do both. Action without understand is just as fashion” </w:t>
      </w:r>
      <w:r w:rsidRPr="000939C8">
        <w:rPr>
          <w:rFonts w:ascii="Times New Roman" w:hAnsi="Times New Roman" w:cs="Times New Roman"/>
          <w:sz w:val="24"/>
          <w:szCs w:val="24"/>
        </w:rPr>
        <w:t>(HEI EfS lead 4)</w:t>
      </w:r>
    </w:p>
    <w:p w14:paraId="7382656B" w14:textId="77777777" w:rsidR="007472AD" w:rsidRPr="000939C8" w:rsidRDefault="007472AD"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“I think they both have go together because people don’t usually change action unless they understand why they should be changing them”</w:t>
      </w:r>
      <w:r w:rsidRPr="000939C8">
        <w:rPr>
          <w:rFonts w:ascii="Times New Roman" w:hAnsi="Times New Roman" w:cs="Times New Roman"/>
          <w:sz w:val="24"/>
          <w:szCs w:val="24"/>
        </w:rPr>
        <w:t xml:space="preserve"> (HEI EfS lead 6)</w:t>
      </w:r>
      <w:r w:rsidRPr="000939C8">
        <w:rPr>
          <w:rFonts w:ascii="Times New Roman" w:hAnsi="Times New Roman" w:cs="Times New Roman"/>
          <w:i/>
          <w:sz w:val="24"/>
          <w:szCs w:val="24"/>
        </w:rPr>
        <w:t>.</w:t>
      </w:r>
    </w:p>
    <w:p w14:paraId="6C79AD55" w14:textId="77777777" w:rsidR="007472AD" w:rsidRPr="000939C8" w:rsidRDefault="007472AD"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“So, they are all part of the picture, I think any programme of learning that doesn’t include all those elements will be incomplete. So, I don’t think it is a question of either or. […] I think it is all-important”</w:t>
      </w:r>
      <w:r w:rsidRPr="000939C8">
        <w:rPr>
          <w:rFonts w:ascii="Times New Roman" w:hAnsi="Times New Roman" w:cs="Times New Roman"/>
          <w:sz w:val="24"/>
          <w:szCs w:val="24"/>
        </w:rPr>
        <w:t xml:space="preserve"> (HEI EfS lead 7)</w:t>
      </w:r>
      <w:r w:rsidRPr="000939C8">
        <w:rPr>
          <w:rFonts w:ascii="Times New Roman" w:hAnsi="Times New Roman" w:cs="Times New Roman"/>
          <w:i/>
          <w:sz w:val="24"/>
          <w:szCs w:val="24"/>
        </w:rPr>
        <w:t>.</w:t>
      </w:r>
    </w:p>
    <w:p w14:paraId="12FB92A3" w14:textId="77777777" w:rsidR="007472AD" w:rsidRPr="000939C8" w:rsidRDefault="007472AD" w:rsidP="007472AD">
      <w:pPr>
        <w:spacing w:line="360" w:lineRule="auto"/>
        <w:contextualSpacing/>
        <w:jc w:val="both"/>
        <w:rPr>
          <w:rFonts w:ascii="Times New Roman" w:hAnsi="Times New Roman" w:cs="Times New Roman"/>
          <w:sz w:val="24"/>
          <w:szCs w:val="24"/>
        </w:rPr>
      </w:pPr>
    </w:p>
    <w:p w14:paraId="58353B53" w14:textId="588309E0"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Measuring behavioural outcomes can be difficult (</w:t>
      </w:r>
      <w:r w:rsidR="009F40A8" w:rsidRPr="000939C8">
        <w:rPr>
          <w:rFonts w:ascii="Times New Roman" w:hAnsi="Times New Roman" w:cs="Times New Roman"/>
          <w:sz w:val="24"/>
          <w:szCs w:val="24"/>
        </w:rPr>
        <w:t>Michie et al., 2018</w:t>
      </w:r>
      <w:r w:rsidRPr="000939C8">
        <w:rPr>
          <w:rFonts w:ascii="Times New Roman" w:hAnsi="Times New Roman" w:cs="Times New Roman"/>
          <w:sz w:val="24"/>
          <w:szCs w:val="24"/>
        </w:rPr>
        <w:t xml:space="preserve">), as some EfS leads acknowledge, however where </w:t>
      </w:r>
      <w:r w:rsidR="004A2F46" w:rsidRPr="000939C8">
        <w:rPr>
          <w:rFonts w:ascii="Times New Roman" w:hAnsi="Times New Roman" w:cs="Times New Roman"/>
          <w:sz w:val="24"/>
          <w:szCs w:val="24"/>
        </w:rPr>
        <w:t>a few</w:t>
      </w:r>
      <w:r w:rsidRPr="000939C8">
        <w:rPr>
          <w:rFonts w:ascii="Times New Roman" w:hAnsi="Times New Roman" w:cs="Times New Roman"/>
          <w:sz w:val="24"/>
          <w:szCs w:val="24"/>
        </w:rPr>
        <w:t xml:space="preserve"> (2/7) in the Blended group indicated they have means by which they do this, with the instrumental group seeking ways to do so (1/2), the Emancipatory view however gave no indication that this was being done or being considered.</w:t>
      </w:r>
    </w:p>
    <w:p w14:paraId="0D31BD44" w14:textId="77777777" w:rsidR="007472AD" w:rsidRPr="000939C8" w:rsidRDefault="007472AD" w:rsidP="00B4517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EfS leads in the Blended group indicated they are keeping track of their students’ activities on the campus/community (4/10) by which they are gaining insights into how their students are engaging in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Pointing to such institutions being environments where students’ actions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both with the Institutions and beyond are being encouraged: </w:t>
      </w:r>
    </w:p>
    <w:p w14:paraId="48369293" w14:textId="77777777" w:rsidR="007472AD" w:rsidRPr="000939C8" w:rsidRDefault="007472AD" w:rsidP="007472AD">
      <w:pPr>
        <w:spacing w:line="240" w:lineRule="auto"/>
        <w:ind w:left="1021" w:right="1021"/>
        <w:jc w:val="center"/>
        <w:rPr>
          <w:rFonts w:ascii="Times New Roman" w:hAnsi="Times New Roman" w:cs="Times New Roman"/>
          <w:sz w:val="24"/>
          <w:szCs w:val="24"/>
        </w:rPr>
      </w:pPr>
      <w:r w:rsidRPr="000939C8">
        <w:rPr>
          <w:rFonts w:ascii="Times New Roman" w:hAnsi="Times New Roman" w:cs="Times New Roman"/>
          <w:i/>
          <w:sz w:val="24"/>
          <w:szCs w:val="24"/>
        </w:rPr>
        <w:t>to get a picture of what is happening to students, how far they are engaging with sustainability practice across the full board of sustainability’ [we look]at things like energy consumption and their refuse and recycling [and] the number of students engaged in Sustainability activity in the city” (HEI EfS lead 4)</w:t>
      </w:r>
    </w:p>
    <w:p w14:paraId="70A1E612" w14:textId="77777777" w:rsidR="007472AD" w:rsidRPr="000939C8" w:rsidRDefault="007472AD" w:rsidP="00B4517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Also, an EfS lead in the Instrumental, group indicated the Institution’s interest in finding ways to measure behavioural outcomes, also highlights the typical scenario in HEIs with regards to the sort of EfS measures that tend to be considered, which is the extent to which EfS is infused in curriculums across Institutions: </w:t>
      </w:r>
    </w:p>
    <w:p w14:paraId="0E04241F" w14:textId="77777777" w:rsidR="007472AD" w:rsidRPr="000939C8" w:rsidRDefault="007472AD" w:rsidP="007472AD">
      <w:pPr>
        <w:spacing w:line="240" w:lineRule="auto"/>
        <w:ind w:left="1021" w:right="1021"/>
        <w:jc w:val="center"/>
        <w:rPr>
          <w:rFonts w:ascii="Times New Roman" w:hAnsi="Times New Roman" w:cs="Times New Roman"/>
          <w:i/>
          <w:sz w:val="24"/>
          <w:szCs w:val="24"/>
        </w:rPr>
      </w:pPr>
      <w:r w:rsidRPr="000939C8">
        <w:rPr>
          <w:rFonts w:ascii="Times New Roman" w:hAnsi="Times New Roman" w:cs="Times New Roman"/>
          <w:i/>
          <w:sz w:val="24"/>
          <w:szCs w:val="24"/>
        </w:rPr>
        <w:t>“I think it is quite difficult to measure effectiveness and we have set of targets in terms of how many of our courses Sustainability needs to be part of and so there are those sorts of metrics.</w:t>
      </w:r>
      <w:r w:rsidRPr="00506552">
        <w:rPr>
          <w:rFonts w:ascii="Times New Roman" w:hAnsi="Times New Roman"/>
          <w:sz w:val="24"/>
        </w:rPr>
        <w:t xml:space="preserve"> </w:t>
      </w:r>
      <w:r w:rsidRPr="00506552">
        <w:rPr>
          <w:rFonts w:ascii="Times New Roman" w:hAnsi="Times New Roman"/>
          <w:i/>
          <w:sz w:val="24"/>
        </w:rPr>
        <w:t>[…]</w:t>
      </w:r>
      <w:r w:rsidRPr="000939C8">
        <w:rPr>
          <w:rFonts w:ascii="Times New Roman" w:hAnsi="Times New Roman" w:cs="Times New Roman"/>
          <w:i/>
          <w:sz w:val="24"/>
          <w:szCs w:val="24"/>
        </w:rPr>
        <w:t xml:space="preserve">one of the things that were trying to do is to ask the students actually whether they see sustainability as part of their experience and if they have seen it, what does it look like” </w:t>
      </w:r>
      <w:r w:rsidRPr="000939C8">
        <w:rPr>
          <w:rFonts w:ascii="Times New Roman" w:hAnsi="Times New Roman" w:cs="Times New Roman"/>
          <w:sz w:val="24"/>
          <w:szCs w:val="24"/>
        </w:rPr>
        <w:t>(HEI EfS lead 1)</w:t>
      </w:r>
    </w:p>
    <w:p w14:paraId="4FEA7C2C" w14:textId="66A6D7BF" w:rsidR="007472AD" w:rsidRPr="000939C8" w:rsidRDefault="007472AD" w:rsidP="00B4517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contrast however, the EfS lead with Emancipatory view (HEI EfS 5) questioned the practicality of having insights into students’ behaviour change, </w:t>
      </w:r>
      <w:r w:rsidR="003910FE" w:rsidRPr="000939C8">
        <w:rPr>
          <w:rFonts w:ascii="Times New Roman" w:hAnsi="Times New Roman" w:cs="Times New Roman"/>
          <w:sz w:val="24"/>
          <w:szCs w:val="24"/>
        </w:rPr>
        <w:t>as</w:t>
      </w:r>
      <w:r w:rsidRPr="000939C8">
        <w:rPr>
          <w:rFonts w:ascii="Times New Roman" w:hAnsi="Times New Roman" w:cs="Times New Roman"/>
          <w:sz w:val="24"/>
          <w:szCs w:val="24"/>
        </w:rPr>
        <w:t xml:space="preserve"> </w:t>
      </w:r>
      <w:r w:rsidR="003910FE" w:rsidRPr="000939C8">
        <w:rPr>
          <w:rFonts w:ascii="Times New Roman" w:hAnsi="Times New Roman" w:cs="Times New Roman"/>
          <w:sz w:val="24"/>
          <w:szCs w:val="24"/>
        </w:rPr>
        <w:t>not much is known or has been done about assessing this outcome currently within the sector</w:t>
      </w:r>
      <w:bookmarkStart w:id="553" w:name="_Hlk4057225"/>
      <w:r w:rsidRPr="000939C8">
        <w:rPr>
          <w:rFonts w:ascii="Times New Roman" w:hAnsi="Times New Roman" w:cs="Times New Roman"/>
          <w:sz w:val="24"/>
          <w:szCs w:val="24"/>
        </w:rPr>
        <w:t>:</w:t>
      </w:r>
    </w:p>
    <w:p w14:paraId="71AA85B0" w14:textId="2ADE0BE6" w:rsidR="007472AD" w:rsidRPr="000939C8" w:rsidRDefault="003910FE" w:rsidP="007472AD">
      <w:pPr>
        <w:spacing w:line="240" w:lineRule="auto"/>
        <w:ind w:left="1021" w:right="1021"/>
        <w:jc w:val="center"/>
        <w:rPr>
          <w:rFonts w:ascii="Times New Roman" w:hAnsi="Times New Roman" w:cs="Times New Roman"/>
          <w:sz w:val="24"/>
          <w:szCs w:val="24"/>
        </w:rPr>
      </w:pPr>
      <w:bookmarkStart w:id="554" w:name="_Hlk11352211"/>
      <w:r w:rsidRPr="000939C8">
        <w:rPr>
          <w:rFonts w:ascii="Times New Roman" w:hAnsi="Times New Roman" w:cs="Times New Roman"/>
          <w:i/>
          <w:sz w:val="24"/>
          <w:szCs w:val="24"/>
        </w:rPr>
        <w:t>“most universities are still struggling on how to make sense of Education for Sustainability and what it means to define and develop this in the curriculum, and engage academics with the agenda, never mind tracking what happens to the students who go through the journey and then go out into the world and then report back on the influence they are having professionally</w:t>
      </w:r>
      <w:r w:rsidR="007472AD" w:rsidRPr="000939C8">
        <w:rPr>
          <w:rFonts w:ascii="Times New Roman" w:hAnsi="Times New Roman" w:cs="Times New Roman"/>
          <w:i/>
          <w:sz w:val="24"/>
          <w:szCs w:val="24"/>
        </w:rPr>
        <w:t xml:space="preserve">” </w:t>
      </w:r>
      <w:r w:rsidR="007472AD" w:rsidRPr="000939C8">
        <w:rPr>
          <w:rFonts w:ascii="Times New Roman" w:hAnsi="Times New Roman" w:cs="Times New Roman"/>
          <w:sz w:val="24"/>
          <w:szCs w:val="24"/>
        </w:rPr>
        <w:t>(HEI EfS lead 5)</w:t>
      </w:r>
    </w:p>
    <w:bookmarkEnd w:id="553"/>
    <w:bookmarkEnd w:id="554"/>
    <w:p w14:paraId="145F23EE" w14:textId="77777777" w:rsidR="0057463D" w:rsidRDefault="0057463D" w:rsidP="004F52FD">
      <w:pPr>
        <w:spacing w:line="360" w:lineRule="auto"/>
        <w:jc w:val="both"/>
        <w:rPr>
          <w:rFonts w:ascii="Times New Roman" w:hAnsi="Times New Roman" w:cs="Times New Roman"/>
          <w:sz w:val="24"/>
          <w:szCs w:val="24"/>
        </w:rPr>
      </w:pPr>
    </w:p>
    <w:p w14:paraId="70C36368" w14:textId="5DD257B3" w:rsidR="00876613" w:rsidRDefault="00152437" w:rsidP="004F52FD">
      <w:pPr>
        <w:spacing w:line="360" w:lineRule="auto"/>
        <w:jc w:val="both"/>
        <w:rPr>
          <w:rFonts w:ascii="Times New Roman" w:hAnsi="Times New Roman" w:cs="Times New Roman"/>
          <w:sz w:val="24"/>
          <w:szCs w:val="24"/>
        </w:rPr>
      </w:pPr>
      <w:bookmarkStart w:id="555" w:name="_Hlk12505622"/>
      <w:r w:rsidRPr="00152437">
        <w:rPr>
          <w:rFonts w:ascii="Times New Roman" w:hAnsi="Times New Roman" w:cs="Times New Roman"/>
          <w:sz w:val="24"/>
          <w:szCs w:val="24"/>
        </w:rPr>
        <w:t>While interviewees were generally unable to state the full outcome of their EfS intervention on students’ behaviour change, most gave indications of the number of their students engaging in sustainability actions.  However it is important to acknowledge here that this may be subject to  bias that tend</w:t>
      </w:r>
      <w:r w:rsidR="00AF214B">
        <w:rPr>
          <w:rFonts w:ascii="Times New Roman" w:hAnsi="Times New Roman" w:cs="Times New Roman"/>
          <w:sz w:val="24"/>
          <w:szCs w:val="24"/>
        </w:rPr>
        <w:t>s</w:t>
      </w:r>
      <w:r w:rsidRPr="00152437">
        <w:rPr>
          <w:rFonts w:ascii="Times New Roman" w:hAnsi="Times New Roman" w:cs="Times New Roman"/>
          <w:sz w:val="24"/>
          <w:szCs w:val="24"/>
        </w:rPr>
        <w:t xml:space="preserve"> to arise from self-reporting. While self-reporting is invaluable in obtaining research participants’ perspectives, views, and opinions, providing breadth and depth of data on the subject matter compared to other means of data collection like observational studies (Althubaiti, 2016), it however tends to be subject to bias, such as arising from individuals subjective measures (e.g. the number an individual may consider as high number of student engagement may be considered as medium or low by another individual) or wanting to ‘look good’ (e.g. for institutional reputation even though the interview data is anonymised) </w:t>
      </w:r>
      <w:r w:rsidR="00221552">
        <w:rPr>
          <w:rFonts w:ascii="Times New Roman" w:hAnsi="Times New Roman" w:cs="Times New Roman"/>
          <w:sz w:val="24"/>
          <w:szCs w:val="24"/>
        </w:rPr>
        <w:t xml:space="preserve">which has implications for the findings </w:t>
      </w:r>
      <w:r w:rsidRPr="00152437">
        <w:rPr>
          <w:rFonts w:ascii="Times New Roman" w:hAnsi="Times New Roman" w:cs="Times New Roman"/>
          <w:sz w:val="24"/>
          <w:szCs w:val="24"/>
        </w:rPr>
        <w:t>(</w:t>
      </w:r>
      <w:bookmarkStart w:id="556" w:name="_Hlk11340558"/>
      <w:r w:rsidRPr="00152437">
        <w:rPr>
          <w:rFonts w:ascii="Times New Roman" w:hAnsi="Times New Roman" w:cs="Times New Roman"/>
          <w:sz w:val="24"/>
          <w:szCs w:val="24"/>
        </w:rPr>
        <w:t>Rosenman et al., 2011</w:t>
      </w:r>
      <w:bookmarkEnd w:id="556"/>
      <w:r w:rsidRPr="00152437">
        <w:rPr>
          <w:rFonts w:ascii="Times New Roman" w:hAnsi="Times New Roman" w:cs="Times New Roman"/>
          <w:sz w:val="24"/>
          <w:szCs w:val="24"/>
        </w:rPr>
        <w:t xml:space="preserve">). While several research indicates in comparing interviews to other self-administered data collection methods like questioners, self-reporting </w:t>
      </w:r>
      <w:r w:rsidR="00DC00AA" w:rsidRPr="00152437">
        <w:rPr>
          <w:rFonts w:ascii="Times New Roman" w:hAnsi="Times New Roman" w:cs="Times New Roman"/>
          <w:sz w:val="24"/>
          <w:szCs w:val="24"/>
        </w:rPr>
        <w:t>bias</w:t>
      </w:r>
      <w:r w:rsidRPr="00152437">
        <w:rPr>
          <w:rFonts w:ascii="Times New Roman" w:hAnsi="Times New Roman" w:cs="Times New Roman"/>
          <w:sz w:val="24"/>
          <w:szCs w:val="24"/>
        </w:rPr>
        <w:t xml:space="preserve"> is a less frequent occurrence (Bernstein et al., 2001; Shephard, 2003; Tourangeau and Yan 2007), several other research however also provide evidence that the reverse is the case (Stocke, 2007; Holbrook and Krosnick, 2010), or that there is no difference either way (Pew Research Center, 2015). What is now recognised is that rather than the method utilised, it is the context like the sort of question asked (or other</w:t>
      </w:r>
      <w:r w:rsidR="00F7590B">
        <w:rPr>
          <w:rFonts w:ascii="Times New Roman" w:hAnsi="Times New Roman" w:cs="Times New Roman"/>
          <w:sz w:val="24"/>
          <w:szCs w:val="24"/>
        </w:rPr>
        <w:t>s</w:t>
      </w:r>
      <w:r w:rsidRPr="00152437">
        <w:rPr>
          <w:rFonts w:ascii="Times New Roman" w:hAnsi="Times New Roman" w:cs="Times New Roman"/>
          <w:sz w:val="24"/>
          <w:szCs w:val="24"/>
        </w:rPr>
        <w:t xml:space="preserve"> including</w:t>
      </w:r>
      <w:r w:rsidR="00F7590B">
        <w:rPr>
          <w:rFonts w:ascii="Times New Roman" w:hAnsi="Times New Roman" w:cs="Times New Roman"/>
          <w:sz w:val="24"/>
          <w:szCs w:val="24"/>
        </w:rPr>
        <w:t xml:space="preserve"> perception,</w:t>
      </w:r>
      <w:r w:rsidRPr="00152437">
        <w:rPr>
          <w:rFonts w:ascii="Times New Roman" w:hAnsi="Times New Roman" w:cs="Times New Roman"/>
          <w:sz w:val="24"/>
          <w:szCs w:val="24"/>
        </w:rPr>
        <w:t xml:space="preserve"> the individual’s normative beliefs, time pressure </w:t>
      </w:r>
      <w:r w:rsidR="00AE0E76" w:rsidRPr="00152437">
        <w:rPr>
          <w:rFonts w:ascii="Times New Roman" w:hAnsi="Times New Roman" w:cs="Times New Roman"/>
          <w:sz w:val="24"/>
          <w:szCs w:val="24"/>
        </w:rPr>
        <w:t>etc.</w:t>
      </w:r>
      <w:r w:rsidRPr="00152437">
        <w:rPr>
          <w:rFonts w:ascii="Times New Roman" w:hAnsi="Times New Roman" w:cs="Times New Roman"/>
          <w:sz w:val="24"/>
          <w:szCs w:val="24"/>
        </w:rPr>
        <w:t>) that is most linked to this bias; for example individuals are more likely to underreport on issues of abortion in an interview compared to a question</w:t>
      </w:r>
      <w:r w:rsidR="00AF214B">
        <w:rPr>
          <w:rFonts w:ascii="Times New Roman" w:hAnsi="Times New Roman" w:cs="Times New Roman"/>
          <w:sz w:val="24"/>
          <w:szCs w:val="24"/>
        </w:rPr>
        <w:t>naire</w:t>
      </w:r>
      <w:r w:rsidRPr="00152437">
        <w:rPr>
          <w:rFonts w:ascii="Times New Roman" w:hAnsi="Times New Roman" w:cs="Times New Roman"/>
          <w:sz w:val="24"/>
          <w:szCs w:val="24"/>
        </w:rPr>
        <w:t xml:space="preserve"> (Tourangeau and Yan, 2007), while questions on church attendance self-reported by interview or surveys had little to no difference (Pew Research Center, 2015). Hence, a concern for such bias is common amongst researchers, whether quantitative (including questionnaire surveys) or qualitative (including interview). Best practice emanating from the literature on how this bias can be minimised/addressed are data triangulation which ca</w:t>
      </w:r>
      <w:r w:rsidR="00221552">
        <w:rPr>
          <w:rFonts w:ascii="Times New Roman" w:hAnsi="Times New Roman" w:cs="Times New Roman"/>
          <w:sz w:val="24"/>
          <w:szCs w:val="24"/>
        </w:rPr>
        <w:t>n</w:t>
      </w:r>
      <w:r w:rsidRPr="00152437">
        <w:rPr>
          <w:rFonts w:ascii="Times New Roman" w:hAnsi="Times New Roman" w:cs="Times New Roman"/>
          <w:sz w:val="24"/>
          <w:szCs w:val="24"/>
        </w:rPr>
        <w:t xml:space="preserve"> be drawing on different sources of data or within an interview/survey question</w:t>
      </w:r>
      <w:r w:rsidR="00172B64">
        <w:rPr>
          <w:rFonts w:ascii="Times New Roman" w:hAnsi="Times New Roman" w:cs="Times New Roman"/>
          <w:sz w:val="24"/>
          <w:szCs w:val="24"/>
        </w:rPr>
        <w:t>nair</w:t>
      </w:r>
      <w:r w:rsidRPr="00152437">
        <w:rPr>
          <w:rFonts w:ascii="Times New Roman" w:hAnsi="Times New Roman" w:cs="Times New Roman"/>
          <w:sz w:val="24"/>
          <w:szCs w:val="24"/>
        </w:rPr>
        <w:t>e asking several questions with which to deduce the answer to the question sort (</w:t>
      </w:r>
      <w:r w:rsidR="00172B64">
        <w:rPr>
          <w:rFonts w:ascii="Times New Roman" w:hAnsi="Times New Roman" w:cs="Times New Roman"/>
          <w:sz w:val="24"/>
          <w:szCs w:val="24"/>
        </w:rPr>
        <w:t>Dodd-McCue and Tartaglia, 2010</w:t>
      </w:r>
      <w:r w:rsidRPr="00152437">
        <w:rPr>
          <w:rFonts w:ascii="Times New Roman" w:hAnsi="Times New Roman" w:cs="Times New Roman"/>
          <w:sz w:val="24"/>
          <w:szCs w:val="24"/>
        </w:rPr>
        <w:t>). Thus, while seeking directly for this information on the number of student engagement from respondents, I also considered it important to draw on the broad and in-depth information interview conversations provide</w:t>
      </w:r>
      <w:r w:rsidR="00AF214B">
        <w:rPr>
          <w:rFonts w:ascii="Times New Roman" w:hAnsi="Times New Roman" w:cs="Times New Roman"/>
          <w:sz w:val="24"/>
          <w:szCs w:val="24"/>
        </w:rPr>
        <w:t>d</w:t>
      </w:r>
      <w:r w:rsidRPr="00152437">
        <w:rPr>
          <w:rFonts w:ascii="Times New Roman" w:hAnsi="Times New Roman" w:cs="Times New Roman"/>
          <w:sz w:val="24"/>
          <w:szCs w:val="24"/>
        </w:rPr>
        <w:t xml:space="preserve"> to place Institutions in appropriate groups. For some EfS leads,  prior to or being directly asked about the number of students engaging in action for sustainability, they indicated either it is “</w:t>
      </w:r>
      <w:r w:rsidRPr="00152437">
        <w:rPr>
          <w:rFonts w:ascii="Times New Roman" w:hAnsi="Times New Roman" w:cs="Times New Roman"/>
          <w:i/>
          <w:sz w:val="24"/>
          <w:szCs w:val="24"/>
        </w:rPr>
        <w:t>very patch</w:t>
      </w:r>
      <w:r w:rsidR="00AF214B">
        <w:rPr>
          <w:rFonts w:ascii="Times New Roman" w:hAnsi="Times New Roman" w:cs="Times New Roman"/>
          <w:i/>
          <w:sz w:val="24"/>
          <w:szCs w:val="24"/>
        </w:rPr>
        <w:t>y</w:t>
      </w:r>
      <w:r w:rsidRPr="00152437">
        <w:rPr>
          <w:rFonts w:ascii="Times New Roman" w:hAnsi="Times New Roman" w:cs="Times New Roman"/>
          <w:i/>
          <w:sz w:val="24"/>
          <w:szCs w:val="24"/>
        </w:rPr>
        <w:t xml:space="preserve"> across board</w:t>
      </w:r>
      <w:r w:rsidRPr="00152437">
        <w:rPr>
          <w:rFonts w:ascii="Times New Roman" w:hAnsi="Times New Roman" w:cs="Times New Roman"/>
          <w:sz w:val="24"/>
          <w:szCs w:val="24"/>
        </w:rPr>
        <w:t>” (HEI EfS lead 1 and 10), “</w:t>
      </w:r>
      <w:r w:rsidRPr="00152437">
        <w:rPr>
          <w:rFonts w:ascii="Times New Roman" w:hAnsi="Times New Roman" w:cs="Times New Roman"/>
          <w:i/>
          <w:sz w:val="24"/>
          <w:szCs w:val="24"/>
        </w:rPr>
        <w:t>large numbers”</w:t>
      </w:r>
      <w:r w:rsidRPr="00152437">
        <w:rPr>
          <w:rFonts w:ascii="Times New Roman" w:hAnsi="Times New Roman" w:cs="Times New Roman"/>
          <w:sz w:val="24"/>
          <w:szCs w:val="24"/>
        </w:rPr>
        <w:t xml:space="preserve"> (HEI EfS leads 2 and 4), “</w:t>
      </w:r>
      <w:r w:rsidRPr="00152437">
        <w:rPr>
          <w:rFonts w:ascii="Times New Roman" w:hAnsi="Times New Roman" w:cs="Times New Roman"/>
          <w:i/>
          <w:sz w:val="24"/>
          <w:szCs w:val="24"/>
        </w:rPr>
        <w:t>not tracked yet”/“don’t have the full picture yet (unknown)</w:t>
      </w:r>
      <w:r w:rsidRPr="00152437">
        <w:rPr>
          <w:rFonts w:ascii="Times New Roman" w:hAnsi="Times New Roman" w:cs="Times New Roman"/>
          <w:sz w:val="24"/>
          <w:szCs w:val="24"/>
        </w:rPr>
        <w:t xml:space="preserve">” (HEI EfS leads 3 and 5) or </w:t>
      </w:r>
      <w:r w:rsidRPr="00152437">
        <w:rPr>
          <w:rFonts w:ascii="Times New Roman" w:hAnsi="Times New Roman" w:cs="Times New Roman"/>
          <w:i/>
          <w:sz w:val="24"/>
          <w:szCs w:val="24"/>
        </w:rPr>
        <w:t>partially/very few/small</w:t>
      </w:r>
      <w:r w:rsidRPr="00152437">
        <w:rPr>
          <w:rFonts w:ascii="Times New Roman" w:hAnsi="Times New Roman" w:cs="Times New Roman"/>
          <w:sz w:val="24"/>
          <w:szCs w:val="24"/>
        </w:rPr>
        <w:t xml:space="preserve"> (HEI EfS leads 6,7,9). I then compare these statements with information arising through other aspects of the discussion (e.g. extra curriculum activities and student engagement), and where it is still not clear what group the institution falls into, I directly ask for respondents to quantify their number of students engaging in sustainability action (if not already stated). For example; HEI 4 lead who indicated </w:t>
      </w:r>
    </w:p>
    <w:bookmarkEnd w:id="555"/>
    <w:p w14:paraId="7233A0C3" w14:textId="77777777" w:rsidR="00876613" w:rsidRPr="000939C8" w:rsidRDefault="00876613" w:rsidP="00876613">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1CF376B" wp14:editId="33713929">
            <wp:extent cx="5729307" cy="7198242"/>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7925" cy="7221634"/>
                    </a:xfrm>
                    <a:prstGeom prst="rect">
                      <a:avLst/>
                    </a:prstGeom>
                    <a:noFill/>
                    <a:ln>
                      <a:solidFill>
                        <a:sysClr val="windowText" lastClr="000000"/>
                      </a:solidFill>
                    </a:ln>
                  </pic:spPr>
                </pic:pic>
              </a:graphicData>
            </a:graphic>
          </wp:inline>
        </w:drawing>
      </w:r>
    </w:p>
    <w:p w14:paraId="41AB4051" w14:textId="77777777" w:rsidR="00876613" w:rsidRDefault="00876613" w:rsidP="00876613">
      <w:pPr>
        <w:pStyle w:val="Caption"/>
        <w:rPr>
          <w:rFonts w:ascii="Times New Roman" w:hAnsi="Times New Roman" w:cs="Times New Roman"/>
          <w:i w:val="0"/>
          <w:color w:val="auto"/>
          <w:sz w:val="24"/>
          <w:szCs w:val="24"/>
        </w:rPr>
      </w:pPr>
      <w:bookmarkStart w:id="557" w:name="_Toc551193"/>
      <w:bookmarkStart w:id="558" w:name="_Toc10891211"/>
      <w:bookmarkStart w:id="559" w:name="_Toc12960641"/>
      <w:r w:rsidRPr="00506552">
        <w:rPr>
          <w:rFonts w:ascii="Times New Roman" w:hAnsi="Times New Roman"/>
          <w:i w:val="0"/>
          <w:color w:val="auto"/>
          <w:sz w:val="24"/>
        </w:rPr>
        <w:t xml:space="preserve">Figure </w:t>
      </w:r>
      <w:r w:rsidRPr="0057463D">
        <w:rPr>
          <w:rFonts w:ascii="Times New Roman" w:hAnsi="Times New Roman" w:cs="Times New Roman"/>
          <w:i w:val="0"/>
          <w:color w:val="auto"/>
          <w:sz w:val="24"/>
          <w:szCs w:val="24"/>
        </w:rPr>
        <w:t xml:space="preserve">5. </w:t>
      </w:r>
      <w:r w:rsidRPr="0057463D">
        <w:rPr>
          <w:rFonts w:ascii="Times New Roman" w:hAnsi="Times New Roman" w:cs="Times New Roman"/>
          <w:i w:val="0"/>
          <w:color w:val="auto"/>
          <w:sz w:val="24"/>
          <w:szCs w:val="24"/>
        </w:rPr>
        <w:fldChar w:fldCharType="begin"/>
      </w:r>
      <w:r w:rsidRPr="0057463D">
        <w:rPr>
          <w:rFonts w:ascii="Times New Roman" w:hAnsi="Times New Roman" w:cs="Times New Roman"/>
          <w:i w:val="0"/>
          <w:color w:val="auto"/>
          <w:sz w:val="24"/>
          <w:szCs w:val="24"/>
        </w:rPr>
        <w:instrText xml:space="preserve"> SEQ Figure_5 \* ARABIC </w:instrText>
      </w:r>
      <w:r w:rsidRPr="0057463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57463D">
        <w:rPr>
          <w:rFonts w:ascii="Times New Roman" w:hAnsi="Times New Roman" w:cs="Times New Roman"/>
          <w:i w:val="0"/>
          <w:color w:val="auto"/>
          <w:sz w:val="24"/>
          <w:szCs w:val="24"/>
        </w:rPr>
        <w:fldChar w:fldCharType="end"/>
      </w:r>
      <w:r w:rsidRPr="0057463D">
        <w:rPr>
          <w:rFonts w:ascii="Times New Roman" w:hAnsi="Times New Roman" w:cs="Times New Roman"/>
          <w:i w:val="0"/>
          <w:color w:val="auto"/>
          <w:sz w:val="24"/>
          <w:szCs w:val="24"/>
        </w:rPr>
        <w:t>. Enabling students action for sustainability: perspectives and outcomes</w:t>
      </w:r>
      <w:bookmarkEnd w:id="557"/>
      <w:bookmarkEnd w:id="558"/>
      <w:bookmarkEnd w:id="559"/>
      <w:r w:rsidRPr="0057463D">
        <w:rPr>
          <w:rFonts w:ascii="Times New Roman" w:hAnsi="Times New Roman" w:cs="Times New Roman"/>
          <w:i w:val="0"/>
          <w:color w:val="auto"/>
          <w:sz w:val="24"/>
          <w:szCs w:val="24"/>
        </w:rPr>
        <w:t xml:space="preserve"> </w:t>
      </w:r>
    </w:p>
    <w:p w14:paraId="439E91E7" w14:textId="77777777" w:rsidR="001632E5" w:rsidRDefault="001632E5" w:rsidP="004F52FD">
      <w:pPr>
        <w:spacing w:line="360" w:lineRule="auto"/>
        <w:jc w:val="both"/>
        <w:rPr>
          <w:rFonts w:ascii="Times New Roman" w:hAnsi="Times New Roman" w:cs="Times New Roman"/>
          <w:sz w:val="24"/>
          <w:szCs w:val="24"/>
        </w:rPr>
      </w:pPr>
    </w:p>
    <w:p w14:paraId="5D1249FE" w14:textId="77777777" w:rsidR="001632E5" w:rsidRDefault="001632E5" w:rsidP="004F52FD">
      <w:pPr>
        <w:spacing w:line="360" w:lineRule="auto"/>
        <w:jc w:val="both"/>
        <w:rPr>
          <w:rFonts w:ascii="Times New Roman" w:hAnsi="Times New Roman" w:cs="Times New Roman"/>
          <w:sz w:val="24"/>
          <w:szCs w:val="24"/>
        </w:rPr>
      </w:pPr>
    </w:p>
    <w:p w14:paraId="1A384769" w14:textId="77777777" w:rsidR="001632E5" w:rsidRDefault="001632E5" w:rsidP="004F52FD">
      <w:pPr>
        <w:spacing w:line="360" w:lineRule="auto"/>
        <w:jc w:val="both"/>
        <w:rPr>
          <w:rFonts w:ascii="Times New Roman" w:hAnsi="Times New Roman" w:cs="Times New Roman"/>
          <w:sz w:val="24"/>
          <w:szCs w:val="24"/>
        </w:rPr>
      </w:pPr>
    </w:p>
    <w:p w14:paraId="18F5102E" w14:textId="17BECEE2" w:rsidR="009A3EC5" w:rsidRDefault="001632E5" w:rsidP="004F52FD">
      <w:pPr>
        <w:spacing w:line="360" w:lineRule="auto"/>
        <w:jc w:val="both"/>
        <w:rPr>
          <w:rFonts w:ascii="Times New Roman" w:hAnsi="Times New Roman" w:cs="Times New Roman"/>
          <w:sz w:val="24"/>
          <w:szCs w:val="24"/>
        </w:rPr>
      </w:pPr>
      <w:r w:rsidRPr="00152437">
        <w:rPr>
          <w:rFonts w:ascii="Times New Roman" w:hAnsi="Times New Roman" w:cs="Times New Roman"/>
          <w:sz w:val="24"/>
          <w:szCs w:val="24"/>
        </w:rPr>
        <w:t>they have large number of active student engagement emphasised on the extra curriculum activities and community engagement their students take part in great numbers and quantified the number of hours which was above 120000 when last measure</w:t>
      </w:r>
      <w:r w:rsidR="00AF214B">
        <w:rPr>
          <w:rFonts w:ascii="Times New Roman" w:hAnsi="Times New Roman" w:cs="Times New Roman"/>
          <w:sz w:val="24"/>
          <w:szCs w:val="24"/>
        </w:rPr>
        <w:t>d</w:t>
      </w:r>
      <w:r w:rsidRPr="00152437">
        <w:rPr>
          <w:rFonts w:ascii="Times New Roman" w:hAnsi="Times New Roman" w:cs="Times New Roman"/>
          <w:sz w:val="24"/>
          <w:szCs w:val="24"/>
        </w:rPr>
        <w:t>; HEI  lead 8 who indicated they have very few students engaging in sustainability action, stated they were having “</w:t>
      </w:r>
      <w:r w:rsidRPr="00152437">
        <w:rPr>
          <w:rFonts w:ascii="Times New Roman" w:hAnsi="Times New Roman" w:cs="Times New Roman"/>
          <w:i/>
          <w:sz w:val="24"/>
          <w:szCs w:val="24"/>
        </w:rPr>
        <w:t>about six students turnout</w:t>
      </w:r>
      <w:r w:rsidRPr="00152437">
        <w:rPr>
          <w:rFonts w:ascii="Times New Roman" w:hAnsi="Times New Roman" w:cs="Times New Roman"/>
          <w:sz w:val="24"/>
          <w:szCs w:val="24"/>
        </w:rPr>
        <w:t xml:space="preserve">” for sustainability activities. A general consistence in what I was </w:t>
      </w:r>
      <w:r>
        <w:rPr>
          <w:rFonts w:ascii="Times New Roman" w:hAnsi="Times New Roman" w:cs="Times New Roman"/>
          <w:sz w:val="24"/>
          <w:szCs w:val="24"/>
        </w:rPr>
        <w:t>(in)</w:t>
      </w:r>
      <w:r w:rsidRPr="00152437">
        <w:rPr>
          <w:rFonts w:ascii="Times New Roman" w:hAnsi="Times New Roman" w:cs="Times New Roman"/>
          <w:sz w:val="24"/>
          <w:szCs w:val="24"/>
        </w:rPr>
        <w:t>directly told and that threaded through the conversation</w:t>
      </w:r>
      <w:r>
        <w:rPr>
          <w:rFonts w:ascii="Times New Roman" w:hAnsi="Times New Roman" w:cs="Times New Roman"/>
          <w:sz w:val="24"/>
          <w:szCs w:val="24"/>
        </w:rPr>
        <w:t>s</w:t>
      </w:r>
      <w:r w:rsidRPr="00152437">
        <w:rPr>
          <w:rFonts w:ascii="Times New Roman" w:hAnsi="Times New Roman" w:cs="Times New Roman"/>
          <w:sz w:val="24"/>
          <w:szCs w:val="24"/>
        </w:rPr>
        <w:t xml:space="preserve"> was observed</w:t>
      </w:r>
      <w:r>
        <w:rPr>
          <w:rFonts w:ascii="Times New Roman" w:hAnsi="Times New Roman" w:cs="Times New Roman"/>
          <w:sz w:val="24"/>
          <w:szCs w:val="24"/>
        </w:rPr>
        <w:t xml:space="preserve">, however </w:t>
      </w:r>
      <w:r w:rsidRPr="00152437">
        <w:rPr>
          <w:rFonts w:ascii="Times New Roman" w:hAnsi="Times New Roman" w:cs="Times New Roman"/>
          <w:sz w:val="24"/>
          <w:szCs w:val="24"/>
        </w:rPr>
        <w:t xml:space="preserve">self-reporting is a limitation that must be </w:t>
      </w:r>
      <w:r>
        <w:rPr>
          <w:rFonts w:ascii="Times New Roman" w:hAnsi="Times New Roman" w:cs="Times New Roman"/>
          <w:sz w:val="24"/>
          <w:szCs w:val="24"/>
        </w:rPr>
        <w:t>duly</w:t>
      </w:r>
      <w:r w:rsidRPr="00152437">
        <w:rPr>
          <w:rFonts w:ascii="Times New Roman" w:hAnsi="Times New Roman" w:cs="Times New Roman"/>
          <w:sz w:val="24"/>
          <w:szCs w:val="24"/>
        </w:rPr>
        <w:t xml:space="preserve"> acknowledge</w:t>
      </w:r>
      <w:r>
        <w:rPr>
          <w:rFonts w:ascii="Times New Roman" w:hAnsi="Times New Roman" w:cs="Times New Roman"/>
          <w:sz w:val="24"/>
          <w:szCs w:val="24"/>
        </w:rPr>
        <w:t>d</w:t>
      </w:r>
      <w:r w:rsidRPr="00152437">
        <w:rPr>
          <w:rFonts w:ascii="Times New Roman" w:hAnsi="Times New Roman" w:cs="Times New Roman"/>
          <w:sz w:val="24"/>
          <w:szCs w:val="24"/>
        </w:rPr>
        <w:t xml:space="preserve">. </w:t>
      </w:r>
      <w:r>
        <w:rPr>
          <w:rFonts w:ascii="Times New Roman" w:hAnsi="Times New Roman" w:cs="Times New Roman"/>
          <w:sz w:val="24"/>
          <w:szCs w:val="24"/>
        </w:rPr>
        <w:t>With</w:t>
      </w:r>
      <w:r w:rsidRPr="00152437">
        <w:rPr>
          <w:rFonts w:ascii="Times New Roman" w:hAnsi="Times New Roman" w:cs="Times New Roman"/>
          <w:sz w:val="24"/>
          <w:szCs w:val="24"/>
        </w:rPr>
        <w:t xml:space="preserve"> care taken to accurately place</w:t>
      </w:r>
      <w:r>
        <w:rPr>
          <w:rFonts w:ascii="Times New Roman" w:hAnsi="Times New Roman" w:cs="Times New Roman"/>
          <w:sz w:val="24"/>
          <w:szCs w:val="24"/>
        </w:rPr>
        <w:t xml:space="preserve"> </w:t>
      </w:r>
      <w:r w:rsidR="00221552" w:rsidRPr="00152437">
        <w:rPr>
          <w:rFonts w:ascii="Times New Roman" w:hAnsi="Times New Roman" w:cs="Times New Roman"/>
          <w:sz w:val="24"/>
          <w:szCs w:val="24"/>
        </w:rPr>
        <w:t xml:space="preserve">participants in the group that best reflect their number of student engagement, </w:t>
      </w:r>
      <w:r w:rsidR="00152437" w:rsidRPr="00152437">
        <w:rPr>
          <w:rFonts w:ascii="Times New Roman" w:hAnsi="Times New Roman" w:cs="Times New Roman"/>
          <w:sz w:val="24"/>
          <w:szCs w:val="24"/>
        </w:rPr>
        <w:t>solely based on the information the</w:t>
      </w:r>
      <w:r w:rsidR="00221552">
        <w:rPr>
          <w:rFonts w:ascii="Times New Roman" w:hAnsi="Times New Roman" w:cs="Times New Roman"/>
          <w:sz w:val="24"/>
          <w:szCs w:val="24"/>
        </w:rPr>
        <w:t>y</w:t>
      </w:r>
      <w:r w:rsidR="00152437" w:rsidRPr="00152437">
        <w:rPr>
          <w:rFonts w:ascii="Times New Roman" w:hAnsi="Times New Roman" w:cs="Times New Roman"/>
          <w:sz w:val="24"/>
          <w:szCs w:val="24"/>
        </w:rPr>
        <w:t xml:space="preserve"> shared</w:t>
      </w:r>
      <w:r w:rsidR="00BF797A">
        <w:rPr>
          <w:rFonts w:ascii="Times New Roman" w:hAnsi="Times New Roman" w:cs="Times New Roman"/>
          <w:sz w:val="24"/>
          <w:szCs w:val="24"/>
        </w:rPr>
        <w:t xml:space="preserve"> during the interviews</w:t>
      </w:r>
      <w:r w:rsidR="00152437" w:rsidRPr="00152437">
        <w:rPr>
          <w:rFonts w:ascii="Times New Roman" w:hAnsi="Times New Roman" w:cs="Times New Roman"/>
          <w:sz w:val="24"/>
          <w:szCs w:val="24"/>
        </w:rPr>
        <w:t xml:space="preserve">, HEIs were grouped as having either unknown, low, medium or high number of students engaging in actions for sustainability. </w:t>
      </w:r>
      <w:r w:rsidR="007472AD" w:rsidRPr="000939C8">
        <w:rPr>
          <w:rFonts w:ascii="Times New Roman" w:hAnsi="Times New Roman" w:cs="Times New Roman"/>
          <w:sz w:val="24"/>
          <w:szCs w:val="24"/>
        </w:rPr>
        <w:t xml:space="preserve">As Figure </w:t>
      </w:r>
      <w:r w:rsidR="00346BA9" w:rsidRPr="000939C8">
        <w:rPr>
          <w:rFonts w:ascii="Times New Roman" w:hAnsi="Times New Roman" w:cs="Times New Roman"/>
          <w:sz w:val="24"/>
          <w:szCs w:val="24"/>
        </w:rPr>
        <w:t>5</w:t>
      </w:r>
      <w:r w:rsidR="007472AD" w:rsidRPr="000939C8">
        <w:rPr>
          <w:rFonts w:ascii="Times New Roman" w:hAnsi="Times New Roman" w:cs="Times New Roman"/>
          <w:sz w:val="24"/>
          <w:szCs w:val="24"/>
        </w:rPr>
        <w:t>.</w:t>
      </w:r>
      <w:r w:rsidR="0057463D">
        <w:rPr>
          <w:rFonts w:ascii="Times New Roman" w:hAnsi="Times New Roman" w:cs="Times New Roman"/>
          <w:sz w:val="24"/>
          <w:szCs w:val="24"/>
        </w:rPr>
        <w:t>2</w:t>
      </w:r>
      <w:r w:rsidR="007472AD" w:rsidRPr="000939C8">
        <w:rPr>
          <w:rFonts w:ascii="Times New Roman" w:hAnsi="Times New Roman" w:cs="Times New Roman"/>
          <w:sz w:val="24"/>
          <w:szCs w:val="24"/>
        </w:rPr>
        <w:t xml:space="preserve"> shows</w:t>
      </w:r>
      <w:r w:rsidR="00EC7C4D">
        <w:rPr>
          <w:rFonts w:ascii="Times New Roman" w:hAnsi="Times New Roman" w:cs="Times New Roman"/>
          <w:sz w:val="24"/>
          <w:szCs w:val="24"/>
        </w:rPr>
        <w:t xml:space="preserve"> the </w:t>
      </w:r>
      <w:r w:rsidR="009A3EC5">
        <w:rPr>
          <w:rFonts w:ascii="Times New Roman" w:hAnsi="Times New Roman" w:cs="Times New Roman"/>
          <w:sz w:val="24"/>
          <w:szCs w:val="24"/>
        </w:rPr>
        <w:t>:</w:t>
      </w:r>
      <w:r w:rsidR="007472AD" w:rsidRPr="000939C8">
        <w:rPr>
          <w:rFonts w:ascii="Times New Roman" w:hAnsi="Times New Roman" w:cs="Times New Roman"/>
          <w:sz w:val="24"/>
          <w:szCs w:val="24"/>
        </w:rPr>
        <w:t xml:space="preserve"> </w:t>
      </w:r>
    </w:p>
    <w:p w14:paraId="44288CB8" w14:textId="0E137991" w:rsidR="009A3EC5" w:rsidRDefault="00F710FB" w:rsidP="009A3EC5">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472AD" w:rsidRPr="009A3EC5">
        <w:rPr>
          <w:rFonts w:ascii="Times New Roman" w:hAnsi="Times New Roman" w:cs="Times New Roman"/>
          <w:sz w:val="24"/>
          <w:szCs w:val="24"/>
        </w:rPr>
        <w:t>he HEI with Emancipatory views indicated they are having unknown numbers of student engagement</w:t>
      </w:r>
      <w:r w:rsidR="009A3EC5" w:rsidRPr="009A3EC5">
        <w:rPr>
          <w:rFonts w:ascii="Times New Roman" w:hAnsi="Times New Roman" w:cs="Times New Roman"/>
          <w:sz w:val="24"/>
          <w:szCs w:val="24"/>
        </w:rPr>
        <w:t xml:space="preserve"> as it is “a little early to judge […] </w:t>
      </w:r>
      <w:r w:rsidR="009A3EC5" w:rsidRPr="009A3EC5">
        <w:rPr>
          <w:rFonts w:ascii="Times New Roman" w:hAnsi="Times New Roman" w:cs="Times New Roman"/>
          <w:i/>
          <w:sz w:val="24"/>
          <w:szCs w:val="24"/>
        </w:rPr>
        <w:t xml:space="preserve">“most universities are still struggling on how to make sense of Education for Sustainability and what it means to define and develop this in the curriculum, and engage academics with the agenda, never mind tracking what happens to the students who go through the journey and then go out into the world and then report back on the influence they are having professionally” </w:t>
      </w:r>
      <w:r w:rsidR="009A3EC5" w:rsidRPr="009A3EC5">
        <w:rPr>
          <w:rFonts w:ascii="Times New Roman" w:hAnsi="Times New Roman" w:cs="Times New Roman"/>
          <w:sz w:val="24"/>
          <w:szCs w:val="24"/>
        </w:rPr>
        <w:t>(HEI EfS lead 5);</w:t>
      </w:r>
      <w:r w:rsidR="007472AD" w:rsidRPr="009A3EC5">
        <w:rPr>
          <w:rFonts w:ascii="Times New Roman" w:hAnsi="Times New Roman" w:cs="Times New Roman"/>
          <w:sz w:val="24"/>
          <w:szCs w:val="24"/>
        </w:rPr>
        <w:t xml:space="preserve"> </w:t>
      </w:r>
    </w:p>
    <w:p w14:paraId="79478FB2" w14:textId="6A720E96" w:rsidR="009A3EC5" w:rsidRDefault="007472AD" w:rsidP="009A3EC5">
      <w:pPr>
        <w:pStyle w:val="ListParagraph"/>
        <w:numPr>
          <w:ilvl w:val="0"/>
          <w:numId w:val="10"/>
        </w:numPr>
        <w:spacing w:line="360" w:lineRule="auto"/>
        <w:jc w:val="both"/>
        <w:rPr>
          <w:rFonts w:ascii="Times New Roman" w:hAnsi="Times New Roman" w:cs="Times New Roman"/>
          <w:sz w:val="24"/>
          <w:szCs w:val="24"/>
        </w:rPr>
      </w:pPr>
      <w:r w:rsidRPr="009A3EC5">
        <w:rPr>
          <w:rFonts w:ascii="Times New Roman" w:hAnsi="Times New Roman" w:cs="Times New Roman"/>
          <w:sz w:val="24"/>
          <w:szCs w:val="24"/>
        </w:rPr>
        <w:t>those in the Instrumental group indicated they are having medium numbers of active student engagement</w:t>
      </w:r>
      <w:r w:rsidR="009A3EC5" w:rsidRPr="009A3EC5">
        <w:rPr>
          <w:rFonts w:ascii="Times New Roman" w:hAnsi="Times New Roman" w:cs="Times New Roman"/>
          <w:sz w:val="24"/>
          <w:szCs w:val="24"/>
        </w:rPr>
        <w:t>, as “</w:t>
      </w:r>
      <w:r w:rsidR="009A3EC5" w:rsidRPr="00F710FB">
        <w:rPr>
          <w:rFonts w:ascii="Times New Roman" w:hAnsi="Times New Roman" w:cs="Times New Roman"/>
          <w:i/>
          <w:sz w:val="24"/>
          <w:szCs w:val="24"/>
        </w:rPr>
        <w:t xml:space="preserve">though hard to quantify, what I would say is not as many as I would </w:t>
      </w:r>
      <w:r w:rsidR="009A3EC5" w:rsidRPr="00AF214B">
        <w:rPr>
          <w:rFonts w:ascii="Times New Roman" w:hAnsi="Times New Roman" w:cs="Times New Roman"/>
          <w:i/>
          <w:sz w:val="24"/>
          <w:szCs w:val="24"/>
        </w:rPr>
        <w:t>like</w:t>
      </w:r>
      <w:r w:rsidR="009A3EC5" w:rsidRPr="00506552">
        <w:rPr>
          <w:rFonts w:ascii="Times New Roman" w:hAnsi="Times New Roman" w:cs="Times New Roman"/>
          <w:i/>
          <w:sz w:val="24"/>
          <w:szCs w:val="24"/>
        </w:rPr>
        <w:t xml:space="preserve"> [but] groups of students are taking part in sustainability activities </w:t>
      </w:r>
      <w:r w:rsidR="00F710FB" w:rsidRPr="00506552">
        <w:rPr>
          <w:rFonts w:ascii="Times New Roman" w:hAnsi="Times New Roman" w:cs="Times New Roman"/>
          <w:i/>
          <w:sz w:val="24"/>
          <w:szCs w:val="24"/>
        </w:rPr>
        <w:t>across</w:t>
      </w:r>
      <w:r w:rsidR="009A3EC5" w:rsidRPr="00506552">
        <w:rPr>
          <w:rFonts w:ascii="Times New Roman" w:hAnsi="Times New Roman" w:cs="Times New Roman"/>
          <w:i/>
          <w:sz w:val="24"/>
          <w:szCs w:val="24"/>
        </w:rPr>
        <w:t xml:space="preserve"> the institutions</w:t>
      </w:r>
      <w:r w:rsidR="009A3EC5" w:rsidRPr="009A3EC5">
        <w:rPr>
          <w:rFonts w:ascii="Times New Roman" w:hAnsi="Times New Roman" w:cs="Times New Roman"/>
          <w:sz w:val="24"/>
          <w:szCs w:val="24"/>
        </w:rPr>
        <w:t>’ (HEI EfS lead 10)</w:t>
      </w:r>
      <w:r w:rsidR="00F710FB">
        <w:rPr>
          <w:rFonts w:ascii="Times New Roman" w:hAnsi="Times New Roman" w:cs="Times New Roman"/>
          <w:sz w:val="24"/>
          <w:szCs w:val="24"/>
        </w:rPr>
        <w:t>,</w:t>
      </w:r>
      <w:r w:rsidR="009A3EC5" w:rsidRPr="009A3EC5">
        <w:rPr>
          <w:rFonts w:ascii="Times New Roman" w:hAnsi="Times New Roman" w:cs="Times New Roman"/>
          <w:sz w:val="24"/>
          <w:szCs w:val="24"/>
        </w:rPr>
        <w:t xml:space="preserve"> though “</w:t>
      </w:r>
      <w:r w:rsidR="009A3EC5" w:rsidRPr="00F710FB">
        <w:rPr>
          <w:rFonts w:ascii="Times New Roman" w:hAnsi="Times New Roman" w:cs="Times New Roman"/>
          <w:i/>
          <w:sz w:val="24"/>
          <w:szCs w:val="24"/>
        </w:rPr>
        <w:t>it is patchy across board</w:t>
      </w:r>
      <w:r w:rsidR="009A3EC5" w:rsidRPr="009A3EC5">
        <w:rPr>
          <w:rFonts w:ascii="Times New Roman" w:hAnsi="Times New Roman" w:cs="Times New Roman"/>
          <w:sz w:val="24"/>
          <w:szCs w:val="24"/>
        </w:rPr>
        <w:t>” (HEI EfS lead 1)</w:t>
      </w:r>
      <w:r w:rsidR="009A3EC5">
        <w:rPr>
          <w:rFonts w:ascii="Times New Roman" w:hAnsi="Times New Roman" w:cs="Times New Roman"/>
          <w:sz w:val="24"/>
          <w:szCs w:val="24"/>
        </w:rPr>
        <w:t>.</w:t>
      </w:r>
    </w:p>
    <w:p w14:paraId="7D3F047A" w14:textId="45DAC70C" w:rsidR="009A3EC5" w:rsidRDefault="009A3EC5" w:rsidP="009A3EC5">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472AD" w:rsidRPr="009A3EC5">
        <w:rPr>
          <w:rFonts w:ascii="Times New Roman" w:hAnsi="Times New Roman" w:cs="Times New Roman"/>
          <w:sz w:val="24"/>
          <w:szCs w:val="24"/>
        </w:rPr>
        <w:t xml:space="preserve">hose in the blended group gave mixed reports: they </w:t>
      </w:r>
      <w:r w:rsidR="00F710FB">
        <w:rPr>
          <w:rFonts w:ascii="Times New Roman" w:eastAsia="Calibri" w:hAnsi="Times New Roman" w:cs="Times New Roman"/>
          <w:sz w:val="24"/>
          <w:szCs w:val="24"/>
        </w:rPr>
        <w:t xml:space="preserve">reported </w:t>
      </w:r>
      <w:r w:rsidR="007472AD" w:rsidRPr="009A3EC5">
        <w:rPr>
          <w:rFonts w:ascii="Times New Roman" w:eastAsia="Calibri" w:hAnsi="Times New Roman" w:cs="Times New Roman"/>
          <w:sz w:val="24"/>
          <w:szCs w:val="24"/>
        </w:rPr>
        <w:t>either experiencing</w:t>
      </w:r>
      <w:r w:rsidR="007472AD" w:rsidRPr="009A3EC5">
        <w:rPr>
          <w:rFonts w:ascii="Times New Roman" w:hAnsi="Times New Roman" w:cs="Times New Roman"/>
          <w:sz w:val="24"/>
          <w:szCs w:val="24"/>
        </w:rPr>
        <w:t xml:space="preserve"> high, medium, low or unknown number of active student engagement. </w:t>
      </w:r>
    </w:p>
    <w:p w14:paraId="381EEDE4" w14:textId="2E433480" w:rsidR="004F1370" w:rsidRDefault="006753F5" w:rsidP="004F1370">
      <w:pPr>
        <w:spacing w:line="360" w:lineRule="auto"/>
        <w:jc w:val="both"/>
        <w:rPr>
          <w:rFonts w:ascii="Times New Roman" w:hAnsi="Times New Roman" w:cs="Times New Roman"/>
          <w:sz w:val="24"/>
          <w:szCs w:val="24"/>
        </w:rPr>
      </w:pPr>
      <w:r w:rsidRPr="009A3EC5">
        <w:rPr>
          <w:rFonts w:ascii="Times New Roman" w:hAnsi="Times New Roman" w:cs="Times New Roman"/>
          <w:sz w:val="24"/>
          <w:szCs w:val="24"/>
        </w:rPr>
        <w:t>Hence, t</w:t>
      </w:r>
      <w:r w:rsidR="007472AD" w:rsidRPr="009A3EC5">
        <w:rPr>
          <w:rFonts w:ascii="Times New Roman" w:hAnsi="Times New Roman" w:cs="Times New Roman"/>
          <w:sz w:val="24"/>
          <w:szCs w:val="24"/>
        </w:rPr>
        <w:t xml:space="preserve">he </w:t>
      </w:r>
      <w:r w:rsidR="009A3EC5">
        <w:rPr>
          <w:rFonts w:ascii="Times New Roman" w:hAnsi="Times New Roman" w:cs="Times New Roman"/>
          <w:sz w:val="24"/>
          <w:szCs w:val="24"/>
        </w:rPr>
        <w:t>data indicates</w:t>
      </w:r>
      <w:r w:rsidR="007472AD" w:rsidRPr="009A3EC5">
        <w:rPr>
          <w:rFonts w:ascii="Times New Roman" w:hAnsi="Times New Roman" w:cs="Times New Roman"/>
          <w:sz w:val="24"/>
          <w:szCs w:val="24"/>
        </w:rPr>
        <w:t xml:space="preserve"> it is with</w:t>
      </w:r>
      <w:r w:rsidR="009A3EC5">
        <w:rPr>
          <w:rFonts w:ascii="Times New Roman" w:hAnsi="Times New Roman" w:cs="Times New Roman"/>
          <w:sz w:val="24"/>
          <w:szCs w:val="24"/>
        </w:rPr>
        <w:t>in the group using the</w:t>
      </w:r>
      <w:r w:rsidR="007472AD" w:rsidRPr="009A3EC5">
        <w:rPr>
          <w:rFonts w:ascii="Times New Roman" w:hAnsi="Times New Roman" w:cs="Times New Roman"/>
          <w:sz w:val="24"/>
          <w:szCs w:val="24"/>
        </w:rPr>
        <w:t xml:space="preserve"> blended approach that Institutions report high number of student engagement in </w:t>
      </w:r>
      <w:r w:rsidR="00FF29B2" w:rsidRPr="009A3EC5">
        <w:rPr>
          <w:rFonts w:ascii="Times New Roman" w:hAnsi="Times New Roman" w:cs="Times New Roman"/>
          <w:sz w:val="24"/>
          <w:szCs w:val="24"/>
        </w:rPr>
        <w:t>s</w:t>
      </w:r>
      <w:r w:rsidR="007472AD" w:rsidRPr="009A3EC5">
        <w:rPr>
          <w:rFonts w:ascii="Times New Roman" w:hAnsi="Times New Roman" w:cs="Times New Roman"/>
          <w:sz w:val="24"/>
          <w:szCs w:val="24"/>
        </w:rPr>
        <w:t>ustainab</w:t>
      </w:r>
      <w:r w:rsidR="00FF29B2" w:rsidRPr="009A3EC5">
        <w:rPr>
          <w:rFonts w:ascii="Times New Roman" w:hAnsi="Times New Roman" w:cs="Times New Roman"/>
          <w:sz w:val="24"/>
          <w:szCs w:val="24"/>
        </w:rPr>
        <w:t>ility</w:t>
      </w:r>
      <w:r w:rsidR="007472AD" w:rsidRPr="009A3EC5">
        <w:rPr>
          <w:rFonts w:ascii="Times New Roman" w:hAnsi="Times New Roman" w:cs="Times New Roman"/>
          <w:sz w:val="24"/>
          <w:szCs w:val="24"/>
        </w:rPr>
        <w:t xml:space="preserve"> action compared to </w:t>
      </w:r>
      <w:r w:rsidR="009A3EC5">
        <w:rPr>
          <w:rFonts w:ascii="Times New Roman" w:hAnsi="Times New Roman" w:cs="Times New Roman"/>
          <w:sz w:val="24"/>
          <w:szCs w:val="24"/>
        </w:rPr>
        <w:t>the</w:t>
      </w:r>
      <w:r w:rsidR="007472AD" w:rsidRPr="009A3EC5">
        <w:rPr>
          <w:rFonts w:ascii="Times New Roman" w:hAnsi="Times New Roman" w:cs="Times New Roman"/>
          <w:sz w:val="24"/>
          <w:szCs w:val="24"/>
        </w:rPr>
        <w:t xml:space="preserve"> Emancipatory or Instrumental </w:t>
      </w:r>
      <w:r w:rsidR="009A3EC5">
        <w:rPr>
          <w:rFonts w:ascii="Times New Roman" w:hAnsi="Times New Roman" w:cs="Times New Roman"/>
          <w:sz w:val="24"/>
          <w:szCs w:val="24"/>
        </w:rPr>
        <w:t>groups</w:t>
      </w:r>
      <w:r w:rsidR="007472AD" w:rsidRPr="009A3EC5">
        <w:rPr>
          <w:rFonts w:ascii="Times New Roman" w:hAnsi="Times New Roman" w:cs="Times New Roman"/>
          <w:sz w:val="24"/>
          <w:szCs w:val="24"/>
        </w:rPr>
        <w:t>, though within the blended approach low and medium outcomes are also observed, why this is the case however required further explor</w:t>
      </w:r>
      <w:r w:rsidR="00E05898" w:rsidRPr="009A3EC5">
        <w:rPr>
          <w:rFonts w:ascii="Times New Roman" w:hAnsi="Times New Roman" w:cs="Times New Roman"/>
          <w:sz w:val="24"/>
          <w:szCs w:val="24"/>
        </w:rPr>
        <w:t xml:space="preserve">ation of </w:t>
      </w:r>
      <w:r w:rsidR="007472AD" w:rsidRPr="009A3EC5">
        <w:rPr>
          <w:rFonts w:ascii="Times New Roman" w:hAnsi="Times New Roman" w:cs="Times New Roman"/>
          <w:sz w:val="24"/>
          <w:szCs w:val="24"/>
        </w:rPr>
        <w:t xml:space="preserve"> the data using insights from behavioural sciences in the following section.</w:t>
      </w:r>
      <w:bookmarkEnd w:id="543"/>
    </w:p>
    <w:p w14:paraId="01290367" w14:textId="131F65F0" w:rsidR="004F1370" w:rsidRPr="004F1370" w:rsidRDefault="004F1370" w:rsidP="004F1370">
      <w:pPr>
        <w:pStyle w:val="Heading2"/>
        <w:spacing w:line="480" w:lineRule="auto"/>
        <w:rPr>
          <w:rFonts w:ascii="Times New Roman" w:hAnsi="Times New Roman" w:cs="Times New Roman"/>
          <w:b/>
          <w:color w:val="auto"/>
          <w:sz w:val="24"/>
        </w:rPr>
      </w:pPr>
      <w:bookmarkStart w:id="560" w:name="_Toc13116399"/>
      <w:r w:rsidRPr="004F1370">
        <w:rPr>
          <w:rFonts w:ascii="Times New Roman" w:hAnsi="Times New Roman" w:cs="Times New Roman"/>
          <w:b/>
          <w:color w:val="auto"/>
          <w:sz w:val="24"/>
        </w:rPr>
        <w:t>5.5</w:t>
      </w:r>
      <w:r w:rsidRPr="004F1370">
        <w:rPr>
          <w:rFonts w:ascii="Times New Roman" w:hAnsi="Times New Roman" w:cs="Times New Roman"/>
          <w:b/>
          <w:color w:val="auto"/>
          <w:sz w:val="24"/>
        </w:rPr>
        <w:tab/>
        <w:t>Enabling students’ action for sustainability: underlying models</w:t>
      </w:r>
      <w:bookmarkEnd w:id="560"/>
    </w:p>
    <w:p w14:paraId="2A9A978C" w14:textId="1D742AE9" w:rsidR="007472AD" w:rsidRPr="004F1370" w:rsidRDefault="004F1370" w:rsidP="004F1370">
      <w:pPr>
        <w:spacing w:line="360" w:lineRule="auto"/>
        <w:jc w:val="both"/>
      </w:pPr>
      <w:r>
        <w:rPr>
          <w:rFonts w:ascii="Times New Roman" w:hAnsi="Times New Roman" w:cs="Times New Roman"/>
          <w:sz w:val="24"/>
          <w:szCs w:val="24"/>
        </w:rPr>
        <w:t>B</w:t>
      </w:r>
      <w:r w:rsidR="007472AD" w:rsidRPr="000939C8">
        <w:rPr>
          <w:rFonts w:ascii="Times New Roman" w:hAnsi="Times New Roman" w:cs="Times New Roman"/>
          <w:sz w:val="24"/>
          <w:szCs w:val="24"/>
        </w:rPr>
        <w:t xml:space="preserve">ased on the interviewee’s accounts of their practice and experiences (challenges and successes) with regards to enabling students’ action for </w:t>
      </w:r>
      <w:r w:rsidR="00ED6D7A" w:rsidRPr="000939C8">
        <w:rPr>
          <w:rFonts w:ascii="Times New Roman" w:hAnsi="Times New Roman" w:cs="Times New Roman"/>
          <w:sz w:val="24"/>
          <w:szCs w:val="24"/>
        </w:rPr>
        <w:t>s</w:t>
      </w:r>
      <w:r w:rsidR="007472AD" w:rsidRPr="000939C8">
        <w:rPr>
          <w:rFonts w:ascii="Times New Roman" w:hAnsi="Times New Roman" w:cs="Times New Roman"/>
          <w:sz w:val="24"/>
          <w:szCs w:val="24"/>
        </w:rPr>
        <w:t>ustainability, the data reveals underlying their p</w:t>
      </w:r>
      <w:r w:rsidR="00ED6D7A" w:rsidRPr="000939C8">
        <w:rPr>
          <w:rFonts w:ascii="Times New Roman" w:hAnsi="Times New Roman" w:cs="Times New Roman"/>
          <w:sz w:val="24"/>
          <w:szCs w:val="24"/>
        </w:rPr>
        <w:t>erspective</w:t>
      </w:r>
      <w:r w:rsidR="007472AD" w:rsidRPr="000939C8">
        <w:rPr>
          <w:rFonts w:ascii="Times New Roman" w:hAnsi="Times New Roman" w:cs="Times New Roman"/>
          <w:sz w:val="24"/>
          <w:szCs w:val="24"/>
        </w:rPr>
        <w:t xml:space="preserve"> (Emancipatory; Instrumental; Blended) are three models which I term as EfS Action (EFSA) models I, II, and III:</w:t>
      </w:r>
    </w:p>
    <w:p w14:paraId="07B496D3" w14:textId="6F1D051E" w:rsidR="007472AD" w:rsidRPr="000939C8" w:rsidRDefault="007472AD" w:rsidP="005B301A">
      <w:pPr>
        <w:pStyle w:val="CommentSubject"/>
        <w:numPr>
          <w:ilvl w:val="0"/>
          <w:numId w:val="14"/>
        </w:numPr>
        <w:spacing w:line="360" w:lineRule="auto"/>
        <w:jc w:val="both"/>
        <w:rPr>
          <w:rFonts w:ascii="Times New Roman" w:hAnsi="Times New Roman" w:cs="Times New Roman"/>
          <w:sz w:val="24"/>
          <w:szCs w:val="24"/>
        </w:rPr>
      </w:pPr>
      <w:r w:rsidRPr="000939C8">
        <w:rPr>
          <w:rFonts w:ascii="Times New Roman" w:hAnsi="Times New Roman" w:cs="Times New Roman"/>
          <w:i/>
          <w:sz w:val="24"/>
          <w:szCs w:val="24"/>
        </w:rPr>
        <w:t xml:space="preserve">EfSA model I (Knowledge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attitude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action)</w:t>
      </w:r>
      <w:r w:rsidRPr="000939C8">
        <w:rPr>
          <w:rFonts w:ascii="Times New Roman" w:hAnsi="Times New Roman" w:cs="Times New Roman"/>
          <w:sz w:val="24"/>
          <w:szCs w:val="24"/>
        </w:rPr>
        <w:t>: Knowledge will translate to pro-</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attitude and then action, or knowledge will lead to supportive attitude and presented with the opportunities to take action will actively engage </w:t>
      </w:r>
    </w:p>
    <w:p w14:paraId="360AE2A3" w14:textId="6AAC560F" w:rsidR="007472AD" w:rsidRPr="000939C8" w:rsidRDefault="007472AD" w:rsidP="005B301A">
      <w:pPr>
        <w:pStyle w:val="CommentSubject"/>
        <w:numPr>
          <w:ilvl w:val="0"/>
          <w:numId w:val="14"/>
        </w:numPr>
        <w:spacing w:line="360" w:lineRule="auto"/>
        <w:jc w:val="both"/>
        <w:rPr>
          <w:rFonts w:ascii="Times New Roman" w:hAnsi="Times New Roman" w:cs="Times New Roman"/>
          <w:sz w:val="24"/>
          <w:szCs w:val="24"/>
        </w:rPr>
      </w:pPr>
      <w:r w:rsidRPr="000939C8">
        <w:rPr>
          <w:rFonts w:ascii="Times New Roman" w:hAnsi="Times New Roman" w:cs="Times New Roman"/>
          <w:i/>
          <w:sz w:val="24"/>
          <w:szCs w:val="24"/>
        </w:rPr>
        <w:t xml:space="preserve">EfSA model II (Knowledge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attitude engagement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action)</w:t>
      </w:r>
      <w:r w:rsidRPr="000939C8">
        <w:rPr>
          <w:rFonts w:ascii="Times New Roman" w:hAnsi="Times New Roman" w:cs="Times New Roman"/>
          <w:sz w:val="24"/>
          <w:szCs w:val="24"/>
        </w:rPr>
        <w:t>: Knowledge, combined with facilitating pro-</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attitudes, will lead to learners that can engage in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actions.</w:t>
      </w:r>
    </w:p>
    <w:p w14:paraId="5AA553B7" w14:textId="59BD6281" w:rsidR="007472AD" w:rsidRPr="000939C8" w:rsidRDefault="007472AD" w:rsidP="005B301A">
      <w:pPr>
        <w:pStyle w:val="CommentSubject"/>
        <w:numPr>
          <w:ilvl w:val="0"/>
          <w:numId w:val="14"/>
        </w:numPr>
        <w:spacing w:line="360" w:lineRule="auto"/>
        <w:jc w:val="both"/>
        <w:rPr>
          <w:rFonts w:ascii="Times New Roman" w:hAnsi="Times New Roman" w:cs="Times New Roman"/>
          <w:sz w:val="24"/>
          <w:szCs w:val="24"/>
        </w:rPr>
      </w:pPr>
      <w:r w:rsidRPr="000939C8">
        <w:rPr>
          <w:rFonts w:ascii="Times New Roman" w:hAnsi="Times New Roman" w:cs="Times New Roman"/>
          <w:i/>
          <w:sz w:val="24"/>
          <w:szCs w:val="24"/>
        </w:rPr>
        <w:t xml:space="preserve">EfSA model III (Knowledge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attitude engagement </w:t>
      </w:r>
      <w:r w:rsidRPr="000939C8">
        <w:rPr>
          <w:rFonts w:ascii="Times New Roman" w:hAnsi="Times New Roman" w:cs="Times New Roman"/>
          <w:i/>
          <w:sz w:val="24"/>
          <w:szCs w:val="24"/>
        </w:rPr>
        <w:sym w:font="Wingdings" w:char="F0E0"/>
      </w:r>
      <w:r w:rsidRPr="000939C8">
        <w:rPr>
          <w:rFonts w:ascii="Times New Roman" w:hAnsi="Times New Roman" w:cs="Times New Roman"/>
          <w:i/>
          <w:sz w:val="24"/>
          <w:szCs w:val="24"/>
        </w:rPr>
        <w:t xml:space="preserve"> action engagement)</w:t>
      </w:r>
      <w:r w:rsidRPr="000939C8">
        <w:rPr>
          <w:rFonts w:ascii="Times New Roman" w:hAnsi="Times New Roman" w:cs="Times New Roman"/>
          <w:sz w:val="24"/>
          <w:szCs w:val="24"/>
        </w:rPr>
        <w:t>: Knowledge, should be combined with not only attitude engagement but also (structured) opportunities to take action.</w:t>
      </w:r>
    </w:p>
    <w:p w14:paraId="13897EC8" w14:textId="6341D9FB"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 now turn to presenting the findings in relation to the three themes associated with these models – knowledge, attitude and action – then discuss the implication in subsection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.5.1.</w:t>
      </w:r>
    </w:p>
    <w:p w14:paraId="1CD17655" w14:textId="77777777" w:rsidR="007472AD" w:rsidRPr="000939C8" w:rsidRDefault="007472AD" w:rsidP="007472AD">
      <w:pPr>
        <w:spacing w:line="360" w:lineRule="auto"/>
        <w:jc w:val="both"/>
        <w:rPr>
          <w:rFonts w:ascii="Times New Roman" w:hAnsi="Times New Roman" w:cs="Times New Roman"/>
          <w:sz w:val="24"/>
          <w:szCs w:val="24"/>
        </w:rPr>
      </w:pPr>
    </w:p>
    <w:p w14:paraId="2AB54CC8" w14:textId="705456F6" w:rsidR="007472AD" w:rsidRPr="000939C8" w:rsidRDefault="00346BA9" w:rsidP="007472AD">
      <w:pPr>
        <w:pStyle w:val="Heading3"/>
        <w:spacing w:line="480" w:lineRule="auto"/>
        <w:rPr>
          <w:rFonts w:ascii="Times New Roman" w:hAnsi="Times New Roman" w:cs="Times New Roman"/>
          <w:b/>
          <w:i/>
          <w:color w:val="auto"/>
        </w:rPr>
      </w:pPr>
      <w:bookmarkStart w:id="561" w:name="_Toc3191208"/>
      <w:bookmarkStart w:id="562" w:name="_Toc3191358"/>
      <w:r w:rsidRPr="000939C8">
        <w:rPr>
          <w:rFonts w:ascii="Times New Roman" w:hAnsi="Times New Roman" w:cs="Times New Roman"/>
          <w:b/>
          <w:i/>
          <w:color w:val="auto"/>
        </w:rPr>
        <w:t>5</w:t>
      </w:r>
      <w:r w:rsidR="007472AD" w:rsidRPr="000939C8">
        <w:rPr>
          <w:rFonts w:ascii="Times New Roman" w:hAnsi="Times New Roman" w:cs="Times New Roman"/>
          <w:b/>
          <w:i/>
          <w:color w:val="auto"/>
        </w:rPr>
        <w:t>.5.1</w:t>
      </w:r>
      <w:r w:rsidR="001A4ED5" w:rsidRPr="000939C8">
        <w:rPr>
          <w:rFonts w:ascii="Times New Roman" w:hAnsi="Times New Roman" w:cs="Times New Roman"/>
          <w:b/>
          <w:i/>
          <w:color w:val="auto"/>
        </w:rPr>
        <w:tab/>
      </w:r>
      <w:r w:rsidR="007472AD" w:rsidRPr="000939C8">
        <w:rPr>
          <w:rFonts w:ascii="Times New Roman" w:hAnsi="Times New Roman" w:cs="Times New Roman"/>
          <w:b/>
          <w:i/>
          <w:color w:val="auto"/>
        </w:rPr>
        <w:t xml:space="preserve">Knowledge theme </w:t>
      </w:r>
      <w:bookmarkEnd w:id="561"/>
      <w:bookmarkEnd w:id="562"/>
    </w:p>
    <w:p w14:paraId="084F6D73" w14:textId="6E9900F8"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knowledge theme features the same across all the models and has two associated subthemes, receptiveness and relevance. As the literature review in Section 2.3 highlights, how people receive information is a matter of their internal ‘mental structure’ also known as ‘schemas’. Individuals make meaning of the world around and classify them into groups and types which have defining attributes and internal ‘mental structure’ provide a framework for this process (Anderson, 1977; Piaget, 1980). N</w:t>
      </w:r>
      <w:r w:rsidRPr="000939C8">
        <w:rPr>
          <w:rFonts w:ascii="Times New Roman" w:hAnsi="Times New Roman" w:cs="Times New Roman"/>
          <w:color w:val="252525"/>
          <w:sz w:val="24"/>
          <w:szCs w:val="24"/>
        </w:rPr>
        <w:t>ew information that falls within an individual's schema is easily incorporated into their worldview. However, when new information is perceived that does not fit a schema, many things can happen. The most common reaction is to simply ignore or quickly forget the new information</w:t>
      </w:r>
      <w:r w:rsidRPr="000939C8">
        <w:rPr>
          <w:rFonts w:ascii="Times New Roman" w:hAnsi="Times New Roman" w:cs="Times New Roman"/>
          <w:sz w:val="24"/>
          <w:szCs w:val="24"/>
        </w:rPr>
        <w:t xml:space="preserve"> (</w:t>
      </w:r>
      <w:r w:rsidRPr="000939C8">
        <w:rPr>
          <w:rFonts w:ascii="Times New Roman" w:hAnsi="Times New Roman" w:cs="Times New Roman"/>
          <w:color w:val="252525"/>
          <w:sz w:val="24"/>
          <w:szCs w:val="24"/>
        </w:rPr>
        <w:t>Taylor and Crocker, 1981). This can happen on a deep level— frequently an individual does not become conscious of or even perceive the new information. People may also interpret the new information in a way that minimises how much they must change their schemata (this is termed disconfirmation bias). When the new information cannot be ignored, existing schemata must be changed (assimilation) or new schemata must be created (accommodation) (</w:t>
      </w:r>
      <w:r w:rsidR="00F55E12" w:rsidRPr="000939C8">
        <w:rPr>
          <w:rFonts w:ascii="Times New Roman" w:hAnsi="Times New Roman" w:cs="Times New Roman"/>
          <w:color w:val="252525"/>
          <w:sz w:val="24"/>
          <w:szCs w:val="24"/>
        </w:rPr>
        <w:t>O’</w:t>
      </w:r>
      <w:r w:rsidRPr="000939C8">
        <w:rPr>
          <w:rFonts w:ascii="Times New Roman" w:hAnsi="Times New Roman" w:cs="Times New Roman"/>
          <w:color w:val="252525"/>
          <w:sz w:val="24"/>
          <w:szCs w:val="24"/>
        </w:rPr>
        <w:t>Sullivan and Durso, 1984). According to Piaget (1980), accommodation usually comes about when assimilation has failed. Assimilation is when you use current schema to understand the world around you. Piaget (2001) believes that schema is applied to everyday life and therefore individuals accommodate and assimilate information naturally. Schema structures could be conscious and controlled (Narvaez and Bock, 2002) or unconscious and activated automatically when patterns match that of incoming data (Mandler, 1984).</w:t>
      </w:r>
      <w:r w:rsidRPr="000939C8">
        <w:rPr>
          <w:rFonts w:ascii="Times New Roman" w:hAnsi="Times New Roman" w:cs="Times New Roman"/>
          <w:sz w:val="24"/>
          <w:szCs w:val="24"/>
        </w:rPr>
        <w:t xml:space="preserve">  In this research, a few EfS leads indicated they are having issues around getting students to be receptive/uptake information of the Sustainability agenda, while about half of interviewees indicate that they are making progress in this regard. Reflecting on poor receptiveness of students to the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agenda, one Interviewee (EfS lead 7) considered if it may have to do with how students perceive its relevance to them, and if communicating it to them in a way that they see the relevance to themselves may produce more enthusiastic and responsive students:</w:t>
      </w:r>
    </w:p>
    <w:p w14:paraId="6A26919E" w14:textId="77777777" w:rsidR="007472AD" w:rsidRPr="000939C8" w:rsidRDefault="007472AD" w:rsidP="007472AD">
      <w:pPr>
        <w:spacing w:line="240" w:lineRule="auto"/>
        <w:ind w:left="680" w:right="680"/>
        <w:jc w:val="center"/>
        <w:rPr>
          <w:rFonts w:ascii="Times New Roman" w:eastAsia="Calibri" w:hAnsi="Times New Roman" w:cs="Times New Roman"/>
          <w:sz w:val="24"/>
          <w:szCs w:val="24"/>
        </w:rPr>
      </w:pPr>
      <w:r w:rsidRPr="000939C8">
        <w:rPr>
          <w:rFonts w:ascii="Times New Roman" w:eastAsia="Calibri" w:hAnsi="Times New Roman" w:cs="Times New Roman"/>
          <w:i/>
          <w:sz w:val="24"/>
          <w:szCs w:val="24"/>
        </w:rPr>
        <w:t xml:space="preserve">“When you have got a student with international background often they are very motivated to engage with SD issues, they are coming at it from a different perspective to maybe a white British student. The latter might be more kind of point of principle about ecological sustainability and for the former it might be mixing kind of sustainable development really with a focus on development - including living standards in their home country or something like that. Maybe it might just be about different ways of making this relevant and engaging to </w:t>
      </w:r>
      <w:r w:rsidRPr="000939C8">
        <w:rPr>
          <w:rFonts w:ascii="Times New Roman" w:eastAsia="Calibri" w:hAnsi="Times New Roman" w:cs="Times New Roman"/>
          <w:sz w:val="24"/>
          <w:szCs w:val="24"/>
        </w:rPr>
        <w:t>the different audiences”</w:t>
      </w:r>
    </w:p>
    <w:p w14:paraId="3FF14386" w14:textId="241556A3" w:rsidR="000D5B0A"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Presenting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to students in a personally relevant and meaningful way, is an approach which about half of the research population indicated they are already utilising and find effective. HEI leads (2 and 4) who indicated that they have high levels of active students’ engagement, emphasised the first step to engaging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tudents with the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is to make them receptive and responsive to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by making it relevant, personal and interesting for them. They stress it is important to demonstrate clearly to students that in engaging with the sustainability agenda, there are advantages to them as individuals, because according to HEI 2 lead, “</w:t>
      </w:r>
      <w:r w:rsidRPr="000939C8">
        <w:rPr>
          <w:rFonts w:ascii="Times New Roman" w:hAnsi="Times New Roman" w:cs="Times New Roman"/>
          <w:i/>
          <w:sz w:val="24"/>
          <w:szCs w:val="24"/>
        </w:rPr>
        <w:t xml:space="preserve">you cannot get people interested in </w:t>
      </w:r>
      <w:r w:rsidR="00ED6D7A" w:rsidRPr="000939C8">
        <w:rPr>
          <w:rFonts w:ascii="Times New Roman" w:hAnsi="Times New Roman" w:cs="Times New Roman"/>
          <w:i/>
          <w:sz w:val="24"/>
          <w:szCs w:val="24"/>
        </w:rPr>
        <w:t>s</w:t>
      </w:r>
      <w:r w:rsidRPr="000939C8">
        <w:rPr>
          <w:rFonts w:ascii="Times New Roman" w:hAnsi="Times New Roman" w:cs="Times New Roman"/>
          <w:i/>
          <w:sz w:val="24"/>
          <w:szCs w:val="24"/>
        </w:rPr>
        <w:t>ustainability, and they either are or they aren't initially but you can make it relevant to their career […] their academic discipline and people can see it a bit more</w:t>
      </w:r>
      <w:r w:rsidRPr="000939C8">
        <w:rPr>
          <w:rFonts w:ascii="Times New Roman" w:hAnsi="Times New Roman" w:cs="Times New Roman"/>
          <w:sz w:val="24"/>
          <w:szCs w:val="24"/>
        </w:rPr>
        <w:t xml:space="preserve">”, [though] </w:t>
      </w:r>
      <w:r w:rsidRPr="000939C8">
        <w:rPr>
          <w:rFonts w:ascii="Times New Roman" w:hAnsi="Times New Roman" w:cs="Times New Roman"/>
          <w:i/>
          <w:sz w:val="24"/>
          <w:szCs w:val="24"/>
        </w:rPr>
        <w:t xml:space="preserve">some people are naturally interested”. </w:t>
      </w:r>
      <w:r w:rsidRPr="000939C8">
        <w:rPr>
          <w:rFonts w:ascii="Times New Roman" w:hAnsi="Times New Roman" w:cs="Times New Roman"/>
          <w:sz w:val="24"/>
          <w:szCs w:val="24"/>
        </w:rPr>
        <w:t>HEI lead 4 states you can use “</w:t>
      </w:r>
      <w:r w:rsidRPr="000939C8">
        <w:rPr>
          <w:rFonts w:ascii="Times New Roman" w:hAnsi="Times New Roman" w:cs="Times New Roman"/>
          <w:i/>
          <w:sz w:val="24"/>
          <w:szCs w:val="24"/>
        </w:rPr>
        <w:t>people’s own lives and experience on what they choose to achieve with their lives as a basis</w:t>
      </w:r>
      <w:r w:rsidRPr="000939C8">
        <w:rPr>
          <w:rFonts w:ascii="Times New Roman" w:hAnsi="Times New Roman" w:cs="Times New Roman"/>
          <w:sz w:val="24"/>
          <w:szCs w:val="24"/>
        </w:rPr>
        <w:t>”</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 xml:space="preserve">There is no single main reason why students may be motivated to be receptive of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to name a few; </w:t>
      </w:r>
      <w:r w:rsidRPr="000939C8">
        <w:rPr>
          <w:rFonts w:ascii="Times New Roman" w:hAnsi="Times New Roman" w:cs="Times New Roman"/>
          <w:i/>
          <w:sz w:val="24"/>
          <w:szCs w:val="24"/>
        </w:rPr>
        <w:t xml:space="preserve">“a number of them want to make a difference, they want to make sure that they are actually doing something that they believe in, some are doing it for employability reasons to enhance their CV and others are doing it for a bit of fun” (HEI lead 2). </w:t>
      </w:r>
      <w:r w:rsidRPr="000939C8">
        <w:rPr>
          <w:rFonts w:ascii="Times New Roman" w:hAnsi="Times New Roman" w:cs="Times New Roman"/>
          <w:sz w:val="24"/>
          <w:szCs w:val="24"/>
        </w:rPr>
        <w:t>Consistent with schema theory, HEI leads find that</w:t>
      </w:r>
      <w:r w:rsidRPr="000939C8">
        <w:rPr>
          <w:rFonts w:ascii="Times New Roman" w:hAnsi="Times New Roman" w:cs="Times New Roman"/>
          <w:i/>
          <w:sz w:val="24"/>
          <w:szCs w:val="24"/>
        </w:rPr>
        <w:t xml:space="preserve"> w</w:t>
      </w:r>
      <w:r w:rsidRPr="000939C8">
        <w:rPr>
          <w:rFonts w:ascii="Times New Roman" w:hAnsi="Times New Roman" w:cs="Times New Roman"/>
          <w:sz w:val="24"/>
          <w:szCs w:val="24"/>
        </w:rPr>
        <w:t xml:space="preserve">hen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issues are presented to students through channels that are meaningful to them (</w:t>
      </w:r>
      <w:r w:rsidR="00AF2881" w:rsidRPr="000939C8">
        <w:rPr>
          <w:rFonts w:ascii="Times New Roman" w:hAnsi="Times New Roman" w:cs="Times New Roman"/>
          <w:sz w:val="24"/>
          <w:szCs w:val="24"/>
        </w:rPr>
        <w:t>e.g.</w:t>
      </w:r>
      <w:r w:rsidRPr="000939C8">
        <w:rPr>
          <w:rFonts w:ascii="Times New Roman" w:hAnsi="Times New Roman" w:cs="Times New Roman"/>
          <w:sz w:val="24"/>
          <w:szCs w:val="24"/>
        </w:rPr>
        <w:t xml:space="preserve"> linking it to their course/the part that is most important to them or their personal lives), it is easily taken on board.</w:t>
      </w:r>
    </w:p>
    <w:p w14:paraId="668E393D" w14:textId="35AF2566" w:rsidR="007472AD" w:rsidRPr="000939C8" w:rsidRDefault="00346BA9" w:rsidP="007472AD">
      <w:pPr>
        <w:pStyle w:val="Heading3"/>
        <w:spacing w:line="480" w:lineRule="auto"/>
        <w:rPr>
          <w:rFonts w:ascii="Times New Roman" w:hAnsi="Times New Roman" w:cs="Times New Roman"/>
          <w:b/>
          <w:i/>
          <w:color w:val="auto"/>
        </w:rPr>
      </w:pPr>
      <w:bookmarkStart w:id="563" w:name="_Toc3191209"/>
      <w:bookmarkStart w:id="564" w:name="_Toc3191359"/>
      <w:r w:rsidRPr="000939C8">
        <w:rPr>
          <w:rFonts w:ascii="Times New Roman" w:hAnsi="Times New Roman" w:cs="Times New Roman"/>
          <w:b/>
          <w:i/>
          <w:color w:val="auto"/>
        </w:rPr>
        <w:t>5</w:t>
      </w:r>
      <w:r w:rsidR="007472AD" w:rsidRPr="000939C8">
        <w:rPr>
          <w:rFonts w:ascii="Times New Roman" w:hAnsi="Times New Roman" w:cs="Times New Roman"/>
          <w:b/>
          <w:i/>
          <w:color w:val="auto"/>
        </w:rPr>
        <w:t>.5.2</w:t>
      </w:r>
      <w:r w:rsidR="001A4ED5" w:rsidRPr="000939C8">
        <w:rPr>
          <w:rFonts w:ascii="Times New Roman" w:hAnsi="Times New Roman" w:cs="Times New Roman"/>
          <w:b/>
          <w:i/>
          <w:color w:val="auto"/>
        </w:rPr>
        <w:tab/>
      </w:r>
      <w:r w:rsidR="007472AD" w:rsidRPr="000939C8">
        <w:rPr>
          <w:rFonts w:ascii="Times New Roman" w:hAnsi="Times New Roman" w:cs="Times New Roman"/>
          <w:b/>
          <w:i/>
          <w:color w:val="auto"/>
        </w:rPr>
        <w:t>Attitude and action theme</w:t>
      </w:r>
      <w:bookmarkEnd w:id="563"/>
      <w:bookmarkEnd w:id="564"/>
      <w:r w:rsidR="00E05898" w:rsidRPr="000939C8">
        <w:rPr>
          <w:rFonts w:ascii="Times New Roman" w:hAnsi="Times New Roman" w:cs="Times New Roman"/>
          <w:b/>
          <w:i/>
          <w:color w:val="auto"/>
        </w:rPr>
        <w:t>s</w:t>
      </w:r>
    </w:p>
    <w:p w14:paraId="7936D636"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Values play a crucial role in pro-attitude formation (Dar</w:t>
      </w:r>
      <w:r w:rsidR="00C01747" w:rsidRPr="000939C8">
        <w:rPr>
          <w:rFonts w:ascii="Times New Roman" w:hAnsi="Times New Roman" w:cs="Times New Roman"/>
          <w:sz w:val="24"/>
          <w:szCs w:val="24"/>
        </w:rPr>
        <w:t>n</w:t>
      </w:r>
      <w:r w:rsidRPr="000939C8">
        <w:rPr>
          <w:rFonts w:ascii="Times New Roman" w:hAnsi="Times New Roman" w:cs="Times New Roman"/>
          <w:sz w:val="24"/>
          <w:szCs w:val="24"/>
        </w:rPr>
        <w:t>t</w:t>
      </w:r>
      <w:r w:rsidR="00C01747" w:rsidRPr="000939C8">
        <w:rPr>
          <w:rFonts w:ascii="Times New Roman" w:hAnsi="Times New Roman" w:cs="Times New Roman"/>
          <w:sz w:val="24"/>
          <w:szCs w:val="24"/>
        </w:rPr>
        <w:t>o</w:t>
      </w:r>
      <w:r w:rsidRPr="000939C8">
        <w:rPr>
          <w:rFonts w:ascii="Times New Roman" w:hAnsi="Times New Roman" w:cs="Times New Roman"/>
          <w:sz w:val="24"/>
          <w:szCs w:val="24"/>
        </w:rPr>
        <w:t xml:space="preserve">rn, 2008) and embedding EfS within the curriculum calls for equipping learners with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knowledge, skills and values (</w:t>
      </w:r>
      <w:r w:rsidR="00A04A24" w:rsidRPr="000939C8">
        <w:rPr>
          <w:rFonts w:ascii="Times New Roman" w:hAnsi="Times New Roman" w:cs="Times New Roman"/>
          <w:sz w:val="24"/>
          <w:szCs w:val="24"/>
        </w:rPr>
        <w:t>UNESCO, 2005</w:t>
      </w:r>
      <w:r w:rsidRPr="000939C8">
        <w:rPr>
          <w:rFonts w:ascii="Times New Roman" w:hAnsi="Times New Roman" w:cs="Times New Roman"/>
          <w:sz w:val="24"/>
          <w:szCs w:val="24"/>
        </w:rPr>
        <w:t>), Sterling (201</w:t>
      </w:r>
      <w:r w:rsidR="00A04A24" w:rsidRPr="000939C8">
        <w:rPr>
          <w:rFonts w:ascii="Times New Roman" w:hAnsi="Times New Roman" w:cs="Times New Roman"/>
          <w:sz w:val="24"/>
          <w:szCs w:val="24"/>
        </w:rPr>
        <w:t>2</w:t>
      </w:r>
      <w:r w:rsidRPr="000939C8">
        <w:rPr>
          <w:rFonts w:ascii="Times New Roman" w:hAnsi="Times New Roman" w:cs="Times New Roman"/>
          <w:sz w:val="24"/>
          <w:szCs w:val="24"/>
        </w:rPr>
        <w:t xml:space="preserve"> p.34) however states “</w:t>
      </w:r>
      <w:r w:rsidRPr="000939C8">
        <w:rPr>
          <w:rFonts w:ascii="Times New Roman" w:hAnsi="Times New Roman" w:cs="Times New Roman"/>
          <w:i/>
          <w:sz w:val="24"/>
          <w:szCs w:val="24"/>
        </w:rPr>
        <w:t>Higher education tends to skirt around issues of values, preferring the language of quality assurance and skills to that of ethics and purpose</w:t>
      </w:r>
      <w:r w:rsidRPr="000939C8">
        <w:rPr>
          <w:rFonts w:ascii="Times New Roman" w:hAnsi="Times New Roman" w:cs="Times New Roman"/>
          <w:sz w:val="24"/>
          <w:szCs w:val="24"/>
        </w:rPr>
        <w:t xml:space="preserve">”. This research shows all the Interviewees are embedding knowledge and skills while half (5/10) of them are engaging learners with the values dimension, either way (whether embedding values or not) they give reasons why this is the case. </w:t>
      </w:r>
    </w:p>
    <w:p w14:paraId="47C4DBE3" w14:textId="1B3A7D6B"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Summarised in the first column of Table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w:t>
      </w:r>
      <w:r w:rsidR="00E05898" w:rsidRPr="000939C8">
        <w:rPr>
          <w:rFonts w:ascii="Times New Roman" w:hAnsi="Times New Roman" w:cs="Times New Roman"/>
          <w:sz w:val="24"/>
          <w:szCs w:val="24"/>
        </w:rPr>
        <w:t>4</w:t>
      </w:r>
      <w:r w:rsidRPr="000939C8">
        <w:rPr>
          <w:rFonts w:ascii="Times New Roman" w:hAnsi="Times New Roman" w:cs="Times New Roman"/>
          <w:sz w:val="24"/>
          <w:szCs w:val="24"/>
        </w:rPr>
        <w:t xml:space="preserve"> are the reasons </w:t>
      </w:r>
      <w:r w:rsidRPr="000939C8">
        <w:rPr>
          <w:rFonts w:ascii="Times New Roman" w:eastAsia="Calibri" w:hAnsi="Times New Roman" w:cs="Times New Roman"/>
          <w:sz w:val="24"/>
          <w:szCs w:val="24"/>
        </w:rPr>
        <w:t xml:space="preserve">pertaining to why HEIs are not engaging with the values dimension of EfS. The main reason being </w:t>
      </w:r>
      <w:r w:rsidRPr="000939C8">
        <w:rPr>
          <w:rFonts w:ascii="Times New Roman" w:hAnsi="Times New Roman" w:cs="Times New Roman"/>
          <w:sz w:val="24"/>
          <w:szCs w:val="24"/>
        </w:rPr>
        <w:t>its subjective nature which some consider to be an issue in getting staff to buy in to the EfS agenda:</w:t>
      </w:r>
    </w:p>
    <w:p w14:paraId="6634807C" w14:textId="77777777" w:rsidR="007472AD" w:rsidRPr="000939C8" w:rsidRDefault="007472AD"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 xml:space="preserve">because [values] is a very subjective part of ESD […] I don’t think that it is that useful, I think it’s a lot more useful to start talking about skills and knowledge and then you can go into values. […] I mean it needs to be quite subtle, it needs to be discussed in a more subtle way, rather than going straight into looking for values in the curriculum for </w:t>
      </w:r>
      <w:r w:rsidR="00360EA7" w:rsidRPr="000939C8">
        <w:rPr>
          <w:rFonts w:ascii="Times New Roman" w:hAnsi="Times New Roman" w:cs="Times New Roman"/>
          <w:i/>
          <w:sz w:val="24"/>
          <w:szCs w:val="24"/>
        </w:rPr>
        <w:t>instance”</w:t>
      </w:r>
      <w:r w:rsidR="00360EA7" w:rsidRPr="000939C8">
        <w:rPr>
          <w:rFonts w:ascii="Times New Roman" w:hAnsi="Times New Roman" w:cs="Times New Roman"/>
          <w:sz w:val="24"/>
          <w:szCs w:val="24"/>
        </w:rPr>
        <w:t xml:space="preserve"> (HEI EfS lead 6)</w:t>
      </w:r>
    </w:p>
    <w:p w14:paraId="0731F9E7"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Another but less common reason is HEIs’ EfS lead’s understanding of EfS, where an EfS lead considers skills most vital, - for example HEI EfS lead 7 states</w:t>
      </w:r>
    </w:p>
    <w:p w14:paraId="234CD921" w14:textId="77777777"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 xml:space="preserve">the way that I  frame </w:t>
      </w:r>
      <w:r w:rsidR="0023501D" w:rsidRPr="000939C8">
        <w:rPr>
          <w:rFonts w:ascii="Times New Roman" w:hAnsi="Times New Roman" w:cs="Times New Roman"/>
          <w:i/>
          <w:sz w:val="24"/>
          <w:szCs w:val="24"/>
        </w:rPr>
        <w:t>E</w:t>
      </w:r>
      <w:r w:rsidRPr="000939C8">
        <w:rPr>
          <w:rFonts w:ascii="Times New Roman" w:hAnsi="Times New Roman" w:cs="Times New Roman"/>
          <w:i/>
          <w:sz w:val="24"/>
          <w:szCs w:val="24"/>
        </w:rPr>
        <w:t xml:space="preserve">ducation for </w:t>
      </w:r>
      <w:r w:rsidR="0023501D" w:rsidRPr="000939C8">
        <w:rPr>
          <w:rFonts w:ascii="Times New Roman" w:hAnsi="Times New Roman" w:cs="Times New Roman"/>
          <w:i/>
          <w:sz w:val="24"/>
          <w:szCs w:val="24"/>
        </w:rPr>
        <w:t>S</w:t>
      </w:r>
      <w:r w:rsidRPr="000939C8">
        <w:rPr>
          <w:rFonts w:ascii="Times New Roman" w:hAnsi="Times New Roman" w:cs="Times New Roman"/>
          <w:i/>
          <w:sz w:val="24"/>
          <w:szCs w:val="24"/>
        </w:rPr>
        <w:t>ustainability in general is hardly around knowledge and partly around kind of like practice- kind of like the skills of engaging with the issue.”</w:t>
      </w:r>
      <w:r w:rsidRPr="000939C8">
        <w:rPr>
          <w:rFonts w:ascii="Times New Roman" w:hAnsi="Times New Roman" w:cs="Times New Roman"/>
          <w:sz w:val="24"/>
          <w:szCs w:val="24"/>
        </w:rPr>
        <w:t>.</w:t>
      </w:r>
    </w:p>
    <w:p w14:paraId="56328208" w14:textId="77777777" w:rsidR="007472AD" w:rsidRPr="000939C8" w:rsidRDefault="007472AD" w:rsidP="007472AD">
      <w:pPr>
        <w:spacing w:line="360" w:lineRule="auto"/>
        <w:jc w:val="both"/>
        <w:rPr>
          <w:rFonts w:ascii="Times New Roman" w:eastAsia="Calibri" w:hAnsi="Times New Roman" w:cs="Times New Roman"/>
          <w:sz w:val="24"/>
          <w:szCs w:val="24"/>
        </w:rPr>
      </w:pPr>
      <w:r w:rsidRPr="000939C8">
        <w:rPr>
          <w:rFonts w:ascii="Times New Roman" w:hAnsi="Times New Roman" w:cs="Times New Roman"/>
          <w:sz w:val="24"/>
          <w:szCs w:val="24"/>
        </w:rPr>
        <w:t>Also, but least common is haven</w:t>
      </w:r>
      <w:r w:rsidRPr="000939C8">
        <w:rPr>
          <w:rFonts w:ascii="Times New Roman" w:hAnsi="Times New Roman" w:cs="Times New Roman"/>
          <w:i/>
          <w:sz w:val="24"/>
          <w:szCs w:val="24"/>
        </w:rPr>
        <w:t xml:space="preserve"> “adopted [and are framing their EfS activities based on] the QAA definition of ESD: skills, knowledge and awareness”</w:t>
      </w:r>
      <w:r w:rsidRPr="000939C8">
        <w:rPr>
          <w:rFonts w:ascii="Times New Roman" w:hAnsi="Times New Roman" w:cs="Times New Roman"/>
          <w:sz w:val="24"/>
          <w:szCs w:val="24"/>
        </w:rPr>
        <w:t xml:space="preserve"> (HEI</w:t>
      </w:r>
      <w:r w:rsidR="00360EA7" w:rsidRPr="000939C8">
        <w:rPr>
          <w:rFonts w:ascii="Times New Roman" w:hAnsi="Times New Roman" w:cs="Times New Roman"/>
          <w:sz w:val="24"/>
          <w:szCs w:val="24"/>
        </w:rPr>
        <w:t xml:space="preserve"> EfS Lead</w:t>
      </w:r>
      <w:r w:rsidRPr="000939C8">
        <w:rPr>
          <w:rFonts w:ascii="Times New Roman" w:hAnsi="Times New Roman" w:cs="Times New Roman"/>
          <w:sz w:val="24"/>
          <w:szCs w:val="24"/>
        </w:rPr>
        <w:t xml:space="preserve"> 8).</w:t>
      </w:r>
    </w:p>
    <w:p w14:paraId="6AB34BD7" w14:textId="28C7FA1C" w:rsidR="007472AD" w:rsidRPr="000939C8" w:rsidRDefault="00E05898" w:rsidP="007472AD">
      <w:pPr>
        <w:spacing w:line="360" w:lineRule="auto"/>
        <w:jc w:val="both"/>
        <w:rPr>
          <w:rFonts w:ascii="Times New Roman" w:hAnsi="Times New Roman" w:cs="Times New Roman"/>
          <w:sz w:val="24"/>
          <w:szCs w:val="24"/>
        </w:rPr>
      </w:pPr>
      <w:r w:rsidRPr="000939C8">
        <w:rPr>
          <w:rFonts w:ascii="Times New Roman" w:eastAsia="Calibri" w:hAnsi="Times New Roman" w:cs="Times New Roman"/>
          <w:sz w:val="24"/>
          <w:szCs w:val="24"/>
        </w:rPr>
        <w:t xml:space="preserve">As table </w:t>
      </w:r>
      <w:r w:rsidR="00346BA9" w:rsidRPr="000939C8">
        <w:rPr>
          <w:rFonts w:ascii="Times New Roman" w:eastAsia="Calibri" w:hAnsi="Times New Roman" w:cs="Times New Roman"/>
          <w:sz w:val="24"/>
          <w:szCs w:val="24"/>
        </w:rPr>
        <w:t>5</w:t>
      </w:r>
      <w:r w:rsidRPr="000939C8">
        <w:rPr>
          <w:rFonts w:ascii="Times New Roman" w:eastAsia="Calibri" w:hAnsi="Times New Roman" w:cs="Times New Roman"/>
          <w:sz w:val="24"/>
          <w:szCs w:val="24"/>
        </w:rPr>
        <w:t xml:space="preserve">.4 shows, </w:t>
      </w:r>
      <w:r w:rsidR="007472AD" w:rsidRPr="000939C8">
        <w:rPr>
          <w:rFonts w:ascii="Times New Roman" w:eastAsia="Calibri" w:hAnsi="Times New Roman" w:cs="Times New Roman"/>
          <w:sz w:val="24"/>
          <w:szCs w:val="24"/>
        </w:rPr>
        <w:t xml:space="preserve">HEIs leads who engage with the values dimension of EfS tend to do so mainly because of the transformation it engenders in learners. </w:t>
      </w:r>
    </w:p>
    <w:p w14:paraId="7B715643" w14:textId="77777777" w:rsidR="007472AD" w:rsidRPr="000939C8" w:rsidRDefault="007472AD" w:rsidP="007472AD">
      <w:pPr>
        <w:spacing w:line="240" w:lineRule="auto"/>
        <w:ind w:left="680" w:right="680"/>
        <w:jc w:val="center"/>
        <w:rPr>
          <w:rFonts w:ascii="Times New Roman" w:eastAsia="Calibri"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often harder for the students to grasps</w:t>
      </w:r>
      <w:r w:rsidRPr="000939C8">
        <w:rPr>
          <w:rFonts w:ascii="Times New Roman" w:hAnsi="Times New Roman" w:cs="Times New Roman"/>
          <w:sz w:val="24"/>
          <w:szCs w:val="24"/>
        </w:rPr>
        <w:t xml:space="preserve">” the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concept, but, “</w:t>
      </w:r>
      <w:r w:rsidRPr="000939C8">
        <w:rPr>
          <w:rFonts w:ascii="Times New Roman" w:eastAsia="Calibri" w:hAnsi="Times New Roman" w:cs="Times New Roman"/>
          <w:i/>
          <w:sz w:val="24"/>
          <w:szCs w:val="24"/>
        </w:rPr>
        <w:t>when you get the buy in both in terms of the values and the skills, you see real change, you see real blossoming of learning and empowerment of students</w:t>
      </w:r>
      <w:r w:rsidRPr="000939C8">
        <w:rPr>
          <w:rFonts w:ascii="Times New Roman" w:eastAsia="Calibri" w:hAnsi="Times New Roman" w:cs="Times New Roman"/>
          <w:sz w:val="24"/>
          <w:szCs w:val="24"/>
        </w:rPr>
        <w:t>”. (HEI lead 10)</w:t>
      </w:r>
    </w:p>
    <w:p w14:paraId="46073C67"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One issue raised both by those engaging with the values dimension and those who are not, is pertaining to (as earlier mentioned) measuring the outcomes which can be problematic compared to knowledge or “the skills outcome which are visible and can be easily assessed. Written reflective accounts of students, for HEI lead 10 is an effective way of addressing this: </w:t>
      </w:r>
    </w:p>
    <w:p w14:paraId="1EA52332" w14:textId="77777777" w:rsidR="007472AD" w:rsidRPr="000939C8" w:rsidRDefault="007472AD" w:rsidP="007472AD">
      <w:pPr>
        <w:spacing w:line="240" w:lineRule="auto"/>
        <w:ind w:left="680" w:right="680"/>
        <w:jc w:val="center"/>
        <w:rPr>
          <w:rFonts w:ascii="Times New Roman" w:eastAsia="Calibri" w:hAnsi="Times New Roman" w:cs="Times New Roman"/>
          <w:sz w:val="24"/>
          <w:szCs w:val="24"/>
        </w:rPr>
      </w:pPr>
      <w:r w:rsidRPr="000939C8">
        <w:rPr>
          <w:rFonts w:ascii="Times New Roman" w:hAnsi="Times New Roman" w:cs="Times New Roman"/>
          <w:sz w:val="24"/>
          <w:szCs w:val="24"/>
        </w:rPr>
        <w:t>“</w:t>
      </w:r>
      <w:r w:rsidRPr="000939C8">
        <w:rPr>
          <w:rFonts w:ascii="Times New Roman" w:eastAsia="Calibri" w:hAnsi="Times New Roman" w:cs="Times New Roman"/>
          <w:i/>
          <w:sz w:val="24"/>
          <w:szCs w:val="24"/>
        </w:rPr>
        <w:t>if they engage in that reflective learning well, then often they can evidence, they can recognise that this is required of them. If they don’t engage in that reflective element it is very hard to document or to identify really. So […] it is about having the buy in from the students with regards to the value driven element</w:t>
      </w:r>
      <w:r w:rsidRPr="000939C8">
        <w:rPr>
          <w:rFonts w:ascii="Times New Roman" w:eastAsia="Calibri" w:hAnsi="Times New Roman" w:cs="Times New Roman"/>
          <w:sz w:val="24"/>
          <w:szCs w:val="24"/>
        </w:rPr>
        <w:t>”.</w:t>
      </w:r>
    </w:p>
    <w:p w14:paraId="4043FE98" w14:textId="05C4E83E" w:rsidR="007472AD" w:rsidRPr="000939C8" w:rsidRDefault="007472AD" w:rsidP="007472AD">
      <w:pPr>
        <w:spacing w:line="240" w:lineRule="auto"/>
        <w:ind w:left="680" w:right="680"/>
        <w:jc w:val="center"/>
        <w:rPr>
          <w:rFonts w:ascii="Times New Roman" w:hAnsi="Times New Roman" w:cs="Times New Roman"/>
          <w:sz w:val="24"/>
          <w:szCs w:val="24"/>
        </w:rPr>
      </w:pPr>
    </w:p>
    <w:p w14:paraId="6ADA7B9A" w14:textId="2DEA30AA" w:rsidR="007472AD" w:rsidRPr="000939C8" w:rsidRDefault="007472AD" w:rsidP="007472AD">
      <w:pPr>
        <w:spacing w:after="200" w:line="240" w:lineRule="auto"/>
        <w:rPr>
          <w:rFonts w:ascii="Times New Roman" w:eastAsia="Calibri" w:hAnsi="Times New Roman" w:cs="Times New Roman"/>
          <w:i/>
          <w:iCs/>
          <w:color w:val="44546A" w:themeColor="text2"/>
          <w:sz w:val="24"/>
          <w:szCs w:val="24"/>
        </w:rPr>
      </w:pPr>
      <w:bookmarkStart w:id="565" w:name="_Toc551051"/>
      <w:bookmarkStart w:id="566" w:name="_Toc4612133"/>
      <w:bookmarkStart w:id="567" w:name="_Toc12960554"/>
      <w:r w:rsidRPr="000939C8">
        <w:rPr>
          <w:rFonts w:ascii="Times New Roman" w:hAnsi="Times New Roman" w:cs="Times New Roman"/>
          <w:sz w:val="24"/>
          <w:szCs w:val="24"/>
        </w:rPr>
        <w:t xml:space="preserve">Table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Table_6.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4</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Pr="000939C8">
        <w:rPr>
          <w:rFonts w:ascii="Times New Roman" w:eastAsia="Calibri" w:hAnsi="Times New Roman" w:cs="Times New Roman"/>
          <w:iCs/>
          <w:sz w:val="24"/>
          <w:szCs w:val="24"/>
        </w:rPr>
        <w:t>Summary table on the barriers and reason why the research participants</w:t>
      </w:r>
      <w:r w:rsidRPr="000939C8" w:rsidDel="00402883">
        <w:rPr>
          <w:rFonts w:ascii="Times New Roman" w:eastAsia="Calibri" w:hAnsi="Times New Roman" w:cs="Times New Roman"/>
          <w:iCs/>
          <w:sz w:val="24"/>
          <w:szCs w:val="24"/>
        </w:rPr>
        <w:t xml:space="preserve"> </w:t>
      </w:r>
      <w:r w:rsidRPr="000939C8">
        <w:rPr>
          <w:rFonts w:ascii="Times New Roman" w:eastAsia="Calibri" w:hAnsi="Times New Roman" w:cs="Times New Roman"/>
          <w:iCs/>
          <w:sz w:val="24"/>
          <w:szCs w:val="24"/>
        </w:rPr>
        <w:t xml:space="preserve">embed values in their EfS </w:t>
      </w:r>
      <w:bookmarkEnd w:id="565"/>
      <w:r w:rsidR="00513278" w:rsidRPr="000939C8">
        <w:rPr>
          <w:rFonts w:ascii="Times New Roman" w:eastAsia="Calibri" w:hAnsi="Times New Roman" w:cs="Times New Roman"/>
          <w:iCs/>
          <w:sz w:val="24"/>
          <w:szCs w:val="24"/>
        </w:rPr>
        <w:t>curriculum</w:t>
      </w:r>
      <w:bookmarkEnd w:id="566"/>
      <w:bookmarkEnd w:id="567"/>
    </w:p>
    <w:tbl>
      <w:tblPr>
        <w:tblStyle w:val="TableGrid8"/>
        <w:tblW w:w="0" w:type="auto"/>
        <w:tblLook w:val="04A0" w:firstRow="1" w:lastRow="0" w:firstColumn="1" w:lastColumn="0" w:noHBand="0" w:noVBand="1"/>
      </w:tblPr>
      <w:tblGrid>
        <w:gridCol w:w="4678"/>
        <w:gridCol w:w="4059"/>
      </w:tblGrid>
      <w:tr w:rsidR="007472AD" w:rsidRPr="000939C8" w14:paraId="5B98384A" w14:textId="77777777" w:rsidTr="00242F95">
        <w:tc>
          <w:tcPr>
            <w:tcW w:w="4678" w:type="dxa"/>
          </w:tcPr>
          <w:p w14:paraId="5AC4B236" w14:textId="77777777" w:rsidR="007472AD" w:rsidRPr="000939C8" w:rsidRDefault="007472AD" w:rsidP="00242F95">
            <w:pPr>
              <w:spacing w:line="360" w:lineRule="auto"/>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Barriers</w:t>
            </w:r>
          </w:p>
        </w:tc>
        <w:tc>
          <w:tcPr>
            <w:tcW w:w="4059" w:type="dxa"/>
          </w:tcPr>
          <w:p w14:paraId="46F5B7C7" w14:textId="77777777" w:rsidR="007472AD" w:rsidRPr="000939C8" w:rsidRDefault="007472AD" w:rsidP="00242F95">
            <w:pPr>
              <w:spacing w:line="360" w:lineRule="auto"/>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Enablers</w:t>
            </w:r>
          </w:p>
        </w:tc>
      </w:tr>
      <w:tr w:rsidR="007472AD" w:rsidRPr="000939C8" w14:paraId="4B024DD9" w14:textId="77777777" w:rsidTr="00242F95">
        <w:tc>
          <w:tcPr>
            <w:tcW w:w="4678" w:type="dxa"/>
          </w:tcPr>
          <w:p w14:paraId="79B45768" w14:textId="77777777" w:rsidR="007472AD" w:rsidRPr="000939C8" w:rsidRDefault="007472AD" w:rsidP="00242F95">
            <w:pPr>
              <w:jc w:val="both"/>
              <w:rPr>
                <w:rFonts w:ascii="Times New Roman" w:eastAsia="Calibri" w:hAnsi="Times New Roman" w:cs="Times New Roman"/>
                <w:sz w:val="24"/>
                <w:szCs w:val="24"/>
              </w:rPr>
            </w:pPr>
            <w:r w:rsidRPr="000939C8">
              <w:rPr>
                <w:rFonts w:ascii="Times New Roman" w:hAnsi="Times New Roman" w:cs="Times New Roman"/>
                <w:sz w:val="24"/>
                <w:szCs w:val="24"/>
              </w:rPr>
              <w:t xml:space="preserve">Following the QAA ESD guideline which comprises of knowledge and skills </w:t>
            </w:r>
          </w:p>
        </w:tc>
        <w:tc>
          <w:tcPr>
            <w:tcW w:w="4059" w:type="dxa"/>
          </w:tcPr>
          <w:p w14:paraId="168A1989" w14:textId="77777777" w:rsidR="007472AD" w:rsidRPr="000939C8" w:rsidRDefault="007472AD" w:rsidP="00242F95">
            <w:pPr>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 xml:space="preserve">The transformation it enables in learners </w:t>
            </w:r>
          </w:p>
        </w:tc>
      </w:tr>
      <w:tr w:rsidR="007472AD" w:rsidRPr="000939C8" w14:paraId="4A4CFE57" w14:textId="77777777" w:rsidTr="00242F95">
        <w:tc>
          <w:tcPr>
            <w:tcW w:w="4678" w:type="dxa"/>
          </w:tcPr>
          <w:p w14:paraId="327156B3" w14:textId="77777777" w:rsidR="007472AD" w:rsidRPr="000939C8" w:rsidRDefault="007472AD" w:rsidP="00242F95">
            <w:pPr>
              <w:rPr>
                <w:rFonts w:ascii="Times New Roman" w:hAnsi="Times New Roman" w:cs="Times New Roman"/>
                <w:sz w:val="24"/>
                <w:szCs w:val="24"/>
              </w:rPr>
            </w:pPr>
            <w:r w:rsidRPr="000939C8">
              <w:rPr>
                <w:rFonts w:ascii="Times New Roman" w:hAnsi="Times New Roman" w:cs="Times New Roman"/>
                <w:sz w:val="24"/>
                <w:szCs w:val="24"/>
              </w:rPr>
              <w:t xml:space="preserve">Staff leading EfS considering skills and knowledge more important </w:t>
            </w:r>
          </w:p>
        </w:tc>
        <w:tc>
          <w:tcPr>
            <w:tcW w:w="4059" w:type="dxa"/>
            <w:vMerge w:val="restart"/>
          </w:tcPr>
          <w:p w14:paraId="4117D4D6" w14:textId="77777777" w:rsidR="007472AD" w:rsidRPr="000939C8" w:rsidRDefault="007472AD" w:rsidP="00242F95">
            <w:pPr>
              <w:jc w:val="both"/>
              <w:rPr>
                <w:rFonts w:ascii="Times New Roman" w:eastAsia="Calibri" w:hAnsi="Times New Roman" w:cs="Times New Roman"/>
                <w:sz w:val="24"/>
                <w:szCs w:val="24"/>
              </w:rPr>
            </w:pPr>
          </w:p>
        </w:tc>
      </w:tr>
      <w:tr w:rsidR="007472AD" w:rsidRPr="000939C8" w14:paraId="62630974" w14:textId="77777777" w:rsidTr="00242F95">
        <w:tc>
          <w:tcPr>
            <w:tcW w:w="4678" w:type="dxa"/>
          </w:tcPr>
          <w:p w14:paraId="06C63F54" w14:textId="77777777" w:rsidR="007472AD" w:rsidRPr="000939C8" w:rsidRDefault="007472AD" w:rsidP="00242F95">
            <w:pPr>
              <w:jc w:val="both"/>
              <w:rPr>
                <w:rFonts w:ascii="Times New Roman" w:eastAsia="Calibri" w:hAnsi="Times New Roman" w:cs="Times New Roman"/>
                <w:sz w:val="24"/>
                <w:szCs w:val="24"/>
              </w:rPr>
            </w:pPr>
            <w:r w:rsidRPr="000939C8">
              <w:rPr>
                <w:rFonts w:ascii="Times New Roman" w:hAnsi="Times New Roman" w:cs="Times New Roman"/>
                <w:sz w:val="24"/>
                <w:szCs w:val="24"/>
              </w:rPr>
              <w:t>Inability to assess students on values outcome- it is problematic</w:t>
            </w:r>
          </w:p>
        </w:tc>
        <w:tc>
          <w:tcPr>
            <w:tcW w:w="4059" w:type="dxa"/>
            <w:vMerge/>
          </w:tcPr>
          <w:p w14:paraId="7E782652" w14:textId="77777777" w:rsidR="007472AD" w:rsidRPr="000939C8" w:rsidRDefault="007472AD" w:rsidP="00242F95">
            <w:pPr>
              <w:jc w:val="both"/>
              <w:rPr>
                <w:rFonts w:ascii="Times New Roman" w:eastAsia="Calibri" w:hAnsi="Times New Roman" w:cs="Times New Roman"/>
                <w:sz w:val="24"/>
                <w:szCs w:val="24"/>
              </w:rPr>
            </w:pPr>
          </w:p>
        </w:tc>
      </w:tr>
    </w:tbl>
    <w:p w14:paraId="0C6E961D" w14:textId="77777777" w:rsidR="007472AD" w:rsidRPr="000939C8" w:rsidRDefault="007472AD" w:rsidP="007472AD">
      <w:pPr>
        <w:spacing w:line="360" w:lineRule="auto"/>
        <w:jc w:val="both"/>
        <w:rPr>
          <w:rFonts w:ascii="Times New Roman" w:hAnsi="Times New Roman" w:cs="Times New Roman"/>
          <w:sz w:val="24"/>
          <w:szCs w:val="24"/>
        </w:rPr>
      </w:pPr>
    </w:p>
    <w:p w14:paraId="09818A64" w14:textId="662E0A3E"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With regards to engendering students’ pro-sustainability values/attitude formation and action, from the experience of HEIs making progress (EfSA II and III models), it is best done through encouraging the active engagement of student in learning. In HEIs, students can generally be engaged in passive and/or active learning. Passive learning experiences are reading, listening to lectures and learning through demonstrations (hearing and seeing), on field trips or illustrative lectures, which typically is associated with the formal curriculum. On the other hand, active forms of learning which may take place as a form of co/extra curriculum learning, entails involving learners in contrived (deliberately created) experiences such as through speaking and writing (e.g. designing collaborative lessons), and direct, purposeful experiences- the actual live action. Where learners have passive learning experiences they tend to retain between 10% to 50% of what has been learned, while if they have been engaged in active learning, they retain 70% for contrived experiences 90% for direct fist-hand experiences (Dale, 1946</w:t>
      </w:r>
      <w:r w:rsidR="004761E0">
        <w:rPr>
          <w:rFonts w:ascii="Times New Roman" w:hAnsi="Times New Roman" w:cs="Times New Roman"/>
          <w:sz w:val="24"/>
          <w:szCs w:val="24"/>
        </w:rPr>
        <w:t>, 1954, 1969</w:t>
      </w:r>
      <w:r w:rsidRPr="000939C8">
        <w:rPr>
          <w:rFonts w:ascii="Times New Roman" w:hAnsi="Times New Roman" w:cs="Times New Roman"/>
          <w:sz w:val="24"/>
          <w:szCs w:val="24"/>
        </w:rPr>
        <w:t>; Janoska, 2017). Hence, active learning is a more powerful way of learning on two counts, firstly not only does actively learning increase chances of retaining what has been learned compared to passive learning, where passive learning is geared towards conative outcomes, the process of active learning engages students in the actual action. HEIs are encouraged to move beyond the core curriculum (which is typically formal and passive) to utilise co and extracurricular spheres of learning (see Chapter 2.</w:t>
      </w:r>
      <w:r w:rsidR="00E05898" w:rsidRPr="000939C8">
        <w:rPr>
          <w:rFonts w:ascii="Times New Roman" w:hAnsi="Times New Roman" w:cs="Times New Roman"/>
          <w:sz w:val="24"/>
          <w:szCs w:val="24"/>
        </w:rPr>
        <w:t>4</w:t>
      </w:r>
      <w:r w:rsidRPr="000939C8">
        <w:rPr>
          <w:rFonts w:ascii="Times New Roman" w:hAnsi="Times New Roman" w:cs="Times New Roman"/>
          <w:sz w:val="24"/>
          <w:szCs w:val="24"/>
        </w:rPr>
        <w:t xml:space="preserve">) to give students active learning experiences. </w:t>
      </w:r>
    </w:p>
    <w:p w14:paraId="49A6C61D" w14:textId="0F4BCCF6" w:rsidR="007472AD" w:rsidRPr="000939C8" w:rsidRDefault="007472AD" w:rsidP="007472AD">
      <w:pPr>
        <w:spacing w:line="360" w:lineRule="auto"/>
        <w:jc w:val="both"/>
        <w:rPr>
          <w:rFonts w:ascii="Times New Roman" w:hAnsi="Times New Roman" w:cs="Times New Roman"/>
          <w:i/>
          <w:sz w:val="24"/>
          <w:szCs w:val="24"/>
        </w:rPr>
      </w:pPr>
      <w:r w:rsidRPr="000939C8">
        <w:rPr>
          <w:rFonts w:ascii="Times New Roman" w:hAnsi="Times New Roman" w:cs="Times New Roman"/>
          <w:sz w:val="24"/>
          <w:szCs w:val="24"/>
        </w:rPr>
        <w:t>Majority of the Interviewees are in EfSA model I group compris</w:t>
      </w:r>
      <w:r w:rsidR="00E05898" w:rsidRPr="000939C8">
        <w:rPr>
          <w:rFonts w:ascii="Times New Roman" w:hAnsi="Times New Roman" w:cs="Times New Roman"/>
          <w:sz w:val="24"/>
          <w:szCs w:val="24"/>
        </w:rPr>
        <w:t>ing</w:t>
      </w:r>
      <w:r w:rsidRPr="000939C8">
        <w:rPr>
          <w:rFonts w:ascii="Times New Roman" w:hAnsi="Times New Roman" w:cs="Times New Roman"/>
          <w:sz w:val="24"/>
          <w:szCs w:val="24"/>
        </w:rPr>
        <w:t xml:space="preserve"> of those with Emancipatory (1/1) and Blended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(3/6), while it is observed that the former focuses on the core curriculum, the later also provides extracurricular opportunities, though tending not to engage with the values element of EfS and outcome tends to be low numbers of active student engagement.  For those who go beyond the core curriculum, the opportunities they indicated that they are creating for students to engage them in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action, includes small funded local projects for students to come forward and organise. Their experience however is that students generally do not turn up. The experience of HEI 7 and 8 mirrors the concern raised by HEI 9 who has a core curriculum focus because students are “</w:t>
      </w:r>
      <w:r w:rsidRPr="000939C8">
        <w:rPr>
          <w:rFonts w:ascii="Times New Roman" w:hAnsi="Times New Roman" w:cs="Times New Roman"/>
          <w:i/>
          <w:sz w:val="24"/>
          <w:szCs w:val="24"/>
        </w:rPr>
        <w:t>interested mainly in what they are learning in the classroom or in the curriculum, so you don’t get big numbers when you are doing engagement</w:t>
      </w:r>
      <w:r w:rsidRPr="000939C8">
        <w:rPr>
          <w:rFonts w:ascii="Times New Roman" w:hAnsi="Times New Roman" w:cs="Times New Roman"/>
          <w:sz w:val="24"/>
          <w:szCs w:val="24"/>
        </w:rPr>
        <w:t>”. An interesting observation here is that, HEI lead 6 in the Blended category, cautions that even when you give people the knowledge and also show them or explain to them why some actions may be better than others, it is important that they have the freedom to make their own choices - the aim here is to enable them with the hope that they take action. This indicates that though falling within the Blended approach to EfS group, HEI 6 tilts more towards the Emancipatory worldview and like the others in this group, is working with a linear assumption that knowledge will translate to action.:</w:t>
      </w:r>
      <w:r w:rsidRPr="000939C8">
        <w:rPr>
          <w:rFonts w:ascii="Times New Roman" w:hAnsi="Times New Roman" w:cs="Times New Roman"/>
          <w:i/>
          <w:sz w:val="24"/>
          <w:szCs w:val="24"/>
        </w:rPr>
        <w:t xml:space="preserve"> </w:t>
      </w:r>
    </w:p>
    <w:p w14:paraId="1E0B31AF" w14:textId="77777777"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Sometimes we can have the knowledge to take a particular course of action, but we don’t take it. So, I think you are never going to be a hundred percent successful but over time you tend to be more and more successful […]. if you take a dictatorial role it will never work. So, you need to give people the knowledge that helps them change their own lives, so they feel it was their own decision</w:t>
      </w:r>
      <w:r w:rsidRPr="000939C8">
        <w:rPr>
          <w:rFonts w:ascii="Times New Roman" w:hAnsi="Times New Roman" w:cs="Times New Roman"/>
          <w:sz w:val="24"/>
          <w:szCs w:val="24"/>
        </w:rPr>
        <w:t>”.</w:t>
      </w:r>
    </w:p>
    <w:p w14:paraId="2E7DD6AD" w14:textId="77777777" w:rsidR="007472AD" w:rsidRPr="000939C8" w:rsidRDefault="007472AD" w:rsidP="007472AD">
      <w:pPr>
        <w:spacing w:line="360" w:lineRule="auto"/>
        <w:jc w:val="both"/>
        <w:rPr>
          <w:rFonts w:ascii="Times New Roman" w:hAnsi="Times New Roman" w:cs="Times New Roman"/>
          <w:sz w:val="24"/>
          <w:szCs w:val="24"/>
        </w:rPr>
      </w:pPr>
    </w:p>
    <w:p w14:paraId="2CA164FE"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Those in EfSA II and III groups on the other hand are engaging with values aspect of EfS, while the former is made of HEI leads (2) with Instrumental approaches to EfS and they are doing attitude engagement which is resulting in medium outcome, the latter comprises of HEIs utilising Blended approach, and they are doing both attitude and action engagement and report high numbers of active student engagement. </w:t>
      </w:r>
    </w:p>
    <w:p w14:paraId="46AC3C50"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HEI applying the EfSA II model stress the importance of students experiencing real life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issues, the need for pro-sustainability attitudes and transformation towards pro-sustainability pathway. They are engaging students in learning experience which they state brings students into full consciousness of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issues. For example, HEI lead 10 stressed “</w:t>
      </w:r>
      <w:r w:rsidRPr="000939C8">
        <w:rPr>
          <w:rFonts w:ascii="Times New Roman" w:hAnsi="Times New Roman" w:cs="Times New Roman"/>
          <w:i/>
          <w:sz w:val="24"/>
          <w:szCs w:val="24"/>
        </w:rPr>
        <w:t>you can tell [students] as much as you want but you have to give them something to do which helps them realise and helps them grasps that; make it real for them so they can make it real for themselves</w:t>
      </w:r>
      <w:r w:rsidRPr="000939C8">
        <w:rPr>
          <w:rFonts w:ascii="Times New Roman" w:hAnsi="Times New Roman" w:cs="Times New Roman"/>
          <w:sz w:val="24"/>
          <w:szCs w:val="24"/>
        </w:rPr>
        <w:t xml:space="preserve">”. While utilising all forms of curriculum, there are indications that it is through the co-curriculum that this engagement occurs as HEI 10, said </w:t>
      </w:r>
    </w:p>
    <w:p w14:paraId="5892B34F" w14:textId="77777777"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it is broadly giving them carrot to inspire them but [then through an] assessment design [...] they are required to engage to be successful - so the carrot and stick</w:t>
      </w:r>
      <w:r w:rsidRPr="000939C8">
        <w:rPr>
          <w:rFonts w:ascii="Times New Roman" w:hAnsi="Times New Roman" w:cs="Times New Roman"/>
          <w:sz w:val="24"/>
          <w:szCs w:val="24"/>
        </w:rPr>
        <w:t>”.</w:t>
      </w:r>
    </w:p>
    <w:p w14:paraId="0EF5CD45"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However, while they are making headway in attitude engagement, they however indicate challenges with bridging the gap between attitude and action.  </w:t>
      </w:r>
    </w:p>
    <w:p w14:paraId="06D0954E" w14:textId="77777777" w:rsidR="007472AD" w:rsidRPr="000939C8" w:rsidRDefault="007472AD"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“It is about showing them how it can become part of their everyday way of life but I don’t think really anybody knows [how this can be done]” (HEI lead 1)</w:t>
      </w:r>
    </w:p>
    <w:p w14:paraId="0AFC7E85" w14:textId="77777777" w:rsidR="007472AD" w:rsidRPr="000939C8" w:rsidRDefault="007472AD" w:rsidP="007472AD">
      <w:pPr>
        <w:spacing w:line="360" w:lineRule="auto"/>
        <w:jc w:val="both"/>
        <w:rPr>
          <w:rFonts w:ascii="Times New Roman" w:hAnsi="Times New Roman" w:cs="Times New Roman"/>
          <w:sz w:val="24"/>
          <w:szCs w:val="24"/>
        </w:rPr>
      </w:pPr>
    </w:p>
    <w:p w14:paraId="138E7C1A" w14:textId="025D5B4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Those within the EfS III group (2) shared their experience of what works in addressing this gap. </w:t>
      </w:r>
      <w:bookmarkStart w:id="568" w:name="_Hlk12657342"/>
      <w:r w:rsidRPr="000939C8">
        <w:rPr>
          <w:rFonts w:ascii="Times New Roman" w:hAnsi="Times New Roman" w:cs="Times New Roman"/>
          <w:sz w:val="24"/>
          <w:szCs w:val="24"/>
        </w:rPr>
        <w:t xml:space="preserve">The concept of making students responsible for their learning and giving them the opportunities </w:t>
      </w:r>
      <w:r w:rsidR="00E32B68">
        <w:rPr>
          <w:rFonts w:ascii="Times New Roman" w:hAnsi="Times New Roman" w:cs="Times New Roman"/>
          <w:sz w:val="24"/>
          <w:szCs w:val="24"/>
        </w:rPr>
        <w:t>to take action</w:t>
      </w:r>
      <w:r w:rsidR="0053674A">
        <w:rPr>
          <w:rFonts w:ascii="Times New Roman" w:hAnsi="Times New Roman" w:cs="Times New Roman"/>
          <w:sz w:val="24"/>
          <w:szCs w:val="24"/>
        </w:rPr>
        <w:t xml:space="preserve"> </w:t>
      </w:r>
      <w:r w:rsidRPr="000939C8">
        <w:rPr>
          <w:rFonts w:ascii="Times New Roman" w:hAnsi="Times New Roman" w:cs="Times New Roman"/>
          <w:sz w:val="24"/>
          <w:szCs w:val="24"/>
        </w:rPr>
        <w:t>is very much embedded in their strategy, which is focused on giving students the opportunities to g</w:t>
      </w:r>
      <w:r w:rsidR="00D42B6F">
        <w:rPr>
          <w:rFonts w:ascii="Times New Roman" w:hAnsi="Times New Roman" w:cs="Times New Roman"/>
          <w:sz w:val="24"/>
          <w:szCs w:val="24"/>
        </w:rPr>
        <w:t>et</w:t>
      </w:r>
      <w:r w:rsidRPr="000939C8">
        <w:rPr>
          <w:rFonts w:ascii="Times New Roman" w:hAnsi="Times New Roman" w:cs="Times New Roman"/>
          <w:sz w:val="24"/>
          <w:szCs w:val="24"/>
        </w:rPr>
        <w:t xml:space="preserve"> experience</w:t>
      </w:r>
      <w:r w:rsidR="00D42B6F">
        <w:rPr>
          <w:rFonts w:ascii="Times New Roman" w:hAnsi="Times New Roman" w:cs="Times New Roman"/>
          <w:sz w:val="24"/>
          <w:szCs w:val="24"/>
        </w:rPr>
        <w:t>s</w:t>
      </w:r>
      <w:r w:rsidRPr="000939C8">
        <w:rPr>
          <w:rFonts w:ascii="Times New Roman" w:hAnsi="Times New Roman" w:cs="Times New Roman"/>
          <w:sz w:val="24"/>
          <w:szCs w:val="24"/>
        </w:rPr>
        <w:t xml:space="preserve"> that they won’t get elsewhere with students taking ownership of their active learning. Though slight differences in how they indicate they go about this is observed, </w:t>
      </w:r>
      <w:r w:rsidR="006D02FA" w:rsidRPr="000939C8">
        <w:rPr>
          <w:rFonts w:ascii="Times New Roman" w:hAnsi="Times New Roman" w:cs="Times New Roman"/>
          <w:sz w:val="24"/>
          <w:szCs w:val="24"/>
        </w:rPr>
        <w:t>however</w:t>
      </w:r>
      <w:r w:rsidRPr="000939C8">
        <w:rPr>
          <w:rFonts w:ascii="Times New Roman" w:hAnsi="Times New Roman" w:cs="Times New Roman"/>
          <w:sz w:val="24"/>
          <w:szCs w:val="24"/>
        </w:rPr>
        <w:t xml:space="preserve"> underpinned by a principle of initiating and sustaining students’ actions:</w:t>
      </w:r>
    </w:p>
    <w:p w14:paraId="5C3BA55F"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HEI 2 it is about finding out “</w:t>
      </w:r>
      <w:r w:rsidRPr="000939C8">
        <w:rPr>
          <w:rFonts w:ascii="Times New Roman" w:hAnsi="Times New Roman" w:cs="Times New Roman"/>
          <w:i/>
          <w:sz w:val="24"/>
          <w:szCs w:val="24"/>
        </w:rPr>
        <w:t xml:space="preserve">the element of the course they find the most personal for them, and one part of the course is most personal to most students, and it is about that participation, so they demonstrate what that means about </w:t>
      </w:r>
      <w:r w:rsidR="00ED6D7A" w:rsidRPr="000939C8">
        <w:rPr>
          <w:rFonts w:ascii="Times New Roman" w:hAnsi="Times New Roman" w:cs="Times New Roman"/>
          <w:i/>
          <w:sz w:val="24"/>
          <w:szCs w:val="24"/>
        </w:rPr>
        <w:t>s</w:t>
      </w:r>
      <w:r w:rsidRPr="000939C8">
        <w:rPr>
          <w:rFonts w:ascii="Times New Roman" w:hAnsi="Times New Roman" w:cs="Times New Roman"/>
          <w:i/>
          <w:sz w:val="24"/>
          <w:szCs w:val="24"/>
        </w:rPr>
        <w:t>ustainability, it is actually a very effective way of doing it</w:t>
      </w:r>
      <w:r w:rsidRPr="000939C8">
        <w:rPr>
          <w:rFonts w:ascii="Times New Roman" w:hAnsi="Times New Roman" w:cs="Times New Roman"/>
          <w:sz w:val="24"/>
          <w:szCs w:val="24"/>
        </w:rPr>
        <w:t>”. HEI 2 lead stresses another crucial success factor is making the experience fun and importantly working collaboratively with students, which also requires building trust. From HEI lead 2 experiences, to build trust that enables students’ partnership is very much reliant on you treating them as partners/equals. And once that relationship is established it facilitates and sustains the continuing active engagement of both current and future students: as the lead puts it “</w:t>
      </w:r>
      <w:r w:rsidRPr="000939C8">
        <w:rPr>
          <w:rFonts w:ascii="Times New Roman" w:hAnsi="Times New Roman" w:cs="Times New Roman"/>
          <w:i/>
          <w:sz w:val="24"/>
          <w:szCs w:val="24"/>
        </w:rPr>
        <w:t>once you’ve got that track record going that trusts passes down the ages, passes down the years and people know that you are serious about it. There is No magic bullet, it is just a lot of hard work treating the students like people, treat them as individuals [..]. Basically, you need to make it something which is fun to be part of</w:t>
      </w:r>
      <w:r w:rsidRPr="000939C8">
        <w:rPr>
          <w:rFonts w:ascii="Times New Roman" w:hAnsi="Times New Roman" w:cs="Times New Roman"/>
          <w:sz w:val="24"/>
          <w:szCs w:val="24"/>
        </w:rPr>
        <w:t>”.</w:t>
      </w:r>
    </w:p>
    <w:p w14:paraId="774402A1"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HEI 4 has a structured four step process to enable students initiate and sustain their actions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ustainability, particularly by means of personal and local experiences and actions.</w:t>
      </w:r>
    </w:p>
    <w:p w14:paraId="0725C185" w14:textId="136655E4" w:rsidR="007472AD" w:rsidRPr="000939C8" w:rsidRDefault="00E05898" w:rsidP="007472AD">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 xml:space="preserve">[What] </w:t>
      </w:r>
      <w:r w:rsidR="007472AD" w:rsidRPr="000939C8">
        <w:rPr>
          <w:rFonts w:ascii="Times New Roman" w:hAnsi="Times New Roman" w:cs="Times New Roman"/>
          <w:i/>
          <w:sz w:val="24"/>
          <w:szCs w:val="24"/>
        </w:rPr>
        <w:t>“we have deliberately done is to develop a four-step approach:  that step 1 is knowledge – I am not sure but there is something that needs to be done. Step 2 is doing it practically in your own life…. and step no 3 is getting involved in helping your community do different. And step no 4 is actually leading change. So, the work is very much focused. The first stage was getting stuff into the curriculum, the second stage has been this entire process of engaged learning and developing engaged learning opportunities in the curriculum and outside the curriculum”.</w:t>
      </w:r>
      <w:r w:rsidR="007472AD" w:rsidRPr="000939C8">
        <w:rPr>
          <w:rFonts w:ascii="Times New Roman" w:hAnsi="Times New Roman" w:cs="Times New Roman"/>
          <w:sz w:val="24"/>
          <w:szCs w:val="24"/>
        </w:rPr>
        <w:t xml:space="preserve"> (HEI 4)</w:t>
      </w:r>
    </w:p>
    <w:bookmarkEnd w:id="568"/>
    <w:p w14:paraId="4E7DB580"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EfS lead 4 indicated this model/strategy has largely been successful for reorienting and engendering students’ action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t>
      </w:r>
    </w:p>
    <w:p w14:paraId="47A8D374" w14:textId="52835542"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 xml:space="preserve">what we have been doing has moved people from being partial </w:t>
      </w:r>
      <w:r w:rsidR="00E05898" w:rsidRPr="000939C8">
        <w:rPr>
          <w:rFonts w:ascii="Times New Roman" w:hAnsi="Times New Roman" w:cs="Times New Roman"/>
          <w:i/>
          <w:sz w:val="24"/>
          <w:szCs w:val="24"/>
        </w:rPr>
        <w:t>s</w:t>
      </w:r>
      <w:r w:rsidRPr="000939C8">
        <w:rPr>
          <w:rFonts w:ascii="Times New Roman" w:hAnsi="Times New Roman" w:cs="Times New Roman"/>
          <w:i/>
          <w:sz w:val="24"/>
          <w:szCs w:val="24"/>
        </w:rPr>
        <w:t>ustainability, because they may have been doing a little bit of recycling and whatever to integrated holistic Sustainability [our data suggests] that we are making real progress of getting our students moving towards being holistically interested in Sustainability</w:t>
      </w:r>
      <w:r w:rsidRPr="000939C8">
        <w:rPr>
          <w:rFonts w:ascii="Times New Roman" w:hAnsi="Times New Roman" w:cs="Times New Roman"/>
          <w:sz w:val="24"/>
          <w:szCs w:val="24"/>
        </w:rPr>
        <w:t>”.</w:t>
      </w:r>
    </w:p>
    <w:p w14:paraId="32C4EED2" w14:textId="77777777" w:rsidR="007472AD" w:rsidRPr="000939C8" w:rsidRDefault="007472AD" w:rsidP="007472AD">
      <w:pPr>
        <w:spacing w:line="360" w:lineRule="auto"/>
        <w:jc w:val="both"/>
        <w:rPr>
          <w:rFonts w:ascii="Times New Roman" w:hAnsi="Times New Roman" w:cs="Times New Roman"/>
          <w:sz w:val="24"/>
          <w:szCs w:val="24"/>
        </w:rPr>
      </w:pPr>
    </w:p>
    <w:p w14:paraId="480AB46C" w14:textId="136AB41A" w:rsidR="007472AD" w:rsidRPr="000939C8" w:rsidRDefault="00346BA9" w:rsidP="007472AD">
      <w:pPr>
        <w:pStyle w:val="Heading2"/>
        <w:spacing w:line="480" w:lineRule="auto"/>
        <w:rPr>
          <w:rFonts w:ascii="Times New Roman" w:hAnsi="Times New Roman" w:cs="Times New Roman"/>
          <w:b/>
          <w:color w:val="auto"/>
          <w:sz w:val="24"/>
          <w:szCs w:val="24"/>
        </w:rPr>
      </w:pPr>
      <w:bookmarkStart w:id="569" w:name="_Toc536218009"/>
      <w:bookmarkStart w:id="570" w:name="_Toc545387"/>
      <w:bookmarkStart w:id="571" w:name="_Toc3160879"/>
      <w:bookmarkStart w:id="572" w:name="_Toc3191210"/>
      <w:bookmarkStart w:id="573" w:name="_Toc3191360"/>
      <w:bookmarkStart w:id="574" w:name="_Toc3191474"/>
      <w:bookmarkStart w:id="575" w:name="_Toc4611671"/>
      <w:bookmarkStart w:id="576" w:name="_Toc13116400"/>
      <w:r w:rsidRPr="000939C8">
        <w:rPr>
          <w:rFonts w:ascii="Times New Roman" w:hAnsi="Times New Roman" w:cs="Times New Roman"/>
          <w:b/>
          <w:color w:val="auto"/>
          <w:sz w:val="24"/>
          <w:szCs w:val="24"/>
        </w:rPr>
        <w:t>5</w:t>
      </w:r>
      <w:r w:rsidR="007472AD" w:rsidRPr="000939C8">
        <w:rPr>
          <w:rFonts w:ascii="Times New Roman" w:hAnsi="Times New Roman" w:cs="Times New Roman"/>
          <w:b/>
          <w:color w:val="auto"/>
          <w:sz w:val="24"/>
          <w:szCs w:val="24"/>
        </w:rPr>
        <w:t>.6</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Discussion</w:t>
      </w:r>
      <w:bookmarkEnd w:id="569"/>
      <w:bookmarkEnd w:id="570"/>
      <w:bookmarkEnd w:id="571"/>
      <w:bookmarkEnd w:id="572"/>
      <w:bookmarkEnd w:id="573"/>
      <w:bookmarkEnd w:id="574"/>
      <w:bookmarkEnd w:id="575"/>
      <w:bookmarkEnd w:id="576"/>
    </w:p>
    <w:p w14:paraId="5DB86DAC" w14:textId="7F8BFBDE" w:rsidR="007472AD" w:rsidRPr="000939C8" w:rsidRDefault="007472AD" w:rsidP="007472AD">
      <w:pPr>
        <w:spacing w:line="360" w:lineRule="auto"/>
        <w:jc w:val="both"/>
        <w:rPr>
          <w:rFonts w:ascii="Times New Roman" w:hAnsi="Times New Roman" w:cs="Times New Roman"/>
          <w:sz w:val="24"/>
          <w:szCs w:val="24"/>
        </w:rPr>
      </w:pPr>
      <w:bookmarkStart w:id="577" w:name="_Toc536218011"/>
      <w:r w:rsidRPr="000939C8">
        <w:rPr>
          <w:rFonts w:ascii="Times New Roman" w:hAnsi="Times New Roman" w:cs="Times New Roman"/>
          <w:sz w:val="24"/>
          <w:szCs w:val="24"/>
        </w:rPr>
        <w:t xml:space="preserve">HEIs have moved beyond the traditional approach to Education to mostly adopt the Blended approach to enable student students’ action for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but most however are using inadequate behaviour change models which is leading to poor or average outcomes, with only a handful using an effective model. All ten EfS leads interviewed indicate they are engaging with the EfS behaviour change agenda, and apart from one (with the Emancipatory view), all others (Instrumental and Blended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indicated they are facilitating students’ action. However, most of them are either experiencing medium to low outcomes with only a handful experiencing high outcomes, and I had to look beyond the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w:t>
      </w:r>
      <w:r w:rsidR="00575A85" w:rsidRPr="000939C8">
        <w:rPr>
          <w:rFonts w:ascii="Times New Roman" w:hAnsi="Times New Roman" w:cs="Times New Roman"/>
          <w:sz w:val="24"/>
          <w:szCs w:val="24"/>
        </w:rPr>
        <w:t xml:space="preserve">layer </w:t>
      </w:r>
      <w:r w:rsidRPr="000939C8">
        <w:rPr>
          <w:rFonts w:ascii="Times New Roman" w:hAnsi="Times New Roman" w:cs="Times New Roman"/>
          <w:sz w:val="24"/>
          <w:szCs w:val="24"/>
        </w:rPr>
        <w:t xml:space="preserve">using behavioural insight to understand the reason for this. Behaviour change theories and models are numerous, even behavioural scientists complain about how difficult it is to choose the most appropriate one (Martinez et al., 2014), here I have analysed the findings using the simple Knowledge -Attitude-Behaviour/action (KAB) model (earlier discussed in Chapter 2) as it aligns with the reports of students having high awareness/knowledge and pro </w:t>
      </w:r>
      <w:r w:rsidR="00ED6D7A"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attituded not translating to action, enabling us to assess this process in relation to EfS practice. While the HEI with the Emancipatory (conation focused) </w:t>
      </w:r>
      <w:r w:rsidR="00575A85" w:rsidRPr="000939C8">
        <w:rPr>
          <w:rFonts w:ascii="Times New Roman" w:hAnsi="Times New Roman" w:cs="Times New Roman"/>
          <w:sz w:val="24"/>
          <w:szCs w:val="24"/>
        </w:rPr>
        <w:t>perspective</w:t>
      </w:r>
      <w:r w:rsidRPr="000939C8">
        <w:rPr>
          <w:rFonts w:ascii="Times New Roman" w:hAnsi="Times New Roman" w:cs="Times New Roman"/>
          <w:sz w:val="24"/>
          <w:szCs w:val="24"/>
        </w:rPr>
        <w:t xml:space="preserve"> reported unknown number of active student engagement, the (EfSA I) model underlying it is similar to that of some HEIs using Blended approach who are experiencing low outcomes. The model (EfSA I) is based on an assumption that knowledge will translate to pro sustainability attitude and them action. The low outcome they are experiencing is unsurprising as a vast array of empirical research continue to prove behaviour change programmes that rely solely on knowledge/understanding - whether leading to supportive attitude, willingness or intention (conation) to act - without facilitating/ providing the opportunity to take the actual action (in consideration for internal and external environmental conditions and constrains that can hinder action) tend to fail ( McKenzie-Mohr and Smith, 1999;</w:t>
      </w:r>
      <w:r w:rsidR="00637156" w:rsidRPr="000939C8">
        <w:rPr>
          <w:rFonts w:ascii="Times New Roman" w:hAnsi="Times New Roman" w:cs="Times New Roman"/>
          <w:sz w:val="24"/>
          <w:szCs w:val="24"/>
        </w:rPr>
        <w:t xml:space="preserve">Kernaghan and </w:t>
      </w:r>
      <w:r w:rsidR="00664F82" w:rsidRPr="000939C8">
        <w:rPr>
          <w:rFonts w:ascii="Times New Roman" w:hAnsi="Times New Roman" w:cs="Times New Roman"/>
          <w:sz w:val="24"/>
          <w:szCs w:val="24"/>
        </w:rPr>
        <w:t xml:space="preserve">da </w:t>
      </w:r>
      <w:r w:rsidR="00637156" w:rsidRPr="000939C8">
        <w:rPr>
          <w:rFonts w:ascii="Times New Roman" w:hAnsi="Times New Roman" w:cs="Times New Roman"/>
          <w:sz w:val="24"/>
          <w:szCs w:val="24"/>
        </w:rPr>
        <w:t>Silva, 2014;</w:t>
      </w:r>
      <w:r w:rsidRPr="000939C8">
        <w:rPr>
          <w:rFonts w:ascii="Times New Roman" w:hAnsi="Times New Roman" w:cs="Times New Roman"/>
          <w:sz w:val="24"/>
          <w:szCs w:val="24"/>
        </w:rPr>
        <w:t xml:space="preserve"> Heeren et al., 2016</w:t>
      </w:r>
      <w:r w:rsidR="00ED6D7A" w:rsidRPr="000939C8">
        <w:rPr>
          <w:rFonts w:ascii="Times New Roman" w:hAnsi="Times New Roman" w:cs="Times New Roman"/>
          <w:sz w:val="24"/>
          <w:szCs w:val="24"/>
        </w:rPr>
        <w:t>; Kelly and Barker, 2016</w:t>
      </w:r>
      <w:r w:rsidRPr="000939C8">
        <w:rPr>
          <w:rFonts w:ascii="Times New Roman" w:hAnsi="Times New Roman" w:cs="Times New Roman"/>
          <w:sz w:val="24"/>
          <w:szCs w:val="24"/>
        </w:rPr>
        <w:t xml:space="preserve">). HEIs who enable students’ knowledge/understanding of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embed values education and do attitude engagement with the initiation of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report they are making advances (medium to high numbers), those who however indicated they are making significant advances indicate they are sustaining student active engagement. This is no surprise as it is in line with findings from behavioural sciences, which prove attitude is a crucial factor in the process to behaviour change hence values that led to its formation needs to be considered but further to this, even when the individual is willing to take positive action, due to other factors that largely intermediate the process for attitude to translate to actual action (perceived behavioural control, automatic response, affective response, possibility of relapse  to old habits), it is important to help initiate and sustain the action to enable the formulation of the new behaviour, as earlier discussed in Chapter 2. The research as summarised in Figure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w:t>
      </w:r>
      <w:r w:rsidR="0057463D">
        <w:rPr>
          <w:rFonts w:ascii="Times New Roman" w:hAnsi="Times New Roman" w:cs="Times New Roman"/>
          <w:sz w:val="24"/>
          <w:szCs w:val="24"/>
        </w:rPr>
        <w:t>3</w:t>
      </w:r>
      <w:r w:rsidRPr="000939C8">
        <w:rPr>
          <w:rFonts w:ascii="Times New Roman" w:hAnsi="Times New Roman" w:cs="Times New Roman"/>
          <w:sz w:val="24"/>
          <w:szCs w:val="24"/>
        </w:rPr>
        <w:t xml:space="preserve">, hence indicates that whilst it is the blended approach to EfS that leads to high numbers of active student engagement, it has relatively less influence if the gaps between knowledge and action are not taken into consideration. </w:t>
      </w:r>
    </w:p>
    <w:p w14:paraId="49DB9345" w14:textId="4CF083F1" w:rsidR="001632E5" w:rsidRDefault="007472AD" w:rsidP="001632E5">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Vare and Scott (2007) argue that this blending of Emancipatory and Instrumental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are needed in EfS, an idea which behavioural sciences supports, but, they both however have different reasons for this assertion.  For Vare and Scott (2007), there is good sense in engaging students in actions that are for societal good even if Instrumental while also developing their critical thinking abilities which are vital for helping to find innovative means of addressing current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challenges and those to come. From the behavioural sciences view, as the review in Chapter 2 shows, and the findings in this Chapter here confirms, adopting these two </w:t>
      </w:r>
      <w:r w:rsidR="00575A85" w:rsidRPr="000939C8">
        <w:rPr>
          <w:rFonts w:ascii="Times New Roman" w:hAnsi="Times New Roman" w:cs="Times New Roman"/>
          <w:sz w:val="24"/>
          <w:szCs w:val="24"/>
        </w:rPr>
        <w:t>perspectives</w:t>
      </w:r>
      <w:r w:rsidRPr="000939C8">
        <w:rPr>
          <w:rFonts w:ascii="Times New Roman" w:hAnsi="Times New Roman" w:cs="Times New Roman"/>
          <w:sz w:val="24"/>
          <w:szCs w:val="24"/>
        </w:rPr>
        <w:t xml:space="preserve"> are needed as behavioural change models show that even when individual have the knowledge/attitude/intention and capacity (Emancipatory) to take action it largely does not </w:t>
      </w:r>
    </w:p>
    <w:p w14:paraId="2509B698" w14:textId="0531E2CB" w:rsidR="007472AD" w:rsidRPr="000939C8" w:rsidRDefault="000D5B0A" w:rsidP="007472AD">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23081FA" wp14:editId="7F9EC484">
            <wp:extent cx="8070296" cy="5749925"/>
            <wp:effectExtent l="17145" t="20955" r="2413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8117114" cy="5783282"/>
                    </a:xfrm>
                    <a:prstGeom prst="rect">
                      <a:avLst/>
                    </a:prstGeom>
                    <a:noFill/>
                    <a:ln>
                      <a:solidFill>
                        <a:schemeClr val="tx1"/>
                      </a:solidFill>
                    </a:ln>
                  </pic:spPr>
                </pic:pic>
              </a:graphicData>
            </a:graphic>
          </wp:inline>
        </w:drawing>
      </w:r>
    </w:p>
    <w:p w14:paraId="00AEBB2A" w14:textId="1812707A" w:rsidR="007472AD" w:rsidRPr="00506552" w:rsidRDefault="0057463D" w:rsidP="0057463D">
      <w:pPr>
        <w:pStyle w:val="Caption"/>
        <w:rPr>
          <w:rFonts w:ascii="Times New Roman" w:hAnsi="Times New Roman"/>
          <w:i w:val="0"/>
          <w:color w:val="auto"/>
          <w:sz w:val="24"/>
        </w:rPr>
      </w:pPr>
      <w:bookmarkStart w:id="578" w:name="_Toc551194"/>
      <w:bookmarkStart w:id="579" w:name="_Toc10891212"/>
      <w:bookmarkStart w:id="580" w:name="_Toc12960642"/>
      <w:r w:rsidRPr="0057463D">
        <w:rPr>
          <w:rFonts w:ascii="Times New Roman" w:hAnsi="Times New Roman" w:cs="Times New Roman"/>
          <w:i w:val="0"/>
          <w:color w:val="auto"/>
          <w:sz w:val="24"/>
          <w:szCs w:val="24"/>
        </w:rPr>
        <w:t xml:space="preserve">Figure 5. </w:t>
      </w:r>
      <w:r w:rsidRPr="0057463D">
        <w:rPr>
          <w:rFonts w:ascii="Times New Roman" w:hAnsi="Times New Roman" w:cs="Times New Roman"/>
          <w:i w:val="0"/>
          <w:color w:val="auto"/>
          <w:sz w:val="24"/>
          <w:szCs w:val="24"/>
        </w:rPr>
        <w:fldChar w:fldCharType="begin"/>
      </w:r>
      <w:r w:rsidRPr="0057463D">
        <w:rPr>
          <w:rFonts w:ascii="Times New Roman" w:hAnsi="Times New Roman" w:cs="Times New Roman"/>
          <w:i w:val="0"/>
          <w:color w:val="auto"/>
          <w:sz w:val="24"/>
          <w:szCs w:val="24"/>
        </w:rPr>
        <w:instrText xml:space="preserve"> SEQ Figure_5 \* ARABIC </w:instrText>
      </w:r>
      <w:r w:rsidRPr="0057463D">
        <w:rPr>
          <w:rFonts w:ascii="Times New Roman" w:hAnsi="Times New Roman" w:cs="Times New Roman"/>
          <w:i w:val="0"/>
          <w:color w:val="auto"/>
          <w:sz w:val="24"/>
          <w:szCs w:val="24"/>
        </w:rPr>
        <w:fldChar w:fldCharType="separate"/>
      </w:r>
      <w:r w:rsidRPr="0057463D">
        <w:rPr>
          <w:rFonts w:ascii="Times New Roman" w:hAnsi="Times New Roman" w:cs="Times New Roman"/>
          <w:i w:val="0"/>
          <w:noProof/>
          <w:color w:val="auto"/>
          <w:sz w:val="24"/>
          <w:szCs w:val="24"/>
        </w:rPr>
        <w:t>3</w:t>
      </w:r>
      <w:r w:rsidRPr="0057463D">
        <w:rPr>
          <w:rFonts w:ascii="Times New Roman" w:hAnsi="Times New Roman" w:cs="Times New Roman"/>
          <w:i w:val="0"/>
          <w:color w:val="auto"/>
          <w:sz w:val="24"/>
          <w:szCs w:val="24"/>
        </w:rPr>
        <w:fldChar w:fldCharType="end"/>
      </w:r>
      <w:r w:rsidRPr="0057463D">
        <w:rPr>
          <w:rFonts w:ascii="Times New Roman" w:hAnsi="Times New Roman" w:cs="Times New Roman"/>
          <w:i w:val="0"/>
          <w:color w:val="auto"/>
          <w:sz w:val="24"/>
          <w:szCs w:val="24"/>
        </w:rPr>
        <w:t xml:space="preserve">. </w:t>
      </w:r>
      <w:r w:rsidR="007472AD" w:rsidRPr="0057463D">
        <w:rPr>
          <w:rFonts w:ascii="Times New Roman" w:hAnsi="Times New Roman" w:cs="Times New Roman"/>
          <w:i w:val="0"/>
          <w:color w:val="auto"/>
          <w:sz w:val="24"/>
          <w:szCs w:val="24"/>
        </w:rPr>
        <w:t>En</w:t>
      </w:r>
      <w:r w:rsidR="000D5B0A" w:rsidRPr="0057463D">
        <w:rPr>
          <w:rFonts w:ascii="Times New Roman" w:hAnsi="Times New Roman" w:cs="Times New Roman"/>
          <w:i w:val="0"/>
          <w:color w:val="auto"/>
          <w:sz w:val="24"/>
          <w:szCs w:val="24"/>
        </w:rPr>
        <w:t>abling</w:t>
      </w:r>
      <w:r w:rsidR="007472AD" w:rsidRPr="0057463D">
        <w:rPr>
          <w:rFonts w:ascii="Times New Roman" w:hAnsi="Times New Roman" w:cs="Times New Roman"/>
          <w:i w:val="0"/>
          <w:color w:val="auto"/>
          <w:sz w:val="24"/>
          <w:szCs w:val="24"/>
        </w:rPr>
        <w:t xml:space="preserve"> students’ action for </w:t>
      </w:r>
      <w:r w:rsidR="00391CD7" w:rsidRPr="0057463D">
        <w:rPr>
          <w:rFonts w:ascii="Times New Roman" w:hAnsi="Times New Roman" w:cs="Times New Roman"/>
          <w:i w:val="0"/>
          <w:color w:val="auto"/>
          <w:sz w:val="24"/>
          <w:szCs w:val="24"/>
        </w:rPr>
        <w:t>s</w:t>
      </w:r>
      <w:r w:rsidR="007472AD" w:rsidRPr="0057463D">
        <w:rPr>
          <w:rFonts w:ascii="Times New Roman" w:hAnsi="Times New Roman" w:cs="Times New Roman"/>
          <w:i w:val="0"/>
          <w:color w:val="auto"/>
          <w:sz w:val="24"/>
          <w:szCs w:val="24"/>
        </w:rPr>
        <w:t xml:space="preserve">ustainability: </w:t>
      </w:r>
      <w:r w:rsidR="00575A85" w:rsidRPr="0057463D">
        <w:rPr>
          <w:rFonts w:ascii="Times New Roman" w:hAnsi="Times New Roman" w:cs="Times New Roman"/>
          <w:i w:val="0"/>
          <w:color w:val="auto"/>
          <w:sz w:val="24"/>
          <w:szCs w:val="24"/>
        </w:rPr>
        <w:t>perspectives</w:t>
      </w:r>
      <w:r w:rsidR="007472AD" w:rsidRPr="0057463D">
        <w:rPr>
          <w:rFonts w:ascii="Times New Roman" w:hAnsi="Times New Roman" w:cs="Times New Roman"/>
          <w:i w:val="0"/>
          <w:color w:val="auto"/>
          <w:sz w:val="24"/>
          <w:szCs w:val="24"/>
        </w:rPr>
        <w:t>, models and outcomes</w:t>
      </w:r>
      <w:bookmarkEnd w:id="578"/>
      <w:bookmarkEnd w:id="579"/>
      <w:bookmarkEnd w:id="580"/>
    </w:p>
    <w:p w14:paraId="4A4EFAD8" w14:textId="77777777" w:rsidR="007472AD" w:rsidRPr="000939C8" w:rsidRDefault="007472AD" w:rsidP="007472AD">
      <w:pPr>
        <w:spacing w:line="360" w:lineRule="auto"/>
        <w:jc w:val="both"/>
        <w:rPr>
          <w:rFonts w:ascii="Times New Roman" w:hAnsi="Times New Roman" w:cs="Times New Roman"/>
          <w:sz w:val="24"/>
          <w:szCs w:val="24"/>
        </w:rPr>
      </w:pPr>
    </w:p>
    <w:p w14:paraId="16EA10E8" w14:textId="1CB293B4" w:rsidR="001632E5" w:rsidRDefault="001632E5"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result in actual action, it is when it is initiated and sustained that enables the formation of the desired behaviour. </w:t>
      </w:r>
    </w:p>
    <w:p w14:paraId="44156307" w14:textId="07ADA9E4" w:rsidR="00876613" w:rsidRDefault="001632E5"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That this research finds even with HEIs willingness to enable their students’ action for sustainability, it was by using insights from behavioural sciences to assess their approach, that understanding could be gained about the reasons for the outcomes (number of active students engagement) that they are experiencing - which largely could not be explained by their perspectives, this is significant because the use of behavioural insights to analyse EfS practice is missing from the literatures. It follows that if one wants to really understand EfS practice a focus on perspectives (Emancipatory, Instrumental, Blended) will not provide the full picture, rather one has to also consider models of behaviour change. </w:t>
      </w:r>
    </w:p>
    <w:p w14:paraId="60B76FD0" w14:textId="177A68FE"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It is unsurprising that this is the case as in the context of behaviour change, it is to the theories/models that one looks to gain insights into why, when and how a behaviour does or does not occur (UCL, 2019). In health sciences, Davis et al (2014) also found that focusing on approaches to Interventions rather than the models/theories of behaviour change tend to result in modest effects, recommending the need to raise this awareness among behaviour change programme designers. </w:t>
      </w:r>
    </w:p>
    <w:p w14:paraId="4E1AA3F3" w14:textId="77777777" w:rsidR="000D5B0A" w:rsidRPr="000939C8" w:rsidRDefault="000D5B0A" w:rsidP="007472AD">
      <w:pPr>
        <w:spacing w:line="360" w:lineRule="auto"/>
        <w:jc w:val="both"/>
        <w:rPr>
          <w:rFonts w:ascii="Times New Roman" w:hAnsi="Times New Roman" w:cs="Times New Roman"/>
          <w:sz w:val="24"/>
          <w:szCs w:val="24"/>
        </w:rPr>
      </w:pPr>
    </w:p>
    <w:p w14:paraId="78495FF7" w14:textId="1E82C2CD" w:rsidR="007472AD" w:rsidRPr="000939C8" w:rsidRDefault="00346BA9" w:rsidP="007472AD">
      <w:pPr>
        <w:keepNext/>
        <w:keepLines/>
        <w:spacing w:before="40" w:line="480" w:lineRule="auto"/>
        <w:outlineLvl w:val="1"/>
        <w:rPr>
          <w:rFonts w:ascii="Times New Roman" w:eastAsiaTheme="majorEastAsia" w:hAnsi="Times New Roman" w:cs="Times New Roman"/>
          <w:b/>
          <w:sz w:val="24"/>
          <w:szCs w:val="24"/>
        </w:rPr>
      </w:pPr>
      <w:bookmarkStart w:id="581" w:name="_Toc545388"/>
      <w:bookmarkStart w:id="582" w:name="_Toc3160880"/>
      <w:bookmarkStart w:id="583" w:name="_Toc3191211"/>
      <w:bookmarkStart w:id="584" w:name="_Toc3191361"/>
      <w:bookmarkStart w:id="585" w:name="_Toc3191475"/>
      <w:bookmarkStart w:id="586" w:name="_Toc4611672"/>
      <w:bookmarkStart w:id="587" w:name="_Toc13116401"/>
      <w:r w:rsidRPr="000939C8">
        <w:rPr>
          <w:rFonts w:ascii="Times New Roman" w:eastAsiaTheme="majorEastAsia" w:hAnsi="Times New Roman" w:cs="Times New Roman"/>
          <w:b/>
          <w:sz w:val="24"/>
          <w:szCs w:val="24"/>
        </w:rPr>
        <w:t>5</w:t>
      </w:r>
      <w:r w:rsidR="007472AD" w:rsidRPr="000939C8">
        <w:rPr>
          <w:rFonts w:ascii="Times New Roman" w:eastAsiaTheme="majorEastAsia" w:hAnsi="Times New Roman" w:cs="Times New Roman"/>
          <w:b/>
          <w:sz w:val="24"/>
          <w:szCs w:val="24"/>
        </w:rPr>
        <w:t>.</w:t>
      </w:r>
      <w:r w:rsidR="00544F38" w:rsidRPr="000939C8">
        <w:rPr>
          <w:rFonts w:ascii="Times New Roman" w:eastAsiaTheme="majorEastAsia" w:hAnsi="Times New Roman" w:cs="Times New Roman"/>
          <w:b/>
          <w:sz w:val="24"/>
          <w:szCs w:val="24"/>
        </w:rPr>
        <w:t>7</w:t>
      </w:r>
      <w:r w:rsidR="001A4ED5" w:rsidRPr="000939C8">
        <w:rPr>
          <w:rFonts w:ascii="Times New Roman" w:eastAsiaTheme="majorEastAsia" w:hAnsi="Times New Roman" w:cs="Times New Roman"/>
          <w:b/>
          <w:sz w:val="24"/>
          <w:szCs w:val="24"/>
        </w:rPr>
        <w:tab/>
      </w:r>
      <w:r w:rsidR="007472AD" w:rsidRPr="000939C8">
        <w:rPr>
          <w:rFonts w:ascii="Times New Roman" w:eastAsiaTheme="majorEastAsia" w:hAnsi="Times New Roman" w:cs="Times New Roman"/>
          <w:b/>
          <w:sz w:val="24"/>
          <w:szCs w:val="24"/>
        </w:rPr>
        <w:t>Conclusions</w:t>
      </w:r>
      <w:bookmarkEnd w:id="577"/>
      <w:bookmarkEnd w:id="581"/>
      <w:bookmarkEnd w:id="582"/>
      <w:bookmarkEnd w:id="583"/>
      <w:bookmarkEnd w:id="584"/>
      <w:bookmarkEnd w:id="585"/>
      <w:bookmarkEnd w:id="586"/>
      <w:bookmarkEnd w:id="587"/>
    </w:p>
    <w:p w14:paraId="674FC7C6" w14:textId="1977F922"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Chapter set out to determine </w:t>
      </w:r>
      <w:r w:rsidR="00513278" w:rsidRPr="000939C8">
        <w:rPr>
          <w:rFonts w:ascii="Times New Roman" w:hAnsi="Times New Roman" w:cs="Times New Roman"/>
          <w:sz w:val="24"/>
          <w:szCs w:val="24"/>
        </w:rPr>
        <w:t>UK Higher Education c</w:t>
      </w:r>
      <w:r w:rsidRPr="000939C8">
        <w:rPr>
          <w:rFonts w:ascii="Times New Roman" w:hAnsi="Times New Roman" w:cs="Times New Roman"/>
          <w:sz w:val="24"/>
          <w:szCs w:val="24"/>
        </w:rPr>
        <w:t xml:space="preserve">ore aim </w:t>
      </w:r>
      <w:r w:rsidR="00513278" w:rsidRPr="000939C8">
        <w:rPr>
          <w:rFonts w:ascii="Times New Roman" w:hAnsi="Times New Roman" w:cs="Times New Roman"/>
          <w:sz w:val="24"/>
          <w:szCs w:val="24"/>
        </w:rPr>
        <w:t>for</w:t>
      </w:r>
      <w:r w:rsidRPr="000939C8">
        <w:rPr>
          <w:rFonts w:ascii="Times New Roman" w:hAnsi="Times New Roman" w:cs="Times New Roman"/>
          <w:sz w:val="24"/>
          <w:szCs w:val="24"/>
        </w:rPr>
        <w:t xml:space="preserve"> </w:t>
      </w:r>
      <w:r w:rsidR="00513278" w:rsidRPr="000939C8">
        <w:rPr>
          <w:rFonts w:ascii="Times New Roman" w:hAnsi="Times New Roman" w:cs="Times New Roman"/>
          <w:sz w:val="24"/>
          <w:szCs w:val="24"/>
        </w:rPr>
        <w:t>infusing EfS in their curriculum</w:t>
      </w:r>
      <w:r w:rsidRPr="000939C8">
        <w:rPr>
          <w:rFonts w:ascii="Times New Roman" w:hAnsi="Times New Roman" w:cs="Times New Roman"/>
          <w:sz w:val="24"/>
          <w:szCs w:val="24"/>
        </w:rPr>
        <w:t xml:space="preserve">, to establish whether they are enabling, or intend to enable, learners on their pathway towards </w:t>
      </w:r>
      <w:r w:rsidR="00E05898" w:rsidRPr="000939C8">
        <w:rPr>
          <w:rFonts w:ascii="Times New Roman" w:hAnsi="Times New Roman" w:cs="Times New Roman"/>
          <w:sz w:val="24"/>
          <w:szCs w:val="24"/>
        </w:rPr>
        <w:t>s</w:t>
      </w:r>
      <w:r w:rsidRPr="000939C8">
        <w:rPr>
          <w:rFonts w:ascii="Times New Roman" w:hAnsi="Times New Roman" w:cs="Times New Roman"/>
          <w:sz w:val="24"/>
          <w:szCs w:val="24"/>
        </w:rPr>
        <w:t>ustainable behaviours, and if so how are they doing it</w:t>
      </w:r>
      <w:r w:rsidR="00A539FB"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Following the interviewing of 10 UK HEI EfS leads, I found that HEIs are working towards enabling students’ behaviour change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and that having a high number of students engaging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is shaped by combining both Emancipatory and Instrumental approaches, as well as consideration for some other </w:t>
      </w:r>
      <w:r w:rsidR="00EF2C05" w:rsidRPr="000939C8">
        <w:rPr>
          <w:rFonts w:ascii="Times New Roman" w:hAnsi="Times New Roman" w:cs="Times New Roman"/>
          <w:sz w:val="24"/>
          <w:szCs w:val="24"/>
        </w:rPr>
        <w:t xml:space="preserve">key </w:t>
      </w:r>
      <w:r w:rsidRPr="000939C8">
        <w:rPr>
          <w:rFonts w:ascii="Times New Roman" w:hAnsi="Times New Roman" w:cs="Times New Roman"/>
          <w:sz w:val="24"/>
          <w:szCs w:val="24"/>
        </w:rPr>
        <w:t xml:space="preserve">factors. This research found alongside using blended approach, considering the gaps between knowledge and action, embedding values education for attitude formation and facilitating action engagement (initiating and sustaining it) in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designs, are the</w:t>
      </w:r>
      <w:r w:rsidR="00EF2C05" w:rsidRPr="000939C8">
        <w:rPr>
          <w:rFonts w:ascii="Times New Roman" w:hAnsi="Times New Roman" w:cs="Times New Roman"/>
          <w:sz w:val="24"/>
          <w:szCs w:val="24"/>
        </w:rPr>
        <w:t xml:space="preserve"> other key</w:t>
      </w:r>
      <w:r w:rsidRPr="000939C8">
        <w:rPr>
          <w:rFonts w:ascii="Times New Roman" w:hAnsi="Times New Roman" w:cs="Times New Roman"/>
          <w:sz w:val="24"/>
          <w:szCs w:val="24"/>
        </w:rPr>
        <w:t xml:space="preserve"> components that effectively enables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This research provides empirical evidence that most of these HEIs are working to make the production of students that can contribute to steering the world towards a Sustainable path a reality, and rather than boycotting values education (Sterling, 2012; Sipos</w:t>
      </w:r>
      <w:r w:rsidR="00E71238">
        <w:rPr>
          <w:rFonts w:ascii="Times New Roman" w:hAnsi="Times New Roman" w:cs="Times New Roman"/>
          <w:sz w:val="24"/>
          <w:szCs w:val="24"/>
        </w:rPr>
        <w:t xml:space="preserve"> et al</w:t>
      </w:r>
      <w:r w:rsidRPr="000939C8">
        <w:rPr>
          <w:rFonts w:ascii="Times New Roman" w:hAnsi="Times New Roman" w:cs="Times New Roman"/>
          <w:sz w:val="24"/>
          <w:szCs w:val="24"/>
        </w:rPr>
        <w:t>, 2008) a good number of them are actually incorporating it in their students learning - pushing past traditional educational boundaries (moving beyond the core curriculum and Blending Instrumental and Emancipatory approaches), in a bid to effectively enable students on their EfS journey.</w:t>
      </w:r>
    </w:p>
    <w:p w14:paraId="4AE24DF2" w14:textId="5CBB334D"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research </w:t>
      </w:r>
      <w:r w:rsidR="00EF2C05" w:rsidRPr="000939C8">
        <w:rPr>
          <w:rFonts w:ascii="Times New Roman" w:hAnsi="Times New Roman" w:cs="Times New Roman"/>
          <w:sz w:val="24"/>
          <w:szCs w:val="24"/>
        </w:rPr>
        <w:t xml:space="preserve">reveals the perspectives underlying HEI EfS curriculum and </w:t>
      </w:r>
      <w:r w:rsidRPr="000939C8">
        <w:rPr>
          <w:rFonts w:ascii="Times New Roman" w:hAnsi="Times New Roman" w:cs="Times New Roman"/>
          <w:sz w:val="24"/>
          <w:szCs w:val="24"/>
        </w:rPr>
        <w:t xml:space="preserve">extends our knowledge on what contributes to effective EfS </w:t>
      </w:r>
      <w:r w:rsidR="00EF2C05" w:rsidRPr="000939C8">
        <w:rPr>
          <w:rFonts w:ascii="Times New Roman" w:hAnsi="Times New Roman" w:cs="Times New Roman"/>
          <w:sz w:val="24"/>
          <w:szCs w:val="24"/>
        </w:rPr>
        <w:t>that</w:t>
      </w:r>
      <w:r w:rsidRPr="000939C8">
        <w:rPr>
          <w:rFonts w:ascii="Times New Roman" w:hAnsi="Times New Roman" w:cs="Times New Roman"/>
          <w:sz w:val="24"/>
          <w:szCs w:val="24"/>
        </w:rPr>
        <w:t xml:space="preserve"> enable</w:t>
      </w:r>
      <w:r w:rsidR="00EF2C05" w:rsidRPr="000939C8">
        <w:rPr>
          <w:rFonts w:ascii="Times New Roman" w:hAnsi="Times New Roman" w:cs="Times New Roman"/>
          <w:sz w:val="24"/>
          <w:szCs w:val="24"/>
        </w:rPr>
        <w:t>s</w:t>
      </w:r>
      <w:r w:rsidRPr="000939C8">
        <w:rPr>
          <w:rFonts w:ascii="Times New Roman" w:hAnsi="Times New Roman" w:cs="Times New Roman"/>
          <w:sz w:val="24"/>
          <w:szCs w:val="24"/>
        </w:rPr>
        <w:t xml:space="preserve">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The empirical findings in this research confirms the well-established fact in behavioural sciences that having knowledge and even supportive attitudes do not generally translate to action, thereby highlighting the need for EfS leads to consider this in their EfS programme design as most though adopting a blended approach tended to have this </w:t>
      </w:r>
      <w:r w:rsidR="00E05898" w:rsidRPr="000939C8">
        <w:rPr>
          <w:rFonts w:ascii="Times New Roman" w:hAnsi="Times New Roman" w:cs="Times New Roman"/>
          <w:sz w:val="24"/>
          <w:szCs w:val="24"/>
        </w:rPr>
        <w:t xml:space="preserve">(KAB) </w:t>
      </w:r>
      <w:r w:rsidRPr="000939C8">
        <w:rPr>
          <w:rFonts w:ascii="Times New Roman" w:hAnsi="Times New Roman" w:cs="Times New Roman"/>
          <w:sz w:val="24"/>
          <w:szCs w:val="24"/>
        </w:rPr>
        <w:t>linear model underlying their approach resulting in poor</w:t>
      </w:r>
      <w:r w:rsidR="00EF2C05" w:rsidRPr="000939C8">
        <w:rPr>
          <w:rFonts w:ascii="Times New Roman" w:hAnsi="Times New Roman" w:cs="Times New Roman"/>
          <w:sz w:val="24"/>
          <w:szCs w:val="24"/>
        </w:rPr>
        <w:t xml:space="preserve"> outcomes</w:t>
      </w:r>
      <w:r w:rsidRPr="000939C8">
        <w:rPr>
          <w:rFonts w:ascii="Times New Roman" w:hAnsi="Times New Roman" w:cs="Times New Roman"/>
          <w:sz w:val="24"/>
          <w:szCs w:val="24"/>
        </w:rPr>
        <w:t xml:space="preserve">. Though this research has only considered </w:t>
      </w:r>
      <w:r w:rsidR="00EF2C05" w:rsidRPr="000939C8">
        <w:rPr>
          <w:rFonts w:ascii="Times New Roman" w:hAnsi="Times New Roman" w:cs="Times New Roman"/>
          <w:sz w:val="24"/>
          <w:szCs w:val="24"/>
        </w:rPr>
        <w:t xml:space="preserve">how students respond to the emancipatory and instrumental perspectives, in the process revealing factors that enable </w:t>
      </w:r>
      <w:r w:rsidRPr="000939C8">
        <w:rPr>
          <w:rFonts w:ascii="Times New Roman" w:hAnsi="Times New Roman" w:cs="Times New Roman"/>
          <w:sz w:val="24"/>
          <w:szCs w:val="24"/>
        </w:rPr>
        <w:t xml:space="preserve">students engagement in actions for </w:t>
      </w:r>
      <w:r w:rsidR="00AF2881" w:rsidRPr="000939C8">
        <w:rPr>
          <w:rFonts w:ascii="Times New Roman" w:hAnsi="Times New Roman" w:cs="Times New Roman"/>
          <w:sz w:val="24"/>
          <w:szCs w:val="24"/>
        </w:rPr>
        <w:t>sustainability,</w:t>
      </w:r>
      <w:r w:rsidR="00EF2C05" w:rsidRPr="000939C8">
        <w:rPr>
          <w:rFonts w:ascii="Times New Roman" w:hAnsi="Times New Roman" w:cs="Times New Roman"/>
          <w:sz w:val="24"/>
          <w:szCs w:val="24"/>
        </w:rPr>
        <w:t xml:space="preserve"> it</w:t>
      </w:r>
      <w:r w:rsidRPr="000939C8">
        <w:rPr>
          <w:rFonts w:ascii="Times New Roman" w:hAnsi="Times New Roman" w:cs="Times New Roman"/>
          <w:sz w:val="24"/>
          <w:szCs w:val="24"/>
        </w:rPr>
        <w:t xml:space="preserve"> has not examined how successfully this is in normalising the new behaviour, though evidence from behavioural sciences indicate this leads to successful outcome, further study could assess the effect and expand on this crucial but relatively uncharted areas.</w:t>
      </w:r>
    </w:p>
    <w:p w14:paraId="66D52630" w14:textId="069D804C"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research did draw attention to the complexity that underlies the implementation of effective behaviour change programmes in HEIs. It indicates though there is the will to enable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t>
      </w:r>
      <w:r w:rsidR="00EF2C05" w:rsidRPr="000939C8">
        <w:rPr>
          <w:rFonts w:ascii="Times New Roman" w:hAnsi="Times New Roman" w:cs="Times New Roman"/>
          <w:sz w:val="24"/>
          <w:szCs w:val="24"/>
        </w:rPr>
        <w:t xml:space="preserve">as most of the HEIs are pushing past a dominant emancipatory perspective to blend with instrumental approaches, </w:t>
      </w:r>
      <w:r w:rsidRPr="000939C8">
        <w:rPr>
          <w:rFonts w:ascii="Times New Roman" w:hAnsi="Times New Roman" w:cs="Times New Roman"/>
          <w:sz w:val="24"/>
          <w:szCs w:val="24"/>
        </w:rPr>
        <w:t>many EfS leads</w:t>
      </w:r>
      <w:r w:rsidR="00EF2C05" w:rsidRPr="000939C8">
        <w:rPr>
          <w:rFonts w:ascii="Times New Roman" w:hAnsi="Times New Roman" w:cs="Times New Roman"/>
          <w:sz w:val="24"/>
          <w:szCs w:val="24"/>
        </w:rPr>
        <w:t xml:space="preserve"> however</w:t>
      </w:r>
      <w:r w:rsidRPr="000939C8">
        <w:rPr>
          <w:rFonts w:ascii="Times New Roman" w:hAnsi="Times New Roman" w:cs="Times New Roman"/>
          <w:sz w:val="24"/>
          <w:szCs w:val="24"/>
        </w:rPr>
        <w:t xml:space="preserve"> lack or have limited understanding of models that enable students active </w:t>
      </w:r>
      <w:r w:rsidR="00AF2881" w:rsidRPr="000939C8">
        <w:rPr>
          <w:rFonts w:ascii="Times New Roman" w:hAnsi="Times New Roman" w:cs="Times New Roman"/>
          <w:sz w:val="24"/>
          <w:szCs w:val="24"/>
        </w:rPr>
        <w:t>engagement,</w:t>
      </w:r>
      <w:r w:rsidRPr="000939C8">
        <w:rPr>
          <w:rFonts w:ascii="Times New Roman" w:hAnsi="Times New Roman" w:cs="Times New Roman"/>
          <w:sz w:val="24"/>
          <w:szCs w:val="24"/>
        </w:rPr>
        <w:t xml:space="preserve"> and </w:t>
      </w:r>
      <w:r w:rsidR="00EF2C05" w:rsidRPr="000939C8">
        <w:rPr>
          <w:rFonts w:ascii="Times New Roman" w:hAnsi="Times New Roman" w:cs="Times New Roman"/>
          <w:sz w:val="24"/>
          <w:szCs w:val="24"/>
        </w:rPr>
        <w:t>this</w:t>
      </w:r>
      <w:r w:rsidRPr="000939C8">
        <w:rPr>
          <w:rFonts w:ascii="Times New Roman" w:hAnsi="Times New Roman" w:cs="Times New Roman"/>
          <w:sz w:val="24"/>
          <w:szCs w:val="24"/>
        </w:rPr>
        <w:t xml:space="preserve"> can </w:t>
      </w:r>
      <w:r w:rsidR="00AF2881" w:rsidRPr="000939C8">
        <w:rPr>
          <w:rFonts w:ascii="Times New Roman" w:hAnsi="Times New Roman" w:cs="Times New Roman"/>
          <w:sz w:val="24"/>
          <w:szCs w:val="24"/>
        </w:rPr>
        <w:t>influence</w:t>
      </w:r>
      <w:r w:rsidRPr="000939C8">
        <w:rPr>
          <w:rFonts w:ascii="Times New Roman" w:hAnsi="Times New Roman" w:cs="Times New Roman"/>
          <w:sz w:val="24"/>
          <w:szCs w:val="24"/>
        </w:rPr>
        <w:t xml:space="preserve"> how they relate with the EfS </w:t>
      </w:r>
      <w:r w:rsidR="00AF2881" w:rsidRPr="000939C8">
        <w:rPr>
          <w:rFonts w:ascii="Times New Roman" w:hAnsi="Times New Roman" w:cs="Times New Roman"/>
          <w:sz w:val="24"/>
          <w:szCs w:val="24"/>
        </w:rPr>
        <w:t>agenda and</w:t>
      </w:r>
      <w:r w:rsidRPr="000939C8">
        <w:rPr>
          <w:rFonts w:ascii="Times New Roman" w:hAnsi="Times New Roman" w:cs="Times New Roman"/>
          <w:sz w:val="24"/>
          <w:szCs w:val="24"/>
        </w:rPr>
        <w:t xml:space="preserve"> has direct implication for what sort of EfS is being embedded and being scaled up across Institutions</w:t>
      </w:r>
      <w:r w:rsidR="00EF2C05" w:rsidRPr="000939C8">
        <w:rPr>
          <w:rFonts w:ascii="Times New Roman" w:hAnsi="Times New Roman" w:cs="Times New Roman"/>
          <w:sz w:val="24"/>
          <w:szCs w:val="24"/>
        </w:rPr>
        <w:t>. These issues highlight the</w:t>
      </w:r>
      <w:r w:rsidRPr="000939C8">
        <w:rPr>
          <w:rFonts w:ascii="Times New Roman" w:hAnsi="Times New Roman" w:cs="Times New Roman"/>
          <w:sz w:val="24"/>
          <w:szCs w:val="24"/>
        </w:rPr>
        <w:t xml:space="preserve"> need for adequate training on what constitutes effective behaviour change programmes. There is, therefore, a definite need for:</w:t>
      </w:r>
    </w:p>
    <w:p w14:paraId="1A26E126" w14:textId="3821D95E" w:rsidR="007472AD" w:rsidRPr="000939C8" w:rsidRDefault="007472AD" w:rsidP="005B301A">
      <w:pPr>
        <w:pStyle w:val="ListParagraph"/>
        <w:numPr>
          <w:ilvl w:val="0"/>
          <w:numId w:val="10"/>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Attention also to be given to the models underlying EfS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rather that a continuing focus on curriculum change, as the findings here indicates a much more robust approach is needed. </w:t>
      </w:r>
    </w:p>
    <w:p w14:paraId="60981CE2" w14:textId="77777777" w:rsidR="007472AD" w:rsidRPr="000939C8" w:rsidRDefault="007472AD" w:rsidP="005B301A">
      <w:pPr>
        <w:pStyle w:val="ListParagraph"/>
        <w:numPr>
          <w:ilvl w:val="0"/>
          <w:numId w:val="10"/>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EfS leads to become knowledgeable of the behaviour change process, particularly drawing on insights from </w:t>
      </w:r>
      <w:r w:rsidR="000D202A" w:rsidRPr="000939C8">
        <w:rPr>
          <w:rFonts w:ascii="Times New Roman" w:hAnsi="Times New Roman" w:cs="Times New Roman"/>
          <w:sz w:val="24"/>
          <w:szCs w:val="24"/>
        </w:rPr>
        <w:t>behavioural</w:t>
      </w:r>
      <w:r w:rsidRPr="000939C8">
        <w:rPr>
          <w:rFonts w:ascii="Times New Roman" w:hAnsi="Times New Roman" w:cs="Times New Roman"/>
          <w:sz w:val="24"/>
          <w:szCs w:val="24"/>
        </w:rPr>
        <w:t xml:space="preserve"> sciences, as it does not only have implication for their practice but also how it is being scaled up within their Institutions.</w:t>
      </w:r>
    </w:p>
    <w:p w14:paraId="4698FF24" w14:textId="435D1484"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however raises the question of what sort of support do EfS leads and staff have within their Institutions for EfS research and trainings. The findings of the </w:t>
      </w:r>
      <w:r w:rsidR="009B43AB" w:rsidRPr="000939C8">
        <w:rPr>
          <w:rFonts w:ascii="Times New Roman" w:hAnsi="Times New Roman" w:cs="Times New Roman"/>
          <w:sz w:val="24"/>
          <w:szCs w:val="24"/>
        </w:rPr>
        <w:t>S</w:t>
      </w:r>
      <w:r w:rsidRPr="000939C8">
        <w:rPr>
          <w:rFonts w:ascii="Times New Roman" w:hAnsi="Times New Roman" w:cs="Times New Roman"/>
          <w:sz w:val="24"/>
          <w:szCs w:val="24"/>
        </w:rPr>
        <w:t xml:space="preserve">trategic </w:t>
      </w:r>
      <w:r w:rsidR="009B43AB" w:rsidRPr="000939C8">
        <w:rPr>
          <w:rFonts w:ascii="Times New Roman" w:hAnsi="Times New Roman" w:cs="Times New Roman"/>
          <w:sz w:val="24"/>
          <w:szCs w:val="24"/>
        </w:rPr>
        <w:t>Documents</w:t>
      </w:r>
      <w:r w:rsidRPr="000939C8">
        <w:rPr>
          <w:rFonts w:ascii="Times New Roman" w:hAnsi="Times New Roman" w:cs="Times New Roman"/>
          <w:sz w:val="24"/>
          <w:szCs w:val="24"/>
        </w:rPr>
        <w:t xml:space="preserve"> audit done in Chapter </w:t>
      </w:r>
      <w:r w:rsidR="00346BA9" w:rsidRPr="000939C8">
        <w:rPr>
          <w:rFonts w:ascii="Times New Roman" w:hAnsi="Times New Roman" w:cs="Times New Roman"/>
          <w:sz w:val="24"/>
          <w:szCs w:val="24"/>
        </w:rPr>
        <w:t>4</w:t>
      </w:r>
      <w:r w:rsidRPr="000939C8">
        <w:rPr>
          <w:rFonts w:ascii="Times New Roman" w:hAnsi="Times New Roman" w:cs="Times New Roman"/>
          <w:sz w:val="24"/>
          <w:szCs w:val="24"/>
        </w:rPr>
        <w:t xml:space="preserve"> showed only a handful of HEIs stating they are providing training opportunities for staff, though what sort of training (are behavioural models considered) is another question, the fact that only a very few had EfS KPIs in their Strategic plans, begs the question of what </w:t>
      </w:r>
      <w:r w:rsidR="00AF2881" w:rsidRPr="000939C8">
        <w:rPr>
          <w:rFonts w:ascii="Times New Roman" w:hAnsi="Times New Roman" w:cs="Times New Roman"/>
          <w:sz w:val="24"/>
          <w:szCs w:val="24"/>
        </w:rPr>
        <w:t xml:space="preserve">the Institutional context </w:t>
      </w:r>
      <w:r w:rsidR="009B43AB" w:rsidRPr="000939C8">
        <w:rPr>
          <w:rFonts w:ascii="Times New Roman" w:hAnsi="Times New Roman" w:cs="Times New Roman"/>
          <w:sz w:val="24"/>
          <w:szCs w:val="24"/>
        </w:rPr>
        <w:t xml:space="preserve">is, </w:t>
      </w:r>
      <w:r w:rsidR="00AF2881" w:rsidRPr="000939C8">
        <w:rPr>
          <w:rFonts w:ascii="Times New Roman" w:hAnsi="Times New Roman" w:cs="Times New Roman"/>
          <w:sz w:val="24"/>
          <w:szCs w:val="24"/>
        </w:rPr>
        <w:t>within which EfS leads</w:t>
      </w:r>
      <w:r w:rsidRPr="000939C8">
        <w:rPr>
          <w:rFonts w:ascii="Times New Roman" w:hAnsi="Times New Roman" w:cs="Times New Roman"/>
          <w:sz w:val="24"/>
          <w:szCs w:val="24"/>
        </w:rPr>
        <w:t xml:space="preserve"> are working to enable</w:t>
      </w:r>
      <w:r w:rsidR="00346BA9"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students action for sustainability. Attempts to explore this matter further are made in the following Chapter </w:t>
      </w:r>
      <w:r w:rsidR="00346BA9" w:rsidRPr="000939C8">
        <w:rPr>
          <w:rFonts w:ascii="Times New Roman" w:hAnsi="Times New Roman" w:cs="Times New Roman"/>
          <w:sz w:val="24"/>
          <w:szCs w:val="24"/>
        </w:rPr>
        <w:t>6</w:t>
      </w:r>
      <w:r w:rsidRPr="000939C8">
        <w:rPr>
          <w:rFonts w:ascii="Times New Roman" w:hAnsi="Times New Roman" w:cs="Times New Roman"/>
          <w:sz w:val="24"/>
          <w:szCs w:val="24"/>
        </w:rPr>
        <w:t>.</w:t>
      </w:r>
    </w:p>
    <w:p w14:paraId="7680D746" w14:textId="77777777" w:rsidR="007472AD" w:rsidRPr="00506552" w:rsidRDefault="007472AD">
      <w:pPr>
        <w:rPr>
          <w:rFonts w:ascii="Times New Roman" w:hAnsi="Times New Roman"/>
          <w:sz w:val="24"/>
        </w:rPr>
      </w:pPr>
      <w:r w:rsidRPr="00506552">
        <w:rPr>
          <w:rFonts w:ascii="Times New Roman" w:hAnsi="Times New Roman"/>
          <w:sz w:val="24"/>
        </w:rPr>
        <w:br w:type="page"/>
      </w:r>
    </w:p>
    <w:p w14:paraId="47CF9868" w14:textId="64E8F3A7" w:rsidR="007472AD" w:rsidRPr="005637CD" w:rsidRDefault="007472AD" w:rsidP="007472AD">
      <w:pPr>
        <w:pStyle w:val="Heading1"/>
        <w:rPr>
          <w:rFonts w:ascii="Times New Roman" w:hAnsi="Times New Roman" w:cs="Times New Roman"/>
          <w:b/>
          <w:color w:val="auto"/>
          <w:sz w:val="28"/>
          <w:szCs w:val="28"/>
        </w:rPr>
      </w:pPr>
      <w:bookmarkStart w:id="588" w:name="_Toc2035899"/>
      <w:bookmarkStart w:id="589" w:name="_Toc3160881"/>
      <w:bookmarkStart w:id="590" w:name="_Toc3191212"/>
      <w:bookmarkStart w:id="591" w:name="_Toc3191362"/>
      <w:bookmarkStart w:id="592" w:name="_Toc3191476"/>
      <w:bookmarkStart w:id="593" w:name="_Toc4611673"/>
      <w:bookmarkStart w:id="594" w:name="_Toc13116402"/>
      <w:r w:rsidRPr="00B07923">
        <w:rPr>
          <w:rFonts w:ascii="Times New Roman" w:hAnsi="Times New Roman"/>
          <w:b/>
          <w:color w:val="auto"/>
          <w:sz w:val="28"/>
          <w:szCs w:val="28"/>
        </w:rPr>
        <w:t xml:space="preserve">Chapter </w:t>
      </w:r>
      <w:r w:rsidR="00796ED9" w:rsidRPr="005637CD">
        <w:rPr>
          <w:rFonts w:ascii="Times New Roman" w:hAnsi="Times New Roman" w:cs="Times New Roman"/>
          <w:b/>
          <w:color w:val="auto"/>
          <w:sz w:val="28"/>
          <w:szCs w:val="28"/>
        </w:rPr>
        <w:t>6</w:t>
      </w:r>
      <w:r w:rsidR="00C742E0" w:rsidRPr="00B07923">
        <w:rPr>
          <w:rFonts w:ascii="Times New Roman" w:hAnsi="Times New Roman"/>
          <w:b/>
          <w:color w:val="auto"/>
          <w:sz w:val="28"/>
          <w:szCs w:val="28"/>
        </w:rPr>
        <w:tab/>
      </w:r>
      <w:r w:rsidRPr="00B07923">
        <w:rPr>
          <w:rFonts w:ascii="Times New Roman" w:hAnsi="Times New Roman"/>
          <w:b/>
          <w:color w:val="auto"/>
          <w:sz w:val="28"/>
          <w:szCs w:val="28"/>
        </w:rPr>
        <w:t xml:space="preserve">Taking </w:t>
      </w:r>
      <w:r w:rsidR="00391CD7" w:rsidRPr="00B07923">
        <w:rPr>
          <w:rFonts w:ascii="Times New Roman" w:hAnsi="Times New Roman"/>
          <w:b/>
          <w:color w:val="auto"/>
          <w:sz w:val="28"/>
          <w:szCs w:val="28"/>
        </w:rPr>
        <w:t>a</w:t>
      </w:r>
      <w:r w:rsidRPr="00B07923">
        <w:rPr>
          <w:rFonts w:ascii="Times New Roman" w:hAnsi="Times New Roman"/>
          <w:b/>
          <w:color w:val="auto"/>
          <w:sz w:val="28"/>
          <w:szCs w:val="28"/>
        </w:rPr>
        <w:t xml:space="preserve">ction for </w:t>
      </w:r>
      <w:r w:rsidR="00391CD7" w:rsidRPr="00B07923">
        <w:rPr>
          <w:rFonts w:ascii="Times New Roman" w:hAnsi="Times New Roman"/>
          <w:b/>
          <w:color w:val="auto"/>
          <w:sz w:val="28"/>
          <w:szCs w:val="28"/>
        </w:rPr>
        <w:t>s</w:t>
      </w:r>
      <w:r w:rsidRPr="00503956">
        <w:rPr>
          <w:rFonts w:ascii="Times New Roman" w:hAnsi="Times New Roman"/>
          <w:b/>
          <w:color w:val="auto"/>
          <w:sz w:val="28"/>
          <w:szCs w:val="28"/>
        </w:rPr>
        <w:t>ustainability</w:t>
      </w:r>
      <w:bookmarkEnd w:id="588"/>
      <w:bookmarkEnd w:id="589"/>
      <w:bookmarkEnd w:id="590"/>
      <w:bookmarkEnd w:id="591"/>
      <w:bookmarkEnd w:id="592"/>
      <w:bookmarkEnd w:id="593"/>
      <w:bookmarkEnd w:id="594"/>
      <w:r w:rsidRPr="00503956">
        <w:rPr>
          <w:rFonts w:ascii="Times New Roman" w:hAnsi="Times New Roman"/>
          <w:b/>
          <w:color w:val="auto"/>
          <w:sz w:val="28"/>
          <w:szCs w:val="28"/>
        </w:rPr>
        <w:t xml:space="preserve"> </w:t>
      </w:r>
    </w:p>
    <w:p w14:paraId="0216B0EA" w14:textId="77777777" w:rsidR="007472AD" w:rsidRPr="00506552" w:rsidRDefault="007472AD" w:rsidP="007472AD">
      <w:pPr>
        <w:rPr>
          <w:rFonts w:ascii="Times New Roman" w:hAnsi="Times New Roman"/>
          <w:sz w:val="24"/>
        </w:rPr>
      </w:pPr>
    </w:p>
    <w:p w14:paraId="3B8DC066" w14:textId="57D8367E" w:rsidR="007472AD" w:rsidRPr="000939C8" w:rsidRDefault="00796ED9" w:rsidP="007472AD">
      <w:pPr>
        <w:pStyle w:val="Heading2"/>
        <w:spacing w:line="480" w:lineRule="auto"/>
        <w:rPr>
          <w:rFonts w:ascii="Times New Roman" w:hAnsi="Times New Roman" w:cs="Times New Roman"/>
          <w:b/>
          <w:color w:val="auto"/>
          <w:sz w:val="24"/>
          <w:szCs w:val="24"/>
        </w:rPr>
      </w:pPr>
      <w:bookmarkStart w:id="595" w:name="_Toc4611674"/>
      <w:bookmarkStart w:id="596" w:name="_Toc13116403"/>
      <w:bookmarkStart w:id="597" w:name="_Toc2035900"/>
      <w:bookmarkStart w:id="598" w:name="_Toc3160882"/>
      <w:bookmarkStart w:id="599" w:name="_Toc3191213"/>
      <w:bookmarkStart w:id="600" w:name="_Toc3191363"/>
      <w:bookmarkStart w:id="601" w:name="_Toc3191477"/>
      <w:r w:rsidRPr="000939C8">
        <w:rPr>
          <w:rFonts w:ascii="Times New Roman" w:hAnsi="Times New Roman" w:cs="Times New Roman"/>
          <w:b/>
          <w:color w:val="auto"/>
          <w:sz w:val="24"/>
          <w:szCs w:val="24"/>
        </w:rPr>
        <w:t>6</w:t>
      </w:r>
      <w:r w:rsidR="007472AD" w:rsidRPr="000939C8">
        <w:rPr>
          <w:rFonts w:ascii="Times New Roman" w:hAnsi="Times New Roman" w:cs="Times New Roman"/>
          <w:b/>
          <w:color w:val="auto"/>
          <w:sz w:val="24"/>
          <w:szCs w:val="24"/>
        </w:rPr>
        <w:t>.1</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Introduction</w:t>
      </w:r>
      <w:bookmarkEnd w:id="595"/>
      <w:bookmarkEnd w:id="596"/>
      <w:r w:rsidR="007472AD" w:rsidRPr="000939C8">
        <w:rPr>
          <w:rFonts w:ascii="Times New Roman" w:hAnsi="Times New Roman" w:cs="Times New Roman"/>
          <w:b/>
          <w:color w:val="auto"/>
          <w:sz w:val="24"/>
          <w:szCs w:val="24"/>
        </w:rPr>
        <w:t xml:space="preserve"> </w:t>
      </w:r>
      <w:bookmarkEnd w:id="597"/>
      <w:bookmarkEnd w:id="598"/>
      <w:bookmarkEnd w:id="599"/>
      <w:bookmarkEnd w:id="600"/>
      <w:bookmarkEnd w:id="601"/>
    </w:p>
    <w:p w14:paraId="481AD628" w14:textId="1CAF5E09" w:rsidR="007472AD" w:rsidRPr="000939C8" w:rsidRDefault="007472AD" w:rsidP="007472AD">
      <w:pPr>
        <w:spacing w:line="360" w:lineRule="auto"/>
        <w:jc w:val="both"/>
        <w:rPr>
          <w:rFonts w:ascii="Times New Roman" w:hAnsi="Times New Roman" w:cs="Times New Roman"/>
          <w:sz w:val="24"/>
          <w:szCs w:val="24"/>
        </w:rPr>
      </w:pPr>
      <w:bookmarkStart w:id="602" w:name="_Hlk1072351"/>
      <w:r w:rsidRPr="000939C8">
        <w:rPr>
          <w:rFonts w:ascii="Times New Roman" w:hAnsi="Times New Roman" w:cs="Times New Roman"/>
          <w:sz w:val="24"/>
          <w:szCs w:val="24"/>
        </w:rPr>
        <w:t xml:space="preserve">My analysis of the </w:t>
      </w:r>
      <w:r w:rsidR="0021732F" w:rsidRPr="000939C8">
        <w:rPr>
          <w:rFonts w:ascii="Times New Roman" w:hAnsi="Times New Roman" w:cs="Times New Roman"/>
          <w:sz w:val="24"/>
          <w:szCs w:val="24"/>
        </w:rPr>
        <w:t>Strategic Document</w:t>
      </w:r>
      <w:r w:rsidRPr="000939C8">
        <w:rPr>
          <w:rFonts w:ascii="Times New Roman" w:hAnsi="Times New Roman" w:cs="Times New Roman"/>
          <w:sz w:val="24"/>
          <w:szCs w:val="24"/>
        </w:rPr>
        <w:t xml:space="preserve">s of UK HEIs (Chapter </w:t>
      </w:r>
      <w:r w:rsidR="00796ED9" w:rsidRPr="000939C8">
        <w:rPr>
          <w:rFonts w:ascii="Times New Roman" w:hAnsi="Times New Roman" w:cs="Times New Roman"/>
          <w:sz w:val="24"/>
          <w:szCs w:val="24"/>
        </w:rPr>
        <w:t>4</w:t>
      </w:r>
      <w:r w:rsidRPr="000939C8">
        <w:rPr>
          <w:rFonts w:ascii="Times New Roman" w:hAnsi="Times New Roman" w:cs="Times New Roman"/>
          <w:sz w:val="24"/>
          <w:szCs w:val="24"/>
        </w:rPr>
        <w:t xml:space="preserve">) shows that only a few UK HEIs hold EfS as a strategic priority and even then, only a handful of them have set KPIs and are actively monitoring their progress. Preceding Chapter investigated how a few of these HEIs are approaching EfS curriculum design and this chapter is </w:t>
      </w:r>
      <w:bookmarkStart w:id="603" w:name="_Hlk1953312"/>
      <w:r w:rsidRPr="000939C8">
        <w:rPr>
          <w:rFonts w:ascii="Times New Roman" w:hAnsi="Times New Roman" w:cs="Times New Roman"/>
          <w:sz w:val="24"/>
          <w:szCs w:val="24"/>
        </w:rPr>
        <w:t xml:space="preserve">examining </w:t>
      </w:r>
      <w:bookmarkStart w:id="604" w:name="_Hlk12491205"/>
      <w:r w:rsidRPr="000939C8">
        <w:rPr>
          <w:rFonts w:ascii="Times New Roman" w:hAnsi="Times New Roman" w:cs="Times New Roman"/>
          <w:sz w:val="24"/>
          <w:szCs w:val="24"/>
        </w:rPr>
        <w:t>the contextual landscape in which these HEIs are working</w:t>
      </w:r>
      <w:bookmarkEnd w:id="604"/>
      <w:r w:rsidRPr="000939C8">
        <w:rPr>
          <w:rFonts w:ascii="Times New Roman" w:hAnsi="Times New Roman" w:cs="Times New Roman"/>
          <w:sz w:val="24"/>
          <w:szCs w:val="24"/>
        </w:rPr>
        <w:t>, and specifically where and why individual actions, by students or by members of staff with a responsibility for EfS are taking place</w:t>
      </w:r>
      <w:bookmarkEnd w:id="603"/>
      <w:r w:rsidRPr="000939C8">
        <w:rPr>
          <w:rFonts w:ascii="Times New Roman" w:hAnsi="Times New Roman" w:cs="Times New Roman"/>
          <w:sz w:val="24"/>
          <w:szCs w:val="24"/>
        </w:rPr>
        <w:t>.</w:t>
      </w:r>
    </w:p>
    <w:p w14:paraId="4896A9DA" w14:textId="280839B2"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There are a few existing frameworks that provide indicators with which the institutional context within which EfS is being implemented can be assessed, there is however a lack of understanding of how these indicators relate to students’ engagement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action. Thomashow’s (2012) campus as learning lab and Littledyke et al’s (2013) systems approach which have been discussed in Chapters 2 and 3, show, curriculum, infrastructure and governance are the three factors at play, though these two frameworks highlight Institutional culture as also a crucial factor in EfS implementation. They both acknowledge that all forms of curriculum are important to EfS learning. They note too</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the role that a visible sustainable infrastructure (e.g. the way buildings are designed to conserve energy) can play in contributing to students learning and in raising awareness of institutional commitment to sustainability amongst staff and students. Thom</w:t>
      </w:r>
      <w:r w:rsidR="00AE0E76">
        <w:rPr>
          <w:rFonts w:ascii="Times New Roman" w:hAnsi="Times New Roman" w:cs="Times New Roman"/>
          <w:sz w:val="24"/>
          <w:szCs w:val="24"/>
        </w:rPr>
        <w:t>a</w:t>
      </w:r>
      <w:r w:rsidRPr="000939C8">
        <w:rPr>
          <w:rFonts w:ascii="Times New Roman" w:hAnsi="Times New Roman" w:cs="Times New Roman"/>
          <w:sz w:val="24"/>
          <w:szCs w:val="24"/>
        </w:rPr>
        <w:t>shaw also argues that (2012 p.18)</w:t>
      </w:r>
      <w:r w:rsidRPr="000939C8">
        <w:rPr>
          <w:rFonts w:ascii="Times New Roman" w:hAnsi="Times New Roman" w:cs="Times New Roman"/>
          <w:i/>
          <w:sz w:val="24"/>
          <w:szCs w:val="24"/>
        </w:rPr>
        <w:t xml:space="preserve"> “a deeply integrated, values-based approach to sustainability, [that is a sustainable culture] must thoroughly penetrate all aspects of campus life </w:t>
      </w:r>
      <w:r w:rsidRPr="000939C8">
        <w:rPr>
          <w:rFonts w:ascii="Times New Roman" w:hAnsi="Times New Roman" w:cs="Times New Roman"/>
          <w:sz w:val="24"/>
          <w:szCs w:val="24"/>
        </w:rPr>
        <w:t>[governance, infrastructure and curriculum]</w:t>
      </w:r>
      <w:r w:rsidRPr="000939C8">
        <w:rPr>
          <w:rFonts w:ascii="Times New Roman" w:hAnsi="Times New Roman" w:cs="Times New Roman"/>
          <w:i/>
          <w:sz w:val="24"/>
          <w:szCs w:val="24"/>
        </w:rPr>
        <w:t xml:space="preserve"> to enable EfS”</w:t>
      </w:r>
      <w:r w:rsidRPr="000939C8">
        <w:rPr>
          <w:rFonts w:ascii="Times New Roman" w:hAnsi="Times New Roman" w:cs="Times New Roman"/>
          <w:sz w:val="24"/>
          <w:szCs w:val="24"/>
        </w:rPr>
        <w:t>. Littledyke</w:t>
      </w:r>
      <w:r w:rsidR="00573C44"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’s (2013 p.375) systems framework which was developed based on empirical evidence from 19 institutions, portrays culture as a direct product of governance -where governance effect on</w:t>
      </w:r>
      <w:r w:rsidRPr="000939C8">
        <w:rPr>
          <w:rFonts w:ascii="Times New Roman" w:hAnsi="Times New Roman" w:cs="Times New Roman"/>
          <w:i/>
          <w:sz w:val="24"/>
          <w:szCs w:val="24"/>
        </w:rPr>
        <w:t xml:space="preserve"> “structures, processes and decision-making has impact on university culture as embodied in attitudes, values and practice of its members”</w:t>
      </w:r>
      <w:r w:rsidRPr="000939C8">
        <w:rPr>
          <w:rFonts w:ascii="Times New Roman" w:hAnsi="Times New Roman" w:cs="Times New Roman"/>
          <w:sz w:val="24"/>
          <w:szCs w:val="24"/>
        </w:rPr>
        <w:t xml:space="preserve">. Either way they highlight institutional culture is important: </w:t>
      </w:r>
      <w:bookmarkStart w:id="605" w:name="_Hlk2293117"/>
      <w:r w:rsidRPr="000939C8">
        <w:rPr>
          <w:rFonts w:ascii="Times New Roman" w:hAnsi="Times New Roman" w:cs="Times New Roman"/>
          <w:sz w:val="24"/>
          <w:szCs w:val="24"/>
        </w:rPr>
        <w:t>Thom</w:t>
      </w:r>
      <w:r w:rsidR="00AE0E76">
        <w:rPr>
          <w:rFonts w:ascii="Times New Roman" w:hAnsi="Times New Roman" w:cs="Times New Roman"/>
          <w:sz w:val="24"/>
          <w:szCs w:val="24"/>
        </w:rPr>
        <w:t>a</w:t>
      </w:r>
      <w:r w:rsidRPr="000939C8">
        <w:rPr>
          <w:rFonts w:ascii="Times New Roman" w:hAnsi="Times New Roman" w:cs="Times New Roman"/>
          <w:sz w:val="24"/>
          <w:szCs w:val="24"/>
        </w:rPr>
        <w:t xml:space="preserve">shaw, (2012) </w:t>
      </w:r>
      <w:bookmarkEnd w:id="605"/>
      <w:r w:rsidRPr="000939C8">
        <w:rPr>
          <w:rFonts w:ascii="Times New Roman" w:hAnsi="Times New Roman" w:cs="Times New Roman"/>
          <w:sz w:val="24"/>
          <w:szCs w:val="24"/>
        </w:rPr>
        <w:t xml:space="preserve">portrays culture as a driver for institutional transformation towards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whilst </w:t>
      </w:r>
      <w:bookmarkStart w:id="606" w:name="_Hlk2293133"/>
      <w:r w:rsidRPr="000939C8">
        <w:rPr>
          <w:rFonts w:ascii="Times New Roman" w:hAnsi="Times New Roman" w:cs="Times New Roman"/>
          <w:sz w:val="24"/>
          <w:szCs w:val="24"/>
        </w:rPr>
        <w:t xml:space="preserve">Littledyke </w:t>
      </w:r>
      <w:r w:rsidR="00573C44" w:rsidRPr="000939C8">
        <w:rPr>
          <w:rFonts w:ascii="Times New Roman" w:hAnsi="Times New Roman" w:cs="Times New Roman"/>
          <w:sz w:val="24"/>
          <w:szCs w:val="24"/>
        </w:rPr>
        <w:t xml:space="preserve">et al </w:t>
      </w:r>
      <w:r w:rsidRPr="000939C8">
        <w:rPr>
          <w:rFonts w:ascii="Times New Roman" w:hAnsi="Times New Roman" w:cs="Times New Roman"/>
          <w:sz w:val="24"/>
          <w:szCs w:val="24"/>
        </w:rPr>
        <w:t xml:space="preserve">(2013) </w:t>
      </w:r>
      <w:bookmarkEnd w:id="606"/>
      <w:r w:rsidRPr="000939C8">
        <w:rPr>
          <w:rFonts w:ascii="Times New Roman" w:hAnsi="Times New Roman" w:cs="Times New Roman"/>
          <w:sz w:val="24"/>
          <w:szCs w:val="24"/>
        </w:rPr>
        <w:t>argues it is the outcome of the processes. What however is missing</w:t>
      </w:r>
      <w:r w:rsidR="006955D1"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is understanding the interrelations between these factors operating in the institutional context in terms of EfS outcomes, that is students’ engagement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This Chapter aims to address this gap </w:t>
      </w:r>
      <w:r w:rsidR="006955D1" w:rsidRPr="000939C8">
        <w:rPr>
          <w:rFonts w:ascii="Times New Roman" w:hAnsi="Times New Roman" w:cs="Times New Roman"/>
          <w:sz w:val="24"/>
          <w:szCs w:val="24"/>
        </w:rPr>
        <w:t xml:space="preserve">as it </w:t>
      </w:r>
      <w:r w:rsidRPr="000939C8">
        <w:rPr>
          <w:rFonts w:ascii="Times New Roman" w:hAnsi="Times New Roman" w:cs="Times New Roman"/>
          <w:sz w:val="24"/>
          <w:szCs w:val="24"/>
        </w:rPr>
        <w:t>focuses on the institutional context within which EfS is being implemented. It does so specifically by examining where and why individual actions, of those leading the implementation of EfS are taking place.</w:t>
      </w:r>
    </w:p>
    <w:p w14:paraId="56FEEA8F" w14:textId="7A1BA1B0"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guiding questions which were used in the interviews as context for this research are presented in the methods section </w:t>
      </w:r>
      <w:r w:rsidR="00DE15A6" w:rsidRPr="000939C8">
        <w:rPr>
          <w:rFonts w:ascii="Times New Roman" w:hAnsi="Times New Roman" w:cs="Times New Roman"/>
          <w:sz w:val="24"/>
          <w:szCs w:val="24"/>
        </w:rPr>
        <w:t>6</w:t>
      </w:r>
      <w:r w:rsidRPr="000939C8">
        <w:rPr>
          <w:rFonts w:ascii="Times New Roman" w:hAnsi="Times New Roman" w:cs="Times New Roman"/>
          <w:sz w:val="24"/>
          <w:szCs w:val="24"/>
        </w:rPr>
        <w:t xml:space="preserve">.2, the results and discussion are then presented in sections </w:t>
      </w:r>
      <w:r w:rsidR="00DE15A6" w:rsidRPr="000939C8">
        <w:rPr>
          <w:rFonts w:ascii="Times New Roman" w:hAnsi="Times New Roman" w:cs="Times New Roman"/>
          <w:sz w:val="24"/>
          <w:szCs w:val="24"/>
        </w:rPr>
        <w:t>6</w:t>
      </w:r>
      <w:r w:rsidRPr="000939C8">
        <w:rPr>
          <w:rFonts w:ascii="Times New Roman" w:hAnsi="Times New Roman" w:cs="Times New Roman"/>
          <w:sz w:val="24"/>
          <w:szCs w:val="24"/>
        </w:rPr>
        <w:t xml:space="preserve">.3 to </w:t>
      </w:r>
      <w:r w:rsidR="00DE15A6" w:rsidRPr="000939C8">
        <w:rPr>
          <w:rFonts w:ascii="Times New Roman" w:hAnsi="Times New Roman" w:cs="Times New Roman"/>
          <w:sz w:val="24"/>
          <w:szCs w:val="24"/>
        </w:rPr>
        <w:t>6</w:t>
      </w:r>
      <w:r w:rsidRPr="000939C8">
        <w:rPr>
          <w:rFonts w:ascii="Times New Roman" w:hAnsi="Times New Roman" w:cs="Times New Roman"/>
          <w:sz w:val="24"/>
          <w:szCs w:val="24"/>
        </w:rPr>
        <w:t xml:space="preserve">.5, with concluding remarks in section </w:t>
      </w:r>
      <w:r w:rsidR="00DE15A6" w:rsidRPr="000939C8">
        <w:rPr>
          <w:rFonts w:ascii="Times New Roman" w:hAnsi="Times New Roman" w:cs="Times New Roman"/>
          <w:sz w:val="24"/>
          <w:szCs w:val="24"/>
        </w:rPr>
        <w:t>6</w:t>
      </w:r>
      <w:r w:rsidRPr="000939C8">
        <w:rPr>
          <w:rFonts w:ascii="Times New Roman" w:hAnsi="Times New Roman" w:cs="Times New Roman"/>
          <w:sz w:val="24"/>
          <w:szCs w:val="24"/>
        </w:rPr>
        <w:t>.6.</w:t>
      </w:r>
    </w:p>
    <w:p w14:paraId="4016C0AF" w14:textId="77777777" w:rsidR="000D5B0A" w:rsidRPr="000939C8" w:rsidRDefault="000D5B0A" w:rsidP="007472AD">
      <w:pPr>
        <w:spacing w:line="360" w:lineRule="auto"/>
        <w:jc w:val="both"/>
        <w:rPr>
          <w:rFonts w:ascii="Times New Roman" w:hAnsi="Times New Roman" w:cs="Times New Roman"/>
          <w:sz w:val="24"/>
          <w:szCs w:val="24"/>
        </w:rPr>
      </w:pPr>
    </w:p>
    <w:p w14:paraId="0C794C0A" w14:textId="1116D4C0" w:rsidR="007472AD" w:rsidRPr="000939C8" w:rsidRDefault="00796ED9" w:rsidP="007472AD">
      <w:pPr>
        <w:keepNext/>
        <w:keepLines/>
        <w:spacing w:before="40" w:after="0" w:line="480" w:lineRule="auto"/>
        <w:outlineLvl w:val="1"/>
        <w:rPr>
          <w:rFonts w:ascii="Times New Roman" w:eastAsiaTheme="majorEastAsia" w:hAnsi="Times New Roman" w:cs="Times New Roman"/>
          <w:b/>
          <w:sz w:val="24"/>
          <w:szCs w:val="24"/>
        </w:rPr>
      </w:pPr>
      <w:bookmarkStart w:id="607" w:name="_Toc2035901"/>
      <w:bookmarkStart w:id="608" w:name="_Toc3160883"/>
      <w:bookmarkStart w:id="609" w:name="_Toc3191214"/>
      <w:bookmarkStart w:id="610" w:name="_Toc3191364"/>
      <w:bookmarkStart w:id="611" w:name="_Toc3191478"/>
      <w:bookmarkStart w:id="612" w:name="_Toc4611675"/>
      <w:bookmarkStart w:id="613" w:name="_Toc13116404"/>
      <w:bookmarkStart w:id="614" w:name="_Hlk1776415"/>
      <w:bookmarkStart w:id="615" w:name="_Hlk1814330"/>
      <w:bookmarkEnd w:id="602"/>
      <w:r w:rsidRPr="000939C8">
        <w:rPr>
          <w:rFonts w:ascii="Times New Roman" w:eastAsiaTheme="majorEastAsia" w:hAnsi="Times New Roman" w:cs="Times New Roman"/>
          <w:b/>
          <w:sz w:val="24"/>
          <w:szCs w:val="24"/>
        </w:rPr>
        <w:t>6</w:t>
      </w:r>
      <w:r w:rsidR="007472AD" w:rsidRPr="000939C8">
        <w:rPr>
          <w:rFonts w:ascii="Times New Roman" w:eastAsiaTheme="majorEastAsia" w:hAnsi="Times New Roman" w:cs="Times New Roman"/>
          <w:b/>
          <w:sz w:val="24"/>
          <w:szCs w:val="24"/>
        </w:rPr>
        <w:t>.2</w:t>
      </w:r>
      <w:r w:rsidR="001A4ED5" w:rsidRPr="000939C8">
        <w:rPr>
          <w:rFonts w:ascii="Times New Roman" w:eastAsiaTheme="majorEastAsia" w:hAnsi="Times New Roman" w:cs="Times New Roman"/>
          <w:b/>
          <w:sz w:val="24"/>
          <w:szCs w:val="24"/>
        </w:rPr>
        <w:tab/>
      </w:r>
      <w:r w:rsidR="007472AD" w:rsidRPr="000939C8">
        <w:rPr>
          <w:rFonts w:ascii="Times New Roman" w:eastAsiaTheme="majorEastAsia" w:hAnsi="Times New Roman" w:cs="Times New Roman"/>
          <w:b/>
          <w:sz w:val="24"/>
          <w:szCs w:val="24"/>
        </w:rPr>
        <w:t>Rich data</w:t>
      </w:r>
      <w:bookmarkEnd w:id="607"/>
      <w:bookmarkEnd w:id="608"/>
      <w:bookmarkEnd w:id="609"/>
      <w:bookmarkEnd w:id="610"/>
      <w:bookmarkEnd w:id="611"/>
      <w:bookmarkEnd w:id="612"/>
      <w:bookmarkEnd w:id="613"/>
    </w:p>
    <w:p w14:paraId="2466D82D" w14:textId="7A666BF6" w:rsidR="007472AD" w:rsidRPr="000939C8" w:rsidRDefault="007472AD" w:rsidP="007472AD">
      <w:pPr>
        <w:spacing w:line="360" w:lineRule="auto"/>
        <w:jc w:val="both"/>
        <w:rPr>
          <w:rFonts w:ascii="Times New Roman" w:hAnsi="Times New Roman" w:cs="Times New Roman"/>
          <w:sz w:val="24"/>
          <w:szCs w:val="24"/>
        </w:rPr>
      </w:pPr>
      <w:bookmarkStart w:id="616" w:name="_Hlk1130425"/>
      <w:r w:rsidRPr="000939C8">
        <w:rPr>
          <w:rFonts w:ascii="Times New Roman" w:hAnsi="Times New Roman" w:cs="Times New Roman"/>
          <w:sz w:val="24"/>
          <w:szCs w:val="24"/>
        </w:rPr>
        <w:t xml:space="preserve">This </w:t>
      </w:r>
      <w:r w:rsidR="004E1515" w:rsidRPr="000939C8">
        <w:rPr>
          <w:rFonts w:ascii="Times New Roman" w:hAnsi="Times New Roman" w:cs="Times New Roman"/>
          <w:sz w:val="24"/>
          <w:szCs w:val="24"/>
        </w:rPr>
        <w:t>C</w:t>
      </w:r>
      <w:r w:rsidRPr="000939C8">
        <w:rPr>
          <w:rFonts w:ascii="Times New Roman" w:hAnsi="Times New Roman" w:cs="Times New Roman"/>
          <w:sz w:val="24"/>
          <w:szCs w:val="24"/>
        </w:rPr>
        <w:t xml:space="preserve">hapter relates to data collected using the methods and processes explained in section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.2</w:t>
      </w:r>
      <w:r w:rsidR="00573C44" w:rsidRPr="000939C8">
        <w:rPr>
          <w:rFonts w:ascii="Times New Roman" w:hAnsi="Times New Roman" w:cs="Times New Roman"/>
          <w:sz w:val="24"/>
          <w:szCs w:val="24"/>
        </w:rPr>
        <w:t xml:space="preserve">. As section </w:t>
      </w:r>
      <w:r w:rsidR="00346BA9" w:rsidRPr="000939C8">
        <w:rPr>
          <w:rFonts w:ascii="Times New Roman" w:hAnsi="Times New Roman" w:cs="Times New Roman"/>
          <w:sz w:val="24"/>
          <w:szCs w:val="24"/>
        </w:rPr>
        <w:t>5</w:t>
      </w:r>
      <w:r w:rsidR="00573C44" w:rsidRPr="000939C8">
        <w:rPr>
          <w:rFonts w:ascii="Times New Roman" w:hAnsi="Times New Roman" w:cs="Times New Roman"/>
          <w:sz w:val="24"/>
          <w:szCs w:val="24"/>
        </w:rPr>
        <w:t>.2 shows, of the 148 UK HEI</w:t>
      </w:r>
      <w:r w:rsidR="006955D1" w:rsidRPr="000939C8">
        <w:rPr>
          <w:rFonts w:ascii="Times New Roman" w:hAnsi="Times New Roman" w:cs="Times New Roman"/>
          <w:sz w:val="24"/>
          <w:szCs w:val="24"/>
        </w:rPr>
        <w:t xml:space="preserve"> population</w:t>
      </w:r>
      <w:r w:rsidR="00573C44" w:rsidRPr="000939C8">
        <w:rPr>
          <w:rFonts w:ascii="Times New Roman" w:hAnsi="Times New Roman" w:cs="Times New Roman"/>
          <w:sz w:val="24"/>
          <w:szCs w:val="24"/>
        </w:rPr>
        <w:t xml:space="preserve">, 41 were identified as EfS institutions, however 17 of them are confirmed as actively </w:t>
      </w:r>
      <w:r w:rsidR="00316446" w:rsidRPr="000939C8">
        <w:rPr>
          <w:rFonts w:ascii="Times New Roman" w:hAnsi="Times New Roman" w:cs="Times New Roman"/>
          <w:sz w:val="24"/>
          <w:szCs w:val="24"/>
        </w:rPr>
        <w:t xml:space="preserve">working on infusing </w:t>
      </w:r>
      <w:r w:rsidR="00573C44" w:rsidRPr="000939C8">
        <w:rPr>
          <w:rFonts w:ascii="Times New Roman" w:hAnsi="Times New Roman" w:cs="Times New Roman"/>
          <w:sz w:val="24"/>
          <w:szCs w:val="24"/>
        </w:rPr>
        <w:t>EfS</w:t>
      </w:r>
      <w:r w:rsidR="00316446" w:rsidRPr="000939C8">
        <w:rPr>
          <w:rFonts w:ascii="Times New Roman" w:hAnsi="Times New Roman" w:cs="Times New Roman"/>
          <w:sz w:val="24"/>
          <w:szCs w:val="24"/>
        </w:rPr>
        <w:t xml:space="preserve"> in their curriculum</w:t>
      </w:r>
      <w:r w:rsidR="00573C44" w:rsidRPr="000939C8">
        <w:rPr>
          <w:rFonts w:ascii="Times New Roman" w:hAnsi="Times New Roman" w:cs="Times New Roman"/>
          <w:sz w:val="24"/>
          <w:szCs w:val="24"/>
        </w:rPr>
        <w:t xml:space="preserve">, of which 10 of their EfS leads through interviews have contributed to addressing the research objectives in this Chapter and preceding Chapter </w:t>
      </w:r>
      <w:r w:rsidR="00346BA9" w:rsidRPr="000939C8">
        <w:rPr>
          <w:rFonts w:ascii="Times New Roman" w:hAnsi="Times New Roman" w:cs="Times New Roman"/>
          <w:sz w:val="24"/>
          <w:szCs w:val="24"/>
        </w:rPr>
        <w:t>5</w:t>
      </w:r>
      <w:r w:rsidR="00573C44" w:rsidRPr="000939C8">
        <w:rPr>
          <w:rFonts w:ascii="Times New Roman" w:hAnsi="Times New Roman" w:cs="Times New Roman"/>
          <w:sz w:val="24"/>
          <w:szCs w:val="24"/>
        </w:rPr>
        <w:t>. As detailed in section 6.2, this entailed the deployment of a</w:t>
      </w:r>
      <w:r w:rsidRPr="000939C8">
        <w:rPr>
          <w:rFonts w:ascii="Times New Roman" w:hAnsi="Times New Roman" w:cs="Times New Roman"/>
          <w:sz w:val="24"/>
          <w:szCs w:val="24"/>
        </w:rPr>
        <w:t xml:space="preserve"> set of pre-interview questions followed up with a structured interview lasting on average 45 mins, with content and thematic analysis </w:t>
      </w:r>
      <w:r w:rsidR="00573C44" w:rsidRPr="000939C8">
        <w:rPr>
          <w:rFonts w:ascii="Times New Roman" w:hAnsi="Times New Roman" w:cs="Times New Roman"/>
          <w:sz w:val="24"/>
          <w:szCs w:val="24"/>
        </w:rPr>
        <w:t>utilised a</w:t>
      </w:r>
      <w:r w:rsidRPr="000939C8">
        <w:rPr>
          <w:rFonts w:ascii="Times New Roman" w:hAnsi="Times New Roman" w:cs="Times New Roman"/>
          <w:sz w:val="24"/>
          <w:szCs w:val="24"/>
        </w:rPr>
        <w:t>s a means to gain insight from the data generated.  Detail of considerations pertinent to this chapter are presented here.</w:t>
      </w:r>
    </w:p>
    <w:p w14:paraId="18800733" w14:textId="2CAADE5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It is important to state here that though the research population is the same with Chapter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 xml:space="preserve">, the questions explored here are different. Broadly, there are two areas of debates arising from using data from same participant groups, on the one </w:t>
      </w:r>
      <w:r w:rsidR="006955D1" w:rsidRPr="000939C8">
        <w:rPr>
          <w:rFonts w:ascii="Times New Roman" w:hAnsi="Times New Roman" w:cs="Times New Roman"/>
          <w:sz w:val="24"/>
          <w:szCs w:val="24"/>
        </w:rPr>
        <w:t>h</w:t>
      </w:r>
      <w:r w:rsidRPr="000939C8">
        <w:rPr>
          <w:rFonts w:ascii="Times New Roman" w:hAnsi="Times New Roman" w:cs="Times New Roman"/>
          <w:sz w:val="24"/>
          <w:szCs w:val="24"/>
        </w:rPr>
        <w:t>and is reanalysing the same dataset/questions while on the other hand is having a split dataset/questions where each side focuses on a different aspect of the inquiry (</w:t>
      </w:r>
      <w:r w:rsidR="001246CE" w:rsidRPr="000939C8">
        <w:rPr>
          <w:rFonts w:ascii="Times New Roman" w:hAnsi="Times New Roman" w:cs="Times New Roman"/>
          <w:sz w:val="24"/>
          <w:szCs w:val="24"/>
        </w:rPr>
        <w:t>Kirkman et al 2011</w:t>
      </w:r>
      <w:r w:rsidRPr="000939C8">
        <w:rPr>
          <w:rFonts w:ascii="Times New Roman" w:hAnsi="Times New Roman" w:cs="Times New Roman"/>
          <w:sz w:val="24"/>
          <w:szCs w:val="24"/>
        </w:rPr>
        <w:t>). The former raises several ethical concerns and there are arguments for and against such a practice even amongst editorials committees. The most crucial of which is that authors may well write a paper and then afterwards seek ways of maximising it by simply considering opportunities to publish other papers fr</w:t>
      </w:r>
      <w:r w:rsidR="00980497" w:rsidRPr="000939C8">
        <w:rPr>
          <w:rFonts w:ascii="Times New Roman" w:hAnsi="Times New Roman" w:cs="Times New Roman"/>
          <w:sz w:val="24"/>
          <w:szCs w:val="24"/>
        </w:rPr>
        <w:t>o</w:t>
      </w:r>
      <w:r w:rsidRPr="000939C8">
        <w:rPr>
          <w:rFonts w:ascii="Times New Roman" w:hAnsi="Times New Roman" w:cs="Times New Roman"/>
          <w:sz w:val="24"/>
          <w:szCs w:val="24"/>
        </w:rPr>
        <w:t>m it, without having considered such an outcome in the initial research design, hence danger of haven not collected appropriate data. Thoug</w:t>
      </w:r>
      <w:r w:rsidR="002949F9" w:rsidRPr="000939C8">
        <w:rPr>
          <w:rFonts w:ascii="Times New Roman" w:hAnsi="Times New Roman" w:cs="Times New Roman"/>
          <w:sz w:val="24"/>
          <w:szCs w:val="24"/>
        </w:rPr>
        <w:t>h</w:t>
      </w:r>
      <w:r w:rsidRPr="000939C8">
        <w:rPr>
          <w:rFonts w:ascii="Times New Roman" w:hAnsi="Times New Roman" w:cs="Times New Roman"/>
          <w:sz w:val="24"/>
          <w:szCs w:val="24"/>
        </w:rPr>
        <w:t xml:space="preserve"> most do agree</w:t>
      </w:r>
      <w:r w:rsidR="002949F9" w:rsidRPr="000939C8">
        <w:rPr>
          <w:rFonts w:ascii="Times New Roman" w:hAnsi="Times New Roman" w:cs="Times New Roman"/>
          <w:sz w:val="24"/>
          <w:szCs w:val="24"/>
        </w:rPr>
        <w:t xml:space="preserve"> </w:t>
      </w:r>
      <w:r w:rsidRPr="000939C8">
        <w:rPr>
          <w:rFonts w:ascii="Times New Roman" w:hAnsi="Times New Roman" w:cs="Times New Roman"/>
          <w:sz w:val="24"/>
          <w:szCs w:val="24"/>
        </w:rPr>
        <w:t>the same dataset can be reanalysed with a new method/theory which gives n</w:t>
      </w:r>
      <w:r w:rsidR="00573C44" w:rsidRPr="000939C8">
        <w:rPr>
          <w:rFonts w:ascii="Times New Roman" w:hAnsi="Times New Roman" w:cs="Times New Roman"/>
          <w:sz w:val="24"/>
          <w:szCs w:val="24"/>
        </w:rPr>
        <w:t>e</w:t>
      </w:r>
      <w:r w:rsidRPr="000939C8">
        <w:rPr>
          <w:rFonts w:ascii="Times New Roman" w:hAnsi="Times New Roman" w:cs="Times New Roman"/>
          <w:sz w:val="24"/>
          <w:szCs w:val="24"/>
        </w:rPr>
        <w:t xml:space="preserve">w insights (Kirkman et al 2011). In the case of having same </w:t>
      </w:r>
      <w:r w:rsidR="006955D1" w:rsidRPr="000939C8">
        <w:rPr>
          <w:rFonts w:ascii="Times New Roman" w:hAnsi="Times New Roman" w:cs="Times New Roman"/>
          <w:sz w:val="24"/>
          <w:szCs w:val="24"/>
        </w:rPr>
        <w:t xml:space="preserve">research </w:t>
      </w:r>
      <w:r w:rsidRPr="000939C8">
        <w:rPr>
          <w:rFonts w:ascii="Times New Roman" w:hAnsi="Times New Roman" w:cs="Times New Roman"/>
          <w:sz w:val="24"/>
          <w:szCs w:val="24"/>
        </w:rPr>
        <w:t>population but split questions where one or more papers address the questions separately, the authors and editorials tend to agree. The consensus is that such an approach is valid as long as the question being addressed are different, being that, it is widely acknowledge</w:t>
      </w:r>
      <w:r w:rsidR="00352F86" w:rsidRPr="000939C8">
        <w:rPr>
          <w:rFonts w:ascii="Times New Roman" w:hAnsi="Times New Roman" w:cs="Times New Roman"/>
          <w:sz w:val="24"/>
          <w:szCs w:val="24"/>
        </w:rPr>
        <w:t>d</w:t>
      </w:r>
      <w:r w:rsidRPr="000939C8">
        <w:rPr>
          <w:rFonts w:ascii="Times New Roman" w:hAnsi="Times New Roman" w:cs="Times New Roman"/>
          <w:sz w:val="24"/>
          <w:szCs w:val="24"/>
        </w:rPr>
        <w:t xml:space="preserve"> that investigating complex issues can be too cumbersome to address in one paper (International Committee of Medical Journal Editors, 2019). Whether reusing same data in a bid to maximise its usage, or in reporting split parts of a data set, commonly agreed across board is that </w:t>
      </w:r>
      <w:r w:rsidR="001246CE" w:rsidRPr="000939C8">
        <w:rPr>
          <w:rFonts w:ascii="Times New Roman" w:hAnsi="Times New Roman" w:cs="Times New Roman"/>
          <w:sz w:val="24"/>
          <w:szCs w:val="24"/>
        </w:rPr>
        <w:t>researchers</w:t>
      </w:r>
      <w:r w:rsidRPr="000939C8">
        <w:rPr>
          <w:rFonts w:ascii="Times New Roman" w:hAnsi="Times New Roman" w:cs="Times New Roman"/>
          <w:sz w:val="24"/>
          <w:szCs w:val="24"/>
        </w:rPr>
        <w:t xml:space="preserve"> should be transparent. It is the latter group which this research falls into. Apart from the fact that it is approved practice to have separate paper(s) with the same participant base with different set of questions, it also stands to reason that it is the same research population I focus on here, as this Chapter seeks to place the findings in Chapter </w:t>
      </w:r>
      <w:r w:rsidR="00346BA9" w:rsidRPr="000939C8">
        <w:rPr>
          <w:rFonts w:ascii="Times New Roman" w:hAnsi="Times New Roman" w:cs="Times New Roman"/>
          <w:sz w:val="24"/>
          <w:szCs w:val="24"/>
        </w:rPr>
        <w:t xml:space="preserve">5 </w:t>
      </w:r>
      <w:r w:rsidRPr="000939C8">
        <w:rPr>
          <w:rFonts w:ascii="Times New Roman" w:hAnsi="Times New Roman" w:cs="Times New Roman"/>
          <w:sz w:val="24"/>
          <w:szCs w:val="24"/>
        </w:rPr>
        <w:t>within the participants wider institutional context, in essence, extending the investigation beyond the outcome the interview data reveal in terms of students engagement in action for Substantiality based on the approach to the curriculum design, to consider contextual factors in relation to this matter.</w:t>
      </w:r>
    </w:p>
    <w:p w14:paraId="02A0E2A2" w14:textId="322075F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Addressing the particular aims of this Chapter, was reliant on collecting rich data in other to gain insight into the structures and mechanism at play within these institutions. Defining ‘rich’ data, though, is challenging as while it is commonly referred to in most qualitative texts (Ashworth</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2003</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Breakwell</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2006</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Charmaz</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2003</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bookmarkStart w:id="617" w:name="_Hlk3408025"/>
      <w:r w:rsidRPr="000939C8">
        <w:rPr>
          <w:rFonts w:ascii="Times New Roman" w:hAnsi="Times New Roman" w:cs="Times New Roman"/>
          <w:sz w:val="24"/>
          <w:szCs w:val="24"/>
        </w:rPr>
        <w:t>Coyle</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2007</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DiCicco-Bloom and Crabtree</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2006</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Harris and Huntington</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2001</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King</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1996</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Rapley</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2001</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Smith</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1995, 2003</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Stangor</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2004</w:t>
      </w:r>
      <w:bookmarkEnd w:id="617"/>
      <w:r w:rsidRPr="000939C8">
        <w:rPr>
          <w:rFonts w:ascii="Times New Roman" w:hAnsi="Times New Roman" w:cs="Times New Roman"/>
          <w:sz w:val="24"/>
          <w:szCs w:val="24"/>
        </w:rPr>
        <w:t xml:space="preserve">) very few definitions exist of the concept. One of which is provided by Given (2008 </w:t>
      </w:r>
      <w:r w:rsidR="00E950AC" w:rsidRPr="000939C8">
        <w:rPr>
          <w:rFonts w:ascii="Times New Roman" w:hAnsi="Times New Roman" w:cs="Times New Roman"/>
          <w:sz w:val="24"/>
          <w:szCs w:val="24"/>
        </w:rPr>
        <w:t>n</w:t>
      </w:r>
      <w:r w:rsidRPr="000939C8">
        <w:rPr>
          <w:rFonts w:ascii="Times New Roman" w:hAnsi="Times New Roman" w:cs="Times New Roman"/>
          <w:sz w:val="24"/>
          <w:szCs w:val="24"/>
        </w:rPr>
        <w:t>p</w:t>
      </w:r>
      <w:r w:rsidR="00E950AC" w:rsidRPr="000939C8">
        <w:rPr>
          <w:rFonts w:ascii="Times New Roman" w:hAnsi="Times New Roman" w:cs="Times New Roman"/>
          <w:sz w:val="24"/>
          <w:szCs w:val="24"/>
        </w:rPr>
        <w:t>.</w:t>
      </w:r>
      <w:r w:rsidRPr="000939C8">
        <w:rPr>
          <w:rFonts w:ascii="Times New Roman" w:hAnsi="Times New Roman" w:cs="Times New Roman"/>
          <w:sz w:val="24"/>
          <w:szCs w:val="24"/>
        </w:rPr>
        <w:t>) who states, “r</w:t>
      </w:r>
      <w:r w:rsidRPr="000939C8">
        <w:rPr>
          <w:rFonts w:ascii="Times New Roman" w:hAnsi="Times New Roman" w:cs="Times New Roman"/>
          <w:i/>
          <w:sz w:val="24"/>
          <w:szCs w:val="24"/>
        </w:rPr>
        <w:t>ich data describes the notion that qualitative data and their subsequent representation in text should reveal the complexities and the richness of what is being studied</w:t>
      </w:r>
      <w:r w:rsidRPr="000939C8">
        <w:rPr>
          <w:rFonts w:ascii="Times New Roman" w:hAnsi="Times New Roman" w:cs="Times New Roman"/>
          <w:sz w:val="24"/>
          <w:szCs w:val="24"/>
        </w:rPr>
        <w:t>”. It is Charmaz’s (2003) definition which opens up the nature of the ideal, by stating “</w:t>
      </w:r>
      <w:r w:rsidRPr="000939C8">
        <w:rPr>
          <w:rFonts w:ascii="Times New Roman" w:hAnsi="Times New Roman" w:cs="Times New Roman"/>
          <w:i/>
          <w:sz w:val="24"/>
          <w:szCs w:val="24"/>
        </w:rPr>
        <w:t>rich data reveal participants’ thoughts, feelings, intentions, and actions as well as context and structure … [they] afford views of human experience that etiquette, social conventions, and inaccessibility hide or minimise in ordinary discourse”</w:t>
      </w:r>
      <w:r w:rsidRPr="000939C8">
        <w:rPr>
          <w:rFonts w:ascii="Times New Roman" w:hAnsi="Times New Roman" w:cs="Times New Roman"/>
          <w:sz w:val="24"/>
          <w:szCs w:val="24"/>
        </w:rPr>
        <w:t>. That is to say, one can gain insights into structures and mechanisms by interviewing individuals whereby data is generated that implicitly reveals their contextual factors. For example, one may through individuals’ interviewees generate data that implicitly recognises the constraints that individual faces within the context that are operating (i.e. the range of what is possible for individuals to practically do, because the structures provide the range of ‘options’ for the individuals to ‘choose’ from, consciously or not, when taking action). While interviewing is considered the most appropriate means by which to collect r</w:t>
      </w:r>
      <w:r w:rsidR="002949F9" w:rsidRPr="000939C8">
        <w:rPr>
          <w:rFonts w:ascii="Times New Roman" w:hAnsi="Times New Roman" w:cs="Times New Roman"/>
          <w:sz w:val="24"/>
          <w:szCs w:val="24"/>
        </w:rPr>
        <w:t>i</w:t>
      </w:r>
      <w:r w:rsidRPr="000939C8">
        <w:rPr>
          <w:rFonts w:ascii="Times New Roman" w:hAnsi="Times New Roman" w:cs="Times New Roman"/>
          <w:sz w:val="24"/>
          <w:szCs w:val="24"/>
        </w:rPr>
        <w:t xml:space="preserve">ch data, as in engaging participants directly in a conversation one is able to generate deeply contextual, nuanced and authentic accounts of participants' outer and inner worlds, that is, their experiences and how they interpret them, interviewing however does not automatically guarantee the production of rich data and meaningful insight. Interviews that generate rich data have to be carefully constructed, and numerous guidelines exist on how to do this. Guidelines </w:t>
      </w:r>
      <w:r w:rsidR="006955D1" w:rsidRPr="000939C8">
        <w:rPr>
          <w:rFonts w:ascii="Times New Roman" w:hAnsi="Times New Roman" w:cs="Times New Roman"/>
          <w:sz w:val="24"/>
          <w:szCs w:val="24"/>
        </w:rPr>
        <w:t xml:space="preserve">though </w:t>
      </w:r>
      <w:r w:rsidRPr="000939C8">
        <w:rPr>
          <w:rFonts w:ascii="Times New Roman" w:hAnsi="Times New Roman" w:cs="Times New Roman"/>
          <w:sz w:val="24"/>
          <w:szCs w:val="24"/>
        </w:rPr>
        <w:t>are criticised as tending to be based on consensus or ‘common sense’ without proper empirical grounding (Collins et al., 2005), with most favouring empirically based recommendations (Dijkstra et al. 1985; Collins et al., 2005; Ogden and Cornwell, 2010). With regards to interviews leading to interviewees disclosing rich personal information, socioemotional interviews rather than formal task-oriented interview are found to most effective (Dijkstra et al. 1985). With regards to interviews seeking insights into the context within which interviewees operate, empirical evidence indicate that open questions, located later on (</w:t>
      </w:r>
      <w:r w:rsidR="00AF2881" w:rsidRPr="000939C8">
        <w:rPr>
          <w:rFonts w:ascii="Times New Roman" w:hAnsi="Times New Roman" w:cs="Times New Roman"/>
          <w:sz w:val="24"/>
          <w:szCs w:val="24"/>
        </w:rPr>
        <w:t>e.g.</w:t>
      </w:r>
      <w:r w:rsidRPr="000939C8">
        <w:rPr>
          <w:rFonts w:ascii="Times New Roman" w:hAnsi="Times New Roman" w:cs="Times New Roman"/>
          <w:sz w:val="24"/>
          <w:szCs w:val="24"/>
        </w:rPr>
        <w:t xml:space="preserve"> future plans) and framed in the present or past tense, tend to be most predictive of richness - more broadly the following features are identified as enabling the generation of rich data</w:t>
      </w:r>
      <w:r w:rsidRPr="00506552">
        <w:rPr>
          <w:rFonts w:ascii="Times New Roman" w:hAnsi="Times New Roman"/>
          <w:sz w:val="24"/>
        </w:rPr>
        <w:t xml:space="preserve"> (</w:t>
      </w:r>
      <w:r w:rsidRPr="000939C8">
        <w:rPr>
          <w:rFonts w:ascii="Times New Roman" w:hAnsi="Times New Roman" w:cs="Times New Roman"/>
          <w:sz w:val="24"/>
          <w:szCs w:val="24"/>
        </w:rPr>
        <w:t>Ogden and Cornwell, 2010):</w:t>
      </w:r>
    </w:p>
    <w:p w14:paraId="71230FAE"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interviewee being knowledgeable in the area under study</w:t>
      </w:r>
    </w:p>
    <w:p w14:paraId="691D7435"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Using personal or less specific questions</w:t>
      </w:r>
    </w:p>
    <w:p w14:paraId="29FFF8AF"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By asking open questions</w:t>
      </w:r>
    </w:p>
    <w:p w14:paraId="5BF42CD6"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use of double questions</w:t>
      </w:r>
    </w:p>
    <w:p w14:paraId="4168F0B9"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Asking past, later and future questions</w:t>
      </w:r>
    </w:p>
    <w:p w14:paraId="71E7C105" w14:textId="77777777" w:rsidR="007472AD" w:rsidRPr="000939C8" w:rsidRDefault="007472AD" w:rsidP="005B301A">
      <w:pPr>
        <w:pStyle w:val="ListParagraph"/>
        <w:numPr>
          <w:ilvl w:val="0"/>
          <w:numId w:val="16"/>
        </w:num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 Using questions relating to insight and causation</w:t>
      </w:r>
    </w:p>
    <w:p w14:paraId="62E4D885" w14:textId="7A514631"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Therefore, to gain insights into the institutional context within which EfS leads, operationalising EfS in order to enable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the following set of open questions were used to guide this part of the interviews (see Appendix</w:t>
      </w:r>
      <w:r w:rsidR="00507E5F" w:rsidRPr="000939C8">
        <w:rPr>
          <w:rFonts w:ascii="Times New Roman" w:hAnsi="Times New Roman" w:cs="Times New Roman"/>
          <w:sz w:val="24"/>
          <w:szCs w:val="24"/>
        </w:rPr>
        <w:t xml:space="preserve"> 1</w:t>
      </w:r>
      <w:r w:rsidRPr="000939C8">
        <w:rPr>
          <w:rFonts w:ascii="Times New Roman" w:hAnsi="Times New Roman" w:cs="Times New Roman"/>
          <w:sz w:val="24"/>
          <w:szCs w:val="24"/>
        </w:rPr>
        <w:t xml:space="preserve"> for full interviewee protocol):</w:t>
      </w:r>
    </w:p>
    <w:p w14:paraId="00536254" w14:textId="77777777" w:rsidR="007472AD" w:rsidRPr="000939C8" w:rsidRDefault="007472AD" w:rsidP="005B301A">
      <w:pPr>
        <w:numPr>
          <w:ilvl w:val="0"/>
          <w:numId w:val="17"/>
        </w:numPr>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What in your opinion are the current barriers (at institutional and individual level) and how can they be overcome?</w:t>
      </w:r>
    </w:p>
    <w:p w14:paraId="19EFD53C" w14:textId="77777777" w:rsidR="007472AD" w:rsidRPr="000939C8" w:rsidRDefault="007472AD" w:rsidP="005B301A">
      <w:pPr>
        <w:numPr>
          <w:ilvl w:val="0"/>
          <w:numId w:val="17"/>
        </w:numPr>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Levers for success?</w:t>
      </w:r>
    </w:p>
    <w:p w14:paraId="20D4126D" w14:textId="77777777" w:rsidR="007472AD" w:rsidRPr="000939C8" w:rsidRDefault="007472AD" w:rsidP="005B301A">
      <w:pPr>
        <w:numPr>
          <w:ilvl w:val="0"/>
          <w:numId w:val="17"/>
        </w:numPr>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Way forward; where do you want to get to in terms of EfS and how?</w:t>
      </w:r>
    </w:p>
    <w:p w14:paraId="02D3A737" w14:textId="77777777" w:rsidR="007472AD" w:rsidRPr="000939C8" w:rsidRDefault="007472AD" w:rsidP="005B301A">
      <w:pPr>
        <w:numPr>
          <w:ilvl w:val="0"/>
          <w:numId w:val="17"/>
        </w:numPr>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What are your personal goals for EfS in the next three years?</w:t>
      </w:r>
    </w:p>
    <w:p w14:paraId="0CC296D7" w14:textId="77777777" w:rsidR="007472AD" w:rsidRPr="000939C8" w:rsidRDefault="007472AD" w:rsidP="005B301A">
      <w:pPr>
        <w:numPr>
          <w:ilvl w:val="0"/>
          <w:numId w:val="17"/>
        </w:numPr>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How will you achieve them?</w:t>
      </w:r>
    </w:p>
    <w:p w14:paraId="20216FE1" w14:textId="70E33DB8" w:rsidR="007472AD" w:rsidRPr="000939C8" w:rsidRDefault="007472AD" w:rsidP="007472AD">
      <w:pPr>
        <w:spacing w:after="0"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findings which emerged from the data can be categorised broadly as strategic and operational level issues, which I now discuss in turn. </w:t>
      </w:r>
    </w:p>
    <w:p w14:paraId="58C3AF62" w14:textId="39F92959" w:rsidR="000D5B0A" w:rsidRPr="000939C8" w:rsidRDefault="000D5B0A" w:rsidP="007472AD">
      <w:pPr>
        <w:spacing w:after="0" w:line="360" w:lineRule="auto"/>
        <w:jc w:val="both"/>
        <w:rPr>
          <w:rFonts w:ascii="Times New Roman" w:hAnsi="Times New Roman" w:cs="Times New Roman"/>
          <w:sz w:val="24"/>
          <w:szCs w:val="24"/>
        </w:rPr>
      </w:pPr>
    </w:p>
    <w:p w14:paraId="1CBB4F01" w14:textId="225A4DB6" w:rsidR="007472AD" w:rsidRPr="000939C8" w:rsidRDefault="00796ED9" w:rsidP="007472AD">
      <w:pPr>
        <w:pStyle w:val="Heading2"/>
        <w:spacing w:line="480" w:lineRule="auto"/>
        <w:rPr>
          <w:rFonts w:ascii="Times New Roman" w:hAnsi="Times New Roman" w:cs="Times New Roman"/>
          <w:b/>
          <w:color w:val="auto"/>
          <w:sz w:val="24"/>
          <w:szCs w:val="24"/>
        </w:rPr>
      </w:pPr>
      <w:bookmarkStart w:id="618" w:name="_Toc2035902"/>
      <w:bookmarkStart w:id="619" w:name="_Toc3160884"/>
      <w:bookmarkStart w:id="620" w:name="_Toc3191215"/>
      <w:bookmarkStart w:id="621" w:name="_Toc3191365"/>
      <w:bookmarkStart w:id="622" w:name="_Toc3191479"/>
      <w:bookmarkStart w:id="623" w:name="_Toc4611676"/>
      <w:bookmarkStart w:id="624" w:name="_Toc13116405"/>
      <w:bookmarkEnd w:id="614"/>
      <w:bookmarkEnd w:id="615"/>
      <w:bookmarkEnd w:id="616"/>
      <w:r w:rsidRPr="000939C8">
        <w:rPr>
          <w:rFonts w:ascii="Times New Roman" w:hAnsi="Times New Roman" w:cs="Times New Roman"/>
          <w:b/>
          <w:color w:val="auto"/>
          <w:sz w:val="24"/>
          <w:szCs w:val="24"/>
        </w:rPr>
        <w:t>6</w:t>
      </w:r>
      <w:r w:rsidR="007472AD" w:rsidRPr="000939C8">
        <w:rPr>
          <w:rFonts w:ascii="Times New Roman" w:hAnsi="Times New Roman" w:cs="Times New Roman"/>
          <w:b/>
          <w:color w:val="auto"/>
          <w:sz w:val="24"/>
          <w:szCs w:val="24"/>
        </w:rPr>
        <w:t>.3</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Strategic level</w:t>
      </w:r>
      <w:bookmarkEnd w:id="618"/>
      <w:bookmarkEnd w:id="619"/>
      <w:bookmarkEnd w:id="620"/>
      <w:bookmarkEnd w:id="621"/>
      <w:bookmarkEnd w:id="622"/>
      <w:bookmarkEnd w:id="623"/>
      <w:bookmarkEnd w:id="624"/>
    </w:p>
    <w:p w14:paraId="58D28FC3" w14:textId="1C342F25" w:rsidR="007472AD" w:rsidRPr="000939C8" w:rsidRDefault="007472AD" w:rsidP="007472AD">
      <w:pPr>
        <w:spacing w:line="360" w:lineRule="auto"/>
        <w:jc w:val="both"/>
        <w:rPr>
          <w:rFonts w:ascii="Times New Roman" w:hAnsi="Times New Roman" w:cs="Times New Roman"/>
          <w:sz w:val="24"/>
          <w:szCs w:val="24"/>
        </w:rPr>
      </w:pPr>
      <w:bookmarkStart w:id="625" w:name="_Hlk1914781"/>
      <w:r w:rsidRPr="000939C8">
        <w:rPr>
          <w:rFonts w:ascii="Times New Roman" w:hAnsi="Times New Roman" w:cs="Times New Roman"/>
          <w:sz w:val="24"/>
          <w:szCs w:val="24"/>
        </w:rPr>
        <w:t>Strategic commitment for a programme like EfS or any change programme is considered crucial to enable its operationalisation. Without true management commitment to an agenda, this could lead to delays, little to no motivation to implement it or even to make a success of it invariably leading to implementation efforts being sabotaged. Organisational research strongly indicates that when management is genuinely commitment to driving an agenda, one does not only find that it serves as an example for staff but also, they will go all out to achieve it, however, where commitment is lacking it signals the agenda is insignificant which in turn results in lack of staff commitment, hence</w:t>
      </w:r>
      <w:r w:rsidR="006955D1" w:rsidRPr="000939C8">
        <w:rPr>
          <w:rFonts w:ascii="Times New Roman" w:hAnsi="Times New Roman" w:cs="Times New Roman"/>
          <w:sz w:val="24"/>
          <w:szCs w:val="24"/>
        </w:rPr>
        <w:t xml:space="preserve"> the</w:t>
      </w:r>
      <w:r w:rsidRPr="000939C8">
        <w:rPr>
          <w:rFonts w:ascii="Times New Roman" w:hAnsi="Times New Roman" w:cs="Times New Roman"/>
          <w:sz w:val="24"/>
          <w:szCs w:val="24"/>
        </w:rPr>
        <w:t xml:space="preserve"> agenda does not take effect (Brown, 2013; Van der Maas, 2016).</w:t>
      </w:r>
    </w:p>
    <w:p w14:paraId="20E200BC" w14:textId="000AF7E0" w:rsidR="007472AD" w:rsidRPr="000939C8" w:rsidRDefault="007472AD" w:rsidP="007472AD">
      <w:pPr>
        <w:spacing w:line="360" w:lineRule="auto"/>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 xml:space="preserve">Most of the </w:t>
      </w:r>
      <w:r w:rsidRPr="000939C8">
        <w:rPr>
          <w:rFonts w:ascii="Times New Roman" w:hAnsi="Times New Roman" w:cs="Times New Roman"/>
          <w:sz w:val="24"/>
          <w:szCs w:val="24"/>
        </w:rPr>
        <w:t>Institutions of the HEIs leads who participated in this research have strategic commitment for EfS in their Strategic Documents (see Chapter</w:t>
      </w:r>
      <w:r w:rsidR="00796ED9" w:rsidRPr="000939C8">
        <w:rPr>
          <w:rFonts w:ascii="Times New Roman" w:hAnsi="Times New Roman" w:cs="Times New Roman"/>
          <w:sz w:val="24"/>
          <w:szCs w:val="24"/>
        </w:rPr>
        <w:t>4</w:t>
      </w:r>
      <w:r w:rsidRPr="000939C8">
        <w:rPr>
          <w:rFonts w:ascii="Times New Roman" w:hAnsi="Times New Roman" w:cs="Times New Roman"/>
          <w:sz w:val="24"/>
          <w:szCs w:val="24"/>
        </w:rPr>
        <w:t xml:space="preserve">), and while EfS did not feature in that of the remaining few HEIs, the data indicates EfS is part of a wider corporate interest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As Table </w:t>
      </w:r>
      <w:r w:rsidR="0006758E" w:rsidRPr="000939C8">
        <w:rPr>
          <w:rFonts w:ascii="Times New Roman" w:hAnsi="Times New Roman" w:cs="Times New Roman"/>
          <w:sz w:val="24"/>
          <w:szCs w:val="24"/>
        </w:rPr>
        <w:t>6</w:t>
      </w:r>
      <w:r w:rsidRPr="000939C8">
        <w:rPr>
          <w:rFonts w:ascii="Times New Roman" w:hAnsi="Times New Roman" w:cs="Times New Roman"/>
          <w:sz w:val="24"/>
          <w:szCs w:val="24"/>
        </w:rPr>
        <w:t xml:space="preserve">.1 shows, of the 10 HEIs whose EfS leads took part in this research, seven of them are identified as part of the 27 HEIs who have EfS in their </w:t>
      </w:r>
      <w:r w:rsidR="00DE15A6" w:rsidRPr="000939C8">
        <w:rPr>
          <w:rFonts w:ascii="Times New Roman" w:hAnsi="Times New Roman" w:cs="Times New Roman"/>
          <w:sz w:val="24"/>
          <w:szCs w:val="24"/>
        </w:rPr>
        <w:t>S</w:t>
      </w:r>
      <w:r w:rsidRPr="000939C8">
        <w:rPr>
          <w:rFonts w:ascii="Times New Roman" w:hAnsi="Times New Roman" w:cs="Times New Roman"/>
          <w:sz w:val="24"/>
          <w:szCs w:val="24"/>
        </w:rPr>
        <w:t xml:space="preserve">trategic Documents (see Chapter </w:t>
      </w:r>
      <w:r w:rsidR="00796ED9" w:rsidRPr="000939C8">
        <w:rPr>
          <w:rFonts w:ascii="Times New Roman" w:hAnsi="Times New Roman" w:cs="Times New Roman"/>
          <w:sz w:val="24"/>
          <w:szCs w:val="24"/>
        </w:rPr>
        <w:t>4</w:t>
      </w:r>
      <w:r w:rsidRPr="000939C8">
        <w:rPr>
          <w:rFonts w:ascii="Times New Roman" w:hAnsi="Times New Roman" w:cs="Times New Roman"/>
          <w:sz w:val="24"/>
          <w:szCs w:val="24"/>
        </w:rPr>
        <w:t xml:space="preserve">), that is they </w:t>
      </w:r>
      <w:r w:rsidRPr="000939C8">
        <w:rPr>
          <w:rFonts w:ascii="Times New Roman" w:eastAsia="Calibri" w:hAnsi="Times New Roman" w:cs="Times New Roman"/>
          <w:sz w:val="24"/>
          <w:szCs w:val="24"/>
        </w:rPr>
        <w:t>make up twenty six percent (7 of 27) of UK HEIs with strategic commitment to embedding EfS in their curriculums. A</w:t>
      </w:r>
      <w:r w:rsidRPr="000939C8">
        <w:rPr>
          <w:rFonts w:ascii="Times New Roman" w:hAnsi="Times New Roman" w:cs="Times New Roman"/>
          <w:sz w:val="24"/>
          <w:szCs w:val="24"/>
        </w:rPr>
        <w:t>ll but one of them have staff with designated EfS responsibilities. On the other hand, the other</w:t>
      </w:r>
      <w:r w:rsidRPr="000939C8">
        <w:rPr>
          <w:rFonts w:ascii="Times New Roman" w:eastAsia="Calibri" w:hAnsi="Times New Roman" w:cs="Times New Roman"/>
          <w:sz w:val="24"/>
          <w:szCs w:val="24"/>
        </w:rPr>
        <w:t xml:space="preserve"> three Interviewees strategic documents did not indicate they have a strategic mandate for </w:t>
      </w:r>
      <w:r w:rsidR="00AF2881" w:rsidRPr="000939C8">
        <w:rPr>
          <w:rFonts w:ascii="Times New Roman" w:eastAsia="Calibri" w:hAnsi="Times New Roman" w:cs="Times New Roman"/>
          <w:sz w:val="24"/>
          <w:szCs w:val="24"/>
        </w:rPr>
        <w:t>EfS,</w:t>
      </w:r>
      <w:r w:rsidRPr="000939C8">
        <w:rPr>
          <w:rFonts w:ascii="Times New Roman" w:eastAsia="Calibri" w:hAnsi="Times New Roman" w:cs="Times New Roman"/>
          <w:sz w:val="24"/>
          <w:szCs w:val="24"/>
        </w:rPr>
        <w:t xml:space="preserve"> but they however indicate they are actioning EfS within their institutions. A common feature between these </w:t>
      </w:r>
      <w:r w:rsidR="00391CD7" w:rsidRPr="000939C8">
        <w:rPr>
          <w:rFonts w:ascii="Times New Roman" w:eastAsia="Calibri" w:hAnsi="Times New Roman" w:cs="Times New Roman"/>
          <w:sz w:val="24"/>
          <w:szCs w:val="24"/>
        </w:rPr>
        <w:t xml:space="preserve">HEIs </w:t>
      </w:r>
      <w:r w:rsidRPr="000939C8">
        <w:rPr>
          <w:rFonts w:ascii="Times New Roman" w:eastAsia="Calibri" w:hAnsi="Times New Roman" w:cs="Times New Roman"/>
          <w:sz w:val="24"/>
          <w:szCs w:val="24"/>
        </w:rPr>
        <w:t>without strategic commitment to EfS, is that their leads all sit with colleagues - includ</w:t>
      </w:r>
      <w:r w:rsidR="00391CD7" w:rsidRPr="000939C8">
        <w:rPr>
          <w:rFonts w:ascii="Times New Roman" w:eastAsia="Calibri" w:hAnsi="Times New Roman" w:cs="Times New Roman"/>
          <w:sz w:val="24"/>
          <w:szCs w:val="24"/>
        </w:rPr>
        <w:t>ing</w:t>
      </w:r>
      <w:r w:rsidRPr="000939C8">
        <w:rPr>
          <w:rFonts w:ascii="Times New Roman" w:eastAsia="Calibri" w:hAnsi="Times New Roman" w:cs="Times New Roman"/>
          <w:sz w:val="24"/>
          <w:szCs w:val="24"/>
        </w:rPr>
        <w:t xml:space="preserve"> their </w:t>
      </w:r>
      <w:r w:rsidR="00391CD7" w:rsidRPr="000939C8">
        <w:rPr>
          <w:rFonts w:ascii="Times New Roman" w:eastAsia="Calibri" w:hAnsi="Times New Roman" w:cs="Times New Roman"/>
          <w:sz w:val="24"/>
          <w:szCs w:val="24"/>
        </w:rPr>
        <w:t>i</w:t>
      </w:r>
      <w:r w:rsidRPr="000939C8">
        <w:rPr>
          <w:rFonts w:ascii="Times New Roman" w:eastAsia="Calibri" w:hAnsi="Times New Roman" w:cs="Times New Roman"/>
          <w:sz w:val="24"/>
          <w:szCs w:val="24"/>
        </w:rPr>
        <w:t xml:space="preserve">nstitutions vice chancellors - on their </w:t>
      </w:r>
      <w:r w:rsidR="00391CD7" w:rsidRPr="000939C8">
        <w:rPr>
          <w:rFonts w:ascii="Times New Roman" w:eastAsia="Calibri" w:hAnsi="Times New Roman" w:cs="Times New Roman"/>
          <w:sz w:val="24"/>
          <w:szCs w:val="24"/>
        </w:rPr>
        <w:t>institution’s</w:t>
      </w:r>
      <w:r w:rsidRPr="000939C8">
        <w:rPr>
          <w:rFonts w:ascii="Times New Roman" w:eastAsia="Calibri" w:hAnsi="Times New Roman" w:cs="Times New Roman"/>
          <w:sz w:val="24"/>
          <w:szCs w:val="24"/>
        </w:rPr>
        <w:t xml:space="preserve"> </w:t>
      </w:r>
      <w:r w:rsidR="00391CD7" w:rsidRPr="000939C8">
        <w:rPr>
          <w:rFonts w:ascii="Times New Roman" w:eastAsia="Calibri" w:hAnsi="Times New Roman" w:cs="Times New Roman"/>
          <w:sz w:val="24"/>
          <w:szCs w:val="24"/>
        </w:rPr>
        <w:t>s</w:t>
      </w:r>
      <w:r w:rsidRPr="000939C8">
        <w:rPr>
          <w:rFonts w:ascii="Times New Roman" w:eastAsia="Calibri" w:hAnsi="Times New Roman" w:cs="Times New Roman"/>
          <w:sz w:val="24"/>
          <w:szCs w:val="24"/>
        </w:rPr>
        <w:t xml:space="preserve">ustainability strategy groups, which has EfS as one of the areas being addressed. </w:t>
      </w:r>
    </w:p>
    <w:p w14:paraId="1942FE6C" w14:textId="3FD3EC39" w:rsidR="007472AD" w:rsidRPr="000939C8" w:rsidRDefault="00795776" w:rsidP="00B4517B">
      <w:pPr>
        <w:pStyle w:val="Footer"/>
        <w:rPr>
          <w:rFonts w:ascii="Times New Roman" w:hAnsi="Times New Roman" w:cs="Times New Roman"/>
          <w:sz w:val="24"/>
          <w:szCs w:val="24"/>
        </w:rPr>
      </w:pPr>
      <w:bookmarkStart w:id="626" w:name="_Toc4612134"/>
      <w:bookmarkStart w:id="627" w:name="_Toc12960437"/>
      <w:r w:rsidRPr="000939C8">
        <w:rPr>
          <w:rFonts w:ascii="Times New Roman" w:hAnsi="Times New Roman" w:cs="Times New Roman"/>
          <w:sz w:val="24"/>
          <w:szCs w:val="24"/>
        </w:rPr>
        <w:t xml:space="preserve">Table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Table_7.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1</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Strategic commitment for EfS in Institutions Strategic Document?</w:t>
      </w:r>
      <w:bookmarkEnd w:id="626"/>
      <w:bookmarkEnd w:id="627"/>
    </w:p>
    <w:tbl>
      <w:tblPr>
        <w:tblW w:w="0" w:type="auto"/>
        <w:tblLook w:val="04A0" w:firstRow="1" w:lastRow="0" w:firstColumn="1" w:lastColumn="0" w:noHBand="0" w:noVBand="1"/>
      </w:tblPr>
      <w:tblGrid>
        <w:gridCol w:w="3005"/>
        <w:gridCol w:w="3005"/>
        <w:gridCol w:w="3006"/>
      </w:tblGrid>
      <w:tr w:rsidR="007472AD" w:rsidRPr="000939C8" w14:paraId="106C6D67" w14:textId="77777777" w:rsidTr="007472AD">
        <w:tc>
          <w:tcPr>
            <w:tcW w:w="3005" w:type="dxa"/>
            <w:vMerge w:val="restart"/>
            <w:tcBorders>
              <w:top w:val="single" w:sz="4" w:space="0" w:color="auto"/>
              <w:left w:val="single" w:sz="4" w:space="0" w:color="auto"/>
              <w:bottom w:val="single" w:sz="4" w:space="0" w:color="auto"/>
              <w:right w:val="single" w:sz="4" w:space="0" w:color="auto"/>
            </w:tcBorders>
            <w:hideMark/>
          </w:tcPr>
          <w:p w14:paraId="3A272BB5" w14:textId="77777777" w:rsidR="007472AD" w:rsidRPr="000939C8" w:rsidRDefault="007472AD" w:rsidP="00B4517B">
            <w:pPr>
              <w:spacing w:line="240" w:lineRule="auto"/>
              <w:jc w:val="center"/>
              <w:rPr>
                <w:rFonts w:ascii="Times New Roman" w:hAnsi="Times New Roman" w:cs="Times New Roman"/>
                <w:b/>
                <w:sz w:val="24"/>
                <w:szCs w:val="24"/>
              </w:rPr>
            </w:pPr>
            <w:r w:rsidRPr="000939C8">
              <w:rPr>
                <w:rFonts w:ascii="Times New Roman" w:hAnsi="Times New Roman" w:cs="Times New Roman"/>
                <w:b/>
                <w:sz w:val="24"/>
                <w:szCs w:val="24"/>
              </w:rPr>
              <w:t>HEI</w:t>
            </w:r>
          </w:p>
        </w:tc>
        <w:tc>
          <w:tcPr>
            <w:tcW w:w="6011" w:type="dxa"/>
            <w:gridSpan w:val="2"/>
            <w:tcBorders>
              <w:top w:val="single" w:sz="4" w:space="0" w:color="auto"/>
              <w:left w:val="single" w:sz="4" w:space="0" w:color="auto"/>
              <w:bottom w:val="single" w:sz="4" w:space="0" w:color="auto"/>
              <w:right w:val="single" w:sz="4" w:space="0" w:color="auto"/>
            </w:tcBorders>
            <w:hideMark/>
          </w:tcPr>
          <w:p w14:paraId="0BC49A9F" w14:textId="77777777" w:rsidR="007472AD" w:rsidRPr="000939C8" w:rsidRDefault="007472AD" w:rsidP="00B4517B">
            <w:pPr>
              <w:spacing w:line="240" w:lineRule="auto"/>
              <w:jc w:val="center"/>
              <w:rPr>
                <w:rFonts w:ascii="Times New Roman" w:hAnsi="Times New Roman" w:cs="Times New Roman"/>
                <w:b/>
                <w:sz w:val="24"/>
                <w:szCs w:val="24"/>
              </w:rPr>
            </w:pPr>
            <w:r w:rsidRPr="000939C8">
              <w:rPr>
                <w:rFonts w:ascii="Times New Roman" w:hAnsi="Times New Roman" w:cs="Times New Roman"/>
                <w:b/>
                <w:sz w:val="24"/>
                <w:szCs w:val="24"/>
              </w:rPr>
              <w:t>EfS in Strategic Document</w:t>
            </w:r>
          </w:p>
        </w:tc>
      </w:tr>
      <w:tr w:rsidR="007472AD" w:rsidRPr="000939C8" w14:paraId="1485E833" w14:textId="77777777" w:rsidTr="007472AD">
        <w:tc>
          <w:tcPr>
            <w:tcW w:w="0" w:type="auto"/>
            <w:vMerge/>
            <w:tcBorders>
              <w:top w:val="single" w:sz="4" w:space="0" w:color="auto"/>
              <w:left w:val="single" w:sz="4" w:space="0" w:color="auto"/>
              <w:bottom w:val="single" w:sz="4" w:space="0" w:color="auto"/>
              <w:right w:val="single" w:sz="4" w:space="0" w:color="auto"/>
            </w:tcBorders>
            <w:vAlign w:val="center"/>
            <w:hideMark/>
          </w:tcPr>
          <w:p w14:paraId="2AADBF44" w14:textId="77777777" w:rsidR="007472AD" w:rsidRPr="000939C8" w:rsidRDefault="007472AD" w:rsidP="00B4517B">
            <w:pPr>
              <w:spacing w:line="240" w:lineRule="auto"/>
              <w:rPr>
                <w:rFonts w:ascii="Times New Roman" w:hAnsi="Times New Roman" w:cs="Times New Roman"/>
                <w:b/>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668F6C0B"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Yes</w:t>
            </w:r>
          </w:p>
        </w:tc>
        <w:tc>
          <w:tcPr>
            <w:tcW w:w="3006" w:type="dxa"/>
            <w:tcBorders>
              <w:top w:val="single" w:sz="4" w:space="0" w:color="auto"/>
              <w:left w:val="single" w:sz="4" w:space="0" w:color="auto"/>
              <w:bottom w:val="single" w:sz="4" w:space="0" w:color="auto"/>
              <w:right w:val="single" w:sz="4" w:space="0" w:color="auto"/>
            </w:tcBorders>
            <w:hideMark/>
          </w:tcPr>
          <w:p w14:paraId="2730C1C2"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No</w:t>
            </w:r>
          </w:p>
        </w:tc>
      </w:tr>
      <w:tr w:rsidR="007472AD" w:rsidRPr="000939C8" w14:paraId="4870879A"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7029B342"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1</w:t>
            </w:r>
          </w:p>
        </w:tc>
        <w:tc>
          <w:tcPr>
            <w:tcW w:w="3005" w:type="dxa"/>
            <w:tcBorders>
              <w:top w:val="single" w:sz="4" w:space="0" w:color="auto"/>
              <w:left w:val="single" w:sz="4" w:space="0" w:color="auto"/>
              <w:bottom w:val="single" w:sz="4" w:space="0" w:color="auto"/>
              <w:right w:val="single" w:sz="4" w:space="0" w:color="auto"/>
            </w:tcBorders>
          </w:tcPr>
          <w:p w14:paraId="0ACED6CD" w14:textId="77777777" w:rsidR="007472AD" w:rsidRPr="000939C8" w:rsidRDefault="007472AD" w:rsidP="005B301A">
            <w:pPr>
              <w:numPr>
                <w:ilvl w:val="0"/>
                <w:numId w:val="18"/>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3C1338A3"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325D78B5"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200EF63D"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2</w:t>
            </w:r>
          </w:p>
        </w:tc>
        <w:tc>
          <w:tcPr>
            <w:tcW w:w="3005" w:type="dxa"/>
            <w:tcBorders>
              <w:top w:val="single" w:sz="4" w:space="0" w:color="auto"/>
              <w:left w:val="single" w:sz="4" w:space="0" w:color="auto"/>
              <w:bottom w:val="single" w:sz="4" w:space="0" w:color="auto"/>
              <w:right w:val="single" w:sz="4" w:space="0" w:color="auto"/>
            </w:tcBorders>
          </w:tcPr>
          <w:p w14:paraId="79094D16" w14:textId="77777777" w:rsidR="007472AD" w:rsidRPr="000939C8" w:rsidRDefault="007472AD" w:rsidP="00B4517B">
            <w:p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74DF3768"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r>
      <w:tr w:rsidR="007472AD" w:rsidRPr="000939C8" w14:paraId="4148CD28"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46EC8F32"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3</w:t>
            </w:r>
          </w:p>
        </w:tc>
        <w:tc>
          <w:tcPr>
            <w:tcW w:w="3005" w:type="dxa"/>
            <w:tcBorders>
              <w:top w:val="single" w:sz="4" w:space="0" w:color="auto"/>
              <w:left w:val="single" w:sz="4" w:space="0" w:color="auto"/>
              <w:bottom w:val="single" w:sz="4" w:space="0" w:color="auto"/>
              <w:right w:val="single" w:sz="4" w:space="0" w:color="auto"/>
            </w:tcBorders>
          </w:tcPr>
          <w:p w14:paraId="7C3E4A07"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7CAAD8B7"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783D90E7"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20F347EE"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4</w:t>
            </w:r>
          </w:p>
        </w:tc>
        <w:tc>
          <w:tcPr>
            <w:tcW w:w="3005" w:type="dxa"/>
            <w:tcBorders>
              <w:top w:val="single" w:sz="4" w:space="0" w:color="auto"/>
              <w:left w:val="single" w:sz="4" w:space="0" w:color="auto"/>
              <w:bottom w:val="single" w:sz="4" w:space="0" w:color="auto"/>
              <w:right w:val="single" w:sz="4" w:space="0" w:color="auto"/>
            </w:tcBorders>
          </w:tcPr>
          <w:p w14:paraId="301B4B7B"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222B753E"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071458A7"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6CECF5C3"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5</w:t>
            </w:r>
          </w:p>
        </w:tc>
        <w:tc>
          <w:tcPr>
            <w:tcW w:w="3005" w:type="dxa"/>
            <w:tcBorders>
              <w:top w:val="single" w:sz="4" w:space="0" w:color="auto"/>
              <w:left w:val="single" w:sz="4" w:space="0" w:color="auto"/>
              <w:bottom w:val="single" w:sz="4" w:space="0" w:color="auto"/>
              <w:right w:val="single" w:sz="4" w:space="0" w:color="auto"/>
            </w:tcBorders>
          </w:tcPr>
          <w:p w14:paraId="599D1FD1"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7BDA7701"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1915302B"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3299B8BD"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6</w:t>
            </w:r>
          </w:p>
        </w:tc>
        <w:tc>
          <w:tcPr>
            <w:tcW w:w="3005" w:type="dxa"/>
            <w:tcBorders>
              <w:top w:val="single" w:sz="4" w:space="0" w:color="auto"/>
              <w:left w:val="single" w:sz="4" w:space="0" w:color="auto"/>
              <w:bottom w:val="single" w:sz="4" w:space="0" w:color="auto"/>
              <w:right w:val="single" w:sz="4" w:space="0" w:color="auto"/>
            </w:tcBorders>
          </w:tcPr>
          <w:p w14:paraId="4E50FBBB" w14:textId="77777777" w:rsidR="007472AD" w:rsidRPr="000939C8" w:rsidRDefault="007472AD" w:rsidP="00B4517B">
            <w:p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13D6234E"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r>
      <w:tr w:rsidR="007472AD" w:rsidRPr="000939C8" w14:paraId="3B68A6C0"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5CE5AA60"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7</w:t>
            </w:r>
          </w:p>
        </w:tc>
        <w:tc>
          <w:tcPr>
            <w:tcW w:w="3005" w:type="dxa"/>
            <w:tcBorders>
              <w:top w:val="single" w:sz="4" w:space="0" w:color="auto"/>
              <w:left w:val="single" w:sz="4" w:space="0" w:color="auto"/>
              <w:bottom w:val="single" w:sz="4" w:space="0" w:color="auto"/>
              <w:right w:val="single" w:sz="4" w:space="0" w:color="auto"/>
            </w:tcBorders>
          </w:tcPr>
          <w:p w14:paraId="71C60D06"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55EE8B73"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2B4CCCFD"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38D1E3C6"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8</w:t>
            </w:r>
          </w:p>
        </w:tc>
        <w:tc>
          <w:tcPr>
            <w:tcW w:w="3005" w:type="dxa"/>
            <w:tcBorders>
              <w:top w:val="single" w:sz="4" w:space="0" w:color="auto"/>
              <w:left w:val="single" w:sz="4" w:space="0" w:color="auto"/>
              <w:bottom w:val="single" w:sz="4" w:space="0" w:color="auto"/>
              <w:right w:val="single" w:sz="4" w:space="0" w:color="auto"/>
            </w:tcBorders>
          </w:tcPr>
          <w:p w14:paraId="671BFC78" w14:textId="77777777" w:rsidR="007472AD" w:rsidRPr="000939C8" w:rsidRDefault="007472AD" w:rsidP="00B4517B">
            <w:p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37B163C2"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r>
      <w:tr w:rsidR="007472AD" w:rsidRPr="000939C8" w14:paraId="5CF4C6DD"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3C60D2A3"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9</w:t>
            </w:r>
          </w:p>
        </w:tc>
        <w:tc>
          <w:tcPr>
            <w:tcW w:w="3005" w:type="dxa"/>
            <w:tcBorders>
              <w:top w:val="single" w:sz="4" w:space="0" w:color="auto"/>
              <w:left w:val="single" w:sz="4" w:space="0" w:color="auto"/>
              <w:bottom w:val="single" w:sz="4" w:space="0" w:color="auto"/>
              <w:right w:val="single" w:sz="4" w:space="0" w:color="auto"/>
            </w:tcBorders>
          </w:tcPr>
          <w:p w14:paraId="697D910D"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113297C3" w14:textId="77777777" w:rsidR="007472AD" w:rsidRPr="000939C8" w:rsidRDefault="007472AD" w:rsidP="00B4517B">
            <w:pPr>
              <w:spacing w:line="240" w:lineRule="auto"/>
              <w:jc w:val="center"/>
              <w:rPr>
                <w:rFonts w:ascii="Times New Roman" w:hAnsi="Times New Roman" w:cs="Times New Roman"/>
                <w:sz w:val="24"/>
                <w:szCs w:val="24"/>
              </w:rPr>
            </w:pPr>
          </w:p>
        </w:tc>
      </w:tr>
      <w:tr w:rsidR="007472AD" w:rsidRPr="000939C8" w14:paraId="0337929E" w14:textId="77777777" w:rsidTr="007472AD">
        <w:tc>
          <w:tcPr>
            <w:tcW w:w="3005" w:type="dxa"/>
            <w:tcBorders>
              <w:top w:val="single" w:sz="4" w:space="0" w:color="auto"/>
              <w:left w:val="single" w:sz="4" w:space="0" w:color="auto"/>
              <w:bottom w:val="single" w:sz="4" w:space="0" w:color="auto"/>
              <w:right w:val="single" w:sz="4" w:space="0" w:color="auto"/>
            </w:tcBorders>
            <w:hideMark/>
          </w:tcPr>
          <w:p w14:paraId="357E00E0" w14:textId="77777777" w:rsidR="007472AD" w:rsidRPr="000939C8" w:rsidRDefault="007472AD" w:rsidP="00B4517B">
            <w:pPr>
              <w:spacing w:line="240" w:lineRule="auto"/>
              <w:jc w:val="center"/>
              <w:rPr>
                <w:rFonts w:ascii="Times New Roman" w:hAnsi="Times New Roman" w:cs="Times New Roman"/>
                <w:sz w:val="24"/>
                <w:szCs w:val="24"/>
              </w:rPr>
            </w:pPr>
            <w:r w:rsidRPr="000939C8">
              <w:rPr>
                <w:rFonts w:ascii="Times New Roman" w:hAnsi="Times New Roman" w:cs="Times New Roman"/>
                <w:sz w:val="24"/>
                <w:szCs w:val="24"/>
              </w:rPr>
              <w:t>HEI 10</w:t>
            </w:r>
          </w:p>
        </w:tc>
        <w:tc>
          <w:tcPr>
            <w:tcW w:w="3005" w:type="dxa"/>
            <w:tcBorders>
              <w:top w:val="single" w:sz="4" w:space="0" w:color="auto"/>
              <w:left w:val="single" w:sz="4" w:space="0" w:color="auto"/>
              <w:bottom w:val="single" w:sz="4" w:space="0" w:color="auto"/>
              <w:right w:val="single" w:sz="4" w:space="0" w:color="auto"/>
            </w:tcBorders>
          </w:tcPr>
          <w:p w14:paraId="3DF45D21" w14:textId="77777777" w:rsidR="007472AD" w:rsidRPr="000939C8" w:rsidRDefault="007472AD" w:rsidP="005B301A">
            <w:pPr>
              <w:numPr>
                <w:ilvl w:val="0"/>
                <w:numId w:val="19"/>
              </w:numPr>
              <w:spacing w:line="240" w:lineRule="auto"/>
              <w:jc w:val="center"/>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62A586F7" w14:textId="77777777" w:rsidR="007472AD" w:rsidRPr="000939C8" w:rsidRDefault="007472AD" w:rsidP="00B4517B">
            <w:pPr>
              <w:spacing w:line="240" w:lineRule="auto"/>
              <w:jc w:val="center"/>
              <w:rPr>
                <w:rFonts w:ascii="Times New Roman" w:hAnsi="Times New Roman" w:cs="Times New Roman"/>
                <w:sz w:val="24"/>
                <w:szCs w:val="24"/>
              </w:rPr>
            </w:pPr>
          </w:p>
        </w:tc>
      </w:tr>
    </w:tbl>
    <w:p w14:paraId="3F257EA2" w14:textId="6C667338" w:rsidR="00394154" w:rsidRPr="000939C8" w:rsidRDefault="001E7485" w:rsidP="00394154">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Exploring the relationship between HEIs having </w:t>
      </w:r>
      <w:r w:rsidR="0087157F">
        <w:rPr>
          <w:rFonts w:ascii="Times New Roman" w:eastAsia="Calibri" w:hAnsi="Times New Roman" w:cs="Times New Roman"/>
          <w:sz w:val="24"/>
          <w:szCs w:val="24"/>
        </w:rPr>
        <w:t xml:space="preserve">a </w:t>
      </w:r>
      <w:r>
        <w:rPr>
          <w:rFonts w:ascii="Times New Roman" w:eastAsia="Calibri" w:hAnsi="Times New Roman" w:cs="Times New Roman"/>
          <w:sz w:val="24"/>
          <w:szCs w:val="24"/>
        </w:rPr>
        <w:t>strategic priority and the outcome they are experiencing in terms of the number of students engagement</w:t>
      </w:r>
      <w:r w:rsidR="00394154">
        <w:rPr>
          <w:rFonts w:ascii="Times New Roman" w:eastAsia="Calibri" w:hAnsi="Times New Roman" w:cs="Times New Roman"/>
          <w:sz w:val="24"/>
          <w:szCs w:val="24"/>
        </w:rPr>
        <w:t>, t</w:t>
      </w:r>
      <w:r w:rsidR="00394154" w:rsidRPr="000939C8">
        <w:rPr>
          <w:rFonts w:ascii="Times New Roman" w:eastAsia="Calibri" w:hAnsi="Times New Roman" w:cs="Times New Roman"/>
          <w:sz w:val="24"/>
          <w:szCs w:val="24"/>
        </w:rPr>
        <w:t>he data indicates whether EfS is stated as a strategic priority or not, it has n</w:t>
      </w:r>
      <w:r w:rsidR="00394154" w:rsidRPr="000939C8">
        <w:rPr>
          <w:rFonts w:ascii="Times New Roman" w:hAnsi="Times New Roman" w:cs="Times New Roman"/>
          <w:sz w:val="24"/>
          <w:szCs w:val="24"/>
        </w:rPr>
        <w:t xml:space="preserve">o bearing on </w:t>
      </w:r>
      <w:r w:rsidR="00394154">
        <w:rPr>
          <w:rFonts w:ascii="Times New Roman" w:hAnsi="Times New Roman" w:cs="Times New Roman"/>
          <w:sz w:val="24"/>
          <w:szCs w:val="24"/>
        </w:rPr>
        <w:t>HEIs</w:t>
      </w:r>
      <w:r w:rsidR="00394154" w:rsidRPr="000939C8">
        <w:rPr>
          <w:rFonts w:ascii="Times New Roman" w:hAnsi="Times New Roman" w:cs="Times New Roman"/>
          <w:sz w:val="24"/>
          <w:szCs w:val="24"/>
        </w:rPr>
        <w:t xml:space="preserve"> EfS implementation outcome in terms of the number of students engaging in sustainability action.</w:t>
      </w:r>
      <w:r w:rsidR="00394154">
        <w:rPr>
          <w:rFonts w:ascii="Times New Roman" w:hAnsi="Times New Roman" w:cs="Times New Roman"/>
          <w:sz w:val="24"/>
          <w:szCs w:val="24"/>
        </w:rPr>
        <w:t xml:space="preserve"> </w:t>
      </w:r>
      <w:r>
        <w:rPr>
          <w:rFonts w:ascii="Times New Roman" w:hAnsi="Times New Roman" w:cs="Times New Roman"/>
          <w:sz w:val="24"/>
          <w:szCs w:val="24"/>
        </w:rPr>
        <w:t>Figure 6.1 shows m</w:t>
      </w:r>
      <w:r w:rsidR="007472AD" w:rsidRPr="000939C8">
        <w:rPr>
          <w:rFonts w:ascii="Times New Roman" w:hAnsi="Times New Roman" w:cs="Times New Roman"/>
          <w:sz w:val="24"/>
          <w:szCs w:val="24"/>
        </w:rPr>
        <w:t>ixed outcomes w</w:t>
      </w:r>
      <w:r w:rsidR="0087157F">
        <w:rPr>
          <w:rFonts w:ascii="Times New Roman" w:hAnsi="Times New Roman" w:cs="Times New Roman"/>
          <w:sz w:val="24"/>
          <w:szCs w:val="24"/>
        </w:rPr>
        <w:t>h</w:t>
      </w:r>
      <w:r w:rsidR="007472AD" w:rsidRPr="000939C8">
        <w:rPr>
          <w:rFonts w:ascii="Times New Roman" w:hAnsi="Times New Roman" w:cs="Times New Roman"/>
          <w:sz w:val="24"/>
          <w:szCs w:val="24"/>
        </w:rPr>
        <w:t xml:space="preserve">ere </w:t>
      </w:r>
      <w:r w:rsidR="009C29F8">
        <w:rPr>
          <w:rFonts w:ascii="Times New Roman" w:hAnsi="Times New Roman" w:cs="Times New Roman"/>
          <w:sz w:val="24"/>
          <w:szCs w:val="24"/>
        </w:rPr>
        <w:t>institutions split into high, medium and low numbers of student engagement w</w:t>
      </w:r>
      <w:r w:rsidR="00670873">
        <w:rPr>
          <w:rFonts w:ascii="Times New Roman" w:hAnsi="Times New Roman" w:cs="Times New Roman"/>
          <w:sz w:val="24"/>
          <w:szCs w:val="24"/>
        </w:rPr>
        <w:t>ere</w:t>
      </w:r>
      <w:r w:rsidR="009C29F8">
        <w:rPr>
          <w:rFonts w:ascii="Times New Roman" w:hAnsi="Times New Roman" w:cs="Times New Roman"/>
          <w:sz w:val="24"/>
          <w:szCs w:val="24"/>
        </w:rPr>
        <w:t xml:space="preserve"> </w:t>
      </w:r>
      <w:r w:rsidR="007472AD" w:rsidRPr="000939C8">
        <w:rPr>
          <w:rFonts w:ascii="Times New Roman" w:hAnsi="Times New Roman" w:cs="Times New Roman"/>
          <w:sz w:val="24"/>
          <w:szCs w:val="24"/>
        </w:rPr>
        <w:t xml:space="preserve">observed </w:t>
      </w:r>
      <w:r w:rsidR="00F74AF3">
        <w:rPr>
          <w:rFonts w:ascii="Times New Roman" w:hAnsi="Times New Roman" w:cs="Times New Roman"/>
          <w:sz w:val="24"/>
          <w:szCs w:val="24"/>
        </w:rPr>
        <w:t>across</w:t>
      </w:r>
      <w:r w:rsidR="00670873">
        <w:rPr>
          <w:rFonts w:ascii="Times New Roman" w:hAnsi="Times New Roman" w:cs="Times New Roman"/>
          <w:sz w:val="24"/>
          <w:szCs w:val="24"/>
        </w:rPr>
        <w:t xml:space="preserve"> both the group with </w:t>
      </w:r>
      <w:r w:rsidR="007472AD" w:rsidRPr="000939C8">
        <w:rPr>
          <w:rFonts w:ascii="Times New Roman" w:hAnsi="Times New Roman" w:cs="Times New Roman"/>
          <w:sz w:val="24"/>
          <w:szCs w:val="24"/>
        </w:rPr>
        <w:t>EfS in their Strategic Documents</w:t>
      </w:r>
      <w:r w:rsidR="00670873">
        <w:rPr>
          <w:rFonts w:ascii="Times New Roman" w:hAnsi="Times New Roman" w:cs="Times New Roman"/>
          <w:sz w:val="24"/>
          <w:szCs w:val="24"/>
        </w:rPr>
        <w:t xml:space="preserve"> and those without</w:t>
      </w:r>
      <w:r w:rsidR="002A6861">
        <w:rPr>
          <w:rFonts w:ascii="Times New Roman" w:hAnsi="Times New Roman" w:cs="Times New Roman"/>
          <w:sz w:val="24"/>
          <w:szCs w:val="24"/>
        </w:rPr>
        <w:t>, as the Figure shows</w:t>
      </w:r>
      <w:r w:rsidR="00670873">
        <w:rPr>
          <w:rFonts w:ascii="Times New Roman" w:hAnsi="Times New Roman" w:cs="Times New Roman"/>
          <w:sz w:val="24"/>
          <w:szCs w:val="24"/>
        </w:rPr>
        <w:t>,</w:t>
      </w:r>
      <w:r w:rsidR="007472AD" w:rsidRPr="000939C8">
        <w:rPr>
          <w:rFonts w:ascii="Times New Roman" w:hAnsi="Times New Roman" w:cs="Times New Roman"/>
          <w:sz w:val="24"/>
          <w:szCs w:val="24"/>
        </w:rPr>
        <w:t xml:space="preserve"> </w:t>
      </w:r>
      <w:bookmarkStart w:id="628" w:name="_Hlk12490749"/>
      <w:r w:rsidR="009C29F8">
        <w:rPr>
          <w:rFonts w:ascii="Times New Roman" w:hAnsi="Times New Roman" w:cs="Times New Roman"/>
          <w:sz w:val="24"/>
          <w:szCs w:val="24"/>
        </w:rPr>
        <w:t xml:space="preserve">there is no evidence that </w:t>
      </w:r>
      <w:r w:rsidR="00670873">
        <w:rPr>
          <w:rFonts w:ascii="Times New Roman" w:hAnsi="Times New Roman" w:cs="Times New Roman"/>
          <w:sz w:val="24"/>
          <w:szCs w:val="24"/>
        </w:rPr>
        <w:t>the group with strategy commitment did better than the group without strategic commitment to EfS</w:t>
      </w:r>
      <w:bookmarkEnd w:id="628"/>
      <w:r w:rsidR="007472AD" w:rsidRPr="000939C8">
        <w:rPr>
          <w:rFonts w:ascii="Times New Roman" w:hAnsi="Times New Roman" w:cs="Times New Roman"/>
          <w:sz w:val="24"/>
          <w:szCs w:val="24"/>
        </w:rPr>
        <w:t>.</w:t>
      </w:r>
      <w:r w:rsidR="00394154" w:rsidRPr="00394154">
        <w:rPr>
          <w:rFonts w:ascii="Times New Roman" w:eastAsia="Calibri" w:hAnsi="Times New Roman" w:cs="Times New Roman"/>
          <w:sz w:val="24"/>
          <w:szCs w:val="24"/>
        </w:rPr>
        <w:t xml:space="preserve"> </w:t>
      </w:r>
      <w:r w:rsidR="009C29F8">
        <w:rPr>
          <w:rFonts w:ascii="Times New Roman" w:eastAsia="Calibri" w:hAnsi="Times New Roman" w:cs="Times New Roman"/>
          <w:sz w:val="24"/>
          <w:szCs w:val="24"/>
        </w:rPr>
        <w:t>Exploring the data further</w:t>
      </w:r>
      <w:r w:rsidR="00C96313">
        <w:rPr>
          <w:rFonts w:ascii="Times New Roman" w:eastAsia="Calibri" w:hAnsi="Times New Roman" w:cs="Times New Roman"/>
          <w:sz w:val="24"/>
          <w:szCs w:val="24"/>
        </w:rPr>
        <w:t xml:space="preserve">, </w:t>
      </w:r>
      <w:r w:rsidR="009C29F8">
        <w:rPr>
          <w:rFonts w:ascii="Times New Roman" w:eastAsia="Calibri" w:hAnsi="Times New Roman" w:cs="Times New Roman"/>
          <w:sz w:val="24"/>
          <w:szCs w:val="24"/>
        </w:rPr>
        <w:t xml:space="preserve">it was observed as </w:t>
      </w:r>
      <w:r w:rsidR="00C96313">
        <w:rPr>
          <w:rFonts w:ascii="Times New Roman" w:eastAsia="Calibri" w:hAnsi="Times New Roman" w:cs="Times New Roman"/>
          <w:sz w:val="24"/>
          <w:szCs w:val="24"/>
        </w:rPr>
        <w:t xml:space="preserve">Figure 6.2 </w:t>
      </w:r>
      <w:r w:rsidR="00B07923">
        <w:rPr>
          <w:rFonts w:ascii="Times New Roman" w:eastAsia="Calibri" w:hAnsi="Times New Roman" w:cs="Times New Roman"/>
          <w:sz w:val="24"/>
          <w:szCs w:val="24"/>
        </w:rPr>
        <w:t>illustrates</w:t>
      </w:r>
      <w:r w:rsidR="009C29F8">
        <w:rPr>
          <w:rFonts w:ascii="Times New Roman" w:eastAsia="Calibri" w:hAnsi="Times New Roman" w:cs="Times New Roman"/>
          <w:sz w:val="24"/>
          <w:szCs w:val="24"/>
        </w:rPr>
        <w:t>, that</w:t>
      </w:r>
      <w:r w:rsidR="00C96313">
        <w:rPr>
          <w:rFonts w:ascii="Times New Roman" w:eastAsia="Calibri" w:hAnsi="Times New Roman" w:cs="Times New Roman"/>
          <w:sz w:val="24"/>
          <w:szCs w:val="24"/>
        </w:rPr>
        <w:t xml:space="preserve"> where EfS </w:t>
      </w:r>
      <w:r w:rsidR="009C29F8">
        <w:rPr>
          <w:rFonts w:ascii="Times New Roman" w:eastAsia="Calibri" w:hAnsi="Times New Roman" w:cs="Times New Roman"/>
          <w:sz w:val="24"/>
          <w:szCs w:val="24"/>
        </w:rPr>
        <w:t>enjoys</w:t>
      </w:r>
      <w:r w:rsidR="00C96313">
        <w:rPr>
          <w:rFonts w:ascii="Times New Roman" w:eastAsia="Calibri" w:hAnsi="Times New Roman" w:cs="Times New Roman"/>
          <w:sz w:val="24"/>
          <w:szCs w:val="24"/>
        </w:rPr>
        <w:t xml:space="preserve"> </w:t>
      </w:r>
      <w:r w:rsidR="00E16EAD">
        <w:rPr>
          <w:rFonts w:ascii="Times New Roman" w:eastAsia="Calibri" w:hAnsi="Times New Roman" w:cs="Times New Roman"/>
          <w:sz w:val="24"/>
          <w:szCs w:val="24"/>
        </w:rPr>
        <w:t xml:space="preserve">a </w:t>
      </w:r>
      <w:r w:rsidR="00C96313">
        <w:rPr>
          <w:rFonts w:ascii="Times New Roman" w:eastAsia="Calibri" w:hAnsi="Times New Roman" w:cs="Times New Roman"/>
          <w:sz w:val="24"/>
          <w:szCs w:val="24"/>
        </w:rPr>
        <w:t>high level of resource</w:t>
      </w:r>
      <w:r w:rsidR="00670873">
        <w:rPr>
          <w:rFonts w:ascii="Times New Roman" w:eastAsia="Calibri" w:hAnsi="Times New Roman" w:cs="Times New Roman"/>
          <w:sz w:val="24"/>
          <w:szCs w:val="24"/>
        </w:rPr>
        <w:t>s</w:t>
      </w:r>
      <w:r w:rsidR="00C96313">
        <w:rPr>
          <w:rFonts w:ascii="Times New Roman" w:eastAsia="Calibri" w:hAnsi="Times New Roman" w:cs="Times New Roman"/>
          <w:sz w:val="24"/>
          <w:szCs w:val="24"/>
        </w:rPr>
        <w:t xml:space="preserve"> and </w:t>
      </w:r>
      <w:r w:rsidR="009C29F8">
        <w:rPr>
          <w:rFonts w:ascii="Times New Roman" w:eastAsia="Calibri" w:hAnsi="Times New Roman" w:cs="Times New Roman"/>
          <w:sz w:val="24"/>
          <w:szCs w:val="24"/>
        </w:rPr>
        <w:t>leadership,</w:t>
      </w:r>
      <w:r w:rsidR="00C96313">
        <w:rPr>
          <w:rFonts w:ascii="Times New Roman" w:eastAsia="Calibri" w:hAnsi="Times New Roman" w:cs="Times New Roman"/>
          <w:sz w:val="24"/>
          <w:szCs w:val="24"/>
        </w:rPr>
        <w:t xml:space="preserve"> </w:t>
      </w:r>
      <w:r w:rsidR="00E16EAD">
        <w:rPr>
          <w:rFonts w:ascii="Times New Roman" w:eastAsia="Calibri" w:hAnsi="Times New Roman" w:cs="Times New Roman"/>
          <w:sz w:val="24"/>
          <w:szCs w:val="24"/>
        </w:rPr>
        <w:t xml:space="preserve">a </w:t>
      </w:r>
      <w:r w:rsidR="00C96313">
        <w:rPr>
          <w:rFonts w:ascii="Times New Roman" w:eastAsia="Calibri" w:hAnsi="Times New Roman" w:cs="Times New Roman"/>
          <w:sz w:val="24"/>
          <w:szCs w:val="24"/>
        </w:rPr>
        <w:t>high number of active students en</w:t>
      </w:r>
      <w:r w:rsidR="009C29F8">
        <w:rPr>
          <w:rFonts w:ascii="Times New Roman" w:eastAsia="Calibri" w:hAnsi="Times New Roman" w:cs="Times New Roman"/>
          <w:sz w:val="24"/>
          <w:szCs w:val="24"/>
        </w:rPr>
        <w:t>ga</w:t>
      </w:r>
      <w:r w:rsidR="00C96313">
        <w:rPr>
          <w:rFonts w:ascii="Times New Roman" w:eastAsia="Calibri" w:hAnsi="Times New Roman" w:cs="Times New Roman"/>
          <w:sz w:val="24"/>
          <w:szCs w:val="24"/>
        </w:rPr>
        <w:t>geme</w:t>
      </w:r>
      <w:r w:rsidR="009C29F8">
        <w:rPr>
          <w:rFonts w:ascii="Times New Roman" w:eastAsia="Calibri" w:hAnsi="Times New Roman" w:cs="Times New Roman"/>
          <w:sz w:val="24"/>
          <w:szCs w:val="24"/>
        </w:rPr>
        <w:t>n</w:t>
      </w:r>
      <w:r w:rsidR="00C96313">
        <w:rPr>
          <w:rFonts w:ascii="Times New Roman" w:eastAsia="Calibri" w:hAnsi="Times New Roman" w:cs="Times New Roman"/>
          <w:sz w:val="24"/>
          <w:szCs w:val="24"/>
        </w:rPr>
        <w:t>t</w:t>
      </w:r>
      <w:r w:rsidR="009C29F8">
        <w:rPr>
          <w:rFonts w:ascii="Times New Roman" w:eastAsia="Calibri" w:hAnsi="Times New Roman" w:cs="Times New Roman"/>
          <w:sz w:val="24"/>
          <w:szCs w:val="24"/>
        </w:rPr>
        <w:t xml:space="preserve"> is reported</w:t>
      </w:r>
      <w:r w:rsidR="00C96313">
        <w:rPr>
          <w:rFonts w:ascii="Times New Roman" w:eastAsia="Calibri" w:hAnsi="Times New Roman" w:cs="Times New Roman"/>
          <w:sz w:val="24"/>
          <w:szCs w:val="24"/>
        </w:rPr>
        <w:t xml:space="preserve">, </w:t>
      </w:r>
      <w:r w:rsidR="009C29F8">
        <w:rPr>
          <w:rFonts w:ascii="Times New Roman" w:eastAsia="Calibri" w:hAnsi="Times New Roman" w:cs="Times New Roman"/>
          <w:sz w:val="24"/>
          <w:szCs w:val="24"/>
        </w:rPr>
        <w:t xml:space="preserve">as well as </w:t>
      </w:r>
      <w:r w:rsidR="00C96313">
        <w:rPr>
          <w:rFonts w:ascii="Times New Roman" w:eastAsia="Calibri" w:hAnsi="Times New Roman" w:cs="Times New Roman"/>
          <w:sz w:val="24"/>
          <w:szCs w:val="24"/>
        </w:rPr>
        <w:t xml:space="preserve">where there are medium and low levels of resources/leadership they are </w:t>
      </w:r>
      <w:r w:rsidR="009C29F8">
        <w:rPr>
          <w:rFonts w:ascii="Times New Roman" w:eastAsia="Calibri" w:hAnsi="Times New Roman" w:cs="Times New Roman"/>
          <w:sz w:val="24"/>
          <w:szCs w:val="24"/>
        </w:rPr>
        <w:t>experiencing</w:t>
      </w:r>
      <w:r w:rsidR="00C96313">
        <w:rPr>
          <w:rFonts w:ascii="Times New Roman" w:eastAsia="Calibri" w:hAnsi="Times New Roman" w:cs="Times New Roman"/>
          <w:sz w:val="24"/>
          <w:szCs w:val="24"/>
        </w:rPr>
        <w:t xml:space="preserve"> </w:t>
      </w:r>
      <w:r w:rsidR="009C29F8">
        <w:rPr>
          <w:rFonts w:ascii="Times New Roman" w:eastAsia="Calibri" w:hAnsi="Times New Roman" w:cs="Times New Roman"/>
          <w:sz w:val="24"/>
          <w:szCs w:val="24"/>
        </w:rPr>
        <w:t>medium</w:t>
      </w:r>
      <w:r w:rsidR="00C96313">
        <w:rPr>
          <w:rFonts w:ascii="Times New Roman" w:eastAsia="Calibri" w:hAnsi="Times New Roman" w:cs="Times New Roman"/>
          <w:sz w:val="24"/>
          <w:szCs w:val="24"/>
        </w:rPr>
        <w:t xml:space="preserve"> and low number of active </w:t>
      </w:r>
      <w:r w:rsidR="009C29F8">
        <w:rPr>
          <w:rFonts w:ascii="Times New Roman" w:eastAsia="Calibri" w:hAnsi="Times New Roman" w:cs="Times New Roman"/>
          <w:sz w:val="24"/>
          <w:szCs w:val="24"/>
        </w:rPr>
        <w:t>student</w:t>
      </w:r>
      <w:r w:rsidR="00C96313">
        <w:rPr>
          <w:rFonts w:ascii="Times New Roman" w:eastAsia="Calibri" w:hAnsi="Times New Roman" w:cs="Times New Roman"/>
          <w:sz w:val="24"/>
          <w:szCs w:val="24"/>
        </w:rPr>
        <w:t xml:space="preserve"> en</w:t>
      </w:r>
      <w:r w:rsidR="009C29F8">
        <w:rPr>
          <w:rFonts w:ascii="Times New Roman" w:eastAsia="Calibri" w:hAnsi="Times New Roman" w:cs="Times New Roman"/>
          <w:sz w:val="24"/>
          <w:szCs w:val="24"/>
        </w:rPr>
        <w:t>ga</w:t>
      </w:r>
      <w:r w:rsidR="00C96313">
        <w:rPr>
          <w:rFonts w:ascii="Times New Roman" w:eastAsia="Calibri" w:hAnsi="Times New Roman" w:cs="Times New Roman"/>
          <w:sz w:val="24"/>
          <w:szCs w:val="24"/>
        </w:rPr>
        <w:t>gem</w:t>
      </w:r>
      <w:r w:rsidR="009C29F8">
        <w:rPr>
          <w:rFonts w:ascii="Times New Roman" w:eastAsia="Calibri" w:hAnsi="Times New Roman" w:cs="Times New Roman"/>
          <w:sz w:val="24"/>
          <w:szCs w:val="24"/>
        </w:rPr>
        <w:t>en</w:t>
      </w:r>
      <w:r w:rsidR="00C96313">
        <w:rPr>
          <w:rFonts w:ascii="Times New Roman" w:eastAsia="Calibri" w:hAnsi="Times New Roman" w:cs="Times New Roman"/>
          <w:sz w:val="24"/>
          <w:szCs w:val="24"/>
        </w:rPr>
        <w:t>t respectively.</w:t>
      </w:r>
      <w:r w:rsidR="009C29F8">
        <w:rPr>
          <w:rFonts w:ascii="Times New Roman" w:eastAsia="Calibri" w:hAnsi="Times New Roman" w:cs="Times New Roman"/>
          <w:sz w:val="24"/>
          <w:szCs w:val="24"/>
        </w:rPr>
        <w:t xml:space="preserve"> </w:t>
      </w:r>
      <w:r w:rsidR="002A6861">
        <w:rPr>
          <w:rFonts w:ascii="Times New Roman" w:eastAsia="Calibri" w:hAnsi="Times New Roman" w:cs="Times New Roman"/>
          <w:sz w:val="24"/>
          <w:szCs w:val="24"/>
        </w:rPr>
        <w:t>However</w:t>
      </w:r>
      <w:r w:rsidR="009C29F8">
        <w:rPr>
          <w:rFonts w:ascii="Times New Roman" w:eastAsia="Calibri" w:hAnsi="Times New Roman" w:cs="Times New Roman"/>
          <w:sz w:val="24"/>
          <w:szCs w:val="24"/>
        </w:rPr>
        <w:t>,</w:t>
      </w:r>
      <w:r w:rsidR="00C96313">
        <w:rPr>
          <w:rFonts w:ascii="Times New Roman" w:eastAsia="Calibri" w:hAnsi="Times New Roman" w:cs="Times New Roman"/>
          <w:sz w:val="24"/>
          <w:szCs w:val="24"/>
        </w:rPr>
        <w:t xml:space="preserve"> as Figure 6.2 </w:t>
      </w:r>
      <w:r w:rsidR="00B07923">
        <w:rPr>
          <w:rFonts w:ascii="Times New Roman" w:eastAsia="Calibri" w:hAnsi="Times New Roman" w:cs="Times New Roman"/>
          <w:sz w:val="24"/>
          <w:szCs w:val="24"/>
        </w:rPr>
        <w:t xml:space="preserve">also </w:t>
      </w:r>
      <w:r w:rsidR="00C96313">
        <w:rPr>
          <w:rFonts w:ascii="Times New Roman" w:eastAsia="Calibri" w:hAnsi="Times New Roman" w:cs="Times New Roman"/>
          <w:sz w:val="24"/>
          <w:szCs w:val="24"/>
        </w:rPr>
        <w:t>shows</w:t>
      </w:r>
      <w:r w:rsidR="002A6861">
        <w:rPr>
          <w:rFonts w:ascii="Times New Roman" w:eastAsia="Calibri" w:hAnsi="Times New Roman" w:cs="Times New Roman"/>
          <w:sz w:val="24"/>
          <w:szCs w:val="24"/>
        </w:rPr>
        <w:t>,</w:t>
      </w:r>
      <w:r w:rsidR="00C96313">
        <w:rPr>
          <w:rFonts w:ascii="Times New Roman" w:eastAsia="Calibri" w:hAnsi="Times New Roman" w:cs="Times New Roman"/>
          <w:sz w:val="24"/>
          <w:szCs w:val="24"/>
        </w:rPr>
        <w:t xml:space="preserve"> though EfS may enjoy </w:t>
      </w:r>
      <w:r w:rsidR="00E16EAD">
        <w:rPr>
          <w:rFonts w:ascii="Times New Roman" w:eastAsia="Calibri" w:hAnsi="Times New Roman" w:cs="Times New Roman"/>
          <w:sz w:val="24"/>
          <w:szCs w:val="24"/>
        </w:rPr>
        <w:t xml:space="preserve">a </w:t>
      </w:r>
      <w:r w:rsidR="00C96313">
        <w:rPr>
          <w:rFonts w:ascii="Times New Roman" w:eastAsia="Calibri" w:hAnsi="Times New Roman" w:cs="Times New Roman"/>
          <w:sz w:val="24"/>
          <w:szCs w:val="24"/>
        </w:rPr>
        <w:t xml:space="preserve">high level of </w:t>
      </w:r>
      <w:r>
        <w:rPr>
          <w:rFonts w:ascii="Times New Roman" w:eastAsia="Calibri" w:hAnsi="Times New Roman" w:cs="Times New Roman"/>
          <w:sz w:val="24"/>
          <w:szCs w:val="24"/>
        </w:rPr>
        <w:t xml:space="preserve">real </w:t>
      </w:r>
      <w:r w:rsidR="00C96313">
        <w:rPr>
          <w:rFonts w:ascii="Times New Roman" w:eastAsia="Calibri" w:hAnsi="Times New Roman" w:cs="Times New Roman"/>
          <w:sz w:val="24"/>
          <w:szCs w:val="24"/>
        </w:rPr>
        <w:t>st</w:t>
      </w:r>
      <w:r w:rsidR="009C29F8">
        <w:rPr>
          <w:rFonts w:ascii="Times New Roman" w:eastAsia="Calibri" w:hAnsi="Times New Roman" w:cs="Times New Roman"/>
          <w:sz w:val="24"/>
          <w:szCs w:val="24"/>
        </w:rPr>
        <w:t>rat</w:t>
      </w:r>
      <w:r w:rsidR="00C96313">
        <w:rPr>
          <w:rFonts w:ascii="Times New Roman" w:eastAsia="Calibri" w:hAnsi="Times New Roman" w:cs="Times New Roman"/>
          <w:sz w:val="24"/>
          <w:szCs w:val="24"/>
        </w:rPr>
        <w:t xml:space="preserve">egic support, it </w:t>
      </w:r>
      <w:r>
        <w:rPr>
          <w:rFonts w:ascii="Times New Roman" w:eastAsia="Calibri" w:hAnsi="Times New Roman" w:cs="Times New Roman"/>
          <w:sz w:val="24"/>
          <w:szCs w:val="24"/>
        </w:rPr>
        <w:t>may</w:t>
      </w:r>
      <w:r w:rsidR="009C29F8">
        <w:rPr>
          <w:rFonts w:ascii="Times New Roman" w:eastAsia="Calibri" w:hAnsi="Times New Roman" w:cs="Times New Roman"/>
          <w:sz w:val="24"/>
          <w:szCs w:val="24"/>
        </w:rPr>
        <w:t xml:space="preserve"> not</w:t>
      </w:r>
      <w:r w:rsidR="00C96313">
        <w:rPr>
          <w:rFonts w:ascii="Times New Roman" w:eastAsia="Calibri" w:hAnsi="Times New Roman" w:cs="Times New Roman"/>
          <w:sz w:val="24"/>
          <w:szCs w:val="24"/>
        </w:rPr>
        <w:t xml:space="preserve"> result in high number</w:t>
      </w:r>
      <w:r w:rsidR="00E16EAD">
        <w:rPr>
          <w:rFonts w:ascii="Times New Roman" w:eastAsia="Calibri" w:hAnsi="Times New Roman" w:cs="Times New Roman"/>
          <w:sz w:val="24"/>
          <w:szCs w:val="24"/>
        </w:rPr>
        <w:t>s</w:t>
      </w:r>
      <w:r w:rsidR="00C96313">
        <w:rPr>
          <w:rFonts w:ascii="Times New Roman" w:eastAsia="Calibri" w:hAnsi="Times New Roman" w:cs="Times New Roman"/>
          <w:sz w:val="24"/>
          <w:szCs w:val="24"/>
        </w:rPr>
        <w:t xml:space="preserve"> of active </w:t>
      </w:r>
      <w:r>
        <w:rPr>
          <w:rFonts w:ascii="Times New Roman" w:eastAsia="Calibri" w:hAnsi="Times New Roman" w:cs="Times New Roman"/>
          <w:sz w:val="24"/>
          <w:szCs w:val="24"/>
        </w:rPr>
        <w:t>student</w:t>
      </w:r>
      <w:r w:rsidR="00C96313">
        <w:rPr>
          <w:rFonts w:ascii="Times New Roman" w:eastAsia="Calibri" w:hAnsi="Times New Roman" w:cs="Times New Roman"/>
          <w:sz w:val="24"/>
          <w:szCs w:val="24"/>
        </w:rPr>
        <w:t xml:space="preserve"> </w:t>
      </w:r>
      <w:r>
        <w:rPr>
          <w:rFonts w:ascii="Times New Roman" w:eastAsia="Calibri" w:hAnsi="Times New Roman" w:cs="Times New Roman"/>
          <w:sz w:val="24"/>
          <w:szCs w:val="24"/>
        </w:rPr>
        <w:t>engagement</w:t>
      </w:r>
      <w:r w:rsidR="00C96313">
        <w:rPr>
          <w:rFonts w:ascii="Times New Roman" w:eastAsia="Calibri" w:hAnsi="Times New Roman" w:cs="Times New Roman"/>
          <w:sz w:val="24"/>
          <w:szCs w:val="24"/>
        </w:rPr>
        <w:t xml:space="preserve"> when </w:t>
      </w:r>
      <w:r w:rsidR="009C29F8">
        <w:rPr>
          <w:rFonts w:ascii="Times New Roman" w:eastAsia="Calibri" w:hAnsi="Times New Roman" w:cs="Times New Roman"/>
          <w:sz w:val="24"/>
          <w:szCs w:val="24"/>
        </w:rPr>
        <w:t>combined</w:t>
      </w:r>
      <w:r w:rsidR="00C96313">
        <w:rPr>
          <w:rFonts w:ascii="Times New Roman" w:eastAsia="Calibri" w:hAnsi="Times New Roman" w:cs="Times New Roman"/>
          <w:sz w:val="24"/>
          <w:szCs w:val="24"/>
        </w:rPr>
        <w:t xml:space="preserve"> with an ineffective EfS model (see </w:t>
      </w:r>
      <w:r w:rsidR="009C29F8">
        <w:rPr>
          <w:rFonts w:ascii="Times New Roman" w:eastAsia="Calibri" w:hAnsi="Times New Roman" w:cs="Times New Roman"/>
          <w:sz w:val="24"/>
          <w:szCs w:val="24"/>
        </w:rPr>
        <w:t>Chapter</w:t>
      </w:r>
      <w:r w:rsidR="00C96313">
        <w:rPr>
          <w:rFonts w:ascii="Times New Roman" w:eastAsia="Calibri" w:hAnsi="Times New Roman" w:cs="Times New Roman"/>
          <w:sz w:val="24"/>
          <w:szCs w:val="24"/>
        </w:rPr>
        <w:t xml:space="preserve"> </w:t>
      </w:r>
      <w:r w:rsidR="009C29F8">
        <w:rPr>
          <w:rFonts w:ascii="Times New Roman" w:eastAsia="Calibri" w:hAnsi="Times New Roman" w:cs="Times New Roman"/>
          <w:sz w:val="24"/>
          <w:szCs w:val="24"/>
        </w:rPr>
        <w:t>5</w:t>
      </w:r>
      <w:r w:rsidR="00C9631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A6861">
        <w:rPr>
          <w:rFonts w:ascii="Times New Roman" w:eastAsia="Calibri" w:hAnsi="Times New Roman" w:cs="Times New Roman"/>
          <w:sz w:val="24"/>
          <w:szCs w:val="24"/>
        </w:rPr>
        <w:t>In essence</w:t>
      </w:r>
      <w:r w:rsidR="00C96313">
        <w:rPr>
          <w:rFonts w:ascii="Times New Roman" w:eastAsia="Calibri" w:hAnsi="Times New Roman" w:cs="Times New Roman"/>
          <w:sz w:val="24"/>
          <w:szCs w:val="24"/>
        </w:rPr>
        <w:t>, w</w:t>
      </w:r>
      <w:r w:rsidR="00394154" w:rsidRPr="000939C8">
        <w:rPr>
          <w:rFonts w:ascii="Times New Roman" w:hAnsi="Times New Roman" w:cs="Times New Roman"/>
          <w:sz w:val="24"/>
          <w:szCs w:val="24"/>
        </w:rPr>
        <w:t>hat the data does indicate is significantly linked to EfS outcome</w:t>
      </w:r>
      <w:r>
        <w:rPr>
          <w:rFonts w:ascii="Times New Roman" w:hAnsi="Times New Roman" w:cs="Times New Roman"/>
          <w:sz w:val="24"/>
          <w:szCs w:val="24"/>
        </w:rPr>
        <w:t xml:space="preserve"> are</w:t>
      </w:r>
      <w:r w:rsidR="00394154" w:rsidRPr="000939C8">
        <w:rPr>
          <w:rFonts w:ascii="Times New Roman" w:hAnsi="Times New Roman" w:cs="Times New Roman"/>
          <w:sz w:val="24"/>
          <w:szCs w:val="24"/>
        </w:rPr>
        <w:t xml:space="preserve"> the approach to EfS curriculum design </w:t>
      </w:r>
      <w:r>
        <w:rPr>
          <w:rFonts w:ascii="Times New Roman" w:hAnsi="Times New Roman" w:cs="Times New Roman"/>
          <w:sz w:val="24"/>
          <w:szCs w:val="24"/>
        </w:rPr>
        <w:t>and</w:t>
      </w:r>
      <w:r w:rsidR="00394154" w:rsidRPr="000939C8">
        <w:rPr>
          <w:rFonts w:ascii="Times New Roman" w:hAnsi="Times New Roman" w:cs="Times New Roman"/>
          <w:sz w:val="24"/>
          <w:szCs w:val="24"/>
        </w:rPr>
        <w:t xml:space="preserve"> the resource given for EfS implementation, which is reliant on </w:t>
      </w:r>
      <w:r w:rsidR="00394154">
        <w:rPr>
          <w:rFonts w:ascii="Times New Roman" w:hAnsi="Times New Roman" w:cs="Times New Roman"/>
          <w:sz w:val="24"/>
          <w:szCs w:val="24"/>
        </w:rPr>
        <w:t xml:space="preserve">the </w:t>
      </w:r>
      <w:r w:rsidR="00394154" w:rsidRPr="000939C8">
        <w:rPr>
          <w:rFonts w:ascii="Times New Roman" w:hAnsi="Times New Roman" w:cs="Times New Roman"/>
          <w:sz w:val="24"/>
          <w:szCs w:val="24"/>
        </w:rPr>
        <w:t xml:space="preserve">level of </w:t>
      </w:r>
      <w:r w:rsidR="00670873">
        <w:rPr>
          <w:rFonts w:ascii="Times New Roman" w:hAnsi="Times New Roman" w:cs="Times New Roman"/>
          <w:sz w:val="24"/>
          <w:szCs w:val="24"/>
        </w:rPr>
        <w:t xml:space="preserve">real </w:t>
      </w:r>
      <w:r w:rsidR="00394154" w:rsidRPr="000939C8">
        <w:rPr>
          <w:rFonts w:ascii="Times New Roman" w:hAnsi="Times New Roman" w:cs="Times New Roman"/>
          <w:sz w:val="24"/>
          <w:szCs w:val="24"/>
        </w:rPr>
        <w:t>strategic support</w:t>
      </w:r>
      <w:r w:rsidR="00394154" w:rsidRPr="00506552">
        <w:rPr>
          <w:rFonts w:ascii="Times New Roman" w:hAnsi="Times New Roman"/>
          <w:sz w:val="24"/>
        </w:rPr>
        <w:t xml:space="preserve"> rather than vague strategic promises</w:t>
      </w:r>
      <w:r w:rsidR="002A6861">
        <w:rPr>
          <w:rFonts w:ascii="Times New Roman" w:hAnsi="Times New Roman" w:cs="Times New Roman"/>
          <w:sz w:val="24"/>
          <w:szCs w:val="24"/>
        </w:rPr>
        <w:t>;</w:t>
      </w:r>
      <w:r w:rsidR="00F94AFD">
        <w:rPr>
          <w:rFonts w:ascii="Times New Roman" w:hAnsi="Times New Roman" w:cs="Times New Roman"/>
          <w:sz w:val="24"/>
          <w:szCs w:val="24"/>
        </w:rPr>
        <w:t xml:space="preserve"> h</w:t>
      </w:r>
      <w:r w:rsidR="00F94AFD" w:rsidRPr="00F94AFD">
        <w:rPr>
          <w:rFonts w:ascii="Times New Roman" w:hAnsi="Times New Roman" w:cs="Times New Roman"/>
          <w:sz w:val="24"/>
          <w:szCs w:val="24"/>
        </w:rPr>
        <w:t xml:space="preserve">ence </w:t>
      </w:r>
      <w:r w:rsidR="00F94AFD">
        <w:rPr>
          <w:rFonts w:ascii="Times New Roman" w:hAnsi="Times New Roman" w:cs="Times New Roman"/>
          <w:sz w:val="24"/>
          <w:szCs w:val="24"/>
        </w:rPr>
        <w:t>I will be</w:t>
      </w:r>
      <w:r w:rsidR="00F94AFD" w:rsidRPr="00F94AFD">
        <w:rPr>
          <w:rFonts w:ascii="Times New Roman" w:hAnsi="Times New Roman" w:cs="Times New Roman"/>
          <w:sz w:val="24"/>
          <w:szCs w:val="24"/>
        </w:rPr>
        <w:t xml:space="preserve"> analys</w:t>
      </w:r>
      <w:r w:rsidR="00F94AFD">
        <w:rPr>
          <w:rFonts w:ascii="Times New Roman" w:hAnsi="Times New Roman" w:cs="Times New Roman"/>
          <w:sz w:val="24"/>
          <w:szCs w:val="24"/>
        </w:rPr>
        <w:t>ing</w:t>
      </w:r>
      <w:r w:rsidR="00F94AFD" w:rsidRPr="00F94AFD">
        <w:rPr>
          <w:rFonts w:ascii="Times New Roman" w:hAnsi="Times New Roman" w:cs="Times New Roman"/>
          <w:sz w:val="24"/>
          <w:szCs w:val="24"/>
        </w:rPr>
        <w:t xml:space="preserve"> the findings </w:t>
      </w:r>
      <w:r w:rsidR="00402652">
        <w:rPr>
          <w:rFonts w:ascii="Times New Roman" w:hAnsi="Times New Roman" w:cs="Times New Roman"/>
          <w:sz w:val="24"/>
          <w:szCs w:val="24"/>
        </w:rPr>
        <w:t xml:space="preserve">further </w:t>
      </w:r>
      <w:r w:rsidR="00F94AFD" w:rsidRPr="00F94AFD">
        <w:rPr>
          <w:rFonts w:ascii="Times New Roman" w:hAnsi="Times New Roman" w:cs="Times New Roman"/>
          <w:sz w:val="24"/>
          <w:szCs w:val="24"/>
        </w:rPr>
        <w:t xml:space="preserve">comparing the contextual landscape in which these HEIs are working </w:t>
      </w:r>
      <w:r w:rsidR="00F94AFD">
        <w:rPr>
          <w:rFonts w:ascii="Times New Roman" w:hAnsi="Times New Roman" w:cs="Times New Roman"/>
          <w:sz w:val="24"/>
          <w:szCs w:val="24"/>
        </w:rPr>
        <w:t xml:space="preserve">and </w:t>
      </w:r>
      <w:r w:rsidR="00F94AFD" w:rsidRPr="00F94AFD">
        <w:rPr>
          <w:rFonts w:ascii="Times New Roman" w:hAnsi="Times New Roman" w:cs="Times New Roman"/>
          <w:sz w:val="24"/>
          <w:szCs w:val="24"/>
        </w:rPr>
        <w:t>their students engagement outcome by the</w:t>
      </w:r>
      <w:r w:rsidR="00F94AFD">
        <w:rPr>
          <w:rFonts w:ascii="Times New Roman" w:hAnsi="Times New Roman" w:cs="Times New Roman"/>
          <w:sz w:val="24"/>
          <w:szCs w:val="24"/>
        </w:rPr>
        <w:t>ir</w:t>
      </w:r>
      <w:r w:rsidR="00F94AFD" w:rsidRPr="00F94AFD">
        <w:rPr>
          <w:rFonts w:ascii="Times New Roman" w:hAnsi="Times New Roman" w:cs="Times New Roman"/>
          <w:sz w:val="24"/>
          <w:szCs w:val="24"/>
        </w:rPr>
        <w:t xml:space="preserve"> level of strategic support (resources and leadership).</w:t>
      </w:r>
    </w:p>
    <w:p w14:paraId="62A88F81" w14:textId="266AA168" w:rsidR="007472AD" w:rsidRPr="000939C8" w:rsidRDefault="007472AD" w:rsidP="00C96313">
      <w:pPr>
        <w:spacing w:after="0" w:line="240" w:lineRule="auto"/>
        <w:jc w:val="both"/>
        <w:rPr>
          <w:rFonts w:ascii="Times New Roman" w:hAnsi="Times New Roman" w:cs="Times New Roman"/>
          <w:sz w:val="24"/>
          <w:szCs w:val="24"/>
        </w:rPr>
      </w:pPr>
      <w:bookmarkStart w:id="629" w:name="_Toc4612064"/>
      <w:bookmarkEnd w:id="625"/>
      <w:r w:rsidRPr="000939C8">
        <w:rPr>
          <w:rFonts w:ascii="Times New Roman" w:hAnsi="Times New Roman" w:cs="Times New Roman"/>
          <w:noProof/>
          <w:sz w:val="24"/>
          <w:szCs w:val="24"/>
          <w:lang w:eastAsia="en-GB"/>
        </w:rPr>
        <w:drawing>
          <wp:inline distT="0" distB="0" distL="0" distR="0" wp14:anchorId="76D64B75" wp14:editId="18E1E76A">
            <wp:extent cx="5722583" cy="3377514"/>
            <wp:effectExtent l="19050" t="19050" r="12065" b="139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303" cy="3395645"/>
                    </a:xfrm>
                    <a:prstGeom prst="rect">
                      <a:avLst/>
                    </a:prstGeom>
                    <a:noFill/>
                    <a:ln>
                      <a:solidFill>
                        <a:schemeClr val="tx1"/>
                      </a:solidFill>
                    </a:ln>
                  </pic:spPr>
                </pic:pic>
              </a:graphicData>
            </a:graphic>
          </wp:inline>
        </w:drawing>
      </w:r>
    </w:p>
    <w:p w14:paraId="77962FDC" w14:textId="3A71392A" w:rsidR="007472AD" w:rsidRDefault="00795776" w:rsidP="00C96313">
      <w:pPr>
        <w:spacing w:after="0" w:line="240" w:lineRule="auto"/>
        <w:jc w:val="both"/>
        <w:rPr>
          <w:rFonts w:ascii="Times New Roman" w:hAnsi="Times New Roman" w:cs="Times New Roman"/>
          <w:sz w:val="24"/>
          <w:szCs w:val="24"/>
        </w:rPr>
      </w:pPr>
      <w:bookmarkStart w:id="630" w:name="_Toc12960617"/>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1</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 xml:space="preserve">How EfS feature in </w:t>
      </w:r>
      <w:r w:rsidR="009C29F8">
        <w:rPr>
          <w:rFonts w:ascii="Times New Roman" w:hAnsi="Times New Roman" w:cs="Times New Roman"/>
          <w:sz w:val="24"/>
          <w:szCs w:val="24"/>
        </w:rPr>
        <w:t>S</w:t>
      </w:r>
      <w:r w:rsidR="007472AD" w:rsidRPr="000939C8">
        <w:rPr>
          <w:rFonts w:ascii="Times New Roman" w:hAnsi="Times New Roman" w:cs="Times New Roman"/>
          <w:sz w:val="24"/>
          <w:szCs w:val="24"/>
        </w:rPr>
        <w:t xml:space="preserve">trategic </w:t>
      </w:r>
      <w:r w:rsidR="00670873">
        <w:rPr>
          <w:rFonts w:ascii="Times New Roman" w:hAnsi="Times New Roman" w:cs="Times New Roman"/>
          <w:sz w:val="24"/>
          <w:szCs w:val="24"/>
        </w:rPr>
        <w:t>Documents</w:t>
      </w:r>
      <w:r w:rsidR="007472AD" w:rsidRPr="000939C8">
        <w:rPr>
          <w:rFonts w:ascii="Times New Roman" w:hAnsi="Times New Roman" w:cs="Times New Roman"/>
          <w:sz w:val="24"/>
          <w:szCs w:val="24"/>
        </w:rPr>
        <w:t xml:space="preserve"> in relation to the outcomes – students engaging in </w:t>
      </w:r>
      <w:r w:rsidR="00391CD7" w:rsidRPr="000939C8">
        <w:rPr>
          <w:rFonts w:ascii="Times New Roman" w:hAnsi="Times New Roman" w:cs="Times New Roman"/>
          <w:sz w:val="24"/>
          <w:szCs w:val="24"/>
        </w:rPr>
        <w:t>s</w:t>
      </w:r>
      <w:r w:rsidR="007472AD" w:rsidRPr="000939C8">
        <w:rPr>
          <w:rFonts w:ascii="Times New Roman" w:hAnsi="Times New Roman" w:cs="Times New Roman"/>
          <w:sz w:val="24"/>
          <w:szCs w:val="24"/>
        </w:rPr>
        <w:t>ustainability action</w:t>
      </w:r>
      <w:bookmarkEnd w:id="630"/>
    </w:p>
    <w:p w14:paraId="0A8325F2" w14:textId="77777777" w:rsidR="00C96313" w:rsidRPr="000939C8" w:rsidRDefault="00C96313" w:rsidP="00C96313">
      <w:pPr>
        <w:spacing w:after="0" w:line="240" w:lineRule="auto"/>
        <w:jc w:val="both"/>
        <w:rPr>
          <w:rFonts w:ascii="Times New Roman" w:hAnsi="Times New Roman" w:cs="Times New Roman"/>
          <w:sz w:val="24"/>
          <w:szCs w:val="24"/>
        </w:rPr>
      </w:pPr>
    </w:p>
    <w:p w14:paraId="24DF149D" w14:textId="77777777" w:rsidR="007472AD" w:rsidRPr="000939C8" w:rsidRDefault="007472AD" w:rsidP="007472AD">
      <w:pPr>
        <w:spacing w:line="360" w:lineRule="auto"/>
        <w:jc w:val="both"/>
        <w:rPr>
          <w:rFonts w:ascii="Times New Roman" w:hAnsi="Times New Roman" w:cs="Times New Roman"/>
          <w:sz w:val="24"/>
          <w:szCs w:val="24"/>
        </w:rPr>
      </w:pPr>
      <w:bookmarkStart w:id="631" w:name="_Hlk1919217"/>
      <w:r w:rsidRPr="000939C8">
        <w:rPr>
          <w:rFonts w:ascii="Times New Roman" w:hAnsi="Times New Roman" w:cs="Times New Roman"/>
          <w:noProof/>
          <w:sz w:val="24"/>
          <w:szCs w:val="24"/>
          <w:lang w:eastAsia="en-GB"/>
        </w:rPr>
        <w:drawing>
          <wp:inline distT="0" distB="0" distL="0" distR="0" wp14:anchorId="75F55DBD" wp14:editId="128AAAC3">
            <wp:extent cx="5734050" cy="3196281"/>
            <wp:effectExtent l="19050" t="19050" r="1905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2847" cy="3206759"/>
                    </a:xfrm>
                    <a:prstGeom prst="rect">
                      <a:avLst/>
                    </a:prstGeom>
                    <a:noFill/>
                    <a:ln>
                      <a:solidFill>
                        <a:schemeClr val="tx1"/>
                      </a:solidFill>
                    </a:ln>
                  </pic:spPr>
                </pic:pic>
              </a:graphicData>
            </a:graphic>
          </wp:inline>
        </w:drawing>
      </w:r>
      <w:bookmarkEnd w:id="631"/>
    </w:p>
    <w:p w14:paraId="1D269A50" w14:textId="1AD2F177" w:rsidR="007472AD" w:rsidRPr="000939C8" w:rsidRDefault="00795776" w:rsidP="00B4517B">
      <w:pPr>
        <w:pStyle w:val="Footer"/>
        <w:rPr>
          <w:rFonts w:ascii="Times New Roman" w:hAnsi="Times New Roman" w:cs="Times New Roman"/>
          <w:sz w:val="24"/>
          <w:szCs w:val="24"/>
        </w:rPr>
      </w:pPr>
      <w:bookmarkStart w:id="632" w:name="_Toc12960618"/>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2</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 xml:space="preserve">How EfS feature in strategic Plans and the level of leadership shown in its actual implementation in relation to the outcomes – students engaging in </w:t>
      </w:r>
      <w:r w:rsidR="00391CD7" w:rsidRPr="000939C8">
        <w:rPr>
          <w:rFonts w:ascii="Times New Roman" w:hAnsi="Times New Roman" w:cs="Times New Roman"/>
          <w:sz w:val="24"/>
          <w:szCs w:val="24"/>
        </w:rPr>
        <w:t>s</w:t>
      </w:r>
      <w:r w:rsidR="007472AD" w:rsidRPr="000939C8">
        <w:rPr>
          <w:rFonts w:ascii="Times New Roman" w:hAnsi="Times New Roman" w:cs="Times New Roman"/>
          <w:sz w:val="24"/>
          <w:szCs w:val="24"/>
        </w:rPr>
        <w:t>ustainability action</w:t>
      </w:r>
      <w:bookmarkEnd w:id="629"/>
      <w:bookmarkEnd w:id="632"/>
    </w:p>
    <w:p w14:paraId="7891B604" w14:textId="77777777" w:rsidR="001E7485" w:rsidRDefault="001E7485" w:rsidP="00506552">
      <w:pPr>
        <w:spacing w:line="360" w:lineRule="auto"/>
        <w:jc w:val="both"/>
        <w:rPr>
          <w:rFonts w:ascii="Times New Roman" w:hAnsi="Times New Roman" w:cs="Times New Roman"/>
          <w:sz w:val="24"/>
          <w:szCs w:val="24"/>
        </w:rPr>
      </w:pPr>
    </w:p>
    <w:p w14:paraId="6CFAA948" w14:textId="63BEE726"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Resources is important to enable on-going coordination and large-scale implementation to occur</w:t>
      </w:r>
      <w:r w:rsidRPr="00506552">
        <w:rPr>
          <w:rFonts w:ascii="Times New Roman" w:hAnsi="Times New Roman"/>
          <w:sz w:val="24"/>
        </w:rPr>
        <w:t xml:space="preserve"> (</w:t>
      </w:r>
      <w:r w:rsidRPr="000939C8">
        <w:rPr>
          <w:rFonts w:ascii="Times New Roman" w:hAnsi="Times New Roman" w:cs="Times New Roman"/>
          <w:sz w:val="24"/>
          <w:szCs w:val="24"/>
        </w:rPr>
        <w:t xml:space="preserve">Kernaghan and Silva, 2014). Resource in terms of time and staffing, is identified here as a crucial factor for operationalising EfS, but generally an issue, though to varying degrees as it is found to depend on the level of actual strategic support across the three groups of HEIs. As Table </w:t>
      </w:r>
      <w:r w:rsidR="0006758E" w:rsidRPr="000939C8">
        <w:rPr>
          <w:rFonts w:ascii="Times New Roman" w:hAnsi="Times New Roman" w:cs="Times New Roman"/>
          <w:sz w:val="24"/>
          <w:szCs w:val="24"/>
        </w:rPr>
        <w:t>5</w:t>
      </w:r>
      <w:r w:rsidRPr="000939C8">
        <w:rPr>
          <w:rFonts w:ascii="Times New Roman" w:hAnsi="Times New Roman" w:cs="Times New Roman"/>
          <w:sz w:val="24"/>
          <w:szCs w:val="24"/>
        </w:rPr>
        <w:t>.3 shows, majority of EfS leads are working some hours or part time, or have full time EfS roles, while a few are working voluntarily. Only one</w:t>
      </w:r>
      <w:r w:rsidRPr="000939C8">
        <w:rPr>
          <w:rFonts w:ascii="Times New Roman" w:eastAsia="Calibri" w:hAnsi="Times New Roman" w:cs="Times New Roman"/>
          <w:sz w:val="24"/>
          <w:szCs w:val="24"/>
        </w:rPr>
        <w:t xml:space="preserve"> explicitly stated their Institutions EfS programme is adequately funded, while most stressed they lack adequate staffing, time and resources to effectively push forward the EfS agenda. This though varies within the three groups of HEIs, with the effect of resource progressively seen as one goes from those with high number of student engagement to those with the low numbers of student engagement who barely have anytime allocated for EfS work:</w:t>
      </w:r>
    </w:p>
    <w:p w14:paraId="673D0E2A" w14:textId="77777777" w:rsidR="007472AD" w:rsidRPr="000939C8" w:rsidRDefault="007472AD" w:rsidP="007472AD">
      <w:pPr>
        <w:spacing w:line="360" w:lineRule="auto"/>
        <w:ind w:left="360"/>
        <w:jc w:val="both"/>
        <w:rPr>
          <w:rFonts w:ascii="Times New Roman" w:eastAsia="Calibri" w:hAnsi="Times New Roman" w:cs="Times New Roman"/>
          <w:sz w:val="24"/>
          <w:szCs w:val="24"/>
        </w:rPr>
      </w:pPr>
      <w:r w:rsidRPr="000939C8">
        <w:rPr>
          <w:rFonts w:ascii="Times New Roman" w:hAnsi="Times New Roman" w:cs="Times New Roman"/>
          <w:sz w:val="24"/>
          <w:szCs w:val="24"/>
        </w:rPr>
        <w:t>The two HEIs with high numbers of active student engagement, includes the only EfS lead who indicated that EfS within the Institution is well funded, while the other EfS lead indicates resource for EfS is inconsistent. For the former, EfS “</w:t>
      </w:r>
      <w:r w:rsidRPr="000939C8">
        <w:rPr>
          <w:rFonts w:ascii="Times New Roman" w:hAnsi="Times New Roman" w:cs="Times New Roman"/>
          <w:i/>
          <w:sz w:val="24"/>
          <w:szCs w:val="24"/>
        </w:rPr>
        <w:t>does have funding and it does have profile”</w:t>
      </w:r>
      <w:r w:rsidRPr="000939C8">
        <w:rPr>
          <w:rFonts w:ascii="Times New Roman" w:hAnsi="Times New Roman" w:cs="Times New Roman"/>
          <w:sz w:val="24"/>
          <w:szCs w:val="24"/>
        </w:rPr>
        <w:t xml:space="preserve"> (HEI EfS 2) as top management is very much on board on delivering their stated commitment to EfS. While for the latter though EfS is resourced, this is inconsistent as sometimes, </w:t>
      </w:r>
      <w:r w:rsidRPr="000939C8">
        <w:rPr>
          <w:rFonts w:ascii="Times New Roman" w:eastAsia="Calibri" w:hAnsi="Times New Roman" w:cs="Times New Roman"/>
          <w:sz w:val="24"/>
          <w:szCs w:val="24"/>
        </w:rPr>
        <w:t>EfS</w:t>
      </w:r>
      <w:r w:rsidRPr="000939C8">
        <w:rPr>
          <w:rFonts w:ascii="Times New Roman" w:eastAsia="Calibri" w:hAnsi="Times New Roman" w:cs="Times New Roman"/>
          <w:i/>
          <w:sz w:val="24"/>
          <w:szCs w:val="24"/>
        </w:rPr>
        <w:t xml:space="preserve"> </w:t>
      </w:r>
      <w:r w:rsidRPr="000939C8">
        <w:rPr>
          <w:rFonts w:ascii="Times New Roman" w:eastAsia="Calibri" w:hAnsi="Times New Roman" w:cs="Times New Roman"/>
          <w:sz w:val="24"/>
          <w:szCs w:val="24"/>
        </w:rPr>
        <w:t>is</w:t>
      </w:r>
      <w:r w:rsidRPr="000939C8">
        <w:rPr>
          <w:rFonts w:ascii="Times New Roman" w:eastAsia="Calibri" w:hAnsi="Times New Roman" w:cs="Times New Roman"/>
          <w:i/>
          <w:sz w:val="24"/>
          <w:szCs w:val="24"/>
        </w:rPr>
        <w:t xml:space="preserve"> “being managed voluntarily from time to time once funds run out and […] it is not part of any formal appraisal process, there is no time which is dedicated to it, I just make time happen [</w:t>
      </w:r>
      <w:r w:rsidRPr="000939C8">
        <w:rPr>
          <w:rFonts w:ascii="Times New Roman" w:eastAsia="Calibri" w:hAnsi="Times New Roman" w:cs="Times New Roman"/>
          <w:sz w:val="24"/>
          <w:szCs w:val="24"/>
        </w:rPr>
        <w:t>and when there was additional staff assigned to support EfS, we]</w:t>
      </w:r>
      <w:r w:rsidRPr="000939C8">
        <w:rPr>
          <w:rFonts w:ascii="Times New Roman" w:eastAsia="Calibri" w:hAnsi="Times New Roman" w:cs="Times New Roman"/>
          <w:i/>
          <w:sz w:val="24"/>
          <w:szCs w:val="24"/>
        </w:rPr>
        <w:t xml:space="preserve"> were able to do more (HEI EfS lead 2).</w:t>
      </w:r>
    </w:p>
    <w:p w14:paraId="2C554763" w14:textId="77777777" w:rsidR="007472AD" w:rsidRPr="000939C8" w:rsidRDefault="007472AD" w:rsidP="007472AD">
      <w:pPr>
        <w:spacing w:line="360" w:lineRule="auto"/>
        <w:ind w:left="360"/>
        <w:jc w:val="both"/>
        <w:rPr>
          <w:rFonts w:ascii="Times New Roman" w:eastAsia="Calibri" w:hAnsi="Times New Roman" w:cs="Times New Roman"/>
          <w:sz w:val="24"/>
          <w:szCs w:val="24"/>
        </w:rPr>
      </w:pPr>
      <w:r w:rsidRPr="000939C8">
        <w:rPr>
          <w:rFonts w:ascii="Times New Roman" w:hAnsi="Times New Roman" w:cs="Times New Roman"/>
          <w:sz w:val="24"/>
          <w:szCs w:val="24"/>
        </w:rPr>
        <w:t>Those with medium numbers of active student engagement comprise mainly of fulltime staff and one part time staff, they are mostly wanting to be resourced so as to have an adequate team for driving EfS</w:t>
      </w:r>
      <w:r w:rsidRPr="000939C8">
        <w:rPr>
          <w:rFonts w:ascii="Times New Roman" w:eastAsia="Calibri" w:hAnsi="Times New Roman" w:cs="Times New Roman"/>
          <w:sz w:val="24"/>
          <w:szCs w:val="24"/>
        </w:rPr>
        <w:t>;</w:t>
      </w:r>
    </w:p>
    <w:p w14:paraId="5EA06A8B" w14:textId="77777777" w:rsidR="007472AD" w:rsidRPr="000939C8" w:rsidRDefault="007472AD" w:rsidP="005B301A">
      <w:pPr>
        <w:pStyle w:val="ListParagraph"/>
        <w:numPr>
          <w:ilvl w:val="0"/>
          <w:numId w:val="20"/>
        </w:numPr>
        <w:spacing w:line="360" w:lineRule="auto"/>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HEI 10 emphasis that even when other staff assigned on other roles within the unit/department that EfS sits are willing to assist</w:t>
      </w:r>
      <w:r w:rsidRPr="000939C8">
        <w:rPr>
          <w:rFonts w:ascii="Times New Roman" w:eastAsia="Calibri" w:hAnsi="Times New Roman" w:cs="Times New Roman"/>
          <w:i/>
          <w:sz w:val="24"/>
          <w:szCs w:val="24"/>
        </w:rPr>
        <w:t xml:space="preserve">, </w:t>
      </w:r>
      <w:r w:rsidRPr="000939C8">
        <w:rPr>
          <w:rFonts w:ascii="Times New Roman" w:eastAsia="Calibri" w:hAnsi="Times New Roman" w:cs="Times New Roman"/>
          <w:sz w:val="24"/>
          <w:szCs w:val="24"/>
        </w:rPr>
        <w:t>there are</w:t>
      </w:r>
      <w:r w:rsidRPr="000939C8">
        <w:rPr>
          <w:rFonts w:ascii="Times New Roman" w:eastAsia="Calibri" w:hAnsi="Times New Roman" w:cs="Times New Roman"/>
          <w:i/>
          <w:sz w:val="24"/>
          <w:szCs w:val="24"/>
        </w:rPr>
        <w:t xml:space="preserve"> </w:t>
      </w:r>
      <w:r w:rsidRPr="000939C8">
        <w:rPr>
          <w:rFonts w:ascii="Times New Roman" w:eastAsia="Calibri" w:hAnsi="Times New Roman" w:cs="Times New Roman"/>
          <w:sz w:val="24"/>
          <w:szCs w:val="24"/>
        </w:rPr>
        <w:t>“s</w:t>
      </w:r>
      <w:r w:rsidRPr="000939C8">
        <w:rPr>
          <w:rFonts w:ascii="Times New Roman" w:eastAsia="Calibri" w:hAnsi="Times New Roman" w:cs="Times New Roman"/>
          <w:i/>
          <w:sz w:val="24"/>
          <w:szCs w:val="24"/>
        </w:rPr>
        <w:t>o many competing demands on our time and on things we need to consider […] [and] you can’t be at all places at all times” (HEI 10</w:t>
      </w:r>
      <w:r w:rsidRPr="000939C8">
        <w:rPr>
          <w:rFonts w:ascii="Times New Roman" w:eastAsia="Calibri" w:hAnsi="Times New Roman" w:cs="Times New Roman"/>
          <w:sz w:val="24"/>
          <w:szCs w:val="24"/>
        </w:rPr>
        <w:t xml:space="preserve">). </w:t>
      </w:r>
    </w:p>
    <w:p w14:paraId="4B243E92" w14:textId="77777777" w:rsidR="007472AD" w:rsidRPr="000939C8" w:rsidRDefault="007472AD" w:rsidP="005B301A">
      <w:pPr>
        <w:pStyle w:val="ListParagraph"/>
        <w:numPr>
          <w:ilvl w:val="0"/>
          <w:numId w:val="20"/>
        </w:numPr>
        <w:spacing w:line="360" w:lineRule="auto"/>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HEI 6 stresses the need for strategic support, as</w:t>
      </w:r>
      <w:r w:rsidRPr="000939C8">
        <w:rPr>
          <w:rFonts w:ascii="Times New Roman" w:eastAsia="Calibri" w:hAnsi="Times New Roman" w:cs="Times New Roman"/>
          <w:i/>
          <w:sz w:val="24"/>
          <w:szCs w:val="24"/>
        </w:rPr>
        <w:t xml:space="preserve"> “without a large team leading this agenda, there is never enough time and you are continually plugging holes, things change, new people come into roles and you are having to reinforce the message again and again, so that is quite a big barrier.</w:t>
      </w:r>
    </w:p>
    <w:p w14:paraId="48814C58" w14:textId="77777777" w:rsidR="007472AD" w:rsidRPr="000939C8" w:rsidRDefault="007472AD" w:rsidP="007472AD">
      <w:pPr>
        <w:spacing w:line="360" w:lineRule="auto"/>
        <w:ind w:left="360"/>
        <w:jc w:val="both"/>
        <w:rPr>
          <w:rFonts w:ascii="Times New Roman" w:eastAsia="Calibri" w:hAnsi="Times New Roman" w:cs="Times New Roman"/>
          <w:i/>
          <w:sz w:val="24"/>
          <w:szCs w:val="24"/>
        </w:rPr>
      </w:pPr>
      <w:r w:rsidRPr="000939C8">
        <w:rPr>
          <w:rFonts w:ascii="Times New Roman" w:eastAsia="Calibri" w:hAnsi="Times New Roman" w:cs="Times New Roman"/>
          <w:sz w:val="24"/>
          <w:szCs w:val="24"/>
        </w:rPr>
        <w:t>While all of the EfS leads who are experiencing</w:t>
      </w:r>
      <w:r w:rsidRPr="000939C8">
        <w:rPr>
          <w:rFonts w:ascii="Times New Roman" w:hAnsi="Times New Roman" w:cs="Times New Roman"/>
          <w:sz w:val="24"/>
          <w:szCs w:val="24"/>
        </w:rPr>
        <w:t xml:space="preserve"> low numbers of student engagement</w:t>
      </w:r>
      <w:r w:rsidRPr="000939C8">
        <w:rPr>
          <w:rFonts w:ascii="Times New Roman" w:eastAsia="Calibri" w:hAnsi="Times New Roman" w:cs="Times New Roman"/>
          <w:sz w:val="24"/>
          <w:szCs w:val="24"/>
        </w:rPr>
        <w:t xml:space="preserve"> are employed with formal remits for implementing EfS, the finding does indicate, that they all are not adequately resourced to effectively address EfS responsibilities.</w:t>
      </w:r>
      <w:r w:rsidRPr="000939C8">
        <w:rPr>
          <w:rFonts w:ascii="Times New Roman" w:hAnsi="Times New Roman" w:cs="Times New Roman"/>
          <w:sz w:val="24"/>
          <w:szCs w:val="24"/>
        </w:rPr>
        <w:t xml:space="preserve"> </w:t>
      </w:r>
      <w:r w:rsidRPr="000939C8">
        <w:rPr>
          <w:rFonts w:ascii="Times New Roman" w:eastAsia="Calibri" w:hAnsi="Times New Roman" w:cs="Times New Roman"/>
          <w:sz w:val="24"/>
          <w:szCs w:val="24"/>
        </w:rPr>
        <w:t xml:space="preserve">The data shows the implementation of EfS within this group tends to be constrained by time and resources, of which this could be; </w:t>
      </w:r>
    </w:p>
    <w:p w14:paraId="235A95A0" w14:textId="77777777" w:rsidR="007472AD" w:rsidRPr="000939C8" w:rsidRDefault="007472AD" w:rsidP="005B301A">
      <w:pPr>
        <w:pStyle w:val="ListParagraph"/>
        <w:numPr>
          <w:ilvl w:val="0"/>
          <w:numId w:val="21"/>
        </w:numPr>
        <w:spacing w:after="0" w:line="360" w:lineRule="auto"/>
        <w:ind w:left="1069"/>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staff</w:t>
      </w:r>
      <w:r w:rsidRPr="000939C8">
        <w:rPr>
          <w:rFonts w:ascii="Times New Roman" w:eastAsia="Calibri" w:hAnsi="Times New Roman" w:cs="Times New Roman"/>
          <w:i/>
          <w:sz w:val="24"/>
          <w:szCs w:val="24"/>
        </w:rPr>
        <w:t xml:space="preserve"> “just doing about a day a week for the whole university, [which is] very difficult […] to do really hands-on work with all the faculties</w:t>
      </w:r>
      <w:r w:rsidRPr="000939C8">
        <w:rPr>
          <w:rFonts w:ascii="Times New Roman" w:eastAsia="Calibri" w:hAnsi="Times New Roman" w:cs="Times New Roman"/>
          <w:sz w:val="24"/>
          <w:szCs w:val="24"/>
        </w:rPr>
        <w:t xml:space="preserve">” (HEI lead 9), </w:t>
      </w:r>
    </w:p>
    <w:p w14:paraId="652AE3CE" w14:textId="77777777" w:rsidR="007472AD" w:rsidRPr="000939C8" w:rsidRDefault="007472AD" w:rsidP="005B301A">
      <w:pPr>
        <w:numPr>
          <w:ilvl w:val="0"/>
          <w:numId w:val="21"/>
        </w:numPr>
        <w:spacing w:after="0" w:line="360" w:lineRule="auto"/>
        <w:ind w:left="1069"/>
        <w:contextualSpacing/>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or “</w:t>
      </w:r>
      <w:r w:rsidRPr="000939C8">
        <w:rPr>
          <w:rFonts w:ascii="Times New Roman" w:eastAsia="Calibri" w:hAnsi="Times New Roman" w:cs="Times New Roman"/>
          <w:i/>
          <w:sz w:val="24"/>
          <w:szCs w:val="24"/>
        </w:rPr>
        <w:t xml:space="preserve">half a day a week which is not enough to spend on [making] specific experiences [for students] within the classroom all linked to the classroom or just within the wider context of the University (HEI lead 7), </w:t>
      </w:r>
    </w:p>
    <w:p w14:paraId="39723705" w14:textId="060B24E9" w:rsidR="007472AD" w:rsidRPr="000939C8" w:rsidRDefault="007472AD" w:rsidP="005B301A">
      <w:pPr>
        <w:pStyle w:val="ListParagraph"/>
        <w:numPr>
          <w:ilvl w:val="0"/>
          <w:numId w:val="21"/>
        </w:numPr>
        <w:spacing w:line="256" w:lineRule="auto"/>
        <w:ind w:left="1069"/>
        <w:rPr>
          <w:rFonts w:ascii="Times New Roman" w:eastAsia="Calibri" w:hAnsi="Times New Roman" w:cs="Times New Roman"/>
          <w:sz w:val="24"/>
          <w:szCs w:val="24"/>
        </w:rPr>
      </w:pPr>
      <w:r w:rsidRPr="000939C8">
        <w:rPr>
          <w:rFonts w:ascii="Times New Roman" w:eastAsia="Calibri" w:hAnsi="Times New Roman" w:cs="Times New Roman"/>
          <w:sz w:val="24"/>
          <w:szCs w:val="24"/>
        </w:rPr>
        <w:t>Lacking</w:t>
      </w:r>
      <w:r w:rsidRPr="000939C8">
        <w:rPr>
          <w:rFonts w:ascii="Times New Roman" w:eastAsia="Calibri" w:hAnsi="Times New Roman" w:cs="Times New Roman"/>
          <w:i/>
          <w:sz w:val="24"/>
          <w:szCs w:val="24"/>
        </w:rPr>
        <w:t xml:space="preserve"> “time to build those relationships with academic </w:t>
      </w:r>
      <w:r w:rsidR="00414982" w:rsidRPr="000939C8">
        <w:rPr>
          <w:rFonts w:ascii="Times New Roman" w:eastAsia="Calibri" w:hAnsi="Times New Roman" w:cs="Times New Roman"/>
          <w:i/>
          <w:sz w:val="24"/>
          <w:szCs w:val="24"/>
        </w:rPr>
        <w:t xml:space="preserve">departments” </w:t>
      </w:r>
      <w:r w:rsidR="00414982" w:rsidRPr="000939C8">
        <w:rPr>
          <w:rFonts w:ascii="Times New Roman" w:eastAsia="Calibri" w:hAnsi="Times New Roman" w:cs="Times New Roman"/>
          <w:sz w:val="24"/>
          <w:szCs w:val="24"/>
        </w:rPr>
        <w:t>(</w:t>
      </w:r>
      <w:r w:rsidRPr="000939C8">
        <w:rPr>
          <w:rFonts w:ascii="Times New Roman" w:eastAsia="Calibri" w:hAnsi="Times New Roman" w:cs="Times New Roman"/>
          <w:sz w:val="24"/>
          <w:szCs w:val="24"/>
        </w:rPr>
        <w:t>HEI lead 8).</w:t>
      </w:r>
    </w:p>
    <w:p w14:paraId="6DB584D8" w14:textId="4EFA86B2" w:rsidR="007472AD" w:rsidRPr="000939C8" w:rsidRDefault="007472AD" w:rsidP="007472AD">
      <w:pPr>
        <w:spacing w:line="360" w:lineRule="auto"/>
        <w:jc w:val="both"/>
        <w:rPr>
          <w:rFonts w:ascii="Times New Roman" w:eastAsia="Calibri" w:hAnsi="Times New Roman" w:cs="Times New Roman"/>
          <w:sz w:val="24"/>
          <w:szCs w:val="24"/>
        </w:rPr>
      </w:pPr>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 xml:space="preserve">.3 shows the level of support (leadership and resource) is commensurate to the number of students’ engagement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hence most of the HEIs are generally not well prepared. Those at the fore front (EfS leads) of the agenda appear to lack the resources they need to make a success of it; a few working voluntarily with no lines of accountability and even those with formal paid hours lack the time and staffing that they need. </w:t>
      </w:r>
      <w:r w:rsidRPr="000939C8">
        <w:rPr>
          <w:rFonts w:ascii="Times New Roman" w:eastAsia="Calibri" w:hAnsi="Times New Roman" w:cs="Times New Roman"/>
          <w:sz w:val="24"/>
          <w:szCs w:val="24"/>
        </w:rPr>
        <w:t>This pose</w:t>
      </w:r>
      <w:r w:rsidR="002949F9" w:rsidRPr="000939C8">
        <w:rPr>
          <w:rFonts w:ascii="Times New Roman" w:eastAsia="Calibri" w:hAnsi="Times New Roman" w:cs="Times New Roman"/>
          <w:sz w:val="24"/>
          <w:szCs w:val="24"/>
        </w:rPr>
        <w:t>s</w:t>
      </w:r>
      <w:r w:rsidRPr="000939C8">
        <w:rPr>
          <w:rFonts w:ascii="Times New Roman" w:eastAsia="Calibri" w:hAnsi="Times New Roman" w:cs="Times New Roman"/>
          <w:sz w:val="24"/>
          <w:szCs w:val="24"/>
        </w:rPr>
        <w:t xml:space="preserve"> a major challenge for implementing EfS programmes, as the curriculum reform EfS calls for requires resources to advance research and capacity building of EfS staff on how to deliver this entirely new model of education, and also to enable outreach/support provision to the wider Institution community (</w:t>
      </w:r>
      <w:bookmarkStart w:id="633" w:name="_Hlk3409401"/>
      <w:bookmarkStart w:id="634" w:name="_Hlk12812521"/>
      <w:r w:rsidRPr="000939C8">
        <w:rPr>
          <w:rFonts w:ascii="Times New Roman" w:eastAsia="Calibri" w:hAnsi="Times New Roman" w:cs="Times New Roman"/>
          <w:sz w:val="24"/>
          <w:szCs w:val="24"/>
        </w:rPr>
        <w:t>McKeown</w:t>
      </w:r>
      <w:bookmarkEnd w:id="633"/>
      <w:r w:rsidRPr="000939C8">
        <w:rPr>
          <w:rFonts w:ascii="Times New Roman" w:eastAsia="Calibri" w:hAnsi="Times New Roman" w:cs="Times New Roman"/>
          <w:sz w:val="24"/>
          <w:szCs w:val="24"/>
        </w:rPr>
        <w:t>, 2002</w:t>
      </w:r>
      <w:bookmarkEnd w:id="634"/>
      <w:r w:rsidRPr="000939C8">
        <w:rPr>
          <w:rFonts w:ascii="Times New Roman" w:eastAsia="Calibri" w:hAnsi="Times New Roman" w:cs="Times New Roman"/>
          <w:sz w:val="24"/>
          <w:szCs w:val="24"/>
        </w:rPr>
        <w:t xml:space="preserve">). </w:t>
      </w:r>
    </w:p>
    <w:p w14:paraId="67B63DFD" w14:textId="7C0E33E6" w:rsidR="007472AD" w:rsidRPr="000939C8" w:rsidRDefault="00795776" w:rsidP="00B4517B">
      <w:pPr>
        <w:pStyle w:val="Footer"/>
        <w:rPr>
          <w:rFonts w:ascii="Times New Roman" w:hAnsi="Times New Roman" w:cs="Times New Roman"/>
          <w:sz w:val="24"/>
          <w:szCs w:val="24"/>
        </w:rPr>
      </w:pPr>
      <w:bookmarkStart w:id="635" w:name="_Toc4612135"/>
      <w:bookmarkStart w:id="636" w:name="_Toc12960438"/>
      <w:r w:rsidRPr="000939C8">
        <w:rPr>
          <w:rFonts w:ascii="Times New Roman" w:hAnsi="Times New Roman" w:cs="Times New Roman"/>
          <w:sz w:val="24"/>
          <w:szCs w:val="24"/>
        </w:rPr>
        <w:t xml:space="preserve">Table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Table_7.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2</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 xml:space="preserve"> Factors that impact on adequate strategic support for the Implementation of EfS within research participants Institutions</w:t>
      </w:r>
      <w:bookmarkEnd w:id="635"/>
      <w:bookmarkEnd w:id="636"/>
    </w:p>
    <w:tbl>
      <w:tblPr>
        <w:tblStyle w:val="GridTable1Light4"/>
        <w:tblW w:w="9067" w:type="dxa"/>
        <w:tblLook w:val="04A0" w:firstRow="1" w:lastRow="0" w:firstColumn="1" w:lastColumn="0" w:noHBand="0" w:noVBand="1"/>
      </w:tblPr>
      <w:tblGrid>
        <w:gridCol w:w="222"/>
        <w:gridCol w:w="3969"/>
        <w:gridCol w:w="4876"/>
      </w:tblGrid>
      <w:tr w:rsidR="007472AD" w:rsidRPr="000939C8" w14:paraId="50D51F7B" w14:textId="77777777" w:rsidTr="0074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505ED" w14:textId="77777777" w:rsidR="007472AD" w:rsidRPr="00506552" w:rsidRDefault="007472AD">
            <w:pPr>
              <w:spacing w:line="360" w:lineRule="auto"/>
              <w:rPr>
                <w:rFonts w:ascii="Times New Roman" w:hAnsi="Times New Roman"/>
                <w:sz w:val="24"/>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7127F9" w14:textId="77777777" w:rsidR="007472AD" w:rsidRPr="00506552" w:rsidRDefault="007472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Internal</w:t>
            </w:r>
          </w:p>
        </w:tc>
        <w:tc>
          <w:tcPr>
            <w:tcW w:w="4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172AE3" w14:textId="77777777" w:rsidR="007472AD" w:rsidRPr="00506552" w:rsidRDefault="007472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External</w:t>
            </w:r>
          </w:p>
        </w:tc>
      </w:tr>
      <w:tr w:rsidR="007472AD" w:rsidRPr="000939C8" w14:paraId="61844E29" w14:textId="77777777" w:rsidTr="007472AD">
        <w:tc>
          <w:tcPr>
            <w:cnfStyle w:val="001000000000" w:firstRow="0" w:lastRow="0" w:firstColumn="1" w:lastColumn="0" w:oddVBand="0" w:evenVBand="0" w:oddHBand="0" w:evenHBand="0" w:firstRowFirstColumn="0" w:firstRowLastColumn="0" w:lastRowFirstColumn="0" w:lastRowLastColumn="0"/>
            <w:tcW w:w="2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25836F" w14:textId="77777777" w:rsidR="007472AD" w:rsidRPr="00506552" w:rsidRDefault="007472AD">
            <w:pPr>
              <w:spacing w:line="360" w:lineRule="auto"/>
              <w:rPr>
                <w:rFonts w:ascii="Times New Roman" w:hAnsi="Times New Roman"/>
                <w:sz w:val="24"/>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2FF353"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 xml:space="preserve">Transition: </w:t>
            </w:r>
          </w:p>
          <w:p w14:paraId="0F965AE5"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Changing leadership and staff turnovers</w:t>
            </w:r>
          </w:p>
        </w:tc>
        <w:tc>
          <w:tcPr>
            <w:tcW w:w="4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29CF52"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Government:</w:t>
            </w:r>
          </w:p>
          <w:p w14:paraId="5D03453E"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Poor leadership- its agencies provide little to no prompts for Institutions to engage with EfS at present</w:t>
            </w:r>
          </w:p>
        </w:tc>
      </w:tr>
      <w:tr w:rsidR="007472AD" w:rsidRPr="000939C8" w14:paraId="3A602A23" w14:textId="77777777" w:rsidTr="007472AD">
        <w:tc>
          <w:tcPr>
            <w:cnfStyle w:val="001000000000" w:firstRow="0" w:lastRow="0" w:firstColumn="1" w:lastColumn="0" w:oddVBand="0" w:evenVBand="0" w:oddHBand="0" w:evenHBand="0" w:firstRowFirstColumn="0" w:firstRowLastColumn="0" w:lastRowFirstColumn="0" w:lastRowLastColumn="0"/>
            <w:tcW w:w="2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B777A7" w14:textId="77777777" w:rsidR="007472AD" w:rsidRPr="00506552" w:rsidRDefault="007472AD">
            <w:pPr>
              <w:spacing w:line="360" w:lineRule="auto"/>
              <w:rPr>
                <w:rFonts w:ascii="Times New Roman" w:hAnsi="Times New Roman"/>
                <w:sz w:val="24"/>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7605B4"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 xml:space="preserve">Relative importance of the </w:t>
            </w:r>
            <w:r w:rsidR="00391CD7" w:rsidRPr="00506552">
              <w:rPr>
                <w:rFonts w:ascii="Times New Roman" w:hAnsi="Times New Roman"/>
                <w:sz w:val="24"/>
              </w:rPr>
              <w:t>s</w:t>
            </w:r>
            <w:r w:rsidRPr="00506552">
              <w:rPr>
                <w:rFonts w:ascii="Times New Roman" w:hAnsi="Times New Roman"/>
                <w:sz w:val="24"/>
              </w:rPr>
              <w:t>ustainability agenda: Other issues that are deemed more important, particularly in relation to student recruitments and retention which have financial implications are given precedence over EfS</w:t>
            </w:r>
          </w:p>
        </w:tc>
        <w:tc>
          <w:tcPr>
            <w:tcW w:w="4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C5A189"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Businesses:</w:t>
            </w:r>
          </w:p>
          <w:p w14:paraId="12D2C1C4"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 xml:space="preserve">No real push coming from industry to strongly indicate to HEIs a desire for graduates with </w:t>
            </w:r>
            <w:r w:rsidR="00391CD7" w:rsidRPr="00506552">
              <w:rPr>
                <w:rFonts w:ascii="Times New Roman" w:hAnsi="Times New Roman"/>
                <w:sz w:val="24"/>
              </w:rPr>
              <w:t>s</w:t>
            </w:r>
            <w:r w:rsidRPr="00506552">
              <w:rPr>
                <w:rFonts w:ascii="Times New Roman" w:hAnsi="Times New Roman"/>
                <w:sz w:val="24"/>
              </w:rPr>
              <w:t>ustainability embedded in their curriculums</w:t>
            </w:r>
          </w:p>
        </w:tc>
      </w:tr>
      <w:tr w:rsidR="007472AD" w:rsidRPr="000939C8" w14:paraId="5F5B84CE" w14:textId="77777777" w:rsidTr="007472AD">
        <w:tc>
          <w:tcPr>
            <w:cnfStyle w:val="001000000000" w:firstRow="0" w:lastRow="0" w:firstColumn="1" w:lastColumn="0" w:oddVBand="0" w:evenVBand="0" w:oddHBand="0" w:evenHBand="0" w:firstRowFirstColumn="0" w:firstRowLastColumn="0" w:lastRowFirstColumn="0" w:lastRowLastColumn="0"/>
            <w:tcW w:w="2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3D4175" w14:textId="77777777" w:rsidR="007472AD" w:rsidRPr="00506552" w:rsidRDefault="007472AD">
            <w:pPr>
              <w:spacing w:line="360" w:lineRule="auto"/>
              <w:rPr>
                <w:rFonts w:ascii="Times New Roman" w:hAnsi="Times New Roman"/>
                <w:sz w:val="24"/>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4D695"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 xml:space="preserve">Financial </w:t>
            </w:r>
            <w:r w:rsidR="00391CD7" w:rsidRPr="00506552">
              <w:rPr>
                <w:rFonts w:ascii="Times New Roman" w:hAnsi="Times New Roman"/>
                <w:sz w:val="24"/>
              </w:rPr>
              <w:t>s</w:t>
            </w:r>
            <w:r w:rsidRPr="00506552">
              <w:rPr>
                <w:rFonts w:ascii="Times New Roman" w:hAnsi="Times New Roman"/>
                <w:sz w:val="24"/>
              </w:rPr>
              <w:t>ustainability:</w:t>
            </w:r>
          </w:p>
          <w:p w14:paraId="1FA8EAFF"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Financial concerns lead to focus on agendas/activities that successfully generates income into the Institution</w:t>
            </w:r>
          </w:p>
        </w:tc>
        <w:tc>
          <w:tcPr>
            <w:tcW w:w="4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4BFC73"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Broader sector wide initiatives:</w:t>
            </w:r>
          </w:p>
          <w:p w14:paraId="34208A04" w14:textId="77777777" w:rsidR="007472AD" w:rsidRPr="00506552" w:rsidRDefault="007472A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6552">
              <w:rPr>
                <w:rFonts w:ascii="Times New Roman" w:hAnsi="Times New Roman"/>
                <w:sz w:val="24"/>
              </w:rPr>
              <w:t xml:space="preserve">Sector initiatives like TEF </w:t>
            </w:r>
            <w:bookmarkStart w:id="637" w:name="_Hlk2019998"/>
            <w:r w:rsidRPr="00506552">
              <w:rPr>
                <w:rFonts w:ascii="Times New Roman" w:hAnsi="Times New Roman"/>
                <w:sz w:val="24"/>
              </w:rPr>
              <w:t>(Teaching excellence framework)</w:t>
            </w:r>
            <w:bookmarkEnd w:id="637"/>
            <w:r w:rsidRPr="00506552">
              <w:rPr>
                <w:rFonts w:ascii="Times New Roman" w:hAnsi="Times New Roman"/>
                <w:sz w:val="24"/>
              </w:rPr>
              <w:t>, which are resource intense, as yet do not have EfS mainstreamed in them</w:t>
            </w:r>
          </w:p>
        </w:tc>
      </w:tr>
    </w:tbl>
    <w:p w14:paraId="5797D5C4" w14:textId="77777777" w:rsidR="00EF55B7" w:rsidRDefault="00EF55B7" w:rsidP="003F32BE">
      <w:pPr>
        <w:spacing w:after="0" w:line="360" w:lineRule="auto"/>
        <w:jc w:val="both"/>
        <w:rPr>
          <w:rFonts w:ascii="Times New Roman" w:eastAsia="Calibri" w:hAnsi="Times New Roman" w:cs="Times New Roman"/>
          <w:sz w:val="24"/>
          <w:szCs w:val="24"/>
        </w:rPr>
      </w:pPr>
    </w:p>
    <w:p w14:paraId="0336F887" w14:textId="136F483E" w:rsidR="00F75E66" w:rsidRDefault="003F32BE" w:rsidP="00DB4448">
      <w:pPr>
        <w:spacing w:after="0" w:line="360" w:lineRule="auto"/>
        <w:jc w:val="both"/>
        <w:rPr>
          <w:rFonts w:ascii="Times New Roman" w:eastAsia="Calibri" w:hAnsi="Times New Roman" w:cs="Times New Roman"/>
          <w:sz w:val="24"/>
          <w:szCs w:val="24"/>
        </w:rPr>
      </w:pPr>
      <w:bookmarkStart w:id="638" w:name="_Hlk12228174"/>
      <w:r w:rsidRPr="000939C8">
        <w:rPr>
          <w:rFonts w:ascii="Times New Roman" w:eastAsia="Calibri" w:hAnsi="Times New Roman" w:cs="Times New Roman"/>
          <w:sz w:val="24"/>
          <w:szCs w:val="24"/>
        </w:rPr>
        <w:t xml:space="preserve">EfS leads raise a number of internal and external factors as summarised in Table </w:t>
      </w:r>
      <w:r w:rsidR="0006758E" w:rsidRPr="000939C8">
        <w:rPr>
          <w:rFonts w:ascii="Times New Roman" w:eastAsia="Calibri" w:hAnsi="Times New Roman" w:cs="Times New Roman"/>
          <w:sz w:val="24"/>
          <w:szCs w:val="24"/>
        </w:rPr>
        <w:t>6</w:t>
      </w:r>
      <w:r w:rsidRPr="000939C8">
        <w:rPr>
          <w:rFonts w:ascii="Times New Roman" w:eastAsia="Calibri" w:hAnsi="Times New Roman" w:cs="Times New Roman"/>
          <w:sz w:val="24"/>
          <w:szCs w:val="24"/>
        </w:rPr>
        <w:t>.2, which affect strategic support and impact on their work.</w:t>
      </w:r>
    </w:p>
    <w:bookmarkEnd w:id="638"/>
    <w:p w14:paraId="062F3CEF" w14:textId="77777777" w:rsidR="00F75E66" w:rsidRPr="000939C8" w:rsidRDefault="00F75E66" w:rsidP="003F32BE">
      <w:pPr>
        <w:spacing w:after="0" w:line="360" w:lineRule="auto"/>
        <w:jc w:val="both"/>
        <w:rPr>
          <w:rFonts w:ascii="Times New Roman" w:eastAsia="Calibri" w:hAnsi="Times New Roman" w:cs="Times New Roman"/>
          <w:sz w:val="24"/>
          <w:szCs w:val="24"/>
        </w:rPr>
      </w:pPr>
    </w:p>
    <w:p w14:paraId="676723D0" w14:textId="2F332BFF" w:rsidR="007472AD" w:rsidRPr="00506552" w:rsidRDefault="007472AD" w:rsidP="00B4517B">
      <w:pPr>
        <w:spacing w:after="0" w:line="360" w:lineRule="auto"/>
        <w:jc w:val="both"/>
        <w:rPr>
          <w:rFonts w:ascii="Times New Roman" w:hAnsi="Times New Roman"/>
          <w:sz w:val="24"/>
        </w:rPr>
      </w:pPr>
      <w:r w:rsidRPr="000939C8">
        <w:rPr>
          <w:rFonts w:ascii="Times New Roman" w:hAnsi="Times New Roman" w:cs="Times New Roman"/>
          <w:sz w:val="24"/>
          <w:szCs w:val="24"/>
        </w:rPr>
        <w:t>Transition is in relation to changing leadership and staff turnover which may bring with it challenges or opportunities. Strategic support may change when a new vice chancellor comes in with a new direction of travel different from his or her predecessor, that is, “</w:t>
      </w:r>
      <w:r w:rsidRPr="000939C8">
        <w:rPr>
          <w:rFonts w:ascii="Times New Roman" w:hAnsi="Times New Roman" w:cs="Times New Roman"/>
          <w:i/>
          <w:sz w:val="24"/>
          <w:szCs w:val="24"/>
        </w:rPr>
        <w:t>the vision where it wants to be, where it wants to go, and how it wants to get there</w:t>
      </w:r>
      <w:r w:rsidRPr="000939C8">
        <w:rPr>
          <w:rFonts w:ascii="Times New Roman" w:hAnsi="Times New Roman" w:cs="Times New Roman"/>
          <w:sz w:val="24"/>
          <w:szCs w:val="24"/>
        </w:rPr>
        <w:t xml:space="preserve">” (HEI1). </w:t>
      </w:r>
      <w:r w:rsidRPr="00506552">
        <w:rPr>
          <w:rFonts w:ascii="Times New Roman" w:hAnsi="Times New Roman"/>
          <w:sz w:val="24"/>
        </w:rPr>
        <w:t xml:space="preserve"> </w:t>
      </w:r>
      <w:r w:rsidRPr="000939C8">
        <w:rPr>
          <w:rFonts w:ascii="Times New Roman" w:hAnsi="Times New Roman" w:cs="Times New Roman"/>
          <w:sz w:val="24"/>
          <w:szCs w:val="24"/>
        </w:rPr>
        <w:t xml:space="preserve">If EfS is largely about personalities rather than strategically embedded this is always going to be a risk. </w:t>
      </w:r>
      <w:r w:rsidR="006955D1" w:rsidRPr="000939C8">
        <w:rPr>
          <w:rFonts w:ascii="Times New Roman" w:hAnsi="Times New Roman" w:cs="Times New Roman"/>
          <w:sz w:val="24"/>
          <w:szCs w:val="24"/>
        </w:rPr>
        <w:t>P</w:t>
      </w:r>
      <w:r w:rsidRPr="000939C8">
        <w:rPr>
          <w:rFonts w:ascii="Times New Roman" w:hAnsi="Times New Roman" w:cs="Times New Roman"/>
          <w:sz w:val="24"/>
          <w:szCs w:val="24"/>
        </w:rPr>
        <w:t xml:space="preserve">eriods of transition could also mean that the EfS agenda becomes unclear, new strategic documents could see EfS being </w:t>
      </w:r>
      <w:r w:rsidRPr="000939C8">
        <w:rPr>
          <w:rFonts w:ascii="Times New Roman" w:hAnsi="Times New Roman" w:cs="Times New Roman"/>
          <w:i/>
          <w:sz w:val="24"/>
          <w:szCs w:val="24"/>
        </w:rPr>
        <w:t>“something that will be [done in] a slightly different way</w:t>
      </w:r>
      <w:r w:rsidRPr="000939C8">
        <w:rPr>
          <w:rFonts w:ascii="Times New Roman" w:hAnsi="Times New Roman" w:cs="Times New Roman"/>
          <w:sz w:val="24"/>
          <w:szCs w:val="24"/>
        </w:rPr>
        <w:t>” (HEI 1) or EfS receiving none or way less support. Staff turnover, in particular academics who are receptive and engaging in the EfS agenda leaving the institution during “</w:t>
      </w:r>
      <w:r w:rsidRPr="000939C8">
        <w:rPr>
          <w:rFonts w:ascii="Times New Roman" w:hAnsi="Times New Roman" w:cs="Times New Roman"/>
          <w:i/>
          <w:sz w:val="24"/>
          <w:szCs w:val="24"/>
        </w:rPr>
        <w:t xml:space="preserve">organisational development renewable change is </w:t>
      </w:r>
      <w:r w:rsidRPr="000939C8">
        <w:rPr>
          <w:rFonts w:ascii="Times New Roman" w:hAnsi="Times New Roman" w:cs="Times New Roman"/>
          <w:sz w:val="24"/>
          <w:szCs w:val="24"/>
        </w:rPr>
        <w:t>[another]</w:t>
      </w:r>
      <w:r w:rsidRPr="000939C8">
        <w:rPr>
          <w:rFonts w:ascii="Times New Roman" w:hAnsi="Times New Roman" w:cs="Times New Roman"/>
          <w:i/>
          <w:sz w:val="24"/>
          <w:szCs w:val="24"/>
        </w:rPr>
        <w:t xml:space="preserve"> barrier” </w:t>
      </w:r>
      <w:r w:rsidRPr="000939C8">
        <w:rPr>
          <w:rFonts w:ascii="Times New Roman" w:hAnsi="Times New Roman" w:cs="Times New Roman"/>
          <w:sz w:val="24"/>
          <w:szCs w:val="24"/>
        </w:rPr>
        <w:t>(HEI 10)</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as it takes time and resources to build new relations. However, also identified is the view “</w:t>
      </w:r>
      <w:r w:rsidRPr="000939C8">
        <w:rPr>
          <w:rFonts w:ascii="Times New Roman" w:hAnsi="Times New Roman" w:cs="Times New Roman"/>
          <w:i/>
          <w:sz w:val="24"/>
          <w:szCs w:val="24"/>
        </w:rPr>
        <w:t>that it is possible to find opportunities in both</w:t>
      </w:r>
      <w:r w:rsidRPr="000939C8">
        <w:rPr>
          <w:rFonts w:ascii="Times New Roman" w:hAnsi="Times New Roman" w:cs="Times New Roman"/>
          <w:sz w:val="24"/>
          <w:szCs w:val="24"/>
        </w:rPr>
        <w:t>” (HEI 9), that is, when there is no transition and when such shift is taking place, as HEI 9 puts it:</w:t>
      </w:r>
    </w:p>
    <w:p w14:paraId="7AD5D174" w14:textId="77777777" w:rsidR="007472AD" w:rsidRPr="000939C8"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851" w:right="851"/>
        <w:jc w:val="center"/>
        <w:rPr>
          <w:rFonts w:ascii="Times New Roman" w:hAnsi="Times New Roman" w:cs="Times New Roman"/>
          <w:i/>
          <w:sz w:val="24"/>
          <w:szCs w:val="24"/>
        </w:rPr>
      </w:pPr>
      <w:r w:rsidRPr="000939C8">
        <w:rPr>
          <w:rFonts w:ascii="Times New Roman" w:hAnsi="Times New Roman" w:cs="Times New Roman"/>
          <w:i/>
          <w:sz w:val="24"/>
          <w:szCs w:val="24"/>
        </w:rPr>
        <w:t>“There are as many opportunities and barriers when things are moving and shifting as when they are not moving. actually, sometimes when things are not moving there are less opportunities to integrate education for sustainable development. Sometimes when everything is really static then it is quite difficult to get around things, but when there is a shift - it [can be] […] a bit disruptive to a certain extent for some people just a different way of doing things, but then it also opens up the conversation for many other things. I feel that it’s actually easier when there are shifts, than when there are aren’t but at the same time I think it is possible to find opportunities in both” (HEI lead 9).</w:t>
      </w:r>
    </w:p>
    <w:p w14:paraId="77D148BF" w14:textId="77777777" w:rsidR="007472AD" w:rsidRPr="00506552"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rFonts w:ascii="Times New Roman" w:hAnsi="Times New Roman"/>
          <w:sz w:val="24"/>
        </w:rPr>
      </w:pPr>
    </w:p>
    <w:p w14:paraId="32E0C019" w14:textId="77777777" w:rsidR="007472AD" w:rsidRPr="00506552"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rPr>
          <w:rFonts w:ascii="Times New Roman" w:hAnsi="Times New Roman"/>
          <w:sz w:val="24"/>
        </w:rPr>
      </w:pPr>
    </w:p>
    <w:p w14:paraId="73364A88" w14:textId="592B9553" w:rsidR="007472AD" w:rsidRPr="000939C8"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relative importance of the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agenda as perceived </w:t>
      </w:r>
      <w:r w:rsidR="002949F9" w:rsidRPr="000939C8">
        <w:rPr>
          <w:rFonts w:ascii="Times New Roman" w:hAnsi="Times New Roman" w:cs="Times New Roman"/>
          <w:sz w:val="24"/>
          <w:szCs w:val="24"/>
        </w:rPr>
        <w:t>in the</w:t>
      </w:r>
      <w:r w:rsidRPr="000939C8">
        <w:rPr>
          <w:rFonts w:ascii="Times New Roman" w:hAnsi="Times New Roman" w:cs="Times New Roman"/>
          <w:sz w:val="24"/>
          <w:szCs w:val="24"/>
        </w:rPr>
        <w:t xml:space="preserve"> Institutions is another crucial issue. Despite the imperative of embedding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in the curriculum HEIs are focused elsewhere, as EfS leads indicate other agendas  and broader sector wide initiatives tend to be given more importance than EfS if they are considered crucial to Institutions financial sustainability. “</w:t>
      </w:r>
      <w:r w:rsidRPr="000939C8">
        <w:rPr>
          <w:rFonts w:ascii="Times New Roman" w:hAnsi="Times New Roman" w:cs="Times New Roman"/>
          <w:i/>
          <w:sz w:val="24"/>
          <w:szCs w:val="24"/>
        </w:rPr>
        <w:t>There is a lot of focus on things that affect the[ir] financial success</w:t>
      </w:r>
      <w:r w:rsidRPr="000939C8">
        <w:rPr>
          <w:rFonts w:ascii="Times New Roman" w:hAnsi="Times New Roman" w:cs="Times New Roman"/>
          <w:sz w:val="24"/>
          <w:szCs w:val="24"/>
        </w:rPr>
        <w:t>” (HEI 7), this includes “</w:t>
      </w:r>
      <w:r w:rsidRPr="000939C8">
        <w:rPr>
          <w:rFonts w:ascii="Times New Roman" w:hAnsi="Times New Roman" w:cs="Times New Roman"/>
          <w:i/>
          <w:sz w:val="24"/>
          <w:szCs w:val="24"/>
        </w:rPr>
        <w:t>satisfaction in terms of the national student survey</w:t>
      </w:r>
      <w:r w:rsidRPr="000939C8">
        <w:rPr>
          <w:rFonts w:ascii="Times New Roman" w:hAnsi="Times New Roman" w:cs="Times New Roman"/>
          <w:sz w:val="24"/>
          <w:szCs w:val="24"/>
        </w:rPr>
        <w:t>” (HEI 7), in relation to the employability of students “</w:t>
      </w:r>
      <w:r w:rsidRPr="000939C8">
        <w:rPr>
          <w:rFonts w:ascii="Times New Roman" w:hAnsi="Times New Roman" w:cs="Times New Roman"/>
          <w:i/>
          <w:sz w:val="24"/>
          <w:szCs w:val="24"/>
        </w:rPr>
        <w:t>universities are driven by DLH data which is destination of levers of higher education data, to prove that graduates are going into good jobs</w:t>
      </w:r>
      <w:r w:rsidRPr="000939C8">
        <w:rPr>
          <w:rFonts w:ascii="Times New Roman" w:hAnsi="Times New Roman" w:cs="Times New Roman"/>
          <w:sz w:val="24"/>
          <w:szCs w:val="24"/>
        </w:rPr>
        <w:t>” (HEI 2), “</w:t>
      </w:r>
      <w:r w:rsidRPr="000939C8">
        <w:rPr>
          <w:rFonts w:ascii="Times New Roman" w:hAnsi="Times New Roman" w:cs="Times New Roman"/>
          <w:i/>
          <w:sz w:val="24"/>
          <w:szCs w:val="24"/>
        </w:rPr>
        <w:t>other agendas such as enterprise and entrepreneurship or more broader section wide initiatives like the TEF</w:t>
      </w:r>
      <w:r w:rsidRPr="000939C8">
        <w:rPr>
          <w:rFonts w:ascii="Times New Roman" w:hAnsi="Times New Roman" w:cs="Times New Roman"/>
          <w:sz w:val="24"/>
          <w:szCs w:val="24"/>
        </w:rPr>
        <w:t xml:space="preserve">” (Teaching excellence framework) (HEI 10). The </w:t>
      </w:r>
      <w:r w:rsidRPr="000939C8">
        <w:rPr>
          <w:rFonts w:ascii="Times New Roman" w:hAnsi="Times New Roman" w:cs="Times New Roman"/>
          <w:i/>
          <w:sz w:val="24"/>
          <w:szCs w:val="24"/>
        </w:rPr>
        <w:t>“difficult</w:t>
      </w:r>
      <w:r w:rsidR="0009225C" w:rsidRPr="000939C8">
        <w:rPr>
          <w:rFonts w:ascii="Times New Roman" w:hAnsi="Times New Roman" w:cs="Times New Roman"/>
          <w:i/>
          <w:sz w:val="24"/>
          <w:szCs w:val="24"/>
        </w:rPr>
        <w:t>y</w:t>
      </w:r>
      <w:r w:rsidRPr="000939C8">
        <w:rPr>
          <w:rFonts w:ascii="Times New Roman" w:hAnsi="Times New Roman" w:cs="Times New Roman"/>
          <w:i/>
          <w:sz w:val="24"/>
          <w:szCs w:val="24"/>
        </w:rPr>
        <w:t xml:space="preserve"> to really articulate with </w:t>
      </w:r>
      <w:r w:rsidR="0023501D" w:rsidRPr="000939C8">
        <w:rPr>
          <w:rFonts w:ascii="Times New Roman" w:hAnsi="Times New Roman" w:cs="Times New Roman"/>
          <w:i/>
          <w:sz w:val="24"/>
          <w:szCs w:val="24"/>
        </w:rPr>
        <w:t>E</w:t>
      </w:r>
      <w:r w:rsidRPr="000939C8">
        <w:rPr>
          <w:rFonts w:ascii="Times New Roman" w:hAnsi="Times New Roman" w:cs="Times New Roman"/>
          <w:i/>
          <w:sz w:val="24"/>
          <w:szCs w:val="24"/>
        </w:rPr>
        <w:t xml:space="preserve">ducation for </w:t>
      </w:r>
      <w:r w:rsidR="0023501D" w:rsidRPr="000939C8">
        <w:rPr>
          <w:rFonts w:ascii="Times New Roman" w:hAnsi="Times New Roman" w:cs="Times New Roman"/>
          <w:i/>
          <w:sz w:val="24"/>
          <w:szCs w:val="24"/>
        </w:rPr>
        <w:t>S</w:t>
      </w:r>
      <w:r w:rsidRPr="000939C8">
        <w:rPr>
          <w:rFonts w:ascii="Times New Roman" w:hAnsi="Times New Roman" w:cs="Times New Roman"/>
          <w:i/>
          <w:sz w:val="24"/>
          <w:szCs w:val="24"/>
        </w:rPr>
        <w:t>ustainability spending within the curriculum</w:t>
      </w:r>
      <w:r w:rsidR="00F103D6" w:rsidRPr="000939C8">
        <w:rPr>
          <w:rFonts w:ascii="Times New Roman" w:hAnsi="Times New Roman" w:cs="Times New Roman"/>
          <w:i/>
          <w:sz w:val="24"/>
          <w:szCs w:val="24"/>
        </w:rPr>
        <w:t>”</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(HEI 2)</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makes it</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mostly fall behind w</w:t>
      </w:r>
      <w:r w:rsidR="002949F9" w:rsidRPr="000939C8">
        <w:rPr>
          <w:rFonts w:ascii="Times New Roman" w:hAnsi="Times New Roman" w:cs="Times New Roman"/>
          <w:sz w:val="24"/>
          <w:szCs w:val="24"/>
        </w:rPr>
        <w:t>h</w:t>
      </w:r>
      <w:r w:rsidRPr="000939C8">
        <w:rPr>
          <w:rFonts w:ascii="Times New Roman" w:hAnsi="Times New Roman" w:cs="Times New Roman"/>
          <w:sz w:val="24"/>
          <w:szCs w:val="24"/>
        </w:rPr>
        <w:t>ere other agendas are seen as financially more viable. If activities around EfS successfully generates income into the university compared to other priorities, then institutions will “</w:t>
      </w:r>
      <w:r w:rsidRPr="000939C8">
        <w:rPr>
          <w:rFonts w:ascii="Times New Roman" w:hAnsi="Times New Roman" w:cs="Times New Roman"/>
          <w:i/>
          <w:sz w:val="24"/>
          <w:szCs w:val="24"/>
        </w:rPr>
        <w:t xml:space="preserve">market and promote externally [its] successes. </w:t>
      </w:r>
      <w:r w:rsidRPr="000939C8">
        <w:rPr>
          <w:rFonts w:ascii="Times New Roman" w:hAnsi="Times New Roman" w:cs="Times New Roman"/>
          <w:sz w:val="24"/>
          <w:szCs w:val="24"/>
        </w:rPr>
        <w:t>On the other hand, if it is not generating money and does not translate to students’ recruitment/employability,</w:t>
      </w:r>
      <w:r w:rsidRPr="000939C8">
        <w:rPr>
          <w:rFonts w:ascii="Times New Roman" w:hAnsi="Times New Roman" w:cs="Times New Roman"/>
          <w:i/>
          <w:sz w:val="24"/>
          <w:szCs w:val="24"/>
        </w:rPr>
        <w:t xml:space="preserve"> </w:t>
      </w:r>
      <w:r w:rsidR="00F103D6" w:rsidRPr="000939C8">
        <w:rPr>
          <w:rFonts w:ascii="Times New Roman" w:hAnsi="Times New Roman" w:cs="Times New Roman"/>
          <w:i/>
          <w:sz w:val="24"/>
          <w:szCs w:val="24"/>
        </w:rPr>
        <w:t>“</w:t>
      </w:r>
      <w:r w:rsidRPr="000939C8">
        <w:rPr>
          <w:rFonts w:ascii="Times New Roman" w:hAnsi="Times New Roman" w:cs="Times New Roman"/>
          <w:i/>
          <w:sz w:val="24"/>
          <w:szCs w:val="24"/>
        </w:rPr>
        <w:t>there appears to be no incentive to support an initiative which takes money operationally or takes money in terms of how you deliver programmes”. Hence it becomes less of an institutional imperative to work on</w:t>
      </w:r>
      <w:r w:rsidRPr="000939C8">
        <w:rPr>
          <w:rFonts w:ascii="Times New Roman" w:hAnsi="Times New Roman" w:cs="Times New Roman"/>
          <w:sz w:val="24"/>
          <w:szCs w:val="24"/>
        </w:rPr>
        <w:t xml:space="preserve"> (HEI 2).</w:t>
      </w:r>
    </w:p>
    <w:p w14:paraId="04D6403E" w14:textId="77777777" w:rsidR="007472AD" w:rsidRPr="000939C8"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851" w:right="851"/>
        <w:jc w:val="center"/>
        <w:rPr>
          <w:rFonts w:ascii="Times New Roman" w:hAnsi="Times New Roman" w:cs="Times New Roman"/>
          <w:sz w:val="24"/>
          <w:szCs w:val="24"/>
        </w:rPr>
      </w:pPr>
      <w:r w:rsidRPr="000939C8">
        <w:rPr>
          <w:rFonts w:ascii="Times New Roman" w:hAnsi="Times New Roman" w:cs="Times New Roman"/>
          <w:i/>
          <w:sz w:val="24"/>
          <w:szCs w:val="24"/>
        </w:rPr>
        <w:t>“so as much as we might like to think that institutions are operating for the good of society we are fundamentally businesses and we have to deliver on that basis, and until you can actually demonstrate the savings and that there is actually an advantage, then it can be very difficult to get sustainability working within institution</w:t>
      </w:r>
      <w:r w:rsidRPr="000939C8">
        <w:rPr>
          <w:rFonts w:ascii="Times New Roman" w:hAnsi="Times New Roman" w:cs="Times New Roman"/>
          <w:sz w:val="24"/>
          <w:szCs w:val="24"/>
        </w:rPr>
        <w:t>” (HEI 2).</w:t>
      </w:r>
    </w:p>
    <w:p w14:paraId="2A6B2F51" w14:textId="21F06400" w:rsidR="007472AD" w:rsidRPr="000939C8" w:rsidRDefault="007472AD" w:rsidP="007472AD">
      <w:pPr>
        <w:rPr>
          <w:rFonts w:ascii="Times New Roman" w:hAnsi="Times New Roman" w:cs="Times New Roman"/>
          <w:sz w:val="24"/>
          <w:szCs w:val="24"/>
        </w:rPr>
      </w:pPr>
      <w:r w:rsidRPr="000939C8">
        <w:rPr>
          <w:rFonts w:ascii="Times New Roman" w:hAnsi="Times New Roman" w:cs="Times New Roman"/>
          <w:sz w:val="24"/>
          <w:szCs w:val="24"/>
        </w:rPr>
        <w:t>HEI 10 however expresses that although</w:t>
      </w:r>
      <w:r w:rsidR="006955D1" w:rsidRPr="000939C8">
        <w:rPr>
          <w:rFonts w:ascii="Times New Roman" w:hAnsi="Times New Roman" w:cs="Times New Roman"/>
          <w:sz w:val="24"/>
          <w:szCs w:val="24"/>
        </w:rPr>
        <w:t xml:space="preserve"> </w:t>
      </w:r>
      <w:r w:rsidR="00717236" w:rsidRPr="000939C8">
        <w:rPr>
          <w:rFonts w:ascii="Times New Roman" w:hAnsi="Times New Roman" w:cs="Times New Roman"/>
          <w:sz w:val="24"/>
          <w:szCs w:val="24"/>
        </w:rPr>
        <w:t>financial</w:t>
      </w:r>
      <w:r w:rsidR="006955D1" w:rsidRPr="000939C8">
        <w:rPr>
          <w:rFonts w:ascii="Times New Roman" w:hAnsi="Times New Roman" w:cs="Times New Roman"/>
          <w:sz w:val="24"/>
          <w:szCs w:val="24"/>
        </w:rPr>
        <w:t xml:space="preserve"> issues can be high </w:t>
      </w:r>
      <w:r w:rsidR="00717236" w:rsidRPr="000939C8">
        <w:rPr>
          <w:rFonts w:ascii="Times New Roman" w:hAnsi="Times New Roman" w:cs="Times New Roman"/>
          <w:sz w:val="24"/>
          <w:szCs w:val="24"/>
        </w:rPr>
        <w:t xml:space="preserve">on an institutions agenda, for them EfS is also personally a primary priority. </w:t>
      </w:r>
    </w:p>
    <w:p w14:paraId="6D02F104" w14:textId="77777777" w:rsidR="007472AD" w:rsidRPr="000939C8" w:rsidRDefault="007472AD" w:rsidP="007472AD">
      <w:pPr>
        <w:ind w:left="851" w:right="851"/>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as a company essentially, it has to focus on getting as many students through the door in other to sustain the required funding levels, there are various competing priorities there, but no we certainly have bought into it and a big driver of that are two things. One we quite a small institution and relative to some universities, so there is a real sense of community and belonging in this university, like and organisation that goes through ups and downs but broadly speaking it is there. And I think that is important, there is a real sense of care for our students. We love to look after them, they are important. The other key thing is that sustainability has been very high on the agenda in wales for the past 5 to 10 years, and that has really of course pushed things. Although we are not required legally to adhere to the bill, nevertheless we aim to. We view it as a base line for our institution practice. […] we buy into it a great deal</w:t>
      </w:r>
      <w:r w:rsidRPr="000939C8">
        <w:rPr>
          <w:rFonts w:ascii="Times New Roman" w:hAnsi="Times New Roman" w:cs="Times New Roman"/>
          <w:sz w:val="24"/>
          <w:szCs w:val="24"/>
        </w:rPr>
        <w:t>”</w:t>
      </w:r>
    </w:p>
    <w:p w14:paraId="63194A6E" w14:textId="77777777" w:rsidR="00414982" w:rsidRPr="000939C8" w:rsidRDefault="00414982" w:rsidP="007472AD">
      <w:pPr>
        <w:spacing w:after="0" w:line="360" w:lineRule="auto"/>
        <w:jc w:val="both"/>
        <w:rPr>
          <w:rFonts w:ascii="Times New Roman" w:hAnsi="Times New Roman" w:cs="Times New Roman"/>
          <w:sz w:val="24"/>
          <w:szCs w:val="24"/>
        </w:rPr>
      </w:pPr>
    </w:p>
    <w:p w14:paraId="24E5284E" w14:textId="504FF491" w:rsidR="007472AD" w:rsidRDefault="007472AD" w:rsidP="007472AD">
      <w:pPr>
        <w:spacing w:after="0" w:line="360" w:lineRule="auto"/>
        <w:jc w:val="both"/>
        <w:rPr>
          <w:rFonts w:ascii="Times New Roman" w:hAnsi="Times New Roman" w:cs="Times New Roman"/>
          <w:i/>
          <w:sz w:val="24"/>
          <w:szCs w:val="24"/>
        </w:rPr>
      </w:pPr>
      <w:r w:rsidRPr="000939C8">
        <w:rPr>
          <w:rFonts w:ascii="Times New Roman" w:hAnsi="Times New Roman" w:cs="Times New Roman"/>
          <w:sz w:val="24"/>
          <w:szCs w:val="24"/>
        </w:rPr>
        <w:t>Identified across Institutions is the critical role of government and businesses in bringing EfS to the fore of institutional imperatives. Institutions respond to government prods “</w:t>
      </w:r>
      <w:r w:rsidRPr="000939C8">
        <w:rPr>
          <w:rFonts w:ascii="Times New Roman" w:hAnsi="Times New Roman" w:cs="Times New Roman"/>
          <w:i/>
          <w:sz w:val="24"/>
          <w:szCs w:val="24"/>
        </w:rPr>
        <w:t>like the QAA and HEA prompts to develop ESD within the curriculum”</w:t>
      </w:r>
      <w:r w:rsidRPr="000939C8">
        <w:rPr>
          <w:rFonts w:ascii="Times New Roman" w:hAnsi="Times New Roman" w:cs="Times New Roman"/>
          <w:sz w:val="24"/>
          <w:szCs w:val="24"/>
        </w:rPr>
        <w:t xml:space="preserve"> (HEI 10). However, there is a general sense there is poor leadership coming from government. There is also “</w:t>
      </w:r>
      <w:r w:rsidRPr="000939C8">
        <w:rPr>
          <w:rFonts w:ascii="Times New Roman" w:hAnsi="Times New Roman" w:cs="Times New Roman"/>
          <w:i/>
          <w:sz w:val="24"/>
          <w:szCs w:val="24"/>
        </w:rPr>
        <w:t>no real push coming from industry, other than within environmental consultancies and similar</w:t>
      </w:r>
      <w:r w:rsidRPr="000939C8">
        <w:rPr>
          <w:rFonts w:ascii="Times New Roman" w:hAnsi="Times New Roman" w:cs="Times New Roman"/>
          <w:sz w:val="24"/>
          <w:szCs w:val="24"/>
        </w:rPr>
        <w:t>” (HEI 2).  Government and business are big drivers as without their “</w:t>
      </w:r>
      <w:r w:rsidRPr="000939C8">
        <w:rPr>
          <w:rFonts w:ascii="Times New Roman" w:hAnsi="Times New Roman" w:cs="Times New Roman"/>
          <w:i/>
          <w:sz w:val="24"/>
          <w:szCs w:val="24"/>
        </w:rPr>
        <w:t>external pushes and pressures then you are not really going to get institution focusing on this area because they don't believe or there is no evidence to show that this is a particular area of incredibly importance”</w:t>
      </w:r>
      <w:r w:rsidRPr="000939C8">
        <w:rPr>
          <w:rFonts w:ascii="Times New Roman" w:hAnsi="Times New Roman" w:cs="Times New Roman"/>
          <w:sz w:val="24"/>
          <w:szCs w:val="24"/>
        </w:rPr>
        <w:t xml:space="preserve"> (HEI 2). If jobs are seen as being very much associated with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and </w:t>
      </w:r>
      <w:r w:rsidRPr="000939C8">
        <w:rPr>
          <w:rFonts w:ascii="Times New Roman" w:hAnsi="Times New Roman" w:cs="Times New Roman"/>
          <w:bCs/>
          <w:sz w:val="24"/>
          <w:szCs w:val="24"/>
        </w:rPr>
        <w:t xml:space="preserve">if it is </w:t>
      </w:r>
      <w:r w:rsidRPr="000939C8">
        <w:rPr>
          <w:rFonts w:ascii="Times New Roman" w:hAnsi="Times New Roman" w:cs="Times New Roman"/>
          <w:bCs/>
          <w:i/>
          <w:sz w:val="24"/>
          <w:szCs w:val="24"/>
        </w:rPr>
        <w:t xml:space="preserve">a </w:t>
      </w:r>
      <w:r w:rsidR="002949F9" w:rsidRPr="000939C8">
        <w:rPr>
          <w:rFonts w:ascii="Times New Roman" w:hAnsi="Times New Roman" w:cs="Times New Roman"/>
          <w:bCs/>
          <w:i/>
          <w:sz w:val="24"/>
          <w:szCs w:val="24"/>
        </w:rPr>
        <w:t>“</w:t>
      </w:r>
      <w:r w:rsidRPr="000939C8">
        <w:rPr>
          <w:rFonts w:ascii="Times New Roman" w:hAnsi="Times New Roman" w:cs="Times New Roman"/>
          <w:bCs/>
          <w:i/>
          <w:sz w:val="24"/>
          <w:szCs w:val="24"/>
        </w:rPr>
        <w:t>very normal part of all the routine ways in which we make sure of high-quality teaching and</w:t>
      </w:r>
      <w:r w:rsidRPr="000939C8">
        <w:rPr>
          <w:rFonts w:ascii="Times New Roman" w:hAnsi="Times New Roman" w:cs="Times New Roman"/>
          <w:i/>
          <w:sz w:val="24"/>
          <w:szCs w:val="24"/>
        </w:rPr>
        <w:t xml:space="preserve"> good students’ outcomes</w:t>
      </w:r>
      <w:r w:rsidR="002949F9" w:rsidRPr="000939C8">
        <w:rPr>
          <w:rFonts w:ascii="Times New Roman" w:hAnsi="Times New Roman" w:cs="Times New Roman"/>
          <w:i/>
          <w:sz w:val="24"/>
          <w:szCs w:val="24"/>
        </w:rPr>
        <w:t>”</w:t>
      </w:r>
      <w:r w:rsidRPr="000939C8">
        <w:rPr>
          <w:rFonts w:ascii="Times New Roman" w:hAnsi="Times New Roman" w:cs="Times New Roman"/>
          <w:sz w:val="24"/>
          <w:szCs w:val="24"/>
        </w:rPr>
        <w:t xml:space="preserve"> (HEI 3), then </w:t>
      </w:r>
      <w:r w:rsidR="005A2BAE" w:rsidRPr="000939C8">
        <w:rPr>
          <w:rFonts w:ascii="Times New Roman" w:hAnsi="Times New Roman" w:cs="Times New Roman"/>
          <w:sz w:val="24"/>
          <w:szCs w:val="24"/>
        </w:rPr>
        <w:t>“</w:t>
      </w:r>
      <w:r w:rsidRPr="000939C8">
        <w:rPr>
          <w:rFonts w:ascii="Times New Roman" w:hAnsi="Times New Roman" w:cs="Times New Roman"/>
          <w:i/>
          <w:sz w:val="24"/>
          <w:szCs w:val="24"/>
        </w:rPr>
        <w:t>universities would engage with it a lot more, and so therefore it would happen at a much higher level. But until there are really external drivers, then it is less likely to happen in itself</w:t>
      </w:r>
      <w:r w:rsidR="005A2BAE" w:rsidRPr="000939C8">
        <w:rPr>
          <w:rFonts w:ascii="Times New Roman" w:hAnsi="Times New Roman" w:cs="Times New Roman"/>
          <w:i/>
          <w:sz w:val="24"/>
          <w:szCs w:val="24"/>
        </w:rPr>
        <w:t>”</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HEI lead 2</w:t>
      </w:r>
      <w:r w:rsidRPr="000939C8">
        <w:rPr>
          <w:rFonts w:ascii="Times New Roman" w:hAnsi="Times New Roman" w:cs="Times New Roman"/>
          <w:i/>
          <w:sz w:val="24"/>
          <w:szCs w:val="24"/>
        </w:rPr>
        <w:t xml:space="preserve">).  </w:t>
      </w:r>
    </w:p>
    <w:p w14:paraId="26664627" w14:textId="0F607B16" w:rsidR="00167D22" w:rsidRDefault="00167D22" w:rsidP="007472AD">
      <w:pPr>
        <w:spacing w:after="0" w:line="360" w:lineRule="auto"/>
        <w:jc w:val="both"/>
        <w:rPr>
          <w:rFonts w:ascii="Times New Roman" w:hAnsi="Times New Roman" w:cs="Times New Roman"/>
          <w:i/>
          <w:sz w:val="24"/>
          <w:szCs w:val="24"/>
        </w:rPr>
      </w:pPr>
    </w:p>
    <w:p w14:paraId="58C22B5D" w14:textId="15BE9134" w:rsidR="00F74AF3" w:rsidRDefault="00D060E8" w:rsidP="00D060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Times New Roman" w:hAnsi="Times New Roman" w:cs="Times New Roman"/>
          <w:i/>
          <w:sz w:val="24"/>
          <w:szCs w:val="24"/>
        </w:rPr>
      </w:pPr>
      <w:r w:rsidRPr="00D060E8">
        <w:rPr>
          <w:rFonts w:ascii="Times New Roman" w:eastAsia="Calibri" w:hAnsi="Times New Roman" w:cs="Times New Roman"/>
          <w:sz w:val="24"/>
          <w:szCs w:val="24"/>
        </w:rPr>
        <w:t>The impact of these barriers on EfS efforts within HEIs should not be underestimate</w:t>
      </w:r>
      <w:r w:rsidR="00CE4E47">
        <w:rPr>
          <w:rFonts w:ascii="Times New Roman" w:eastAsia="Calibri" w:hAnsi="Times New Roman" w:cs="Times New Roman"/>
          <w:sz w:val="24"/>
          <w:szCs w:val="24"/>
        </w:rPr>
        <w:t>d</w:t>
      </w:r>
      <w:r w:rsidRPr="00D060E8">
        <w:rPr>
          <w:rFonts w:ascii="Times New Roman" w:eastAsia="Calibri" w:hAnsi="Times New Roman" w:cs="Times New Roman"/>
          <w:sz w:val="24"/>
          <w:szCs w:val="24"/>
        </w:rPr>
        <w:t>, with leads generally not optimistic things will change at least in the medium term. HEI EfS leads were asked their goals for the next three years and how they will achieve them. HEI EfS lead 4 who has high level of strategic support</w:t>
      </w:r>
      <w:r w:rsidR="00F74AF3">
        <w:rPr>
          <w:rFonts w:ascii="Times New Roman" w:eastAsia="Calibri" w:hAnsi="Times New Roman" w:cs="Times New Roman"/>
          <w:sz w:val="24"/>
          <w:szCs w:val="24"/>
        </w:rPr>
        <w:t xml:space="preserve"> did not give any indicat</w:t>
      </w:r>
      <w:r w:rsidR="00CE4E47">
        <w:rPr>
          <w:rFonts w:ascii="Times New Roman" w:eastAsia="Calibri" w:hAnsi="Times New Roman" w:cs="Times New Roman"/>
          <w:sz w:val="24"/>
          <w:szCs w:val="24"/>
        </w:rPr>
        <w:t>ion</w:t>
      </w:r>
      <w:r w:rsidR="00F74AF3">
        <w:rPr>
          <w:rFonts w:ascii="Times New Roman" w:eastAsia="Calibri" w:hAnsi="Times New Roman" w:cs="Times New Roman"/>
          <w:sz w:val="24"/>
          <w:szCs w:val="24"/>
        </w:rPr>
        <w:t xml:space="preserve"> that this will change, and reported that they</w:t>
      </w:r>
      <w:r w:rsidRPr="00D060E8">
        <w:rPr>
          <w:rFonts w:ascii="Times New Roman" w:eastAsia="Calibri" w:hAnsi="Times New Roman" w:cs="Times New Roman"/>
          <w:sz w:val="24"/>
          <w:szCs w:val="24"/>
        </w:rPr>
        <w:t xml:space="preserve"> will be focusing on maintaining and improving the delivery of EfS within the curriculum  “</w:t>
      </w:r>
      <w:r w:rsidRPr="00D060E8">
        <w:rPr>
          <w:rFonts w:ascii="Times New Roman" w:hAnsi="Times New Roman" w:cs="Times New Roman"/>
          <w:i/>
          <w:sz w:val="24"/>
          <w:szCs w:val="24"/>
        </w:rPr>
        <w:t>The current focus is really on maintaining the levels of activities that I have been describing, [and keep embedding EfS] right across the university , [launch other learning pathways and create] more opportunities for students in order to understand what sustainability looks like from the different disciplines - to do that exploringly”</w:t>
      </w:r>
      <w:r w:rsidRPr="00D060E8">
        <w:rPr>
          <w:rFonts w:ascii="Times New Roman" w:hAnsi="Times New Roman" w:cs="Times New Roman"/>
          <w:sz w:val="24"/>
          <w:szCs w:val="24"/>
        </w:rPr>
        <w:t xml:space="preserve">. While a number of leads (3/9) indicated their </w:t>
      </w:r>
      <w:r w:rsidR="00CE4E47">
        <w:rPr>
          <w:rFonts w:ascii="Times New Roman" w:hAnsi="Times New Roman" w:cs="Times New Roman"/>
          <w:sz w:val="24"/>
          <w:szCs w:val="24"/>
        </w:rPr>
        <w:t xml:space="preserve">short term </w:t>
      </w:r>
      <w:r w:rsidRPr="00D060E8">
        <w:rPr>
          <w:rFonts w:ascii="Times New Roman" w:hAnsi="Times New Roman" w:cs="Times New Roman"/>
          <w:sz w:val="24"/>
          <w:szCs w:val="24"/>
        </w:rPr>
        <w:t>focus is either to put  or keep EfS on the institutional agenda so it is given or does not lose its importance</w:t>
      </w:r>
      <w:r w:rsidR="00F74AF3">
        <w:rPr>
          <w:rFonts w:ascii="Times New Roman" w:hAnsi="Times New Roman" w:cs="Times New Roman"/>
          <w:sz w:val="24"/>
          <w:szCs w:val="24"/>
        </w:rPr>
        <w:t xml:space="preserve"> (HEI EFS lead 1, 3. 6)</w:t>
      </w:r>
      <w:r w:rsidR="00CE4E47">
        <w:rPr>
          <w:rFonts w:ascii="Times New Roman" w:hAnsi="Times New Roman" w:cs="Times New Roman"/>
          <w:sz w:val="24"/>
          <w:szCs w:val="24"/>
        </w:rPr>
        <w:t>.</w:t>
      </w:r>
      <w:r w:rsidRPr="00D060E8">
        <w:rPr>
          <w:rFonts w:ascii="Times New Roman" w:hAnsi="Times New Roman" w:cs="Times New Roman"/>
          <w:sz w:val="24"/>
          <w:szCs w:val="24"/>
        </w:rPr>
        <w:t xml:space="preserve"> </w:t>
      </w:r>
      <w:r w:rsidR="00F74AF3">
        <w:rPr>
          <w:rFonts w:ascii="Times New Roman" w:hAnsi="Times New Roman" w:cs="Times New Roman"/>
          <w:sz w:val="24"/>
          <w:szCs w:val="24"/>
        </w:rPr>
        <w:t xml:space="preserve">For example </w:t>
      </w:r>
      <w:r w:rsidRPr="00D060E8">
        <w:rPr>
          <w:rFonts w:ascii="Times New Roman" w:hAnsi="Times New Roman" w:cs="Times New Roman"/>
          <w:sz w:val="24"/>
          <w:szCs w:val="24"/>
        </w:rPr>
        <w:t>HEI EfS lead 3 who wants to  get “</w:t>
      </w:r>
      <w:r w:rsidRPr="00D060E8">
        <w:rPr>
          <w:rFonts w:ascii="Times New Roman" w:hAnsi="Times New Roman" w:cs="Times New Roman"/>
          <w:i/>
          <w:sz w:val="24"/>
          <w:szCs w:val="24"/>
        </w:rPr>
        <w:t>EfS into all of the ways in which [they] recruit students, develop programs, evaluate programs, reward staff, promote staff, reward students, giving out prizes, tying all of those things together so that we are constantly saying thank you well done, brilliant let us do it even more”</w:t>
      </w:r>
      <w:r w:rsidRPr="00D060E8">
        <w:rPr>
          <w:rFonts w:ascii="Times New Roman" w:hAnsi="Times New Roman" w:cs="Times New Roman"/>
          <w:sz w:val="24"/>
          <w:szCs w:val="24"/>
        </w:rPr>
        <w:t>. To do this we need to get the buy in of “</w:t>
      </w:r>
      <w:r w:rsidRPr="00D060E8">
        <w:rPr>
          <w:rFonts w:ascii="Times New Roman" w:hAnsi="Times New Roman" w:cs="Times New Roman"/>
          <w:i/>
          <w:sz w:val="24"/>
          <w:szCs w:val="24"/>
        </w:rPr>
        <w:t>the new Vice Chancellor so that she is interested and sees the potential in some of the ideas that we will suggest to her that we might want to pursue with her blessing</w:t>
      </w:r>
      <w:r w:rsidRPr="00D060E8">
        <w:rPr>
          <w:rFonts w:ascii="Times New Roman" w:hAnsi="Times New Roman" w:cs="Times New Roman"/>
          <w:sz w:val="24"/>
          <w:szCs w:val="24"/>
        </w:rPr>
        <w:t>” (HEI 3)</w:t>
      </w:r>
      <w:r w:rsidR="00F74AF3">
        <w:rPr>
          <w:rFonts w:ascii="Times New Roman" w:hAnsi="Times New Roman" w:cs="Times New Roman"/>
          <w:sz w:val="24"/>
          <w:szCs w:val="24"/>
        </w:rPr>
        <w:t xml:space="preserve">. While HEI EfS lead 1 </w:t>
      </w:r>
      <w:r w:rsidRPr="00D060E8">
        <w:rPr>
          <w:rFonts w:ascii="Times New Roman" w:hAnsi="Times New Roman" w:cs="Times New Roman"/>
          <w:sz w:val="24"/>
          <w:szCs w:val="24"/>
        </w:rPr>
        <w:t>wa</w:t>
      </w:r>
      <w:r w:rsidR="00F74AF3">
        <w:rPr>
          <w:rFonts w:ascii="Times New Roman" w:hAnsi="Times New Roman" w:cs="Times New Roman"/>
          <w:sz w:val="24"/>
          <w:szCs w:val="24"/>
        </w:rPr>
        <w:t>nts</w:t>
      </w:r>
      <w:r w:rsidRPr="00D060E8">
        <w:rPr>
          <w:rFonts w:ascii="Times New Roman" w:hAnsi="Times New Roman" w:cs="Times New Roman"/>
          <w:sz w:val="24"/>
          <w:szCs w:val="24"/>
        </w:rPr>
        <w:t xml:space="preserve"> to maintain the support EfS currently </w:t>
      </w:r>
      <w:r w:rsidR="00C4374E" w:rsidRPr="00D060E8">
        <w:rPr>
          <w:rFonts w:ascii="Times New Roman" w:hAnsi="Times New Roman" w:cs="Times New Roman"/>
          <w:sz w:val="24"/>
          <w:szCs w:val="24"/>
        </w:rPr>
        <w:t>receives</w:t>
      </w:r>
      <w:r w:rsidRPr="00D060E8">
        <w:rPr>
          <w:rFonts w:ascii="Times New Roman" w:hAnsi="Times New Roman" w:cs="Times New Roman"/>
          <w:sz w:val="24"/>
          <w:szCs w:val="24"/>
        </w:rPr>
        <w:t xml:space="preserve">, </w:t>
      </w:r>
      <w:r w:rsidR="00C4374E">
        <w:rPr>
          <w:rFonts w:ascii="Times New Roman" w:hAnsi="Times New Roman" w:cs="Times New Roman"/>
          <w:sz w:val="24"/>
          <w:szCs w:val="24"/>
        </w:rPr>
        <w:t xml:space="preserve">to do this the lead </w:t>
      </w:r>
      <w:r w:rsidR="00F74AF3">
        <w:rPr>
          <w:rFonts w:ascii="Times New Roman" w:hAnsi="Times New Roman" w:cs="Times New Roman"/>
          <w:sz w:val="24"/>
          <w:szCs w:val="24"/>
        </w:rPr>
        <w:t>plac</w:t>
      </w:r>
      <w:r w:rsidR="00C4374E">
        <w:rPr>
          <w:rFonts w:ascii="Times New Roman" w:hAnsi="Times New Roman" w:cs="Times New Roman"/>
          <w:sz w:val="24"/>
          <w:szCs w:val="24"/>
        </w:rPr>
        <w:t>ed</w:t>
      </w:r>
      <w:r w:rsidRPr="00D060E8">
        <w:rPr>
          <w:rFonts w:ascii="Times New Roman" w:hAnsi="Times New Roman" w:cs="Times New Roman"/>
          <w:sz w:val="24"/>
          <w:szCs w:val="24"/>
        </w:rPr>
        <w:t xml:space="preserve"> emphasis on the impact the external HEI environment is having on the relative importance given to EfS within institutions, which may have implications for its long term sustainability “b</w:t>
      </w:r>
      <w:r w:rsidRPr="00D060E8">
        <w:rPr>
          <w:rFonts w:ascii="Times New Roman" w:hAnsi="Times New Roman" w:cs="Times New Roman"/>
          <w:i/>
          <w:sz w:val="24"/>
          <w:szCs w:val="24"/>
        </w:rPr>
        <w:t xml:space="preserve">ecause the University </w:t>
      </w:r>
      <w:r w:rsidR="00C4374E">
        <w:rPr>
          <w:rFonts w:ascii="Times New Roman" w:hAnsi="Times New Roman" w:cs="Times New Roman"/>
          <w:i/>
          <w:sz w:val="24"/>
          <w:szCs w:val="24"/>
        </w:rPr>
        <w:t>w</w:t>
      </w:r>
      <w:r w:rsidRPr="00D060E8">
        <w:rPr>
          <w:rFonts w:ascii="Times New Roman" w:hAnsi="Times New Roman" w:cs="Times New Roman"/>
          <w:i/>
          <w:sz w:val="24"/>
          <w:szCs w:val="24"/>
        </w:rPr>
        <w:t xml:space="preserve">ill </w:t>
      </w:r>
      <w:r w:rsidR="00C4374E">
        <w:rPr>
          <w:rFonts w:ascii="Times New Roman" w:hAnsi="Times New Roman" w:cs="Times New Roman"/>
          <w:i/>
          <w:sz w:val="24"/>
          <w:szCs w:val="24"/>
        </w:rPr>
        <w:t>a</w:t>
      </w:r>
      <w:r w:rsidRPr="00D060E8">
        <w:rPr>
          <w:rFonts w:ascii="Times New Roman" w:hAnsi="Times New Roman" w:cs="Times New Roman"/>
          <w:i/>
          <w:sz w:val="24"/>
          <w:szCs w:val="24"/>
        </w:rPr>
        <w:t xml:space="preserve">lways </w:t>
      </w:r>
      <w:r w:rsidR="00C4374E">
        <w:rPr>
          <w:rFonts w:ascii="Times New Roman" w:hAnsi="Times New Roman" w:cs="Times New Roman"/>
          <w:i/>
          <w:sz w:val="24"/>
          <w:szCs w:val="24"/>
        </w:rPr>
        <w:t>b</w:t>
      </w:r>
      <w:r w:rsidRPr="00D060E8">
        <w:rPr>
          <w:rFonts w:ascii="Times New Roman" w:hAnsi="Times New Roman" w:cs="Times New Roman"/>
          <w:i/>
          <w:sz w:val="24"/>
          <w:szCs w:val="24"/>
        </w:rPr>
        <w:t xml:space="preserve">e </w:t>
      </w:r>
      <w:r w:rsidR="00C4374E">
        <w:rPr>
          <w:rFonts w:ascii="Times New Roman" w:hAnsi="Times New Roman" w:cs="Times New Roman"/>
          <w:i/>
          <w:sz w:val="24"/>
          <w:szCs w:val="24"/>
        </w:rPr>
        <w:t>l</w:t>
      </w:r>
      <w:r w:rsidRPr="00D060E8">
        <w:rPr>
          <w:rFonts w:ascii="Times New Roman" w:hAnsi="Times New Roman" w:cs="Times New Roman"/>
          <w:i/>
          <w:sz w:val="24"/>
          <w:szCs w:val="24"/>
        </w:rPr>
        <w:t xml:space="preserve">ooking </w:t>
      </w:r>
      <w:r w:rsidR="00C4374E">
        <w:rPr>
          <w:rFonts w:ascii="Times New Roman" w:hAnsi="Times New Roman" w:cs="Times New Roman"/>
          <w:i/>
          <w:sz w:val="24"/>
          <w:szCs w:val="24"/>
        </w:rPr>
        <w:t>e</w:t>
      </w:r>
      <w:r w:rsidRPr="00D060E8">
        <w:rPr>
          <w:rFonts w:ascii="Times New Roman" w:hAnsi="Times New Roman" w:cs="Times New Roman"/>
          <w:i/>
          <w:sz w:val="24"/>
          <w:szCs w:val="24"/>
        </w:rPr>
        <w:t xml:space="preserve">xternally to </w:t>
      </w:r>
      <w:r w:rsidR="00C4374E">
        <w:rPr>
          <w:rFonts w:ascii="Times New Roman" w:hAnsi="Times New Roman" w:cs="Times New Roman"/>
          <w:i/>
          <w:sz w:val="24"/>
          <w:szCs w:val="24"/>
        </w:rPr>
        <w:t>s</w:t>
      </w:r>
      <w:r w:rsidRPr="00D060E8">
        <w:rPr>
          <w:rFonts w:ascii="Times New Roman" w:hAnsi="Times New Roman" w:cs="Times New Roman"/>
          <w:i/>
          <w:sz w:val="24"/>
          <w:szCs w:val="24"/>
        </w:rPr>
        <w:t xml:space="preserve">ee </w:t>
      </w:r>
      <w:r w:rsidR="00C4374E">
        <w:rPr>
          <w:rFonts w:ascii="Times New Roman" w:hAnsi="Times New Roman" w:cs="Times New Roman"/>
          <w:i/>
          <w:sz w:val="24"/>
          <w:szCs w:val="24"/>
        </w:rPr>
        <w:t>w</w:t>
      </w:r>
      <w:r w:rsidRPr="00D060E8">
        <w:rPr>
          <w:rFonts w:ascii="Times New Roman" w:hAnsi="Times New Roman" w:cs="Times New Roman"/>
          <w:i/>
          <w:sz w:val="24"/>
          <w:szCs w:val="24"/>
        </w:rPr>
        <w:t xml:space="preserve">hat </w:t>
      </w:r>
      <w:r w:rsidR="00C4374E">
        <w:rPr>
          <w:rFonts w:ascii="Times New Roman" w:hAnsi="Times New Roman" w:cs="Times New Roman"/>
          <w:i/>
          <w:sz w:val="24"/>
          <w:szCs w:val="24"/>
        </w:rPr>
        <w:t>a</w:t>
      </w:r>
      <w:r w:rsidRPr="00D060E8">
        <w:rPr>
          <w:rFonts w:ascii="Times New Roman" w:hAnsi="Times New Roman" w:cs="Times New Roman"/>
          <w:i/>
          <w:sz w:val="24"/>
          <w:szCs w:val="24"/>
        </w:rPr>
        <w:t xml:space="preserve">gendas </w:t>
      </w:r>
      <w:r w:rsidR="00C4374E">
        <w:rPr>
          <w:rFonts w:ascii="Times New Roman" w:hAnsi="Times New Roman" w:cs="Times New Roman"/>
          <w:i/>
          <w:sz w:val="24"/>
          <w:szCs w:val="24"/>
        </w:rPr>
        <w:t>a</w:t>
      </w:r>
      <w:r w:rsidRPr="00D060E8">
        <w:rPr>
          <w:rFonts w:ascii="Times New Roman" w:hAnsi="Times New Roman" w:cs="Times New Roman"/>
          <w:i/>
          <w:sz w:val="24"/>
          <w:szCs w:val="24"/>
        </w:rPr>
        <w:t xml:space="preserve">re </w:t>
      </w:r>
      <w:r w:rsidR="00C4374E">
        <w:rPr>
          <w:rFonts w:ascii="Times New Roman" w:hAnsi="Times New Roman" w:cs="Times New Roman"/>
          <w:i/>
          <w:sz w:val="24"/>
          <w:szCs w:val="24"/>
        </w:rPr>
        <w:t>i</w:t>
      </w:r>
      <w:r w:rsidRPr="00D060E8">
        <w:rPr>
          <w:rFonts w:ascii="Times New Roman" w:hAnsi="Times New Roman" w:cs="Times New Roman"/>
          <w:i/>
          <w:sz w:val="24"/>
          <w:szCs w:val="24"/>
        </w:rPr>
        <w:t>mportant nationally</w:t>
      </w:r>
      <w:r w:rsidR="00C4374E">
        <w:rPr>
          <w:rFonts w:ascii="Times New Roman" w:hAnsi="Times New Roman" w:cs="Times New Roman"/>
          <w:i/>
          <w:sz w:val="24"/>
          <w:szCs w:val="24"/>
        </w:rPr>
        <w:t xml:space="preserve"> […]. I</w:t>
      </w:r>
      <w:r w:rsidRPr="00D060E8">
        <w:rPr>
          <w:rFonts w:ascii="Times New Roman" w:hAnsi="Times New Roman" w:cs="Times New Roman"/>
          <w:i/>
          <w:sz w:val="24"/>
          <w:szCs w:val="24"/>
        </w:rPr>
        <w:t xml:space="preserve">t </w:t>
      </w:r>
      <w:r w:rsidR="00C4374E">
        <w:rPr>
          <w:rFonts w:ascii="Times New Roman" w:hAnsi="Times New Roman" w:cs="Times New Roman"/>
          <w:i/>
          <w:sz w:val="24"/>
          <w:szCs w:val="24"/>
        </w:rPr>
        <w:t>a</w:t>
      </w:r>
      <w:r w:rsidRPr="00D060E8">
        <w:rPr>
          <w:rFonts w:ascii="Times New Roman" w:hAnsi="Times New Roman" w:cs="Times New Roman"/>
          <w:i/>
          <w:sz w:val="24"/>
          <w:szCs w:val="24"/>
        </w:rPr>
        <w:t xml:space="preserve">lso </w:t>
      </w:r>
      <w:r w:rsidR="00C4374E">
        <w:rPr>
          <w:rFonts w:ascii="Times New Roman" w:hAnsi="Times New Roman" w:cs="Times New Roman"/>
          <w:i/>
          <w:sz w:val="24"/>
          <w:szCs w:val="24"/>
        </w:rPr>
        <w:t>h</w:t>
      </w:r>
      <w:r w:rsidRPr="00D060E8">
        <w:rPr>
          <w:rFonts w:ascii="Times New Roman" w:hAnsi="Times New Roman" w:cs="Times New Roman"/>
          <w:i/>
          <w:sz w:val="24"/>
          <w:szCs w:val="24"/>
        </w:rPr>
        <w:t xml:space="preserve">as </w:t>
      </w:r>
      <w:r w:rsidR="00C4374E">
        <w:rPr>
          <w:rFonts w:ascii="Times New Roman" w:hAnsi="Times New Roman" w:cs="Times New Roman"/>
          <w:i/>
          <w:sz w:val="24"/>
          <w:szCs w:val="24"/>
        </w:rPr>
        <w:t>t</w:t>
      </w:r>
      <w:r w:rsidRPr="00D060E8">
        <w:rPr>
          <w:rFonts w:ascii="Times New Roman" w:hAnsi="Times New Roman" w:cs="Times New Roman"/>
          <w:i/>
          <w:sz w:val="24"/>
          <w:szCs w:val="24"/>
        </w:rPr>
        <w:t xml:space="preserve">o </w:t>
      </w:r>
      <w:r w:rsidR="00C4374E">
        <w:rPr>
          <w:rFonts w:ascii="Times New Roman" w:hAnsi="Times New Roman" w:cs="Times New Roman"/>
          <w:i/>
          <w:sz w:val="24"/>
          <w:szCs w:val="24"/>
        </w:rPr>
        <w:t>b</w:t>
      </w:r>
      <w:r w:rsidRPr="00D060E8">
        <w:rPr>
          <w:rFonts w:ascii="Times New Roman" w:hAnsi="Times New Roman" w:cs="Times New Roman"/>
          <w:i/>
          <w:sz w:val="24"/>
          <w:szCs w:val="24"/>
        </w:rPr>
        <w:t xml:space="preserve">alance </w:t>
      </w:r>
      <w:r w:rsidR="00C4374E">
        <w:rPr>
          <w:rFonts w:ascii="Times New Roman" w:hAnsi="Times New Roman" w:cs="Times New Roman"/>
          <w:i/>
          <w:sz w:val="24"/>
          <w:szCs w:val="24"/>
        </w:rPr>
        <w:t>i</w:t>
      </w:r>
      <w:r w:rsidRPr="00D060E8">
        <w:rPr>
          <w:rFonts w:ascii="Times New Roman" w:hAnsi="Times New Roman" w:cs="Times New Roman"/>
          <w:i/>
          <w:sz w:val="24"/>
          <w:szCs w:val="24"/>
        </w:rPr>
        <w:t xml:space="preserve">ts </w:t>
      </w:r>
      <w:r w:rsidR="00C4374E">
        <w:rPr>
          <w:rFonts w:ascii="Times New Roman" w:hAnsi="Times New Roman" w:cs="Times New Roman"/>
          <w:i/>
          <w:sz w:val="24"/>
          <w:szCs w:val="24"/>
        </w:rPr>
        <w:t>b</w:t>
      </w:r>
      <w:r w:rsidRPr="00D060E8">
        <w:rPr>
          <w:rFonts w:ascii="Times New Roman" w:hAnsi="Times New Roman" w:cs="Times New Roman"/>
          <w:i/>
          <w:sz w:val="24"/>
          <w:szCs w:val="24"/>
        </w:rPr>
        <w:t xml:space="preserve">ooks by making sure it </w:t>
      </w:r>
      <w:r w:rsidR="00CE4E47">
        <w:rPr>
          <w:rFonts w:ascii="Times New Roman" w:hAnsi="Times New Roman" w:cs="Times New Roman"/>
          <w:i/>
          <w:sz w:val="24"/>
          <w:szCs w:val="24"/>
        </w:rPr>
        <w:t>i</w:t>
      </w:r>
      <w:r w:rsidRPr="00D060E8">
        <w:rPr>
          <w:rFonts w:ascii="Times New Roman" w:hAnsi="Times New Roman" w:cs="Times New Roman"/>
          <w:i/>
          <w:sz w:val="24"/>
          <w:szCs w:val="24"/>
        </w:rPr>
        <w:t xml:space="preserve">s a </w:t>
      </w:r>
      <w:r w:rsidR="00C4374E">
        <w:rPr>
          <w:rFonts w:ascii="Times New Roman" w:hAnsi="Times New Roman" w:cs="Times New Roman"/>
          <w:i/>
          <w:sz w:val="24"/>
          <w:szCs w:val="24"/>
        </w:rPr>
        <w:t>v</w:t>
      </w:r>
      <w:r w:rsidRPr="00D060E8">
        <w:rPr>
          <w:rFonts w:ascii="Times New Roman" w:hAnsi="Times New Roman" w:cs="Times New Roman"/>
          <w:i/>
          <w:sz w:val="24"/>
          <w:szCs w:val="24"/>
        </w:rPr>
        <w:t>iable Institution.[…]</w:t>
      </w:r>
      <w:r w:rsidR="00C4374E">
        <w:rPr>
          <w:rFonts w:ascii="Times New Roman" w:hAnsi="Times New Roman" w:cs="Times New Roman"/>
          <w:i/>
          <w:sz w:val="24"/>
          <w:szCs w:val="24"/>
        </w:rPr>
        <w:t>.</w:t>
      </w:r>
      <w:r w:rsidRPr="00D060E8">
        <w:rPr>
          <w:rFonts w:ascii="Times New Roman" w:hAnsi="Times New Roman" w:cs="Times New Roman"/>
          <w:i/>
          <w:sz w:val="24"/>
          <w:szCs w:val="24"/>
        </w:rPr>
        <w:t xml:space="preserve"> I think we carry on trying to </w:t>
      </w:r>
      <w:r w:rsidR="00C4374E">
        <w:rPr>
          <w:rFonts w:ascii="Times New Roman" w:hAnsi="Times New Roman" w:cs="Times New Roman"/>
          <w:i/>
          <w:sz w:val="24"/>
          <w:szCs w:val="24"/>
        </w:rPr>
        <w:t>i</w:t>
      </w:r>
      <w:r w:rsidRPr="00D060E8">
        <w:rPr>
          <w:rFonts w:ascii="Times New Roman" w:hAnsi="Times New Roman" w:cs="Times New Roman"/>
          <w:i/>
          <w:sz w:val="24"/>
          <w:szCs w:val="24"/>
        </w:rPr>
        <w:t xml:space="preserve">nfluence the University so that it is an agenda which remains important to the University and in order to do that we have to convince the University that there are tangible benefits (HEI 1). </w:t>
      </w:r>
    </w:p>
    <w:p w14:paraId="37D32522" w14:textId="4125994D" w:rsidR="00D060E8" w:rsidRPr="00D060E8" w:rsidRDefault="00CE4E47" w:rsidP="00D060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m</w:t>
      </w:r>
      <w:r w:rsidR="00D060E8" w:rsidRPr="00D060E8">
        <w:rPr>
          <w:rFonts w:ascii="Times New Roman" w:hAnsi="Times New Roman" w:cs="Times New Roman"/>
          <w:sz w:val="24"/>
          <w:szCs w:val="24"/>
        </w:rPr>
        <w:t xml:space="preserve">ajority of the participants (5/9) who responded to this question stress resources </w:t>
      </w:r>
      <w:r>
        <w:rPr>
          <w:rFonts w:ascii="Times New Roman" w:hAnsi="Times New Roman" w:cs="Times New Roman"/>
          <w:sz w:val="24"/>
          <w:szCs w:val="24"/>
        </w:rPr>
        <w:t>are</w:t>
      </w:r>
      <w:r w:rsidR="00D060E8" w:rsidRPr="00D060E8">
        <w:rPr>
          <w:rFonts w:ascii="Times New Roman" w:hAnsi="Times New Roman" w:cs="Times New Roman"/>
          <w:sz w:val="24"/>
          <w:szCs w:val="24"/>
        </w:rPr>
        <w:t xml:space="preserve"> a barrier to aspirations/plans to:</w:t>
      </w:r>
    </w:p>
    <w:p w14:paraId="3A445854" w14:textId="77777777" w:rsidR="00D060E8" w:rsidRPr="00D060E8" w:rsidRDefault="00D060E8" w:rsidP="00D060E8">
      <w:pPr>
        <w:numPr>
          <w:ilvl w:val="0"/>
          <w:numId w:val="41"/>
        </w:numPr>
        <w:spacing w:after="0" w:line="360" w:lineRule="auto"/>
        <w:contextualSpacing/>
        <w:jc w:val="both"/>
        <w:rPr>
          <w:rFonts w:ascii="Times New Roman" w:hAnsi="Times New Roman" w:cs="Times New Roman"/>
          <w:sz w:val="24"/>
          <w:szCs w:val="24"/>
        </w:rPr>
      </w:pPr>
      <w:r w:rsidRPr="00D060E8">
        <w:rPr>
          <w:rFonts w:ascii="Times New Roman" w:hAnsi="Times New Roman" w:cs="Times New Roman"/>
          <w:sz w:val="24"/>
          <w:szCs w:val="24"/>
        </w:rPr>
        <w:t>garner more support for EfS within Institutional community. As need policies to drive this and the resources for more time/staff which is crucial (HEI 10)</w:t>
      </w:r>
    </w:p>
    <w:p w14:paraId="6AFD5339" w14:textId="77777777" w:rsidR="00D060E8" w:rsidRPr="00D060E8" w:rsidRDefault="00D060E8" w:rsidP="00D060E8">
      <w:pPr>
        <w:numPr>
          <w:ilvl w:val="0"/>
          <w:numId w:val="41"/>
        </w:numPr>
        <w:spacing w:after="0" w:line="360" w:lineRule="auto"/>
        <w:contextualSpacing/>
        <w:jc w:val="both"/>
        <w:rPr>
          <w:rFonts w:ascii="Times New Roman" w:hAnsi="Times New Roman" w:cs="Times New Roman"/>
          <w:sz w:val="24"/>
          <w:szCs w:val="24"/>
        </w:rPr>
      </w:pPr>
      <w:r w:rsidRPr="00D060E8">
        <w:rPr>
          <w:rFonts w:ascii="Times New Roman" w:hAnsi="Times New Roman" w:cs="Times New Roman"/>
          <w:sz w:val="24"/>
          <w:szCs w:val="24"/>
        </w:rPr>
        <w:t>embed EfS across the curriculum. Bigger team required (HEI 9)</w:t>
      </w:r>
    </w:p>
    <w:p w14:paraId="136EA134" w14:textId="77777777" w:rsidR="00D060E8" w:rsidRPr="00D060E8" w:rsidRDefault="00D060E8" w:rsidP="00D060E8">
      <w:pPr>
        <w:numPr>
          <w:ilvl w:val="0"/>
          <w:numId w:val="41"/>
        </w:numPr>
        <w:spacing w:after="0" w:line="360" w:lineRule="auto"/>
        <w:contextualSpacing/>
        <w:jc w:val="both"/>
        <w:rPr>
          <w:rFonts w:ascii="Times New Roman" w:hAnsi="Times New Roman" w:cs="Times New Roman"/>
          <w:sz w:val="24"/>
          <w:szCs w:val="24"/>
        </w:rPr>
      </w:pPr>
      <w:r w:rsidRPr="00D060E8">
        <w:rPr>
          <w:rFonts w:ascii="Times New Roman" w:hAnsi="Times New Roman" w:cs="Times New Roman"/>
          <w:sz w:val="24"/>
          <w:szCs w:val="24"/>
        </w:rPr>
        <w:t>create more opportunities for students to have “</w:t>
      </w:r>
      <w:r w:rsidRPr="00D060E8">
        <w:rPr>
          <w:rFonts w:ascii="Times New Roman" w:hAnsi="Times New Roman" w:cs="Times New Roman"/>
          <w:i/>
          <w:sz w:val="24"/>
          <w:szCs w:val="24"/>
        </w:rPr>
        <w:t>transformative volunteering experience locally and going on international learning trips that change their way of thinking about the world, their future careers; we link it to every single course we do</w:t>
      </w:r>
      <w:r w:rsidRPr="00D060E8">
        <w:rPr>
          <w:rFonts w:ascii="Times New Roman" w:hAnsi="Times New Roman" w:cs="Times New Roman"/>
          <w:sz w:val="24"/>
          <w:szCs w:val="24"/>
        </w:rPr>
        <w:t>”. More staff [need] to be employed. Genuine leadership commitment is needed such that  “</w:t>
      </w:r>
      <w:r w:rsidRPr="00D060E8">
        <w:rPr>
          <w:rFonts w:ascii="Times New Roman" w:hAnsi="Times New Roman" w:cs="Times New Roman"/>
          <w:i/>
          <w:sz w:val="24"/>
          <w:szCs w:val="24"/>
        </w:rPr>
        <w:t>the senior management team link these [EfS] goals to the strategic focus of the University, as a result maybe we have several staff employed to it</w:t>
      </w:r>
      <w:r w:rsidRPr="00D060E8">
        <w:rPr>
          <w:rFonts w:ascii="Times New Roman" w:hAnsi="Times New Roman" w:cs="Times New Roman"/>
          <w:sz w:val="24"/>
          <w:szCs w:val="24"/>
        </w:rPr>
        <w:t>” (HEI 7)</w:t>
      </w:r>
    </w:p>
    <w:p w14:paraId="162B0629" w14:textId="77777777" w:rsidR="00D060E8" w:rsidRPr="00D060E8" w:rsidRDefault="00D060E8" w:rsidP="00D060E8">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contextualSpacing/>
        <w:jc w:val="both"/>
        <w:rPr>
          <w:rFonts w:ascii="Times New Roman" w:hAnsi="Times New Roman" w:cs="Times New Roman"/>
          <w:sz w:val="24"/>
          <w:szCs w:val="24"/>
        </w:rPr>
      </w:pPr>
      <w:r w:rsidRPr="00D060E8">
        <w:rPr>
          <w:rFonts w:ascii="Times New Roman" w:hAnsi="Times New Roman" w:cs="Times New Roman"/>
          <w:sz w:val="24"/>
          <w:szCs w:val="24"/>
        </w:rPr>
        <w:t>drive up the research aspect and even plan as a result of the uncertain climate. This is due to resource which is impacted by external pressures (Government, other agendas like TEF)  (HEI 2)</w:t>
      </w:r>
    </w:p>
    <w:p w14:paraId="0B980433" w14:textId="77777777" w:rsidR="00D060E8" w:rsidRPr="00D060E8" w:rsidRDefault="00D060E8" w:rsidP="00D060E8">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contextualSpacing/>
        <w:jc w:val="both"/>
        <w:rPr>
          <w:rFonts w:ascii="Times New Roman" w:hAnsi="Times New Roman" w:cs="Times New Roman"/>
          <w:sz w:val="24"/>
          <w:szCs w:val="24"/>
        </w:rPr>
      </w:pPr>
      <w:r w:rsidRPr="00D060E8">
        <w:rPr>
          <w:rFonts w:ascii="Times New Roman" w:hAnsi="Times New Roman" w:cs="Times New Roman"/>
          <w:sz w:val="24"/>
          <w:szCs w:val="24"/>
        </w:rPr>
        <w:t>ensure students graduate work ready agents for sustainability. “</w:t>
      </w:r>
      <w:r w:rsidRPr="00D060E8">
        <w:rPr>
          <w:rFonts w:ascii="Times New Roman" w:hAnsi="Times New Roman" w:cs="Times New Roman"/>
          <w:i/>
          <w:sz w:val="24"/>
          <w:szCs w:val="24"/>
        </w:rPr>
        <w:t>I will love to just be able to focus on EFS, make it my sole role; that might go against what my boss actually wants, but I mean to carve out a role to really coordinate EfS across the institution. To have more staff engaged and aware, and have some form of team network to share ideas, would be a very crucial thing for me</w:t>
      </w:r>
      <w:r w:rsidRPr="00D060E8">
        <w:rPr>
          <w:rFonts w:ascii="Times New Roman" w:hAnsi="Times New Roman" w:cs="Times New Roman"/>
          <w:sz w:val="24"/>
          <w:szCs w:val="24"/>
        </w:rPr>
        <w:t>”. We need to adopt a “</w:t>
      </w:r>
      <w:r w:rsidRPr="00D060E8">
        <w:rPr>
          <w:rFonts w:ascii="Times New Roman" w:hAnsi="Times New Roman" w:cs="Times New Roman"/>
          <w:bCs/>
          <w:i/>
          <w:sz w:val="24"/>
          <w:szCs w:val="24"/>
        </w:rPr>
        <w:t>Campus as a living lab</w:t>
      </w:r>
      <w:r w:rsidRPr="00D060E8">
        <w:rPr>
          <w:rFonts w:ascii="Times New Roman" w:hAnsi="Times New Roman" w:cs="Times New Roman"/>
          <w:i/>
          <w:sz w:val="24"/>
          <w:szCs w:val="24"/>
        </w:rPr>
        <w:t xml:space="preserve"> type of approach [as well as] build links into local businesses, organisations and community groups</w:t>
      </w:r>
      <w:r w:rsidRPr="00D060E8">
        <w:rPr>
          <w:rFonts w:ascii="Times New Roman" w:hAnsi="Times New Roman" w:cs="Times New Roman"/>
          <w:sz w:val="24"/>
          <w:szCs w:val="24"/>
        </w:rPr>
        <w:t>” (HEI 8).</w:t>
      </w:r>
    </w:p>
    <w:p w14:paraId="61E5DFEF" w14:textId="5A76F2AB" w:rsidR="00D060E8" w:rsidRPr="00D060E8" w:rsidRDefault="006B1B12" w:rsidP="00D060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Times New Roman" w:hAnsi="Times New Roman" w:cs="Times New Roman"/>
          <w:i/>
          <w:sz w:val="24"/>
          <w:szCs w:val="24"/>
        </w:rPr>
      </w:pPr>
      <w:r>
        <w:rPr>
          <w:rFonts w:ascii="Times New Roman" w:eastAsia="Calibri" w:hAnsi="Times New Roman" w:cs="Times New Roman"/>
          <w:sz w:val="24"/>
          <w:szCs w:val="24"/>
        </w:rPr>
        <w:t>The i</w:t>
      </w:r>
      <w:r w:rsidR="00D060E8" w:rsidRPr="00D060E8">
        <w:rPr>
          <w:rFonts w:ascii="Times New Roman" w:eastAsia="Calibri" w:hAnsi="Times New Roman" w:cs="Times New Roman"/>
          <w:sz w:val="24"/>
          <w:szCs w:val="24"/>
        </w:rPr>
        <w:t>mplication being, for any meaningful advancement on EfS, the internal barriers and the external factors which influence them need to be taken into consideration, for EfS to make advances within HEI.</w:t>
      </w:r>
    </w:p>
    <w:p w14:paraId="4ACCB1A2" w14:textId="77777777" w:rsidR="00D060E8" w:rsidRPr="00D060E8" w:rsidRDefault="00D060E8" w:rsidP="00D060E8">
      <w:pPr>
        <w:spacing w:line="360" w:lineRule="auto"/>
        <w:rPr>
          <w:rFonts w:ascii="Times New Roman" w:hAnsi="Times New Roman" w:cs="Times New Roman"/>
          <w:sz w:val="24"/>
          <w:szCs w:val="24"/>
        </w:rPr>
      </w:pPr>
    </w:p>
    <w:p w14:paraId="064809F0" w14:textId="38651471" w:rsidR="007472AD" w:rsidRPr="000939C8" w:rsidRDefault="00796ED9" w:rsidP="007472AD">
      <w:pPr>
        <w:pStyle w:val="Heading2"/>
        <w:spacing w:line="480" w:lineRule="auto"/>
        <w:rPr>
          <w:rFonts w:ascii="Times New Roman" w:hAnsi="Times New Roman" w:cs="Times New Roman"/>
          <w:b/>
          <w:sz w:val="24"/>
          <w:szCs w:val="24"/>
        </w:rPr>
      </w:pPr>
      <w:bookmarkStart w:id="639" w:name="_Toc2035903"/>
      <w:bookmarkStart w:id="640" w:name="_Toc3160885"/>
      <w:bookmarkStart w:id="641" w:name="_Toc3191216"/>
      <w:bookmarkStart w:id="642" w:name="_Toc3191366"/>
      <w:bookmarkStart w:id="643" w:name="_Toc3191480"/>
      <w:bookmarkStart w:id="644" w:name="_Toc13116406"/>
      <w:r w:rsidRPr="000939C8">
        <w:rPr>
          <w:rFonts w:ascii="Times New Roman" w:hAnsi="Times New Roman" w:cs="Times New Roman"/>
          <w:b/>
          <w:color w:val="auto"/>
          <w:sz w:val="24"/>
          <w:szCs w:val="24"/>
        </w:rPr>
        <w:t>6</w:t>
      </w:r>
      <w:r w:rsidR="007472AD" w:rsidRPr="000939C8">
        <w:rPr>
          <w:rFonts w:ascii="Times New Roman" w:hAnsi="Times New Roman" w:cs="Times New Roman"/>
          <w:b/>
          <w:color w:val="auto"/>
          <w:sz w:val="24"/>
          <w:szCs w:val="24"/>
        </w:rPr>
        <w:t>.4</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Operational level</w:t>
      </w:r>
      <w:bookmarkEnd w:id="639"/>
      <w:bookmarkEnd w:id="640"/>
      <w:bookmarkEnd w:id="641"/>
      <w:bookmarkEnd w:id="642"/>
      <w:bookmarkEnd w:id="643"/>
      <w:bookmarkEnd w:id="644"/>
    </w:p>
    <w:p w14:paraId="14B1E840" w14:textId="13918D28"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data as Figure </w:t>
      </w:r>
      <w:r w:rsidR="00341EAB" w:rsidRPr="000939C8">
        <w:rPr>
          <w:rFonts w:ascii="Times New Roman" w:hAnsi="Times New Roman" w:cs="Times New Roman"/>
          <w:sz w:val="24"/>
          <w:szCs w:val="24"/>
        </w:rPr>
        <w:t>6</w:t>
      </w:r>
      <w:r w:rsidRPr="000939C8">
        <w:rPr>
          <w:rFonts w:ascii="Times New Roman" w:hAnsi="Times New Roman" w:cs="Times New Roman"/>
          <w:sz w:val="24"/>
          <w:szCs w:val="24"/>
        </w:rPr>
        <w:t xml:space="preserve">.3 illustrates, indicates the level of strategic support HEI EfS leads are receiving is commensurate to the level of collaboration and partnership </w:t>
      </w:r>
      <w:r w:rsidR="00717236" w:rsidRPr="000939C8">
        <w:rPr>
          <w:rFonts w:ascii="Times New Roman" w:hAnsi="Times New Roman" w:cs="Times New Roman"/>
          <w:sz w:val="24"/>
          <w:szCs w:val="24"/>
        </w:rPr>
        <w:t>for</w:t>
      </w:r>
      <w:r w:rsidRPr="000939C8">
        <w:rPr>
          <w:rFonts w:ascii="Times New Roman" w:hAnsi="Times New Roman" w:cs="Times New Roman"/>
          <w:sz w:val="24"/>
          <w:szCs w:val="24"/>
        </w:rPr>
        <w:t xml:space="preserve"> EfS within their institutions. </w:t>
      </w:r>
    </w:p>
    <w:p w14:paraId="08278B3D" w14:textId="3C0C2441"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Figure </w:t>
      </w:r>
      <w:r w:rsidR="00341EAB" w:rsidRPr="000939C8">
        <w:rPr>
          <w:rFonts w:ascii="Times New Roman" w:hAnsi="Times New Roman" w:cs="Times New Roman"/>
          <w:sz w:val="24"/>
          <w:szCs w:val="24"/>
        </w:rPr>
        <w:t>6</w:t>
      </w:r>
      <w:r w:rsidRPr="000939C8">
        <w:rPr>
          <w:rFonts w:ascii="Times New Roman" w:hAnsi="Times New Roman" w:cs="Times New Roman"/>
          <w:sz w:val="24"/>
          <w:szCs w:val="24"/>
        </w:rPr>
        <w:t xml:space="preserve">.3 shows, all the Institutions with low numbers of student engagement, have low level of strategic support where EfS is non-mandatory in the curriculum, and is being driven through communication and networking, and they indicate they are faced with challenges of staff receptivity. HEI EfS lead 7 though stated that they recently got EfS included in their new teaching and learning strategy, although this is yet to operationalised. At present, HEI 7 is developing a communication angle around its Infrastructure, aiming to increase visibility of their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practice as a means to increase understanding and receptivity of the EfS agenda. To do this HEI 7 will</w:t>
      </w:r>
      <w:r w:rsidRPr="000939C8">
        <w:rPr>
          <w:rFonts w:ascii="Times New Roman" w:hAnsi="Times New Roman" w:cs="Times New Roman"/>
          <w:i/>
          <w:sz w:val="24"/>
          <w:szCs w:val="24"/>
        </w:rPr>
        <w:t xml:space="preserve"> “make it really clear about what is happening or have the signage up about how buildings are heated or powered, sort of talking about biodiversity in connection with what has been done”. </w:t>
      </w:r>
      <w:r w:rsidRPr="000939C8">
        <w:rPr>
          <w:rFonts w:ascii="Times New Roman" w:hAnsi="Times New Roman" w:cs="Times New Roman"/>
          <w:sz w:val="24"/>
          <w:szCs w:val="24"/>
        </w:rPr>
        <w:t>They are also communicating the relevance of EfS to non-academic staff in the extracurricular space, to get Estates involved (Infrastructure) or where they “</w:t>
      </w:r>
      <w:r w:rsidRPr="000939C8">
        <w:rPr>
          <w:rFonts w:ascii="Times New Roman" w:hAnsi="Times New Roman" w:cs="Times New Roman"/>
          <w:i/>
          <w:sz w:val="24"/>
          <w:szCs w:val="24"/>
        </w:rPr>
        <w:t>are trying to get students employability</w:t>
      </w:r>
      <w:r w:rsidRPr="000939C8">
        <w:rPr>
          <w:rFonts w:ascii="Times New Roman" w:eastAsia="Calibri" w:hAnsi="Times New Roman" w:cs="Times New Roman"/>
          <w:i/>
          <w:sz w:val="24"/>
          <w:szCs w:val="24"/>
        </w:rPr>
        <w:t xml:space="preserve"> skills and students to learn with real life situation</w:t>
      </w:r>
      <w:r w:rsidRPr="000939C8">
        <w:rPr>
          <w:rFonts w:ascii="Times New Roman" w:eastAsia="Calibri" w:hAnsi="Times New Roman" w:cs="Times New Roman"/>
          <w:sz w:val="24"/>
          <w:szCs w:val="24"/>
        </w:rPr>
        <w:t>, [as this requires partnership between academics],</w:t>
      </w:r>
      <w:r w:rsidRPr="000939C8">
        <w:rPr>
          <w:rFonts w:ascii="Times New Roman" w:eastAsia="Calibri" w:hAnsi="Times New Roman" w:cs="Times New Roman"/>
          <w:i/>
          <w:sz w:val="24"/>
          <w:szCs w:val="24"/>
        </w:rPr>
        <w:t xml:space="preserve"> organisations and departments across the university [for students] to get that experience</w:t>
      </w:r>
      <w:r w:rsidRPr="000939C8">
        <w:rPr>
          <w:rFonts w:ascii="Times New Roman" w:eastAsia="Calibri" w:hAnsi="Times New Roman" w:cs="Times New Roman"/>
          <w:sz w:val="24"/>
          <w:szCs w:val="24"/>
        </w:rPr>
        <w:t>” (HEI 8). Another way they find effective for communicating about it is “</w:t>
      </w:r>
      <w:r w:rsidRPr="000939C8">
        <w:rPr>
          <w:rFonts w:ascii="Times New Roman" w:eastAsia="Calibri" w:hAnsi="Times New Roman" w:cs="Times New Roman"/>
          <w:i/>
          <w:sz w:val="24"/>
          <w:szCs w:val="24"/>
        </w:rPr>
        <w:t>anchoring it on the UN Sustainable Development Goals</w:t>
      </w:r>
      <w:r w:rsidRPr="000939C8">
        <w:rPr>
          <w:rFonts w:ascii="Times New Roman" w:eastAsia="Calibri" w:hAnsi="Times New Roman" w:cs="Times New Roman"/>
          <w:sz w:val="24"/>
          <w:szCs w:val="24"/>
        </w:rPr>
        <w:t>” (HEI 7), as they consider it is “</w:t>
      </w:r>
      <w:r w:rsidRPr="000939C8">
        <w:rPr>
          <w:rFonts w:ascii="Times New Roman" w:eastAsia="Calibri" w:hAnsi="Times New Roman" w:cs="Times New Roman"/>
          <w:i/>
          <w:sz w:val="24"/>
          <w:szCs w:val="24"/>
        </w:rPr>
        <w:t>a great kind of a</w:t>
      </w:r>
      <w:r w:rsidR="005A2BAE" w:rsidRPr="000939C8">
        <w:rPr>
          <w:rFonts w:ascii="Times New Roman" w:eastAsia="Calibri" w:hAnsi="Times New Roman" w:cs="Times New Roman"/>
          <w:i/>
          <w:sz w:val="24"/>
          <w:szCs w:val="24"/>
        </w:rPr>
        <w:t>cc</w:t>
      </w:r>
      <w:r w:rsidRPr="000939C8">
        <w:rPr>
          <w:rFonts w:ascii="Times New Roman" w:eastAsia="Calibri" w:hAnsi="Times New Roman" w:cs="Times New Roman"/>
          <w:i/>
          <w:sz w:val="24"/>
          <w:szCs w:val="24"/>
        </w:rPr>
        <w:t>essable way for people that aren’t overly familiar with it to kind of get a grasp of” it</w:t>
      </w:r>
      <w:r w:rsidRPr="000939C8">
        <w:rPr>
          <w:rFonts w:ascii="Times New Roman" w:eastAsia="Calibri" w:hAnsi="Times New Roman" w:cs="Times New Roman"/>
          <w:sz w:val="24"/>
          <w:szCs w:val="24"/>
        </w:rPr>
        <w:t xml:space="preserve"> (HEI 8).</w:t>
      </w:r>
      <w:r w:rsidRPr="00506552">
        <w:rPr>
          <w:rFonts w:ascii="Times New Roman" w:hAnsi="Times New Roman"/>
          <w:sz w:val="24"/>
        </w:rPr>
        <w:t xml:space="preserve"> </w:t>
      </w:r>
      <w:r w:rsidRPr="000939C8">
        <w:rPr>
          <w:rFonts w:ascii="Times New Roman" w:hAnsi="Times New Roman" w:cs="Times New Roman"/>
          <w:sz w:val="24"/>
          <w:szCs w:val="24"/>
        </w:rPr>
        <w:t>They are however having challenges with staff receptiveness of the EfS agenda. HEI EfS leads have observed that using the word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in conversations to get staff buy in tends to be a barrier, as staff usually don’t see it as relevant to them. B</w:t>
      </w:r>
      <w:r w:rsidRPr="000939C8">
        <w:rPr>
          <w:rFonts w:ascii="Times New Roman" w:eastAsia="Calibri" w:hAnsi="Times New Roman" w:cs="Times New Roman"/>
          <w:sz w:val="24"/>
          <w:szCs w:val="24"/>
        </w:rPr>
        <w:t>y linking it to their key concerns -HEI leads are having conversations with academics</w:t>
      </w:r>
      <w:r w:rsidRPr="000939C8">
        <w:rPr>
          <w:rFonts w:ascii="Times New Roman" w:eastAsia="Calibri" w:hAnsi="Times New Roman" w:cs="Times New Roman"/>
          <w:i/>
          <w:sz w:val="24"/>
          <w:szCs w:val="24"/>
        </w:rPr>
        <w:t xml:space="preserve">, </w:t>
      </w:r>
      <w:r w:rsidRPr="000939C8">
        <w:rPr>
          <w:rFonts w:ascii="Times New Roman" w:eastAsia="Calibri" w:hAnsi="Times New Roman" w:cs="Times New Roman"/>
          <w:sz w:val="24"/>
          <w:szCs w:val="24"/>
        </w:rPr>
        <w:t>for example</w:t>
      </w:r>
      <w:r w:rsidRPr="000939C8">
        <w:rPr>
          <w:rFonts w:ascii="Times New Roman" w:eastAsia="Calibri" w:hAnsi="Times New Roman" w:cs="Times New Roman"/>
          <w:i/>
          <w:sz w:val="24"/>
          <w:szCs w:val="24"/>
        </w:rPr>
        <w:t xml:space="preserve"> “to have them realise what EfS is and how it relates to their discipline</w:t>
      </w:r>
      <w:r w:rsidRPr="000939C8">
        <w:rPr>
          <w:rFonts w:ascii="Times New Roman" w:eastAsia="Calibri" w:hAnsi="Times New Roman" w:cs="Times New Roman"/>
          <w:sz w:val="24"/>
          <w:szCs w:val="24"/>
        </w:rPr>
        <w:t xml:space="preserve">” (HEI 8) or to concerns like student employability. </w:t>
      </w:r>
      <w:r w:rsidRPr="000939C8">
        <w:rPr>
          <w:rFonts w:ascii="Times New Roman" w:hAnsi="Times New Roman" w:cs="Times New Roman"/>
          <w:sz w:val="24"/>
          <w:szCs w:val="24"/>
        </w:rPr>
        <w:t>EfS not being mandatory</w:t>
      </w:r>
    </w:p>
    <w:p w14:paraId="7015482C" w14:textId="77777777" w:rsidR="007472AD" w:rsidRPr="000939C8" w:rsidRDefault="007472AD" w:rsidP="007472AD">
      <w:pPr>
        <w:spacing w:after="0" w:line="360" w:lineRule="auto"/>
        <w:rPr>
          <w:rFonts w:ascii="Times New Roman" w:hAnsi="Times New Roman" w:cs="Times New Roman"/>
          <w:sz w:val="24"/>
          <w:szCs w:val="24"/>
        </w:rPr>
        <w:sectPr w:rsidR="007472AD" w:rsidRPr="000939C8" w:rsidSect="00012CF7">
          <w:footerReference w:type="first" r:id="rId69"/>
          <w:pgSz w:w="11906" w:h="16838"/>
          <w:pgMar w:top="1440" w:right="1440" w:bottom="1440" w:left="1440" w:header="709" w:footer="709" w:gutter="0"/>
          <w:cols w:space="720"/>
        </w:sectPr>
      </w:pPr>
    </w:p>
    <w:p w14:paraId="7B7EB5D8" w14:textId="77777777" w:rsidR="007472AD" w:rsidRPr="000939C8" w:rsidRDefault="007472AD" w:rsidP="007472AD">
      <w:pPr>
        <w:spacing w:line="360" w:lineRule="auto"/>
        <w:jc w:val="both"/>
        <w:rPr>
          <w:rFonts w:ascii="Times New Roman" w:hAnsi="Times New Roman" w:cs="Times New Roman"/>
          <w:sz w:val="24"/>
          <w:szCs w:val="24"/>
        </w:rPr>
      </w:pPr>
      <w:bookmarkStart w:id="645" w:name="_Hlk1069329"/>
      <w:bookmarkStart w:id="646" w:name="_Hlk1068788"/>
    </w:p>
    <w:p w14:paraId="47131508"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3DC08C3E" wp14:editId="77BA4FCC">
            <wp:extent cx="8829675" cy="49053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29675" cy="4905375"/>
                    </a:xfrm>
                    <a:prstGeom prst="rect">
                      <a:avLst/>
                    </a:prstGeom>
                    <a:noFill/>
                    <a:ln>
                      <a:solidFill>
                        <a:schemeClr val="tx1"/>
                      </a:solidFill>
                    </a:ln>
                  </pic:spPr>
                </pic:pic>
              </a:graphicData>
            </a:graphic>
          </wp:inline>
        </w:drawing>
      </w:r>
    </w:p>
    <w:p w14:paraId="421AAD98" w14:textId="38D79F3D" w:rsidR="007472AD" w:rsidRPr="000939C8" w:rsidRDefault="00795776" w:rsidP="00B4517B">
      <w:pPr>
        <w:pStyle w:val="Footer"/>
        <w:rPr>
          <w:rFonts w:ascii="Times New Roman" w:hAnsi="Times New Roman" w:cs="Times New Roman"/>
          <w:sz w:val="24"/>
          <w:szCs w:val="24"/>
        </w:rPr>
      </w:pPr>
      <w:bookmarkStart w:id="647" w:name="_Toc4612065"/>
      <w:bookmarkStart w:id="648" w:name="_Toc12960619"/>
      <w:bookmarkEnd w:id="645"/>
      <w:bookmarkEnd w:id="646"/>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3</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w:t>
      </w:r>
      <w:r w:rsidR="007472AD" w:rsidRPr="000939C8">
        <w:rPr>
          <w:rFonts w:ascii="Times New Roman" w:hAnsi="Times New Roman" w:cs="Times New Roman"/>
          <w:sz w:val="24"/>
          <w:szCs w:val="24"/>
        </w:rPr>
        <w:t xml:space="preserve"> </w:t>
      </w:r>
      <w:bookmarkStart w:id="649" w:name="_Hlk4405786"/>
      <w:r w:rsidR="007472AD" w:rsidRPr="000939C8">
        <w:rPr>
          <w:rFonts w:ascii="Times New Roman" w:hAnsi="Times New Roman" w:cs="Times New Roman"/>
          <w:sz w:val="24"/>
          <w:szCs w:val="24"/>
        </w:rPr>
        <w:t xml:space="preserve">EfS outcome in relation to the institutional context and approach (EfSA model) to </w:t>
      </w:r>
      <w:r w:rsidR="00BB271A" w:rsidRPr="000939C8">
        <w:rPr>
          <w:rFonts w:ascii="Times New Roman" w:hAnsi="Times New Roman" w:cs="Times New Roman"/>
          <w:sz w:val="24"/>
          <w:szCs w:val="24"/>
        </w:rPr>
        <w:t>curriculum</w:t>
      </w:r>
      <w:r w:rsidR="007472AD" w:rsidRPr="000939C8">
        <w:rPr>
          <w:rFonts w:ascii="Times New Roman" w:hAnsi="Times New Roman" w:cs="Times New Roman"/>
          <w:sz w:val="24"/>
          <w:szCs w:val="24"/>
        </w:rPr>
        <w:t xml:space="preserve"> design</w:t>
      </w:r>
      <w:bookmarkEnd w:id="647"/>
      <w:bookmarkEnd w:id="648"/>
      <w:bookmarkEnd w:id="649"/>
    </w:p>
    <w:p w14:paraId="14828A52" w14:textId="77777777" w:rsidR="007472AD" w:rsidRPr="000939C8" w:rsidRDefault="007472AD" w:rsidP="007472AD">
      <w:pPr>
        <w:spacing w:after="0"/>
        <w:rPr>
          <w:rFonts w:ascii="Times New Roman" w:hAnsi="Times New Roman" w:cs="Times New Roman"/>
          <w:sz w:val="24"/>
          <w:szCs w:val="24"/>
        </w:rPr>
        <w:sectPr w:rsidR="007472AD" w:rsidRPr="000939C8" w:rsidSect="00012CF7">
          <w:pgSz w:w="16838" w:h="11906" w:orient="landscape"/>
          <w:pgMar w:top="1440" w:right="1440" w:bottom="1440" w:left="1440" w:header="709" w:footer="709" w:gutter="0"/>
          <w:cols w:space="720"/>
        </w:sectPr>
      </w:pPr>
    </w:p>
    <w:p w14:paraId="6F01270E" w14:textId="77777777" w:rsidR="007472AD" w:rsidRPr="000939C8" w:rsidRDefault="007472AD" w:rsidP="007472AD">
      <w:pPr>
        <w:spacing w:line="360" w:lineRule="auto"/>
        <w:jc w:val="both"/>
        <w:rPr>
          <w:rFonts w:ascii="Times New Roman" w:hAnsi="Times New Roman" w:cs="Times New Roman"/>
          <w:i/>
          <w:sz w:val="24"/>
          <w:szCs w:val="24"/>
        </w:rPr>
      </w:pPr>
      <w:r w:rsidRPr="000939C8">
        <w:rPr>
          <w:rFonts w:ascii="Times New Roman" w:hAnsi="Times New Roman" w:cs="Times New Roman"/>
          <w:sz w:val="24"/>
          <w:szCs w:val="24"/>
        </w:rPr>
        <w:t>in itself poses as a barrier to staff engagement, as HEI EfS lead 7 statement indicates “</w:t>
      </w:r>
      <w:r w:rsidRPr="000939C8">
        <w:rPr>
          <w:rFonts w:ascii="Times New Roman" w:hAnsi="Times New Roman" w:cs="Times New Roman"/>
          <w:i/>
          <w:sz w:val="24"/>
          <w:szCs w:val="24"/>
        </w:rPr>
        <w:t>it is also about the receptivity of staff to link the ideal into their teaching. […]. Some people are doing this already, some people that are invited to would make the connection and some people would either not buy into the agenda or they didn’t see it as relevant</w:t>
      </w:r>
      <w:r w:rsidRPr="000939C8">
        <w:rPr>
          <w:rFonts w:ascii="Times New Roman" w:hAnsi="Times New Roman" w:cs="Times New Roman"/>
          <w:sz w:val="24"/>
          <w:szCs w:val="24"/>
        </w:rPr>
        <w:t xml:space="preserve">” (HEI EfS lead 7). Though communication and networking may be useful for informing about the agenda, as </w:t>
      </w:r>
      <w:r w:rsidRPr="000939C8">
        <w:rPr>
          <w:rFonts w:ascii="Times New Roman" w:eastAsia="Calibri" w:hAnsi="Times New Roman" w:cs="Times New Roman"/>
          <w:sz w:val="24"/>
          <w:szCs w:val="24"/>
        </w:rPr>
        <w:t xml:space="preserve">HEI 8 who has been persistently promoting understanding of EfS amongst staff, finds, it can be challenging: </w:t>
      </w:r>
    </w:p>
    <w:p w14:paraId="1A4437ED" w14:textId="77777777" w:rsidR="007472AD" w:rsidRPr="000939C8" w:rsidRDefault="007472AD" w:rsidP="007472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i/>
          <w:sz w:val="24"/>
          <w:szCs w:val="24"/>
        </w:rPr>
        <w:t>“We are starting to get that change in culture, where people are saying oh I see why this is important to the curriculum. Though it has taking me a bit like two or three years to kind of get to the point, to the meetings and have those conversations about the curriculum side of things. We’re starting to see that turn very slowly. And to change that understanding (…) has been difficult and it is about that change in culture.”</w:t>
      </w:r>
    </w:p>
    <w:p w14:paraId="4622520B" w14:textId="77777777" w:rsidR="007472AD" w:rsidRPr="000939C8" w:rsidRDefault="007472AD" w:rsidP="007472AD">
      <w:pPr>
        <w:spacing w:line="360" w:lineRule="auto"/>
        <w:jc w:val="both"/>
        <w:rPr>
          <w:rFonts w:ascii="Times New Roman" w:eastAsia="Calibri" w:hAnsi="Times New Roman" w:cs="Times New Roman"/>
          <w:sz w:val="24"/>
          <w:szCs w:val="24"/>
        </w:rPr>
      </w:pPr>
    </w:p>
    <w:p w14:paraId="2DB24CC2" w14:textId="297562C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 xml:space="preserve">.3 also shows, EfS leads having </w:t>
      </w:r>
      <w:r w:rsidRPr="000939C8">
        <w:rPr>
          <w:rFonts w:ascii="Times New Roman" w:eastAsia="Calibri" w:hAnsi="Times New Roman" w:cs="Times New Roman"/>
          <w:sz w:val="24"/>
          <w:szCs w:val="24"/>
        </w:rPr>
        <w:t>medium and high numbers of active student engagement, tend to have medium to high level of management support respectively, an</w:t>
      </w:r>
      <w:r w:rsidR="00717236" w:rsidRPr="000939C8">
        <w:rPr>
          <w:rFonts w:ascii="Times New Roman" w:eastAsia="Calibri" w:hAnsi="Times New Roman" w:cs="Times New Roman"/>
          <w:sz w:val="24"/>
          <w:szCs w:val="24"/>
        </w:rPr>
        <w:t>d</w:t>
      </w:r>
      <w:r w:rsidRPr="000939C8">
        <w:rPr>
          <w:rFonts w:ascii="Times New Roman" w:eastAsia="Calibri" w:hAnsi="Times New Roman" w:cs="Times New Roman"/>
          <w:sz w:val="24"/>
          <w:szCs w:val="24"/>
        </w:rPr>
        <w:t xml:space="preserve"> indicate they generally go beyond communication and networking to drive </w:t>
      </w:r>
      <w:r w:rsidRPr="000939C8">
        <w:rPr>
          <w:rFonts w:ascii="Times New Roman" w:hAnsi="Times New Roman" w:cs="Times New Roman"/>
          <w:sz w:val="24"/>
          <w:szCs w:val="24"/>
        </w:rPr>
        <w:t xml:space="preserve">the EfS agenda through mainstream institutional practices and systems which they indicate are crucial steps to addressing unreceptiveness of staff which can occur undermining their awareness of the agenda. </w:t>
      </w:r>
    </w:p>
    <w:p w14:paraId="2C37835F" w14:textId="175B23D1" w:rsidR="007472AD" w:rsidRPr="000939C8" w:rsidRDefault="007472AD" w:rsidP="007472AD">
      <w:pPr>
        <w:spacing w:line="360" w:lineRule="auto"/>
        <w:ind w:left="720"/>
        <w:jc w:val="both"/>
        <w:rPr>
          <w:rFonts w:ascii="Times New Roman" w:eastAsia="Calibri" w:hAnsi="Times New Roman" w:cs="Times New Roman"/>
          <w:sz w:val="24"/>
          <w:szCs w:val="24"/>
        </w:rPr>
      </w:pPr>
      <w:r w:rsidRPr="000939C8">
        <w:rPr>
          <w:rFonts w:ascii="Times New Roman" w:hAnsi="Times New Roman" w:cs="Times New Roman"/>
          <w:sz w:val="24"/>
          <w:szCs w:val="24"/>
        </w:rPr>
        <w:t>HEI EfS leads having low active student engagement as an outcome, who have EfS as non-mandatory and are communicating and networking to drive EfS implementation, report they are tending to find; staff feeling “</w:t>
      </w:r>
      <w:r w:rsidRPr="000939C8">
        <w:rPr>
          <w:rFonts w:ascii="Times New Roman" w:hAnsi="Times New Roman" w:cs="Times New Roman"/>
          <w:i/>
          <w:sz w:val="24"/>
          <w:szCs w:val="24"/>
        </w:rPr>
        <w:t>a bit threatened by someone else who is doing similar stuff</w:t>
      </w:r>
      <w:r w:rsidRPr="000939C8">
        <w:rPr>
          <w:rFonts w:ascii="Times New Roman" w:hAnsi="Times New Roman" w:cs="Times New Roman"/>
          <w:sz w:val="24"/>
          <w:szCs w:val="24"/>
        </w:rPr>
        <w:t xml:space="preserve">” (HEI 9), as EfS is not for one particular discipline, rather it is to be owned by all – </w:t>
      </w:r>
      <w:bookmarkStart w:id="650" w:name="_Hlk3839408"/>
      <w:r w:rsidRPr="000939C8">
        <w:rPr>
          <w:rFonts w:ascii="Times New Roman" w:hAnsi="Times New Roman" w:cs="Times New Roman"/>
          <w:sz w:val="24"/>
          <w:szCs w:val="24"/>
        </w:rPr>
        <w:t>staff tend to be overprotective of their pure course content, and this is typical as has also been found in efforts elsewhere to promote collaborative working in HEIs (Karban and Smith, 2006</w:t>
      </w:r>
      <w:bookmarkEnd w:id="650"/>
      <w:r w:rsidRPr="000939C8">
        <w:rPr>
          <w:rFonts w:ascii="Times New Roman" w:hAnsi="Times New Roman" w:cs="Times New Roman"/>
          <w:sz w:val="24"/>
          <w:szCs w:val="24"/>
        </w:rPr>
        <w:t xml:space="preserve">); </w:t>
      </w:r>
      <w:r w:rsidRPr="000939C8">
        <w:rPr>
          <w:rFonts w:ascii="Times New Roman" w:eastAsia="Calibri" w:hAnsi="Times New Roman" w:cs="Times New Roman"/>
          <w:sz w:val="24"/>
          <w:szCs w:val="24"/>
        </w:rPr>
        <w:t>‘</w:t>
      </w:r>
      <w:r w:rsidRPr="000939C8">
        <w:rPr>
          <w:rFonts w:ascii="Times New Roman" w:eastAsia="Calibri" w:hAnsi="Times New Roman" w:cs="Times New Roman"/>
          <w:i/>
          <w:sz w:val="24"/>
          <w:szCs w:val="24"/>
        </w:rPr>
        <w:t>telling them what to do does not go down well at all</w:t>
      </w:r>
      <w:r w:rsidRPr="000939C8">
        <w:rPr>
          <w:rFonts w:ascii="Times New Roman" w:eastAsia="Calibri" w:hAnsi="Times New Roman" w:cs="Times New Roman"/>
          <w:sz w:val="24"/>
          <w:szCs w:val="24"/>
        </w:rPr>
        <w:t xml:space="preserve">’ (HEI 8) – this is no surprise as other research (Appel </w:t>
      </w:r>
      <w:r w:rsidR="00A81F3D">
        <w:rPr>
          <w:rFonts w:ascii="Times New Roman" w:eastAsia="Calibri" w:hAnsi="Times New Roman" w:cs="Times New Roman"/>
          <w:sz w:val="24"/>
          <w:szCs w:val="24"/>
        </w:rPr>
        <w:t>et al.</w:t>
      </w:r>
      <w:r w:rsidRPr="000939C8">
        <w:rPr>
          <w:rFonts w:ascii="Times New Roman" w:eastAsia="Calibri" w:hAnsi="Times New Roman" w:cs="Times New Roman"/>
          <w:sz w:val="24"/>
          <w:szCs w:val="24"/>
        </w:rPr>
        <w:t>, 2003; Peet el al., 2004) also find that telling academics who especially are experts in their respective fields how to embed EfS within their specialist areas can result in resistance; and also, working with non-academic staff/departments can be “</w:t>
      </w:r>
      <w:r w:rsidRPr="000939C8">
        <w:rPr>
          <w:rFonts w:ascii="Times New Roman" w:eastAsia="Calibri" w:hAnsi="Times New Roman" w:cs="Times New Roman"/>
          <w:i/>
          <w:sz w:val="24"/>
          <w:szCs w:val="24"/>
        </w:rPr>
        <w:t>quite a challenge […], [as] departments like to work very separately</w:t>
      </w:r>
      <w:r w:rsidRPr="000939C8">
        <w:rPr>
          <w:rFonts w:ascii="Times New Roman" w:eastAsia="Calibri" w:hAnsi="Times New Roman" w:cs="Times New Roman"/>
          <w:sz w:val="24"/>
          <w:szCs w:val="24"/>
        </w:rPr>
        <w:t>” (HEI 8) – this is typically as a result of decentralised management and bureaucracy inherent within HEIs (Velazquez et al, 2005; Wooltorton et al., 2015).</w:t>
      </w:r>
    </w:p>
    <w:p w14:paraId="68B7A5A2" w14:textId="77777777" w:rsidR="007472AD" w:rsidRPr="000939C8" w:rsidRDefault="007472AD" w:rsidP="007472AD">
      <w:pPr>
        <w:spacing w:line="360" w:lineRule="auto"/>
        <w:ind w:left="680"/>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Staff engagement challenges are not unfamiliar to institutions making advances, that is those having medium/high number of active students’ engagement here, and even as Sterling’s</w:t>
      </w:r>
      <w:r w:rsidR="00634A39" w:rsidRPr="000939C8">
        <w:rPr>
          <w:rFonts w:ascii="Times New Roman" w:eastAsia="Calibri" w:hAnsi="Times New Roman" w:cs="Times New Roman"/>
          <w:sz w:val="24"/>
          <w:szCs w:val="24"/>
        </w:rPr>
        <w:t xml:space="preserve"> (2012)</w:t>
      </w:r>
      <w:r w:rsidRPr="000939C8">
        <w:rPr>
          <w:rFonts w:ascii="Times New Roman" w:eastAsia="Calibri" w:hAnsi="Times New Roman" w:cs="Times New Roman"/>
          <w:sz w:val="24"/>
          <w:szCs w:val="24"/>
        </w:rPr>
        <w:t xml:space="preserve"> Future Fit Framework (which includes suggested pathways with which they can be addressed) indicates, these barriers are common. Here the experience of this group of Institutions, is that where staff have very low awareness of </w:t>
      </w:r>
      <w:r w:rsidR="00391CD7" w:rsidRPr="000939C8">
        <w:rPr>
          <w:rFonts w:ascii="Times New Roman" w:eastAsia="Calibri" w:hAnsi="Times New Roman" w:cs="Times New Roman"/>
          <w:sz w:val="24"/>
          <w:szCs w:val="24"/>
        </w:rPr>
        <w:t>s</w:t>
      </w:r>
      <w:r w:rsidRPr="000939C8">
        <w:rPr>
          <w:rFonts w:ascii="Times New Roman" w:eastAsia="Calibri" w:hAnsi="Times New Roman" w:cs="Times New Roman"/>
          <w:sz w:val="24"/>
          <w:szCs w:val="24"/>
        </w:rPr>
        <w:t xml:space="preserve">ustainability, lack understanding of EfS or indicate concerns about being non EfS experts, it acts as a barrier: </w:t>
      </w:r>
    </w:p>
    <w:p w14:paraId="685A14B0" w14:textId="77777777" w:rsidR="007472AD" w:rsidRPr="000939C8" w:rsidRDefault="007472AD" w:rsidP="007472AD">
      <w:pPr>
        <w:spacing w:line="240" w:lineRule="auto"/>
        <w:ind w:left="1021" w:right="680"/>
        <w:jc w:val="center"/>
        <w:rPr>
          <w:rFonts w:ascii="Times New Roman" w:hAnsi="Times New Roman" w:cs="Times New Roman"/>
          <w:sz w:val="24"/>
          <w:szCs w:val="24"/>
        </w:rPr>
      </w:pPr>
      <w:r w:rsidRPr="000939C8">
        <w:rPr>
          <w:rFonts w:ascii="Times New Roman" w:hAnsi="Times New Roman" w:cs="Times New Roman"/>
          <w:i/>
          <w:sz w:val="24"/>
          <w:szCs w:val="24"/>
        </w:rPr>
        <w:t xml:space="preserve">“People still don’t know an awful lot about and it, it is about having conversations with people to make sure that they realise how relevant it is, and how easy it is, and the benefits of making sustainability part of their courses for example that they teach </w:t>
      </w:r>
      <w:r w:rsidRPr="000939C8">
        <w:rPr>
          <w:rFonts w:ascii="Times New Roman" w:hAnsi="Times New Roman" w:cs="Times New Roman"/>
          <w:sz w:val="24"/>
          <w:szCs w:val="24"/>
        </w:rPr>
        <w:t>(HEI EfS lead</w:t>
      </w:r>
      <w:r w:rsidR="00072FD6" w:rsidRPr="000939C8">
        <w:rPr>
          <w:rFonts w:ascii="Times New Roman" w:hAnsi="Times New Roman" w:cs="Times New Roman"/>
          <w:sz w:val="24"/>
          <w:szCs w:val="24"/>
        </w:rPr>
        <w:t xml:space="preserve"> 1</w:t>
      </w:r>
      <w:r w:rsidRPr="000939C8">
        <w:rPr>
          <w:rFonts w:ascii="Times New Roman" w:hAnsi="Times New Roman" w:cs="Times New Roman"/>
          <w:sz w:val="24"/>
          <w:szCs w:val="24"/>
        </w:rPr>
        <w:t>).</w:t>
      </w:r>
    </w:p>
    <w:p w14:paraId="62D87FCC" w14:textId="77777777" w:rsidR="007472AD" w:rsidRPr="000939C8" w:rsidRDefault="007472AD" w:rsidP="007472AD">
      <w:pPr>
        <w:spacing w:line="240" w:lineRule="auto"/>
        <w:ind w:left="1021" w:right="680"/>
        <w:jc w:val="center"/>
        <w:rPr>
          <w:rFonts w:ascii="Times New Roman" w:hAnsi="Times New Roman" w:cs="Times New Roman"/>
          <w:i/>
          <w:sz w:val="24"/>
          <w:szCs w:val="24"/>
        </w:rPr>
      </w:pPr>
      <w:r w:rsidRPr="000939C8">
        <w:rPr>
          <w:rFonts w:ascii="Times New Roman" w:hAnsi="Times New Roman" w:cs="Times New Roman"/>
          <w:i/>
          <w:sz w:val="24"/>
          <w:szCs w:val="24"/>
        </w:rPr>
        <w:t>“A lot of the barriers I have is supporting academics to actually help them understand where or how those agendas are already in their disciplines they just need to make them explicit” (EfS lead 10)</w:t>
      </w:r>
    </w:p>
    <w:p w14:paraId="26ABA97A" w14:textId="77777777" w:rsidR="007472AD" w:rsidRPr="000939C8" w:rsidRDefault="007472AD" w:rsidP="007472AD">
      <w:pPr>
        <w:spacing w:line="240" w:lineRule="auto"/>
        <w:ind w:left="1021" w:right="680"/>
        <w:jc w:val="center"/>
        <w:rPr>
          <w:rFonts w:ascii="Times New Roman" w:eastAsia="Calibri" w:hAnsi="Times New Roman" w:cs="Times New Roman"/>
          <w:sz w:val="24"/>
          <w:szCs w:val="24"/>
        </w:rPr>
      </w:pPr>
      <w:r w:rsidRPr="000939C8">
        <w:rPr>
          <w:rFonts w:ascii="Times New Roman" w:hAnsi="Times New Roman" w:cs="Times New Roman"/>
          <w:i/>
          <w:sz w:val="24"/>
          <w:szCs w:val="24"/>
        </w:rPr>
        <w:t>“Institution Barriers I think we encounter are sometimes you get individual managers staff who are experts in their own discipline so they don’t feel that they are experts in sustainability, and we overcome those partly by offering them training opportunities and professional development”</w:t>
      </w:r>
      <w:r w:rsidRPr="000939C8">
        <w:rPr>
          <w:rFonts w:ascii="Times New Roman" w:eastAsia="Calibri" w:hAnsi="Times New Roman" w:cs="Times New Roman"/>
          <w:sz w:val="24"/>
          <w:szCs w:val="24"/>
        </w:rPr>
        <w:t xml:space="preserve"> (HEI 4)</w:t>
      </w:r>
    </w:p>
    <w:p w14:paraId="3A1B3CF9" w14:textId="77777777" w:rsidR="00717236" w:rsidRPr="000939C8" w:rsidRDefault="007472AD" w:rsidP="007472AD">
      <w:pPr>
        <w:spacing w:line="360" w:lineRule="auto"/>
        <w:ind w:left="720"/>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 xml:space="preserve">These latter group however (Institutions with medium to high number of active student engagement) unlike the former (those with low number of active student engagement) tend to have EfS as mandatory in their curriculum, with the data indicating they are even going beyond this by using a push and pull approach to gain staff engagement. </w:t>
      </w:r>
      <w:r w:rsidR="00717236" w:rsidRPr="000939C8">
        <w:rPr>
          <w:rFonts w:ascii="Times New Roman" w:eastAsia="Calibri" w:hAnsi="Times New Roman" w:cs="Times New Roman"/>
          <w:sz w:val="24"/>
          <w:szCs w:val="24"/>
        </w:rPr>
        <w:t>That .</w:t>
      </w:r>
    </w:p>
    <w:p w14:paraId="2291642C" w14:textId="1E79D342" w:rsidR="007472AD" w:rsidRPr="000939C8" w:rsidRDefault="007472AD" w:rsidP="007472AD">
      <w:pPr>
        <w:spacing w:line="360" w:lineRule="auto"/>
        <w:ind w:left="720"/>
        <w:jc w:val="both"/>
        <w:rPr>
          <w:rFonts w:ascii="Times New Roman" w:eastAsia="Calibri" w:hAnsi="Times New Roman" w:cs="Times New Roman"/>
          <w:sz w:val="24"/>
          <w:szCs w:val="24"/>
        </w:rPr>
      </w:pPr>
      <w:r w:rsidRPr="000939C8">
        <w:rPr>
          <w:rFonts w:ascii="Times New Roman" w:eastAsia="Calibri" w:hAnsi="Times New Roman" w:cs="Times New Roman"/>
          <w:sz w:val="24"/>
          <w:szCs w:val="24"/>
        </w:rPr>
        <w:t xml:space="preserve">HEI academics do not like to be told what to do, which is backed by the autonomy they enjoy, is common knowledge and repeatedly came up within the interviews. Though </w:t>
      </w:r>
      <w:r w:rsidRPr="000939C8">
        <w:rPr>
          <w:rFonts w:ascii="Times New Roman" w:hAnsi="Times New Roman" w:cs="Times New Roman"/>
          <w:sz w:val="24"/>
          <w:szCs w:val="24"/>
        </w:rPr>
        <w:t xml:space="preserve">Scott et al (2011) indicates where EfS is required in the curriculum is a strong indication of it being top management priority which attracts buy in, </w:t>
      </w:r>
      <w:r w:rsidR="00634A39" w:rsidRPr="000939C8">
        <w:rPr>
          <w:rFonts w:ascii="Times New Roman" w:hAnsi="Times New Roman" w:cs="Times New Roman"/>
          <w:sz w:val="24"/>
          <w:szCs w:val="24"/>
        </w:rPr>
        <w:t>and t</w:t>
      </w:r>
      <w:r w:rsidRPr="000939C8">
        <w:rPr>
          <w:rFonts w:ascii="Times New Roman" w:hAnsi="Times New Roman" w:cs="Times New Roman"/>
          <w:sz w:val="24"/>
          <w:szCs w:val="24"/>
        </w:rPr>
        <w:t xml:space="preserve">he evidence here (see 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.1)</w:t>
      </w:r>
      <w:r w:rsidR="00634A39" w:rsidRPr="000939C8">
        <w:rPr>
          <w:rFonts w:ascii="Times New Roman" w:hAnsi="Times New Roman" w:cs="Times New Roman"/>
          <w:sz w:val="24"/>
          <w:szCs w:val="24"/>
        </w:rPr>
        <w:t xml:space="preserve"> </w:t>
      </w:r>
      <w:bookmarkStart w:id="651" w:name="_Hlk4057467"/>
      <w:r w:rsidRPr="000939C8">
        <w:rPr>
          <w:rFonts w:ascii="Times New Roman" w:hAnsi="Times New Roman" w:cs="Times New Roman"/>
          <w:sz w:val="24"/>
          <w:szCs w:val="24"/>
        </w:rPr>
        <w:t>indicates where incentive schemes run alongside policies and regulations making EfS mandatory</w:t>
      </w:r>
      <w:r w:rsidRPr="000939C8">
        <w:rPr>
          <w:rFonts w:ascii="Times New Roman" w:eastAsia="Calibri" w:hAnsi="Times New Roman" w:cs="Times New Roman"/>
          <w:sz w:val="24"/>
          <w:szCs w:val="24"/>
        </w:rPr>
        <w:t>, staff engagement increases.</w:t>
      </w:r>
    </w:p>
    <w:p w14:paraId="3EBC9DF6" w14:textId="7867AF94" w:rsidR="007472AD" w:rsidRPr="000939C8" w:rsidRDefault="007472AD" w:rsidP="007472AD">
      <w:pPr>
        <w:spacing w:line="240" w:lineRule="auto"/>
        <w:ind w:left="1021" w:right="680"/>
        <w:jc w:val="center"/>
        <w:rPr>
          <w:rFonts w:ascii="Times New Roman" w:hAnsi="Times New Roman" w:cs="Times New Roman"/>
          <w:sz w:val="24"/>
          <w:szCs w:val="24"/>
        </w:rPr>
      </w:pPr>
      <w:r w:rsidRPr="000939C8">
        <w:rPr>
          <w:rFonts w:ascii="Times New Roman" w:hAnsi="Times New Roman" w:cs="Times New Roman"/>
          <w:i/>
          <w:sz w:val="24"/>
          <w:szCs w:val="24"/>
        </w:rPr>
        <w:t>"</w:t>
      </w:r>
      <w:r w:rsidR="007941D1" w:rsidRPr="00506552">
        <w:rPr>
          <w:rFonts w:ascii="Times New Roman" w:hAnsi="Times New Roman"/>
          <w:sz w:val="24"/>
        </w:rPr>
        <w:t xml:space="preserve"> </w:t>
      </w:r>
      <w:r w:rsidR="007941D1" w:rsidRPr="000939C8">
        <w:rPr>
          <w:rFonts w:ascii="Times New Roman" w:hAnsi="Times New Roman" w:cs="Times New Roman"/>
          <w:i/>
          <w:sz w:val="24"/>
          <w:szCs w:val="24"/>
        </w:rPr>
        <w:t xml:space="preserve">underneath that policy level, […] we had a scheme […] where we started to incentivise and support our staff to interpret and apply sustainability, and we offered them major grants to help them get going and experiment with this. And that was the main feedback, that this was really popular, people felt that that had respected their professional expertise, whilst also supporting them to develop. Finding that balance of giving a bit of framing but not too much and then helping people to interpret and develop, that is the kind of approach they said they liked” </w:t>
      </w:r>
      <w:r w:rsidRPr="000939C8">
        <w:rPr>
          <w:rFonts w:ascii="Times New Roman" w:hAnsi="Times New Roman" w:cs="Times New Roman"/>
          <w:i/>
          <w:sz w:val="24"/>
          <w:szCs w:val="24"/>
        </w:rPr>
        <w:t xml:space="preserve">(HEI EfS </w:t>
      </w:r>
      <w:r w:rsidR="00AF2881" w:rsidRPr="000939C8">
        <w:rPr>
          <w:rFonts w:ascii="Times New Roman" w:hAnsi="Times New Roman" w:cs="Times New Roman"/>
          <w:i/>
          <w:sz w:val="24"/>
          <w:szCs w:val="24"/>
        </w:rPr>
        <w:t>lead</w:t>
      </w:r>
      <w:r w:rsidRPr="000939C8">
        <w:rPr>
          <w:rFonts w:ascii="Times New Roman" w:hAnsi="Times New Roman" w:cs="Times New Roman"/>
          <w:i/>
          <w:sz w:val="24"/>
          <w:szCs w:val="24"/>
        </w:rPr>
        <w:t xml:space="preserve"> 5)</w:t>
      </w:r>
      <w:r w:rsidRPr="000939C8">
        <w:rPr>
          <w:rFonts w:ascii="Times New Roman" w:hAnsi="Times New Roman" w:cs="Times New Roman"/>
          <w:sz w:val="24"/>
          <w:szCs w:val="24"/>
        </w:rPr>
        <w:t>.</w:t>
      </w:r>
    </w:p>
    <w:bookmarkEnd w:id="651"/>
    <w:p w14:paraId="6504C620"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Meaning if current systems and structures within institutions (as HEIs generally) do not support efforts to infuse EfS it would be almost impossible to make advances, as one of the EfS lead with low levels of student engagement acknowledges and stresses:</w:t>
      </w:r>
    </w:p>
    <w:p w14:paraId="033198B7" w14:textId="77777777" w:rsidR="007472AD" w:rsidRPr="000939C8" w:rsidRDefault="007472AD" w:rsidP="007472AD">
      <w:pPr>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 xml:space="preserve">“we are part of the system, although we can do things to try to navigate that system in the best way possible, we are still part of the system. So, it is difficult to take action in many respects, […] it’s not that easy to take real action because there is a context” </w:t>
      </w:r>
      <w:r w:rsidRPr="000939C8">
        <w:rPr>
          <w:rFonts w:ascii="Times New Roman" w:hAnsi="Times New Roman" w:cs="Times New Roman"/>
          <w:sz w:val="24"/>
          <w:szCs w:val="24"/>
        </w:rPr>
        <w:t>(HEI EfS lead 9).</w:t>
      </w:r>
    </w:p>
    <w:p w14:paraId="20BC44DA" w14:textId="77777777" w:rsidR="007472AD" w:rsidRPr="000939C8" w:rsidRDefault="007472AD" w:rsidP="007472AD">
      <w:pPr>
        <w:spacing w:line="360" w:lineRule="auto"/>
        <w:jc w:val="both"/>
        <w:rPr>
          <w:rFonts w:ascii="Times New Roman" w:hAnsi="Times New Roman" w:cs="Times New Roman"/>
          <w:sz w:val="24"/>
          <w:szCs w:val="24"/>
        </w:rPr>
      </w:pPr>
    </w:p>
    <w:p w14:paraId="71AA24A7" w14:textId="42AA45A5"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One HEI on the other hand, is focusing on student engagement rather than staff as Figure </w:t>
      </w:r>
      <w:r w:rsidR="00341EAB" w:rsidRPr="000939C8">
        <w:rPr>
          <w:rFonts w:ascii="Times New Roman" w:hAnsi="Times New Roman" w:cs="Times New Roman"/>
          <w:sz w:val="24"/>
          <w:szCs w:val="24"/>
        </w:rPr>
        <w:t>6</w:t>
      </w:r>
      <w:r w:rsidRPr="000939C8">
        <w:rPr>
          <w:rFonts w:ascii="Times New Roman" w:hAnsi="Times New Roman" w:cs="Times New Roman"/>
          <w:sz w:val="24"/>
          <w:szCs w:val="24"/>
        </w:rPr>
        <w:t>.3 indicates, this institution is normalising EfS within the curriculum, and is one of the two HEIs experiencing high number of active student engagement. According to this EfS lead</w:t>
      </w:r>
      <w:r w:rsidR="00F92503" w:rsidRPr="000939C8">
        <w:rPr>
          <w:rFonts w:ascii="Times New Roman" w:hAnsi="Times New Roman" w:cs="Times New Roman"/>
          <w:sz w:val="24"/>
          <w:szCs w:val="24"/>
        </w:rPr>
        <w:t xml:space="preserve"> (HEI lead 2)</w:t>
      </w:r>
      <w:r w:rsidRPr="000939C8">
        <w:rPr>
          <w:rFonts w:ascii="Times New Roman" w:hAnsi="Times New Roman" w:cs="Times New Roman"/>
          <w:sz w:val="24"/>
          <w:szCs w:val="24"/>
        </w:rPr>
        <w:t>, EfS is being embedded as “</w:t>
      </w:r>
      <w:r w:rsidRPr="000939C8">
        <w:rPr>
          <w:rFonts w:ascii="Times New Roman" w:hAnsi="Times New Roman" w:cs="Times New Roman"/>
          <w:i/>
          <w:sz w:val="24"/>
          <w:szCs w:val="24"/>
        </w:rPr>
        <w:t>part of normal business and operations of institutions</w:t>
      </w:r>
      <w:r w:rsidRPr="000939C8">
        <w:rPr>
          <w:rFonts w:ascii="Times New Roman" w:hAnsi="Times New Roman" w:cs="Times New Roman"/>
          <w:sz w:val="24"/>
          <w:szCs w:val="24"/>
        </w:rPr>
        <w:t>” and the aim is for EfS not to be noticed, even though it is becoming “</w:t>
      </w:r>
      <w:r w:rsidRPr="000939C8">
        <w:rPr>
          <w:rFonts w:ascii="Times New Roman" w:hAnsi="Times New Roman" w:cs="Times New Roman"/>
          <w:i/>
          <w:sz w:val="24"/>
          <w:szCs w:val="24"/>
        </w:rPr>
        <w:t>part of the fabric of Institutions it doesn’t need to be mentioned</w:t>
      </w:r>
      <w:r w:rsidRPr="000939C8">
        <w:rPr>
          <w:rFonts w:ascii="Times New Roman" w:hAnsi="Times New Roman" w:cs="Times New Roman"/>
          <w:sz w:val="24"/>
          <w:szCs w:val="24"/>
        </w:rPr>
        <w:t xml:space="preserve">” as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This indicates the approach they have adopted may be to bypass issues with staff engagement or by default it enables them to do so. This does not mean that they do not engage staff but the focus here is on students being enabled to be active co-partners in the Institutions efforts on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which the EfS lead indicates is effectively contributing to driving EfS implementation. Earlier research by Peet et al (2004) which looked at involving students as a strategy for EfS implementation found that this did not lead to staff infusing it as they tended to see it as resulting in lowering the standards of their </w:t>
      </w:r>
      <w:r w:rsidR="00BB271A" w:rsidRPr="000939C8">
        <w:rPr>
          <w:rFonts w:ascii="Times New Roman" w:hAnsi="Times New Roman" w:cs="Times New Roman"/>
          <w:sz w:val="24"/>
          <w:szCs w:val="24"/>
        </w:rPr>
        <w:t>courses</w:t>
      </w:r>
      <w:r w:rsidRPr="000939C8">
        <w:rPr>
          <w:rFonts w:ascii="Times New Roman" w:hAnsi="Times New Roman" w:cs="Times New Roman"/>
          <w:sz w:val="24"/>
          <w:szCs w:val="24"/>
        </w:rPr>
        <w:t xml:space="preserve">. However, between the time Peet et al’s (2004) research which was done in Netherland was carried out, and this research, the landscape within UK HEIs has changed, as students are now responsible for their fees, and are projected to increasingly have more say over their </w:t>
      </w:r>
      <w:r w:rsidR="00BB271A" w:rsidRPr="000939C8">
        <w:rPr>
          <w:rFonts w:ascii="Times New Roman" w:hAnsi="Times New Roman" w:cs="Times New Roman"/>
          <w:sz w:val="24"/>
          <w:szCs w:val="24"/>
        </w:rPr>
        <w:t>course</w:t>
      </w:r>
      <w:r w:rsidRPr="000939C8">
        <w:rPr>
          <w:rFonts w:ascii="Times New Roman" w:hAnsi="Times New Roman" w:cs="Times New Roman"/>
          <w:sz w:val="24"/>
          <w:szCs w:val="24"/>
        </w:rPr>
        <w:t xml:space="preserve"> content (discussed in Chapter 2). Importantly too, where the students in Pete et al’s (2004) research were given </w:t>
      </w:r>
      <w:r w:rsidR="00AF2881" w:rsidRPr="000939C8">
        <w:rPr>
          <w:rFonts w:ascii="Times New Roman" w:hAnsi="Times New Roman" w:cs="Times New Roman"/>
          <w:sz w:val="24"/>
          <w:szCs w:val="24"/>
        </w:rPr>
        <w:t>information and</w:t>
      </w:r>
      <w:r w:rsidRPr="000939C8">
        <w:rPr>
          <w:rFonts w:ascii="Times New Roman" w:hAnsi="Times New Roman" w:cs="Times New Roman"/>
          <w:sz w:val="24"/>
          <w:szCs w:val="24"/>
        </w:rPr>
        <w:t xml:space="preserve"> shown examples on how to include Sustainability in their courses, HEI EfS lead 2 states we are “</w:t>
      </w:r>
      <w:r w:rsidRPr="000939C8">
        <w:rPr>
          <w:rFonts w:ascii="Times New Roman" w:hAnsi="Times New Roman" w:cs="Times New Roman"/>
          <w:i/>
          <w:sz w:val="24"/>
          <w:szCs w:val="24"/>
        </w:rPr>
        <w:t xml:space="preserve">really making sure students are at the centre of everything we do around </w:t>
      </w:r>
      <w:r w:rsidR="00391CD7" w:rsidRPr="000939C8">
        <w:rPr>
          <w:rFonts w:ascii="Times New Roman" w:hAnsi="Times New Roman" w:cs="Times New Roman"/>
          <w:i/>
          <w:sz w:val="24"/>
          <w:szCs w:val="24"/>
        </w:rPr>
        <w:t>s</w:t>
      </w:r>
      <w:r w:rsidRPr="000939C8">
        <w:rPr>
          <w:rFonts w:ascii="Times New Roman" w:hAnsi="Times New Roman" w:cs="Times New Roman"/>
          <w:i/>
          <w:sz w:val="24"/>
          <w:szCs w:val="24"/>
        </w:rPr>
        <w:t>ustainability not just we tell them what to do and they must do it – they are the driving forces behind i</w:t>
      </w:r>
      <w:r w:rsidRPr="000939C8">
        <w:rPr>
          <w:rFonts w:ascii="Times New Roman" w:hAnsi="Times New Roman" w:cs="Times New Roman"/>
          <w:sz w:val="24"/>
          <w:szCs w:val="24"/>
        </w:rPr>
        <w:t xml:space="preserve">t”. </w:t>
      </w:r>
    </w:p>
    <w:p w14:paraId="274D1A1F" w14:textId="77777777" w:rsidR="007472AD" w:rsidRPr="000939C8" w:rsidRDefault="007472AD" w:rsidP="007472AD">
      <w:pPr>
        <w:spacing w:line="360" w:lineRule="auto"/>
        <w:jc w:val="both"/>
        <w:rPr>
          <w:rFonts w:ascii="Times New Roman" w:eastAsia="Calibri" w:hAnsi="Times New Roman" w:cs="Times New Roman"/>
          <w:sz w:val="24"/>
          <w:szCs w:val="24"/>
        </w:rPr>
      </w:pPr>
    </w:p>
    <w:p w14:paraId="53EFF00D"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HEI EfS leads place emphasis on the role a culture of collaboration/partnership plays in enabling EfS. The two EfS leads (2 and 4) with high number of students’ engaging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who also have high level of top management support (though inconsistent for one of them), indicate that an ethos of trust drives their culture of collaborative partnership between their staff/students, which has been crucial to their success. HEI EfS lead 4 </w:t>
      </w:r>
      <w:r w:rsidRPr="000939C8">
        <w:rPr>
          <w:rFonts w:ascii="Times New Roman" w:eastAsia="Calibri" w:hAnsi="Times New Roman" w:cs="Times New Roman"/>
          <w:sz w:val="24"/>
          <w:szCs w:val="24"/>
        </w:rPr>
        <w:t>indicate they have developed a strong ethos of trust within their community with which they are</w:t>
      </w:r>
      <w:r w:rsidRPr="00506552">
        <w:rPr>
          <w:rFonts w:ascii="Times New Roman" w:hAnsi="Times New Roman"/>
          <w:sz w:val="24"/>
        </w:rPr>
        <w:t xml:space="preserve"> </w:t>
      </w:r>
      <w:r w:rsidRPr="000939C8">
        <w:rPr>
          <w:rFonts w:ascii="Times New Roman" w:eastAsia="Calibri" w:hAnsi="Times New Roman" w:cs="Times New Roman"/>
          <w:sz w:val="24"/>
          <w:szCs w:val="24"/>
        </w:rPr>
        <w:t>pushing past the traditional silo boundaries to enable collaboration and partnerships for EfS</w:t>
      </w:r>
      <w:r w:rsidRPr="000939C8">
        <w:rPr>
          <w:rFonts w:ascii="Times New Roman" w:eastAsia="Calibri" w:hAnsi="Times New Roman" w:cs="Times New Roman"/>
          <w:i/>
          <w:sz w:val="24"/>
          <w:szCs w:val="24"/>
        </w:rPr>
        <w:t>.</w:t>
      </w:r>
    </w:p>
    <w:p w14:paraId="36D905EE" w14:textId="77777777" w:rsidR="007472AD" w:rsidRPr="000939C8" w:rsidRDefault="007472AD" w:rsidP="007472AD">
      <w:pPr>
        <w:spacing w:line="240" w:lineRule="auto"/>
        <w:ind w:left="680" w:right="680"/>
        <w:jc w:val="center"/>
        <w:rPr>
          <w:rFonts w:ascii="Times New Roman" w:eastAsia="Calibri" w:hAnsi="Times New Roman" w:cs="Times New Roman"/>
          <w:sz w:val="24"/>
          <w:szCs w:val="24"/>
        </w:rPr>
      </w:pPr>
      <w:r w:rsidRPr="000939C8">
        <w:rPr>
          <w:rFonts w:ascii="Times New Roman" w:eastAsia="Calibri" w:hAnsi="Times New Roman" w:cs="Times New Roman"/>
          <w:i/>
          <w:sz w:val="24"/>
          <w:szCs w:val="24"/>
        </w:rPr>
        <w:t xml:space="preserve">“the whole ethos of what we do at here, is that we do it together, we don’t stick to our discipline or activity silos” </w:t>
      </w:r>
      <w:r w:rsidRPr="000939C8">
        <w:rPr>
          <w:rFonts w:ascii="Times New Roman" w:eastAsia="Calibri" w:hAnsi="Times New Roman" w:cs="Times New Roman"/>
          <w:sz w:val="24"/>
          <w:szCs w:val="24"/>
        </w:rPr>
        <w:t>(HEI EfS lead 4).</w:t>
      </w:r>
    </w:p>
    <w:p w14:paraId="3EC541D2"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For HEI EfS lead 4 whose route to EfS implementation is focused on staff engagement, their approach to fostering this ethos of trust is by “</w:t>
      </w:r>
      <w:r w:rsidRPr="000939C8">
        <w:rPr>
          <w:rFonts w:ascii="Times New Roman" w:hAnsi="Times New Roman" w:cs="Times New Roman"/>
          <w:i/>
          <w:sz w:val="24"/>
          <w:szCs w:val="24"/>
        </w:rPr>
        <w:t>getting a research lead, an academic lead and an estate lead all working together and really trusting each other. And working with the student union. So, it is all about partnership. It is all about making sure that lots of different people with different perspective are on one same page</w:t>
      </w:r>
      <w:r w:rsidRPr="000939C8">
        <w:rPr>
          <w:rFonts w:ascii="Times New Roman" w:hAnsi="Times New Roman" w:cs="Times New Roman"/>
          <w:sz w:val="24"/>
          <w:szCs w:val="24"/>
        </w:rPr>
        <w:t>”. While for HEI EfS lead 2 whose route to EfS implementation is focused on the students, they build trust by “</w:t>
      </w:r>
      <w:r w:rsidRPr="000939C8">
        <w:rPr>
          <w:rFonts w:ascii="Times New Roman" w:hAnsi="Times New Roman" w:cs="Times New Roman"/>
          <w:i/>
          <w:sz w:val="24"/>
          <w:szCs w:val="24"/>
        </w:rPr>
        <w:t>simply treating students as equals</w:t>
      </w:r>
      <w:r w:rsidRPr="000939C8">
        <w:rPr>
          <w:rFonts w:ascii="Times New Roman" w:hAnsi="Times New Roman" w:cs="Times New Roman"/>
          <w:sz w:val="24"/>
          <w:szCs w:val="24"/>
        </w:rPr>
        <w:t xml:space="preserve">” […] </w:t>
      </w:r>
      <w:r w:rsidRPr="000939C8">
        <w:rPr>
          <w:rFonts w:ascii="Times New Roman" w:hAnsi="Times New Roman" w:cs="Times New Roman"/>
          <w:i/>
          <w:sz w:val="24"/>
          <w:szCs w:val="24"/>
        </w:rPr>
        <w:t xml:space="preserve">engage students as partners, […] we have got a track record of working in partnership </w:t>
      </w:r>
      <w:r w:rsidR="001E1DAB" w:rsidRPr="000939C8">
        <w:rPr>
          <w:rFonts w:ascii="Times New Roman" w:hAnsi="Times New Roman" w:cs="Times New Roman"/>
          <w:i/>
          <w:sz w:val="24"/>
          <w:szCs w:val="24"/>
        </w:rPr>
        <w:t xml:space="preserve">with </w:t>
      </w:r>
      <w:r w:rsidRPr="000939C8">
        <w:rPr>
          <w:rFonts w:ascii="Times New Roman" w:hAnsi="Times New Roman" w:cs="Times New Roman"/>
          <w:i/>
          <w:sz w:val="24"/>
          <w:szCs w:val="24"/>
        </w:rPr>
        <w:t>students. Once you’ve got that track record going that trusts passes down the ages, passes down the years”</w:t>
      </w:r>
      <w:r w:rsidRPr="000939C8">
        <w:rPr>
          <w:rFonts w:ascii="Times New Roman" w:hAnsi="Times New Roman" w:cs="Times New Roman"/>
          <w:sz w:val="24"/>
          <w:szCs w:val="24"/>
        </w:rPr>
        <w:t>. Two HEIs from the group with low levels of active student engagement also acknowledged the role collaborative culture can have in enabling EfS within their communities, however lack of management support appears to pose as a challenge. These EfS leads appear to be personally wanting to drive a culture of collectiveness/togetherness, though they give no indication this has gone beyond their personal aspiration or that of their team. For example,  EfS lead 7 indicates a sense of togetherness and sharing has been crucial to motivating him and other staff who he is driving EfS with but gives no indication this spreads more widely within the institutional community: “</w:t>
      </w:r>
      <w:r w:rsidRPr="000939C8">
        <w:rPr>
          <w:rFonts w:ascii="Times New Roman" w:hAnsi="Times New Roman" w:cs="Times New Roman"/>
          <w:i/>
          <w:sz w:val="24"/>
          <w:szCs w:val="24"/>
        </w:rPr>
        <w:t>I don’t feel like I am on my own and the people who are doing it with me don’t feel that they are on their own, and that is sustaining our energy and our motivations, and it makes it more likely that we’re going to succeed</w:t>
      </w:r>
      <w:r w:rsidRPr="000939C8">
        <w:rPr>
          <w:rFonts w:ascii="Times New Roman" w:hAnsi="Times New Roman" w:cs="Times New Roman"/>
          <w:sz w:val="24"/>
          <w:szCs w:val="24"/>
        </w:rPr>
        <w:t xml:space="preserve">”. HEI lead 9, explicitly states this approach has not got institutional level buy in, albeit something she personal aspires to: </w:t>
      </w:r>
    </w:p>
    <w:p w14:paraId="307ADE45" w14:textId="77777777"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“it is not only about the curriculum and the students but also […]  there is something a lot more holistic about it, which is also about how [people] deal with each other,</w:t>
      </w:r>
      <w:r w:rsidRPr="000939C8">
        <w:rPr>
          <w:rFonts w:ascii="Times New Roman" w:hAnsi="Times New Roman" w:cs="Times New Roman"/>
          <w:sz w:val="24"/>
          <w:szCs w:val="24"/>
        </w:rPr>
        <w:t xml:space="preserve"> </w:t>
      </w:r>
      <w:r w:rsidRPr="000939C8">
        <w:rPr>
          <w:rFonts w:ascii="Times New Roman" w:hAnsi="Times New Roman" w:cs="Times New Roman"/>
          <w:i/>
          <w:sz w:val="24"/>
          <w:szCs w:val="24"/>
        </w:rPr>
        <w:t>how we engage with nature, how we engage with each other if that makes sense. Those are my thoughts, I don’t think that the University would agree with it”</w:t>
      </w:r>
      <w:r w:rsidRPr="000939C8">
        <w:rPr>
          <w:rFonts w:ascii="Times New Roman" w:hAnsi="Times New Roman" w:cs="Times New Roman"/>
          <w:sz w:val="24"/>
          <w:szCs w:val="24"/>
        </w:rPr>
        <w:t>.</w:t>
      </w:r>
    </w:p>
    <w:p w14:paraId="4CE0EFC2" w14:textId="77777777" w:rsidR="00414982" w:rsidRPr="000939C8" w:rsidRDefault="00414982" w:rsidP="007472AD">
      <w:pPr>
        <w:spacing w:line="360" w:lineRule="auto"/>
        <w:jc w:val="both"/>
        <w:rPr>
          <w:rFonts w:ascii="Times New Roman" w:hAnsi="Times New Roman" w:cs="Times New Roman"/>
          <w:sz w:val="24"/>
          <w:szCs w:val="24"/>
        </w:rPr>
      </w:pPr>
    </w:p>
    <w:p w14:paraId="74ADD3C1" w14:textId="707ED5E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It is no surprise that institutions who approach their EfS implementation by driving an ethos of trust are successfully enabling a high level of collaboration and partnership within their institutions, as a four-year detailed study to identify factors that foster such practice between academics also found driving an ethos of trust enables culture change, allowing common and divergent understandings to occur, relationships to be built and be sustained and things to happen across structures (Shore and Groen, 2009).</w:t>
      </w:r>
    </w:p>
    <w:p w14:paraId="0AE78FA8" w14:textId="77777777" w:rsidR="00414982" w:rsidRPr="000939C8" w:rsidRDefault="00414982" w:rsidP="007472AD">
      <w:pPr>
        <w:spacing w:line="360" w:lineRule="auto"/>
        <w:jc w:val="both"/>
        <w:rPr>
          <w:rFonts w:ascii="Times New Roman" w:hAnsi="Times New Roman" w:cs="Times New Roman"/>
          <w:sz w:val="24"/>
          <w:szCs w:val="24"/>
        </w:rPr>
      </w:pPr>
    </w:p>
    <w:p w14:paraId="4BA19962" w14:textId="148EEF75"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While staff/student collaboration and partnership for scaling up EfS implementation is important, students’</w:t>
      </w:r>
      <w:r w:rsidR="00391CD7"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engagement in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 on the other hand is also hinged on the models underlying EfS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design (see Chapter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 xml:space="preserve">). As </w:t>
      </w:r>
      <w:r w:rsidR="00341EAB" w:rsidRPr="000939C8">
        <w:rPr>
          <w:rFonts w:ascii="Times New Roman" w:hAnsi="Times New Roman" w:cs="Times New Roman"/>
          <w:sz w:val="24"/>
          <w:szCs w:val="24"/>
        </w:rPr>
        <w:t>F</w:t>
      </w:r>
      <w:r w:rsidRPr="000939C8">
        <w:rPr>
          <w:rFonts w:ascii="Times New Roman" w:hAnsi="Times New Roman" w:cs="Times New Roman"/>
          <w:sz w:val="24"/>
          <w:szCs w:val="24"/>
        </w:rPr>
        <w:t xml:space="preserve">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 xml:space="preserve">.3 shows, even though EfS implementation route </w:t>
      </w:r>
      <w:r w:rsidR="00391CD7" w:rsidRPr="000939C8">
        <w:rPr>
          <w:rFonts w:ascii="Times New Roman" w:hAnsi="Times New Roman" w:cs="Times New Roman"/>
          <w:sz w:val="24"/>
          <w:szCs w:val="24"/>
        </w:rPr>
        <w:t>1</w:t>
      </w:r>
      <w:r w:rsidRPr="000939C8">
        <w:rPr>
          <w:rFonts w:ascii="Times New Roman" w:hAnsi="Times New Roman" w:cs="Times New Roman"/>
          <w:sz w:val="24"/>
          <w:szCs w:val="24"/>
        </w:rPr>
        <w:t xml:space="preserve"> benefits from high level of strategic support, due to the use of EfSA model I which lacks consideration for factors that enables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the outcome </w:t>
      </w:r>
      <w:r w:rsidR="00135855" w:rsidRPr="000939C8">
        <w:rPr>
          <w:rFonts w:ascii="Times New Roman" w:hAnsi="Times New Roman" w:cs="Times New Roman"/>
          <w:sz w:val="24"/>
          <w:szCs w:val="24"/>
        </w:rPr>
        <w:t>could</w:t>
      </w:r>
      <w:r w:rsidRPr="000939C8">
        <w:rPr>
          <w:rFonts w:ascii="Times New Roman" w:hAnsi="Times New Roman" w:cs="Times New Roman"/>
          <w:sz w:val="24"/>
          <w:szCs w:val="24"/>
        </w:rPr>
        <w:t xml:space="preserve"> largely lead to low number of students engaging in actions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On the other hand, those using implementation route II and III who also tend to have high level of strategic support, as they are using EfSA model III which considers the factors that enable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they report high outcomes in terms of active student engagement. Hence, EfS that enable students’ action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is a matter of scaling up implementation efforts, and </w:t>
      </w:r>
      <w:r w:rsidR="00135855" w:rsidRPr="000939C8">
        <w:rPr>
          <w:rFonts w:ascii="Times New Roman" w:hAnsi="Times New Roman" w:cs="Times New Roman"/>
          <w:sz w:val="24"/>
          <w:szCs w:val="24"/>
        </w:rPr>
        <w:t xml:space="preserve">importantly also about </w:t>
      </w:r>
      <w:r w:rsidRPr="000939C8">
        <w:rPr>
          <w:rFonts w:ascii="Times New Roman" w:hAnsi="Times New Roman" w:cs="Times New Roman"/>
          <w:sz w:val="24"/>
          <w:szCs w:val="24"/>
        </w:rPr>
        <w:t xml:space="preserve">the approach to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design.</w:t>
      </w:r>
    </w:p>
    <w:p w14:paraId="739AB35E" w14:textId="77777777" w:rsidR="00414982" w:rsidRPr="000939C8" w:rsidRDefault="00414982" w:rsidP="007472AD">
      <w:pPr>
        <w:spacing w:line="360" w:lineRule="auto"/>
        <w:jc w:val="both"/>
        <w:rPr>
          <w:rFonts w:ascii="Times New Roman" w:hAnsi="Times New Roman" w:cs="Times New Roman"/>
          <w:sz w:val="24"/>
          <w:szCs w:val="24"/>
        </w:rPr>
      </w:pPr>
    </w:p>
    <w:p w14:paraId="118631A0" w14:textId="4A852755" w:rsidR="007472AD" w:rsidRPr="000939C8" w:rsidRDefault="00796ED9" w:rsidP="007472AD">
      <w:pPr>
        <w:pStyle w:val="Heading2"/>
        <w:spacing w:line="480" w:lineRule="auto"/>
        <w:rPr>
          <w:rFonts w:ascii="Times New Roman" w:eastAsia="Calibri" w:hAnsi="Times New Roman" w:cs="Times New Roman"/>
          <w:b/>
          <w:color w:val="auto"/>
          <w:sz w:val="24"/>
          <w:szCs w:val="24"/>
        </w:rPr>
      </w:pPr>
      <w:bookmarkStart w:id="652" w:name="_Toc2035904"/>
      <w:bookmarkStart w:id="653" w:name="_Toc3160886"/>
      <w:bookmarkStart w:id="654" w:name="_Toc3191217"/>
      <w:bookmarkStart w:id="655" w:name="_Toc3191367"/>
      <w:bookmarkStart w:id="656" w:name="_Toc3191481"/>
      <w:bookmarkStart w:id="657" w:name="_Toc4611678"/>
      <w:bookmarkStart w:id="658" w:name="_Toc13116407"/>
      <w:r w:rsidRPr="000939C8">
        <w:rPr>
          <w:rFonts w:ascii="Times New Roman" w:eastAsia="Calibri" w:hAnsi="Times New Roman" w:cs="Times New Roman"/>
          <w:b/>
          <w:color w:val="auto"/>
          <w:sz w:val="24"/>
          <w:szCs w:val="24"/>
        </w:rPr>
        <w:t>6</w:t>
      </w:r>
      <w:r w:rsidR="007472AD" w:rsidRPr="000939C8">
        <w:rPr>
          <w:rFonts w:ascii="Times New Roman" w:eastAsia="Calibri" w:hAnsi="Times New Roman" w:cs="Times New Roman"/>
          <w:b/>
          <w:color w:val="auto"/>
          <w:sz w:val="24"/>
          <w:szCs w:val="24"/>
        </w:rPr>
        <w:t>.5</w:t>
      </w:r>
      <w:r w:rsidR="001A4ED5" w:rsidRPr="000939C8">
        <w:rPr>
          <w:rFonts w:ascii="Times New Roman" w:eastAsia="Calibri" w:hAnsi="Times New Roman" w:cs="Times New Roman"/>
          <w:b/>
          <w:color w:val="auto"/>
          <w:sz w:val="24"/>
          <w:szCs w:val="24"/>
        </w:rPr>
        <w:tab/>
      </w:r>
      <w:r w:rsidR="007472AD" w:rsidRPr="000939C8">
        <w:rPr>
          <w:rFonts w:ascii="Times New Roman" w:eastAsia="Calibri" w:hAnsi="Times New Roman" w:cs="Times New Roman"/>
          <w:b/>
          <w:color w:val="auto"/>
          <w:sz w:val="24"/>
          <w:szCs w:val="24"/>
        </w:rPr>
        <w:t>Discussion</w:t>
      </w:r>
      <w:bookmarkEnd w:id="652"/>
      <w:bookmarkEnd w:id="653"/>
      <w:bookmarkEnd w:id="654"/>
      <w:bookmarkEnd w:id="655"/>
      <w:bookmarkEnd w:id="656"/>
      <w:bookmarkEnd w:id="657"/>
      <w:bookmarkEnd w:id="658"/>
    </w:p>
    <w:p w14:paraId="642A859D" w14:textId="4F13B148" w:rsidR="00CF7ED2" w:rsidRPr="000939C8" w:rsidRDefault="00D82880" w:rsidP="00CF7ED2">
      <w:pPr>
        <w:spacing w:line="360" w:lineRule="auto"/>
        <w:jc w:val="both"/>
        <w:rPr>
          <w:rFonts w:ascii="Times New Roman" w:hAnsi="Times New Roman" w:cs="Times New Roman"/>
          <w:sz w:val="24"/>
          <w:szCs w:val="24"/>
        </w:rPr>
      </w:pPr>
      <w:bookmarkStart w:id="659" w:name="_Hlk3412356"/>
      <w:r w:rsidRPr="000939C8">
        <w:rPr>
          <w:rFonts w:ascii="Times New Roman" w:hAnsi="Times New Roman" w:cs="Times New Roman"/>
          <w:sz w:val="24"/>
          <w:szCs w:val="24"/>
        </w:rPr>
        <w:t xml:space="preserve">The evidence indicates that relatively few UK HEIs are formally engaging with the EfS agenda. </w:t>
      </w:r>
      <w:r w:rsidR="00CF7ED2" w:rsidRPr="000939C8">
        <w:rPr>
          <w:rFonts w:ascii="Times New Roman" w:hAnsi="Times New Roman" w:cs="Times New Roman"/>
          <w:sz w:val="24"/>
          <w:szCs w:val="24"/>
        </w:rPr>
        <w:t>Here, 41 of 148 HEIs were identified as having formal EfS agendas HEIs but only 17 were confirmed as active</w:t>
      </w:r>
      <w:r w:rsidRPr="000939C8">
        <w:rPr>
          <w:rFonts w:ascii="Times New Roman" w:hAnsi="Times New Roman" w:cs="Times New Roman"/>
          <w:sz w:val="24"/>
          <w:szCs w:val="24"/>
        </w:rPr>
        <w:t xml:space="preserve"> (that is working to embed EfS within their curriculum)</w:t>
      </w:r>
      <w:r w:rsidR="00CF7ED2" w:rsidRPr="000939C8">
        <w:rPr>
          <w:rFonts w:ascii="Times New Roman" w:hAnsi="Times New Roman" w:cs="Times New Roman"/>
          <w:sz w:val="24"/>
          <w:szCs w:val="24"/>
        </w:rPr>
        <w:t xml:space="preserve"> with 10 having participated in this research. As summarised in Table </w:t>
      </w:r>
      <w:r w:rsidR="0006758E" w:rsidRPr="000939C8">
        <w:rPr>
          <w:rFonts w:ascii="Times New Roman" w:hAnsi="Times New Roman" w:cs="Times New Roman"/>
          <w:sz w:val="24"/>
          <w:szCs w:val="24"/>
        </w:rPr>
        <w:t>6</w:t>
      </w:r>
      <w:r w:rsidR="00CF7ED2" w:rsidRPr="000939C8">
        <w:rPr>
          <w:rFonts w:ascii="Times New Roman" w:hAnsi="Times New Roman" w:cs="Times New Roman"/>
          <w:sz w:val="24"/>
          <w:szCs w:val="24"/>
        </w:rPr>
        <w:t xml:space="preserve">.3, thirteen years ago, in 2006, Lipscombe (2009) also sent out a postal survey to all HEIs on the Government </w:t>
      </w:r>
      <w:r w:rsidR="00717236" w:rsidRPr="000939C8">
        <w:rPr>
          <w:rFonts w:ascii="Times New Roman" w:hAnsi="Times New Roman" w:cs="Times New Roman"/>
          <w:sz w:val="24"/>
          <w:szCs w:val="24"/>
        </w:rPr>
        <w:t>approved list</w:t>
      </w:r>
      <w:r w:rsidR="00CF7ED2" w:rsidRPr="000939C8">
        <w:rPr>
          <w:rFonts w:ascii="Times New Roman" w:hAnsi="Times New Roman" w:cs="Times New Roman"/>
          <w:sz w:val="24"/>
          <w:szCs w:val="24"/>
        </w:rPr>
        <w:t xml:space="preserve">-140 at the time- to investigate extracurricular EfS interventions and 72 HEIs responded. It is important to note that as at the time of Lipscombe’s (2009) survey, that is 2006, it was the beginning of the decade dedicated to Education for sustainability (DESD 2005 -2014), lots of activities and awareness raising was going on within the sector, not least the UK where at </w:t>
      </w:r>
      <w:r w:rsidR="00AF2881" w:rsidRPr="000939C8">
        <w:rPr>
          <w:rFonts w:ascii="Times New Roman" w:hAnsi="Times New Roman" w:cs="Times New Roman"/>
          <w:sz w:val="24"/>
          <w:szCs w:val="24"/>
        </w:rPr>
        <w:t>this</w:t>
      </w:r>
      <w:r w:rsidR="00CF7ED2" w:rsidRPr="000939C8">
        <w:rPr>
          <w:rFonts w:ascii="Times New Roman" w:hAnsi="Times New Roman" w:cs="Times New Roman"/>
          <w:sz w:val="24"/>
          <w:szCs w:val="24"/>
        </w:rPr>
        <w:t xml:space="preserve"> time, central government support for EfS was high for EfS (see Chapter 2.3.2.1). However, there are indications EfS activities slowed down towards the middle of the DESD which was attributed to central government support haven w</w:t>
      </w:r>
      <w:r w:rsidR="005A2BAE" w:rsidRPr="000939C8">
        <w:rPr>
          <w:rFonts w:ascii="Times New Roman" w:hAnsi="Times New Roman" w:cs="Times New Roman"/>
          <w:sz w:val="24"/>
          <w:szCs w:val="24"/>
        </w:rPr>
        <w:t>o</w:t>
      </w:r>
      <w:r w:rsidR="00CF7ED2" w:rsidRPr="000939C8">
        <w:rPr>
          <w:rFonts w:ascii="Times New Roman" w:hAnsi="Times New Roman" w:cs="Times New Roman"/>
          <w:sz w:val="24"/>
          <w:szCs w:val="24"/>
        </w:rPr>
        <w:t xml:space="preserve">rn down, as authors stress government support is crucial to HEIs engagement with the EfS agenda – which the evidence here (Chapter </w:t>
      </w:r>
      <w:r w:rsidR="00796ED9" w:rsidRPr="000939C8">
        <w:rPr>
          <w:rFonts w:ascii="Times New Roman" w:hAnsi="Times New Roman" w:cs="Times New Roman"/>
          <w:sz w:val="24"/>
          <w:szCs w:val="24"/>
        </w:rPr>
        <w:t>4</w:t>
      </w:r>
      <w:r w:rsidR="00CF7ED2" w:rsidRPr="000939C8">
        <w:rPr>
          <w:rFonts w:ascii="Times New Roman" w:hAnsi="Times New Roman" w:cs="Times New Roman"/>
          <w:sz w:val="24"/>
          <w:szCs w:val="24"/>
        </w:rPr>
        <w:t>) supports. On the other hand, it can be argued that of the 72 HEIs who responded to Lipscombe’s (2009) survey</w:t>
      </w:r>
      <w:r w:rsidRPr="000939C8">
        <w:rPr>
          <w:rFonts w:ascii="Times New Roman" w:hAnsi="Times New Roman" w:cs="Times New Roman"/>
          <w:sz w:val="24"/>
          <w:szCs w:val="24"/>
        </w:rPr>
        <w:t>,</w:t>
      </w:r>
      <w:r w:rsidR="00CF7ED2" w:rsidRPr="000939C8">
        <w:rPr>
          <w:rFonts w:ascii="Times New Roman" w:hAnsi="Times New Roman" w:cs="Times New Roman"/>
          <w:sz w:val="24"/>
          <w:szCs w:val="24"/>
        </w:rPr>
        <w:t xml:space="preserve"> it was less than half that were engaging with EfS. The survey findings indicate it is between 4 to 30 (5 to 42%) of the 72 HEIs that are embedding EfS in their core curriculums across departments, giving students sustainability experiences within the extra curriculum sphere and significantly prioritising EfS. If going by the number of HEIs who generally responded to Lipscome’s (2009) survey, that is the 72 HEIs, it can be said that were engagement with EfS was initially strong, this has however dropped to 17/16 HEIs in recent times, however if going by what Lipscom</w:t>
      </w:r>
      <w:r w:rsidR="00AF2881" w:rsidRPr="000939C8">
        <w:rPr>
          <w:rFonts w:ascii="Times New Roman" w:hAnsi="Times New Roman" w:cs="Times New Roman"/>
          <w:sz w:val="24"/>
          <w:szCs w:val="24"/>
        </w:rPr>
        <w:t>b</w:t>
      </w:r>
      <w:r w:rsidR="00CF7ED2" w:rsidRPr="000939C8">
        <w:rPr>
          <w:rFonts w:ascii="Times New Roman" w:hAnsi="Times New Roman" w:cs="Times New Roman"/>
          <w:sz w:val="24"/>
          <w:szCs w:val="24"/>
        </w:rPr>
        <w:t xml:space="preserve">e’s (2009) survey data reveals, it was about 30 HEIs that indicated any significant engagement with EfS, which falls within the range of the 41 HEIs identified here as EfS practicing institutions - though only 17 are confirmed as active at present. Very resent research by Fiselier and Longhurst (2017) in 2017, that is two years after the findings here, supports what I found, as they carried out a web search of all UK HEIs -159 in total - to investigate the extent to which HEIs reference the role of EfS in the specification of graduate learning outcomes and the approaches to teaching, learning and assessment, they identified 16 HEIs as giving indication of engaging with the EfS agenda. Hence, </w:t>
      </w:r>
      <w:r w:rsidRPr="000939C8">
        <w:rPr>
          <w:rFonts w:ascii="Times New Roman" w:hAnsi="Times New Roman" w:cs="Times New Roman"/>
          <w:sz w:val="24"/>
          <w:szCs w:val="24"/>
        </w:rPr>
        <w:t>whether</w:t>
      </w:r>
      <w:r w:rsidR="00CF7ED2" w:rsidRPr="000939C8">
        <w:rPr>
          <w:rFonts w:ascii="Times New Roman" w:hAnsi="Times New Roman" w:cs="Times New Roman"/>
          <w:sz w:val="24"/>
          <w:szCs w:val="24"/>
        </w:rPr>
        <w:t xml:space="preserve"> taken that EfS engagement has declined over the years or has always been relatively low, what is clear is that currently, only a very small number of them are engaging actively with the agenda.</w:t>
      </w:r>
    </w:p>
    <w:p w14:paraId="4E54C49B" w14:textId="4184EBC0" w:rsidR="00CF7ED2" w:rsidRPr="000939C8" w:rsidRDefault="00795776" w:rsidP="00B4517B">
      <w:pPr>
        <w:pStyle w:val="Footer"/>
        <w:rPr>
          <w:rFonts w:ascii="Times New Roman" w:hAnsi="Times New Roman" w:cs="Times New Roman"/>
          <w:sz w:val="24"/>
          <w:szCs w:val="24"/>
        </w:rPr>
      </w:pPr>
      <w:bookmarkStart w:id="660" w:name="_Toc4612136"/>
      <w:bookmarkStart w:id="661" w:name="_Toc12960439"/>
      <w:bookmarkEnd w:id="659"/>
      <w:r w:rsidRPr="000939C8">
        <w:rPr>
          <w:rFonts w:ascii="Times New Roman" w:hAnsi="Times New Roman" w:cs="Times New Roman"/>
          <w:sz w:val="24"/>
          <w:szCs w:val="24"/>
        </w:rPr>
        <w:t xml:space="preserve">Table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Table_7.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3</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w:t>
      </w:r>
      <w:r w:rsidR="00CF7ED2" w:rsidRPr="000939C8">
        <w:rPr>
          <w:rFonts w:ascii="Times New Roman" w:hAnsi="Times New Roman" w:cs="Times New Roman"/>
          <w:sz w:val="24"/>
          <w:szCs w:val="24"/>
        </w:rPr>
        <w:t xml:space="preserve"> Findings on the number of UK HEIs engaging with EfS within the context of the wider body of literatures</w:t>
      </w:r>
      <w:bookmarkEnd w:id="660"/>
      <w:bookmarkEnd w:id="661"/>
    </w:p>
    <w:tbl>
      <w:tblPr>
        <w:tblStyle w:val="TableGrid1"/>
        <w:tblW w:w="0" w:type="auto"/>
        <w:tblLook w:val="04A0" w:firstRow="1" w:lastRow="0" w:firstColumn="1" w:lastColumn="0" w:noHBand="0" w:noVBand="1"/>
      </w:tblPr>
      <w:tblGrid>
        <w:gridCol w:w="1397"/>
        <w:gridCol w:w="3308"/>
        <w:gridCol w:w="850"/>
        <w:gridCol w:w="1020"/>
        <w:gridCol w:w="2189"/>
      </w:tblGrid>
      <w:tr w:rsidR="00CF7ED2" w:rsidRPr="000939C8" w14:paraId="5CF207AA" w14:textId="77777777" w:rsidTr="00E73981">
        <w:tc>
          <w:tcPr>
            <w:tcW w:w="1228" w:type="dxa"/>
          </w:tcPr>
          <w:p w14:paraId="25074FB8" w14:textId="77777777" w:rsidR="00CF7ED2" w:rsidRPr="000939C8" w:rsidRDefault="00CF7ED2" w:rsidP="00E73981">
            <w:pPr>
              <w:jc w:val="both"/>
              <w:rPr>
                <w:rFonts w:ascii="Times New Roman" w:hAnsi="Times New Roman" w:cs="Times New Roman"/>
                <w:b/>
                <w:sz w:val="24"/>
                <w:szCs w:val="24"/>
              </w:rPr>
            </w:pPr>
            <w:r w:rsidRPr="000939C8">
              <w:rPr>
                <w:rFonts w:ascii="Times New Roman" w:hAnsi="Times New Roman" w:cs="Times New Roman"/>
                <w:b/>
                <w:sz w:val="24"/>
                <w:szCs w:val="24"/>
              </w:rPr>
              <w:t>Authors</w:t>
            </w:r>
          </w:p>
        </w:tc>
        <w:tc>
          <w:tcPr>
            <w:tcW w:w="7367" w:type="dxa"/>
            <w:gridSpan w:val="4"/>
          </w:tcPr>
          <w:p w14:paraId="2489FE6B" w14:textId="77777777" w:rsidR="00CF7ED2" w:rsidRPr="000939C8" w:rsidRDefault="00CF7ED2" w:rsidP="00E73981">
            <w:pPr>
              <w:jc w:val="both"/>
              <w:rPr>
                <w:rFonts w:ascii="Times New Roman" w:hAnsi="Times New Roman" w:cs="Times New Roman"/>
                <w:b/>
                <w:sz w:val="24"/>
                <w:szCs w:val="24"/>
              </w:rPr>
            </w:pPr>
            <w:r w:rsidRPr="000939C8">
              <w:rPr>
                <w:rFonts w:ascii="Times New Roman" w:hAnsi="Times New Roman" w:cs="Times New Roman"/>
                <w:b/>
                <w:sz w:val="24"/>
                <w:szCs w:val="24"/>
              </w:rPr>
              <w:t>Focus of study and findings relating to the number of UK HEIs actually engaging with the EfS agenda</w:t>
            </w:r>
          </w:p>
        </w:tc>
      </w:tr>
      <w:tr w:rsidR="00CF7ED2" w:rsidRPr="000939C8" w14:paraId="68FC0BC1" w14:textId="77777777" w:rsidTr="00E73981">
        <w:tc>
          <w:tcPr>
            <w:tcW w:w="1228" w:type="dxa"/>
            <w:vMerge w:val="restart"/>
          </w:tcPr>
          <w:p w14:paraId="4C1CF8D2" w14:textId="77777777" w:rsidR="00CF7ED2" w:rsidRPr="000939C8" w:rsidRDefault="00CF7ED2" w:rsidP="00E73981">
            <w:pPr>
              <w:jc w:val="both"/>
              <w:rPr>
                <w:rFonts w:ascii="Times New Roman" w:hAnsi="Times New Roman" w:cs="Times New Roman"/>
                <w:b/>
                <w:sz w:val="24"/>
                <w:szCs w:val="24"/>
              </w:rPr>
            </w:pPr>
          </w:p>
        </w:tc>
        <w:tc>
          <w:tcPr>
            <w:tcW w:w="3308" w:type="dxa"/>
            <w:vMerge w:val="restart"/>
          </w:tcPr>
          <w:p w14:paraId="0E8277FE" w14:textId="77777777" w:rsidR="00CF7ED2" w:rsidRPr="000939C8" w:rsidRDefault="00CF7ED2" w:rsidP="00E73981">
            <w:pPr>
              <w:jc w:val="both"/>
              <w:rPr>
                <w:rFonts w:ascii="Times New Roman" w:hAnsi="Times New Roman" w:cs="Times New Roman"/>
                <w:sz w:val="24"/>
                <w:szCs w:val="24"/>
              </w:rPr>
            </w:pPr>
          </w:p>
        </w:tc>
        <w:tc>
          <w:tcPr>
            <w:tcW w:w="1870" w:type="dxa"/>
            <w:gridSpan w:val="2"/>
          </w:tcPr>
          <w:p w14:paraId="3E420DBC"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All used UK Gov approved HEI list</w:t>
            </w:r>
          </w:p>
        </w:tc>
        <w:tc>
          <w:tcPr>
            <w:tcW w:w="2189" w:type="dxa"/>
            <w:vMerge w:val="restart"/>
          </w:tcPr>
          <w:p w14:paraId="0715C38F"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Number of EfS HEIs identified</w:t>
            </w:r>
          </w:p>
        </w:tc>
      </w:tr>
      <w:tr w:rsidR="00CF7ED2" w:rsidRPr="000939C8" w14:paraId="1DD4629D" w14:textId="77777777" w:rsidTr="00E73981">
        <w:tc>
          <w:tcPr>
            <w:tcW w:w="1228" w:type="dxa"/>
            <w:vMerge/>
          </w:tcPr>
          <w:p w14:paraId="285BDDE8" w14:textId="77777777" w:rsidR="00CF7ED2" w:rsidRPr="000939C8" w:rsidRDefault="00CF7ED2" w:rsidP="00E73981">
            <w:pPr>
              <w:jc w:val="both"/>
              <w:rPr>
                <w:rFonts w:ascii="Times New Roman" w:hAnsi="Times New Roman" w:cs="Times New Roman"/>
                <w:b/>
                <w:sz w:val="24"/>
                <w:szCs w:val="24"/>
              </w:rPr>
            </w:pPr>
          </w:p>
        </w:tc>
        <w:tc>
          <w:tcPr>
            <w:tcW w:w="3308" w:type="dxa"/>
            <w:vMerge/>
          </w:tcPr>
          <w:p w14:paraId="675CCB3F" w14:textId="77777777" w:rsidR="00CF7ED2" w:rsidRPr="000939C8" w:rsidRDefault="00CF7ED2" w:rsidP="00E73981">
            <w:pPr>
              <w:jc w:val="both"/>
              <w:rPr>
                <w:rFonts w:ascii="Times New Roman" w:hAnsi="Times New Roman" w:cs="Times New Roman"/>
                <w:sz w:val="24"/>
                <w:szCs w:val="24"/>
              </w:rPr>
            </w:pPr>
          </w:p>
        </w:tc>
        <w:tc>
          <w:tcPr>
            <w:tcW w:w="850" w:type="dxa"/>
          </w:tcPr>
          <w:p w14:paraId="6DEE120A"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Year</w:t>
            </w:r>
          </w:p>
        </w:tc>
        <w:tc>
          <w:tcPr>
            <w:tcW w:w="1020" w:type="dxa"/>
          </w:tcPr>
          <w:p w14:paraId="613707E3"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Total no</w:t>
            </w:r>
          </w:p>
        </w:tc>
        <w:tc>
          <w:tcPr>
            <w:tcW w:w="2189" w:type="dxa"/>
            <w:vMerge/>
          </w:tcPr>
          <w:p w14:paraId="17366BDB" w14:textId="77777777" w:rsidR="00CF7ED2" w:rsidRPr="000939C8" w:rsidRDefault="00CF7ED2" w:rsidP="00E73981">
            <w:pPr>
              <w:jc w:val="both"/>
              <w:rPr>
                <w:rFonts w:ascii="Times New Roman" w:hAnsi="Times New Roman" w:cs="Times New Roman"/>
                <w:sz w:val="24"/>
                <w:szCs w:val="24"/>
              </w:rPr>
            </w:pPr>
          </w:p>
        </w:tc>
      </w:tr>
      <w:tr w:rsidR="00CF7ED2" w:rsidRPr="000939C8" w14:paraId="2F993A57" w14:textId="77777777" w:rsidTr="00E73981">
        <w:tc>
          <w:tcPr>
            <w:tcW w:w="1228" w:type="dxa"/>
          </w:tcPr>
          <w:p w14:paraId="77D7E165" w14:textId="2355015D" w:rsidR="00CF7ED2" w:rsidRPr="000939C8" w:rsidRDefault="00CF7ED2" w:rsidP="00E73981">
            <w:pPr>
              <w:jc w:val="both"/>
              <w:rPr>
                <w:rFonts w:ascii="Times New Roman" w:hAnsi="Times New Roman" w:cs="Times New Roman"/>
                <w:b/>
                <w:sz w:val="24"/>
                <w:szCs w:val="24"/>
              </w:rPr>
            </w:pPr>
            <w:r w:rsidRPr="000939C8">
              <w:rPr>
                <w:rFonts w:ascii="Times New Roman" w:hAnsi="Times New Roman" w:cs="Times New Roman"/>
                <w:b/>
                <w:sz w:val="24"/>
                <w:szCs w:val="24"/>
              </w:rPr>
              <w:t>Lipscombe, (20</w:t>
            </w:r>
            <w:r w:rsidR="00383850">
              <w:rPr>
                <w:rFonts w:ascii="Times New Roman" w:hAnsi="Times New Roman" w:cs="Times New Roman"/>
                <w:b/>
                <w:sz w:val="24"/>
                <w:szCs w:val="24"/>
              </w:rPr>
              <w:t>09</w:t>
            </w:r>
            <w:r w:rsidRPr="000939C8">
              <w:rPr>
                <w:rFonts w:ascii="Times New Roman" w:hAnsi="Times New Roman" w:cs="Times New Roman"/>
                <w:b/>
                <w:sz w:val="24"/>
                <w:szCs w:val="24"/>
              </w:rPr>
              <w:t>)</w:t>
            </w:r>
          </w:p>
        </w:tc>
        <w:tc>
          <w:tcPr>
            <w:tcW w:w="3308" w:type="dxa"/>
          </w:tcPr>
          <w:p w14:paraId="2FEEE105"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Use of surveys to investigate the use of extra curriculum intervention in relation to EfS across the UK HEI population</w:t>
            </w:r>
          </w:p>
        </w:tc>
        <w:tc>
          <w:tcPr>
            <w:tcW w:w="850" w:type="dxa"/>
          </w:tcPr>
          <w:p w14:paraId="7A3B4412"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2006</w:t>
            </w:r>
          </w:p>
        </w:tc>
        <w:tc>
          <w:tcPr>
            <w:tcW w:w="1020" w:type="dxa"/>
          </w:tcPr>
          <w:p w14:paraId="4EAF5CC6"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140</w:t>
            </w:r>
          </w:p>
        </w:tc>
        <w:tc>
          <w:tcPr>
            <w:tcW w:w="2189" w:type="dxa"/>
          </w:tcPr>
          <w:p w14:paraId="38870A0C"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72</w:t>
            </w:r>
          </w:p>
        </w:tc>
      </w:tr>
      <w:tr w:rsidR="00CF7ED2" w:rsidRPr="000939C8" w14:paraId="10F4A8A8" w14:textId="77777777" w:rsidTr="00E73981">
        <w:trPr>
          <w:trHeight w:val="589"/>
        </w:trPr>
        <w:tc>
          <w:tcPr>
            <w:tcW w:w="1228" w:type="dxa"/>
          </w:tcPr>
          <w:p w14:paraId="245FD620" w14:textId="77777777" w:rsidR="00CF7ED2" w:rsidRPr="000939C8" w:rsidRDefault="00CF7ED2" w:rsidP="00E73981">
            <w:pPr>
              <w:jc w:val="both"/>
              <w:rPr>
                <w:rFonts w:ascii="Times New Roman" w:hAnsi="Times New Roman" w:cs="Times New Roman"/>
                <w:b/>
                <w:sz w:val="24"/>
                <w:szCs w:val="24"/>
              </w:rPr>
            </w:pPr>
            <w:r w:rsidRPr="000939C8">
              <w:rPr>
                <w:rFonts w:ascii="Times New Roman" w:hAnsi="Times New Roman" w:cs="Times New Roman"/>
                <w:b/>
                <w:sz w:val="24"/>
                <w:szCs w:val="24"/>
              </w:rPr>
              <w:t xml:space="preserve">This thesis </w:t>
            </w:r>
          </w:p>
        </w:tc>
        <w:tc>
          <w:tcPr>
            <w:tcW w:w="3308" w:type="dxa"/>
          </w:tcPr>
          <w:p w14:paraId="0BA65E26"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Web search to identify EfS practicing HEIs in the process of carrying out the research in this thesis</w:t>
            </w:r>
          </w:p>
        </w:tc>
        <w:tc>
          <w:tcPr>
            <w:tcW w:w="850" w:type="dxa"/>
          </w:tcPr>
          <w:p w14:paraId="08768717"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2015</w:t>
            </w:r>
          </w:p>
        </w:tc>
        <w:tc>
          <w:tcPr>
            <w:tcW w:w="1020" w:type="dxa"/>
          </w:tcPr>
          <w:p w14:paraId="46292212"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148</w:t>
            </w:r>
          </w:p>
        </w:tc>
        <w:tc>
          <w:tcPr>
            <w:tcW w:w="2189" w:type="dxa"/>
          </w:tcPr>
          <w:p w14:paraId="330CE687"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17</w:t>
            </w:r>
          </w:p>
        </w:tc>
      </w:tr>
      <w:tr w:rsidR="00CF7ED2" w:rsidRPr="000939C8" w14:paraId="54B65C35" w14:textId="77777777" w:rsidTr="00E73981">
        <w:tc>
          <w:tcPr>
            <w:tcW w:w="1228" w:type="dxa"/>
          </w:tcPr>
          <w:p w14:paraId="14F6DFD1" w14:textId="77777777" w:rsidR="00CF7ED2" w:rsidRPr="000939C8" w:rsidRDefault="00CF7ED2" w:rsidP="00E73981">
            <w:pPr>
              <w:jc w:val="both"/>
              <w:rPr>
                <w:rFonts w:ascii="Times New Roman" w:hAnsi="Times New Roman" w:cs="Times New Roman"/>
                <w:b/>
                <w:sz w:val="24"/>
                <w:szCs w:val="24"/>
              </w:rPr>
            </w:pPr>
            <w:r w:rsidRPr="000939C8">
              <w:rPr>
                <w:rFonts w:ascii="Times New Roman" w:hAnsi="Times New Roman" w:cs="Times New Roman"/>
                <w:b/>
                <w:sz w:val="24"/>
                <w:szCs w:val="24"/>
              </w:rPr>
              <w:t>Fiselier and Longhurst (2017)</w:t>
            </w:r>
          </w:p>
        </w:tc>
        <w:tc>
          <w:tcPr>
            <w:tcW w:w="3308" w:type="dxa"/>
          </w:tcPr>
          <w:p w14:paraId="5DF523E6"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Web search investigating the extent to which HEIs reference the role of EfS or the guidance in the specification of graduate learning outcomes and the approaches to teaching, learning and assessment.</w:t>
            </w:r>
          </w:p>
        </w:tc>
        <w:tc>
          <w:tcPr>
            <w:tcW w:w="850" w:type="dxa"/>
          </w:tcPr>
          <w:p w14:paraId="206F19A1"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2017</w:t>
            </w:r>
          </w:p>
        </w:tc>
        <w:tc>
          <w:tcPr>
            <w:tcW w:w="1020" w:type="dxa"/>
          </w:tcPr>
          <w:p w14:paraId="6136FE9E"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159</w:t>
            </w:r>
          </w:p>
        </w:tc>
        <w:tc>
          <w:tcPr>
            <w:tcW w:w="2189" w:type="dxa"/>
          </w:tcPr>
          <w:p w14:paraId="15D2D808" w14:textId="77777777" w:rsidR="00CF7ED2" w:rsidRPr="000939C8" w:rsidRDefault="00CF7ED2" w:rsidP="00E73981">
            <w:pPr>
              <w:jc w:val="both"/>
              <w:rPr>
                <w:rFonts w:ascii="Times New Roman" w:hAnsi="Times New Roman" w:cs="Times New Roman"/>
                <w:sz w:val="24"/>
                <w:szCs w:val="24"/>
              </w:rPr>
            </w:pPr>
            <w:r w:rsidRPr="000939C8">
              <w:rPr>
                <w:rFonts w:ascii="Times New Roman" w:hAnsi="Times New Roman" w:cs="Times New Roman"/>
                <w:sz w:val="24"/>
                <w:szCs w:val="24"/>
              </w:rPr>
              <w:t>16</w:t>
            </w:r>
          </w:p>
        </w:tc>
      </w:tr>
    </w:tbl>
    <w:p w14:paraId="72FC4B05" w14:textId="77777777" w:rsidR="00CF7ED2" w:rsidRPr="000939C8" w:rsidRDefault="00CF7ED2" w:rsidP="00CF7ED2">
      <w:pPr>
        <w:spacing w:line="360" w:lineRule="auto"/>
        <w:jc w:val="both"/>
        <w:rPr>
          <w:rFonts w:ascii="Times New Roman" w:hAnsi="Times New Roman" w:cs="Times New Roman"/>
          <w:sz w:val="24"/>
          <w:szCs w:val="24"/>
        </w:rPr>
      </w:pPr>
    </w:p>
    <w:p w14:paraId="53D702FD" w14:textId="77777777" w:rsidR="00CF7ED2" w:rsidRPr="000939C8" w:rsidRDefault="00CF7ED2" w:rsidP="007472AD">
      <w:pPr>
        <w:spacing w:line="360" w:lineRule="auto"/>
        <w:jc w:val="both"/>
        <w:rPr>
          <w:rFonts w:ascii="Times New Roman" w:hAnsi="Times New Roman" w:cs="Times New Roman"/>
          <w:sz w:val="24"/>
          <w:szCs w:val="24"/>
        </w:rPr>
      </w:pPr>
    </w:p>
    <w:p w14:paraId="16386502" w14:textId="0F2213BF"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.4 brings into sharp focus how EfS is currently mainly reliant on top down management support</w:t>
      </w:r>
      <w:r w:rsidR="00CF7ED2" w:rsidRPr="000939C8">
        <w:rPr>
          <w:rFonts w:ascii="Times New Roman" w:hAnsi="Times New Roman" w:cs="Times New Roman"/>
          <w:sz w:val="24"/>
          <w:szCs w:val="24"/>
        </w:rPr>
        <w:t xml:space="preserve"> within EfS practicing HEIs</w:t>
      </w:r>
      <w:r w:rsidRPr="000939C8">
        <w:rPr>
          <w:rFonts w:ascii="Times New Roman" w:hAnsi="Times New Roman" w:cs="Times New Roman"/>
          <w:sz w:val="24"/>
          <w:szCs w:val="24"/>
        </w:rPr>
        <w:t>. Staff engagement (as presented in section 7.3), particularly academics, continues to be a key challenge to EfS implementation, with most being passive participants in efforts to embed EfS. Where academics who Brinkhurst et al</w:t>
      </w:r>
      <w:r w:rsidR="00AF2881" w:rsidRPr="000939C8">
        <w:rPr>
          <w:rFonts w:ascii="Times New Roman" w:hAnsi="Times New Roman" w:cs="Times New Roman"/>
          <w:sz w:val="24"/>
          <w:szCs w:val="24"/>
        </w:rPr>
        <w:t>.</w:t>
      </w:r>
      <w:r w:rsidRPr="000939C8">
        <w:rPr>
          <w:rFonts w:ascii="Times New Roman" w:hAnsi="Times New Roman" w:cs="Times New Roman"/>
          <w:sz w:val="24"/>
          <w:szCs w:val="24"/>
        </w:rPr>
        <w:t xml:space="preserve"> (2011) refer to as middle-out change agents, are being encouraged to voluntarily engage with the EfS agenda there is not much momentum there as low number of active student engagement is reported in such institutions.  Where the main push is top-down mandatory requirement for EfS implementation, medium number of active student engagement is observed. Where the approach is top-down (EfS as mandatory or being normalised in the curriculum) and bottom up where students as co </w:t>
      </w:r>
      <w:r w:rsidR="00391CD7" w:rsidRPr="000939C8">
        <w:rPr>
          <w:rFonts w:ascii="Times New Roman" w:hAnsi="Times New Roman" w:cs="Times New Roman"/>
          <w:sz w:val="24"/>
          <w:szCs w:val="24"/>
        </w:rPr>
        <w:t>i</w:t>
      </w:r>
      <w:r w:rsidRPr="000939C8">
        <w:rPr>
          <w:rFonts w:ascii="Times New Roman" w:hAnsi="Times New Roman" w:cs="Times New Roman"/>
          <w:sz w:val="24"/>
          <w:szCs w:val="24"/>
        </w:rPr>
        <w:t xml:space="preserve">nstitutional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partners are also main driving forces or are arguing for middle out (academics) to engage with infusing EfS within their learning experiences, the outcome is high active engagement of students. This is not to say there are not cases where academics are known to independently be infusing E</w:t>
      </w:r>
      <w:r w:rsidR="00BB271A" w:rsidRPr="000939C8">
        <w:rPr>
          <w:rFonts w:ascii="Times New Roman" w:hAnsi="Times New Roman" w:cs="Times New Roman"/>
          <w:sz w:val="24"/>
          <w:szCs w:val="24"/>
        </w:rPr>
        <w:t>f</w:t>
      </w:r>
      <w:r w:rsidRPr="000939C8">
        <w:rPr>
          <w:rFonts w:ascii="Times New Roman" w:hAnsi="Times New Roman" w:cs="Times New Roman"/>
          <w:sz w:val="24"/>
          <w:szCs w:val="24"/>
        </w:rPr>
        <w:t xml:space="preserve">S within their </w:t>
      </w:r>
      <w:r w:rsidR="00BB271A" w:rsidRPr="000939C8">
        <w:rPr>
          <w:rFonts w:ascii="Times New Roman" w:hAnsi="Times New Roman" w:cs="Times New Roman"/>
          <w:sz w:val="24"/>
          <w:szCs w:val="24"/>
        </w:rPr>
        <w:t>courses</w:t>
      </w:r>
      <w:r w:rsidRPr="000939C8">
        <w:rPr>
          <w:rFonts w:ascii="Times New Roman" w:hAnsi="Times New Roman" w:cs="Times New Roman"/>
          <w:sz w:val="24"/>
          <w:szCs w:val="24"/>
        </w:rPr>
        <w:t xml:space="preserve"> or further still championing (including the few EfS leads who took part in this research that are volunteering their time) its integration within their Institutions curriculum, but as the activities at the collective/structural level of EfS implementation, EfS leads have spoken about (as presented above) shows, they generally tend to be non-active participants. </w:t>
      </w:r>
    </w:p>
    <w:p w14:paraId="0C87B999" w14:textId="77777777" w:rsidR="007472AD" w:rsidRPr="000939C8" w:rsidRDefault="007472AD" w:rsidP="007472AD">
      <w:pPr>
        <w:spacing w:line="360" w:lineRule="auto"/>
        <w:ind w:right="680"/>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521EEBEE" wp14:editId="1FE29F26">
            <wp:extent cx="5772150" cy="35623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2150" cy="3562350"/>
                    </a:xfrm>
                    <a:prstGeom prst="rect">
                      <a:avLst/>
                    </a:prstGeom>
                    <a:noFill/>
                    <a:ln>
                      <a:solidFill>
                        <a:schemeClr val="tx1"/>
                      </a:solidFill>
                    </a:ln>
                  </pic:spPr>
                </pic:pic>
              </a:graphicData>
            </a:graphic>
          </wp:inline>
        </w:drawing>
      </w:r>
    </w:p>
    <w:p w14:paraId="4DE7DB14" w14:textId="295C3A63" w:rsidR="007472AD" w:rsidRPr="000939C8" w:rsidRDefault="00795776" w:rsidP="00B4517B">
      <w:pPr>
        <w:pStyle w:val="Footer"/>
        <w:rPr>
          <w:rFonts w:ascii="Times New Roman" w:hAnsi="Times New Roman" w:cs="Times New Roman"/>
          <w:sz w:val="24"/>
          <w:szCs w:val="24"/>
        </w:rPr>
      </w:pPr>
      <w:bookmarkStart w:id="662" w:name="_Toc4612066"/>
      <w:bookmarkStart w:id="663" w:name="_Toc12960620"/>
      <w:r w:rsidRPr="000939C8">
        <w:rPr>
          <w:rFonts w:ascii="Times New Roman" w:hAnsi="Times New Roman" w:cs="Times New Roman"/>
          <w:sz w:val="24"/>
          <w:szCs w:val="24"/>
        </w:rPr>
        <w:t xml:space="preserve">Figure </w:t>
      </w:r>
      <w:r w:rsidR="00796ED9" w:rsidRPr="000939C8">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Figure_7.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4</w:t>
      </w:r>
      <w:r w:rsidRPr="000939C8">
        <w:rPr>
          <w:rFonts w:ascii="Times New Roman" w:hAnsi="Times New Roman" w:cs="Times New Roman"/>
          <w:sz w:val="24"/>
          <w:szCs w:val="24"/>
        </w:rPr>
        <w:fldChar w:fldCharType="end"/>
      </w:r>
      <w:r w:rsidR="007472AD" w:rsidRPr="000939C8">
        <w:rPr>
          <w:rFonts w:ascii="Times New Roman" w:hAnsi="Times New Roman" w:cs="Times New Roman"/>
          <w:sz w:val="24"/>
          <w:szCs w:val="24"/>
        </w:rPr>
        <w:t>.</w:t>
      </w:r>
      <w:r w:rsidRPr="000939C8">
        <w:rPr>
          <w:rFonts w:ascii="Times New Roman" w:hAnsi="Times New Roman" w:cs="Times New Roman"/>
          <w:sz w:val="24"/>
          <w:szCs w:val="24"/>
        </w:rPr>
        <w:t xml:space="preserve"> </w:t>
      </w:r>
      <w:r w:rsidR="007472AD" w:rsidRPr="000939C8">
        <w:rPr>
          <w:rFonts w:ascii="Times New Roman" w:hAnsi="Times New Roman" w:cs="Times New Roman"/>
          <w:sz w:val="24"/>
          <w:szCs w:val="24"/>
        </w:rPr>
        <w:t>Operationalising EfS: top-down, bottom-up and/or middle-out change?</w:t>
      </w:r>
      <w:bookmarkEnd w:id="662"/>
      <w:bookmarkEnd w:id="663"/>
    </w:p>
    <w:p w14:paraId="7DDBF995" w14:textId="77777777" w:rsidR="00414982" w:rsidRPr="000939C8" w:rsidRDefault="00414982">
      <w:pPr>
        <w:spacing w:line="360" w:lineRule="auto"/>
        <w:jc w:val="both"/>
        <w:rPr>
          <w:rFonts w:ascii="Times New Roman" w:hAnsi="Times New Roman" w:cs="Times New Roman"/>
          <w:sz w:val="24"/>
          <w:szCs w:val="24"/>
        </w:rPr>
      </w:pPr>
    </w:p>
    <w:p w14:paraId="52CC6675" w14:textId="5238C40D" w:rsidR="007472AD" w:rsidRPr="000939C8" w:rsidRDefault="007472AD" w:rsidP="00B4517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That academic staff engagement still remains a persistent challenge is no surprise as EfS key documents/research (Sterling, 201</w:t>
      </w:r>
      <w:r w:rsidR="004D3DB3" w:rsidRPr="000939C8">
        <w:rPr>
          <w:rFonts w:ascii="Times New Roman" w:hAnsi="Times New Roman" w:cs="Times New Roman"/>
          <w:sz w:val="24"/>
          <w:szCs w:val="24"/>
        </w:rPr>
        <w:t>2</w:t>
      </w:r>
      <w:r w:rsidRPr="000939C8">
        <w:rPr>
          <w:rFonts w:ascii="Times New Roman" w:hAnsi="Times New Roman" w:cs="Times New Roman"/>
          <w:sz w:val="24"/>
          <w:szCs w:val="24"/>
        </w:rPr>
        <w:t>; Martin</w:t>
      </w:r>
      <w:r w:rsidR="00540AF7" w:rsidRPr="000939C8">
        <w:rPr>
          <w:rFonts w:ascii="Times New Roman" w:hAnsi="Times New Roman" w:cs="Times New Roman"/>
          <w:sz w:val="24"/>
          <w:szCs w:val="24"/>
        </w:rPr>
        <w:t xml:space="preserve"> et al</w:t>
      </w:r>
      <w:r w:rsidRPr="000939C8">
        <w:rPr>
          <w:rFonts w:ascii="Times New Roman" w:hAnsi="Times New Roman" w:cs="Times New Roman"/>
          <w:sz w:val="24"/>
          <w:szCs w:val="24"/>
        </w:rPr>
        <w:t xml:space="preserve">, 2014) to show this, I however agree with Brinkhurst et al., (2011) that they should not be overlooked. Brinkhurst et al., (2011) carried out a research which looked at the interactions of the actors within HEIs and their role in organisational change related to campus environmental sustainability. The research which is on Canadian and American Institutions focused on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initiatives and found that while top-down -management and bottom- up students tend to be the ones engaging with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initiatives, academics on the other hand when they do engage achieve lasting progress towards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w:t>
      </w:r>
      <w:r w:rsidR="004C644C" w:rsidRPr="000939C8">
        <w:rPr>
          <w:rFonts w:ascii="Times New Roman" w:hAnsi="Times New Roman" w:cs="Times New Roman"/>
          <w:sz w:val="24"/>
          <w:szCs w:val="24"/>
        </w:rPr>
        <w:t xml:space="preserve">. </w:t>
      </w:r>
      <w:r w:rsidRPr="000939C8">
        <w:rPr>
          <w:rFonts w:ascii="Times New Roman" w:hAnsi="Times New Roman" w:cs="Times New Roman"/>
          <w:sz w:val="24"/>
          <w:szCs w:val="24"/>
        </w:rPr>
        <w:t xml:space="preserve">I think whether we bypass academics by directly engaging students in actions for </w:t>
      </w:r>
      <w:r w:rsidR="00391CD7" w:rsidRPr="000939C8">
        <w:rPr>
          <w:rFonts w:ascii="Times New Roman" w:hAnsi="Times New Roman" w:cs="Times New Roman"/>
          <w:sz w:val="24"/>
          <w:szCs w:val="24"/>
        </w:rPr>
        <w:t>s</w:t>
      </w:r>
      <w:r w:rsidRPr="000939C8">
        <w:rPr>
          <w:rFonts w:ascii="Times New Roman" w:hAnsi="Times New Roman" w:cs="Times New Roman"/>
          <w:sz w:val="24"/>
          <w:szCs w:val="24"/>
        </w:rPr>
        <w:t>ustainability (including direct work placement, or some form of social action like working with the poor), or we enforce academics engagement and they remain unwilling to engage</w:t>
      </w:r>
      <w:r w:rsidR="00BF03E5" w:rsidRPr="000939C8">
        <w:rPr>
          <w:rFonts w:ascii="Times New Roman" w:hAnsi="Times New Roman" w:cs="Times New Roman"/>
          <w:sz w:val="24"/>
          <w:szCs w:val="24"/>
        </w:rPr>
        <w:t>,</w:t>
      </w:r>
      <w:r w:rsidRPr="000939C8">
        <w:rPr>
          <w:rFonts w:ascii="Times New Roman" w:hAnsi="Times New Roman" w:cs="Times New Roman"/>
          <w:sz w:val="24"/>
          <w:szCs w:val="24"/>
        </w:rPr>
        <w:t xml:space="preserve"> or even them doing so out of it being a requirement, there is tendency that the innovation that can result from collaboration between academics and their students may be missed, hence the full potential of students as active agents for change towards a sustainable world may remain largely untapped. </w:t>
      </w:r>
    </w:p>
    <w:p w14:paraId="06836854" w14:textId="566C3656" w:rsidR="007472AD" w:rsidRPr="000939C8" w:rsidRDefault="007472AD" w:rsidP="00B4517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Like Tilbury and Ryan (2013), I also consider the role students can play to catalyse academic staff engagement towards a model where there is collective leadership for EfS. This lack of academic staff engagement (due to mistrust of the EfS agenda as covered in Chapter 2), undermining top-down change for EfS, is what led Tilbury and Ryan (2013) to question whether it is actually achievable to influence the entire education mechanism</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 xml:space="preserve">and to assert that for this to be realised within Higher Education, it will be necessary for students to actually demand for change to their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when they become responsible for their school fees with plans for this to happen in motion a</w:t>
      </w:r>
      <w:r w:rsidR="005A2BAE" w:rsidRPr="000939C8">
        <w:rPr>
          <w:rFonts w:ascii="Times New Roman" w:hAnsi="Times New Roman" w:cs="Times New Roman"/>
          <w:sz w:val="24"/>
          <w:szCs w:val="24"/>
        </w:rPr>
        <w:t>t</w:t>
      </w:r>
      <w:r w:rsidRPr="000939C8">
        <w:rPr>
          <w:rFonts w:ascii="Times New Roman" w:hAnsi="Times New Roman" w:cs="Times New Roman"/>
          <w:sz w:val="24"/>
          <w:szCs w:val="24"/>
        </w:rPr>
        <w:t xml:space="preserve"> the time. </w:t>
      </w:r>
    </w:p>
    <w:p w14:paraId="7A461F7A" w14:textId="77777777" w:rsidR="007472AD" w:rsidRPr="000939C8" w:rsidRDefault="007472AD" w:rsidP="007472AD">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 xml:space="preserve">“Responding to sustainability through the fundamental educational thrust of university life certainly requires a mandate and demand from students, if it is to satisfy challenges from academics suspicious of the policy directives that surround crosscutting education agendas such as ESD. </w:t>
      </w:r>
      <w:r w:rsidRPr="000939C8">
        <w:rPr>
          <w:rFonts w:ascii="Times New Roman" w:hAnsi="Times New Roman" w:cs="Times New Roman"/>
          <w:sz w:val="24"/>
          <w:szCs w:val="24"/>
        </w:rPr>
        <w:t>This is particularly relevant in the context of policy changes affecting UK higher education and concerns about the move towards marketised and privatised models of the university” (Tilbury and Ryan, 2013 p.7)</w:t>
      </w:r>
    </w:p>
    <w:p w14:paraId="6F3277AA" w14:textId="77777777"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It is now a reality that students are responsible for their schools’ fees, however if or how this has influenced them to step up to make EfS a mandate for their providers is not yet known but surely is a recommended area for further research.</w:t>
      </w:r>
    </w:p>
    <w:p w14:paraId="7E25A7C5" w14:textId="1549DA00"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Also, in considering the external factors which affect top management support for EfS, I argue that wherein they present as barriers, therein also lies opportunities to enable true partnership for EfS even beyond Institutional walls to include other key stakeholders. Little support and no real push from Government and businesses as well as sector wide initiates like TEF (Teaching Excellence Framework) are the external factors identified as affecting strategic support for EfS. These external factors generate internal ones, as where an existing forward-thinking top management may personally prioritise EfS undermining the external environment, when transition occurs, the new </w:t>
      </w:r>
      <w:r w:rsidR="00F51D65" w:rsidRPr="000939C8">
        <w:rPr>
          <w:rFonts w:ascii="Times New Roman" w:hAnsi="Times New Roman" w:cs="Times New Roman"/>
          <w:sz w:val="24"/>
          <w:szCs w:val="24"/>
        </w:rPr>
        <w:t>management</w:t>
      </w:r>
      <w:r w:rsidRPr="000939C8">
        <w:rPr>
          <w:rFonts w:ascii="Times New Roman" w:hAnsi="Times New Roman" w:cs="Times New Roman"/>
          <w:sz w:val="24"/>
          <w:szCs w:val="24"/>
        </w:rPr>
        <w:t xml:space="preserve"> (as is typical) may in seeking to align the institution with the environmental conditions focus on key sector wide agenda like the TEF (Teaching excellence framework), which is resource intensive. It is no surprise that the data indicated that there is no real push from the UK central government for EfS at this time, as the literature review in Chapter 2 had already indicated where there had been initial support, there has been a gradual withdrawal of Government and its agencies (HEFCE and in turn it funded Higher Education Academy) over the years. Businesses leaders on the other hand, on the global stage according to McKinsey Global Institute (2014), are increasingly (from 21% in 2010 with a steady moved to 43% in 2014) aligning their strategies with the Sustainable Development goals, hence the demand for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ustainability graduates is projected to rise. While TEF is a body which HEIs join to demonstrate that they offer high quality education to students. Though TEF is an independent public body, it is guided by the department of Education, and has a board with responsibility for developing strategy, but is advised by a panel of students.  Amongst its several KPIs in terms of outcomes is “</w:t>
      </w:r>
      <w:r w:rsidRPr="000939C8">
        <w:rPr>
          <w:rFonts w:ascii="Times New Roman" w:hAnsi="Times New Roman" w:cs="Times New Roman"/>
          <w:i/>
          <w:sz w:val="24"/>
          <w:szCs w:val="24"/>
        </w:rPr>
        <w:t>Employers that think graduates are equipped with the right skills and knowledge</w:t>
      </w:r>
      <w:r w:rsidRPr="000939C8">
        <w:rPr>
          <w:rFonts w:ascii="Times New Roman" w:hAnsi="Times New Roman" w:cs="Times New Roman"/>
          <w:sz w:val="24"/>
          <w:szCs w:val="24"/>
        </w:rPr>
        <w:t xml:space="preserve">”, this however is being developed but expected to be available in Autumn 2019. With businesses tending to stress that HEIs do not understand or meet their skill needs (Universities UK, 2016), and students (apart from their personal concerns for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ustainability) calling for EfS to be embedded in their learning, as they perceive it is of importance to their future employers (NUS, 2018), it is interesting to watch this space which may present as a platform, where real partnership for EfS between, government, business, institutions and students themselves may be fostered. Though, against the back drop of Bre</w:t>
      </w:r>
      <w:r w:rsidR="005A2BAE" w:rsidRPr="000939C8">
        <w:rPr>
          <w:rFonts w:ascii="Times New Roman" w:hAnsi="Times New Roman" w:cs="Times New Roman"/>
          <w:sz w:val="24"/>
          <w:szCs w:val="24"/>
        </w:rPr>
        <w:t>xit</w:t>
      </w:r>
      <w:r w:rsidRPr="000939C8">
        <w:rPr>
          <w:rFonts w:ascii="Times New Roman" w:hAnsi="Times New Roman" w:cs="Times New Roman"/>
          <w:sz w:val="24"/>
          <w:szCs w:val="24"/>
        </w:rPr>
        <w:t xml:space="preserve"> (Britain’s withdrawal from the European Union as mandated by its people through a referendum), how this plays out in the short term and long term in terms of the demand for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graduates is not </w:t>
      </w:r>
      <w:r w:rsidR="00AF2881" w:rsidRPr="000939C8">
        <w:rPr>
          <w:rFonts w:ascii="Times New Roman" w:hAnsi="Times New Roman" w:cs="Times New Roman"/>
          <w:sz w:val="24"/>
          <w:szCs w:val="24"/>
        </w:rPr>
        <w:t>known but</w:t>
      </w:r>
      <w:r w:rsidRPr="000939C8">
        <w:rPr>
          <w:rFonts w:ascii="Times New Roman" w:hAnsi="Times New Roman" w:cs="Times New Roman"/>
          <w:sz w:val="24"/>
          <w:szCs w:val="24"/>
        </w:rPr>
        <w:t xml:space="preserve"> is surely a key area that warrants monitoring and further research.</w:t>
      </w:r>
    </w:p>
    <w:p w14:paraId="05A229E1" w14:textId="4D3CE8FF" w:rsidR="007472AD" w:rsidRPr="000939C8" w:rsidRDefault="00796ED9" w:rsidP="007472AD">
      <w:pPr>
        <w:pStyle w:val="Heading2"/>
        <w:spacing w:line="480" w:lineRule="auto"/>
        <w:rPr>
          <w:rFonts w:ascii="Times New Roman" w:hAnsi="Times New Roman" w:cs="Times New Roman"/>
          <w:b/>
          <w:color w:val="auto"/>
          <w:sz w:val="24"/>
          <w:szCs w:val="24"/>
        </w:rPr>
      </w:pPr>
      <w:bookmarkStart w:id="664" w:name="_Toc2035905"/>
      <w:bookmarkStart w:id="665" w:name="_Toc3160887"/>
      <w:bookmarkStart w:id="666" w:name="_Toc3191218"/>
      <w:bookmarkStart w:id="667" w:name="_Toc3191368"/>
      <w:bookmarkStart w:id="668" w:name="_Toc3191482"/>
      <w:bookmarkStart w:id="669" w:name="_Toc13116408"/>
      <w:r w:rsidRPr="000939C8">
        <w:rPr>
          <w:rFonts w:ascii="Times New Roman" w:hAnsi="Times New Roman" w:cs="Times New Roman"/>
          <w:b/>
          <w:color w:val="auto"/>
          <w:sz w:val="24"/>
          <w:szCs w:val="24"/>
        </w:rPr>
        <w:t>6</w:t>
      </w:r>
      <w:r w:rsidR="007472AD" w:rsidRPr="000939C8">
        <w:rPr>
          <w:rFonts w:ascii="Times New Roman" w:hAnsi="Times New Roman" w:cs="Times New Roman"/>
          <w:b/>
          <w:color w:val="auto"/>
          <w:sz w:val="24"/>
          <w:szCs w:val="24"/>
        </w:rPr>
        <w:t>.6</w:t>
      </w:r>
      <w:r w:rsidR="001A4ED5" w:rsidRPr="000939C8">
        <w:rPr>
          <w:rFonts w:ascii="Times New Roman" w:hAnsi="Times New Roman" w:cs="Times New Roman"/>
          <w:b/>
          <w:color w:val="auto"/>
          <w:sz w:val="24"/>
          <w:szCs w:val="24"/>
        </w:rPr>
        <w:tab/>
      </w:r>
      <w:r w:rsidR="007472AD" w:rsidRPr="000939C8">
        <w:rPr>
          <w:rFonts w:ascii="Times New Roman" w:hAnsi="Times New Roman" w:cs="Times New Roman"/>
          <w:b/>
          <w:color w:val="auto"/>
          <w:sz w:val="24"/>
          <w:szCs w:val="24"/>
        </w:rPr>
        <w:t>Conclusion</w:t>
      </w:r>
      <w:bookmarkEnd w:id="664"/>
      <w:bookmarkEnd w:id="665"/>
      <w:bookmarkEnd w:id="666"/>
      <w:bookmarkEnd w:id="667"/>
      <w:bookmarkEnd w:id="668"/>
      <w:bookmarkEnd w:id="669"/>
    </w:p>
    <w:p w14:paraId="392D5336" w14:textId="432747A4" w:rsidR="007472AD" w:rsidRPr="000939C8" w:rsidRDefault="007472AD" w:rsidP="007472AD">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Chapter set out to investigate the context within which EfS leads are working to deliver EfS in relation to the number of active student engagement that they are experiencing. The findings are based </w:t>
      </w:r>
      <w:r w:rsidR="00D82880" w:rsidRPr="000939C8">
        <w:rPr>
          <w:rFonts w:ascii="Times New Roman" w:hAnsi="Times New Roman" w:cs="Times New Roman"/>
          <w:sz w:val="24"/>
          <w:szCs w:val="24"/>
        </w:rPr>
        <w:t xml:space="preserve">on </w:t>
      </w:r>
      <w:r w:rsidRPr="000939C8">
        <w:rPr>
          <w:rFonts w:ascii="Times New Roman" w:hAnsi="Times New Roman" w:cs="Times New Roman"/>
          <w:sz w:val="24"/>
          <w:szCs w:val="24"/>
        </w:rPr>
        <w:t>the interviewing of 10 UK HEI leads. Interpreting the findings based on the frameworks of Littledyke</w:t>
      </w:r>
      <w:r w:rsidR="00D90C76">
        <w:rPr>
          <w:rFonts w:ascii="Times New Roman" w:hAnsi="Times New Roman" w:cs="Times New Roman"/>
          <w:sz w:val="24"/>
          <w:szCs w:val="24"/>
        </w:rPr>
        <w:t xml:space="preserve"> et al</w:t>
      </w:r>
      <w:r w:rsidRPr="000939C8">
        <w:rPr>
          <w:rFonts w:ascii="Times New Roman" w:hAnsi="Times New Roman" w:cs="Times New Roman"/>
          <w:sz w:val="24"/>
          <w:szCs w:val="24"/>
        </w:rPr>
        <w:t>’s (2013) systems approach and Thomashaw’s (201</w:t>
      </w:r>
      <w:r w:rsidR="00131512">
        <w:rPr>
          <w:rFonts w:ascii="Times New Roman" w:hAnsi="Times New Roman" w:cs="Times New Roman"/>
          <w:sz w:val="24"/>
          <w:szCs w:val="24"/>
        </w:rPr>
        <w:t>2</w:t>
      </w:r>
      <w:r w:rsidRPr="000939C8">
        <w:rPr>
          <w:rFonts w:ascii="Times New Roman" w:hAnsi="Times New Roman" w:cs="Times New Roman"/>
          <w:sz w:val="24"/>
          <w:szCs w:val="24"/>
        </w:rPr>
        <w:t xml:space="preserve">) campus as learning lab, this research indicates though </w:t>
      </w:r>
      <w:r w:rsidR="00F51D65" w:rsidRPr="000939C8">
        <w:rPr>
          <w:rFonts w:ascii="Times New Roman" w:hAnsi="Times New Roman" w:cs="Times New Roman"/>
          <w:sz w:val="24"/>
          <w:szCs w:val="24"/>
        </w:rPr>
        <w:t>management</w:t>
      </w:r>
      <w:r w:rsidRPr="000939C8">
        <w:rPr>
          <w:rFonts w:ascii="Times New Roman" w:hAnsi="Times New Roman" w:cs="Times New Roman"/>
          <w:sz w:val="24"/>
          <w:szCs w:val="24"/>
        </w:rPr>
        <w:t xml:space="preserve"> putting the right Infrastructure in place provides a means by which to role model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ustainability for staff and students, however collaboration and partnership with Estate staff is key to harnessing learning linked to it (</w:t>
      </w:r>
      <w:r w:rsidR="00AF2881" w:rsidRPr="000939C8">
        <w:rPr>
          <w:rFonts w:ascii="Times New Roman" w:hAnsi="Times New Roman" w:cs="Times New Roman"/>
          <w:sz w:val="24"/>
          <w:szCs w:val="24"/>
        </w:rPr>
        <w:t>e.g.</w:t>
      </w:r>
      <w:r w:rsidRPr="000939C8">
        <w:rPr>
          <w:rFonts w:ascii="Times New Roman" w:hAnsi="Times New Roman" w:cs="Times New Roman"/>
          <w:sz w:val="24"/>
          <w:szCs w:val="24"/>
        </w:rPr>
        <w:t xml:space="preserve"> using institutions practices on energy and biodiversity management as a communication tool or in seeking opportunities to give students active learning experiences</w:t>
      </w:r>
      <w:r w:rsidR="008F2FB5" w:rsidRPr="000939C8">
        <w:rPr>
          <w:rFonts w:ascii="Times New Roman" w:hAnsi="Times New Roman" w:cs="Times New Roman"/>
          <w:sz w:val="24"/>
          <w:szCs w:val="24"/>
        </w:rPr>
        <w:t xml:space="preserve"> – see section </w:t>
      </w:r>
      <w:r w:rsidR="00796ED9" w:rsidRPr="000939C8">
        <w:rPr>
          <w:rFonts w:ascii="Times New Roman" w:hAnsi="Times New Roman" w:cs="Times New Roman"/>
          <w:sz w:val="24"/>
          <w:szCs w:val="24"/>
        </w:rPr>
        <w:t>6</w:t>
      </w:r>
      <w:r w:rsidR="008F2FB5" w:rsidRPr="000939C8">
        <w:rPr>
          <w:rFonts w:ascii="Times New Roman" w:hAnsi="Times New Roman" w:cs="Times New Roman"/>
          <w:sz w:val="24"/>
          <w:szCs w:val="24"/>
        </w:rPr>
        <w:t>.4</w:t>
      </w:r>
      <w:r w:rsidRPr="000939C8">
        <w:rPr>
          <w:rFonts w:ascii="Times New Roman" w:hAnsi="Times New Roman" w:cs="Times New Roman"/>
          <w:sz w:val="24"/>
          <w:szCs w:val="24"/>
        </w:rPr>
        <w:t xml:space="preserve">). Same as enabling students to engage in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 xml:space="preserve">ustainability actions goes beyond top management support for making EfS mandatory/normalised in students learning, to be a matter of partnership and collaboration that either directly facilitates students’ active participation and/or staff engendering their students to actively engage. Where there tends to be high strategic support (leadership and resource), the evidence indicates this is associated with the building of an ethos of trust (addressing structural issues, e.g. enabling cross departmental working) which facilitates high numbers of staff/student engagement, on the other hand, where there is inadequate to low strategic support (leadership and resource), such an ethos is lacking, with medium to low numbers of staff engagement for EfS observed. Overall, even with high level of strategic support, leading to collaboration and partnerships that enable EfS implementation, it is with consideration for the model underlying institutions approach to </w:t>
      </w:r>
      <w:r w:rsidR="00BB271A" w:rsidRPr="000939C8">
        <w:rPr>
          <w:rFonts w:ascii="Times New Roman" w:hAnsi="Times New Roman" w:cs="Times New Roman"/>
          <w:sz w:val="24"/>
          <w:szCs w:val="24"/>
        </w:rPr>
        <w:t>curriculum</w:t>
      </w:r>
      <w:r w:rsidRPr="000939C8">
        <w:rPr>
          <w:rFonts w:ascii="Times New Roman" w:hAnsi="Times New Roman" w:cs="Times New Roman"/>
          <w:sz w:val="24"/>
          <w:szCs w:val="24"/>
        </w:rPr>
        <w:t xml:space="preserve"> design that facilit</w:t>
      </w:r>
      <w:r w:rsidR="005A2BAE" w:rsidRPr="000939C8">
        <w:rPr>
          <w:rFonts w:ascii="Times New Roman" w:hAnsi="Times New Roman" w:cs="Times New Roman"/>
          <w:sz w:val="24"/>
          <w:szCs w:val="24"/>
        </w:rPr>
        <w:t>at</w:t>
      </w:r>
      <w:r w:rsidRPr="000939C8">
        <w:rPr>
          <w:rFonts w:ascii="Times New Roman" w:hAnsi="Times New Roman" w:cs="Times New Roman"/>
          <w:sz w:val="24"/>
          <w:szCs w:val="24"/>
        </w:rPr>
        <w:t>es students</w:t>
      </w:r>
      <w:r w:rsidR="00CF7ED2" w:rsidRPr="000939C8">
        <w:rPr>
          <w:rFonts w:ascii="Times New Roman" w:hAnsi="Times New Roman" w:cs="Times New Roman"/>
          <w:sz w:val="24"/>
          <w:szCs w:val="24"/>
        </w:rPr>
        <w:t>’</w:t>
      </w:r>
      <w:r w:rsidRPr="000939C8">
        <w:rPr>
          <w:rFonts w:ascii="Times New Roman" w:hAnsi="Times New Roman" w:cs="Times New Roman"/>
          <w:sz w:val="24"/>
          <w:szCs w:val="24"/>
        </w:rPr>
        <w:t xml:space="preserve"> actions for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ustainability. Hence, the evidence indicates, if seeking an EfS implementation outcome that enable students</w:t>
      </w:r>
      <w:r w:rsidR="00CF7ED2" w:rsidRPr="000939C8">
        <w:rPr>
          <w:rFonts w:ascii="Times New Roman" w:hAnsi="Times New Roman" w:cs="Times New Roman"/>
          <w:sz w:val="24"/>
          <w:szCs w:val="24"/>
        </w:rPr>
        <w:t>’</w:t>
      </w:r>
      <w:r w:rsidRPr="000939C8">
        <w:rPr>
          <w:rFonts w:ascii="Times New Roman" w:hAnsi="Times New Roman" w:cs="Times New Roman"/>
          <w:sz w:val="24"/>
          <w:szCs w:val="24"/>
        </w:rPr>
        <w:t xml:space="preserve"> action for </w:t>
      </w:r>
      <w:r w:rsidR="002E25E2" w:rsidRPr="000939C8">
        <w:rPr>
          <w:rFonts w:ascii="Times New Roman" w:hAnsi="Times New Roman" w:cs="Times New Roman"/>
          <w:sz w:val="24"/>
          <w:szCs w:val="24"/>
        </w:rPr>
        <w:t>s</w:t>
      </w:r>
      <w:r w:rsidRPr="000939C8">
        <w:rPr>
          <w:rFonts w:ascii="Times New Roman" w:hAnsi="Times New Roman" w:cs="Times New Roman"/>
          <w:sz w:val="24"/>
          <w:szCs w:val="24"/>
        </w:rPr>
        <w:t>ustainability, it is a matter of the level of strategic commitment and approach to EfS program design.</w:t>
      </w:r>
    </w:p>
    <w:p w14:paraId="4FAF7648" w14:textId="195990E9" w:rsidR="009C5BDE" w:rsidRPr="000939C8" w:rsidRDefault="009C5BDE" w:rsidP="00506552">
      <w:pPr>
        <w:spacing w:line="360" w:lineRule="auto"/>
        <w:jc w:val="both"/>
        <w:rPr>
          <w:rFonts w:ascii="Times New Roman" w:hAnsi="Times New Roman" w:cs="Times New Roman"/>
          <w:sz w:val="24"/>
          <w:szCs w:val="24"/>
        </w:rPr>
      </w:pPr>
    </w:p>
    <w:p w14:paraId="1C18EB93" w14:textId="03123156" w:rsidR="009C5BDE" w:rsidRPr="000939C8" w:rsidRDefault="009C5BDE" w:rsidP="007472AD">
      <w:pPr>
        <w:spacing w:line="360" w:lineRule="auto"/>
        <w:jc w:val="both"/>
        <w:rPr>
          <w:rFonts w:ascii="Times New Roman" w:hAnsi="Times New Roman" w:cs="Times New Roman"/>
          <w:sz w:val="24"/>
          <w:szCs w:val="24"/>
        </w:rPr>
      </w:pPr>
    </w:p>
    <w:p w14:paraId="6BFB55EE" w14:textId="241C7351" w:rsidR="009C5BDE" w:rsidRPr="000939C8" w:rsidRDefault="009C5BDE" w:rsidP="007472AD">
      <w:pPr>
        <w:spacing w:line="360" w:lineRule="auto"/>
        <w:jc w:val="both"/>
        <w:rPr>
          <w:rFonts w:ascii="Times New Roman" w:hAnsi="Times New Roman" w:cs="Times New Roman"/>
          <w:sz w:val="24"/>
          <w:szCs w:val="24"/>
        </w:rPr>
      </w:pPr>
    </w:p>
    <w:p w14:paraId="7280AB89" w14:textId="4D41A10D" w:rsidR="009C5BDE" w:rsidRPr="000939C8" w:rsidRDefault="009C5BDE" w:rsidP="007472AD">
      <w:pPr>
        <w:spacing w:line="360" w:lineRule="auto"/>
        <w:jc w:val="both"/>
        <w:rPr>
          <w:rFonts w:ascii="Times New Roman" w:hAnsi="Times New Roman" w:cs="Times New Roman"/>
          <w:sz w:val="24"/>
          <w:szCs w:val="24"/>
        </w:rPr>
      </w:pPr>
    </w:p>
    <w:p w14:paraId="69CC5A58" w14:textId="5FB2CE04" w:rsidR="009C5BDE" w:rsidRPr="000939C8" w:rsidRDefault="009C5BDE" w:rsidP="007472AD">
      <w:pPr>
        <w:spacing w:line="360" w:lineRule="auto"/>
        <w:jc w:val="both"/>
        <w:rPr>
          <w:rFonts w:ascii="Times New Roman" w:hAnsi="Times New Roman" w:cs="Times New Roman"/>
          <w:sz w:val="24"/>
          <w:szCs w:val="24"/>
        </w:rPr>
      </w:pPr>
    </w:p>
    <w:p w14:paraId="69964671" w14:textId="451958D5" w:rsidR="009C5BDE" w:rsidRPr="00506552" w:rsidRDefault="009C5BDE" w:rsidP="00506552">
      <w:pPr>
        <w:spacing w:line="360" w:lineRule="auto"/>
        <w:jc w:val="both"/>
        <w:rPr>
          <w:rFonts w:ascii="Times New Roman" w:hAnsi="Times New Roman"/>
          <w:sz w:val="24"/>
        </w:rPr>
      </w:pPr>
    </w:p>
    <w:p w14:paraId="0F765463" w14:textId="5E061AD4" w:rsidR="009C5BDE" w:rsidRPr="005637CD" w:rsidRDefault="009C5BDE" w:rsidP="009C5BDE">
      <w:pPr>
        <w:pStyle w:val="Heading1"/>
        <w:spacing w:line="240" w:lineRule="auto"/>
        <w:rPr>
          <w:rFonts w:ascii="Times New Roman" w:hAnsi="Times New Roman" w:cs="Times New Roman"/>
          <w:b/>
          <w:color w:val="auto"/>
          <w:sz w:val="28"/>
          <w:szCs w:val="24"/>
          <w:lang w:val="en-US"/>
        </w:rPr>
      </w:pPr>
      <w:bookmarkStart w:id="670" w:name="_Toc3191183"/>
      <w:bookmarkStart w:id="671" w:name="_Toc3191333"/>
      <w:bookmarkStart w:id="672" w:name="_Toc3191454"/>
      <w:bookmarkStart w:id="673" w:name="_Toc13116409"/>
      <w:bookmarkStart w:id="674" w:name="_Hlk12263997"/>
      <w:r w:rsidRPr="00506552">
        <w:rPr>
          <w:rFonts w:ascii="Times New Roman" w:hAnsi="Times New Roman"/>
          <w:b/>
          <w:color w:val="auto"/>
          <w:sz w:val="28"/>
          <w:lang w:val="en-US"/>
        </w:rPr>
        <w:t xml:space="preserve">Chapter </w:t>
      </w:r>
      <w:r w:rsidR="008B7F3C" w:rsidRPr="005637CD">
        <w:rPr>
          <w:rFonts w:ascii="Times New Roman" w:hAnsi="Times New Roman" w:cs="Times New Roman"/>
          <w:b/>
          <w:color w:val="auto"/>
          <w:sz w:val="28"/>
          <w:szCs w:val="24"/>
          <w:lang w:val="en-US"/>
        </w:rPr>
        <w:t>7</w:t>
      </w:r>
      <w:r w:rsidRPr="005637CD">
        <w:rPr>
          <w:rFonts w:ascii="Times New Roman" w:hAnsi="Times New Roman" w:cs="Times New Roman"/>
          <w:b/>
          <w:color w:val="auto"/>
          <w:sz w:val="28"/>
          <w:szCs w:val="24"/>
          <w:lang w:val="en-US"/>
        </w:rPr>
        <w:tab/>
        <w:t xml:space="preserve">Enabling Higher Education students action for sustainability: </w:t>
      </w:r>
      <w:bookmarkEnd w:id="670"/>
      <w:bookmarkEnd w:id="671"/>
      <w:bookmarkEnd w:id="672"/>
      <w:r w:rsidRPr="005637CD">
        <w:rPr>
          <w:rFonts w:ascii="Times New Roman" w:hAnsi="Times New Roman" w:cs="Times New Roman"/>
          <w:b/>
          <w:color w:val="auto"/>
          <w:sz w:val="28"/>
          <w:szCs w:val="24"/>
          <w:lang w:val="en-US"/>
        </w:rPr>
        <w:tab/>
      </w:r>
      <w:r w:rsidRPr="005637CD">
        <w:rPr>
          <w:rFonts w:ascii="Times New Roman" w:hAnsi="Times New Roman" w:cs="Times New Roman"/>
          <w:b/>
          <w:color w:val="auto"/>
          <w:sz w:val="28"/>
          <w:szCs w:val="24"/>
          <w:lang w:val="en-US"/>
        </w:rPr>
        <w:tab/>
        <w:t>perspectives</w:t>
      </w:r>
      <w:bookmarkEnd w:id="673"/>
    </w:p>
    <w:p w14:paraId="4990190E" w14:textId="77777777" w:rsidR="009C5BDE" w:rsidRPr="000939C8" w:rsidRDefault="009C5BDE" w:rsidP="009C5BDE">
      <w:pPr>
        <w:rPr>
          <w:rFonts w:ascii="Times New Roman" w:hAnsi="Times New Roman" w:cs="Times New Roman"/>
          <w:sz w:val="24"/>
          <w:szCs w:val="24"/>
          <w:lang w:val="en-US"/>
        </w:rPr>
      </w:pPr>
    </w:p>
    <w:p w14:paraId="381E140C" w14:textId="2C451D91" w:rsidR="009C5BDE" w:rsidRPr="000939C8" w:rsidRDefault="008B7F3C" w:rsidP="009C5BDE">
      <w:pPr>
        <w:keepNext/>
        <w:keepLines/>
        <w:spacing w:before="40" w:after="0" w:line="480" w:lineRule="auto"/>
        <w:outlineLvl w:val="1"/>
        <w:rPr>
          <w:rFonts w:ascii="Times New Roman" w:eastAsiaTheme="majorEastAsia" w:hAnsi="Times New Roman" w:cs="Times New Roman"/>
          <w:b/>
          <w:sz w:val="24"/>
          <w:szCs w:val="24"/>
        </w:rPr>
      </w:pPr>
      <w:bookmarkStart w:id="675" w:name="_Toc533860737"/>
      <w:bookmarkStart w:id="676" w:name="_Toc534500985"/>
      <w:bookmarkStart w:id="677" w:name="_Toc536411233"/>
      <w:bookmarkStart w:id="678" w:name="_Toc1502454"/>
      <w:bookmarkStart w:id="679" w:name="_Toc3160860"/>
      <w:bookmarkStart w:id="680" w:name="_Toc3191184"/>
      <w:bookmarkStart w:id="681" w:name="_Toc3191334"/>
      <w:bookmarkStart w:id="682" w:name="_Toc3191455"/>
      <w:bookmarkStart w:id="683" w:name="_Toc13116410"/>
      <w:r w:rsidRPr="000939C8">
        <w:rPr>
          <w:rFonts w:ascii="Times New Roman" w:eastAsiaTheme="majorEastAsia" w:hAnsi="Times New Roman" w:cs="Times New Roman"/>
          <w:b/>
          <w:sz w:val="24"/>
          <w:szCs w:val="24"/>
        </w:rPr>
        <w:t>7</w:t>
      </w:r>
      <w:r w:rsidR="009C5BDE" w:rsidRPr="000939C8">
        <w:rPr>
          <w:rFonts w:ascii="Times New Roman" w:eastAsiaTheme="majorEastAsia" w:hAnsi="Times New Roman" w:cs="Times New Roman"/>
          <w:b/>
          <w:sz w:val="24"/>
          <w:szCs w:val="24"/>
        </w:rPr>
        <w:t>.1</w:t>
      </w:r>
      <w:r w:rsidR="009C5BDE" w:rsidRPr="000939C8">
        <w:rPr>
          <w:rFonts w:ascii="Times New Roman" w:eastAsiaTheme="majorEastAsia" w:hAnsi="Times New Roman" w:cs="Times New Roman"/>
          <w:b/>
          <w:sz w:val="24"/>
          <w:szCs w:val="24"/>
        </w:rPr>
        <w:tab/>
        <w:t>Introduction</w:t>
      </w:r>
      <w:bookmarkEnd w:id="675"/>
      <w:bookmarkEnd w:id="676"/>
      <w:bookmarkEnd w:id="677"/>
      <w:bookmarkEnd w:id="678"/>
      <w:bookmarkEnd w:id="679"/>
      <w:bookmarkEnd w:id="680"/>
      <w:bookmarkEnd w:id="681"/>
      <w:bookmarkEnd w:id="682"/>
      <w:bookmarkEnd w:id="683"/>
    </w:p>
    <w:p w14:paraId="6B7A6B5F" w14:textId="6374D731" w:rsidR="00170DBE" w:rsidRDefault="00170DBE" w:rsidP="00170DBE">
      <w:pPr>
        <w:spacing w:line="360" w:lineRule="auto"/>
        <w:jc w:val="both"/>
        <w:rPr>
          <w:rFonts w:ascii="Times New Roman" w:hAnsi="Times New Roman" w:cs="Times New Roman"/>
          <w:sz w:val="24"/>
          <w:szCs w:val="24"/>
        </w:rPr>
      </w:pPr>
      <w:bookmarkStart w:id="684" w:name="_Hlk4355684"/>
      <w:bookmarkStart w:id="685" w:name="_Hlk534576206"/>
      <w:r w:rsidRPr="00170DBE">
        <w:rPr>
          <w:rFonts w:ascii="Times New Roman" w:hAnsi="Times New Roman" w:cs="Times New Roman"/>
          <w:sz w:val="24"/>
          <w:szCs w:val="24"/>
        </w:rPr>
        <w:t>The case study ‘Whole Earth?’ presented in this Chapter</w:t>
      </w:r>
      <w:r>
        <w:rPr>
          <w:rFonts w:ascii="Times New Roman" w:hAnsi="Times New Roman" w:cs="Times New Roman"/>
          <w:sz w:val="24"/>
          <w:szCs w:val="24"/>
        </w:rPr>
        <w:t xml:space="preserve"> </w:t>
      </w:r>
      <w:r w:rsidRPr="00170DBE">
        <w:rPr>
          <w:rFonts w:ascii="Times New Roman" w:hAnsi="Times New Roman" w:cs="Times New Roman"/>
          <w:sz w:val="24"/>
          <w:szCs w:val="24"/>
        </w:rPr>
        <w:t>is an illustrati</w:t>
      </w:r>
      <w:r w:rsidR="00C92839">
        <w:rPr>
          <w:rFonts w:ascii="Times New Roman" w:hAnsi="Times New Roman" w:cs="Times New Roman"/>
          <w:sz w:val="24"/>
          <w:szCs w:val="24"/>
        </w:rPr>
        <w:t>on</w:t>
      </w:r>
      <w:r w:rsidRPr="00170DBE">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170DBE">
        <w:rPr>
          <w:rFonts w:ascii="Times New Roman" w:hAnsi="Times New Roman" w:cs="Times New Roman"/>
          <w:sz w:val="24"/>
          <w:szCs w:val="24"/>
        </w:rPr>
        <w:t>how HEI students respond to calls for sustainability actions and was undertaken in order to test the conclusions of UNESCO (2014) and</w:t>
      </w:r>
      <w:r>
        <w:rPr>
          <w:rFonts w:ascii="Times New Roman" w:hAnsi="Times New Roman" w:cs="Times New Roman"/>
          <w:sz w:val="24"/>
          <w:szCs w:val="24"/>
        </w:rPr>
        <w:t xml:space="preserve"> </w:t>
      </w:r>
      <w:r w:rsidRPr="00170DBE">
        <w:rPr>
          <w:rFonts w:ascii="Times New Roman" w:hAnsi="Times New Roman" w:cs="Times New Roman"/>
          <w:sz w:val="24"/>
          <w:szCs w:val="24"/>
        </w:rPr>
        <w:t>Sterling (2014)</w:t>
      </w:r>
      <w:r>
        <w:rPr>
          <w:rFonts w:ascii="Times New Roman" w:hAnsi="Times New Roman" w:cs="Times New Roman"/>
          <w:sz w:val="24"/>
          <w:szCs w:val="24"/>
        </w:rPr>
        <w:t>,</w:t>
      </w:r>
      <w:r w:rsidRPr="00170DBE">
        <w:rPr>
          <w:rFonts w:ascii="Times New Roman" w:hAnsi="Times New Roman" w:cs="Times New Roman"/>
          <w:sz w:val="24"/>
          <w:szCs w:val="24"/>
        </w:rPr>
        <w:t xml:space="preserve"> that despite the global efforts made during the DESD there was little evidence to suggest students </w:t>
      </w:r>
      <w:r w:rsidR="00F655E9">
        <w:rPr>
          <w:rFonts w:ascii="Times New Roman" w:hAnsi="Times New Roman" w:cs="Times New Roman"/>
          <w:sz w:val="24"/>
          <w:szCs w:val="24"/>
        </w:rPr>
        <w:t xml:space="preserve">sustainability knowledge and </w:t>
      </w:r>
      <w:r w:rsidRPr="00170DBE">
        <w:rPr>
          <w:rFonts w:ascii="Times New Roman" w:hAnsi="Times New Roman" w:cs="Times New Roman"/>
          <w:sz w:val="24"/>
          <w:szCs w:val="24"/>
        </w:rPr>
        <w:t>pro-sustainability attitude was</w:t>
      </w:r>
      <w:r w:rsidR="00181BD3">
        <w:rPr>
          <w:rFonts w:ascii="Times New Roman" w:hAnsi="Times New Roman" w:cs="Times New Roman"/>
          <w:sz w:val="24"/>
          <w:szCs w:val="24"/>
        </w:rPr>
        <w:t xml:space="preserve"> </w:t>
      </w:r>
      <w:r w:rsidRPr="00170DBE">
        <w:rPr>
          <w:rFonts w:ascii="Times New Roman" w:hAnsi="Times New Roman" w:cs="Times New Roman"/>
          <w:sz w:val="24"/>
          <w:szCs w:val="24"/>
        </w:rPr>
        <w:t xml:space="preserve"> translating into action for sustainability</w:t>
      </w:r>
      <w:r>
        <w:rPr>
          <w:rFonts w:ascii="Times New Roman" w:hAnsi="Times New Roman" w:cs="Times New Roman"/>
          <w:sz w:val="24"/>
          <w:szCs w:val="24"/>
        </w:rPr>
        <w:t>.</w:t>
      </w:r>
      <w:r w:rsidRPr="00170DBE">
        <w:rPr>
          <w:rFonts w:ascii="Times New Roman" w:hAnsi="Times New Roman" w:cs="Times New Roman"/>
          <w:sz w:val="24"/>
          <w:szCs w:val="24"/>
        </w:rPr>
        <w:t xml:space="preserve"> </w:t>
      </w:r>
      <w:bookmarkStart w:id="686" w:name="_Hlk12745073"/>
      <w:r w:rsidR="00F655E9">
        <w:rPr>
          <w:rFonts w:ascii="Times New Roman" w:hAnsi="Times New Roman" w:cs="Times New Roman"/>
          <w:sz w:val="24"/>
          <w:szCs w:val="24"/>
        </w:rPr>
        <w:t>Which</w:t>
      </w:r>
      <w:r w:rsidR="00181BD3">
        <w:rPr>
          <w:rFonts w:ascii="Times New Roman" w:hAnsi="Times New Roman" w:cs="Times New Roman"/>
          <w:sz w:val="24"/>
          <w:szCs w:val="24"/>
        </w:rPr>
        <w:t xml:space="preserve"> </w:t>
      </w:r>
      <w:r w:rsidR="00F655E9">
        <w:rPr>
          <w:rFonts w:ascii="Times New Roman" w:hAnsi="Times New Roman" w:cs="Times New Roman"/>
          <w:sz w:val="24"/>
          <w:szCs w:val="24"/>
        </w:rPr>
        <w:t>is</w:t>
      </w:r>
      <w:r w:rsidR="00181BD3">
        <w:rPr>
          <w:rFonts w:ascii="Times New Roman" w:hAnsi="Times New Roman" w:cs="Times New Roman"/>
          <w:sz w:val="24"/>
          <w:szCs w:val="24"/>
        </w:rPr>
        <w:t xml:space="preserve"> also a key finding of students self-administered surveys carried out </w:t>
      </w:r>
      <w:r w:rsidRPr="00170DBE">
        <w:rPr>
          <w:rFonts w:ascii="Times New Roman" w:hAnsi="Times New Roman" w:cs="Times New Roman"/>
          <w:sz w:val="24"/>
          <w:szCs w:val="24"/>
        </w:rPr>
        <w:t>by EfS practitioners</w:t>
      </w:r>
      <w:bookmarkEnd w:id="686"/>
      <w:r w:rsidR="00F655E9">
        <w:rPr>
          <w:rFonts w:ascii="Times New Roman" w:hAnsi="Times New Roman" w:cs="Times New Roman"/>
          <w:sz w:val="24"/>
          <w:szCs w:val="24"/>
        </w:rPr>
        <w:t xml:space="preserve">; </w:t>
      </w:r>
      <w:r w:rsidRPr="00170DBE">
        <w:rPr>
          <w:rFonts w:ascii="Times New Roman" w:hAnsi="Times New Roman" w:cs="Times New Roman"/>
          <w:sz w:val="24"/>
          <w:szCs w:val="24"/>
        </w:rPr>
        <w:t xml:space="preserve">Sammalisto et al., </w:t>
      </w:r>
      <w:r w:rsidR="00F655E9">
        <w:rPr>
          <w:rFonts w:ascii="Times New Roman" w:hAnsi="Times New Roman" w:cs="Times New Roman"/>
          <w:sz w:val="24"/>
          <w:szCs w:val="24"/>
        </w:rPr>
        <w:t>(</w:t>
      </w:r>
      <w:r w:rsidRPr="00170DBE">
        <w:rPr>
          <w:rFonts w:ascii="Times New Roman" w:hAnsi="Times New Roman" w:cs="Times New Roman"/>
          <w:sz w:val="24"/>
          <w:szCs w:val="24"/>
        </w:rPr>
        <w:t>2016</w:t>
      </w:r>
      <w:r w:rsidR="00F655E9">
        <w:rPr>
          <w:rFonts w:ascii="Times New Roman" w:hAnsi="Times New Roman" w:cs="Times New Roman"/>
          <w:sz w:val="24"/>
          <w:szCs w:val="24"/>
        </w:rPr>
        <w:t>)</w:t>
      </w:r>
      <w:r w:rsidRPr="00170DBE">
        <w:rPr>
          <w:rFonts w:ascii="Times New Roman" w:hAnsi="Times New Roman" w:cs="Times New Roman"/>
          <w:sz w:val="24"/>
          <w:szCs w:val="24"/>
        </w:rPr>
        <w:t xml:space="preserve">, </w:t>
      </w:r>
      <w:r w:rsidR="00F655E9">
        <w:rPr>
          <w:rFonts w:ascii="Times New Roman" w:hAnsi="Times New Roman" w:cs="Times New Roman"/>
          <w:sz w:val="24"/>
          <w:szCs w:val="24"/>
        </w:rPr>
        <w:t>the v</w:t>
      </w:r>
      <w:r w:rsidR="00F655E9" w:rsidRPr="00F655E9">
        <w:rPr>
          <w:rFonts w:ascii="Times New Roman" w:hAnsi="Times New Roman" w:cs="Times New Roman"/>
          <w:sz w:val="24"/>
          <w:szCs w:val="24"/>
        </w:rPr>
        <w:t xml:space="preserve">alue/attitude action gap </w:t>
      </w:r>
      <w:r w:rsidR="00F655E9">
        <w:rPr>
          <w:rFonts w:ascii="Times New Roman" w:hAnsi="Times New Roman" w:cs="Times New Roman"/>
          <w:sz w:val="24"/>
          <w:szCs w:val="24"/>
        </w:rPr>
        <w:t xml:space="preserve">was </w:t>
      </w:r>
      <w:r w:rsidR="00F655E9" w:rsidRPr="00F655E9">
        <w:rPr>
          <w:rFonts w:ascii="Times New Roman" w:hAnsi="Times New Roman" w:cs="Times New Roman"/>
          <w:sz w:val="24"/>
          <w:szCs w:val="24"/>
        </w:rPr>
        <w:t>found</w:t>
      </w:r>
      <w:r w:rsidR="00F655E9">
        <w:rPr>
          <w:rFonts w:ascii="Times New Roman" w:hAnsi="Times New Roman" w:cs="Times New Roman"/>
          <w:sz w:val="24"/>
          <w:szCs w:val="24"/>
        </w:rPr>
        <w:t>, while</w:t>
      </w:r>
      <w:r w:rsidR="00F655E9" w:rsidRPr="00F655E9">
        <w:rPr>
          <w:rFonts w:ascii="Times New Roman" w:hAnsi="Times New Roman" w:cs="Times New Roman"/>
          <w:sz w:val="24"/>
          <w:szCs w:val="24"/>
        </w:rPr>
        <w:t xml:space="preserve"> Hereen et al., </w:t>
      </w:r>
      <w:r w:rsidR="00F655E9">
        <w:rPr>
          <w:rFonts w:ascii="Times New Roman" w:hAnsi="Times New Roman" w:cs="Times New Roman"/>
          <w:sz w:val="24"/>
          <w:szCs w:val="24"/>
        </w:rPr>
        <w:t>(</w:t>
      </w:r>
      <w:r w:rsidR="00F655E9" w:rsidRPr="00F655E9">
        <w:rPr>
          <w:rFonts w:ascii="Times New Roman" w:hAnsi="Times New Roman" w:cs="Times New Roman"/>
          <w:sz w:val="24"/>
          <w:szCs w:val="24"/>
        </w:rPr>
        <w:t>2016)</w:t>
      </w:r>
      <w:r w:rsidR="00F655E9">
        <w:rPr>
          <w:rFonts w:ascii="Times New Roman" w:hAnsi="Times New Roman" w:cs="Times New Roman"/>
          <w:sz w:val="24"/>
          <w:szCs w:val="24"/>
        </w:rPr>
        <w:t xml:space="preserve"> which goes further to a</w:t>
      </w:r>
      <w:r w:rsidR="00F655E9" w:rsidRPr="00F655E9">
        <w:rPr>
          <w:rFonts w:ascii="Times New Roman" w:hAnsi="Times New Roman" w:cs="Times New Roman"/>
          <w:sz w:val="24"/>
          <w:szCs w:val="24"/>
        </w:rPr>
        <w:t xml:space="preserve">cknowledge the socio-psychological factors that largely influence </w:t>
      </w:r>
      <w:r w:rsidR="00F655E9">
        <w:rPr>
          <w:rFonts w:ascii="Times New Roman" w:hAnsi="Times New Roman" w:cs="Times New Roman"/>
          <w:sz w:val="24"/>
          <w:szCs w:val="24"/>
        </w:rPr>
        <w:t>this gap (see section 2.3.1),</w:t>
      </w:r>
      <w:r w:rsidR="00F655E9" w:rsidRPr="00F655E9">
        <w:rPr>
          <w:rFonts w:ascii="Times New Roman" w:hAnsi="Times New Roman" w:cs="Times New Roman"/>
          <w:sz w:val="24"/>
          <w:szCs w:val="24"/>
        </w:rPr>
        <w:t xml:space="preserve"> </w:t>
      </w:r>
      <w:r w:rsidR="00F655E9">
        <w:rPr>
          <w:rFonts w:ascii="Times New Roman" w:hAnsi="Times New Roman" w:cs="Times New Roman"/>
          <w:sz w:val="24"/>
          <w:szCs w:val="24"/>
        </w:rPr>
        <w:t>found a</w:t>
      </w:r>
      <w:r w:rsidR="00F655E9" w:rsidRPr="00F655E9">
        <w:rPr>
          <w:rFonts w:ascii="Times New Roman" w:hAnsi="Times New Roman" w:cs="Times New Roman"/>
          <w:sz w:val="24"/>
          <w:szCs w:val="24"/>
        </w:rPr>
        <w:t xml:space="preserve"> weak relationship between knowledge and action</w:t>
      </w:r>
      <w:r>
        <w:rPr>
          <w:rFonts w:ascii="Times New Roman" w:hAnsi="Times New Roman" w:cs="Times New Roman"/>
          <w:sz w:val="24"/>
          <w:szCs w:val="24"/>
        </w:rPr>
        <w:t>.</w:t>
      </w:r>
      <w:r w:rsidRPr="00170DBE">
        <w:rPr>
          <w:rFonts w:ascii="Times New Roman" w:hAnsi="Times New Roman" w:cs="Times New Roman"/>
          <w:sz w:val="24"/>
          <w:szCs w:val="24"/>
        </w:rPr>
        <w:t xml:space="preserve"> WE? was established based on the principle that if students learned more about </w:t>
      </w:r>
      <w:r>
        <w:rPr>
          <w:rFonts w:ascii="Times New Roman" w:hAnsi="Times New Roman" w:cs="Times New Roman"/>
          <w:sz w:val="24"/>
          <w:szCs w:val="24"/>
        </w:rPr>
        <w:t>sus</w:t>
      </w:r>
      <w:r w:rsidRPr="00170DBE">
        <w:rPr>
          <w:rFonts w:ascii="Times New Roman" w:hAnsi="Times New Roman" w:cs="Times New Roman"/>
          <w:sz w:val="24"/>
          <w:szCs w:val="24"/>
        </w:rPr>
        <w:t xml:space="preserve">tainability challenges and proposed solutions, they would take action to demand they learn about how to implement these solutions; of which several of the Institutions who hosted it aligned with this Emancipatory approach to student engagement. However the exhibition also suggested and facilitated the action students should take at another host location (i.e. by creating an Instagram handle, calling on students to post their selfies online in support of sustainability). WE? </w:t>
      </w:r>
      <w:r>
        <w:rPr>
          <w:rFonts w:ascii="Times New Roman" w:hAnsi="Times New Roman" w:cs="Times New Roman"/>
          <w:sz w:val="24"/>
          <w:szCs w:val="24"/>
        </w:rPr>
        <w:t>t</w:t>
      </w:r>
      <w:r w:rsidRPr="00170DBE">
        <w:rPr>
          <w:rFonts w:ascii="Times New Roman" w:hAnsi="Times New Roman" w:cs="Times New Roman"/>
          <w:sz w:val="24"/>
          <w:szCs w:val="24"/>
        </w:rPr>
        <w:t xml:space="preserve">herefore was a firm example of Emancipatory and Instrumental  approaches to </w:t>
      </w:r>
      <w:r>
        <w:rPr>
          <w:rFonts w:ascii="Times New Roman" w:hAnsi="Times New Roman" w:cs="Times New Roman"/>
          <w:sz w:val="24"/>
          <w:szCs w:val="24"/>
        </w:rPr>
        <w:t>s</w:t>
      </w:r>
      <w:r w:rsidRPr="00170DBE">
        <w:rPr>
          <w:rFonts w:ascii="Times New Roman" w:hAnsi="Times New Roman" w:cs="Times New Roman"/>
          <w:sz w:val="24"/>
          <w:szCs w:val="24"/>
        </w:rPr>
        <w:t xml:space="preserve">ustainability. As it was to be launched </w:t>
      </w:r>
      <w:r w:rsidR="00181BD3">
        <w:rPr>
          <w:rFonts w:ascii="Times New Roman" w:hAnsi="Times New Roman" w:cs="Times New Roman"/>
          <w:sz w:val="24"/>
          <w:szCs w:val="24"/>
        </w:rPr>
        <w:t>at eight l</w:t>
      </w:r>
      <w:r w:rsidRPr="00170DBE">
        <w:rPr>
          <w:rFonts w:ascii="Times New Roman" w:hAnsi="Times New Roman" w:cs="Times New Roman"/>
          <w:sz w:val="24"/>
          <w:szCs w:val="24"/>
        </w:rPr>
        <w:t>ocations</w:t>
      </w:r>
      <w:r w:rsidR="00181BD3">
        <w:rPr>
          <w:rFonts w:ascii="Times New Roman" w:hAnsi="Times New Roman" w:cs="Times New Roman"/>
          <w:sz w:val="24"/>
          <w:szCs w:val="24"/>
        </w:rPr>
        <w:t>,</w:t>
      </w:r>
      <w:r w:rsidRPr="00170DBE">
        <w:rPr>
          <w:rFonts w:ascii="Times New Roman" w:hAnsi="Times New Roman" w:cs="Times New Roman"/>
          <w:sz w:val="24"/>
          <w:szCs w:val="24"/>
        </w:rPr>
        <w:t xml:space="preserve"> it had the potential to reach a large number of students, improving the quality of the data collected. </w:t>
      </w:r>
    </w:p>
    <w:p w14:paraId="757B2350" w14:textId="565A2F45" w:rsidR="00170DBE" w:rsidRPr="00170DBE" w:rsidRDefault="00181BD3" w:rsidP="00170DBE">
      <w:pPr>
        <w:spacing w:line="360" w:lineRule="auto"/>
        <w:jc w:val="both"/>
        <w:rPr>
          <w:rFonts w:ascii="Times New Roman" w:hAnsi="Times New Roman" w:cs="Times New Roman"/>
          <w:sz w:val="24"/>
          <w:szCs w:val="24"/>
        </w:rPr>
      </w:pPr>
      <w:bookmarkStart w:id="687" w:name="_Hlk12745823"/>
      <w:r>
        <w:rPr>
          <w:rFonts w:ascii="Times New Roman" w:hAnsi="Times New Roman" w:cs="Times New Roman"/>
          <w:sz w:val="24"/>
          <w:szCs w:val="24"/>
        </w:rPr>
        <w:t>The</w:t>
      </w:r>
      <w:r w:rsidRPr="00181BD3">
        <w:rPr>
          <w:rFonts w:ascii="Times New Roman" w:hAnsi="Times New Roman" w:cs="Times New Roman"/>
          <w:sz w:val="24"/>
          <w:szCs w:val="24"/>
        </w:rPr>
        <w:t xml:space="preserve"> WE? </w:t>
      </w:r>
      <w:r>
        <w:rPr>
          <w:rFonts w:ascii="Times New Roman" w:hAnsi="Times New Roman" w:cs="Times New Roman"/>
          <w:sz w:val="24"/>
          <w:szCs w:val="24"/>
        </w:rPr>
        <w:t>o</w:t>
      </w:r>
      <w:r w:rsidRPr="00181BD3">
        <w:rPr>
          <w:rFonts w:ascii="Times New Roman" w:hAnsi="Times New Roman" w:cs="Times New Roman"/>
          <w:sz w:val="24"/>
          <w:szCs w:val="24"/>
        </w:rPr>
        <w:t>nly had</w:t>
      </w:r>
      <w:r w:rsidR="003C646B">
        <w:rPr>
          <w:rFonts w:ascii="Times New Roman" w:hAnsi="Times New Roman" w:cs="Times New Roman"/>
          <w:sz w:val="24"/>
          <w:szCs w:val="24"/>
        </w:rPr>
        <w:t xml:space="preserve"> Instrumental approach to students engagement in the Sweden, t</w:t>
      </w:r>
      <w:r w:rsidRPr="00181BD3">
        <w:rPr>
          <w:rFonts w:ascii="Times New Roman" w:hAnsi="Times New Roman" w:cs="Times New Roman"/>
          <w:sz w:val="24"/>
          <w:szCs w:val="24"/>
        </w:rPr>
        <w:t>his did not occur anywhere in UK</w:t>
      </w:r>
      <w:r>
        <w:rPr>
          <w:rFonts w:ascii="Times New Roman" w:hAnsi="Times New Roman" w:cs="Times New Roman"/>
          <w:sz w:val="24"/>
          <w:szCs w:val="24"/>
        </w:rPr>
        <w:t xml:space="preserve">, hence </w:t>
      </w:r>
      <w:r w:rsidR="00EE4231">
        <w:rPr>
          <w:rFonts w:ascii="Times New Roman" w:hAnsi="Times New Roman" w:cs="Times New Roman"/>
          <w:sz w:val="24"/>
          <w:szCs w:val="24"/>
        </w:rPr>
        <w:t>the</w:t>
      </w:r>
      <w:r w:rsidR="00170DBE" w:rsidRPr="00170DBE">
        <w:rPr>
          <w:rFonts w:ascii="Times New Roman" w:hAnsi="Times New Roman" w:cs="Times New Roman"/>
          <w:sz w:val="24"/>
          <w:szCs w:val="24"/>
        </w:rPr>
        <w:t xml:space="preserve"> case study includes participants both within and beyond the UK. As the methodology Chapter shows (see</w:t>
      </w:r>
      <w:r w:rsidR="003C646B">
        <w:rPr>
          <w:rFonts w:ascii="Times New Roman" w:hAnsi="Times New Roman" w:cs="Times New Roman"/>
          <w:sz w:val="24"/>
          <w:szCs w:val="24"/>
        </w:rPr>
        <w:t xml:space="preserve"> section 3.4</w:t>
      </w:r>
      <w:r w:rsidR="00170DBE" w:rsidRPr="00170DBE">
        <w:rPr>
          <w:rFonts w:ascii="Times New Roman" w:hAnsi="Times New Roman" w:cs="Times New Roman"/>
          <w:sz w:val="24"/>
          <w:szCs w:val="24"/>
        </w:rPr>
        <w:t xml:space="preserve">), unlike preceding Chapters (4,5,6) which focused on unveiling details specific to UK HEIs (response to and approach to EfS), the sole purpose of this Chapter is to illustrate students (in)action for sustainability with which to examine how students respond to the ‘Instrumental and Emancipatory’ approaches to EfS. The EfS programme illustrated here which has both the Instrumental and Emancipatory elements was a rare and unique opportunity to address this Chapter aim, as sustainability action focused initiatives may not be linked to learning (EfS) or may be underlined by only one of these approaches (see section 2.4). It was within the wider pool of data that included students in HEIs outside the UK that a rich description of students (in) action  for sustainability that  accounts for both the Instrumental and Emancipatory approaches could be fulfilled. </w:t>
      </w:r>
    </w:p>
    <w:bookmarkEnd w:id="687"/>
    <w:p w14:paraId="0BF7BA09" w14:textId="77777777" w:rsidR="007C7C6A" w:rsidRDefault="00170DBE" w:rsidP="00170DBE">
      <w:pPr>
        <w:spacing w:line="360" w:lineRule="auto"/>
        <w:jc w:val="both"/>
        <w:rPr>
          <w:rFonts w:ascii="Times New Roman" w:hAnsi="Times New Roman" w:cs="Times New Roman"/>
          <w:sz w:val="24"/>
          <w:szCs w:val="24"/>
        </w:rPr>
      </w:pPr>
      <w:r w:rsidRPr="00170DBE">
        <w:rPr>
          <w:rFonts w:ascii="Times New Roman" w:hAnsi="Times New Roman" w:cs="Times New Roman"/>
          <w:sz w:val="24"/>
          <w:szCs w:val="24"/>
        </w:rPr>
        <w:t>The background information of this EfS programme</w:t>
      </w:r>
      <w:r w:rsidR="00EE4231">
        <w:rPr>
          <w:rFonts w:ascii="Times New Roman" w:hAnsi="Times New Roman" w:cs="Times New Roman"/>
          <w:sz w:val="24"/>
          <w:szCs w:val="24"/>
        </w:rPr>
        <w:t xml:space="preserve"> is</w:t>
      </w:r>
      <w:r w:rsidRPr="00170DBE">
        <w:rPr>
          <w:rFonts w:ascii="Times New Roman" w:hAnsi="Times New Roman" w:cs="Times New Roman"/>
          <w:sz w:val="24"/>
          <w:szCs w:val="24"/>
        </w:rPr>
        <w:t xml:space="preserve"> detailed in the following subsection, then the Chapter goes on to in four further sections; present the evaluation plan with which the research is approached (section 7.2) and the method utilised (section 7.3), also presenting the results in relation to HEIs approach to enabling students’ action for sustainability and the outcome (in section 7.4 and 7.5), then ends with a discussion and conclusions section (7.6).</w:t>
      </w:r>
    </w:p>
    <w:p w14:paraId="15015582" w14:textId="4AB64CED" w:rsidR="007C7C6A" w:rsidRPr="007C7C6A" w:rsidRDefault="007C7C6A" w:rsidP="007C7C6A">
      <w:pPr>
        <w:pStyle w:val="Heading3"/>
        <w:spacing w:line="480" w:lineRule="auto"/>
        <w:rPr>
          <w:rFonts w:ascii="Times New Roman" w:hAnsi="Times New Roman" w:cs="Times New Roman"/>
          <w:b/>
          <w:color w:val="auto"/>
        </w:rPr>
      </w:pPr>
      <w:r w:rsidRPr="007C7C6A">
        <w:rPr>
          <w:rFonts w:ascii="Times New Roman" w:hAnsi="Times New Roman" w:cs="Times New Roman"/>
          <w:b/>
          <w:color w:val="auto"/>
        </w:rPr>
        <w:t>7.1.1 Background: Whole Earth</w:t>
      </w:r>
      <w:r>
        <w:rPr>
          <w:rFonts w:ascii="Times New Roman" w:hAnsi="Times New Roman" w:cs="Times New Roman"/>
          <w:b/>
          <w:color w:val="auto"/>
        </w:rPr>
        <w:t>?</w:t>
      </w:r>
    </w:p>
    <w:p w14:paraId="74F3D3DE" w14:textId="3778DDAC"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‘Whole Earth?’ is a photographic exhibition which aimed to enable HEI students to take action for Sustainability. </w:t>
      </w:r>
      <w:bookmarkEnd w:id="684"/>
      <w:r w:rsidRPr="000939C8">
        <w:rPr>
          <w:rFonts w:ascii="Times New Roman" w:hAnsi="Times New Roman" w:cs="Times New Roman"/>
          <w:sz w:val="24"/>
          <w:szCs w:val="24"/>
        </w:rPr>
        <w:t>Whole Earth? is the successor to the 2006 critically acclaimed Hard Rain project which illustrates sustainability issues in “</w:t>
      </w:r>
      <w:r w:rsidRPr="000939C8">
        <w:rPr>
          <w:rFonts w:ascii="Times New Roman" w:hAnsi="Times New Roman" w:cs="Times New Roman"/>
          <w:i/>
          <w:sz w:val="24"/>
          <w:szCs w:val="24"/>
        </w:rPr>
        <w:t xml:space="preserve">a moving and unforgettable way” </w:t>
      </w:r>
      <w:r w:rsidRPr="000939C8">
        <w:rPr>
          <w:rFonts w:ascii="Times New Roman" w:hAnsi="Times New Roman" w:cs="Times New Roman"/>
          <w:sz w:val="24"/>
          <w:szCs w:val="24"/>
        </w:rPr>
        <w:t>to raise awareness (HRP, 2018 np.). The Hard Rain projects had a record 15million views from every continent. Whereas Hard Rain addressed a broad audience and was focused on raising awareness of sustainability issues, the Whole Earth? exhibition was specifically created for Higher Education students</w:t>
      </w:r>
      <w:r w:rsidRPr="00506552">
        <w:rPr>
          <w:rFonts w:ascii="Times New Roman" w:hAnsi="Times New Roman"/>
          <w:sz w:val="24"/>
        </w:rPr>
        <w:t xml:space="preserve"> </w:t>
      </w:r>
      <w:r w:rsidRPr="000939C8">
        <w:rPr>
          <w:rFonts w:ascii="Times New Roman" w:hAnsi="Times New Roman" w:cs="Times New Roman"/>
          <w:sz w:val="24"/>
          <w:szCs w:val="24"/>
        </w:rPr>
        <w:t xml:space="preserve">and aims to galvanise support for addressing sustainability challenges. As the official title of the exhibition Whole Earth? (WE?) which has a question mark may straight away explain, it intends that students question assumptions underlying the current (unsustainable) ways of doing things and then it is hoped they will take actions to change things. </w:t>
      </w:r>
      <w:r w:rsidR="006174B5">
        <w:rPr>
          <w:rFonts w:ascii="Times New Roman" w:hAnsi="Times New Roman" w:cs="Times New Roman"/>
          <w:sz w:val="24"/>
          <w:szCs w:val="24"/>
        </w:rPr>
        <w:t>I</w:t>
      </w:r>
      <w:r w:rsidRPr="000939C8">
        <w:rPr>
          <w:rFonts w:ascii="Times New Roman" w:hAnsi="Times New Roman" w:cs="Times New Roman"/>
          <w:sz w:val="24"/>
          <w:szCs w:val="24"/>
        </w:rPr>
        <w:t xml:space="preserve">n 2017 WE? was selected as one of three winners of the international UNESCO-Japan prize on EfS in 2017 (UNESCO, 2017), which according to Jamie Agombar (the Head of sustainability at the UK National Union of Students in HRP, 2018. np) and the international jury who gave their commendation for the award (UNESCO, 2017), </w:t>
      </w:r>
      <w:bookmarkStart w:id="688" w:name="_Hlk12484029"/>
      <w:r w:rsidRPr="000939C8">
        <w:rPr>
          <w:rFonts w:ascii="Times New Roman" w:hAnsi="Times New Roman" w:cs="Times New Roman"/>
          <w:sz w:val="24"/>
          <w:szCs w:val="24"/>
        </w:rPr>
        <w:t>is a most exemplary EfS initiative for raising awareness and enabling action for sustainability</w:t>
      </w:r>
      <w:bookmarkEnd w:id="688"/>
      <w:r w:rsidRPr="000939C8">
        <w:rPr>
          <w:rFonts w:ascii="Times New Roman" w:hAnsi="Times New Roman" w:cs="Times New Roman"/>
          <w:sz w:val="24"/>
          <w:szCs w:val="24"/>
        </w:rPr>
        <w:t xml:space="preserve">. </w:t>
      </w:r>
    </w:p>
    <w:p w14:paraId="4913DEBD" w14:textId="77777777" w:rsidR="009C5BDE" w:rsidRPr="000939C8" w:rsidRDefault="009C5BDE" w:rsidP="009C5BDE">
      <w:pPr>
        <w:spacing w:line="240" w:lineRule="auto"/>
        <w:ind w:left="680" w:right="680"/>
        <w:jc w:val="center"/>
        <w:rPr>
          <w:rFonts w:ascii="Times New Roman" w:hAnsi="Times New Roman" w:cs="Times New Roman"/>
          <w:i/>
          <w:sz w:val="24"/>
          <w:szCs w:val="24"/>
        </w:rPr>
      </w:pPr>
      <w:r w:rsidRPr="000939C8">
        <w:rPr>
          <w:rFonts w:ascii="Times New Roman" w:hAnsi="Times New Roman" w:cs="Times New Roman"/>
          <w:sz w:val="24"/>
          <w:szCs w:val="24"/>
        </w:rPr>
        <w:t xml:space="preserve">Specifically, Whole Earth? is </w:t>
      </w:r>
      <w:r w:rsidRPr="000939C8">
        <w:rPr>
          <w:rFonts w:ascii="Times New Roman" w:hAnsi="Times New Roman" w:cs="Times New Roman"/>
          <w:i/>
          <w:sz w:val="24"/>
          <w:szCs w:val="24"/>
        </w:rPr>
        <w:t>“an invitation to students and their tutors to articulate the kind of world they want to live in [on social media, which will be brought] together to show political and business leaders support to take the difficult long-term decisions that underpin security for all” (HRP, 2018. np).</w:t>
      </w:r>
    </w:p>
    <w:p w14:paraId="1A54D280" w14:textId="77777777" w:rsidR="009C5BDE" w:rsidRPr="000939C8" w:rsidRDefault="009C5BDE" w:rsidP="009C5BDE">
      <w:pPr>
        <w:rPr>
          <w:rFonts w:ascii="Times New Roman" w:hAnsi="Times New Roman" w:cs="Times New Roman"/>
          <w:sz w:val="24"/>
          <w:szCs w:val="24"/>
        </w:rPr>
      </w:pPr>
    </w:p>
    <w:p w14:paraId="64CF8C7B" w14:textId="6CB03A33" w:rsidR="001A0BDD" w:rsidRDefault="001A0BDD"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Though Whole Earth? is not part of any HEIs operational plan (to the best of my knowledge), they actively supported it </w:t>
      </w:r>
      <w:r>
        <w:rPr>
          <w:rFonts w:ascii="Times New Roman" w:hAnsi="Times New Roman" w:cs="Times New Roman"/>
          <w:sz w:val="24"/>
          <w:szCs w:val="24"/>
        </w:rPr>
        <w:t xml:space="preserve">both in the </w:t>
      </w:r>
      <w:r w:rsidR="00B9598F">
        <w:rPr>
          <w:rFonts w:ascii="Times New Roman" w:hAnsi="Times New Roman" w:cs="Times New Roman"/>
          <w:sz w:val="24"/>
          <w:szCs w:val="24"/>
        </w:rPr>
        <w:t xml:space="preserve">UK and beyond </w:t>
      </w:r>
      <w:r w:rsidRPr="000939C8">
        <w:rPr>
          <w:rFonts w:ascii="Times New Roman" w:hAnsi="Times New Roman" w:cs="Times New Roman"/>
          <w:sz w:val="24"/>
          <w:szCs w:val="24"/>
        </w:rPr>
        <w:t>(Scoffham and Consorte-McCrea, 2018)</w:t>
      </w:r>
      <w:r w:rsidR="00B9598F">
        <w:rPr>
          <w:rFonts w:ascii="Times New Roman" w:hAnsi="Times New Roman" w:cs="Times New Roman"/>
          <w:sz w:val="24"/>
          <w:szCs w:val="24"/>
        </w:rPr>
        <w:t>,</w:t>
      </w:r>
      <w:r w:rsidRPr="000939C8">
        <w:rPr>
          <w:rFonts w:ascii="Times New Roman" w:hAnsi="Times New Roman" w:cs="Times New Roman"/>
          <w:sz w:val="24"/>
          <w:szCs w:val="24"/>
        </w:rPr>
        <w:t xml:space="preserve">  and the exhibition was launched simultaneously in September and October 2015 by the first cohort of host Institutions in Scandinavia and United Kingdom (tabulated in Table 7.1): Loughborough University, University College London, Anglia Ruskin University, Cambridge University, University of Bristol, Canterbury Christ Church University and University of Leeds.</w:t>
      </w:r>
    </w:p>
    <w:p w14:paraId="431C4A2C" w14:textId="5274C5A8"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Whole Earth? was set up to be Emancipatory, a host location however introduced an Instrumental element. The Whole Earth? exhibition was promoted as a non-prescriptive (Emancipatory) communication-based approach to raising awareness and enabling action</w:t>
      </w:r>
      <w:r w:rsidRPr="00506552">
        <w:rPr>
          <w:rFonts w:ascii="Times New Roman" w:hAnsi="Times New Roman"/>
          <w:sz w:val="24"/>
        </w:rPr>
        <w:t xml:space="preserve">. </w:t>
      </w:r>
      <w:r w:rsidRPr="000939C8">
        <w:rPr>
          <w:rFonts w:ascii="Times New Roman" w:hAnsi="Times New Roman" w:cs="Times New Roman"/>
          <w:sz w:val="24"/>
          <w:szCs w:val="24"/>
        </w:rPr>
        <w:t>Programmes that aspire to enable action such as the Whole Earth? which are based on communication tend to focus on providing tailored messages to enable people to adopt certain behaviours (Vezertzi and Lohmann, 2012). Van der Linden (201</w:t>
      </w:r>
      <w:r w:rsidR="00131512">
        <w:rPr>
          <w:rFonts w:ascii="Times New Roman" w:hAnsi="Times New Roman" w:cs="Times New Roman"/>
          <w:sz w:val="24"/>
          <w:szCs w:val="24"/>
        </w:rPr>
        <w:t>4</w:t>
      </w:r>
      <w:r w:rsidRPr="000939C8">
        <w:rPr>
          <w:rFonts w:ascii="Times New Roman" w:hAnsi="Times New Roman" w:cs="Times New Roman"/>
          <w:sz w:val="24"/>
          <w:szCs w:val="24"/>
        </w:rPr>
        <w:t xml:space="preserve">) observes three distinctive types of communication models are being used to enable behaviour change with regards to sustainability issues, these are the ‘social- normative’ type which focuses on reaching its audience by tapping on social and moral norms and the other two which are observed in the Whole Earth? exhibition; the ‘cognitive-analytical type’ as taking the Picture in Figure </w:t>
      </w:r>
      <w:r w:rsidR="00341EAB" w:rsidRPr="000939C8">
        <w:rPr>
          <w:rFonts w:ascii="Times New Roman" w:hAnsi="Times New Roman" w:cs="Times New Roman"/>
          <w:sz w:val="24"/>
          <w:szCs w:val="24"/>
        </w:rPr>
        <w:t>7</w:t>
      </w:r>
      <w:r w:rsidRPr="000939C8">
        <w:rPr>
          <w:rFonts w:ascii="Times New Roman" w:hAnsi="Times New Roman" w:cs="Times New Roman"/>
          <w:sz w:val="24"/>
          <w:szCs w:val="24"/>
        </w:rPr>
        <w:t xml:space="preserve">.1. as an example, each exhibition photograph is titled and accompanied with descriptive text appealing to rational reasoning; and  the ‘affective-experimental’ type as exhibition photos themselves aimed at evoking emotional responses in people. The exhibition had several associated ‘cognitive-analytical type’ activities carried out by the host institutions. At Anglia Ruskin University for example, this was a ‘question time-style event, which was all about how students can help change the word and build a better, fairer and healthier future’. Umea University (2015) included seminars/panel debates’ as a ‘forum for students to discuss sustainability issues, and were also observed to prescribe the actions their students can take (Instrumental), as they asked them to post their selfies on social media in support of a Sustainable future. The </w:t>
      </w:r>
      <w:bookmarkStart w:id="689" w:name="_Hlk1463480"/>
      <w:r w:rsidRPr="000939C8">
        <w:rPr>
          <w:rFonts w:ascii="Times New Roman" w:hAnsi="Times New Roman" w:cs="Times New Roman"/>
          <w:sz w:val="24"/>
          <w:szCs w:val="24"/>
        </w:rPr>
        <w:t>aim of these additional activities was to encourage greater participation in WE?; help raise awareness of why the behaviour changes for sustainability are needed and how they can take  action. Institutions like Canterbury Christ Church University were actively promoting the exhibition within and across their Institutional communities, to raise awareness amongst colleagues across faculties so they can incorporate it in students learning activities. Academic colleagues were encouraged to consider ways of infusing it in their courses; cross institutional conferences, seminars and lectures with attendance from Institutional delegates from multiple Institutions were held, with sessions led by academics from a wide range of disciplines including health and humanities (see Scoffham and Consorte-McCrea, 2018). As such Whole Earth? created the opportunity to capture and evaluate across multiple locations, HEIs approaches (Emancipatory and Instrumental) to enabling students’ actions for sustainability and students’ response to them, enabling this Chapter to achieve its aim</w:t>
      </w:r>
      <w:bookmarkEnd w:id="689"/>
      <w:r w:rsidRPr="000939C8">
        <w:rPr>
          <w:rFonts w:ascii="Times New Roman" w:hAnsi="Times New Roman" w:cs="Times New Roman"/>
          <w:sz w:val="24"/>
          <w:szCs w:val="24"/>
        </w:rPr>
        <w:t>.</w:t>
      </w:r>
    </w:p>
    <w:bookmarkEnd w:id="674"/>
    <w:p w14:paraId="5045A932"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49D3277F" wp14:editId="149D4B12">
            <wp:extent cx="7942044" cy="5635775"/>
            <wp:effectExtent l="10160" t="27940" r="1206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942044" cy="5635775"/>
                    </a:xfrm>
                    <a:prstGeom prst="rect">
                      <a:avLst/>
                    </a:prstGeom>
                    <a:noFill/>
                    <a:ln>
                      <a:solidFill>
                        <a:sysClr val="windowText" lastClr="000000"/>
                      </a:solidFill>
                    </a:ln>
                  </pic:spPr>
                </pic:pic>
              </a:graphicData>
            </a:graphic>
          </wp:inline>
        </w:drawing>
      </w:r>
    </w:p>
    <w:p w14:paraId="1B78D582" w14:textId="25D1C9D6" w:rsidR="009C5BDE" w:rsidRPr="000939C8" w:rsidRDefault="009C5BDE" w:rsidP="009C5BDE">
      <w:pPr>
        <w:spacing w:after="200" w:line="240" w:lineRule="auto"/>
        <w:rPr>
          <w:rFonts w:ascii="Times New Roman" w:hAnsi="Times New Roman" w:cs="Times New Roman"/>
          <w:sz w:val="24"/>
          <w:szCs w:val="24"/>
        </w:rPr>
      </w:pPr>
      <w:bookmarkStart w:id="690" w:name="_Toc1472151"/>
      <w:bookmarkStart w:id="691" w:name="_Toc13116157"/>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xml:space="preserve"> Costing the Earth: Changing the roles (Whole Earth? exhibition photographs © Hard Rain Project (Edwards, 2015)</w:t>
      </w:r>
      <w:bookmarkEnd w:id="690"/>
      <w:r w:rsidRPr="000939C8">
        <w:rPr>
          <w:rFonts w:ascii="Times New Roman" w:hAnsi="Times New Roman" w:cs="Times New Roman"/>
          <w:iCs/>
          <w:sz w:val="24"/>
          <w:szCs w:val="24"/>
        </w:rPr>
        <w:t>)</w:t>
      </w:r>
      <w:bookmarkEnd w:id="691"/>
    </w:p>
    <w:p w14:paraId="05A396C0" w14:textId="007E0EDC" w:rsidR="009C5BDE" w:rsidRPr="000939C8" w:rsidRDefault="009C5BDE" w:rsidP="009C5BDE">
      <w:pPr>
        <w:spacing w:after="200" w:line="240" w:lineRule="auto"/>
        <w:rPr>
          <w:rFonts w:ascii="Times New Roman" w:hAnsi="Times New Roman" w:cs="Times New Roman"/>
          <w:iCs/>
          <w:sz w:val="24"/>
          <w:szCs w:val="24"/>
        </w:rPr>
      </w:pPr>
      <w:bookmarkStart w:id="692" w:name="_Toc1462903"/>
      <w:bookmarkStart w:id="693" w:name="_Toc10891225"/>
      <w:r w:rsidRPr="000939C8">
        <w:rPr>
          <w:rFonts w:ascii="Times New Roman" w:hAnsi="Times New Roman" w:cs="Times New Roman"/>
          <w:iCs/>
          <w:sz w:val="24"/>
          <w:szCs w:val="24"/>
        </w:rPr>
        <w:t xml:space="preserve">Table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1</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Locations and dates Whole Earth? was initially launched and HEIs identified as first cohort of hosts</w:t>
      </w:r>
      <w:bookmarkEnd w:id="692"/>
      <w:bookmarkEnd w:id="693"/>
      <w:r w:rsidRPr="000939C8">
        <w:rPr>
          <w:rFonts w:ascii="Times New Roman" w:hAnsi="Times New Roman" w:cs="Times New Roman"/>
          <w:iCs/>
          <w:sz w:val="24"/>
          <w:szCs w:val="24"/>
        </w:rPr>
        <w:t xml:space="preserve"> </w:t>
      </w:r>
    </w:p>
    <w:tbl>
      <w:tblPr>
        <w:tblW w:w="9067" w:type="dxa"/>
        <w:tblLook w:val="04A0" w:firstRow="1" w:lastRow="0" w:firstColumn="1" w:lastColumn="0" w:noHBand="0" w:noVBand="1"/>
      </w:tblPr>
      <w:tblGrid>
        <w:gridCol w:w="1470"/>
        <w:gridCol w:w="1643"/>
        <w:gridCol w:w="3670"/>
        <w:gridCol w:w="2284"/>
      </w:tblGrid>
      <w:tr w:rsidR="009C5BDE" w:rsidRPr="000939C8" w14:paraId="177B29BF" w14:textId="77777777" w:rsidTr="007222F3">
        <w:trPr>
          <w:trHeight w:val="477"/>
        </w:trPr>
        <w:tc>
          <w:tcPr>
            <w:tcW w:w="1470" w:type="dxa"/>
            <w:tcBorders>
              <w:top w:val="single" w:sz="4" w:space="0" w:color="auto"/>
              <w:left w:val="single" w:sz="4" w:space="0" w:color="auto"/>
              <w:bottom w:val="single" w:sz="4" w:space="0" w:color="auto"/>
              <w:right w:val="single" w:sz="4" w:space="0" w:color="auto"/>
            </w:tcBorders>
            <w:noWrap/>
            <w:hideMark/>
          </w:tcPr>
          <w:p w14:paraId="6FDAF1E7" w14:textId="77777777" w:rsidR="009C5BDE" w:rsidRPr="000939C8" w:rsidRDefault="009C5BDE" w:rsidP="007222F3">
            <w:pPr>
              <w:rPr>
                <w:rFonts w:ascii="Times New Roman" w:hAnsi="Times New Roman" w:cs="Times New Roman"/>
                <w:b/>
                <w:bCs/>
                <w:color w:val="000000"/>
                <w:sz w:val="24"/>
                <w:szCs w:val="24"/>
              </w:rPr>
            </w:pPr>
            <w:bookmarkStart w:id="694" w:name="_Hlk381373"/>
            <w:r w:rsidRPr="000939C8">
              <w:rPr>
                <w:rFonts w:ascii="Times New Roman" w:hAnsi="Times New Roman" w:cs="Times New Roman"/>
                <w:b/>
                <w:bCs/>
                <w:color w:val="000000"/>
                <w:sz w:val="24"/>
                <w:szCs w:val="24"/>
              </w:rPr>
              <w:t> Country</w:t>
            </w:r>
          </w:p>
        </w:tc>
        <w:tc>
          <w:tcPr>
            <w:tcW w:w="1643" w:type="dxa"/>
            <w:tcBorders>
              <w:top w:val="single" w:sz="4" w:space="0" w:color="auto"/>
              <w:left w:val="single" w:sz="4" w:space="0" w:color="auto"/>
              <w:bottom w:val="single" w:sz="4" w:space="0" w:color="auto"/>
              <w:right w:val="single" w:sz="4" w:space="0" w:color="auto"/>
            </w:tcBorders>
            <w:noWrap/>
            <w:hideMark/>
          </w:tcPr>
          <w:p w14:paraId="3D7F26ED" w14:textId="77777777" w:rsidR="009C5BDE" w:rsidRPr="000939C8" w:rsidRDefault="009C5BDE" w:rsidP="007222F3">
            <w:pPr>
              <w:rPr>
                <w:rFonts w:ascii="Times New Roman" w:hAnsi="Times New Roman" w:cs="Times New Roman"/>
                <w:b/>
                <w:bCs/>
                <w:color w:val="000000"/>
                <w:sz w:val="24"/>
                <w:szCs w:val="24"/>
              </w:rPr>
            </w:pPr>
            <w:r w:rsidRPr="000939C8">
              <w:rPr>
                <w:rFonts w:ascii="Times New Roman" w:hAnsi="Times New Roman" w:cs="Times New Roman"/>
                <w:b/>
                <w:bCs/>
                <w:color w:val="000000"/>
                <w:sz w:val="24"/>
                <w:szCs w:val="24"/>
              </w:rPr>
              <w:t> Location</w:t>
            </w:r>
          </w:p>
        </w:tc>
        <w:tc>
          <w:tcPr>
            <w:tcW w:w="3670" w:type="dxa"/>
            <w:tcBorders>
              <w:top w:val="single" w:sz="4" w:space="0" w:color="auto"/>
              <w:left w:val="single" w:sz="4" w:space="0" w:color="auto"/>
              <w:bottom w:val="single" w:sz="4" w:space="0" w:color="auto"/>
              <w:right w:val="single" w:sz="4" w:space="0" w:color="auto"/>
            </w:tcBorders>
            <w:noWrap/>
            <w:hideMark/>
          </w:tcPr>
          <w:p w14:paraId="52051D40" w14:textId="77777777" w:rsidR="009C5BDE" w:rsidRPr="000939C8" w:rsidRDefault="009C5BDE" w:rsidP="007222F3">
            <w:pPr>
              <w:rPr>
                <w:rFonts w:ascii="Times New Roman" w:hAnsi="Times New Roman" w:cs="Times New Roman"/>
                <w:b/>
                <w:bCs/>
                <w:color w:val="000000"/>
                <w:sz w:val="24"/>
                <w:szCs w:val="24"/>
              </w:rPr>
            </w:pPr>
            <w:r w:rsidRPr="000939C8">
              <w:rPr>
                <w:rFonts w:ascii="Times New Roman" w:hAnsi="Times New Roman" w:cs="Times New Roman"/>
                <w:b/>
                <w:bCs/>
                <w:color w:val="000000"/>
                <w:sz w:val="24"/>
                <w:szCs w:val="24"/>
              </w:rPr>
              <w:t> HEI name</w:t>
            </w:r>
          </w:p>
        </w:tc>
        <w:tc>
          <w:tcPr>
            <w:tcW w:w="2284" w:type="dxa"/>
            <w:tcBorders>
              <w:top w:val="single" w:sz="4" w:space="0" w:color="auto"/>
              <w:left w:val="single" w:sz="4" w:space="0" w:color="auto"/>
              <w:bottom w:val="single" w:sz="4" w:space="0" w:color="auto"/>
              <w:right w:val="single" w:sz="4" w:space="0" w:color="auto"/>
            </w:tcBorders>
          </w:tcPr>
          <w:p w14:paraId="29400135" w14:textId="77777777" w:rsidR="009C5BDE" w:rsidRPr="000939C8" w:rsidRDefault="009C5BDE" w:rsidP="007222F3">
            <w:pPr>
              <w:rPr>
                <w:rFonts w:ascii="Times New Roman" w:hAnsi="Times New Roman" w:cs="Times New Roman"/>
                <w:b/>
                <w:bCs/>
                <w:color w:val="000000"/>
                <w:sz w:val="24"/>
                <w:szCs w:val="24"/>
              </w:rPr>
            </w:pPr>
            <w:r w:rsidRPr="000939C8">
              <w:rPr>
                <w:rFonts w:ascii="Times New Roman" w:hAnsi="Times New Roman" w:cs="Times New Roman"/>
                <w:b/>
                <w:bCs/>
                <w:color w:val="000000"/>
                <w:sz w:val="24"/>
                <w:szCs w:val="24"/>
              </w:rPr>
              <w:t>Exhibition launch/opening date</w:t>
            </w:r>
          </w:p>
        </w:tc>
      </w:tr>
      <w:tr w:rsidR="009C5BDE" w:rsidRPr="000939C8" w14:paraId="0B31DD36" w14:textId="77777777" w:rsidTr="007222F3">
        <w:trPr>
          <w:trHeight w:val="319"/>
        </w:trPr>
        <w:tc>
          <w:tcPr>
            <w:tcW w:w="1470" w:type="dxa"/>
            <w:vMerge w:val="restart"/>
            <w:tcBorders>
              <w:top w:val="single" w:sz="4" w:space="0" w:color="auto"/>
              <w:left w:val="single" w:sz="4" w:space="0" w:color="auto"/>
              <w:bottom w:val="single" w:sz="4" w:space="0" w:color="auto"/>
              <w:right w:val="single" w:sz="4" w:space="0" w:color="auto"/>
            </w:tcBorders>
            <w:noWrap/>
            <w:hideMark/>
          </w:tcPr>
          <w:p w14:paraId="6AFD2F8B" w14:textId="77777777" w:rsidR="009C5BDE" w:rsidRPr="000939C8" w:rsidRDefault="009C5BDE" w:rsidP="007222F3">
            <w:pPr>
              <w:rPr>
                <w:rFonts w:ascii="Times New Roman" w:hAnsi="Times New Roman" w:cs="Times New Roman"/>
                <w:b/>
                <w:bCs/>
                <w:color w:val="000000"/>
                <w:sz w:val="24"/>
                <w:szCs w:val="24"/>
              </w:rPr>
            </w:pPr>
            <w:r w:rsidRPr="000939C8">
              <w:rPr>
                <w:rFonts w:ascii="Times New Roman" w:hAnsi="Times New Roman" w:cs="Times New Roman"/>
                <w:b/>
                <w:bCs/>
                <w:color w:val="000000"/>
                <w:sz w:val="24"/>
                <w:szCs w:val="24"/>
              </w:rPr>
              <w:t>United Kingdom</w:t>
            </w:r>
          </w:p>
        </w:tc>
        <w:tc>
          <w:tcPr>
            <w:tcW w:w="1643" w:type="dxa"/>
            <w:tcBorders>
              <w:top w:val="single" w:sz="4" w:space="0" w:color="auto"/>
              <w:left w:val="single" w:sz="4" w:space="0" w:color="auto"/>
              <w:bottom w:val="single" w:sz="4" w:space="0" w:color="auto"/>
              <w:right w:val="single" w:sz="4" w:space="0" w:color="auto"/>
            </w:tcBorders>
            <w:noWrap/>
            <w:hideMark/>
          </w:tcPr>
          <w:p w14:paraId="0E15D951"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Loughborough</w:t>
            </w:r>
          </w:p>
        </w:tc>
        <w:tc>
          <w:tcPr>
            <w:tcW w:w="3670" w:type="dxa"/>
            <w:tcBorders>
              <w:top w:val="single" w:sz="4" w:space="0" w:color="auto"/>
              <w:left w:val="single" w:sz="4" w:space="0" w:color="auto"/>
              <w:bottom w:val="single" w:sz="4" w:space="0" w:color="auto"/>
              <w:right w:val="single" w:sz="4" w:space="0" w:color="auto"/>
            </w:tcBorders>
            <w:hideMark/>
          </w:tcPr>
          <w:p w14:paraId="773EA89A"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Loughborough University</w:t>
            </w:r>
          </w:p>
        </w:tc>
        <w:tc>
          <w:tcPr>
            <w:tcW w:w="2284" w:type="dxa"/>
            <w:tcBorders>
              <w:top w:val="single" w:sz="4" w:space="0" w:color="auto"/>
              <w:left w:val="single" w:sz="4" w:space="0" w:color="auto"/>
              <w:bottom w:val="single" w:sz="4" w:space="0" w:color="auto"/>
              <w:right w:val="single" w:sz="4" w:space="0" w:color="auto"/>
            </w:tcBorders>
          </w:tcPr>
          <w:p w14:paraId="39D71448"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05/10/2015</w:t>
            </w:r>
          </w:p>
        </w:tc>
      </w:tr>
      <w:tr w:rsidR="009C5BDE" w:rsidRPr="000939C8" w14:paraId="15BB748F" w14:textId="77777777" w:rsidTr="007222F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005EF" w14:textId="77777777" w:rsidR="009C5BDE" w:rsidRPr="000939C8" w:rsidRDefault="009C5BDE" w:rsidP="007222F3">
            <w:pPr>
              <w:rPr>
                <w:rFonts w:ascii="Times New Roman" w:hAnsi="Times New Roman" w:cs="Times New Roman"/>
                <w:b/>
                <w:bCs/>
                <w:color w:val="000000"/>
                <w:sz w:val="24"/>
                <w:szCs w:val="24"/>
              </w:rPr>
            </w:pPr>
          </w:p>
        </w:tc>
        <w:tc>
          <w:tcPr>
            <w:tcW w:w="1643" w:type="dxa"/>
            <w:tcBorders>
              <w:top w:val="single" w:sz="4" w:space="0" w:color="auto"/>
              <w:left w:val="single" w:sz="4" w:space="0" w:color="auto"/>
              <w:bottom w:val="single" w:sz="4" w:space="0" w:color="auto"/>
              <w:right w:val="single" w:sz="4" w:space="0" w:color="auto"/>
            </w:tcBorders>
            <w:noWrap/>
            <w:hideMark/>
          </w:tcPr>
          <w:p w14:paraId="02F066D6"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London</w:t>
            </w:r>
          </w:p>
        </w:tc>
        <w:tc>
          <w:tcPr>
            <w:tcW w:w="3670" w:type="dxa"/>
            <w:tcBorders>
              <w:top w:val="single" w:sz="4" w:space="0" w:color="auto"/>
              <w:left w:val="single" w:sz="4" w:space="0" w:color="auto"/>
              <w:bottom w:val="single" w:sz="4" w:space="0" w:color="auto"/>
              <w:right w:val="single" w:sz="4" w:space="0" w:color="auto"/>
            </w:tcBorders>
            <w:noWrap/>
            <w:hideMark/>
          </w:tcPr>
          <w:p w14:paraId="5BA5DE62"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University College London</w:t>
            </w:r>
          </w:p>
        </w:tc>
        <w:tc>
          <w:tcPr>
            <w:tcW w:w="2284" w:type="dxa"/>
            <w:tcBorders>
              <w:top w:val="single" w:sz="4" w:space="0" w:color="auto"/>
              <w:left w:val="single" w:sz="4" w:space="0" w:color="auto"/>
              <w:bottom w:val="single" w:sz="4" w:space="0" w:color="auto"/>
              <w:right w:val="single" w:sz="4" w:space="0" w:color="auto"/>
            </w:tcBorders>
          </w:tcPr>
          <w:p w14:paraId="055129C1"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21/09/2015</w:t>
            </w:r>
          </w:p>
        </w:tc>
      </w:tr>
      <w:tr w:rsidR="009C5BDE" w:rsidRPr="000939C8" w14:paraId="217AAAD2" w14:textId="77777777" w:rsidTr="007222F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34234" w14:textId="77777777" w:rsidR="009C5BDE" w:rsidRPr="000939C8" w:rsidRDefault="009C5BDE" w:rsidP="007222F3">
            <w:pPr>
              <w:rPr>
                <w:rFonts w:ascii="Times New Roman" w:hAnsi="Times New Roman" w:cs="Times New Roman"/>
                <w:b/>
                <w:bCs/>
                <w:color w:val="000000"/>
                <w:sz w:val="24"/>
                <w:szCs w:val="24"/>
              </w:rPr>
            </w:pPr>
          </w:p>
        </w:tc>
        <w:tc>
          <w:tcPr>
            <w:tcW w:w="1643" w:type="dxa"/>
            <w:vMerge w:val="restart"/>
            <w:tcBorders>
              <w:top w:val="single" w:sz="4" w:space="0" w:color="auto"/>
              <w:left w:val="single" w:sz="4" w:space="0" w:color="auto"/>
              <w:bottom w:val="single" w:sz="4" w:space="0" w:color="auto"/>
              <w:right w:val="single" w:sz="4" w:space="0" w:color="auto"/>
            </w:tcBorders>
            <w:noWrap/>
            <w:hideMark/>
          </w:tcPr>
          <w:p w14:paraId="07BF9DD6"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Cambridge</w:t>
            </w:r>
          </w:p>
        </w:tc>
        <w:tc>
          <w:tcPr>
            <w:tcW w:w="3670" w:type="dxa"/>
            <w:tcBorders>
              <w:top w:val="single" w:sz="4" w:space="0" w:color="auto"/>
              <w:left w:val="single" w:sz="4" w:space="0" w:color="auto"/>
              <w:bottom w:val="single" w:sz="4" w:space="0" w:color="auto"/>
              <w:right w:val="single" w:sz="4" w:space="0" w:color="auto"/>
            </w:tcBorders>
            <w:noWrap/>
            <w:hideMark/>
          </w:tcPr>
          <w:p w14:paraId="5D16BF28"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Anglia Ruskin University</w:t>
            </w:r>
          </w:p>
        </w:tc>
        <w:tc>
          <w:tcPr>
            <w:tcW w:w="2284" w:type="dxa"/>
            <w:tcBorders>
              <w:top w:val="single" w:sz="4" w:space="0" w:color="auto"/>
              <w:left w:val="single" w:sz="4" w:space="0" w:color="auto"/>
              <w:bottom w:val="single" w:sz="4" w:space="0" w:color="auto"/>
              <w:right w:val="single" w:sz="4" w:space="0" w:color="auto"/>
            </w:tcBorders>
          </w:tcPr>
          <w:p w14:paraId="4CB04602"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05/10/2015</w:t>
            </w:r>
          </w:p>
        </w:tc>
      </w:tr>
      <w:tr w:rsidR="009C5BDE" w:rsidRPr="000939C8" w14:paraId="07B06E3E" w14:textId="77777777" w:rsidTr="007222F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809EF" w14:textId="77777777" w:rsidR="009C5BDE" w:rsidRPr="000939C8" w:rsidRDefault="009C5BDE" w:rsidP="007222F3">
            <w:pPr>
              <w:rPr>
                <w:rFonts w:ascii="Times New Roman" w:hAnsi="Times New Roman" w:cs="Times New Roman"/>
                <w:b/>
                <w:bCs/>
                <w:color w:val="000000"/>
                <w:sz w:val="24"/>
                <w:szCs w:val="24"/>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14:paraId="3BA21940" w14:textId="77777777" w:rsidR="009C5BDE" w:rsidRPr="00506552" w:rsidRDefault="009C5BDE" w:rsidP="007222F3">
            <w:pPr>
              <w:spacing w:line="480" w:lineRule="auto"/>
              <w:rPr>
                <w:rFonts w:ascii="Times New Roman" w:hAnsi="Times New Roman"/>
                <w:color w:val="000000"/>
                <w:sz w:val="24"/>
              </w:rPr>
            </w:pPr>
          </w:p>
        </w:tc>
        <w:tc>
          <w:tcPr>
            <w:tcW w:w="3670" w:type="dxa"/>
            <w:tcBorders>
              <w:top w:val="single" w:sz="4" w:space="0" w:color="auto"/>
              <w:left w:val="single" w:sz="4" w:space="0" w:color="auto"/>
              <w:bottom w:val="single" w:sz="4" w:space="0" w:color="auto"/>
              <w:right w:val="single" w:sz="4" w:space="0" w:color="auto"/>
            </w:tcBorders>
            <w:noWrap/>
            <w:hideMark/>
          </w:tcPr>
          <w:p w14:paraId="54AF76CD"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Cambridge University</w:t>
            </w:r>
          </w:p>
        </w:tc>
        <w:tc>
          <w:tcPr>
            <w:tcW w:w="2284" w:type="dxa"/>
            <w:tcBorders>
              <w:top w:val="single" w:sz="4" w:space="0" w:color="auto"/>
              <w:left w:val="single" w:sz="4" w:space="0" w:color="auto"/>
              <w:bottom w:val="single" w:sz="4" w:space="0" w:color="auto"/>
              <w:right w:val="single" w:sz="4" w:space="0" w:color="auto"/>
            </w:tcBorders>
          </w:tcPr>
          <w:p w14:paraId="6A6D8C68"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05/10/2015</w:t>
            </w:r>
          </w:p>
        </w:tc>
      </w:tr>
      <w:tr w:rsidR="009C5BDE" w:rsidRPr="000939C8" w14:paraId="60B97A0E" w14:textId="77777777" w:rsidTr="007222F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1E8B0" w14:textId="77777777" w:rsidR="009C5BDE" w:rsidRPr="000939C8" w:rsidRDefault="009C5BDE" w:rsidP="007222F3">
            <w:pPr>
              <w:rPr>
                <w:rFonts w:ascii="Times New Roman" w:hAnsi="Times New Roman" w:cs="Times New Roman"/>
                <w:b/>
                <w:bCs/>
                <w:color w:val="000000"/>
                <w:sz w:val="24"/>
                <w:szCs w:val="24"/>
              </w:rPr>
            </w:pPr>
          </w:p>
        </w:tc>
        <w:tc>
          <w:tcPr>
            <w:tcW w:w="1643" w:type="dxa"/>
            <w:tcBorders>
              <w:top w:val="single" w:sz="4" w:space="0" w:color="auto"/>
              <w:left w:val="single" w:sz="4" w:space="0" w:color="auto"/>
              <w:bottom w:val="single" w:sz="4" w:space="0" w:color="auto"/>
              <w:right w:val="single" w:sz="4" w:space="0" w:color="auto"/>
            </w:tcBorders>
            <w:noWrap/>
            <w:hideMark/>
          </w:tcPr>
          <w:p w14:paraId="10C86934"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 xml:space="preserve">Bristol </w:t>
            </w:r>
          </w:p>
        </w:tc>
        <w:tc>
          <w:tcPr>
            <w:tcW w:w="3670" w:type="dxa"/>
            <w:tcBorders>
              <w:top w:val="single" w:sz="4" w:space="0" w:color="auto"/>
              <w:left w:val="single" w:sz="4" w:space="0" w:color="auto"/>
              <w:bottom w:val="single" w:sz="4" w:space="0" w:color="auto"/>
              <w:right w:val="single" w:sz="4" w:space="0" w:color="auto"/>
            </w:tcBorders>
            <w:noWrap/>
            <w:hideMark/>
          </w:tcPr>
          <w:p w14:paraId="7378AB62"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University of Bristol</w:t>
            </w:r>
          </w:p>
        </w:tc>
        <w:tc>
          <w:tcPr>
            <w:tcW w:w="2284" w:type="dxa"/>
            <w:tcBorders>
              <w:top w:val="single" w:sz="4" w:space="0" w:color="auto"/>
              <w:left w:val="single" w:sz="4" w:space="0" w:color="auto"/>
              <w:bottom w:val="single" w:sz="4" w:space="0" w:color="auto"/>
              <w:right w:val="single" w:sz="4" w:space="0" w:color="auto"/>
            </w:tcBorders>
          </w:tcPr>
          <w:p w14:paraId="7753B0FB"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25/09/2015</w:t>
            </w:r>
          </w:p>
        </w:tc>
      </w:tr>
      <w:tr w:rsidR="009C5BDE" w:rsidRPr="000939C8" w14:paraId="78D3F750" w14:textId="77777777" w:rsidTr="007222F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C4214" w14:textId="77777777" w:rsidR="009C5BDE" w:rsidRPr="000939C8" w:rsidRDefault="009C5BDE" w:rsidP="007222F3">
            <w:pPr>
              <w:rPr>
                <w:rFonts w:ascii="Times New Roman" w:hAnsi="Times New Roman" w:cs="Times New Roman"/>
                <w:b/>
                <w:bCs/>
                <w:color w:val="000000"/>
                <w:sz w:val="24"/>
                <w:szCs w:val="24"/>
              </w:rPr>
            </w:pPr>
          </w:p>
        </w:tc>
        <w:tc>
          <w:tcPr>
            <w:tcW w:w="1643" w:type="dxa"/>
            <w:tcBorders>
              <w:top w:val="single" w:sz="4" w:space="0" w:color="auto"/>
              <w:left w:val="single" w:sz="4" w:space="0" w:color="auto"/>
              <w:bottom w:val="single" w:sz="4" w:space="0" w:color="auto"/>
              <w:right w:val="single" w:sz="4" w:space="0" w:color="auto"/>
            </w:tcBorders>
            <w:noWrap/>
            <w:hideMark/>
          </w:tcPr>
          <w:p w14:paraId="0DCFCEB0"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Canterbury, Kent</w:t>
            </w:r>
          </w:p>
        </w:tc>
        <w:tc>
          <w:tcPr>
            <w:tcW w:w="3670" w:type="dxa"/>
            <w:tcBorders>
              <w:top w:val="single" w:sz="4" w:space="0" w:color="auto"/>
              <w:left w:val="single" w:sz="4" w:space="0" w:color="auto"/>
              <w:bottom w:val="single" w:sz="4" w:space="0" w:color="auto"/>
              <w:right w:val="single" w:sz="4" w:space="0" w:color="auto"/>
            </w:tcBorders>
            <w:noWrap/>
            <w:hideMark/>
          </w:tcPr>
          <w:p w14:paraId="7838EC1C"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Canterbury Christ Church University</w:t>
            </w:r>
          </w:p>
        </w:tc>
        <w:tc>
          <w:tcPr>
            <w:tcW w:w="2284" w:type="dxa"/>
            <w:tcBorders>
              <w:top w:val="single" w:sz="4" w:space="0" w:color="auto"/>
              <w:left w:val="single" w:sz="4" w:space="0" w:color="auto"/>
              <w:bottom w:val="single" w:sz="4" w:space="0" w:color="auto"/>
              <w:right w:val="single" w:sz="4" w:space="0" w:color="auto"/>
            </w:tcBorders>
          </w:tcPr>
          <w:p w14:paraId="3AC6D486"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14/09/2015</w:t>
            </w:r>
          </w:p>
        </w:tc>
      </w:tr>
      <w:tr w:rsidR="009C5BDE" w:rsidRPr="000939C8" w14:paraId="0982EA72" w14:textId="77777777" w:rsidTr="007222F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3A1B5" w14:textId="77777777" w:rsidR="009C5BDE" w:rsidRPr="000939C8" w:rsidRDefault="009C5BDE" w:rsidP="007222F3">
            <w:pPr>
              <w:rPr>
                <w:rFonts w:ascii="Times New Roman" w:hAnsi="Times New Roman" w:cs="Times New Roman"/>
                <w:b/>
                <w:bCs/>
                <w:color w:val="000000"/>
                <w:sz w:val="24"/>
                <w:szCs w:val="24"/>
              </w:rPr>
            </w:pPr>
          </w:p>
        </w:tc>
        <w:tc>
          <w:tcPr>
            <w:tcW w:w="1643" w:type="dxa"/>
            <w:tcBorders>
              <w:top w:val="single" w:sz="4" w:space="0" w:color="auto"/>
              <w:left w:val="single" w:sz="4" w:space="0" w:color="auto"/>
              <w:bottom w:val="single" w:sz="4" w:space="0" w:color="auto"/>
              <w:right w:val="single" w:sz="4" w:space="0" w:color="auto"/>
            </w:tcBorders>
            <w:noWrap/>
            <w:hideMark/>
          </w:tcPr>
          <w:p w14:paraId="4A1FA174"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Leeds</w:t>
            </w:r>
          </w:p>
        </w:tc>
        <w:tc>
          <w:tcPr>
            <w:tcW w:w="3670" w:type="dxa"/>
            <w:tcBorders>
              <w:top w:val="single" w:sz="4" w:space="0" w:color="auto"/>
              <w:left w:val="single" w:sz="4" w:space="0" w:color="auto"/>
              <w:bottom w:val="single" w:sz="4" w:space="0" w:color="auto"/>
              <w:right w:val="single" w:sz="4" w:space="0" w:color="auto"/>
            </w:tcBorders>
            <w:hideMark/>
          </w:tcPr>
          <w:p w14:paraId="3A81ACFE"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University of Leeds</w:t>
            </w:r>
          </w:p>
        </w:tc>
        <w:tc>
          <w:tcPr>
            <w:tcW w:w="2284" w:type="dxa"/>
            <w:tcBorders>
              <w:top w:val="single" w:sz="4" w:space="0" w:color="auto"/>
              <w:left w:val="single" w:sz="4" w:space="0" w:color="auto"/>
              <w:bottom w:val="single" w:sz="4" w:space="0" w:color="auto"/>
              <w:right w:val="single" w:sz="4" w:space="0" w:color="auto"/>
            </w:tcBorders>
          </w:tcPr>
          <w:p w14:paraId="1BD65B8D"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15/10/2015</w:t>
            </w:r>
          </w:p>
        </w:tc>
      </w:tr>
      <w:tr w:rsidR="009C5BDE" w:rsidRPr="000939C8" w14:paraId="63A42530" w14:textId="77777777" w:rsidTr="007222F3">
        <w:trPr>
          <w:trHeight w:val="315"/>
        </w:trPr>
        <w:tc>
          <w:tcPr>
            <w:tcW w:w="1470" w:type="dxa"/>
            <w:tcBorders>
              <w:top w:val="single" w:sz="4" w:space="0" w:color="auto"/>
              <w:left w:val="single" w:sz="4" w:space="0" w:color="auto"/>
              <w:bottom w:val="single" w:sz="4" w:space="0" w:color="auto"/>
              <w:right w:val="single" w:sz="4" w:space="0" w:color="auto"/>
            </w:tcBorders>
            <w:noWrap/>
            <w:hideMark/>
          </w:tcPr>
          <w:p w14:paraId="7E68D00E" w14:textId="77777777" w:rsidR="009C5BDE" w:rsidRPr="000939C8" w:rsidRDefault="009C5BDE" w:rsidP="007222F3">
            <w:pPr>
              <w:rPr>
                <w:rFonts w:ascii="Times New Roman" w:hAnsi="Times New Roman" w:cs="Times New Roman"/>
                <w:b/>
                <w:bCs/>
                <w:color w:val="000000"/>
                <w:sz w:val="24"/>
                <w:szCs w:val="24"/>
              </w:rPr>
            </w:pPr>
            <w:r w:rsidRPr="000939C8">
              <w:rPr>
                <w:rFonts w:ascii="Times New Roman" w:hAnsi="Times New Roman" w:cs="Times New Roman"/>
                <w:b/>
                <w:bCs/>
                <w:color w:val="000000"/>
                <w:sz w:val="24"/>
                <w:szCs w:val="24"/>
              </w:rPr>
              <w:t xml:space="preserve">Scandinavia </w:t>
            </w:r>
          </w:p>
        </w:tc>
        <w:tc>
          <w:tcPr>
            <w:tcW w:w="1643" w:type="dxa"/>
            <w:tcBorders>
              <w:top w:val="single" w:sz="4" w:space="0" w:color="auto"/>
              <w:left w:val="single" w:sz="4" w:space="0" w:color="auto"/>
              <w:bottom w:val="single" w:sz="4" w:space="0" w:color="auto"/>
              <w:right w:val="single" w:sz="4" w:space="0" w:color="auto"/>
            </w:tcBorders>
            <w:noWrap/>
            <w:hideMark/>
          </w:tcPr>
          <w:p w14:paraId="1602B594"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Umea, Sweden</w:t>
            </w:r>
          </w:p>
        </w:tc>
        <w:tc>
          <w:tcPr>
            <w:tcW w:w="3670" w:type="dxa"/>
            <w:tcBorders>
              <w:top w:val="single" w:sz="4" w:space="0" w:color="auto"/>
              <w:left w:val="single" w:sz="4" w:space="0" w:color="auto"/>
              <w:bottom w:val="single" w:sz="4" w:space="0" w:color="auto"/>
              <w:right w:val="single" w:sz="4" w:space="0" w:color="auto"/>
            </w:tcBorders>
            <w:noWrap/>
            <w:hideMark/>
          </w:tcPr>
          <w:p w14:paraId="00FCB86D"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University of Umea</w:t>
            </w:r>
          </w:p>
        </w:tc>
        <w:tc>
          <w:tcPr>
            <w:tcW w:w="2284" w:type="dxa"/>
            <w:tcBorders>
              <w:top w:val="single" w:sz="4" w:space="0" w:color="auto"/>
              <w:left w:val="single" w:sz="4" w:space="0" w:color="auto"/>
              <w:bottom w:val="single" w:sz="4" w:space="0" w:color="auto"/>
              <w:right w:val="single" w:sz="4" w:space="0" w:color="auto"/>
            </w:tcBorders>
          </w:tcPr>
          <w:p w14:paraId="7A3BCFE9" w14:textId="77777777" w:rsidR="009C5BDE" w:rsidRPr="00506552" w:rsidRDefault="009C5BDE" w:rsidP="007222F3">
            <w:pPr>
              <w:spacing w:line="480" w:lineRule="auto"/>
              <w:rPr>
                <w:rFonts w:ascii="Times New Roman" w:hAnsi="Times New Roman"/>
                <w:color w:val="000000"/>
                <w:sz w:val="24"/>
              </w:rPr>
            </w:pPr>
            <w:r w:rsidRPr="00506552">
              <w:rPr>
                <w:rFonts w:ascii="Times New Roman" w:hAnsi="Times New Roman"/>
                <w:color w:val="000000"/>
                <w:sz w:val="24"/>
              </w:rPr>
              <w:t>18/09/2015</w:t>
            </w:r>
          </w:p>
        </w:tc>
      </w:tr>
    </w:tbl>
    <w:bookmarkEnd w:id="694"/>
    <w:p w14:paraId="2B339E72" w14:textId="77777777" w:rsidR="009C5BDE" w:rsidRPr="000939C8" w:rsidRDefault="009C5BDE" w:rsidP="009C5BDE">
      <w:pPr>
        <w:spacing w:line="240" w:lineRule="auto"/>
        <w:jc w:val="both"/>
        <w:rPr>
          <w:rFonts w:ascii="Times New Roman" w:hAnsi="Times New Roman" w:cs="Times New Roman"/>
          <w:sz w:val="24"/>
          <w:szCs w:val="24"/>
        </w:rPr>
      </w:pPr>
      <w:r w:rsidRPr="000939C8">
        <w:rPr>
          <w:rFonts w:ascii="Times New Roman" w:hAnsi="Times New Roman" w:cs="Times New Roman"/>
          <w:sz w:val="24"/>
          <w:szCs w:val="24"/>
        </w:rPr>
        <w:t>(Source: Hard Rain, 2015; Loughborough University, 2015; Bristol University, 2015; Anglia Ruskin University, 2015; Canterbury Christ Church University, 2015; University College London, 2015; Leeds University, 2015; Umea University, 2015)</w:t>
      </w:r>
    </w:p>
    <w:p w14:paraId="4D6729C3" w14:textId="7155B546" w:rsidR="009C5BDE" w:rsidRPr="00506552" w:rsidRDefault="009C5BDE" w:rsidP="009C5BDE">
      <w:pPr>
        <w:spacing w:line="360" w:lineRule="auto"/>
        <w:jc w:val="both"/>
        <w:rPr>
          <w:rFonts w:ascii="Times New Roman" w:hAnsi="Times New Roman"/>
          <w:b/>
          <w:spacing w:val="5"/>
          <w:sz w:val="24"/>
        </w:rPr>
      </w:pPr>
      <w:bookmarkStart w:id="695" w:name="_Toc536411234"/>
      <w:bookmarkStart w:id="696" w:name="_Toc533860738"/>
      <w:bookmarkStart w:id="697" w:name="_Toc534500986"/>
      <w:bookmarkStart w:id="698" w:name="_Hlk534595208"/>
    </w:p>
    <w:p w14:paraId="09B9FD87" w14:textId="2B95824A" w:rsidR="009C5BDE" w:rsidRPr="000939C8" w:rsidRDefault="008B7F3C" w:rsidP="009C5BDE">
      <w:pPr>
        <w:keepNext/>
        <w:keepLines/>
        <w:spacing w:before="40" w:after="0" w:line="480" w:lineRule="auto"/>
        <w:outlineLvl w:val="1"/>
        <w:rPr>
          <w:rFonts w:ascii="Times New Roman" w:eastAsiaTheme="majorEastAsia" w:hAnsi="Times New Roman" w:cs="Times New Roman"/>
          <w:b/>
          <w:bCs/>
          <w:iCs/>
          <w:spacing w:val="5"/>
          <w:sz w:val="24"/>
          <w:szCs w:val="24"/>
        </w:rPr>
      </w:pPr>
      <w:bookmarkStart w:id="699" w:name="_Toc1502455"/>
      <w:bookmarkStart w:id="700" w:name="_Toc3160861"/>
      <w:bookmarkStart w:id="701" w:name="_Toc3191185"/>
      <w:bookmarkStart w:id="702" w:name="_Toc3191335"/>
      <w:bookmarkStart w:id="703" w:name="_Toc3191456"/>
      <w:bookmarkStart w:id="704" w:name="_Toc13116411"/>
      <w:r w:rsidRPr="000939C8">
        <w:rPr>
          <w:rFonts w:ascii="Times New Roman" w:eastAsiaTheme="majorEastAsia" w:hAnsi="Times New Roman" w:cs="Times New Roman"/>
          <w:b/>
          <w:bCs/>
          <w:iCs/>
          <w:spacing w:val="5"/>
          <w:sz w:val="24"/>
          <w:szCs w:val="24"/>
        </w:rPr>
        <w:t>7</w:t>
      </w:r>
      <w:r w:rsidR="009C5BDE" w:rsidRPr="000939C8">
        <w:rPr>
          <w:rFonts w:ascii="Times New Roman" w:eastAsiaTheme="majorEastAsia" w:hAnsi="Times New Roman" w:cs="Times New Roman"/>
          <w:b/>
          <w:bCs/>
          <w:iCs/>
          <w:spacing w:val="5"/>
          <w:sz w:val="24"/>
          <w:szCs w:val="24"/>
        </w:rPr>
        <w:t>.2</w:t>
      </w:r>
      <w:r w:rsidR="009C5BDE" w:rsidRPr="000939C8">
        <w:rPr>
          <w:rFonts w:ascii="Times New Roman" w:eastAsiaTheme="majorEastAsia" w:hAnsi="Times New Roman" w:cs="Times New Roman"/>
          <w:b/>
          <w:bCs/>
          <w:iCs/>
          <w:spacing w:val="5"/>
          <w:sz w:val="24"/>
          <w:szCs w:val="24"/>
        </w:rPr>
        <w:tab/>
        <w:t xml:space="preserve">Evaluation </w:t>
      </w:r>
      <w:bookmarkEnd w:id="695"/>
      <w:r w:rsidR="009C5BDE" w:rsidRPr="000939C8">
        <w:rPr>
          <w:rFonts w:ascii="Times New Roman" w:eastAsiaTheme="majorEastAsia" w:hAnsi="Times New Roman" w:cs="Times New Roman"/>
          <w:b/>
          <w:bCs/>
          <w:iCs/>
          <w:spacing w:val="5"/>
          <w:sz w:val="24"/>
          <w:szCs w:val="24"/>
        </w:rPr>
        <w:t>of Whole Earth?</w:t>
      </w:r>
      <w:bookmarkEnd w:id="699"/>
      <w:bookmarkEnd w:id="700"/>
      <w:bookmarkEnd w:id="701"/>
      <w:bookmarkEnd w:id="702"/>
      <w:bookmarkEnd w:id="703"/>
      <w:bookmarkEnd w:id="704"/>
      <w:r w:rsidR="009C5BDE" w:rsidRPr="000939C8">
        <w:rPr>
          <w:rFonts w:ascii="Times New Roman" w:eastAsiaTheme="majorEastAsia" w:hAnsi="Times New Roman" w:cs="Times New Roman"/>
          <w:b/>
          <w:bCs/>
          <w:iCs/>
          <w:spacing w:val="5"/>
          <w:sz w:val="24"/>
          <w:szCs w:val="24"/>
        </w:rPr>
        <w:t xml:space="preserve"> </w:t>
      </w:r>
    </w:p>
    <w:p w14:paraId="3F3FD5CC"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 “</w:t>
      </w:r>
      <w:r w:rsidRPr="000939C8">
        <w:rPr>
          <w:rFonts w:ascii="Times New Roman" w:hAnsi="Times New Roman" w:cs="Times New Roman"/>
          <w:i/>
          <w:sz w:val="24"/>
          <w:szCs w:val="24"/>
        </w:rPr>
        <w:t>Evaluation research determines whether a program was effective, how it did or did not achieve its goal, and the efficiency with which it achieved them. Evaluation contributes to the knowledge base of how programs reach and influence their intended audiences so that researchers can learn lessons from these experiences and implement more effective programs in the future”</w:t>
      </w:r>
      <w:r w:rsidRPr="000939C8">
        <w:rPr>
          <w:rFonts w:ascii="Times New Roman" w:hAnsi="Times New Roman" w:cs="Times New Roman"/>
          <w:sz w:val="24"/>
          <w:szCs w:val="24"/>
        </w:rPr>
        <w:t xml:space="preserve"> (Valente and Kwan, 2013 p.83). Evaluation is a broad term for assessing the effectiveness of programmes and can be formative or summative (see Kok and Mesters, 2011; Valente and Kwan, 2013; Wilson et al., 2016; Garba and Gadanya, 2017). The research carried out in this Chapter is a summative evaluation focused on the outcome of the WE programme.  Three key lines of debates exit in relation to evaluation research which I considered. </w:t>
      </w:r>
    </w:p>
    <w:p w14:paraId="0EF9BDF7" w14:textId="54F4478D"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 common line of debate is whether to account for all aspects of human behaviour when assessing the impacts of intervention programmes or approach with broader questions. Behaviour is complex and evaluation models attempt to account for all its complexity (Wilson et al., 2016), or focus on the relevant issues, either way. There is a growing consensus that using and accounting for all the multifaceted aspects of a single behaviour model by its nature is inherently problematic (Hanratty, 2015), particularly for two reasons; the first being that complex models can lead to bringing in aspects to a research that are not relevant (for example where there is no environmental factor influencing the behaviour but accounting for it is embedded in the complex model), secondly, in aiming to address every possible aspect, researchers tend to fail to appropriately address them in-depth (Kok and Mesters, 2011; Garba and Gadanya, 2017) </w:t>
      </w:r>
      <w:bookmarkStart w:id="705" w:name="_Hlk301223"/>
      <w:r w:rsidRPr="000939C8">
        <w:rPr>
          <w:rFonts w:ascii="Times New Roman" w:hAnsi="Times New Roman" w:cs="Times New Roman"/>
          <w:sz w:val="24"/>
          <w:szCs w:val="24"/>
        </w:rPr>
        <w:t>Wilson et al (2016</w:t>
      </w:r>
      <w:bookmarkEnd w:id="705"/>
      <w:r w:rsidRPr="000939C8">
        <w:rPr>
          <w:rFonts w:ascii="Times New Roman" w:hAnsi="Times New Roman" w:cs="Times New Roman"/>
          <w:sz w:val="24"/>
          <w:szCs w:val="24"/>
        </w:rPr>
        <w:t xml:space="preserve"> p.88) argues that, “</w:t>
      </w:r>
      <w:r w:rsidRPr="000939C8">
        <w:rPr>
          <w:rFonts w:ascii="Times New Roman" w:hAnsi="Times New Roman" w:cs="Times New Roman"/>
          <w:i/>
          <w:sz w:val="24"/>
          <w:szCs w:val="24"/>
        </w:rPr>
        <w:t>it would be more appropriate, therefore, to consider the relevant issues as broader questions, anchored within the literature but applicable across a wider range of behavioural models”</w:t>
      </w:r>
      <w:r w:rsidRPr="000939C8">
        <w:rPr>
          <w:rFonts w:ascii="Times New Roman" w:hAnsi="Times New Roman" w:cs="Times New Roman"/>
          <w:sz w:val="24"/>
          <w:szCs w:val="24"/>
        </w:rPr>
        <w:t xml:space="preserve">. That is, instead of starting off trying to account for every tiny aspect of human behaviour, it is more effective to use broader questions drawing on literatures concerned </w:t>
      </w:r>
      <w:r w:rsidR="00477315">
        <w:rPr>
          <w:rFonts w:ascii="Times New Roman" w:hAnsi="Times New Roman" w:cs="Times New Roman"/>
          <w:sz w:val="24"/>
          <w:szCs w:val="24"/>
        </w:rPr>
        <w:t>with</w:t>
      </w:r>
      <w:r w:rsidRPr="000939C8">
        <w:rPr>
          <w:rFonts w:ascii="Times New Roman" w:hAnsi="Times New Roman" w:cs="Times New Roman"/>
          <w:sz w:val="24"/>
          <w:szCs w:val="24"/>
        </w:rPr>
        <w:t xml:space="preserve"> assess</w:t>
      </w:r>
      <w:r w:rsidR="00477315">
        <w:rPr>
          <w:rFonts w:ascii="Times New Roman" w:hAnsi="Times New Roman" w:cs="Times New Roman"/>
          <w:sz w:val="24"/>
          <w:szCs w:val="24"/>
        </w:rPr>
        <w:t>ing</w:t>
      </w:r>
      <w:r w:rsidRPr="000939C8">
        <w:rPr>
          <w:rFonts w:ascii="Times New Roman" w:hAnsi="Times New Roman" w:cs="Times New Roman"/>
          <w:sz w:val="24"/>
          <w:szCs w:val="24"/>
        </w:rPr>
        <w:t xml:space="preserve"> relevant aspects of the behaviour. Wilson et al., (2016) also emphasises that such a model can easily be modified by researchers to suit their research, the product of which is having a common framework which can enable cross-study comparisons. What however is crucial across these approaches, that is, whether in using a complex web of questions as aiming to cover all aspect of a behavioural model or when approaching with broader questions, to be effective, one has to make sure that the questions are relevant. </w:t>
      </w:r>
    </w:p>
    <w:p w14:paraId="1DF971D1"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second key line of debate is in relation to the methods used in evaluation research. Quantitative method is seen as being appropriate for research that is focused on “</w:t>
      </w:r>
      <w:r w:rsidRPr="000939C8">
        <w:rPr>
          <w:rFonts w:ascii="Times New Roman" w:hAnsi="Times New Roman" w:cs="Times New Roman"/>
          <w:i/>
          <w:sz w:val="24"/>
          <w:szCs w:val="24"/>
        </w:rPr>
        <w:t xml:space="preserve">provi[ding] numerical information on quantifiable program aspects that can be analysed with statistical procedures in a rather objective way. When concrete hypotheses on program effects exist, and when the establishment of goal achievement rather than an in-depth understanding is of main concern, quantitative methods are the methods of choice” </w:t>
      </w:r>
      <w:r w:rsidRPr="000939C8">
        <w:rPr>
          <w:rFonts w:ascii="Times New Roman" w:hAnsi="Times New Roman" w:cs="Times New Roman"/>
          <w:sz w:val="24"/>
          <w:szCs w:val="24"/>
        </w:rPr>
        <w:t>(Vezertzi and Lohmann, 2012 p.35).  At such, it can be taken that the method to utilise is driven by what outcome/output/impact of the research is being evaluated, where quantitative method is best suited for research that is focused on quantifying, for example the number of people who took part in a targeted action,  while qualitative is best suited to go beneath the surface to gain insights on the reasons why individuals did or did not engage in the action.</w:t>
      </w:r>
    </w:p>
    <w:p w14:paraId="0590248A"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third is in relation to the credibility of the research, when the researcher is internal verses when external to the programme design team. The arguments are while internal evaluators’ may be more knowledgeable on the details of the programmes there is the tendency to be bias towards or interest in reporting certain outcomes (Kok and Mesters, 2011). While on the other hand, though external evaluators may not be bias, they may lack in-depth knowledge of the programme which can impact on the data quality (Kok and Mesters, 2011). Hence, whether one is carrying out the evaluation as internal or external to the intervention programme team, both have the potential to impact on the research, hence, it is important to make ones’ position clearly stated for readers and users of the research.</w:t>
      </w:r>
    </w:p>
    <w:p w14:paraId="05D66BCC" w14:textId="538B541B"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Effective evaluation is about asking broader questions that can be linked to relevant literatures, with the pragmatic stance guiding this research allowing the utilisation of either or a combination of qualitative and quantitative methods. Although I acknowledge that as an external evaluator I may not have all the information about all aspects of the WE? exhibitions I now put forward a plan in an attempt to evaluate the programme’s outcome.</w:t>
      </w:r>
      <w:bookmarkEnd w:id="696"/>
      <w:bookmarkEnd w:id="697"/>
      <w:r w:rsidRPr="000939C8">
        <w:rPr>
          <w:rFonts w:ascii="Times New Roman" w:hAnsi="Times New Roman" w:cs="Times New Roman"/>
          <w:sz w:val="24"/>
          <w:szCs w:val="24"/>
        </w:rPr>
        <w:t xml:space="preserve"> The broader questions with which I approached this evaluation are derived from the extensive literature review in Chapter 2 (see section 2.3and 2.4) which are considered relevant to meaningfully illustrate the phenomenon under study. This entails describing the EfS programme/approach, its intended outcome, to </w:t>
      </w:r>
      <w:r w:rsidR="00DF580F">
        <w:rPr>
          <w:rFonts w:ascii="Times New Roman" w:hAnsi="Times New Roman" w:cs="Times New Roman"/>
          <w:sz w:val="24"/>
          <w:szCs w:val="24"/>
        </w:rPr>
        <w:t>examine</w:t>
      </w:r>
      <w:r w:rsidRPr="000939C8">
        <w:rPr>
          <w:rFonts w:ascii="Times New Roman" w:hAnsi="Times New Roman" w:cs="Times New Roman"/>
          <w:sz w:val="24"/>
          <w:szCs w:val="24"/>
        </w:rPr>
        <w:t xml:space="preserve"> the outcome in relation to the approach (i.e. emancipatory and instrumental). In critically assessing the outcome of the programme, that is students’ engagement in the social media conversation, in relation to the approach, I will be considering the following questions;</w:t>
      </w:r>
    </w:p>
    <w:p w14:paraId="0DF2244A" w14:textId="77777777" w:rsidR="009C5BDE" w:rsidRPr="000939C8" w:rsidRDefault="009C5BDE" w:rsidP="005B301A">
      <w:pPr>
        <w:numPr>
          <w:ilvl w:val="0"/>
          <w:numId w:val="6"/>
        </w:numPr>
        <w:spacing w:line="360" w:lineRule="auto"/>
        <w:contextualSpacing/>
        <w:jc w:val="both"/>
        <w:rPr>
          <w:rFonts w:ascii="Times New Roman" w:hAnsi="Times New Roman" w:cs="Times New Roman"/>
          <w:sz w:val="24"/>
          <w:szCs w:val="24"/>
        </w:rPr>
      </w:pPr>
      <w:bookmarkStart w:id="706" w:name="_Hlk534584800"/>
      <w:bookmarkStart w:id="707" w:name="_Hlk533380627"/>
      <w:r w:rsidRPr="000939C8">
        <w:rPr>
          <w:rFonts w:ascii="Times New Roman" w:hAnsi="Times New Roman" w:cs="Times New Roman"/>
          <w:sz w:val="24"/>
          <w:szCs w:val="24"/>
        </w:rPr>
        <w:t>What was the desired action that the WE aimed to get students to engage in?</w:t>
      </w:r>
    </w:p>
    <w:p w14:paraId="1D66E0AF" w14:textId="77777777" w:rsidR="009C5BDE" w:rsidRPr="000939C8" w:rsidRDefault="009C5BDE" w:rsidP="005B301A">
      <w:pPr>
        <w:numPr>
          <w:ilvl w:val="0"/>
          <w:numId w:val="6"/>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What type of Intervention was utilised? </w:t>
      </w:r>
    </w:p>
    <w:p w14:paraId="0EC65D17" w14:textId="77777777" w:rsidR="009C5BDE" w:rsidRPr="000939C8" w:rsidRDefault="009C5BDE" w:rsidP="005B301A">
      <w:pPr>
        <w:numPr>
          <w:ilvl w:val="0"/>
          <w:numId w:val="6"/>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What approach was used (e.g. Instrumental, Emancipatory)</w:t>
      </w:r>
    </w:p>
    <w:bookmarkEnd w:id="706"/>
    <w:bookmarkEnd w:id="707"/>
    <w:p w14:paraId="6AEDE1B7" w14:textId="77777777" w:rsidR="009C5BDE" w:rsidRPr="000939C8" w:rsidRDefault="009C5BDE" w:rsidP="005B301A">
      <w:pPr>
        <w:numPr>
          <w:ilvl w:val="0"/>
          <w:numId w:val="6"/>
        </w:numPr>
        <w:spacing w:line="360" w:lineRule="auto"/>
        <w:contextualSpacing/>
        <w:rPr>
          <w:rFonts w:ascii="Times New Roman" w:hAnsi="Times New Roman" w:cs="Times New Roman"/>
          <w:sz w:val="24"/>
          <w:szCs w:val="24"/>
        </w:rPr>
      </w:pPr>
      <w:r w:rsidRPr="000939C8">
        <w:rPr>
          <w:rFonts w:ascii="Times New Roman" w:hAnsi="Times New Roman" w:cs="Times New Roman"/>
          <w:sz w:val="24"/>
          <w:szCs w:val="24"/>
        </w:rPr>
        <w:t xml:space="preserve">How successful was the intervention at bringing about the desired action? </w:t>
      </w:r>
    </w:p>
    <w:p w14:paraId="42F929AF"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Pragmatically considering these questions shows that they necessitate a qualitative approach to answering them. As can be observed from these questions above, this research is exploratory and seeking new insights as opposed to confirming a hypothesis - the former is the strength of qualitative research and the latter quantitative research. Hence considering, qualitative research is most suitable for answering the research questions as also initially stated in the methodological chapter. I now turn to highlighting the means of data collection (see also section 3.4.1.1) and also to document the data collation and HEI participant identification process. </w:t>
      </w:r>
    </w:p>
    <w:p w14:paraId="6BC0F052" w14:textId="77777777" w:rsidR="009C5BDE" w:rsidRPr="00506552" w:rsidRDefault="009C5BDE" w:rsidP="009C5BDE">
      <w:pPr>
        <w:spacing w:line="360" w:lineRule="auto"/>
        <w:jc w:val="both"/>
        <w:rPr>
          <w:rFonts w:ascii="Times New Roman" w:hAnsi="Times New Roman"/>
          <w:sz w:val="24"/>
        </w:rPr>
      </w:pPr>
    </w:p>
    <w:p w14:paraId="63D05A25" w14:textId="4634D389" w:rsidR="009C5BDE" w:rsidRPr="000939C8" w:rsidRDefault="008B7F3C" w:rsidP="009C5BDE">
      <w:pPr>
        <w:keepNext/>
        <w:keepLines/>
        <w:spacing w:before="40" w:after="0" w:line="480" w:lineRule="auto"/>
        <w:outlineLvl w:val="1"/>
        <w:rPr>
          <w:rFonts w:ascii="Times New Roman" w:eastAsiaTheme="majorEastAsia" w:hAnsi="Times New Roman" w:cs="Times New Roman"/>
          <w:b/>
          <w:color w:val="2F5496" w:themeColor="accent1" w:themeShade="BF"/>
          <w:sz w:val="24"/>
          <w:szCs w:val="24"/>
        </w:rPr>
      </w:pPr>
      <w:bookmarkStart w:id="708" w:name="_Toc536411235"/>
      <w:bookmarkStart w:id="709" w:name="_Toc1502456"/>
      <w:bookmarkStart w:id="710" w:name="_Toc3160862"/>
      <w:bookmarkStart w:id="711" w:name="_Toc3191186"/>
      <w:bookmarkStart w:id="712" w:name="_Toc3191336"/>
      <w:bookmarkStart w:id="713" w:name="_Toc3191457"/>
      <w:bookmarkStart w:id="714" w:name="_Toc13116412"/>
      <w:r w:rsidRPr="000939C8">
        <w:rPr>
          <w:rFonts w:ascii="Times New Roman" w:eastAsiaTheme="majorEastAsia" w:hAnsi="Times New Roman" w:cs="Times New Roman"/>
          <w:b/>
          <w:sz w:val="24"/>
          <w:szCs w:val="24"/>
        </w:rPr>
        <w:t>7</w:t>
      </w:r>
      <w:r w:rsidR="009C5BDE" w:rsidRPr="000939C8">
        <w:rPr>
          <w:rFonts w:ascii="Times New Roman" w:eastAsiaTheme="majorEastAsia" w:hAnsi="Times New Roman" w:cs="Times New Roman"/>
          <w:b/>
          <w:sz w:val="24"/>
          <w:szCs w:val="24"/>
        </w:rPr>
        <w:t>.3</w:t>
      </w:r>
      <w:r w:rsidR="009C5BDE" w:rsidRPr="000939C8">
        <w:rPr>
          <w:rFonts w:ascii="Times New Roman" w:eastAsiaTheme="majorEastAsia" w:hAnsi="Times New Roman" w:cs="Times New Roman"/>
          <w:b/>
          <w:sz w:val="24"/>
          <w:szCs w:val="24"/>
        </w:rPr>
        <w:tab/>
        <w:t>Social media data collection and analysis process</w:t>
      </w:r>
      <w:bookmarkEnd w:id="708"/>
      <w:bookmarkEnd w:id="709"/>
      <w:bookmarkEnd w:id="710"/>
      <w:bookmarkEnd w:id="711"/>
      <w:bookmarkEnd w:id="712"/>
      <w:bookmarkEnd w:id="713"/>
      <w:bookmarkEnd w:id="714"/>
    </w:p>
    <w:p w14:paraId="4B1F2E0F" w14:textId="39E37380"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Addressing these questions required capturing and analysing the social media conversations relating to the Whole Earth? exhibition. The Whole Earth? called for people to take part in discussions raising from the exhibition on </w:t>
      </w:r>
      <w:bookmarkStart w:id="715" w:name="_Hlk442890"/>
      <w:r w:rsidRPr="000939C8">
        <w:rPr>
          <w:rFonts w:ascii="Times New Roman" w:hAnsi="Times New Roman" w:cs="Times New Roman"/>
          <w:sz w:val="24"/>
          <w:szCs w:val="24"/>
        </w:rPr>
        <w:t>Twitter - a platform where people post and interact with short messages (Gil, 2018), however some host Institutions also encouraged the use of other social media platforms. The Swedish Institution (Umea University</w:t>
      </w:r>
      <w:r w:rsidR="00131512">
        <w:rPr>
          <w:rFonts w:ascii="Times New Roman" w:hAnsi="Times New Roman" w:cs="Times New Roman"/>
          <w:sz w:val="24"/>
          <w:szCs w:val="24"/>
        </w:rPr>
        <w:t>, 2015</w:t>
      </w:r>
      <w:r w:rsidRPr="000939C8">
        <w:rPr>
          <w:rFonts w:ascii="Times New Roman" w:hAnsi="Times New Roman" w:cs="Times New Roman"/>
          <w:sz w:val="24"/>
          <w:szCs w:val="24"/>
        </w:rPr>
        <w:t xml:space="preserve">) promoted the use of Instagram – a platform where people interact with photos and short videos (Moreau, 2018), </w:t>
      </w:r>
      <w:bookmarkEnd w:id="715"/>
      <w:r w:rsidRPr="000939C8">
        <w:rPr>
          <w:rFonts w:ascii="Times New Roman" w:hAnsi="Times New Roman" w:cs="Times New Roman"/>
          <w:sz w:val="24"/>
          <w:szCs w:val="24"/>
        </w:rPr>
        <w:t>and some of the UK host Institutions (e.g. Loughborough University and Bristol University) also informed students that they could respond directly on the Hard Rain and Students Organising for Sustainability (SoS) YouTube channels - which is a video-sharing/streaming platform (YouTube 2019). Institutions were wanting people to have as many options as possible to join in the conversation, in a bid to facilitate their engagement. Hence, a general web search with the terms ‘Whole Earth?’ and ‘#studentearth’ were made during the first eight weeks - September 1</w:t>
      </w:r>
      <w:r w:rsidRPr="000939C8">
        <w:rPr>
          <w:rFonts w:ascii="Times New Roman" w:hAnsi="Times New Roman" w:cs="Times New Roman"/>
          <w:sz w:val="24"/>
          <w:szCs w:val="24"/>
          <w:vertAlign w:val="superscript"/>
        </w:rPr>
        <w:t>st</w:t>
      </w:r>
      <w:r w:rsidRPr="000939C8">
        <w:rPr>
          <w:rFonts w:ascii="Times New Roman" w:hAnsi="Times New Roman" w:cs="Times New Roman"/>
          <w:sz w:val="24"/>
          <w:szCs w:val="24"/>
        </w:rPr>
        <w:t xml:space="preserve"> to October 30</w:t>
      </w:r>
      <w:r w:rsidRPr="000939C8">
        <w:rPr>
          <w:rFonts w:ascii="Times New Roman" w:hAnsi="Times New Roman" w:cs="Times New Roman"/>
          <w:sz w:val="24"/>
          <w:szCs w:val="24"/>
          <w:vertAlign w:val="superscript"/>
        </w:rPr>
        <w:t xml:space="preserve">th,  </w:t>
      </w:r>
      <w:r w:rsidRPr="000939C8">
        <w:rPr>
          <w:rFonts w:ascii="Times New Roman" w:hAnsi="Times New Roman" w:cs="Times New Roman"/>
          <w:sz w:val="24"/>
          <w:szCs w:val="24"/>
        </w:rPr>
        <w:t xml:space="preserve">2015 -where posts made to any social media sites were collected and analysed. Posts were found on Twitter and Instagram with the #student earth and YouTube channels came up with the term Whole Earth? </w:t>
      </w:r>
    </w:p>
    <w:p w14:paraId="0636CF84" w14:textId="77777777" w:rsidR="009C5BDE" w:rsidRPr="000939C8" w:rsidRDefault="009C5BDE" w:rsidP="009C5BDE">
      <w:pPr>
        <w:spacing w:line="360" w:lineRule="auto"/>
        <w:jc w:val="both"/>
        <w:rPr>
          <w:rFonts w:ascii="Times New Roman" w:hAnsi="Times New Roman" w:cs="Times New Roman"/>
          <w:sz w:val="24"/>
          <w:szCs w:val="24"/>
        </w:rPr>
      </w:pPr>
    </w:p>
    <w:p w14:paraId="7FC3BB2A" w14:textId="17875081" w:rsidR="009C5BDE" w:rsidRPr="000939C8" w:rsidRDefault="008B7F3C" w:rsidP="009C5BDE">
      <w:pPr>
        <w:keepNext/>
        <w:keepLines/>
        <w:spacing w:before="40" w:after="0" w:line="480" w:lineRule="auto"/>
        <w:outlineLvl w:val="2"/>
        <w:rPr>
          <w:rFonts w:ascii="Times New Roman" w:eastAsiaTheme="majorEastAsia" w:hAnsi="Times New Roman" w:cs="Times New Roman"/>
          <w:b/>
          <w:i/>
          <w:sz w:val="24"/>
          <w:szCs w:val="24"/>
        </w:rPr>
      </w:pPr>
      <w:bookmarkStart w:id="716" w:name="_Toc533860740"/>
      <w:bookmarkStart w:id="717" w:name="_Toc534500988"/>
      <w:bookmarkStart w:id="718" w:name="_Toc3191187"/>
      <w:bookmarkStart w:id="719" w:name="_Toc3191337"/>
      <w:bookmarkStart w:id="720" w:name="_Hlk533367799"/>
      <w:bookmarkEnd w:id="685"/>
      <w:bookmarkEnd w:id="698"/>
      <w:r w:rsidRPr="000939C8">
        <w:rPr>
          <w:rFonts w:ascii="Times New Roman" w:eastAsiaTheme="majorEastAsia" w:hAnsi="Times New Roman" w:cs="Times New Roman"/>
          <w:b/>
          <w:i/>
          <w:sz w:val="24"/>
          <w:szCs w:val="24"/>
        </w:rPr>
        <w:t>7</w:t>
      </w:r>
      <w:r w:rsidR="009C5BDE" w:rsidRPr="000939C8">
        <w:rPr>
          <w:rFonts w:ascii="Times New Roman" w:eastAsiaTheme="majorEastAsia" w:hAnsi="Times New Roman" w:cs="Times New Roman"/>
          <w:b/>
          <w:i/>
          <w:sz w:val="24"/>
          <w:szCs w:val="24"/>
        </w:rPr>
        <w:t>.3.1</w:t>
      </w:r>
      <w:r w:rsidR="009C5BDE" w:rsidRPr="000939C8">
        <w:rPr>
          <w:rFonts w:ascii="Times New Roman" w:eastAsiaTheme="majorEastAsia" w:hAnsi="Times New Roman" w:cs="Times New Roman"/>
          <w:b/>
          <w:i/>
          <w:sz w:val="24"/>
          <w:szCs w:val="24"/>
        </w:rPr>
        <w:tab/>
        <w:t>Data collection</w:t>
      </w:r>
      <w:bookmarkEnd w:id="716"/>
      <w:bookmarkEnd w:id="717"/>
      <w:bookmarkEnd w:id="718"/>
      <w:bookmarkEnd w:id="719"/>
      <w:r w:rsidR="009C5BDE" w:rsidRPr="000939C8">
        <w:rPr>
          <w:rFonts w:ascii="Times New Roman" w:eastAsiaTheme="majorEastAsia" w:hAnsi="Times New Roman" w:cs="Times New Roman"/>
          <w:b/>
          <w:i/>
          <w:sz w:val="24"/>
          <w:szCs w:val="24"/>
        </w:rPr>
        <w:t xml:space="preserve"> </w:t>
      </w:r>
    </w:p>
    <w:p w14:paraId="12F02DA7" w14:textId="70B39CFD"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Extracting and analysing large volume of qualitative data set from social media websites, is typically done with the aid of computer softwares/tools, but it became apparent they had a key limitation which could impact on the data. Various firms provide data capture services, which can be made available to researchers at a financial cost (SMC, 2018). An alternative to utilising such firms particularly for a do it yourself approach expected of a PhD researcher, is the use of NVivo, which most institutions like Anglia Ruskin University make freely available to students. NVivo is a qualitative data analysis computer software which has tools for capturing, processing and managing the analysis of small or large volumes of unstructured textual data (QSR, 2018a). The NVivo approach to social media analysis, can be said to have three key phases; 1) capturing the data from the social media sites with web browser extension tools (e.g. NCapture) 2) the browser extension is also used to transfer the data to NVivo either as a dataset or PDF 3) and then the reiterative process of coding, visualising and identifying meaningful insights from the data set ensues (McNiff, 2016). While this research found the 3</w:t>
      </w:r>
      <w:r w:rsidRPr="000939C8">
        <w:rPr>
          <w:rFonts w:ascii="Times New Roman" w:hAnsi="Times New Roman" w:cs="Times New Roman"/>
          <w:sz w:val="24"/>
          <w:szCs w:val="24"/>
          <w:vertAlign w:val="superscript"/>
        </w:rPr>
        <w:t>rd</w:t>
      </w:r>
      <w:r w:rsidRPr="000939C8">
        <w:rPr>
          <w:rFonts w:ascii="Times New Roman" w:hAnsi="Times New Roman" w:cs="Times New Roman"/>
          <w:sz w:val="24"/>
          <w:szCs w:val="24"/>
        </w:rPr>
        <w:t xml:space="preserve"> phase of NVivo to be particularly useful, it however became apparent that Nvivo’s NCapture’s interaction with social media APIs raises key issues that can impact on the data quality of this research. Researching why this is the case, it was found that social media sites now tend to have APIs which limit the data one can retrieve with softwares. API is a set of functions and procedures, that acts as an interface between how softwares access the features or data on social media platforms (Lomborg and Bechmann, 2014). Restricted access to social media data is not particular to Ncapture but is also an issue for other softwares (e.g.</w:t>
      </w:r>
      <w:r w:rsidRPr="000939C8">
        <w:rPr>
          <w:rFonts w:ascii="Times New Roman" w:hAnsi="Times New Roman" w:cs="Times New Roman"/>
          <w:color w:val="111111"/>
          <w:sz w:val="24"/>
          <w:szCs w:val="24"/>
          <w:shd w:val="clear" w:color="auto" w:fill="FFFFFF"/>
        </w:rPr>
        <w:t xml:space="preserve"> Twitter Search API and Streaming API) as s</w:t>
      </w:r>
      <w:r w:rsidRPr="000939C8">
        <w:rPr>
          <w:rFonts w:ascii="Times New Roman" w:hAnsi="Times New Roman" w:cs="Times New Roman"/>
          <w:sz w:val="24"/>
          <w:szCs w:val="24"/>
        </w:rPr>
        <w:t xml:space="preserve">ocial media organisations over the years have programmed their APIs to reduce the level of access to their data. To illustrate this issue on Twitter, Ncapture cannot capture hashtag (#) data older than seven days and is limited to extracting a sample of the targeted data set (QSR, 2018b). Meaning not all tweets that is seen in the browser is captured by Ncapture. Using software even when they are only able to extract limited data </w:t>
      </w:r>
      <w:r w:rsidRPr="00506552">
        <w:rPr>
          <w:rFonts w:ascii="Times New Roman" w:hAnsi="Times New Roman"/>
          <w:sz w:val="24"/>
        </w:rPr>
        <w:t xml:space="preserve">may not significantly impact on research with extremely voluminous data set, but there is an obvious difficulty in accepting the reliability of such an approach in this research which </w:t>
      </w:r>
      <w:r w:rsidRPr="000939C8">
        <w:rPr>
          <w:rFonts w:ascii="Times New Roman" w:hAnsi="Times New Roman" w:cs="Times New Roman"/>
          <w:sz w:val="24"/>
          <w:szCs w:val="24"/>
        </w:rPr>
        <w:t xml:space="preserve">requires taking accurate account of all (particularly students) who participated in the social media conversations. To address the short coming identified with using softwares to extract data from social media sites (that is,  social media APIs limiting the amount of data a software can automatically extract from their sites) all the data were retrieved manually, organised, and with the aid of NVivo, analysed as summarised in Figure </w:t>
      </w:r>
      <w:r w:rsidR="00341EAB" w:rsidRPr="000939C8">
        <w:rPr>
          <w:rFonts w:ascii="Times New Roman" w:hAnsi="Times New Roman" w:cs="Times New Roman"/>
          <w:sz w:val="24"/>
          <w:szCs w:val="24"/>
        </w:rPr>
        <w:t>7</w:t>
      </w:r>
      <w:r w:rsidRPr="000939C8">
        <w:rPr>
          <w:rFonts w:ascii="Times New Roman" w:hAnsi="Times New Roman" w:cs="Times New Roman"/>
          <w:sz w:val="24"/>
          <w:szCs w:val="24"/>
        </w:rPr>
        <w:t>.2</w:t>
      </w:r>
      <w:r w:rsidR="0074349A">
        <w:rPr>
          <w:rFonts w:ascii="Times New Roman" w:hAnsi="Times New Roman" w:cs="Times New Roman"/>
          <w:sz w:val="24"/>
          <w:szCs w:val="24"/>
        </w:rPr>
        <w:t>.</w:t>
      </w:r>
    </w:p>
    <w:p w14:paraId="65D2FD3B"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Step 1: Capture and organise</w:t>
      </w:r>
    </w:p>
    <w:p w14:paraId="6A49A6EF" w14:textId="77777777" w:rsidR="009C5BDE" w:rsidRPr="000939C8" w:rsidRDefault="009C5BDE" w:rsidP="005B301A">
      <w:pPr>
        <w:numPr>
          <w:ilvl w:val="0"/>
          <w:numId w:val="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Each relevant page on the three social sites were downloaded and saved as PDF and saved in a file. Where the text was not in English, these where translated using Bing and Google translators, audio data were also transcribed at this point and saved in the file. </w:t>
      </w:r>
    </w:p>
    <w:p w14:paraId="26960B3F" w14:textId="77777777" w:rsidR="009C5BDE" w:rsidRPr="000939C8" w:rsidRDefault="009C5BDE" w:rsidP="005B301A">
      <w:pPr>
        <w:numPr>
          <w:ilvl w:val="0"/>
          <w:numId w:val="7"/>
        </w:numPr>
        <w:spacing w:line="360" w:lineRule="auto"/>
        <w:contextualSpacing/>
        <w:rPr>
          <w:rFonts w:ascii="Times New Roman" w:hAnsi="Times New Roman" w:cs="Times New Roman"/>
          <w:sz w:val="24"/>
          <w:szCs w:val="24"/>
        </w:rPr>
      </w:pPr>
      <w:r w:rsidRPr="000939C8">
        <w:rPr>
          <w:rFonts w:ascii="Times New Roman" w:hAnsi="Times New Roman" w:cs="Times New Roman"/>
          <w:sz w:val="24"/>
          <w:szCs w:val="24"/>
        </w:rPr>
        <w:t>PDFs were converted to word documents.</w:t>
      </w:r>
    </w:p>
    <w:p w14:paraId="653A435B" w14:textId="77777777" w:rsidR="009C5BDE" w:rsidRPr="000939C8" w:rsidRDefault="009C5BDE" w:rsidP="005B301A">
      <w:pPr>
        <w:numPr>
          <w:ilvl w:val="0"/>
          <w:numId w:val="7"/>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Working through the word documents page by page, case files were opened for each participant identified, and any contribution participants made elsewhere were added to their already existing file to eliminate double counting.   For example, someone may start more than one conversation thread, and may also have reposted someone else’s comments, so all data pertaining to such an individual is placed in one file. When all participants had been identified and all contents filed, the content of each file was recorded on Microsoft Excel spreadsheet in themes (see Appendix 5) without participants personal identifying information for anonymity. As the Excel document which is in Appendix 5 shows, participants are serially numbered on the first horizontal column, while their attributes are recorded vertically. </w:t>
      </w:r>
    </w:p>
    <w:p w14:paraId="0736E13D"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Step 2: Import </w:t>
      </w:r>
    </w:p>
    <w:p w14:paraId="5F6B9934" w14:textId="77777777" w:rsidR="009C5BDE" w:rsidRPr="000939C8" w:rsidRDefault="009C5BDE" w:rsidP="005B301A">
      <w:pPr>
        <w:numPr>
          <w:ilvl w:val="0"/>
          <w:numId w:val="9"/>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Participants files and the excel spread sheet were imported into NVivo for further analysis</w:t>
      </w:r>
    </w:p>
    <w:p w14:paraId="3DE15B00"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Step 3: Query and visualise</w:t>
      </w:r>
    </w:p>
    <w:p w14:paraId="096CD330" w14:textId="77777777" w:rsidR="009C5BDE" w:rsidRPr="000939C8" w:rsidRDefault="009C5BDE" w:rsidP="005B301A">
      <w:pPr>
        <w:numPr>
          <w:ilvl w:val="0"/>
          <w:numId w:val="8"/>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 A reiterative process of querying and visualising the data ensued; whereby for any new insight which emerged, files were revisited to ensure their contents are fully coded to all relevant themes (e.g. by exhibition picture) and linked to the relevant group (e.g. staff, students, sector, profession).</w:t>
      </w:r>
    </w:p>
    <w:p w14:paraId="2EEE9727"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detailed approach adopted in the data extraction phase, whereby every relevant webpage was captured manually one by one, was very time consuming, but it ensured all participants who took part in the Whole Earth? social media conversations within the time period data was extracted are included in this research. </w:t>
      </w:r>
    </w:p>
    <w:p w14:paraId="352D59B2" w14:textId="77777777" w:rsidR="0074349A" w:rsidRPr="000939C8" w:rsidRDefault="0074349A" w:rsidP="0074349A">
      <w:pPr>
        <w:spacing w:line="360" w:lineRule="auto"/>
        <w:jc w:val="center"/>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7728C71F" wp14:editId="726BE107">
            <wp:extent cx="4656455" cy="3359888"/>
            <wp:effectExtent l="19050" t="19050" r="1079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7947" cy="3389827"/>
                    </a:xfrm>
                    <a:prstGeom prst="rect">
                      <a:avLst/>
                    </a:prstGeom>
                    <a:noFill/>
                    <a:ln>
                      <a:solidFill>
                        <a:sysClr val="windowText" lastClr="000000"/>
                      </a:solidFill>
                    </a:ln>
                  </pic:spPr>
                </pic:pic>
              </a:graphicData>
            </a:graphic>
          </wp:inline>
        </w:drawing>
      </w:r>
    </w:p>
    <w:p w14:paraId="27D6D151" w14:textId="77777777" w:rsidR="0074349A" w:rsidRPr="000939C8" w:rsidRDefault="0074349A" w:rsidP="0074349A">
      <w:pPr>
        <w:spacing w:after="200" w:line="240" w:lineRule="auto"/>
        <w:rPr>
          <w:rFonts w:ascii="Times New Roman" w:hAnsi="Times New Roman" w:cs="Times New Roman"/>
          <w:i/>
          <w:iCs/>
          <w:color w:val="44546A" w:themeColor="text2"/>
          <w:sz w:val="24"/>
          <w:szCs w:val="24"/>
        </w:rPr>
      </w:pPr>
      <w:bookmarkStart w:id="721" w:name="_Toc1472152"/>
      <w:bookmarkStart w:id="722" w:name="_Toc13116158"/>
      <w:r w:rsidRPr="000939C8">
        <w:rPr>
          <w:rFonts w:ascii="Times New Roman" w:hAnsi="Times New Roman" w:cs="Times New Roman"/>
          <w:iCs/>
          <w:sz w:val="24"/>
          <w:szCs w:val="24"/>
        </w:rPr>
        <w:t>Figure 7.</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2</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Authors social media data extraction to analysis process diagram</w:t>
      </w:r>
      <w:bookmarkEnd w:id="721"/>
      <w:bookmarkEnd w:id="722"/>
    </w:p>
    <w:p w14:paraId="12298E49" w14:textId="77777777" w:rsidR="009C5BDE" w:rsidRPr="000939C8" w:rsidRDefault="009C5BDE" w:rsidP="009C5BDE">
      <w:pPr>
        <w:spacing w:line="360" w:lineRule="auto"/>
        <w:jc w:val="both"/>
        <w:rPr>
          <w:rFonts w:ascii="Times New Roman" w:hAnsi="Times New Roman" w:cs="Times New Roman"/>
          <w:sz w:val="24"/>
          <w:szCs w:val="24"/>
        </w:rPr>
      </w:pPr>
    </w:p>
    <w:p w14:paraId="5F443533" w14:textId="7EB59B8C" w:rsidR="009C5BDE" w:rsidRPr="000939C8" w:rsidRDefault="008B7F3C" w:rsidP="009C5BDE">
      <w:pPr>
        <w:keepNext/>
        <w:keepLines/>
        <w:spacing w:before="40" w:after="0" w:line="480" w:lineRule="auto"/>
        <w:outlineLvl w:val="2"/>
        <w:rPr>
          <w:rFonts w:ascii="Times New Roman" w:eastAsiaTheme="majorEastAsia" w:hAnsi="Times New Roman" w:cs="Times New Roman"/>
          <w:b/>
          <w:i/>
          <w:sz w:val="24"/>
          <w:szCs w:val="24"/>
        </w:rPr>
      </w:pPr>
      <w:bookmarkStart w:id="723" w:name="_Toc533860741"/>
      <w:bookmarkStart w:id="724" w:name="_Toc534500989"/>
      <w:bookmarkStart w:id="725" w:name="_Toc3191188"/>
      <w:bookmarkStart w:id="726" w:name="_Toc3191338"/>
      <w:r w:rsidRPr="000939C8">
        <w:rPr>
          <w:rFonts w:ascii="Times New Roman" w:eastAsiaTheme="majorEastAsia" w:hAnsi="Times New Roman" w:cs="Times New Roman"/>
          <w:b/>
          <w:i/>
          <w:sz w:val="24"/>
          <w:szCs w:val="24"/>
        </w:rPr>
        <w:t>7</w:t>
      </w:r>
      <w:r w:rsidR="009C5BDE" w:rsidRPr="000939C8">
        <w:rPr>
          <w:rFonts w:ascii="Times New Roman" w:eastAsiaTheme="majorEastAsia" w:hAnsi="Times New Roman" w:cs="Times New Roman"/>
          <w:b/>
          <w:i/>
          <w:sz w:val="24"/>
          <w:szCs w:val="24"/>
        </w:rPr>
        <w:t>.3.2</w:t>
      </w:r>
      <w:r w:rsidR="009C5BDE" w:rsidRPr="000939C8">
        <w:rPr>
          <w:rFonts w:ascii="Times New Roman" w:eastAsiaTheme="majorEastAsia" w:hAnsi="Times New Roman" w:cs="Times New Roman"/>
          <w:b/>
          <w:i/>
          <w:sz w:val="24"/>
          <w:szCs w:val="24"/>
        </w:rPr>
        <w:tab/>
        <w:t>Participants responding to Whole Earth</w:t>
      </w:r>
      <w:bookmarkEnd w:id="723"/>
      <w:bookmarkEnd w:id="724"/>
      <w:bookmarkEnd w:id="725"/>
      <w:bookmarkEnd w:id="726"/>
    </w:p>
    <w:p w14:paraId="56B9C596" w14:textId="48D58749"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 total of 982 individuals and organisations profiles responded to Whole Earth? by posting onto the social media platforms, Twitter, Instagram or YouTube - during the two-month period data was collected for this research (</w:t>
      </w:r>
      <w:bookmarkStart w:id="727" w:name="_Hlk513851"/>
      <w:r w:rsidRPr="000939C8">
        <w:rPr>
          <w:rFonts w:ascii="Times New Roman" w:hAnsi="Times New Roman" w:cs="Times New Roman"/>
          <w:sz w:val="24"/>
          <w:szCs w:val="24"/>
        </w:rPr>
        <w:t>September 1</w:t>
      </w:r>
      <w:r w:rsidRPr="000939C8">
        <w:rPr>
          <w:rFonts w:ascii="Times New Roman" w:hAnsi="Times New Roman" w:cs="Times New Roman"/>
          <w:sz w:val="24"/>
          <w:szCs w:val="24"/>
          <w:vertAlign w:val="superscript"/>
        </w:rPr>
        <w:t>st</w:t>
      </w:r>
      <w:r w:rsidRPr="000939C8">
        <w:rPr>
          <w:rFonts w:ascii="Times New Roman" w:hAnsi="Times New Roman" w:cs="Times New Roman"/>
          <w:sz w:val="24"/>
          <w:szCs w:val="24"/>
        </w:rPr>
        <w:t xml:space="preserve"> to October 30</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w:t>
      </w:r>
      <w:bookmarkEnd w:id="727"/>
      <w:r w:rsidRPr="000939C8">
        <w:rPr>
          <w:rFonts w:ascii="Times New Roman" w:hAnsi="Times New Roman" w:cs="Times New Roman"/>
          <w:sz w:val="24"/>
          <w:szCs w:val="24"/>
        </w:rPr>
        <w:t>Most (84.32%) of the participants were found on ‘Instagram’, some (15.27%) took to ‘Twitter’, while a few (0.41%) took to ‘YouTube’. Across all three social media platforms posts within the studied eight weeks period, changed from 16 tweets/videos/picture uploads between 1</w:t>
      </w:r>
      <w:r w:rsidRPr="000939C8">
        <w:rPr>
          <w:rFonts w:ascii="Times New Roman" w:hAnsi="Times New Roman" w:cs="Times New Roman"/>
          <w:sz w:val="24"/>
          <w:szCs w:val="24"/>
          <w:vertAlign w:val="superscript"/>
        </w:rPr>
        <w:t>st</w:t>
      </w:r>
      <w:r w:rsidRPr="000939C8">
        <w:rPr>
          <w:rFonts w:ascii="Times New Roman" w:hAnsi="Times New Roman" w:cs="Times New Roman"/>
          <w:sz w:val="24"/>
          <w:szCs w:val="24"/>
        </w:rPr>
        <w:t xml:space="preserve"> – 08</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of September 2015, to peak at 632 between the 7</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-21</w:t>
      </w:r>
      <w:r w:rsidRPr="000939C8">
        <w:rPr>
          <w:rFonts w:ascii="Times New Roman" w:hAnsi="Times New Roman" w:cs="Times New Roman"/>
          <w:sz w:val="24"/>
          <w:szCs w:val="24"/>
          <w:vertAlign w:val="superscript"/>
        </w:rPr>
        <w:t>st</w:t>
      </w:r>
      <w:r w:rsidRPr="000939C8">
        <w:rPr>
          <w:rFonts w:ascii="Times New Roman" w:hAnsi="Times New Roman" w:cs="Times New Roman"/>
          <w:sz w:val="24"/>
          <w:szCs w:val="24"/>
        </w:rPr>
        <w:t xml:space="preserve"> of September (as Table </w:t>
      </w:r>
      <w:r w:rsidR="0006758E" w:rsidRPr="000939C8">
        <w:rPr>
          <w:rFonts w:ascii="Times New Roman" w:hAnsi="Times New Roman" w:cs="Times New Roman"/>
          <w:sz w:val="24"/>
          <w:szCs w:val="24"/>
        </w:rPr>
        <w:t>7</w:t>
      </w:r>
      <w:r w:rsidRPr="000939C8">
        <w:rPr>
          <w:rFonts w:ascii="Times New Roman" w:hAnsi="Times New Roman" w:cs="Times New Roman"/>
          <w:sz w:val="24"/>
          <w:szCs w:val="24"/>
        </w:rPr>
        <w:t xml:space="preserve">.1 shows this is the week University college London and University of Umea launched the exhibition). There was then a steady decline in activity to 4 by the end of the eight-week period. Although the exhibition took place only in the UK and Sweden, participants whose locations were publicly accessible, indicated that they were from one hundred and thirty locations within eleven countries. The majority who posted were from Sweden and from the United Kingdom although there were small numbers whose ‘home’ location was listed as Afghanistan, Kenya, Canada, Pakistan, Colombia, United States, Australia and France. This indicates that Whole Earth? was attracting a multicultural audience (see Appendix 5). </w:t>
      </w:r>
    </w:p>
    <w:p w14:paraId="2FDDE016" w14:textId="5F3C7066"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Of these social media profiles, 304 were identified as that of students, individual staff members or corporate HEI social media accounts of those at the hosts locations. For around a third of the population (312/982) it was possible to identify the ‘home’ location of the posts.  All but eight of these were posted by people whose profile location was one of the exhibition sites.  243 of these were from students and 61 from staff/corporate accounts as presented in Figure </w:t>
      </w:r>
      <w:r w:rsidR="00341EAB" w:rsidRPr="000939C8">
        <w:rPr>
          <w:rFonts w:ascii="Times New Roman" w:hAnsi="Times New Roman" w:cs="Times New Roman"/>
          <w:sz w:val="24"/>
          <w:szCs w:val="24"/>
        </w:rPr>
        <w:t>7</w:t>
      </w:r>
      <w:r w:rsidRPr="000939C8">
        <w:rPr>
          <w:rFonts w:ascii="Times New Roman" w:hAnsi="Times New Roman" w:cs="Times New Roman"/>
          <w:sz w:val="24"/>
          <w:szCs w:val="24"/>
        </w:rPr>
        <w:t xml:space="preserve">.3. Unfortunately for the remaining two thirds of the posts (594) their organisational affiliation and location details were not disclosed on their social media profile pages. The  majority of these (585) were secondary posts ‘liking’ or commenting on the Whole Earth? posts of Umea students on Instagram. Available social media details on the remaining 77 participants profile on the other hand, indicate that they are from several sectors and diverse walks of life including politics, media, teachers, energy sector workers, spiritual organisations, sustainability focused organisations and professionals. Hence, based on the information publicly accessible/available on the social media profiles, the sectors/organisational affiliations of 594 of the population could not be confirmed, 77 were found to be from several walks of life, 304 of the population are identified as HEI participants in hosts locations as presented in Figure </w:t>
      </w:r>
      <w:r w:rsidR="00341EAB" w:rsidRPr="000939C8">
        <w:rPr>
          <w:rFonts w:ascii="Times New Roman" w:hAnsi="Times New Roman" w:cs="Times New Roman"/>
          <w:sz w:val="24"/>
          <w:szCs w:val="24"/>
        </w:rPr>
        <w:t>7</w:t>
      </w:r>
      <w:r w:rsidRPr="000939C8">
        <w:rPr>
          <w:rFonts w:ascii="Times New Roman" w:hAnsi="Times New Roman" w:cs="Times New Roman"/>
          <w:sz w:val="24"/>
          <w:szCs w:val="24"/>
        </w:rPr>
        <w:t>.3, while the data indicates eight HEI participants are in non-host locations. Having identified the relevant HEI participants, I now turn to presenting the findings in the following section.</w:t>
      </w:r>
    </w:p>
    <w:p w14:paraId="6DEA889A"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688BB504" wp14:editId="52AC4872">
            <wp:extent cx="5524500" cy="3105150"/>
            <wp:effectExtent l="0" t="0" r="0" b="0"/>
            <wp:docPr id="39" name="Chart 39">
              <a:extLst xmlns:a="http://schemas.openxmlformats.org/drawingml/2006/main">
                <a:ext uri="{FF2B5EF4-FFF2-40B4-BE49-F238E27FC236}">
                  <a16:creationId xmlns:a16="http://schemas.microsoft.com/office/drawing/2014/main" id="{BFBF55C7-CA86-4680-A5B9-2AE07A7EC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0939C8" w:rsidDel="0097634D">
        <w:rPr>
          <w:rFonts w:ascii="Times New Roman" w:hAnsi="Times New Roman" w:cs="Times New Roman"/>
          <w:noProof/>
          <w:sz w:val="24"/>
          <w:szCs w:val="24"/>
        </w:rPr>
        <w:t xml:space="preserve"> </w:t>
      </w:r>
      <w:r w:rsidRPr="000939C8">
        <w:rPr>
          <w:rFonts w:ascii="Times New Roman" w:hAnsi="Times New Roman" w:cs="Times New Roman"/>
          <w:noProof/>
          <w:sz w:val="24"/>
          <w:szCs w:val="24"/>
        </w:rPr>
        <w:t xml:space="preserve"> </w:t>
      </w:r>
    </w:p>
    <w:p w14:paraId="59876944" w14:textId="1116E80B" w:rsidR="009C5BDE" w:rsidRPr="000939C8" w:rsidRDefault="009C5BDE" w:rsidP="009C5BDE">
      <w:pPr>
        <w:spacing w:after="200" w:line="240" w:lineRule="auto"/>
        <w:rPr>
          <w:rFonts w:ascii="Times New Roman" w:hAnsi="Times New Roman" w:cs="Times New Roman"/>
          <w:iCs/>
          <w:sz w:val="24"/>
          <w:szCs w:val="24"/>
        </w:rPr>
      </w:pPr>
      <w:bookmarkStart w:id="728" w:name="_Toc1472153"/>
      <w:bookmarkStart w:id="729" w:name="_Toc13116159"/>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3</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Number of HEI staff, corporate and student profiles who took part in the Whole Earth? social media discussions in the location of the first cohort of host Institutions (n: 304)</w:t>
      </w:r>
      <w:bookmarkStart w:id="730" w:name="_Hlk533107395"/>
      <w:bookmarkEnd w:id="720"/>
      <w:bookmarkEnd w:id="728"/>
      <w:bookmarkEnd w:id="729"/>
    </w:p>
    <w:p w14:paraId="3ADE3024" w14:textId="77777777" w:rsidR="009C5BDE" w:rsidRPr="000939C8" w:rsidRDefault="009C5BDE" w:rsidP="009C5BDE">
      <w:pPr>
        <w:spacing w:line="360" w:lineRule="auto"/>
        <w:jc w:val="both"/>
        <w:rPr>
          <w:rFonts w:ascii="Times New Roman" w:hAnsi="Times New Roman" w:cs="Times New Roman"/>
          <w:sz w:val="24"/>
          <w:szCs w:val="24"/>
        </w:rPr>
      </w:pPr>
    </w:p>
    <w:p w14:paraId="78E9B821"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next section presents the research findings in two subsections. In section 4.4 the findings on how HEIs were enabling students’ active engagement in the social conversation is discussed in three parts; the desired action that the WE? aimed to get students to engage in, type of intervention was utilised, what approach was used. In section 4.5 the findings on the outcome in terms of students’ response is presented, with further discussions in section 4.6. </w:t>
      </w:r>
    </w:p>
    <w:p w14:paraId="3949CF23" w14:textId="77777777" w:rsidR="009C5BDE" w:rsidRPr="000939C8" w:rsidRDefault="009C5BDE" w:rsidP="009C5BDE">
      <w:pPr>
        <w:spacing w:line="360" w:lineRule="auto"/>
        <w:jc w:val="both"/>
        <w:rPr>
          <w:rFonts w:ascii="Times New Roman" w:hAnsi="Times New Roman" w:cs="Times New Roman"/>
          <w:sz w:val="24"/>
          <w:szCs w:val="24"/>
        </w:rPr>
      </w:pPr>
    </w:p>
    <w:p w14:paraId="5F9C4303" w14:textId="36FCC188" w:rsidR="009C5BDE" w:rsidRPr="000939C8" w:rsidRDefault="008B7F3C" w:rsidP="009C5BDE">
      <w:pPr>
        <w:keepNext/>
        <w:keepLines/>
        <w:spacing w:before="40" w:after="0" w:line="480" w:lineRule="auto"/>
        <w:outlineLvl w:val="1"/>
        <w:rPr>
          <w:rFonts w:ascii="Times New Roman" w:eastAsiaTheme="majorEastAsia" w:hAnsi="Times New Roman" w:cs="Times New Roman"/>
          <w:b/>
          <w:sz w:val="24"/>
          <w:szCs w:val="24"/>
        </w:rPr>
      </w:pPr>
      <w:bookmarkStart w:id="731" w:name="_Toc1502457"/>
      <w:bookmarkStart w:id="732" w:name="_Toc3160863"/>
      <w:bookmarkStart w:id="733" w:name="_Toc3191189"/>
      <w:bookmarkStart w:id="734" w:name="_Toc3191339"/>
      <w:bookmarkStart w:id="735" w:name="_Toc3191458"/>
      <w:bookmarkStart w:id="736" w:name="_Toc13116413"/>
      <w:bookmarkStart w:id="737" w:name="_Toc534500991"/>
      <w:bookmarkStart w:id="738" w:name="_Toc533860743"/>
      <w:r w:rsidRPr="000939C8">
        <w:rPr>
          <w:rFonts w:ascii="Times New Roman" w:eastAsiaTheme="majorEastAsia" w:hAnsi="Times New Roman" w:cs="Times New Roman"/>
          <w:b/>
          <w:iCs/>
          <w:sz w:val="24"/>
          <w:szCs w:val="24"/>
        </w:rPr>
        <w:t>7</w:t>
      </w:r>
      <w:r w:rsidR="009C5BDE" w:rsidRPr="000939C8">
        <w:rPr>
          <w:rFonts w:ascii="Times New Roman" w:eastAsiaTheme="majorEastAsia" w:hAnsi="Times New Roman" w:cs="Times New Roman"/>
          <w:b/>
          <w:iCs/>
          <w:sz w:val="24"/>
          <w:szCs w:val="24"/>
        </w:rPr>
        <w:t>.4</w:t>
      </w:r>
      <w:r w:rsidR="009C5BDE" w:rsidRPr="000939C8">
        <w:rPr>
          <w:rFonts w:ascii="Times New Roman" w:eastAsiaTheme="majorEastAsia" w:hAnsi="Times New Roman" w:cs="Times New Roman"/>
          <w:b/>
          <w:iCs/>
          <w:sz w:val="24"/>
          <w:szCs w:val="24"/>
        </w:rPr>
        <w:tab/>
      </w:r>
      <w:r w:rsidR="009C5BDE" w:rsidRPr="000939C8">
        <w:rPr>
          <w:rFonts w:ascii="Times New Roman" w:eastAsiaTheme="majorEastAsia" w:hAnsi="Times New Roman" w:cs="Times New Roman"/>
          <w:b/>
          <w:sz w:val="24"/>
          <w:szCs w:val="24"/>
        </w:rPr>
        <w:t>HEIs enabling students take action for sustainability</w:t>
      </w:r>
      <w:bookmarkEnd w:id="731"/>
      <w:bookmarkEnd w:id="732"/>
      <w:bookmarkEnd w:id="733"/>
      <w:bookmarkEnd w:id="734"/>
      <w:bookmarkEnd w:id="735"/>
      <w:bookmarkEnd w:id="736"/>
    </w:p>
    <w:p w14:paraId="08C3A701" w14:textId="3947E31E" w:rsidR="009C5BDE" w:rsidRPr="000939C8" w:rsidRDefault="009C5BDE" w:rsidP="009C5BDE">
      <w:pPr>
        <w:spacing w:line="360" w:lineRule="auto"/>
        <w:jc w:val="both"/>
        <w:rPr>
          <w:rFonts w:ascii="Times New Roman" w:hAnsi="Times New Roman" w:cs="Times New Roman"/>
          <w:color w:val="000000"/>
          <w:sz w:val="24"/>
          <w:szCs w:val="24"/>
        </w:rPr>
      </w:pPr>
      <w:r w:rsidRPr="000939C8">
        <w:rPr>
          <w:rFonts w:ascii="Times New Roman" w:hAnsi="Times New Roman" w:cs="Times New Roman"/>
          <w:sz w:val="24"/>
          <w:szCs w:val="24"/>
        </w:rPr>
        <w:t xml:space="preserve">As summarised in Table </w:t>
      </w:r>
      <w:r w:rsidR="008B7F3C" w:rsidRPr="000939C8">
        <w:rPr>
          <w:rFonts w:ascii="Times New Roman" w:hAnsi="Times New Roman" w:cs="Times New Roman"/>
          <w:sz w:val="24"/>
          <w:szCs w:val="24"/>
        </w:rPr>
        <w:t>7</w:t>
      </w:r>
      <w:r w:rsidRPr="000939C8">
        <w:rPr>
          <w:rFonts w:ascii="Times New Roman" w:hAnsi="Times New Roman" w:cs="Times New Roman"/>
          <w:sz w:val="24"/>
          <w:szCs w:val="24"/>
        </w:rPr>
        <w:t xml:space="preserve">.2, the Whole Earth? exhibition was made up of 6 x 10m canvas banners, which strung together made the installation 60m long, which were displayed at various locations by the host Institutions. Many UK host institutions Loughborough University, Canterbury Christ Church University and University of Leeds, as well as Umea displayed these banners on their campus. Other HEIs chose to display the exhibition beyond their campus. For example, Anglia Ruskin University and University of Cambridge, who jointly hosted the exhibition used a public green space </w:t>
      </w:r>
      <w:r w:rsidRPr="000939C8">
        <w:rPr>
          <w:rFonts w:ascii="Times New Roman" w:hAnsi="Times New Roman" w:cs="Times New Roman"/>
          <w:color w:val="000000"/>
          <w:sz w:val="24"/>
          <w:szCs w:val="24"/>
        </w:rPr>
        <w:t>Parker's Piece</w:t>
      </w:r>
      <w:r w:rsidRPr="000939C8">
        <w:rPr>
          <w:rFonts w:ascii="Times New Roman" w:hAnsi="Times New Roman" w:cs="Times New Roman"/>
          <w:sz w:val="24"/>
          <w:szCs w:val="24"/>
        </w:rPr>
        <w:t xml:space="preserve">, to ensure the exhibition was in a location frequented by both sets of students. Bristol University formed a trail along six publicly accessible sites at the University as shown in Figure </w:t>
      </w:r>
      <w:r w:rsidR="008B7F3C" w:rsidRPr="000939C8">
        <w:rPr>
          <w:rFonts w:ascii="Times New Roman" w:hAnsi="Times New Roman" w:cs="Times New Roman"/>
          <w:sz w:val="24"/>
          <w:szCs w:val="24"/>
        </w:rPr>
        <w:t>7</w:t>
      </w:r>
      <w:r w:rsidRPr="000939C8">
        <w:rPr>
          <w:rFonts w:ascii="Times New Roman" w:hAnsi="Times New Roman" w:cs="Times New Roman"/>
          <w:sz w:val="24"/>
          <w:szCs w:val="24"/>
        </w:rPr>
        <w:t xml:space="preserve">.5. This </w:t>
      </w:r>
      <w:r w:rsidRPr="000939C8">
        <w:rPr>
          <w:rFonts w:ascii="Times New Roman" w:hAnsi="Times New Roman" w:cs="Times New Roman"/>
          <w:color w:val="000000"/>
          <w:sz w:val="24"/>
          <w:szCs w:val="24"/>
        </w:rPr>
        <w:t>indicates that HEIs were wanting the exhibition to be in sight and easily seen by as many students as possible.</w:t>
      </w:r>
    </w:p>
    <w:p w14:paraId="54EA8DD4" w14:textId="7D6400AF" w:rsidR="009C5BDE" w:rsidRPr="000939C8" w:rsidRDefault="009C5BDE" w:rsidP="009C5BDE">
      <w:pPr>
        <w:spacing w:after="200" w:line="240" w:lineRule="auto"/>
        <w:rPr>
          <w:rFonts w:ascii="Times New Roman" w:hAnsi="Times New Roman" w:cs="Times New Roman"/>
          <w:iCs/>
          <w:sz w:val="24"/>
          <w:szCs w:val="24"/>
        </w:rPr>
      </w:pPr>
      <w:bookmarkStart w:id="739" w:name="_Toc1462904"/>
      <w:bookmarkStart w:id="740" w:name="_Toc10891226"/>
      <w:r w:rsidRPr="000939C8">
        <w:rPr>
          <w:rFonts w:ascii="Times New Roman" w:hAnsi="Times New Roman" w:cs="Times New Roman"/>
          <w:iCs/>
          <w:sz w:val="24"/>
          <w:szCs w:val="24"/>
        </w:rPr>
        <w:t xml:space="preserve">Table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2</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How and where Whole Earth? was displayed across the various locations</w:t>
      </w:r>
      <w:bookmarkEnd w:id="739"/>
      <w:bookmarkEnd w:id="740"/>
    </w:p>
    <w:tbl>
      <w:tblPr>
        <w:tblW w:w="9129" w:type="dxa"/>
        <w:tblLook w:val="04A0" w:firstRow="1" w:lastRow="0" w:firstColumn="1" w:lastColumn="0" w:noHBand="0" w:noVBand="1"/>
      </w:tblPr>
      <w:tblGrid>
        <w:gridCol w:w="1471"/>
        <w:gridCol w:w="1886"/>
        <w:gridCol w:w="1927"/>
        <w:gridCol w:w="1390"/>
        <w:gridCol w:w="2455"/>
      </w:tblGrid>
      <w:tr w:rsidR="009C5BDE" w:rsidRPr="000939C8" w14:paraId="3A047AD1" w14:textId="77777777" w:rsidTr="00506552">
        <w:trPr>
          <w:trHeight w:val="477"/>
        </w:trPr>
        <w:tc>
          <w:tcPr>
            <w:tcW w:w="1471" w:type="dxa"/>
            <w:tcBorders>
              <w:top w:val="single" w:sz="4" w:space="0" w:color="auto"/>
              <w:left w:val="single" w:sz="4" w:space="0" w:color="auto"/>
              <w:bottom w:val="single" w:sz="4" w:space="0" w:color="auto"/>
              <w:right w:val="single" w:sz="4" w:space="0" w:color="auto"/>
            </w:tcBorders>
            <w:noWrap/>
            <w:hideMark/>
          </w:tcPr>
          <w:p w14:paraId="454FEE42"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 Country</w:t>
            </w:r>
          </w:p>
        </w:tc>
        <w:tc>
          <w:tcPr>
            <w:tcW w:w="1927" w:type="dxa"/>
            <w:tcBorders>
              <w:top w:val="single" w:sz="4" w:space="0" w:color="auto"/>
              <w:left w:val="single" w:sz="4" w:space="0" w:color="auto"/>
              <w:bottom w:val="single" w:sz="4" w:space="0" w:color="auto"/>
              <w:right w:val="single" w:sz="4" w:space="0" w:color="auto"/>
            </w:tcBorders>
          </w:tcPr>
          <w:p w14:paraId="26743790"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 xml:space="preserve">Location </w:t>
            </w:r>
          </w:p>
        </w:tc>
        <w:tc>
          <w:tcPr>
            <w:tcW w:w="1927" w:type="dxa"/>
            <w:tcBorders>
              <w:top w:val="single" w:sz="4" w:space="0" w:color="auto"/>
              <w:left w:val="single" w:sz="4" w:space="0" w:color="auto"/>
              <w:bottom w:val="single" w:sz="4" w:space="0" w:color="auto"/>
              <w:right w:val="single" w:sz="4" w:space="0" w:color="auto"/>
            </w:tcBorders>
            <w:noWrap/>
            <w:hideMark/>
          </w:tcPr>
          <w:p w14:paraId="53846421"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 HEI name</w:t>
            </w:r>
          </w:p>
        </w:tc>
        <w:tc>
          <w:tcPr>
            <w:tcW w:w="1178" w:type="dxa"/>
            <w:tcBorders>
              <w:top w:val="single" w:sz="4" w:space="0" w:color="auto"/>
              <w:left w:val="single" w:sz="4" w:space="0" w:color="auto"/>
              <w:bottom w:val="single" w:sz="4" w:space="0" w:color="auto"/>
              <w:right w:val="single" w:sz="4" w:space="0" w:color="auto"/>
            </w:tcBorders>
          </w:tcPr>
          <w:p w14:paraId="19023782" w14:textId="77777777" w:rsidR="009C5BDE" w:rsidRPr="00506552" w:rsidRDefault="009C5BDE" w:rsidP="007222F3">
            <w:pPr>
              <w:spacing w:after="0"/>
              <w:rPr>
                <w:rFonts w:ascii="Times New Roman" w:hAnsi="Times New Roman"/>
                <w:b/>
                <w:sz w:val="24"/>
              </w:rPr>
            </w:pPr>
            <w:r w:rsidRPr="00506552">
              <w:rPr>
                <w:rFonts w:ascii="Times New Roman" w:hAnsi="Times New Roman"/>
                <w:b/>
                <w:sz w:val="24"/>
              </w:rPr>
              <w:t>How WE? photos where displayed</w:t>
            </w:r>
          </w:p>
          <w:p w14:paraId="051830D3" w14:textId="77777777" w:rsidR="009C5BDE" w:rsidRPr="00506552" w:rsidRDefault="009C5BDE" w:rsidP="007222F3">
            <w:pPr>
              <w:spacing w:after="0"/>
              <w:rPr>
                <w:rFonts w:ascii="Times New Roman" w:hAnsi="Times New Roman"/>
                <w:b/>
                <w:sz w:val="24"/>
              </w:rPr>
            </w:pPr>
          </w:p>
        </w:tc>
        <w:tc>
          <w:tcPr>
            <w:tcW w:w="2626" w:type="dxa"/>
            <w:tcBorders>
              <w:top w:val="single" w:sz="4" w:space="0" w:color="auto"/>
              <w:left w:val="single" w:sz="4" w:space="0" w:color="auto"/>
              <w:bottom w:val="single" w:sz="4" w:space="0" w:color="auto"/>
              <w:right w:val="single" w:sz="4" w:space="0" w:color="auto"/>
            </w:tcBorders>
          </w:tcPr>
          <w:p w14:paraId="0C15C3C8"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 xml:space="preserve">Location of WE? display  </w:t>
            </w:r>
          </w:p>
        </w:tc>
      </w:tr>
      <w:tr w:rsidR="009C5BDE" w:rsidRPr="000939C8" w14:paraId="1BE2C21A" w14:textId="77777777" w:rsidTr="00506552">
        <w:trPr>
          <w:trHeight w:val="319"/>
        </w:trPr>
        <w:tc>
          <w:tcPr>
            <w:tcW w:w="1471" w:type="dxa"/>
            <w:vMerge w:val="restart"/>
            <w:tcBorders>
              <w:top w:val="single" w:sz="4" w:space="0" w:color="auto"/>
              <w:left w:val="single" w:sz="4" w:space="0" w:color="auto"/>
              <w:bottom w:val="single" w:sz="4" w:space="0" w:color="auto"/>
              <w:right w:val="single" w:sz="4" w:space="0" w:color="auto"/>
            </w:tcBorders>
            <w:noWrap/>
            <w:hideMark/>
          </w:tcPr>
          <w:p w14:paraId="58E86F61"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United Kingdom</w:t>
            </w:r>
          </w:p>
        </w:tc>
        <w:tc>
          <w:tcPr>
            <w:tcW w:w="1927" w:type="dxa"/>
            <w:tcBorders>
              <w:top w:val="single" w:sz="4" w:space="0" w:color="auto"/>
              <w:left w:val="single" w:sz="4" w:space="0" w:color="auto"/>
              <w:bottom w:val="single" w:sz="4" w:space="0" w:color="auto"/>
              <w:right w:val="single" w:sz="4" w:space="0" w:color="auto"/>
            </w:tcBorders>
          </w:tcPr>
          <w:p w14:paraId="6805B2B4"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Loughborough</w:t>
            </w:r>
          </w:p>
        </w:tc>
        <w:tc>
          <w:tcPr>
            <w:tcW w:w="1927" w:type="dxa"/>
            <w:tcBorders>
              <w:top w:val="single" w:sz="4" w:space="0" w:color="auto"/>
              <w:left w:val="single" w:sz="4" w:space="0" w:color="auto"/>
              <w:bottom w:val="single" w:sz="4" w:space="0" w:color="auto"/>
              <w:right w:val="single" w:sz="4" w:space="0" w:color="auto"/>
            </w:tcBorders>
            <w:hideMark/>
          </w:tcPr>
          <w:p w14:paraId="3DA594C2"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Loughborough University</w:t>
            </w:r>
          </w:p>
        </w:tc>
        <w:tc>
          <w:tcPr>
            <w:tcW w:w="1178" w:type="dxa"/>
            <w:vMerge w:val="restart"/>
            <w:tcBorders>
              <w:top w:val="single" w:sz="4" w:space="0" w:color="auto"/>
              <w:left w:val="single" w:sz="4" w:space="0" w:color="auto"/>
              <w:right w:val="single" w:sz="4" w:space="0" w:color="auto"/>
            </w:tcBorders>
          </w:tcPr>
          <w:p w14:paraId="1448A980" w14:textId="77777777" w:rsidR="009C5BDE" w:rsidRPr="00506552" w:rsidRDefault="009C5BDE" w:rsidP="007222F3">
            <w:pPr>
              <w:spacing w:after="0"/>
              <w:rPr>
                <w:rFonts w:ascii="Times New Roman" w:hAnsi="Times New Roman"/>
                <w:sz w:val="24"/>
              </w:rPr>
            </w:pPr>
          </w:p>
          <w:p w14:paraId="429B50DE" w14:textId="77777777" w:rsidR="009C5BDE" w:rsidRPr="00506552" w:rsidRDefault="009C5BDE" w:rsidP="007222F3">
            <w:pPr>
              <w:spacing w:after="0"/>
              <w:rPr>
                <w:rFonts w:ascii="Times New Roman" w:hAnsi="Times New Roman"/>
                <w:sz w:val="24"/>
              </w:rPr>
            </w:pPr>
          </w:p>
          <w:p w14:paraId="5B7A256B" w14:textId="77777777" w:rsidR="009C5BDE" w:rsidRPr="00506552" w:rsidRDefault="009C5BDE" w:rsidP="007222F3">
            <w:pPr>
              <w:spacing w:after="0"/>
              <w:rPr>
                <w:rFonts w:ascii="Times New Roman" w:hAnsi="Times New Roman"/>
                <w:sz w:val="24"/>
              </w:rPr>
            </w:pPr>
          </w:p>
          <w:p w14:paraId="77FA72BA" w14:textId="77777777" w:rsidR="009C5BDE" w:rsidRPr="00506552" w:rsidRDefault="009C5BDE" w:rsidP="007222F3">
            <w:pPr>
              <w:spacing w:after="0"/>
              <w:rPr>
                <w:rFonts w:ascii="Times New Roman" w:hAnsi="Times New Roman"/>
                <w:sz w:val="24"/>
              </w:rPr>
            </w:pPr>
          </w:p>
          <w:p w14:paraId="5E10493F" w14:textId="77777777" w:rsidR="009C5BDE" w:rsidRPr="00506552" w:rsidRDefault="009C5BDE" w:rsidP="007222F3">
            <w:pPr>
              <w:spacing w:after="0"/>
              <w:rPr>
                <w:rFonts w:ascii="Times New Roman" w:hAnsi="Times New Roman"/>
                <w:sz w:val="24"/>
              </w:rPr>
            </w:pPr>
            <w:r w:rsidRPr="00506552">
              <w:rPr>
                <w:rFonts w:ascii="Times New Roman" w:hAnsi="Times New Roman"/>
                <w:sz w:val="24"/>
              </w:rPr>
              <w:t xml:space="preserve">6 banners, each 10 meters long displayed with the use of scaffoldings </w:t>
            </w:r>
          </w:p>
        </w:tc>
        <w:tc>
          <w:tcPr>
            <w:tcW w:w="2626" w:type="dxa"/>
            <w:tcBorders>
              <w:top w:val="single" w:sz="4" w:space="0" w:color="auto"/>
              <w:left w:val="single" w:sz="4" w:space="0" w:color="auto"/>
              <w:bottom w:val="single" w:sz="4" w:space="0" w:color="auto"/>
              <w:right w:val="single" w:sz="4" w:space="0" w:color="auto"/>
            </w:tcBorders>
          </w:tcPr>
          <w:p w14:paraId="31D6E382"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sz w:val="24"/>
              </w:rPr>
              <w:t>Central site on campus (Shirley Pearce Square)</w:t>
            </w:r>
          </w:p>
        </w:tc>
      </w:tr>
      <w:tr w:rsidR="009C5BDE" w:rsidRPr="000939C8" w14:paraId="381A5B41" w14:textId="77777777" w:rsidTr="0050655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D2B0C" w14:textId="77777777" w:rsidR="009C5BDE" w:rsidRPr="00506552" w:rsidRDefault="009C5BDE" w:rsidP="007222F3">
            <w:pPr>
              <w:spacing w:after="0"/>
              <w:rPr>
                <w:rFonts w:ascii="Times New Roman" w:hAnsi="Times New Roman"/>
                <w:b/>
                <w:color w:val="000000"/>
                <w:sz w:val="24"/>
              </w:rPr>
            </w:pPr>
          </w:p>
        </w:tc>
        <w:tc>
          <w:tcPr>
            <w:tcW w:w="1927" w:type="dxa"/>
            <w:tcBorders>
              <w:top w:val="single" w:sz="4" w:space="0" w:color="auto"/>
              <w:left w:val="single" w:sz="4" w:space="0" w:color="auto"/>
              <w:bottom w:val="single" w:sz="4" w:space="0" w:color="auto"/>
              <w:right w:val="single" w:sz="4" w:space="0" w:color="auto"/>
            </w:tcBorders>
          </w:tcPr>
          <w:p w14:paraId="76A94FC3"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London</w:t>
            </w:r>
          </w:p>
        </w:tc>
        <w:tc>
          <w:tcPr>
            <w:tcW w:w="1927" w:type="dxa"/>
            <w:tcBorders>
              <w:top w:val="single" w:sz="4" w:space="0" w:color="auto"/>
              <w:left w:val="single" w:sz="4" w:space="0" w:color="auto"/>
              <w:bottom w:val="single" w:sz="4" w:space="0" w:color="auto"/>
              <w:right w:val="single" w:sz="4" w:space="0" w:color="auto"/>
            </w:tcBorders>
            <w:noWrap/>
            <w:hideMark/>
          </w:tcPr>
          <w:p w14:paraId="5865D4F7"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University College London</w:t>
            </w:r>
          </w:p>
        </w:tc>
        <w:tc>
          <w:tcPr>
            <w:tcW w:w="1178" w:type="dxa"/>
            <w:vMerge/>
            <w:tcBorders>
              <w:left w:val="single" w:sz="4" w:space="0" w:color="auto"/>
              <w:right w:val="single" w:sz="4" w:space="0" w:color="auto"/>
            </w:tcBorders>
          </w:tcPr>
          <w:p w14:paraId="55A7DB93" w14:textId="77777777" w:rsidR="009C5BDE" w:rsidRPr="00506552" w:rsidRDefault="009C5BDE" w:rsidP="007222F3">
            <w:pPr>
              <w:spacing w:after="0"/>
              <w:rPr>
                <w:rFonts w:ascii="Times New Roman" w:hAnsi="Times New Roman"/>
                <w:color w:val="000000"/>
                <w:sz w:val="24"/>
              </w:rPr>
            </w:pPr>
          </w:p>
        </w:tc>
        <w:tc>
          <w:tcPr>
            <w:tcW w:w="2626" w:type="dxa"/>
            <w:tcBorders>
              <w:top w:val="single" w:sz="4" w:space="0" w:color="auto"/>
              <w:left w:val="single" w:sz="4" w:space="0" w:color="auto"/>
              <w:bottom w:val="single" w:sz="4" w:space="0" w:color="auto"/>
              <w:right w:val="single" w:sz="4" w:space="0" w:color="auto"/>
            </w:tcBorders>
          </w:tcPr>
          <w:p w14:paraId="239F7A0F"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Adjacent to student union office (Gordon Square Gardens)</w:t>
            </w:r>
          </w:p>
        </w:tc>
      </w:tr>
      <w:tr w:rsidR="009C5BDE" w:rsidRPr="000939C8" w14:paraId="5B1C59EF" w14:textId="77777777" w:rsidTr="0050655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BA33A" w14:textId="77777777" w:rsidR="009C5BDE" w:rsidRPr="00506552" w:rsidRDefault="009C5BDE" w:rsidP="007222F3">
            <w:pPr>
              <w:spacing w:after="0"/>
              <w:rPr>
                <w:rFonts w:ascii="Times New Roman" w:hAnsi="Times New Roman"/>
                <w:b/>
                <w:color w:val="000000"/>
                <w:sz w:val="24"/>
              </w:rPr>
            </w:pPr>
          </w:p>
        </w:tc>
        <w:tc>
          <w:tcPr>
            <w:tcW w:w="1927" w:type="dxa"/>
            <w:vMerge w:val="restart"/>
            <w:tcBorders>
              <w:top w:val="single" w:sz="4" w:space="0" w:color="auto"/>
              <w:left w:val="single" w:sz="4" w:space="0" w:color="auto"/>
              <w:right w:val="single" w:sz="4" w:space="0" w:color="auto"/>
            </w:tcBorders>
          </w:tcPr>
          <w:p w14:paraId="3321E760" w14:textId="77777777" w:rsidR="009C5BDE" w:rsidRPr="00506552" w:rsidRDefault="009C5BDE" w:rsidP="007222F3">
            <w:pPr>
              <w:spacing w:after="0"/>
              <w:rPr>
                <w:rFonts w:ascii="Times New Roman" w:hAnsi="Times New Roman"/>
                <w:color w:val="000000"/>
                <w:sz w:val="24"/>
              </w:rPr>
            </w:pPr>
          </w:p>
          <w:p w14:paraId="36B618A8"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Cambridge</w:t>
            </w:r>
          </w:p>
        </w:tc>
        <w:tc>
          <w:tcPr>
            <w:tcW w:w="1927" w:type="dxa"/>
            <w:tcBorders>
              <w:top w:val="single" w:sz="4" w:space="0" w:color="auto"/>
              <w:left w:val="single" w:sz="4" w:space="0" w:color="auto"/>
              <w:bottom w:val="single" w:sz="4" w:space="0" w:color="auto"/>
              <w:right w:val="single" w:sz="4" w:space="0" w:color="auto"/>
            </w:tcBorders>
            <w:noWrap/>
            <w:hideMark/>
          </w:tcPr>
          <w:p w14:paraId="02DCA327"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Anglia Ruskin University</w:t>
            </w:r>
          </w:p>
        </w:tc>
        <w:tc>
          <w:tcPr>
            <w:tcW w:w="1178" w:type="dxa"/>
            <w:vMerge/>
            <w:tcBorders>
              <w:left w:val="single" w:sz="4" w:space="0" w:color="auto"/>
              <w:right w:val="single" w:sz="4" w:space="0" w:color="auto"/>
            </w:tcBorders>
          </w:tcPr>
          <w:p w14:paraId="656BB288" w14:textId="77777777" w:rsidR="009C5BDE" w:rsidRPr="00506552" w:rsidRDefault="009C5BDE" w:rsidP="007222F3">
            <w:pPr>
              <w:spacing w:after="0"/>
              <w:rPr>
                <w:rFonts w:ascii="Times New Roman" w:hAnsi="Times New Roman"/>
                <w:color w:val="000000"/>
                <w:sz w:val="24"/>
              </w:rPr>
            </w:pPr>
          </w:p>
        </w:tc>
        <w:tc>
          <w:tcPr>
            <w:tcW w:w="2626" w:type="dxa"/>
            <w:vMerge w:val="restart"/>
            <w:tcBorders>
              <w:top w:val="single" w:sz="4" w:space="0" w:color="auto"/>
              <w:left w:val="single" w:sz="4" w:space="0" w:color="auto"/>
              <w:right w:val="single" w:sz="4" w:space="0" w:color="auto"/>
            </w:tcBorders>
          </w:tcPr>
          <w:p w14:paraId="6FAD016B"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The centre of city - by their campuses (Parkers Peace)</w:t>
            </w:r>
          </w:p>
        </w:tc>
      </w:tr>
      <w:tr w:rsidR="009C5BDE" w:rsidRPr="000939C8" w14:paraId="35AC19FD" w14:textId="77777777" w:rsidTr="0050655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30D99" w14:textId="77777777" w:rsidR="009C5BDE" w:rsidRPr="00506552" w:rsidRDefault="009C5BDE" w:rsidP="007222F3">
            <w:pPr>
              <w:spacing w:after="0"/>
              <w:rPr>
                <w:rFonts w:ascii="Times New Roman" w:hAnsi="Times New Roman"/>
                <w:b/>
                <w:color w:val="000000"/>
                <w:sz w:val="24"/>
              </w:rPr>
            </w:pPr>
          </w:p>
        </w:tc>
        <w:tc>
          <w:tcPr>
            <w:tcW w:w="1927" w:type="dxa"/>
            <w:vMerge/>
            <w:tcBorders>
              <w:left w:val="single" w:sz="4" w:space="0" w:color="auto"/>
              <w:bottom w:val="single" w:sz="4" w:space="0" w:color="auto"/>
              <w:right w:val="single" w:sz="4" w:space="0" w:color="auto"/>
            </w:tcBorders>
          </w:tcPr>
          <w:p w14:paraId="151D9661" w14:textId="77777777" w:rsidR="009C5BDE" w:rsidRPr="00506552" w:rsidRDefault="009C5BDE" w:rsidP="007222F3">
            <w:pPr>
              <w:spacing w:after="0"/>
              <w:rPr>
                <w:rFonts w:ascii="Times New Roman" w:hAnsi="Times New Roman"/>
                <w:color w:val="000000"/>
                <w:sz w:val="24"/>
              </w:rPr>
            </w:pPr>
          </w:p>
        </w:tc>
        <w:tc>
          <w:tcPr>
            <w:tcW w:w="1927" w:type="dxa"/>
            <w:tcBorders>
              <w:top w:val="single" w:sz="4" w:space="0" w:color="auto"/>
              <w:left w:val="single" w:sz="4" w:space="0" w:color="auto"/>
              <w:bottom w:val="single" w:sz="4" w:space="0" w:color="auto"/>
              <w:right w:val="single" w:sz="4" w:space="0" w:color="auto"/>
            </w:tcBorders>
            <w:noWrap/>
            <w:hideMark/>
          </w:tcPr>
          <w:p w14:paraId="2B1EBB04"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Cambridge University</w:t>
            </w:r>
          </w:p>
        </w:tc>
        <w:tc>
          <w:tcPr>
            <w:tcW w:w="1178" w:type="dxa"/>
            <w:vMerge/>
            <w:tcBorders>
              <w:left w:val="single" w:sz="4" w:space="0" w:color="auto"/>
              <w:right w:val="single" w:sz="4" w:space="0" w:color="auto"/>
            </w:tcBorders>
          </w:tcPr>
          <w:p w14:paraId="54F94FA2" w14:textId="77777777" w:rsidR="009C5BDE" w:rsidRPr="00506552" w:rsidRDefault="009C5BDE" w:rsidP="007222F3">
            <w:pPr>
              <w:spacing w:after="0"/>
              <w:rPr>
                <w:rFonts w:ascii="Times New Roman" w:hAnsi="Times New Roman"/>
                <w:color w:val="000000"/>
                <w:sz w:val="24"/>
              </w:rPr>
            </w:pPr>
          </w:p>
        </w:tc>
        <w:tc>
          <w:tcPr>
            <w:tcW w:w="2626" w:type="dxa"/>
            <w:vMerge/>
            <w:tcBorders>
              <w:left w:val="single" w:sz="4" w:space="0" w:color="auto"/>
              <w:bottom w:val="single" w:sz="4" w:space="0" w:color="auto"/>
              <w:right w:val="single" w:sz="4" w:space="0" w:color="auto"/>
            </w:tcBorders>
          </w:tcPr>
          <w:p w14:paraId="7B70E91E" w14:textId="77777777" w:rsidR="009C5BDE" w:rsidRPr="00506552" w:rsidRDefault="009C5BDE" w:rsidP="007222F3">
            <w:pPr>
              <w:spacing w:after="0"/>
              <w:rPr>
                <w:rFonts w:ascii="Times New Roman" w:hAnsi="Times New Roman"/>
                <w:color w:val="000000"/>
                <w:sz w:val="24"/>
              </w:rPr>
            </w:pPr>
          </w:p>
        </w:tc>
      </w:tr>
      <w:tr w:rsidR="009C5BDE" w:rsidRPr="000939C8" w14:paraId="588859EF" w14:textId="77777777" w:rsidTr="0050655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6DBC94" w14:textId="77777777" w:rsidR="009C5BDE" w:rsidRPr="00506552" w:rsidRDefault="009C5BDE" w:rsidP="007222F3">
            <w:pPr>
              <w:spacing w:after="0"/>
              <w:rPr>
                <w:rFonts w:ascii="Times New Roman" w:hAnsi="Times New Roman"/>
                <w:b/>
                <w:color w:val="000000"/>
                <w:sz w:val="24"/>
              </w:rPr>
            </w:pPr>
          </w:p>
        </w:tc>
        <w:tc>
          <w:tcPr>
            <w:tcW w:w="1927" w:type="dxa"/>
            <w:tcBorders>
              <w:top w:val="single" w:sz="4" w:space="0" w:color="auto"/>
              <w:left w:val="single" w:sz="4" w:space="0" w:color="auto"/>
              <w:bottom w:val="single" w:sz="4" w:space="0" w:color="auto"/>
              <w:right w:val="single" w:sz="4" w:space="0" w:color="auto"/>
            </w:tcBorders>
          </w:tcPr>
          <w:p w14:paraId="5AE8400C"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Bristol</w:t>
            </w:r>
          </w:p>
        </w:tc>
        <w:tc>
          <w:tcPr>
            <w:tcW w:w="1927" w:type="dxa"/>
            <w:tcBorders>
              <w:top w:val="single" w:sz="4" w:space="0" w:color="auto"/>
              <w:left w:val="single" w:sz="4" w:space="0" w:color="auto"/>
              <w:bottom w:val="single" w:sz="4" w:space="0" w:color="auto"/>
              <w:right w:val="single" w:sz="4" w:space="0" w:color="auto"/>
            </w:tcBorders>
            <w:noWrap/>
            <w:hideMark/>
          </w:tcPr>
          <w:p w14:paraId="1AEDF4BD"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University of Bristol</w:t>
            </w:r>
          </w:p>
        </w:tc>
        <w:tc>
          <w:tcPr>
            <w:tcW w:w="1178" w:type="dxa"/>
            <w:vMerge/>
            <w:tcBorders>
              <w:left w:val="single" w:sz="4" w:space="0" w:color="auto"/>
              <w:right w:val="single" w:sz="4" w:space="0" w:color="auto"/>
            </w:tcBorders>
          </w:tcPr>
          <w:p w14:paraId="35D2AB1C" w14:textId="77777777" w:rsidR="009C5BDE" w:rsidRPr="00506552" w:rsidRDefault="009C5BDE" w:rsidP="007222F3">
            <w:pPr>
              <w:spacing w:after="0"/>
              <w:rPr>
                <w:rFonts w:ascii="Times New Roman" w:hAnsi="Times New Roman"/>
                <w:color w:val="000000"/>
                <w:sz w:val="24"/>
              </w:rPr>
            </w:pPr>
          </w:p>
        </w:tc>
        <w:tc>
          <w:tcPr>
            <w:tcW w:w="2626" w:type="dxa"/>
            <w:tcBorders>
              <w:top w:val="single" w:sz="4" w:space="0" w:color="auto"/>
              <w:left w:val="single" w:sz="4" w:space="0" w:color="auto"/>
              <w:bottom w:val="single" w:sz="4" w:space="0" w:color="auto"/>
              <w:right w:val="single" w:sz="4" w:space="0" w:color="auto"/>
            </w:tcBorders>
          </w:tcPr>
          <w:p w14:paraId="6DFB30B4"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Six publicly accessible sites at the University (formed a trail)</w:t>
            </w:r>
          </w:p>
        </w:tc>
      </w:tr>
      <w:tr w:rsidR="009C5BDE" w:rsidRPr="000939C8" w14:paraId="763859EC" w14:textId="77777777" w:rsidTr="0050655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EF913" w14:textId="77777777" w:rsidR="009C5BDE" w:rsidRPr="00506552" w:rsidRDefault="009C5BDE" w:rsidP="007222F3">
            <w:pPr>
              <w:spacing w:after="0"/>
              <w:rPr>
                <w:rFonts w:ascii="Times New Roman" w:hAnsi="Times New Roman"/>
                <w:b/>
                <w:color w:val="000000"/>
                <w:sz w:val="24"/>
              </w:rPr>
            </w:pPr>
          </w:p>
        </w:tc>
        <w:tc>
          <w:tcPr>
            <w:tcW w:w="1927" w:type="dxa"/>
            <w:tcBorders>
              <w:top w:val="single" w:sz="4" w:space="0" w:color="auto"/>
              <w:left w:val="single" w:sz="4" w:space="0" w:color="auto"/>
              <w:bottom w:val="single" w:sz="4" w:space="0" w:color="auto"/>
              <w:right w:val="single" w:sz="4" w:space="0" w:color="auto"/>
            </w:tcBorders>
          </w:tcPr>
          <w:p w14:paraId="47D5F9CF"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Canterbury, Kent</w:t>
            </w:r>
          </w:p>
        </w:tc>
        <w:tc>
          <w:tcPr>
            <w:tcW w:w="1927" w:type="dxa"/>
            <w:tcBorders>
              <w:top w:val="single" w:sz="4" w:space="0" w:color="auto"/>
              <w:left w:val="single" w:sz="4" w:space="0" w:color="auto"/>
              <w:bottom w:val="single" w:sz="4" w:space="0" w:color="auto"/>
              <w:right w:val="single" w:sz="4" w:space="0" w:color="auto"/>
            </w:tcBorders>
            <w:noWrap/>
            <w:hideMark/>
          </w:tcPr>
          <w:p w14:paraId="76DD64F9"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Canterbury Christ Church University</w:t>
            </w:r>
          </w:p>
        </w:tc>
        <w:tc>
          <w:tcPr>
            <w:tcW w:w="1178" w:type="dxa"/>
            <w:vMerge/>
            <w:tcBorders>
              <w:left w:val="single" w:sz="4" w:space="0" w:color="auto"/>
              <w:right w:val="single" w:sz="4" w:space="0" w:color="auto"/>
            </w:tcBorders>
          </w:tcPr>
          <w:p w14:paraId="26778F15" w14:textId="77777777" w:rsidR="009C5BDE" w:rsidRPr="00506552" w:rsidRDefault="009C5BDE" w:rsidP="007222F3">
            <w:pPr>
              <w:spacing w:after="0"/>
              <w:rPr>
                <w:rFonts w:ascii="Times New Roman" w:hAnsi="Times New Roman"/>
                <w:color w:val="000000"/>
                <w:sz w:val="24"/>
              </w:rPr>
            </w:pPr>
          </w:p>
        </w:tc>
        <w:tc>
          <w:tcPr>
            <w:tcW w:w="2626" w:type="dxa"/>
            <w:tcBorders>
              <w:top w:val="single" w:sz="4" w:space="0" w:color="auto"/>
              <w:left w:val="single" w:sz="4" w:space="0" w:color="auto"/>
              <w:bottom w:val="single" w:sz="4" w:space="0" w:color="auto"/>
              <w:right w:val="single" w:sz="4" w:space="0" w:color="auto"/>
            </w:tcBorders>
          </w:tcPr>
          <w:p w14:paraId="53B8DE63"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 xml:space="preserve">On campus </w:t>
            </w:r>
          </w:p>
        </w:tc>
      </w:tr>
      <w:tr w:rsidR="009C5BDE" w:rsidRPr="000939C8" w14:paraId="22B9A353" w14:textId="77777777" w:rsidTr="0050655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EAA64" w14:textId="77777777" w:rsidR="009C5BDE" w:rsidRPr="00506552" w:rsidRDefault="009C5BDE" w:rsidP="007222F3">
            <w:pPr>
              <w:spacing w:after="0"/>
              <w:rPr>
                <w:rFonts w:ascii="Times New Roman" w:hAnsi="Times New Roman"/>
                <w:b/>
                <w:color w:val="000000"/>
                <w:sz w:val="24"/>
              </w:rPr>
            </w:pPr>
          </w:p>
        </w:tc>
        <w:tc>
          <w:tcPr>
            <w:tcW w:w="1927" w:type="dxa"/>
            <w:tcBorders>
              <w:top w:val="single" w:sz="4" w:space="0" w:color="auto"/>
              <w:left w:val="single" w:sz="4" w:space="0" w:color="auto"/>
              <w:bottom w:val="single" w:sz="4" w:space="0" w:color="auto"/>
              <w:right w:val="single" w:sz="4" w:space="0" w:color="auto"/>
            </w:tcBorders>
          </w:tcPr>
          <w:p w14:paraId="7B3BC1AD"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Leeds</w:t>
            </w:r>
          </w:p>
        </w:tc>
        <w:tc>
          <w:tcPr>
            <w:tcW w:w="1927" w:type="dxa"/>
            <w:tcBorders>
              <w:top w:val="single" w:sz="4" w:space="0" w:color="auto"/>
              <w:left w:val="single" w:sz="4" w:space="0" w:color="auto"/>
              <w:bottom w:val="single" w:sz="4" w:space="0" w:color="auto"/>
              <w:right w:val="single" w:sz="4" w:space="0" w:color="auto"/>
            </w:tcBorders>
            <w:hideMark/>
          </w:tcPr>
          <w:p w14:paraId="3E81F3B9"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University of Leeds</w:t>
            </w:r>
          </w:p>
        </w:tc>
        <w:tc>
          <w:tcPr>
            <w:tcW w:w="1178" w:type="dxa"/>
            <w:vMerge/>
            <w:tcBorders>
              <w:left w:val="single" w:sz="4" w:space="0" w:color="auto"/>
              <w:right w:val="single" w:sz="4" w:space="0" w:color="auto"/>
            </w:tcBorders>
          </w:tcPr>
          <w:p w14:paraId="1A6FCD03" w14:textId="77777777" w:rsidR="009C5BDE" w:rsidRPr="00506552" w:rsidRDefault="009C5BDE" w:rsidP="007222F3">
            <w:pPr>
              <w:spacing w:after="0"/>
              <w:rPr>
                <w:rFonts w:ascii="Times New Roman" w:hAnsi="Times New Roman"/>
                <w:color w:val="000000"/>
                <w:sz w:val="24"/>
              </w:rPr>
            </w:pPr>
          </w:p>
        </w:tc>
        <w:tc>
          <w:tcPr>
            <w:tcW w:w="2626" w:type="dxa"/>
            <w:tcBorders>
              <w:top w:val="single" w:sz="4" w:space="0" w:color="auto"/>
              <w:left w:val="single" w:sz="4" w:space="0" w:color="auto"/>
              <w:bottom w:val="single" w:sz="4" w:space="0" w:color="auto"/>
              <w:right w:val="single" w:sz="4" w:space="0" w:color="auto"/>
            </w:tcBorders>
          </w:tcPr>
          <w:p w14:paraId="4E18A689"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Outside student union office on campus</w:t>
            </w:r>
          </w:p>
        </w:tc>
      </w:tr>
      <w:tr w:rsidR="009C5BDE" w:rsidRPr="000939C8" w14:paraId="2164D527" w14:textId="77777777" w:rsidTr="00506552">
        <w:trPr>
          <w:trHeight w:val="315"/>
        </w:trPr>
        <w:tc>
          <w:tcPr>
            <w:tcW w:w="1471" w:type="dxa"/>
            <w:tcBorders>
              <w:top w:val="single" w:sz="4" w:space="0" w:color="auto"/>
              <w:left w:val="single" w:sz="4" w:space="0" w:color="auto"/>
              <w:bottom w:val="single" w:sz="4" w:space="0" w:color="auto"/>
              <w:right w:val="single" w:sz="4" w:space="0" w:color="auto"/>
            </w:tcBorders>
            <w:noWrap/>
            <w:hideMark/>
          </w:tcPr>
          <w:p w14:paraId="46BB5A8E" w14:textId="77777777" w:rsidR="009C5BDE" w:rsidRPr="00506552" w:rsidRDefault="009C5BDE" w:rsidP="007222F3">
            <w:pPr>
              <w:spacing w:after="0"/>
              <w:rPr>
                <w:rFonts w:ascii="Times New Roman" w:hAnsi="Times New Roman"/>
                <w:b/>
                <w:color w:val="000000"/>
                <w:sz w:val="24"/>
              </w:rPr>
            </w:pPr>
            <w:r w:rsidRPr="00506552">
              <w:rPr>
                <w:rFonts w:ascii="Times New Roman" w:hAnsi="Times New Roman"/>
                <w:b/>
                <w:color w:val="000000"/>
                <w:sz w:val="24"/>
              </w:rPr>
              <w:t xml:space="preserve">Scandinavia </w:t>
            </w:r>
          </w:p>
        </w:tc>
        <w:tc>
          <w:tcPr>
            <w:tcW w:w="1927" w:type="dxa"/>
            <w:tcBorders>
              <w:top w:val="single" w:sz="4" w:space="0" w:color="auto"/>
              <w:left w:val="single" w:sz="4" w:space="0" w:color="auto"/>
              <w:bottom w:val="single" w:sz="4" w:space="0" w:color="auto"/>
              <w:right w:val="single" w:sz="4" w:space="0" w:color="auto"/>
            </w:tcBorders>
          </w:tcPr>
          <w:p w14:paraId="1C8DC44B"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Umea, Sweden</w:t>
            </w:r>
          </w:p>
        </w:tc>
        <w:tc>
          <w:tcPr>
            <w:tcW w:w="1927" w:type="dxa"/>
            <w:tcBorders>
              <w:top w:val="single" w:sz="4" w:space="0" w:color="auto"/>
              <w:left w:val="single" w:sz="4" w:space="0" w:color="auto"/>
              <w:bottom w:val="single" w:sz="4" w:space="0" w:color="auto"/>
              <w:right w:val="single" w:sz="4" w:space="0" w:color="auto"/>
            </w:tcBorders>
            <w:noWrap/>
            <w:hideMark/>
          </w:tcPr>
          <w:p w14:paraId="05B02866"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University of Umea</w:t>
            </w:r>
          </w:p>
        </w:tc>
        <w:tc>
          <w:tcPr>
            <w:tcW w:w="1178" w:type="dxa"/>
            <w:vMerge/>
            <w:tcBorders>
              <w:left w:val="single" w:sz="4" w:space="0" w:color="auto"/>
              <w:bottom w:val="single" w:sz="4" w:space="0" w:color="auto"/>
              <w:right w:val="single" w:sz="4" w:space="0" w:color="auto"/>
            </w:tcBorders>
          </w:tcPr>
          <w:p w14:paraId="520A788B" w14:textId="77777777" w:rsidR="009C5BDE" w:rsidRPr="00506552" w:rsidRDefault="009C5BDE" w:rsidP="007222F3">
            <w:pPr>
              <w:spacing w:after="0"/>
              <w:rPr>
                <w:rFonts w:ascii="Times New Roman" w:hAnsi="Times New Roman"/>
                <w:color w:val="000000"/>
                <w:sz w:val="24"/>
              </w:rPr>
            </w:pPr>
          </w:p>
        </w:tc>
        <w:tc>
          <w:tcPr>
            <w:tcW w:w="2626" w:type="dxa"/>
            <w:tcBorders>
              <w:top w:val="single" w:sz="4" w:space="0" w:color="auto"/>
              <w:left w:val="single" w:sz="4" w:space="0" w:color="auto"/>
              <w:bottom w:val="single" w:sz="4" w:space="0" w:color="auto"/>
              <w:right w:val="single" w:sz="4" w:space="0" w:color="auto"/>
            </w:tcBorders>
          </w:tcPr>
          <w:p w14:paraId="76BF3BC4" w14:textId="77777777" w:rsidR="009C5BDE" w:rsidRPr="00506552" w:rsidRDefault="009C5BDE" w:rsidP="007222F3">
            <w:pPr>
              <w:spacing w:after="0"/>
              <w:rPr>
                <w:rFonts w:ascii="Times New Roman" w:hAnsi="Times New Roman"/>
                <w:color w:val="000000"/>
                <w:sz w:val="24"/>
              </w:rPr>
            </w:pPr>
            <w:r w:rsidRPr="00506552">
              <w:rPr>
                <w:rFonts w:ascii="Times New Roman" w:hAnsi="Times New Roman"/>
                <w:color w:val="000000"/>
                <w:sz w:val="24"/>
              </w:rPr>
              <w:t>Central site on campus (</w:t>
            </w:r>
            <w:r w:rsidRPr="00506552">
              <w:rPr>
                <w:rFonts w:ascii="Times New Roman" w:hAnsi="Times New Roman"/>
                <w:sz w:val="24"/>
              </w:rPr>
              <w:t>Universum</w:t>
            </w:r>
            <w:r w:rsidRPr="00506552">
              <w:rPr>
                <w:rFonts w:ascii="Times New Roman" w:hAnsi="Times New Roman"/>
                <w:color w:val="000000"/>
                <w:sz w:val="24"/>
              </w:rPr>
              <w:t>)</w:t>
            </w:r>
          </w:p>
        </w:tc>
      </w:tr>
    </w:tbl>
    <w:p w14:paraId="3451F1E4" w14:textId="77777777" w:rsidR="009C5BDE" w:rsidRPr="00506552" w:rsidRDefault="009C5BDE" w:rsidP="009C5BDE">
      <w:pPr>
        <w:rPr>
          <w:rFonts w:ascii="Times New Roman" w:hAnsi="Times New Roman"/>
          <w:sz w:val="24"/>
        </w:rPr>
      </w:pPr>
    </w:p>
    <w:p w14:paraId="46B97E8F" w14:textId="77777777" w:rsidR="009C5BDE" w:rsidRPr="000939C8" w:rsidRDefault="009C5BDE" w:rsidP="009C5BDE">
      <w:pPr>
        <w:rPr>
          <w:rFonts w:ascii="Times New Roman" w:hAnsi="Times New Roman" w:cs="Times New Roman"/>
          <w:sz w:val="24"/>
          <w:szCs w:val="24"/>
        </w:rPr>
      </w:pPr>
      <w:r w:rsidRPr="000939C8">
        <w:rPr>
          <w:rFonts w:ascii="Times New Roman" w:eastAsia="Times New Roman" w:hAnsi="Times New Roman" w:cs="Times New Roman"/>
          <w:noProof/>
          <w:sz w:val="24"/>
          <w:szCs w:val="24"/>
          <w:lang w:eastAsia="en-GB"/>
        </w:rPr>
        <w:drawing>
          <wp:inline distT="0" distB="0" distL="0" distR="0" wp14:anchorId="36643021" wp14:editId="3C973F59">
            <wp:extent cx="5781675" cy="3476625"/>
            <wp:effectExtent l="0" t="0" r="9525" b="9525"/>
            <wp:docPr id="41" name="Picture 4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dded image permalin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1675" cy="3476625"/>
                    </a:xfrm>
                    <a:prstGeom prst="rect">
                      <a:avLst/>
                    </a:prstGeom>
                    <a:noFill/>
                    <a:ln>
                      <a:noFill/>
                    </a:ln>
                  </pic:spPr>
                </pic:pic>
              </a:graphicData>
            </a:graphic>
          </wp:inline>
        </w:drawing>
      </w:r>
    </w:p>
    <w:p w14:paraId="55391FC5" w14:textId="006FF25D" w:rsidR="009C5BDE" w:rsidRPr="000939C8" w:rsidRDefault="009C5BDE" w:rsidP="009C5BDE">
      <w:pPr>
        <w:spacing w:after="200" w:line="240" w:lineRule="auto"/>
        <w:rPr>
          <w:rFonts w:ascii="Times New Roman" w:hAnsi="Times New Roman" w:cs="Times New Roman"/>
          <w:iCs/>
          <w:sz w:val="24"/>
          <w:szCs w:val="24"/>
        </w:rPr>
      </w:pPr>
      <w:r w:rsidRPr="000939C8">
        <w:rPr>
          <w:rFonts w:ascii="Times New Roman" w:hAnsi="Times New Roman" w:cs="Times New Roman"/>
          <w:iCs/>
          <w:sz w:val="24"/>
          <w:szCs w:val="24"/>
        </w:rPr>
        <w:t xml:space="preserve"> </w:t>
      </w:r>
      <w:bookmarkStart w:id="741" w:name="_Toc1472154"/>
      <w:bookmarkStart w:id="742" w:name="_Toc13116160"/>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4</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Leeds display Whole Earth? exhibition outside University Union (Participant 3)</w:t>
      </w:r>
      <w:bookmarkEnd w:id="741"/>
      <w:bookmarkEnd w:id="742"/>
    </w:p>
    <w:p w14:paraId="0B84B105" w14:textId="77777777" w:rsidR="009C5BDE" w:rsidRPr="000939C8" w:rsidRDefault="009C5BDE" w:rsidP="009C5BDE">
      <w:pPr>
        <w:jc w:val="both"/>
        <w:rPr>
          <w:rFonts w:ascii="Times New Roman" w:hAnsi="Times New Roman" w:cs="Times New Roman"/>
          <w:sz w:val="24"/>
          <w:szCs w:val="24"/>
        </w:rPr>
      </w:pPr>
    </w:p>
    <w:p w14:paraId="7C87C83B" w14:textId="77777777" w:rsidR="009C5BDE" w:rsidRPr="000939C8" w:rsidRDefault="009C5BDE" w:rsidP="009C5BDE">
      <w:pPr>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11661F9D" wp14:editId="15D77B31">
            <wp:extent cx="5810250" cy="4124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4732" cy="4127506"/>
                    </a:xfrm>
                    <a:prstGeom prst="rect">
                      <a:avLst/>
                    </a:prstGeom>
                    <a:noFill/>
                    <a:ln>
                      <a:noFill/>
                    </a:ln>
                  </pic:spPr>
                </pic:pic>
              </a:graphicData>
            </a:graphic>
          </wp:inline>
        </w:drawing>
      </w:r>
    </w:p>
    <w:p w14:paraId="00198137" w14:textId="71A50A9C" w:rsidR="009C5BDE" w:rsidRPr="000939C8" w:rsidRDefault="009C5BDE" w:rsidP="009C5BDE">
      <w:pPr>
        <w:spacing w:after="200" w:line="240" w:lineRule="auto"/>
        <w:rPr>
          <w:rFonts w:ascii="Times New Roman" w:hAnsi="Times New Roman" w:cs="Times New Roman"/>
          <w:iCs/>
          <w:sz w:val="24"/>
          <w:szCs w:val="24"/>
        </w:rPr>
      </w:pPr>
      <w:bookmarkStart w:id="743" w:name="_Toc1472155"/>
      <w:bookmarkStart w:id="744" w:name="_Toc13116161"/>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5</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Whole Earth? Bristol trail (Bristol University, 2015b)</w:t>
      </w:r>
      <w:bookmarkEnd w:id="743"/>
      <w:bookmarkEnd w:id="744"/>
    </w:p>
    <w:p w14:paraId="6D7EBF2B"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A key consideration in establishing behavioural outcomes is enabling individuals to achieve their required behaviour (Michie et al., 2011). Enablement is about capability and opportunity to motivate the action; capability is ‘increasing means/reducing barriers to increase individual’s psychological/physical capacity to engage in the activity concerned (which includes having the necessary knowledge and skills) and opportunity is about ensuring external factors that can hinder or enable the behaviour are addressed’ (Michie et al., 2011 p.4&amp;7). The data indicates that while communication was the general intervention type to enable student engagement, there are fundamental distinctions in the approaches HEIs took in the United Kingdom and Sweden:</w:t>
      </w:r>
    </w:p>
    <w:p w14:paraId="3278CA90" w14:textId="6229D055" w:rsidR="009C5BDE" w:rsidRPr="000939C8" w:rsidRDefault="009C5BDE" w:rsidP="009C5BDE">
      <w:pPr>
        <w:spacing w:after="200" w:line="240" w:lineRule="auto"/>
        <w:rPr>
          <w:rFonts w:ascii="Times New Roman" w:hAnsi="Times New Roman" w:cs="Times New Roman"/>
          <w:sz w:val="24"/>
          <w:szCs w:val="24"/>
        </w:rPr>
      </w:pPr>
      <w:bookmarkStart w:id="745" w:name="_Toc1462905"/>
      <w:bookmarkStart w:id="746" w:name="_Toc10891227"/>
      <w:r w:rsidRPr="000939C8">
        <w:rPr>
          <w:rFonts w:ascii="Times New Roman" w:hAnsi="Times New Roman" w:cs="Times New Roman"/>
          <w:iCs/>
          <w:sz w:val="24"/>
          <w:szCs w:val="24"/>
        </w:rPr>
        <w:t xml:space="preserve">Table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3</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Social media profile of Whole Earth? HEI participants: UK staff and corporate profiles</w:t>
      </w:r>
      <w:bookmarkEnd w:id="745"/>
      <w:bookmarkEnd w:id="746"/>
    </w:p>
    <w:tbl>
      <w:tblPr>
        <w:tblStyle w:val="TableGrid"/>
        <w:tblW w:w="9356" w:type="dxa"/>
        <w:tblInd w:w="-147" w:type="dxa"/>
        <w:tblLayout w:type="fixed"/>
        <w:tblLook w:val="04A0" w:firstRow="1" w:lastRow="0" w:firstColumn="1" w:lastColumn="0" w:noHBand="0" w:noVBand="1"/>
      </w:tblPr>
      <w:tblGrid>
        <w:gridCol w:w="850"/>
        <w:gridCol w:w="1009"/>
        <w:gridCol w:w="1260"/>
        <w:gridCol w:w="992"/>
        <w:gridCol w:w="1134"/>
        <w:gridCol w:w="993"/>
        <w:gridCol w:w="992"/>
        <w:gridCol w:w="1559"/>
        <w:gridCol w:w="567"/>
      </w:tblGrid>
      <w:tr w:rsidR="009C5BDE" w:rsidRPr="00BE0D04" w14:paraId="0E9A91C1" w14:textId="77777777" w:rsidTr="007222F3">
        <w:trPr>
          <w:trHeight w:val="1500"/>
        </w:trPr>
        <w:tc>
          <w:tcPr>
            <w:tcW w:w="850" w:type="dxa"/>
            <w:tcBorders>
              <w:top w:val="single" w:sz="4" w:space="0" w:color="auto"/>
              <w:left w:val="single" w:sz="4" w:space="0" w:color="auto"/>
              <w:bottom w:val="single" w:sz="4" w:space="0" w:color="auto"/>
              <w:right w:val="single" w:sz="4" w:space="0" w:color="auto"/>
            </w:tcBorders>
            <w:noWrap/>
            <w:hideMark/>
          </w:tcPr>
          <w:p w14:paraId="5EFFB3D4" w14:textId="77777777" w:rsidR="009C5BDE" w:rsidRPr="00BE0D04" w:rsidRDefault="009C5BDE" w:rsidP="007222F3">
            <w:pPr>
              <w:rPr>
                <w:rFonts w:ascii="Times New Roman" w:hAnsi="Times New Roman" w:cs="Times New Roman"/>
                <w:b/>
                <w:bCs/>
                <w:color w:val="000000"/>
                <w:sz w:val="16"/>
                <w:szCs w:val="24"/>
              </w:rPr>
            </w:pPr>
            <w:bookmarkStart w:id="747" w:name="RANGE!A3"/>
            <w:bookmarkStart w:id="748" w:name="_Hlk295748"/>
            <w:r w:rsidRPr="00BE0D04">
              <w:rPr>
                <w:rFonts w:ascii="Times New Roman" w:hAnsi="Times New Roman" w:cs="Times New Roman"/>
                <w:b/>
                <w:bCs/>
                <w:color w:val="000000"/>
                <w:sz w:val="16"/>
                <w:szCs w:val="24"/>
              </w:rPr>
              <w:t> Country</w:t>
            </w:r>
            <w:bookmarkEnd w:id="747"/>
          </w:p>
        </w:tc>
        <w:tc>
          <w:tcPr>
            <w:tcW w:w="1009" w:type="dxa"/>
            <w:tcBorders>
              <w:top w:val="single" w:sz="4" w:space="0" w:color="auto"/>
              <w:left w:val="single" w:sz="4" w:space="0" w:color="auto"/>
              <w:bottom w:val="single" w:sz="4" w:space="0" w:color="auto"/>
              <w:right w:val="single" w:sz="4" w:space="0" w:color="auto"/>
            </w:tcBorders>
            <w:noWrap/>
            <w:hideMark/>
          </w:tcPr>
          <w:p w14:paraId="12A2AABA"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 Location</w:t>
            </w:r>
          </w:p>
        </w:tc>
        <w:tc>
          <w:tcPr>
            <w:tcW w:w="1260" w:type="dxa"/>
            <w:tcBorders>
              <w:top w:val="single" w:sz="4" w:space="0" w:color="auto"/>
              <w:left w:val="single" w:sz="4" w:space="0" w:color="auto"/>
              <w:bottom w:val="single" w:sz="4" w:space="0" w:color="auto"/>
              <w:right w:val="single" w:sz="4" w:space="0" w:color="auto"/>
            </w:tcBorders>
            <w:noWrap/>
            <w:hideMark/>
          </w:tcPr>
          <w:p w14:paraId="057C6BD4"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 HEI name</w:t>
            </w:r>
          </w:p>
        </w:tc>
        <w:tc>
          <w:tcPr>
            <w:tcW w:w="992" w:type="dxa"/>
            <w:tcBorders>
              <w:top w:val="single" w:sz="4" w:space="0" w:color="auto"/>
              <w:left w:val="single" w:sz="4" w:space="0" w:color="auto"/>
              <w:bottom w:val="single" w:sz="4" w:space="0" w:color="auto"/>
              <w:right w:val="single" w:sz="4" w:space="0" w:color="auto"/>
            </w:tcBorders>
            <w:noWrap/>
            <w:hideMark/>
          </w:tcPr>
          <w:p w14:paraId="114157B8"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b/>
                <w:bCs/>
                <w:color w:val="000000"/>
                <w:sz w:val="16"/>
                <w:szCs w:val="24"/>
              </w:rPr>
              <w:t>Pro vice Chancellor/ vice provost</w:t>
            </w:r>
          </w:p>
          <w:p w14:paraId="12CEEE0F"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p w14:paraId="278F827A"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p w14:paraId="478D51AB"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hideMark/>
          </w:tcPr>
          <w:p w14:paraId="1382F4AD"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HEI - Head of Institution, School, Department</w:t>
            </w:r>
          </w:p>
        </w:tc>
        <w:tc>
          <w:tcPr>
            <w:tcW w:w="993" w:type="dxa"/>
            <w:tcBorders>
              <w:top w:val="single" w:sz="4" w:space="0" w:color="auto"/>
              <w:left w:val="single" w:sz="4" w:space="0" w:color="auto"/>
              <w:bottom w:val="single" w:sz="4" w:space="0" w:color="auto"/>
              <w:right w:val="single" w:sz="4" w:space="0" w:color="auto"/>
            </w:tcBorders>
            <w:noWrap/>
            <w:hideMark/>
          </w:tcPr>
          <w:p w14:paraId="21F14560"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Corporate profile</w:t>
            </w:r>
          </w:p>
        </w:tc>
        <w:tc>
          <w:tcPr>
            <w:tcW w:w="992" w:type="dxa"/>
            <w:tcBorders>
              <w:top w:val="single" w:sz="4" w:space="0" w:color="auto"/>
              <w:left w:val="single" w:sz="4" w:space="0" w:color="auto"/>
              <w:bottom w:val="single" w:sz="4" w:space="0" w:color="auto"/>
              <w:right w:val="single" w:sz="4" w:space="0" w:color="auto"/>
            </w:tcBorders>
            <w:hideMark/>
          </w:tcPr>
          <w:p w14:paraId="3FFF3404"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Academic staff:</w:t>
            </w:r>
          </w:p>
          <w:p w14:paraId="3C7B4383"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Professor, Senior Lecturer, Lecturer</w:t>
            </w:r>
          </w:p>
        </w:tc>
        <w:tc>
          <w:tcPr>
            <w:tcW w:w="1559" w:type="dxa"/>
            <w:tcBorders>
              <w:top w:val="single" w:sz="4" w:space="0" w:color="auto"/>
              <w:left w:val="single" w:sz="4" w:space="0" w:color="auto"/>
              <w:bottom w:val="single" w:sz="4" w:space="0" w:color="auto"/>
              <w:right w:val="single" w:sz="4" w:space="0" w:color="auto"/>
            </w:tcBorders>
            <w:hideMark/>
          </w:tcPr>
          <w:p w14:paraId="5FD9CC0F"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Non-academic staff:</w:t>
            </w:r>
          </w:p>
          <w:p w14:paraId="417642A0"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sustainability, Environmental,</w:t>
            </w:r>
          </w:p>
          <w:p w14:paraId="70E6D288"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Communications and Engagement officers/</w:t>
            </w:r>
          </w:p>
          <w:p w14:paraId="6227A683"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coordinators/</w:t>
            </w:r>
          </w:p>
          <w:p w14:paraId="262BDA37"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managers</w:t>
            </w:r>
          </w:p>
        </w:tc>
        <w:tc>
          <w:tcPr>
            <w:tcW w:w="567" w:type="dxa"/>
            <w:tcBorders>
              <w:top w:val="single" w:sz="4" w:space="0" w:color="auto"/>
              <w:left w:val="single" w:sz="4" w:space="0" w:color="auto"/>
              <w:bottom w:val="single" w:sz="4" w:space="0" w:color="auto"/>
              <w:right w:val="single" w:sz="4" w:space="0" w:color="auto"/>
            </w:tcBorders>
            <w:noWrap/>
            <w:hideMark/>
          </w:tcPr>
          <w:p w14:paraId="7B5F35A9" w14:textId="77777777" w:rsidR="009C5BDE" w:rsidRPr="00BE0D04" w:rsidRDefault="009C5BDE" w:rsidP="007222F3">
            <w:pPr>
              <w:jc w:val="center"/>
              <w:rPr>
                <w:rFonts w:ascii="Times New Roman" w:hAnsi="Times New Roman" w:cs="Times New Roman"/>
                <w:bCs/>
                <w:color w:val="000000"/>
                <w:sz w:val="16"/>
                <w:szCs w:val="24"/>
              </w:rPr>
            </w:pPr>
            <w:r w:rsidRPr="00BE0D04">
              <w:rPr>
                <w:rFonts w:ascii="Times New Roman" w:hAnsi="Times New Roman" w:cs="Times New Roman"/>
                <w:bCs/>
                <w:color w:val="000000"/>
                <w:sz w:val="16"/>
                <w:szCs w:val="24"/>
              </w:rPr>
              <w:t>Total</w:t>
            </w:r>
          </w:p>
        </w:tc>
      </w:tr>
      <w:tr w:rsidR="009C5BDE" w:rsidRPr="00BE0D04" w14:paraId="18996C04" w14:textId="77777777" w:rsidTr="007222F3">
        <w:trPr>
          <w:trHeight w:val="319"/>
        </w:trPr>
        <w:tc>
          <w:tcPr>
            <w:tcW w:w="850" w:type="dxa"/>
            <w:vMerge w:val="restart"/>
            <w:tcBorders>
              <w:top w:val="single" w:sz="4" w:space="0" w:color="auto"/>
              <w:left w:val="single" w:sz="4" w:space="0" w:color="auto"/>
              <w:bottom w:val="single" w:sz="4" w:space="0" w:color="auto"/>
              <w:right w:val="single" w:sz="4" w:space="0" w:color="auto"/>
            </w:tcBorders>
            <w:noWrap/>
            <w:hideMark/>
          </w:tcPr>
          <w:p w14:paraId="5AD6483E"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UK</w:t>
            </w:r>
          </w:p>
        </w:tc>
        <w:tc>
          <w:tcPr>
            <w:tcW w:w="1009" w:type="dxa"/>
            <w:tcBorders>
              <w:top w:val="single" w:sz="4" w:space="0" w:color="auto"/>
              <w:left w:val="single" w:sz="4" w:space="0" w:color="auto"/>
              <w:bottom w:val="single" w:sz="4" w:space="0" w:color="auto"/>
              <w:right w:val="single" w:sz="4" w:space="0" w:color="auto"/>
            </w:tcBorders>
            <w:noWrap/>
            <w:hideMark/>
          </w:tcPr>
          <w:p w14:paraId="699E560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Loughborough</w:t>
            </w:r>
          </w:p>
        </w:tc>
        <w:tc>
          <w:tcPr>
            <w:tcW w:w="1260" w:type="dxa"/>
            <w:tcBorders>
              <w:top w:val="single" w:sz="4" w:space="0" w:color="auto"/>
              <w:left w:val="single" w:sz="4" w:space="0" w:color="auto"/>
              <w:bottom w:val="single" w:sz="4" w:space="0" w:color="auto"/>
              <w:right w:val="single" w:sz="4" w:space="0" w:color="auto"/>
            </w:tcBorders>
            <w:hideMark/>
          </w:tcPr>
          <w:p w14:paraId="7A572CC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Loughborough University</w:t>
            </w:r>
          </w:p>
        </w:tc>
        <w:tc>
          <w:tcPr>
            <w:tcW w:w="992" w:type="dxa"/>
            <w:tcBorders>
              <w:top w:val="single" w:sz="4" w:space="0" w:color="auto"/>
              <w:left w:val="single" w:sz="4" w:space="0" w:color="auto"/>
              <w:bottom w:val="single" w:sz="4" w:space="0" w:color="auto"/>
              <w:right w:val="single" w:sz="4" w:space="0" w:color="auto"/>
            </w:tcBorders>
            <w:noWrap/>
            <w:hideMark/>
          </w:tcPr>
          <w:p w14:paraId="7D5D86C9"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134" w:type="dxa"/>
            <w:tcBorders>
              <w:top w:val="single" w:sz="4" w:space="0" w:color="auto"/>
              <w:left w:val="single" w:sz="4" w:space="0" w:color="auto"/>
              <w:bottom w:val="single" w:sz="4" w:space="0" w:color="auto"/>
              <w:right w:val="single" w:sz="4" w:space="0" w:color="auto"/>
            </w:tcBorders>
            <w:noWrap/>
            <w:hideMark/>
          </w:tcPr>
          <w:p w14:paraId="0808CBBA"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993" w:type="dxa"/>
            <w:tcBorders>
              <w:top w:val="single" w:sz="4" w:space="0" w:color="auto"/>
              <w:left w:val="single" w:sz="4" w:space="0" w:color="auto"/>
              <w:bottom w:val="single" w:sz="4" w:space="0" w:color="auto"/>
              <w:right w:val="single" w:sz="4" w:space="0" w:color="auto"/>
            </w:tcBorders>
            <w:noWrap/>
            <w:hideMark/>
          </w:tcPr>
          <w:p w14:paraId="547C580A"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4</w:t>
            </w:r>
          </w:p>
        </w:tc>
        <w:tc>
          <w:tcPr>
            <w:tcW w:w="992" w:type="dxa"/>
            <w:tcBorders>
              <w:top w:val="single" w:sz="4" w:space="0" w:color="auto"/>
              <w:left w:val="single" w:sz="4" w:space="0" w:color="auto"/>
              <w:bottom w:val="single" w:sz="4" w:space="0" w:color="auto"/>
              <w:right w:val="single" w:sz="4" w:space="0" w:color="auto"/>
            </w:tcBorders>
            <w:noWrap/>
            <w:hideMark/>
          </w:tcPr>
          <w:p w14:paraId="414A5DAF"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559" w:type="dxa"/>
            <w:tcBorders>
              <w:top w:val="single" w:sz="4" w:space="0" w:color="auto"/>
              <w:left w:val="single" w:sz="4" w:space="0" w:color="auto"/>
              <w:bottom w:val="single" w:sz="4" w:space="0" w:color="auto"/>
              <w:right w:val="single" w:sz="4" w:space="0" w:color="auto"/>
            </w:tcBorders>
            <w:noWrap/>
            <w:hideMark/>
          </w:tcPr>
          <w:p w14:paraId="5CF8EB8C"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3</w:t>
            </w:r>
          </w:p>
        </w:tc>
        <w:tc>
          <w:tcPr>
            <w:tcW w:w="567" w:type="dxa"/>
            <w:tcBorders>
              <w:top w:val="single" w:sz="4" w:space="0" w:color="auto"/>
              <w:left w:val="single" w:sz="4" w:space="0" w:color="auto"/>
              <w:bottom w:val="single" w:sz="4" w:space="0" w:color="auto"/>
              <w:right w:val="single" w:sz="4" w:space="0" w:color="auto"/>
            </w:tcBorders>
            <w:noWrap/>
            <w:hideMark/>
          </w:tcPr>
          <w:p w14:paraId="5471460E"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9</w:t>
            </w:r>
          </w:p>
        </w:tc>
      </w:tr>
      <w:tr w:rsidR="009C5BDE" w:rsidRPr="00BE0D04" w14:paraId="2BF477F4" w14:textId="77777777" w:rsidTr="007222F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0D1A2A1" w14:textId="77777777" w:rsidR="009C5BDE" w:rsidRPr="00BE0D04" w:rsidRDefault="009C5BDE" w:rsidP="007222F3">
            <w:pPr>
              <w:rPr>
                <w:rFonts w:ascii="Times New Roman" w:hAnsi="Times New Roman" w:cs="Times New Roman"/>
                <w:b/>
                <w:bCs/>
                <w:color w:val="000000"/>
                <w:sz w:val="16"/>
                <w:szCs w:val="24"/>
              </w:rPr>
            </w:pPr>
          </w:p>
        </w:tc>
        <w:tc>
          <w:tcPr>
            <w:tcW w:w="1009" w:type="dxa"/>
            <w:tcBorders>
              <w:top w:val="single" w:sz="4" w:space="0" w:color="auto"/>
              <w:left w:val="single" w:sz="4" w:space="0" w:color="auto"/>
              <w:bottom w:val="single" w:sz="4" w:space="0" w:color="auto"/>
              <w:right w:val="single" w:sz="4" w:space="0" w:color="auto"/>
            </w:tcBorders>
            <w:noWrap/>
            <w:hideMark/>
          </w:tcPr>
          <w:p w14:paraId="1558D7C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London</w:t>
            </w:r>
          </w:p>
        </w:tc>
        <w:tc>
          <w:tcPr>
            <w:tcW w:w="1260" w:type="dxa"/>
            <w:tcBorders>
              <w:top w:val="single" w:sz="4" w:space="0" w:color="auto"/>
              <w:left w:val="single" w:sz="4" w:space="0" w:color="auto"/>
              <w:bottom w:val="single" w:sz="4" w:space="0" w:color="auto"/>
              <w:right w:val="single" w:sz="4" w:space="0" w:color="auto"/>
            </w:tcBorders>
            <w:noWrap/>
            <w:hideMark/>
          </w:tcPr>
          <w:p w14:paraId="0C5AA63E"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College London</w:t>
            </w:r>
          </w:p>
        </w:tc>
        <w:tc>
          <w:tcPr>
            <w:tcW w:w="992" w:type="dxa"/>
            <w:tcBorders>
              <w:top w:val="single" w:sz="4" w:space="0" w:color="auto"/>
              <w:left w:val="single" w:sz="4" w:space="0" w:color="auto"/>
              <w:bottom w:val="single" w:sz="4" w:space="0" w:color="auto"/>
              <w:right w:val="single" w:sz="4" w:space="0" w:color="auto"/>
            </w:tcBorders>
            <w:noWrap/>
            <w:hideMark/>
          </w:tcPr>
          <w:p w14:paraId="0CA84DCD"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134" w:type="dxa"/>
            <w:tcBorders>
              <w:top w:val="single" w:sz="4" w:space="0" w:color="auto"/>
              <w:left w:val="single" w:sz="4" w:space="0" w:color="auto"/>
              <w:bottom w:val="single" w:sz="4" w:space="0" w:color="auto"/>
              <w:right w:val="single" w:sz="4" w:space="0" w:color="auto"/>
            </w:tcBorders>
            <w:noWrap/>
            <w:hideMark/>
          </w:tcPr>
          <w:p w14:paraId="2FBD6A92"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c>
          <w:tcPr>
            <w:tcW w:w="993" w:type="dxa"/>
            <w:tcBorders>
              <w:top w:val="single" w:sz="4" w:space="0" w:color="auto"/>
              <w:left w:val="single" w:sz="4" w:space="0" w:color="auto"/>
              <w:bottom w:val="single" w:sz="4" w:space="0" w:color="auto"/>
              <w:right w:val="single" w:sz="4" w:space="0" w:color="auto"/>
            </w:tcBorders>
            <w:noWrap/>
            <w:hideMark/>
          </w:tcPr>
          <w:p w14:paraId="10AE2641"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15</w:t>
            </w:r>
          </w:p>
        </w:tc>
        <w:tc>
          <w:tcPr>
            <w:tcW w:w="992" w:type="dxa"/>
            <w:tcBorders>
              <w:top w:val="single" w:sz="4" w:space="0" w:color="auto"/>
              <w:left w:val="single" w:sz="4" w:space="0" w:color="auto"/>
              <w:bottom w:val="single" w:sz="4" w:space="0" w:color="auto"/>
              <w:right w:val="single" w:sz="4" w:space="0" w:color="auto"/>
            </w:tcBorders>
            <w:noWrap/>
            <w:hideMark/>
          </w:tcPr>
          <w:p w14:paraId="03FE3C78"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c>
          <w:tcPr>
            <w:tcW w:w="1559" w:type="dxa"/>
            <w:tcBorders>
              <w:top w:val="single" w:sz="4" w:space="0" w:color="auto"/>
              <w:left w:val="single" w:sz="4" w:space="0" w:color="auto"/>
              <w:bottom w:val="single" w:sz="4" w:space="0" w:color="auto"/>
              <w:right w:val="single" w:sz="4" w:space="0" w:color="auto"/>
            </w:tcBorders>
            <w:noWrap/>
            <w:hideMark/>
          </w:tcPr>
          <w:p w14:paraId="4B628B8E"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7</w:t>
            </w:r>
          </w:p>
        </w:tc>
        <w:tc>
          <w:tcPr>
            <w:tcW w:w="567" w:type="dxa"/>
            <w:tcBorders>
              <w:top w:val="single" w:sz="4" w:space="0" w:color="auto"/>
              <w:left w:val="single" w:sz="4" w:space="0" w:color="auto"/>
              <w:bottom w:val="single" w:sz="4" w:space="0" w:color="auto"/>
              <w:right w:val="single" w:sz="4" w:space="0" w:color="auto"/>
            </w:tcBorders>
            <w:noWrap/>
            <w:hideMark/>
          </w:tcPr>
          <w:p w14:paraId="1E9096C3"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27</w:t>
            </w:r>
          </w:p>
        </w:tc>
      </w:tr>
      <w:tr w:rsidR="009C5BDE" w:rsidRPr="00BE0D04" w14:paraId="4A67102D" w14:textId="77777777" w:rsidTr="007222F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CAA9F8F" w14:textId="77777777" w:rsidR="009C5BDE" w:rsidRPr="00BE0D04" w:rsidRDefault="009C5BDE" w:rsidP="007222F3">
            <w:pPr>
              <w:rPr>
                <w:rFonts w:ascii="Times New Roman" w:hAnsi="Times New Roman" w:cs="Times New Roman"/>
                <w:b/>
                <w:bCs/>
                <w:color w:val="000000"/>
                <w:sz w:val="16"/>
                <w:szCs w:val="24"/>
              </w:rPr>
            </w:pPr>
          </w:p>
        </w:tc>
        <w:tc>
          <w:tcPr>
            <w:tcW w:w="1009" w:type="dxa"/>
            <w:vMerge w:val="restart"/>
            <w:tcBorders>
              <w:top w:val="single" w:sz="4" w:space="0" w:color="auto"/>
              <w:left w:val="single" w:sz="4" w:space="0" w:color="auto"/>
              <w:bottom w:val="single" w:sz="4" w:space="0" w:color="auto"/>
              <w:right w:val="single" w:sz="4" w:space="0" w:color="auto"/>
            </w:tcBorders>
            <w:noWrap/>
            <w:hideMark/>
          </w:tcPr>
          <w:p w14:paraId="18B81B93"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Cambridge</w:t>
            </w:r>
          </w:p>
        </w:tc>
        <w:tc>
          <w:tcPr>
            <w:tcW w:w="1260" w:type="dxa"/>
            <w:tcBorders>
              <w:top w:val="single" w:sz="4" w:space="0" w:color="auto"/>
              <w:left w:val="single" w:sz="4" w:space="0" w:color="auto"/>
              <w:bottom w:val="single" w:sz="4" w:space="0" w:color="auto"/>
              <w:right w:val="single" w:sz="4" w:space="0" w:color="auto"/>
            </w:tcBorders>
            <w:noWrap/>
            <w:hideMark/>
          </w:tcPr>
          <w:p w14:paraId="6A069C1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Anglia Ruskin University</w:t>
            </w:r>
          </w:p>
        </w:tc>
        <w:tc>
          <w:tcPr>
            <w:tcW w:w="992" w:type="dxa"/>
            <w:tcBorders>
              <w:top w:val="single" w:sz="4" w:space="0" w:color="auto"/>
              <w:left w:val="single" w:sz="4" w:space="0" w:color="auto"/>
              <w:bottom w:val="single" w:sz="4" w:space="0" w:color="auto"/>
              <w:right w:val="single" w:sz="4" w:space="0" w:color="auto"/>
            </w:tcBorders>
            <w:noWrap/>
            <w:hideMark/>
          </w:tcPr>
          <w:p w14:paraId="1A9ECEFD"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134" w:type="dxa"/>
            <w:tcBorders>
              <w:top w:val="single" w:sz="4" w:space="0" w:color="auto"/>
              <w:left w:val="single" w:sz="4" w:space="0" w:color="auto"/>
              <w:bottom w:val="single" w:sz="4" w:space="0" w:color="auto"/>
              <w:right w:val="single" w:sz="4" w:space="0" w:color="auto"/>
            </w:tcBorders>
            <w:noWrap/>
            <w:hideMark/>
          </w:tcPr>
          <w:p w14:paraId="59776EF7"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993" w:type="dxa"/>
            <w:tcBorders>
              <w:top w:val="single" w:sz="4" w:space="0" w:color="auto"/>
              <w:left w:val="single" w:sz="4" w:space="0" w:color="auto"/>
              <w:bottom w:val="single" w:sz="4" w:space="0" w:color="auto"/>
              <w:right w:val="single" w:sz="4" w:space="0" w:color="auto"/>
            </w:tcBorders>
            <w:noWrap/>
            <w:hideMark/>
          </w:tcPr>
          <w:p w14:paraId="55E8D644"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14:paraId="6070D50E"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559" w:type="dxa"/>
            <w:tcBorders>
              <w:top w:val="single" w:sz="4" w:space="0" w:color="auto"/>
              <w:left w:val="single" w:sz="4" w:space="0" w:color="auto"/>
              <w:bottom w:val="single" w:sz="4" w:space="0" w:color="auto"/>
              <w:right w:val="single" w:sz="4" w:space="0" w:color="auto"/>
            </w:tcBorders>
            <w:noWrap/>
            <w:hideMark/>
          </w:tcPr>
          <w:p w14:paraId="63AA5892"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c>
          <w:tcPr>
            <w:tcW w:w="567" w:type="dxa"/>
            <w:tcBorders>
              <w:top w:val="single" w:sz="4" w:space="0" w:color="auto"/>
              <w:left w:val="single" w:sz="4" w:space="0" w:color="auto"/>
              <w:bottom w:val="single" w:sz="4" w:space="0" w:color="auto"/>
              <w:right w:val="single" w:sz="4" w:space="0" w:color="auto"/>
            </w:tcBorders>
            <w:noWrap/>
            <w:hideMark/>
          </w:tcPr>
          <w:p w14:paraId="1914B4C1"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8</w:t>
            </w:r>
          </w:p>
        </w:tc>
      </w:tr>
      <w:tr w:rsidR="009C5BDE" w:rsidRPr="00BE0D04" w14:paraId="40B645BA" w14:textId="77777777" w:rsidTr="007222F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EE473CC" w14:textId="77777777" w:rsidR="009C5BDE" w:rsidRPr="00BE0D04" w:rsidRDefault="009C5BDE" w:rsidP="007222F3">
            <w:pPr>
              <w:rPr>
                <w:rFonts w:ascii="Times New Roman" w:hAnsi="Times New Roman" w:cs="Times New Roman"/>
                <w:b/>
                <w:bCs/>
                <w:color w:val="000000"/>
                <w:sz w:val="16"/>
                <w:szCs w:val="24"/>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4D3B5710" w14:textId="77777777" w:rsidR="009C5BDE" w:rsidRPr="00BE0D04" w:rsidRDefault="009C5BDE" w:rsidP="007222F3">
            <w:pPr>
              <w:rPr>
                <w:rFonts w:ascii="Times New Roman" w:hAnsi="Times New Roman" w:cs="Times New Roman"/>
                <w:color w:val="000000"/>
                <w:sz w:val="16"/>
                <w:szCs w:val="24"/>
              </w:rPr>
            </w:pPr>
          </w:p>
        </w:tc>
        <w:tc>
          <w:tcPr>
            <w:tcW w:w="1260" w:type="dxa"/>
            <w:tcBorders>
              <w:top w:val="single" w:sz="4" w:space="0" w:color="auto"/>
              <w:left w:val="single" w:sz="4" w:space="0" w:color="auto"/>
              <w:bottom w:val="single" w:sz="4" w:space="0" w:color="auto"/>
              <w:right w:val="single" w:sz="4" w:space="0" w:color="auto"/>
            </w:tcBorders>
            <w:noWrap/>
            <w:hideMark/>
          </w:tcPr>
          <w:p w14:paraId="7887E7B0"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Cambridge University</w:t>
            </w:r>
          </w:p>
        </w:tc>
        <w:tc>
          <w:tcPr>
            <w:tcW w:w="992" w:type="dxa"/>
            <w:tcBorders>
              <w:top w:val="single" w:sz="4" w:space="0" w:color="auto"/>
              <w:left w:val="single" w:sz="4" w:space="0" w:color="auto"/>
              <w:bottom w:val="single" w:sz="4" w:space="0" w:color="auto"/>
              <w:right w:val="single" w:sz="4" w:space="0" w:color="auto"/>
            </w:tcBorders>
            <w:noWrap/>
            <w:hideMark/>
          </w:tcPr>
          <w:p w14:paraId="10D033D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noWrap/>
            <w:hideMark/>
          </w:tcPr>
          <w:p w14:paraId="1E617DF9"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993" w:type="dxa"/>
            <w:tcBorders>
              <w:top w:val="single" w:sz="4" w:space="0" w:color="auto"/>
              <w:left w:val="single" w:sz="4" w:space="0" w:color="auto"/>
              <w:bottom w:val="single" w:sz="4" w:space="0" w:color="auto"/>
              <w:right w:val="single" w:sz="4" w:space="0" w:color="auto"/>
            </w:tcBorders>
            <w:noWrap/>
            <w:hideMark/>
          </w:tcPr>
          <w:p w14:paraId="1D2A7C25"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3</w:t>
            </w:r>
          </w:p>
        </w:tc>
        <w:tc>
          <w:tcPr>
            <w:tcW w:w="992" w:type="dxa"/>
            <w:tcBorders>
              <w:top w:val="single" w:sz="4" w:space="0" w:color="auto"/>
              <w:left w:val="single" w:sz="4" w:space="0" w:color="auto"/>
              <w:bottom w:val="single" w:sz="4" w:space="0" w:color="auto"/>
              <w:right w:val="single" w:sz="4" w:space="0" w:color="auto"/>
            </w:tcBorders>
            <w:noWrap/>
            <w:hideMark/>
          </w:tcPr>
          <w:p w14:paraId="01E9643F"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559" w:type="dxa"/>
            <w:tcBorders>
              <w:top w:val="single" w:sz="4" w:space="0" w:color="auto"/>
              <w:left w:val="single" w:sz="4" w:space="0" w:color="auto"/>
              <w:bottom w:val="single" w:sz="4" w:space="0" w:color="auto"/>
              <w:right w:val="single" w:sz="4" w:space="0" w:color="auto"/>
            </w:tcBorders>
            <w:noWrap/>
            <w:hideMark/>
          </w:tcPr>
          <w:p w14:paraId="71B77F54"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567" w:type="dxa"/>
            <w:tcBorders>
              <w:top w:val="single" w:sz="4" w:space="0" w:color="auto"/>
              <w:left w:val="single" w:sz="4" w:space="0" w:color="auto"/>
              <w:bottom w:val="single" w:sz="4" w:space="0" w:color="auto"/>
              <w:right w:val="single" w:sz="4" w:space="0" w:color="auto"/>
            </w:tcBorders>
            <w:noWrap/>
            <w:hideMark/>
          </w:tcPr>
          <w:p w14:paraId="279CAD6F"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5</w:t>
            </w:r>
          </w:p>
        </w:tc>
      </w:tr>
      <w:tr w:rsidR="009C5BDE" w:rsidRPr="00BE0D04" w14:paraId="092DC801" w14:textId="77777777" w:rsidTr="007222F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B9DD893" w14:textId="77777777" w:rsidR="009C5BDE" w:rsidRPr="00BE0D04" w:rsidRDefault="009C5BDE" w:rsidP="007222F3">
            <w:pPr>
              <w:rPr>
                <w:rFonts w:ascii="Times New Roman" w:hAnsi="Times New Roman" w:cs="Times New Roman"/>
                <w:b/>
                <w:bCs/>
                <w:color w:val="000000"/>
                <w:sz w:val="16"/>
                <w:szCs w:val="24"/>
              </w:rPr>
            </w:pPr>
          </w:p>
        </w:tc>
        <w:tc>
          <w:tcPr>
            <w:tcW w:w="1009" w:type="dxa"/>
            <w:tcBorders>
              <w:top w:val="single" w:sz="4" w:space="0" w:color="auto"/>
              <w:left w:val="single" w:sz="4" w:space="0" w:color="auto"/>
              <w:bottom w:val="single" w:sz="4" w:space="0" w:color="auto"/>
              <w:right w:val="single" w:sz="4" w:space="0" w:color="auto"/>
            </w:tcBorders>
            <w:noWrap/>
            <w:hideMark/>
          </w:tcPr>
          <w:p w14:paraId="618A375F"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xml:space="preserve">Bristol </w:t>
            </w:r>
          </w:p>
        </w:tc>
        <w:tc>
          <w:tcPr>
            <w:tcW w:w="1260" w:type="dxa"/>
            <w:tcBorders>
              <w:top w:val="single" w:sz="4" w:space="0" w:color="auto"/>
              <w:left w:val="single" w:sz="4" w:space="0" w:color="auto"/>
              <w:bottom w:val="single" w:sz="4" w:space="0" w:color="auto"/>
              <w:right w:val="single" w:sz="4" w:space="0" w:color="auto"/>
            </w:tcBorders>
            <w:noWrap/>
            <w:hideMark/>
          </w:tcPr>
          <w:p w14:paraId="0E7B2BA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of Bristol</w:t>
            </w:r>
          </w:p>
        </w:tc>
        <w:tc>
          <w:tcPr>
            <w:tcW w:w="992" w:type="dxa"/>
            <w:tcBorders>
              <w:top w:val="single" w:sz="4" w:space="0" w:color="auto"/>
              <w:left w:val="single" w:sz="4" w:space="0" w:color="auto"/>
              <w:bottom w:val="single" w:sz="4" w:space="0" w:color="auto"/>
              <w:right w:val="single" w:sz="4" w:space="0" w:color="auto"/>
            </w:tcBorders>
            <w:noWrap/>
            <w:hideMark/>
          </w:tcPr>
          <w:p w14:paraId="26466DFA"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noWrap/>
            <w:hideMark/>
          </w:tcPr>
          <w:p w14:paraId="76F5CE28"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993" w:type="dxa"/>
            <w:tcBorders>
              <w:top w:val="single" w:sz="4" w:space="0" w:color="auto"/>
              <w:left w:val="single" w:sz="4" w:space="0" w:color="auto"/>
              <w:bottom w:val="single" w:sz="4" w:space="0" w:color="auto"/>
              <w:right w:val="single" w:sz="4" w:space="0" w:color="auto"/>
            </w:tcBorders>
            <w:noWrap/>
            <w:hideMark/>
          </w:tcPr>
          <w:p w14:paraId="4EF2D987"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4</w:t>
            </w:r>
          </w:p>
        </w:tc>
        <w:tc>
          <w:tcPr>
            <w:tcW w:w="992" w:type="dxa"/>
            <w:tcBorders>
              <w:top w:val="single" w:sz="4" w:space="0" w:color="auto"/>
              <w:left w:val="single" w:sz="4" w:space="0" w:color="auto"/>
              <w:bottom w:val="single" w:sz="4" w:space="0" w:color="auto"/>
              <w:right w:val="single" w:sz="4" w:space="0" w:color="auto"/>
            </w:tcBorders>
            <w:noWrap/>
            <w:hideMark/>
          </w:tcPr>
          <w:p w14:paraId="558FF9C4"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559" w:type="dxa"/>
            <w:tcBorders>
              <w:top w:val="single" w:sz="4" w:space="0" w:color="auto"/>
              <w:left w:val="single" w:sz="4" w:space="0" w:color="auto"/>
              <w:bottom w:val="single" w:sz="4" w:space="0" w:color="auto"/>
              <w:right w:val="single" w:sz="4" w:space="0" w:color="auto"/>
            </w:tcBorders>
            <w:noWrap/>
            <w:hideMark/>
          </w:tcPr>
          <w:p w14:paraId="0F6DB95C"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567" w:type="dxa"/>
            <w:tcBorders>
              <w:top w:val="single" w:sz="4" w:space="0" w:color="auto"/>
              <w:left w:val="single" w:sz="4" w:space="0" w:color="auto"/>
              <w:bottom w:val="single" w:sz="4" w:space="0" w:color="auto"/>
              <w:right w:val="single" w:sz="4" w:space="0" w:color="auto"/>
            </w:tcBorders>
            <w:noWrap/>
            <w:hideMark/>
          </w:tcPr>
          <w:p w14:paraId="7F6CBA23"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7</w:t>
            </w:r>
          </w:p>
        </w:tc>
      </w:tr>
      <w:tr w:rsidR="009C5BDE" w:rsidRPr="00BE0D04" w14:paraId="6D66AC7D" w14:textId="77777777" w:rsidTr="007222F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C5E886F" w14:textId="77777777" w:rsidR="009C5BDE" w:rsidRPr="00BE0D04" w:rsidRDefault="009C5BDE" w:rsidP="007222F3">
            <w:pPr>
              <w:rPr>
                <w:rFonts w:ascii="Times New Roman" w:hAnsi="Times New Roman" w:cs="Times New Roman"/>
                <w:b/>
                <w:bCs/>
                <w:color w:val="000000"/>
                <w:sz w:val="16"/>
                <w:szCs w:val="24"/>
              </w:rPr>
            </w:pPr>
          </w:p>
        </w:tc>
        <w:tc>
          <w:tcPr>
            <w:tcW w:w="1009" w:type="dxa"/>
            <w:tcBorders>
              <w:top w:val="single" w:sz="4" w:space="0" w:color="auto"/>
              <w:left w:val="single" w:sz="4" w:space="0" w:color="auto"/>
              <w:bottom w:val="single" w:sz="4" w:space="0" w:color="auto"/>
              <w:right w:val="single" w:sz="4" w:space="0" w:color="auto"/>
            </w:tcBorders>
            <w:noWrap/>
            <w:hideMark/>
          </w:tcPr>
          <w:p w14:paraId="11A4DB66"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Canterbury, Kent</w:t>
            </w:r>
          </w:p>
        </w:tc>
        <w:tc>
          <w:tcPr>
            <w:tcW w:w="1260" w:type="dxa"/>
            <w:tcBorders>
              <w:top w:val="single" w:sz="4" w:space="0" w:color="auto"/>
              <w:left w:val="single" w:sz="4" w:space="0" w:color="auto"/>
              <w:bottom w:val="single" w:sz="4" w:space="0" w:color="auto"/>
              <w:right w:val="single" w:sz="4" w:space="0" w:color="auto"/>
            </w:tcBorders>
            <w:noWrap/>
            <w:hideMark/>
          </w:tcPr>
          <w:p w14:paraId="7C81A00F"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Canterbury Christ Church University</w:t>
            </w:r>
          </w:p>
        </w:tc>
        <w:tc>
          <w:tcPr>
            <w:tcW w:w="992" w:type="dxa"/>
            <w:tcBorders>
              <w:top w:val="single" w:sz="4" w:space="0" w:color="auto"/>
              <w:left w:val="single" w:sz="4" w:space="0" w:color="auto"/>
              <w:bottom w:val="single" w:sz="4" w:space="0" w:color="auto"/>
              <w:right w:val="single" w:sz="4" w:space="0" w:color="auto"/>
            </w:tcBorders>
            <w:noWrap/>
            <w:hideMark/>
          </w:tcPr>
          <w:p w14:paraId="13E64EA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noWrap/>
            <w:hideMark/>
          </w:tcPr>
          <w:p w14:paraId="0563D8B3"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993" w:type="dxa"/>
            <w:tcBorders>
              <w:top w:val="single" w:sz="4" w:space="0" w:color="auto"/>
              <w:left w:val="single" w:sz="4" w:space="0" w:color="auto"/>
              <w:bottom w:val="single" w:sz="4" w:space="0" w:color="auto"/>
              <w:right w:val="single" w:sz="4" w:space="0" w:color="auto"/>
            </w:tcBorders>
            <w:noWrap/>
            <w:hideMark/>
          </w:tcPr>
          <w:p w14:paraId="627D0CD0"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14:paraId="726173D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559" w:type="dxa"/>
            <w:tcBorders>
              <w:top w:val="single" w:sz="4" w:space="0" w:color="auto"/>
              <w:left w:val="single" w:sz="4" w:space="0" w:color="auto"/>
              <w:bottom w:val="single" w:sz="4" w:space="0" w:color="auto"/>
              <w:right w:val="single" w:sz="4" w:space="0" w:color="auto"/>
            </w:tcBorders>
            <w:noWrap/>
            <w:hideMark/>
          </w:tcPr>
          <w:p w14:paraId="1FA59E4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567" w:type="dxa"/>
            <w:tcBorders>
              <w:top w:val="single" w:sz="4" w:space="0" w:color="auto"/>
              <w:left w:val="single" w:sz="4" w:space="0" w:color="auto"/>
              <w:bottom w:val="single" w:sz="4" w:space="0" w:color="auto"/>
              <w:right w:val="single" w:sz="4" w:space="0" w:color="auto"/>
            </w:tcBorders>
            <w:noWrap/>
            <w:hideMark/>
          </w:tcPr>
          <w:p w14:paraId="2FB5D2D9"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r>
      <w:tr w:rsidR="009C5BDE" w:rsidRPr="00BE0D04" w14:paraId="79B0DD8C" w14:textId="77777777" w:rsidTr="007222F3">
        <w:trPr>
          <w:trHeight w:val="525"/>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6F43990" w14:textId="77777777" w:rsidR="009C5BDE" w:rsidRPr="00BE0D04" w:rsidRDefault="009C5BDE" w:rsidP="007222F3">
            <w:pPr>
              <w:rPr>
                <w:rFonts w:ascii="Times New Roman" w:hAnsi="Times New Roman" w:cs="Times New Roman"/>
                <w:b/>
                <w:bCs/>
                <w:color w:val="000000"/>
                <w:sz w:val="16"/>
                <w:szCs w:val="24"/>
              </w:rPr>
            </w:pPr>
          </w:p>
        </w:tc>
        <w:tc>
          <w:tcPr>
            <w:tcW w:w="1009" w:type="dxa"/>
            <w:tcBorders>
              <w:top w:val="single" w:sz="4" w:space="0" w:color="auto"/>
              <w:left w:val="single" w:sz="4" w:space="0" w:color="auto"/>
              <w:bottom w:val="single" w:sz="4" w:space="0" w:color="auto"/>
              <w:right w:val="single" w:sz="4" w:space="0" w:color="auto"/>
            </w:tcBorders>
            <w:noWrap/>
            <w:hideMark/>
          </w:tcPr>
          <w:p w14:paraId="3251106C"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Leeds</w:t>
            </w:r>
          </w:p>
        </w:tc>
        <w:tc>
          <w:tcPr>
            <w:tcW w:w="1260" w:type="dxa"/>
            <w:tcBorders>
              <w:top w:val="single" w:sz="4" w:space="0" w:color="auto"/>
              <w:left w:val="single" w:sz="4" w:space="0" w:color="auto"/>
              <w:bottom w:val="single" w:sz="4" w:space="0" w:color="auto"/>
              <w:right w:val="single" w:sz="4" w:space="0" w:color="auto"/>
            </w:tcBorders>
            <w:hideMark/>
          </w:tcPr>
          <w:p w14:paraId="6AEFC12B"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of Leeds</w:t>
            </w:r>
          </w:p>
        </w:tc>
        <w:tc>
          <w:tcPr>
            <w:tcW w:w="992" w:type="dxa"/>
            <w:tcBorders>
              <w:top w:val="single" w:sz="4" w:space="0" w:color="auto"/>
              <w:left w:val="single" w:sz="4" w:space="0" w:color="auto"/>
              <w:bottom w:val="single" w:sz="4" w:space="0" w:color="auto"/>
              <w:right w:val="single" w:sz="4" w:space="0" w:color="auto"/>
            </w:tcBorders>
            <w:noWrap/>
            <w:hideMark/>
          </w:tcPr>
          <w:p w14:paraId="0AD288D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noWrap/>
            <w:hideMark/>
          </w:tcPr>
          <w:p w14:paraId="49D810BF"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993" w:type="dxa"/>
            <w:tcBorders>
              <w:top w:val="single" w:sz="4" w:space="0" w:color="auto"/>
              <w:left w:val="single" w:sz="4" w:space="0" w:color="auto"/>
              <w:bottom w:val="single" w:sz="4" w:space="0" w:color="auto"/>
              <w:right w:val="single" w:sz="4" w:space="0" w:color="auto"/>
            </w:tcBorders>
            <w:noWrap/>
            <w:hideMark/>
          </w:tcPr>
          <w:p w14:paraId="0107402A"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992" w:type="dxa"/>
            <w:tcBorders>
              <w:top w:val="single" w:sz="4" w:space="0" w:color="auto"/>
              <w:left w:val="single" w:sz="4" w:space="0" w:color="auto"/>
              <w:bottom w:val="single" w:sz="4" w:space="0" w:color="auto"/>
              <w:right w:val="single" w:sz="4" w:space="0" w:color="auto"/>
            </w:tcBorders>
            <w:noWrap/>
            <w:hideMark/>
          </w:tcPr>
          <w:p w14:paraId="0E353765"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c>
          <w:tcPr>
            <w:tcW w:w="1559" w:type="dxa"/>
            <w:tcBorders>
              <w:top w:val="single" w:sz="4" w:space="0" w:color="auto"/>
              <w:left w:val="single" w:sz="4" w:space="0" w:color="auto"/>
              <w:bottom w:val="single" w:sz="4" w:space="0" w:color="auto"/>
              <w:right w:val="single" w:sz="4" w:space="0" w:color="auto"/>
            </w:tcBorders>
            <w:noWrap/>
            <w:hideMark/>
          </w:tcPr>
          <w:p w14:paraId="2A9AD0A5"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567" w:type="dxa"/>
            <w:tcBorders>
              <w:top w:val="single" w:sz="4" w:space="0" w:color="auto"/>
              <w:left w:val="single" w:sz="4" w:space="0" w:color="auto"/>
              <w:bottom w:val="single" w:sz="4" w:space="0" w:color="auto"/>
              <w:right w:val="single" w:sz="4" w:space="0" w:color="auto"/>
            </w:tcBorders>
            <w:noWrap/>
            <w:hideMark/>
          </w:tcPr>
          <w:p w14:paraId="10431CB4"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1</w:t>
            </w:r>
          </w:p>
        </w:tc>
      </w:tr>
      <w:tr w:rsidR="009C5BDE" w:rsidRPr="00BE0D04" w14:paraId="366C3DED" w14:textId="77777777" w:rsidTr="007222F3">
        <w:trPr>
          <w:trHeight w:val="315"/>
        </w:trPr>
        <w:tc>
          <w:tcPr>
            <w:tcW w:w="850" w:type="dxa"/>
            <w:tcBorders>
              <w:top w:val="single" w:sz="4" w:space="0" w:color="auto"/>
              <w:left w:val="single" w:sz="4" w:space="0" w:color="auto"/>
              <w:bottom w:val="single" w:sz="4" w:space="0" w:color="auto"/>
              <w:right w:val="single" w:sz="4" w:space="0" w:color="auto"/>
            </w:tcBorders>
            <w:noWrap/>
            <w:hideMark/>
          </w:tcPr>
          <w:p w14:paraId="1130363E"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 xml:space="preserve">Sweden </w:t>
            </w:r>
          </w:p>
        </w:tc>
        <w:tc>
          <w:tcPr>
            <w:tcW w:w="1009" w:type="dxa"/>
            <w:tcBorders>
              <w:top w:val="single" w:sz="4" w:space="0" w:color="auto"/>
              <w:left w:val="single" w:sz="4" w:space="0" w:color="auto"/>
              <w:bottom w:val="single" w:sz="4" w:space="0" w:color="auto"/>
              <w:right w:val="single" w:sz="4" w:space="0" w:color="auto"/>
            </w:tcBorders>
            <w:noWrap/>
            <w:hideMark/>
          </w:tcPr>
          <w:p w14:paraId="019D9376"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Umea</w:t>
            </w:r>
          </w:p>
        </w:tc>
        <w:tc>
          <w:tcPr>
            <w:tcW w:w="1260" w:type="dxa"/>
            <w:tcBorders>
              <w:top w:val="single" w:sz="4" w:space="0" w:color="auto"/>
              <w:left w:val="single" w:sz="4" w:space="0" w:color="auto"/>
              <w:bottom w:val="single" w:sz="4" w:space="0" w:color="auto"/>
              <w:right w:val="single" w:sz="4" w:space="0" w:color="auto"/>
            </w:tcBorders>
            <w:noWrap/>
            <w:hideMark/>
          </w:tcPr>
          <w:p w14:paraId="152ECC6B"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of Umea</w:t>
            </w:r>
          </w:p>
        </w:tc>
        <w:tc>
          <w:tcPr>
            <w:tcW w:w="992" w:type="dxa"/>
            <w:tcBorders>
              <w:top w:val="single" w:sz="4" w:space="0" w:color="auto"/>
              <w:left w:val="single" w:sz="4" w:space="0" w:color="auto"/>
              <w:bottom w:val="single" w:sz="4" w:space="0" w:color="auto"/>
              <w:right w:val="single" w:sz="4" w:space="0" w:color="auto"/>
            </w:tcBorders>
            <w:noWrap/>
            <w:hideMark/>
          </w:tcPr>
          <w:p w14:paraId="3F64E157"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1134" w:type="dxa"/>
            <w:tcBorders>
              <w:top w:val="single" w:sz="4" w:space="0" w:color="auto"/>
              <w:left w:val="single" w:sz="4" w:space="0" w:color="auto"/>
              <w:bottom w:val="single" w:sz="4" w:space="0" w:color="auto"/>
              <w:right w:val="single" w:sz="4" w:space="0" w:color="auto"/>
            </w:tcBorders>
            <w:noWrap/>
            <w:hideMark/>
          </w:tcPr>
          <w:p w14:paraId="1C259BFD"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993" w:type="dxa"/>
            <w:tcBorders>
              <w:top w:val="single" w:sz="4" w:space="0" w:color="auto"/>
              <w:left w:val="single" w:sz="4" w:space="0" w:color="auto"/>
              <w:bottom w:val="single" w:sz="4" w:space="0" w:color="auto"/>
              <w:right w:val="single" w:sz="4" w:space="0" w:color="auto"/>
            </w:tcBorders>
            <w:noWrap/>
            <w:hideMark/>
          </w:tcPr>
          <w:p w14:paraId="69DDFEBE"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c>
          <w:tcPr>
            <w:tcW w:w="992" w:type="dxa"/>
            <w:tcBorders>
              <w:top w:val="single" w:sz="4" w:space="0" w:color="auto"/>
              <w:left w:val="single" w:sz="4" w:space="0" w:color="auto"/>
              <w:bottom w:val="single" w:sz="4" w:space="0" w:color="auto"/>
              <w:right w:val="single" w:sz="4" w:space="0" w:color="auto"/>
            </w:tcBorders>
            <w:noWrap/>
            <w:hideMark/>
          </w:tcPr>
          <w:p w14:paraId="0482A3F5" w14:textId="77777777" w:rsidR="009C5BDE" w:rsidRPr="00BE0D04" w:rsidRDefault="009C5BDE" w:rsidP="007222F3">
            <w:pPr>
              <w:jc w:val="center"/>
              <w:rPr>
                <w:rFonts w:ascii="Times New Roman" w:hAnsi="Times New Roman" w:cs="Times New Roman"/>
                <w:color w:val="000000"/>
                <w:sz w:val="16"/>
                <w:szCs w:val="24"/>
              </w:rPr>
            </w:pPr>
          </w:p>
        </w:tc>
        <w:tc>
          <w:tcPr>
            <w:tcW w:w="1559" w:type="dxa"/>
            <w:tcBorders>
              <w:top w:val="single" w:sz="4" w:space="0" w:color="auto"/>
              <w:left w:val="single" w:sz="4" w:space="0" w:color="auto"/>
              <w:bottom w:val="single" w:sz="4" w:space="0" w:color="auto"/>
              <w:right w:val="single" w:sz="4" w:space="0" w:color="auto"/>
            </w:tcBorders>
            <w:noWrap/>
            <w:hideMark/>
          </w:tcPr>
          <w:p w14:paraId="22D894D2"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 </w:t>
            </w:r>
          </w:p>
        </w:tc>
        <w:tc>
          <w:tcPr>
            <w:tcW w:w="567" w:type="dxa"/>
            <w:tcBorders>
              <w:top w:val="single" w:sz="4" w:space="0" w:color="auto"/>
              <w:left w:val="single" w:sz="4" w:space="0" w:color="auto"/>
              <w:bottom w:val="single" w:sz="4" w:space="0" w:color="auto"/>
              <w:right w:val="single" w:sz="4" w:space="0" w:color="auto"/>
            </w:tcBorders>
            <w:noWrap/>
            <w:hideMark/>
          </w:tcPr>
          <w:p w14:paraId="69D1F336"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2</w:t>
            </w:r>
          </w:p>
        </w:tc>
      </w:tr>
      <w:tr w:rsidR="009C5BDE" w:rsidRPr="00BE0D04" w14:paraId="54D93D1E" w14:textId="77777777" w:rsidTr="007222F3">
        <w:trPr>
          <w:trHeight w:val="678"/>
        </w:trPr>
        <w:tc>
          <w:tcPr>
            <w:tcW w:w="3119" w:type="dxa"/>
            <w:gridSpan w:val="3"/>
            <w:tcBorders>
              <w:top w:val="single" w:sz="4" w:space="0" w:color="auto"/>
              <w:left w:val="single" w:sz="4" w:space="0" w:color="auto"/>
              <w:bottom w:val="single" w:sz="4" w:space="0" w:color="auto"/>
              <w:right w:val="single" w:sz="4" w:space="0" w:color="auto"/>
            </w:tcBorders>
            <w:noWrap/>
            <w:hideMark/>
          </w:tcPr>
          <w:p w14:paraId="719088BB"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 </w:t>
            </w:r>
          </w:p>
          <w:p w14:paraId="50DA73C1"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TOTAL</w:t>
            </w:r>
          </w:p>
          <w:p w14:paraId="67979CD6" w14:textId="77777777" w:rsidR="009C5BDE" w:rsidRPr="00BE0D04" w:rsidRDefault="009C5BDE" w:rsidP="007222F3">
            <w:pP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 </w:t>
            </w:r>
          </w:p>
        </w:tc>
        <w:tc>
          <w:tcPr>
            <w:tcW w:w="992" w:type="dxa"/>
            <w:tcBorders>
              <w:top w:val="single" w:sz="4" w:space="0" w:color="auto"/>
              <w:left w:val="single" w:sz="4" w:space="0" w:color="auto"/>
              <w:bottom w:val="single" w:sz="4" w:space="0" w:color="auto"/>
              <w:right w:val="single" w:sz="4" w:space="0" w:color="auto"/>
            </w:tcBorders>
            <w:noWrap/>
            <w:hideMark/>
          </w:tcPr>
          <w:p w14:paraId="3E68A2E5"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3</w:t>
            </w:r>
          </w:p>
        </w:tc>
        <w:tc>
          <w:tcPr>
            <w:tcW w:w="1134" w:type="dxa"/>
            <w:tcBorders>
              <w:top w:val="single" w:sz="4" w:space="0" w:color="auto"/>
              <w:left w:val="single" w:sz="4" w:space="0" w:color="auto"/>
              <w:bottom w:val="single" w:sz="4" w:space="0" w:color="auto"/>
              <w:right w:val="single" w:sz="4" w:space="0" w:color="auto"/>
            </w:tcBorders>
            <w:noWrap/>
            <w:hideMark/>
          </w:tcPr>
          <w:p w14:paraId="4F3E0D46"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5</w:t>
            </w:r>
          </w:p>
        </w:tc>
        <w:tc>
          <w:tcPr>
            <w:tcW w:w="993" w:type="dxa"/>
            <w:tcBorders>
              <w:top w:val="single" w:sz="4" w:space="0" w:color="auto"/>
              <w:left w:val="single" w:sz="4" w:space="0" w:color="auto"/>
              <w:bottom w:val="single" w:sz="4" w:space="0" w:color="auto"/>
              <w:right w:val="single" w:sz="4" w:space="0" w:color="auto"/>
            </w:tcBorders>
            <w:noWrap/>
            <w:hideMark/>
          </w:tcPr>
          <w:p w14:paraId="1A90075B"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33</w:t>
            </w:r>
          </w:p>
        </w:tc>
        <w:tc>
          <w:tcPr>
            <w:tcW w:w="992" w:type="dxa"/>
            <w:tcBorders>
              <w:top w:val="single" w:sz="4" w:space="0" w:color="auto"/>
              <w:left w:val="single" w:sz="4" w:space="0" w:color="auto"/>
              <w:bottom w:val="single" w:sz="4" w:space="0" w:color="auto"/>
              <w:right w:val="single" w:sz="4" w:space="0" w:color="auto"/>
            </w:tcBorders>
            <w:noWrap/>
            <w:hideMark/>
          </w:tcPr>
          <w:p w14:paraId="2276E821"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6</w:t>
            </w:r>
          </w:p>
        </w:tc>
        <w:tc>
          <w:tcPr>
            <w:tcW w:w="1559" w:type="dxa"/>
            <w:tcBorders>
              <w:top w:val="single" w:sz="4" w:space="0" w:color="auto"/>
              <w:left w:val="single" w:sz="4" w:space="0" w:color="auto"/>
              <w:bottom w:val="single" w:sz="4" w:space="0" w:color="auto"/>
              <w:right w:val="single" w:sz="4" w:space="0" w:color="auto"/>
            </w:tcBorders>
            <w:noWrap/>
            <w:hideMark/>
          </w:tcPr>
          <w:p w14:paraId="46B40B10" w14:textId="77777777" w:rsidR="009C5BDE" w:rsidRPr="00BE0D04" w:rsidRDefault="009C5BDE" w:rsidP="007222F3">
            <w:pPr>
              <w:jc w:val="center"/>
              <w:rPr>
                <w:rFonts w:ascii="Times New Roman" w:hAnsi="Times New Roman" w:cs="Times New Roman"/>
                <w:b/>
                <w:bCs/>
                <w:color w:val="000000"/>
                <w:sz w:val="16"/>
                <w:szCs w:val="24"/>
              </w:rPr>
            </w:pPr>
            <w:r w:rsidRPr="00BE0D04">
              <w:rPr>
                <w:rFonts w:ascii="Times New Roman" w:hAnsi="Times New Roman" w:cs="Times New Roman"/>
                <w:b/>
                <w:bCs/>
                <w:color w:val="000000"/>
                <w:sz w:val="16"/>
                <w:szCs w:val="24"/>
              </w:rPr>
              <w:t>14</w:t>
            </w:r>
          </w:p>
        </w:tc>
        <w:tc>
          <w:tcPr>
            <w:tcW w:w="567" w:type="dxa"/>
            <w:tcBorders>
              <w:top w:val="single" w:sz="4" w:space="0" w:color="auto"/>
              <w:left w:val="single" w:sz="4" w:space="0" w:color="auto"/>
              <w:bottom w:val="single" w:sz="4" w:space="0" w:color="auto"/>
              <w:right w:val="single" w:sz="4" w:space="0" w:color="auto"/>
            </w:tcBorders>
            <w:noWrap/>
            <w:hideMark/>
          </w:tcPr>
          <w:p w14:paraId="04192CD3" w14:textId="77777777" w:rsidR="009C5BDE" w:rsidRPr="00BE0D04" w:rsidRDefault="009C5BDE" w:rsidP="007222F3">
            <w:pPr>
              <w:jc w:val="center"/>
              <w:rPr>
                <w:rFonts w:ascii="Times New Roman" w:hAnsi="Times New Roman" w:cs="Times New Roman"/>
                <w:color w:val="000000"/>
                <w:sz w:val="16"/>
                <w:szCs w:val="24"/>
              </w:rPr>
            </w:pPr>
            <w:r w:rsidRPr="00BE0D04">
              <w:rPr>
                <w:rFonts w:ascii="Times New Roman" w:hAnsi="Times New Roman" w:cs="Times New Roman"/>
                <w:color w:val="000000"/>
                <w:sz w:val="16"/>
                <w:szCs w:val="24"/>
              </w:rPr>
              <w:t>61</w:t>
            </w:r>
          </w:p>
        </w:tc>
      </w:tr>
      <w:bookmarkEnd w:id="748"/>
    </w:tbl>
    <w:p w14:paraId="2D0A9705" w14:textId="77777777" w:rsidR="009C5BDE" w:rsidRPr="000939C8" w:rsidRDefault="009C5BDE" w:rsidP="009C5BDE">
      <w:pPr>
        <w:spacing w:line="360" w:lineRule="auto"/>
        <w:jc w:val="both"/>
        <w:rPr>
          <w:rFonts w:ascii="Times New Roman" w:hAnsi="Times New Roman" w:cs="Times New Roman"/>
          <w:sz w:val="24"/>
          <w:szCs w:val="24"/>
          <w:u w:val="single"/>
        </w:rPr>
      </w:pPr>
    </w:p>
    <w:p w14:paraId="0A505C9B" w14:textId="77777777" w:rsidR="009C5BDE" w:rsidRPr="000939C8" w:rsidRDefault="009C5BDE" w:rsidP="009C5BDE">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u w:val="single"/>
        </w:rPr>
        <w:t>United Kingdom</w:t>
      </w:r>
      <w:bookmarkStart w:id="749" w:name="_Hlk534578402"/>
      <w:bookmarkEnd w:id="737"/>
      <w:bookmarkEnd w:id="738"/>
    </w:p>
    <w:p w14:paraId="47FD6C37" w14:textId="592056AB" w:rsidR="009C5BDE" w:rsidRPr="00506552" w:rsidRDefault="009C5BDE" w:rsidP="009C5BDE">
      <w:pPr>
        <w:spacing w:line="360" w:lineRule="auto"/>
        <w:ind w:left="720"/>
        <w:jc w:val="both"/>
        <w:rPr>
          <w:rFonts w:ascii="Times New Roman" w:hAnsi="Times New Roman"/>
          <w:sz w:val="24"/>
        </w:rPr>
      </w:pPr>
      <w:r w:rsidRPr="000939C8">
        <w:rPr>
          <w:rFonts w:ascii="Times New Roman" w:hAnsi="Times New Roman" w:cs="Times New Roman"/>
          <w:sz w:val="24"/>
          <w:szCs w:val="24"/>
        </w:rPr>
        <w:t xml:space="preserve">As Table </w:t>
      </w:r>
      <w:r w:rsidR="008B7F3C" w:rsidRPr="000939C8">
        <w:rPr>
          <w:rFonts w:ascii="Times New Roman" w:hAnsi="Times New Roman" w:cs="Times New Roman"/>
          <w:sz w:val="24"/>
          <w:szCs w:val="24"/>
        </w:rPr>
        <w:t>7</w:t>
      </w:r>
      <w:r w:rsidRPr="000939C8">
        <w:rPr>
          <w:rFonts w:ascii="Times New Roman" w:hAnsi="Times New Roman" w:cs="Times New Roman"/>
          <w:sz w:val="24"/>
          <w:szCs w:val="24"/>
        </w:rPr>
        <w:t xml:space="preserve">.3 indicates most of the UK communication posts came from staff or </w:t>
      </w:r>
      <w:bookmarkStart w:id="750" w:name="_Hlk10248784"/>
      <w:r w:rsidRPr="000939C8">
        <w:rPr>
          <w:rFonts w:ascii="Times New Roman" w:hAnsi="Times New Roman" w:cs="Times New Roman"/>
          <w:sz w:val="24"/>
          <w:szCs w:val="24"/>
        </w:rPr>
        <w:t xml:space="preserve">corporate accounts; whilst it is unsurprising to see Sustainability/Environmental staff (14/59) and management/corporate profiles (39/59) actively involved in promoting the exhibition to students through social media, interestingly only a few of the staff posts were from those  directly responsible for students’ education and learning(6/59).  Management/corporate profiles and non-academic staff (53/59) made up the majority of those who posted on twitter. </w:t>
      </w:r>
      <w:bookmarkEnd w:id="750"/>
      <w:r w:rsidRPr="000939C8">
        <w:rPr>
          <w:rFonts w:ascii="Times New Roman" w:hAnsi="Times New Roman" w:cs="Times New Roman"/>
          <w:sz w:val="24"/>
          <w:szCs w:val="24"/>
        </w:rPr>
        <w:t xml:space="preserve">When the content of these posts is examined (see Figure </w:t>
      </w:r>
      <w:r w:rsidR="008B7F3C" w:rsidRPr="000939C8">
        <w:rPr>
          <w:rFonts w:ascii="Times New Roman" w:hAnsi="Times New Roman" w:cs="Times New Roman"/>
          <w:sz w:val="24"/>
          <w:szCs w:val="24"/>
        </w:rPr>
        <w:t>7</w:t>
      </w:r>
      <w:r w:rsidRPr="000939C8">
        <w:rPr>
          <w:rFonts w:ascii="Times New Roman" w:hAnsi="Times New Roman" w:cs="Times New Roman"/>
          <w:sz w:val="24"/>
          <w:szCs w:val="24"/>
        </w:rPr>
        <w:t>.7) it becomes clear that many are using social media to communicate practical information about the exhibition or even as a way to promote other events. For example,</w:t>
      </w:r>
      <w:r w:rsidRPr="00506552">
        <w:rPr>
          <w:rFonts w:ascii="Times New Roman" w:hAnsi="Times New Roman"/>
          <w:sz w:val="24"/>
        </w:rPr>
        <w:t xml:space="preserve"> </w:t>
      </w:r>
      <w:r w:rsidRPr="000939C8">
        <w:rPr>
          <w:rFonts w:ascii="Times New Roman" w:hAnsi="Times New Roman" w:cs="Times New Roman"/>
          <w:sz w:val="24"/>
          <w:szCs w:val="24"/>
        </w:rPr>
        <w:t>the only tweet by Leeds University staff was about the location of the exhibition; one of the two Canterbury Christ Church University corporate tweets was about an associated WE event they were holding – “</w:t>
      </w:r>
      <w:r w:rsidRPr="000939C8">
        <w:rPr>
          <w:rFonts w:ascii="Times New Roman" w:hAnsi="Times New Roman" w:cs="Times New Roman"/>
          <w:i/>
          <w:sz w:val="24"/>
          <w:szCs w:val="24"/>
        </w:rPr>
        <w:t>we're hosting EcoReligion: a faith response to the WHOLE EARTH? exhibition at CCCU!</w:t>
      </w:r>
      <w:r w:rsidRPr="000939C8">
        <w:rPr>
          <w:rFonts w:ascii="Times New Roman" w:hAnsi="Times New Roman" w:cs="Times New Roman"/>
          <w:sz w:val="24"/>
          <w:szCs w:val="24"/>
        </w:rPr>
        <w:t xml:space="preserve">” (Participant 6), which the other retweeted, and they both also retweeted WE promotional tweets by other Institutions such as the ones below – so much of the social media activity was </w:t>
      </w:r>
      <w:bookmarkStart w:id="751" w:name="_Hlk4447315"/>
      <w:r w:rsidRPr="000939C8">
        <w:rPr>
          <w:rFonts w:ascii="Times New Roman" w:hAnsi="Times New Roman" w:cs="Times New Roman"/>
          <w:sz w:val="24"/>
          <w:szCs w:val="24"/>
        </w:rPr>
        <w:t>giving students information about the exhibition or calling on students to engage with t</w:t>
      </w:r>
      <w:bookmarkEnd w:id="751"/>
      <w:r w:rsidRPr="000939C8">
        <w:rPr>
          <w:rFonts w:ascii="Times New Roman" w:hAnsi="Times New Roman" w:cs="Times New Roman"/>
          <w:sz w:val="24"/>
          <w:szCs w:val="24"/>
        </w:rPr>
        <w:t xml:space="preserve">he WE? rather than from the students responding to the exhibition. </w:t>
      </w:r>
    </w:p>
    <w:p w14:paraId="602D65E0" w14:textId="77777777" w:rsidR="009C5BDE" w:rsidRPr="000939C8" w:rsidRDefault="009C5BDE" w:rsidP="009C5BDE">
      <w:pPr>
        <w:spacing w:line="240" w:lineRule="auto"/>
        <w:ind w:left="720"/>
        <w:jc w:val="center"/>
        <w:rPr>
          <w:rFonts w:ascii="Times New Roman" w:eastAsia="Times New Roman" w:hAnsi="Times New Roman" w:cs="Times New Roman"/>
          <w:sz w:val="24"/>
          <w:szCs w:val="24"/>
          <w:lang w:val="en" w:eastAsia="en-GB"/>
        </w:rPr>
      </w:pPr>
      <w:r w:rsidRPr="000939C8">
        <w:rPr>
          <w:rFonts w:ascii="Times New Roman" w:eastAsia="Times New Roman" w:hAnsi="Times New Roman" w:cs="Times New Roman"/>
          <w:i/>
          <w:sz w:val="24"/>
          <w:szCs w:val="24"/>
          <w:lang w:val="en" w:eastAsia="en-GB"/>
        </w:rPr>
        <w:t xml:space="preserve">“Whole Earth? Exhibition now on display in Gordon Square Gardens! Join the debate on your future </w:t>
      </w:r>
      <w:r w:rsidRPr="000939C8">
        <w:rPr>
          <w:rFonts w:ascii="Times New Roman" w:hAnsi="Times New Roman" w:cs="Times New Roman"/>
          <w:i/>
          <w:sz w:val="24"/>
          <w:szCs w:val="24"/>
        </w:rPr>
        <w:t>#Studentearth”</w:t>
      </w:r>
      <w:r w:rsidRPr="000939C8">
        <w:rPr>
          <w:rFonts w:ascii="Times New Roman" w:eastAsia="Times New Roman" w:hAnsi="Times New Roman" w:cs="Times New Roman"/>
          <w:sz w:val="24"/>
          <w:szCs w:val="24"/>
          <w:lang w:val="en" w:eastAsia="en-GB"/>
        </w:rPr>
        <w:t xml:space="preserve"> (Participant 51 - University College London)</w:t>
      </w:r>
    </w:p>
    <w:p w14:paraId="48AA31CB" w14:textId="77777777" w:rsidR="009C5BDE" w:rsidRPr="000939C8" w:rsidRDefault="009C5BDE" w:rsidP="009C5BDE">
      <w:pPr>
        <w:spacing w:line="240" w:lineRule="auto"/>
        <w:jc w:val="center"/>
        <w:rPr>
          <w:rFonts w:ascii="Times New Roman" w:eastAsia="Times New Roman" w:hAnsi="Times New Roman" w:cs="Times New Roman"/>
          <w:sz w:val="24"/>
          <w:szCs w:val="24"/>
          <w:lang w:val="en" w:eastAsia="en-GB"/>
        </w:rPr>
      </w:pPr>
      <w:r w:rsidRPr="000939C8">
        <w:rPr>
          <w:rFonts w:ascii="Times New Roman" w:eastAsia="Times New Roman" w:hAnsi="Times New Roman" w:cs="Times New Roman"/>
          <w:i/>
          <w:sz w:val="24"/>
          <w:szCs w:val="24"/>
          <w:lang w:val="en" w:eastAsia="en-GB"/>
        </w:rPr>
        <w:t xml:space="preserve"> </w:t>
      </w:r>
      <w:r w:rsidRPr="000939C8">
        <w:rPr>
          <w:rFonts w:ascii="Times New Roman" w:eastAsia="Times New Roman" w:hAnsi="Times New Roman" w:cs="Times New Roman"/>
          <w:i/>
          <w:sz w:val="24"/>
          <w:szCs w:val="24"/>
          <w:lang w:val="en" w:eastAsia="en-GB"/>
        </w:rPr>
        <w:tab/>
        <w:t>“Come along and get involved with the challenges. #studentearth” (Loughborough University - Participant 25)</w:t>
      </w:r>
    </w:p>
    <w:p w14:paraId="44451668" w14:textId="77777777" w:rsidR="009C5BDE" w:rsidRPr="000939C8" w:rsidRDefault="009C5BDE" w:rsidP="009C5BDE">
      <w:pPr>
        <w:spacing w:line="240" w:lineRule="auto"/>
        <w:ind w:firstLine="720"/>
        <w:jc w:val="center"/>
        <w:rPr>
          <w:rFonts w:ascii="Times New Roman" w:hAnsi="Times New Roman" w:cs="Times New Roman"/>
          <w:sz w:val="24"/>
          <w:szCs w:val="24"/>
        </w:rPr>
      </w:pPr>
      <w:r w:rsidRPr="000939C8">
        <w:rPr>
          <w:rFonts w:ascii="Times New Roman" w:hAnsi="Times New Roman" w:cs="Times New Roman"/>
          <w:i/>
          <w:sz w:val="24"/>
          <w:szCs w:val="24"/>
        </w:rPr>
        <w:t>“The most important thing you can do is to get engaged #Studentearth”</w:t>
      </w:r>
      <w:r w:rsidRPr="000939C8">
        <w:rPr>
          <w:rFonts w:ascii="Times New Roman" w:hAnsi="Times New Roman" w:cs="Times New Roman"/>
          <w:sz w:val="24"/>
          <w:szCs w:val="24"/>
        </w:rPr>
        <w:t xml:space="preserve"> (Cambridge University -Participant 70)</w:t>
      </w:r>
    </w:p>
    <w:p w14:paraId="29796F92" w14:textId="77777777" w:rsidR="009C5BDE" w:rsidRPr="000939C8" w:rsidRDefault="009C5BDE" w:rsidP="009C5BDE">
      <w:pPr>
        <w:spacing w:line="240" w:lineRule="auto"/>
        <w:ind w:left="720"/>
        <w:jc w:val="center"/>
        <w:rPr>
          <w:rFonts w:ascii="Times New Roman" w:hAnsi="Times New Roman" w:cs="Times New Roman"/>
          <w:i/>
          <w:sz w:val="24"/>
          <w:szCs w:val="24"/>
        </w:rPr>
      </w:pPr>
      <w:r w:rsidRPr="000939C8">
        <w:rPr>
          <w:rFonts w:ascii="Times New Roman" w:hAnsi="Times New Roman" w:cs="Times New Roman"/>
          <w:i/>
          <w:sz w:val="24"/>
          <w:szCs w:val="24"/>
        </w:rPr>
        <w:t>“Launching WHOLE EARTH #Cambridge with @AngliaRuskin. #studentearth”</w:t>
      </w:r>
      <w:r w:rsidRPr="000939C8">
        <w:rPr>
          <w:rFonts w:ascii="Times New Roman" w:hAnsi="Times New Roman" w:cs="Times New Roman"/>
          <w:sz w:val="24"/>
          <w:szCs w:val="24"/>
        </w:rPr>
        <w:t xml:space="preserve"> (University of Cambridge and Anglia Ruskin University - Participant 46)</w:t>
      </w:r>
    </w:p>
    <w:p w14:paraId="32B9FB12" w14:textId="77777777" w:rsidR="009C5BDE" w:rsidRPr="000939C8" w:rsidRDefault="009C5BDE" w:rsidP="009C5BDE">
      <w:pPr>
        <w:spacing w:line="240" w:lineRule="auto"/>
        <w:ind w:firstLine="72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Have you spotted the acclaimed #studentearth photography exhibition yet</w:t>
      </w:r>
      <w:r w:rsidRPr="000939C8">
        <w:rPr>
          <w:rFonts w:ascii="Times New Roman" w:hAnsi="Times New Roman" w:cs="Times New Roman"/>
          <w:sz w:val="24"/>
          <w:szCs w:val="24"/>
        </w:rPr>
        <w:t>?” (Bristol University - Participant 5)</w:t>
      </w:r>
    </w:p>
    <w:p w14:paraId="23E1C2DF" w14:textId="77777777" w:rsidR="009C5BDE" w:rsidRPr="000939C8" w:rsidRDefault="009C5BDE" w:rsidP="009C5BDE">
      <w:pPr>
        <w:spacing w:line="240" w:lineRule="auto"/>
        <w:ind w:firstLine="720"/>
        <w:jc w:val="center"/>
        <w:rPr>
          <w:rFonts w:ascii="Times New Roman" w:hAnsi="Times New Roman" w:cs="Times New Roman"/>
          <w:sz w:val="24"/>
          <w:szCs w:val="24"/>
        </w:rPr>
      </w:pPr>
    </w:p>
    <w:p w14:paraId="26FDBCFB" w14:textId="77777777" w:rsidR="009C5BDE" w:rsidRPr="000939C8" w:rsidRDefault="009C5BDE" w:rsidP="009C5BDE">
      <w:pPr>
        <w:spacing w:line="360" w:lineRule="auto"/>
        <w:ind w:firstLine="720"/>
        <w:jc w:val="both"/>
        <w:rPr>
          <w:rFonts w:ascii="Times New Roman" w:hAnsi="Times New Roman" w:cs="Times New Roman"/>
          <w:sz w:val="24"/>
          <w:szCs w:val="24"/>
          <w:u w:val="single"/>
        </w:rPr>
      </w:pPr>
      <w:r w:rsidRPr="000939C8">
        <w:rPr>
          <w:rFonts w:ascii="Times New Roman" w:hAnsi="Times New Roman" w:cs="Times New Roman"/>
          <w:sz w:val="24"/>
          <w:szCs w:val="24"/>
        </w:rPr>
        <w:t xml:space="preserve">UMEA: </w:t>
      </w:r>
      <w:r w:rsidRPr="000939C8">
        <w:rPr>
          <w:rFonts w:ascii="Times New Roman" w:hAnsi="Times New Roman" w:cs="Times New Roman"/>
          <w:sz w:val="24"/>
          <w:szCs w:val="24"/>
          <w:u w:val="single"/>
        </w:rPr>
        <w:t>Sweden</w:t>
      </w:r>
    </w:p>
    <w:p w14:paraId="6F47A619" w14:textId="74C808D4" w:rsidR="009C5BDE" w:rsidRPr="000939C8" w:rsidRDefault="009C5BDE" w:rsidP="009C5BDE">
      <w:pPr>
        <w:spacing w:line="360" w:lineRule="auto"/>
        <w:ind w:left="720"/>
        <w:jc w:val="both"/>
        <w:rPr>
          <w:rFonts w:ascii="Times New Roman" w:hAnsi="Times New Roman" w:cs="Times New Roman"/>
          <w:sz w:val="24"/>
          <w:szCs w:val="24"/>
        </w:rPr>
      </w:pPr>
      <w:r w:rsidRPr="000939C8">
        <w:rPr>
          <w:rFonts w:ascii="Times New Roman" w:hAnsi="Times New Roman" w:cs="Times New Roman"/>
          <w:sz w:val="24"/>
          <w:szCs w:val="24"/>
        </w:rPr>
        <w:t xml:space="preserve">The data indicates that at UMEA the exhibitors of WE? relied less on communication, rather appeared to have considered capability as well as the opportunity for students to engage with the social media conversations. There were only two corporate posts about the event (see Table </w:t>
      </w:r>
      <w:r w:rsidR="0006758E" w:rsidRPr="000939C8">
        <w:rPr>
          <w:rFonts w:ascii="Times New Roman" w:hAnsi="Times New Roman" w:cs="Times New Roman"/>
          <w:sz w:val="24"/>
          <w:szCs w:val="24"/>
        </w:rPr>
        <w:t>7</w:t>
      </w:r>
      <w:r w:rsidRPr="000939C8">
        <w:rPr>
          <w:rFonts w:ascii="Times New Roman" w:hAnsi="Times New Roman" w:cs="Times New Roman"/>
          <w:sz w:val="24"/>
          <w:szCs w:val="24"/>
        </w:rPr>
        <w:t>.3) on Instagram (compared to the UK where HEIs busily post/reposted on twitter to advertise the exhibition). Also, they favoured a different social media platform, Instagram. The posts were first to invite students to the exhibition and associated activities and second, to encourage them to “</w:t>
      </w:r>
      <w:r w:rsidRPr="000939C8">
        <w:rPr>
          <w:rFonts w:ascii="Times New Roman" w:hAnsi="Times New Roman" w:cs="Times New Roman"/>
          <w:i/>
          <w:sz w:val="24"/>
          <w:szCs w:val="24"/>
        </w:rPr>
        <w:t>take a selfie to show the policy makers that the students at Umea University care about the future</w:t>
      </w:r>
      <w:r w:rsidRPr="000939C8">
        <w:rPr>
          <w:rFonts w:ascii="Times New Roman" w:hAnsi="Times New Roman" w:cs="Times New Roman"/>
          <w:sz w:val="24"/>
          <w:szCs w:val="24"/>
        </w:rPr>
        <w:t xml:space="preserve">” (Umea University - Participant 163). To facilitate this, it is clear from the posts that on-site facilities to take selfies and upload the pictures on Instagram were made available to students. The Swedish HEI, therefore had a predetermined way in which they wanted students to respond, as well as created the external conditions to facilitate them to carry out the action. </w:t>
      </w:r>
    </w:p>
    <w:p w14:paraId="2ABC00C6" w14:textId="082F7A8C"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Hence, as summarised in Table </w:t>
      </w:r>
      <w:r w:rsidR="0006758E" w:rsidRPr="000939C8">
        <w:rPr>
          <w:rFonts w:ascii="Times New Roman" w:hAnsi="Times New Roman" w:cs="Times New Roman"/>
          <w:sz w:val="24"/>
          <w:szCs w:val="24"/>
        </w:rPr>
        <w:t>7</w:t>
      </w:r>
      <w:r w:rsidRPr="000939C8">
        <w:rPr>
          <w:rFonts w:ascii="Times New Roman" w:hAnsi="Times New Roman" w:cs="Times New Roman"/>
          <w:sz w:val="24"/>
          <w:szCs w:val="24"/>
        </w:rPr>
        <w:t xml:space="preserve">.4, most UK HEIs utilised an Emancipatory approach while the Swedish Institution utilised an Instrumental approach to enable their students to take part in the WE? social media conversations. As most UK HEIs focused greatly on communicating about the exhibition, encouraging students to engage in the online discussions on Twitter and they hope that they will actually take part. This can be classed as Emancipatory approach as there are no indication that they in any form facilitated students’ action, rather students appear to have been encouraged to take part but left to their own willingness to do so. On the other hand, the Swedish HEI approach can be classed as Instrumental, as they have specified a way for all their students to respond, focused on skills (selfie), relied less on communication, utilised socio-technological intervention (facilities for student to take the selfies and upload them on social media was onsite) to provide the opportunity/facilitating conditions to enable students to take the desired/targeted action. </w:t>
      </w:r>
    </w:p>
    <w:p w14:paraId="097670CB" w14:textId="332E1C97" w:rsidR="009C5BDE" w:rsidRPr="000939C8" w:rsidRDefault="009C5BDE" w:rsidP="009C5BDE">
      <w:pPr>
        <w:spacing w:after="200" w:line="240" w:lineRule="auto"/>
        <w:rPr>
          <w:rFonts w:ascii="Times New Roman" w:hAnsi="Times New Roman" w:cs="Times New Roman"/>
          <w:iCs/>
          <w:sz w:val="24"/>
          <w:szCs w:val="24"/>
        </w:rPr>
      </w:pPr>
      <w:bookmarkStart w:id="752" w:name="_Toc1462906"/>
      <w:bookmarkStart w:id="753" w:name="_Toc10891228"/>
      <w:r w:rsidRPr="000939C8">
        <w:rPr>
          <w:rFonts w:ascii="Times New Roman" w:hAnsi="Times New Roman" w:cs="Times New Roman"/>
          <w:iCs/>
          <w:sz w:val="24"/>
          <w:szCs w:val="24"/>
        </w:rPr>
        <w:t xml:space="preserve">Table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Table_4.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4</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Enablement of students to achieve the outcome of the Whole Earth? programme by Location</w:t>
      </w:r>
      <w:bookmarkEnd w:id="752"/>
      <w:bookmarkEnd w:id="753"/>
      <w:r w:rsidRPr="000939C8">
        <w:rPr>
          <w:rFonts w:ascii="Times New Roman" w:hAnsi="Times New Roman" w:cs="Times New Roman"/>
          <w:iCs/>
          <w:sz w:val="24"/>
          <w:szCs w:val="24"/>
        </w:rPr>
        <w:t xml:space="preserve"> </w:t>
      </w:r>
    </w:p>
    <w:tbl>
      <w:tblPr>
        <w:tblStyle w:val="TableGrid2"/>
        <w:tblW w:w="0" w:type="auto"/>
        <w:tblLook w:val="04A0" w:firstRow="1" w:lastRow="0" w:firstColumn="1" w:lastColumn="0" w:noHBand="0" w:noVBand="1"/>
      </w:tblPr>
      <w:tblGrid>
        <w:gridCol w:w="999"/>
        <w:gridCol w:w="892"/>
        <w:gridCol w:w="936"/>
        <w:gridCol w:w="1168"/>
        <w:gridCol w:w="892"/>
        <w:gridCol w:w="892"/>
        <w:gridCol w:w="927"/>
        <w:gridCol w:w="892"/>
        <w:gridCol w:w="1418"/>
      </w:tblGrid>
      <w:tr w:rsidR="009C5BDE" w:rsidRPr="00BE0D04" w14:paraId="5D1E3836" w14:textId="77777777" w:rsidTr="00506552">
        <w:tc>
          <w:tcPr>
            <w:tcW w:w="0" w:type="auto"/>
            <w:tcBorders>
              <w:top w:val="single" w:sz="4" w:space="0" w:color="auto"/>
              <w:left w:val="single" w:sz="4" w:space="0" w:color="auto"/>
              <w:bottom w:val="single" w:sz="4" w:space="0" w:color="auto"/>
              <w:right w:val="single" w:sz="4" w:space="0" w:color="auto"/>
            </w:tcBorders>
            <w:hideMark/>
          </w:tcPr>
          <w:p w14:paraId="1FD1CC74"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Factors</w:t>
            </w:r>
          </w:p>
        </w:tc>
        <w:tc>
          <w:tcPr>
            <w:tcW w:w="6599" w:type="dxa"/>
            <w:gridSpan w:val="7"/>
            <w:tcBorders>
              <w:top w:val="single" w:sz="4" w:space="0" w:color="auto"/>
              <w:left w:val="single" w:sz="4" w:space="0" w:color="auto"/>
              <w:bottom w:val="single" w:sz="4" w:space="0" w:color="auto"/>
              <w:right w:val="single" w:sz="4" w:space="0" w:color="auto"/>
            </w:tcBorders>
          </w:tcPr>
          <w:p w14:paraId="4E9D342A"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United Kingdom</w:t>
            </w:r>
          </w:p>
        </w:tc>
        <w:tc>
          <w:tcPr>
            <w:tcW w:w="1321" w:type="dxa"/>
            <w:tcBorders>
              <w:top w:val="single" w:sz="4" w:space="0" w:color="auto"/>
              <w:left w:val="single" w:sz="4" w:space="0" w:color="auto"/>
              <w:bottom w:val="single" w:sz="4" w:space="0" w:color="auto"/>
              <w:right w:val="single" w:sz="4" w:space="0" w:color="auto"/>
            </w:tcBorders>
            <w:hideMark/>
          </w:tcPr>
          <w:p w14:paraId="7FE707AB"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Sweden</w:t>
            </w:r>
          </w:p>
        </w:tc>
      </w:tr>
      <w:tr w:rsidR="009C5BDE" w:rsidRPr="00BE0D04" w14:paraId="4EF8BBF6" w14:textId="77777777" w:rsidTr="00506552">
        <w:tc>
          <w:tcPr>
            <w:tcW w:w="0" w:type="auto"/>
            <w:tcBorders>
              <w:top w:val="single" w:sz="4" w:space="0" w:color="auto"/>
              <w:left w:val="single" w:sz="4" w:space="0" w:color="auto"/>
              <w:bottom w:val="single" w:sz="4" w:space="0" w:color="auto"/>
              <w:right w:val="single" w:sz="4" w:space="0" w:color="auto"/>
            </w:tcBorders>
          </w:tcPr>
          <w:p w14:paraId="6B5F4AA7" w14:textId="77777777" w:rsidR="009C5BDE" w:rsidRPr="00506552" w:rsidRDefault="009C5BDE" w:rsidP="007222F3">
            <w:pPr>
              <w:rPr>
                <w:rFonts w:ascii="Times New Roman" w:hAnsi="Times New Roman"/>
                <w:sz w:val="16"/>
              </w:rPr>
            </w:pPr>
          </w:p>
        </w:tc>
        <w:tc>
          <w:tcPr>
            <w:tcW w:w="0" w:type="auto"/>
            <w:tcBorders>
              <w:top w:val="single" w:sz="4" w:space="0" w:color="auto"/>
              <w:left w:val="single" w:sz="4" w:space="0" w:color="auto"/>
              <w:bottom w:val="single" w:sz="4" w:space="0" w:color="auto"/>
              <w:right w:val="single" w:sz="4" w:space="0" w:color="auto"/>
            </w:tcBorders>
          </w:tcPr>
          <w:p w14:paraId="41BFDD1B"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of Leeds</w:t>
            </w:r>
          </w:p>
        </w:tc>
        <w:tc>
          <w:tcPr>
            <w:tcW w:w="0" w:type="auto"/>
            <w:tcBorders>
              <w:top w:val="single" w:sz="4" w:space="0" w:color="auto"/>
              <w:left w:val="single" w:sz="4" w:space="0" w:color="auto"/>
              <w:bottom w:val="single" w:sz="4" w:space="0" w:color="auto"/>
              <w:right w:val="single" w:sz="4" w:space="0" w:color="auto"/>
            </w:tcBorders>
          </w:tcPr>
          <w:p w14:paraId="78923922"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sz w:val="16"/>
                <w:szCs w:val="24"/>
              </w:rPr>
              <w:t>Canterbury Christ Church University</w:t>
            </w:r>
          </w:p>
        </w:tc>
        <w:tc>
          <w:tcPr>
            <w:tcW w:w="0" w:type="auto"/>
            <w:tcBorders>
              <w:top w:val="single" w:sz="4" w:space="0" w:color="auto"/>
              <w:left w:val="single" w:sz="4" w:space="0" w:color="auto"/>
              <w:bottom w:val="single" w:sz="4" w:space="0" w:color="auto"/>
              <w:right w:val="single" w:sz="4" w:space="0" w:color="auto"/>
            </w:tcBorders>
          </w:tcPr>
          <w:p w14:paraId="1CA6D5E0"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Loughborough University</w:t>
            </w:r>
          </w:p>
        </w:tc>
        <w:tc>
          <w:tcPr>
            <w:tcW w:w="0" w:type="auto"/>
            <w:tcBorders>
              <w:top w:val="single" w:sz="4" w:space="0" w:color="auto"/>
              <w:left w:val="single" w:sz="4" w:space="0" w:color="auto"/>
              <w:bottom w:val="single" w:sz="4" w:space="0" w:color="auto"/>
              <w:right w:val="single" w:sz="4" w:space="0" w:color="auto"/>
            </w:tcBorders>
          </w:tcPr>
          <w:p w14:paraId="4767A40D"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color w:val="000000"/>
                <w:sz w:val="16"/>
                <w:szCs w:val="24"/>
              </w:rPr>
              <w:t>University College London</w:t>
            </w:r>
          </w:p>
        </w:tc>
        <w:tc>
          <w:tcPr>
            <w:tcW w:w="0" w:type="auto"/>
            <w:tcBorders>
              <w:top w:val="single" w:sz="4" w:space="0" w:color="auto"/>
              <w:left w:val="single" w:sz="4" w:space="0" w:color="auto"/>
              <w:bottom w:val="single" w:sz="4" w:space="0" w:color="auto"/>
              <w:right w:val="single" w:sz="4" w:space="0" w:color="auto"/>
            </w:tcBorders>
          </w:tcPr>
          <w:p w14:paraId="6E0D70F8" w14:textId="77777777" w:rsidR="009C5BDE" w:rsidRPr="00BE0D04" w:rsidRDefault="009C5BDE" w:rsidP="007222F3">
            <w:pPr>
              <w:rPr>
                <w:rFonts w:ascii="Times New Roman" w:hAnsi="Times New Roman" w:cs="Times New Roman"/>
                <w:sz w:val="16"/>
                <w:szCs w:val="24"/>
              </w:rPr>
            </w:pPr>
            <w:r w:rsidRPr="00BE0D04">
              <w:rPr>
                <w:rFonts w:ascii="Times New Roman" w:hAnsi="Times New Roman" w:cs="Times New Roman"/>
                <w:sz w:val="16"/>
                <w:szCs w:val="24"/>
              </w:rPr>
              <w:t>Anglia Ruskin University</w:t>
            </w:r>
          </w:p>
        </w:tc>
        <w:tc>
          <w:tcPr>
            <w:tcW w:w="0" w:type="auto"/>
            <w:tcBorders>
              <w:top w:val="single" w:sz="4" w:space="0" w:color="auto"/>
              <w:left w:val="single" w:sz="4" w:space="0" w:color="auto"/>
              <w:bottom w:val="single" w:sz="4" w:space="0" w:color="auto"/>
              <w:right w:val="single" w:sz="4" w:space="0" w:color="auto"/>
            </w:tcBorders>
          </w:tcPr>
          <w:p w14:paraId="14B3C9AA" w14:textId="77777777" w:rsidR="009C5BDE" w:rsidRPr="00BE0D04" w:rsidRDefault="009C5BDE" w:rsidP="007222F3">
            <w:pPr>
              <w:rPr>
                <w:rFonts w:ascii="Times New Roman" w:hAnsi="Times New Roman" w:cs="Times New Roman"/>
                <w:sz w:val="16"/>
                <w:szCs w:val="24"/>
              </w:rPr>
            </w:pPr>
            <w:r w:rsidRPr="00BE0D04">
              <w:rPr>
                <w:rFonts w:ascii="Times New Roman" w:hAnsi="Times New Roman" w:cs="Times New Roman"/>
                <w:sz w:val="16"/>
                <w:szCs w:val="24"/>
              </w:rPr>
              <w:t>Cambridge University</w:t>
            </w:r>
          </w:p>
        </w:tc>
        <w:tc>
          <w:tcPr>
            <w:tcW w:w="0" w:type="auto"/>
            <w:tcBorders>
              <w:top w:val="single" w:sz="4" w:space="0" w:color="auto"/>
              <w:left w:val="single" w:sz="4" w:space="0" w:color="auto"/>
              <w:bottom w:val="single" w:sz="4" w:space="0" w:color="auto"/>
              <w:right w:val="single" w:sz="4" w:space="0" w:color="auto"/>
            </w:tcBorders>
          </w:tcPr>
          <w:p w14:paraId="504C4411" w14:textId="77777777" w:rsidR="009C5BDE" w:rsidRPr="00BE0D04" w:rsidRDefault="009C5BDE" w:rsidP="007222F3">
            <w:pPr>
              <w:rPr>
                <w:rFonts w:ascii="Times New Roman" w:hAnsi="Times New Roman" w:cs="Times New Roman"/>
                <w:color w:val="000000"/>
                <w:sz w:val="16"/>
                <w:szCs w:val="24"/>
              </w:rPr>
            </w:pPr>
            <w:r w:rsidRPr="00BE0D04">
              <w:rPr>
                <w:rFonts w:ascii="Times New Roman" w:hAnsi="Times New Roman" w:cs="Times New Roman"/>
                <w:sz w:val="16"/>
                <w:szCs w:val="24"/>
              </w:rPr>
              <w:t>University of Bristol</w:t>
            </w:r>
          </w:p>
        </w:tc>
        <w:tc>
          <w:tcPr>
            <w:tcW w:w="0" w:type="auto"/>
            <w:tcBorders>
              <w:top w:val="single" w:sz="4" w:space="0" w:color="auto"/>
              <w:left w:val="single" w:sz="4" w:space="0" w:color="auto"/>
              <w:bottom w:val="single" w:sz="4" w:space="0" w:color="auto"/>
              <w:right w:val="single" w:sz="4" w:space="0" w:color="auto"/>
            </w:tcBorders>
          </w:tcPr>
          <w:p w14:paraId="18DC1AB1" w14:textId="77777777" w:rsidR="009C5BDE" w:rsidRPr="00BE0D04" w:rsidRDefault="009C5BDE" w:rsidP="007222F3">
            <w:pPr>
              <w:rPr>
                <w:rFonts w:ascii="Times New Roman" w:hAnsi="Times New Roman" w:cs="Times New Roman"/>
                <w:sz w:val="16"/>
                <w:szCs w:val="24"/>
              </w:rPr>
            </w:pPr>
            <w:r w:rsidRPr="00BE0D04">
              <w:rPr>
                <w:rFonts w:ascii="Times New Roman" w:hAnsi="Times New Roman" w:cs="Times New Roman"/>
                <w:sz w:val="16"/>
                <w:szCs w:val="24"/>
              </w:rPr>
              <w:t>University of Umea</w:t>
            </w:r>
          </w:p>
        </w:tc>
      </w:tr>
      <w:tr w:rsidR="009C5BDE" w:rsidRPr="00BE0D04" w14:paraId="1992A00B" w14:textId="77777777" w:rsidTr="00506552">
        <w:tc>
          <w:tcPr>
            <w:tcW w:w="0" w:type="auto"/>
            <w:tcBorders>
              <w:top w:val="single" w:sz="4" w:space="0" w:color="auto"/>
              <w:left w:val="single" w:sz="4" w:space="0" w:color="auto"/>
              <w:bottom w:val="single" w:sz="4" w:space="0" w:color="auto"/>
              <w:right w:val="single" w:sz="4" w:space="0" w:color="auto"/>
            </w:tcBorders>
            <w:hideMark/>
          </w:tcPr>
          <w:p w14:paraId="374FA708"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Approach</w:t>
            </w:r>
          </w:p>
        </w:tc>
        <w:tc>
          <w:tcPr>
            <w:tcW w:w="0" w:type="auto"/>
            <w:tcBorders>
              <w:top w:val="single" w:sz="4" w:space="0" w:color="auto"/>
              <w:left w:val="single" w:sz="4" w:space="0" w:color="auto"/>
              <w:bottom w:val="single" w:sz="4" w:space="0" w:color="auto"/>
              <w:right w:val="single" w:sz="4" w:space="0" w:color="auto"/>
            </w:tcBorders>
          </w:tcPr>
          <w:p w14:paraId="05C7AF82"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tcBorders>
              <w:top w:val="single" w:sz="4" w:space="0" w:color="auto"/>
              <w:left w:val="single" w:sz="4" w:space="0" w:color="auto"/>
              <w:bottom w:val="single" w:sz="4" w:space="0" w:color="auto"/>
              <w:right w:val="single" w:sz="4" w:space="0" w:color="auto"/>
            </w:tcBorders>
          </w:tcPr>
          <w:p w14:paraId="58A4BA49"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gridSpan w:val="5"/>
            <w:tcBorders>
              <w:top w:val="single" w:sz="4" w:space="0" w:color="auto"/>
              <w:left w:val="single" w:sz="4" w:space="0" w:color="auto"/>
              <w:bottom w:val="single" w:sz="4" w:space="0" w:color="auto"/>
              <w:right w:val="single" w:sz="4" w:space="0" w:color="auto"/>
            </w:tcBorders>
            <w:hideMark/>
          </w:tcPr>
          <w:p w14:paraId="428B54DE"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Emancipatory</w:t>
            </w:r>
          </w:p>
        </w:tc>
        <w:tc>
          <w:tcPr>
            <w:tcW w:w="0" w:type="auto"/>
            <w:tcBorders>
              <w:top w:val="single" w:sz="4" w:space="0" w:color="auto"/>
              <w:left w:val="single" w:sz="4" w:space="0" w:color="auto"/>
              <w:bottom w:val="single" w:sz="4" w:space="0" w:color="auto"/>
              <w:right w:val="single" w:sz="4" w:space="0" w:color="auto"/>
            </w:tcBorders>
            <w:hideMark/>
          </w:tcPr>
          <w:p w14:paraId="76439406"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Instrumental</w:t>
            </w:r>
          </w:p>
        </w:tc>
      </w:tr>
      <w:tr w:rsidR="009C5BDE" w:rsidRPr="00BE0D04" w14:paraId="061868E2" w14:textId="77777777" w:rsidTr="00506552">
        <w:trPr>
          <w:trHeight w:val="904"/>
        </w:trPr>
        <w:tc>
          <w:tcPr>
            <w:tcW w:w="0" w:type="auto"/>
            <w:tcBorders>
              <w:top w:val="single" w:sz="4" w:space="0" w:color="auto"/>
              <w:left w:val="single" w:sz="4" w:space="0" w:color="auto"/>
              <w:bottom w:val="single" w:sz="4" w:space="0" w:color="auto"/>
              <w:right w:val="single" w:sz="4" w:space="0" w:color="auto"/>
            </w:tcBorders>
            <w:hideMark/>
          </w:tcPr>
          <w:p w14:paraId="29129532"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Capability</w:t>
            </w:r>
          </w:p>
        </w:tc>
        <w:tc>
          <w:tcPr>
            <w:tcW w:w="0" w:type="auto"/>
            <w:tcBorders>
              <w:top w:val="single" w:sz="4" w:space="0" w:color="auto"/>
              <w:left w:val="single" w:sz="4" w:space="0" w:color="auto"/>
              <w:bottom w:val="single" w:sz="4" w:space="0" w:color="auto"/>
              <w:right w:val="single" w:sz="4" w:space="0" w:color="auto"/>
            </w:tcBorders>
          </w:tcPr>
          <w:p w14:paraId="48F278C7"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tcBorders>
              <w:top w:val="single" w:sz="4" w:space="0" w:color="auto"/>
              <w:left w:val="single" w:sz="4" w:space="0" w:color="auto"/>
              <w:bottom w:val="single" w:sz="4" w:space="0" w:color="auto"/>
              <w:right w:val="single" w:sz="4" w:space="0" w:color="auto"/>
            </w:tcBorders>
          </w:tcPr>
          <w:p w14:paraId="19104D6D"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gridSpan w:val="5"/>
            <w:tcBorders>
              <w:top w:val="single" w:sz="4" w:space="0" w:color="auto"/>
              <w:left w:val="single" w:sz="4" w:space="0" w:color="auto"/>
              <w:bottom w:val="single" w:sz="4" w:space="0" w:color="auto"/>
              <w:right w:val="single" w:sz="4" w:space="0" w:color="auto"/>
            </w:tcBorders>
            <w:hideMark/>
          </w:tcPr>
          <w:p w14:paraId="21770DFD" w14:textId="77777777" w:rsidR="009C5BDE" w:rsidRPr="00506552" w:rsidRDefault="009C5BDE" w:rsidP="007222F3">
            <w:pPr>
              <w:spacing w:after="160" w:line="259" w:lineRule="auto"/>
              <w:jc w:val="center"/>
              <w:rPr>
                <w:rFonts w:ascii="Times New Roman" w:hAnsi="Times New Roman"/>
                <w:sz w:val="16"/>
              </w:rPr>
            </w:pPr>
            <w:r w:rsidRPr="00506552">
              <w:rPr>
                <w:rFonts w:ascii="Times New Roman" w:hAnsi="Times New Roman"/>
                <w:sz w:val="16"/>
              </w:rPr>
              <w:t>Knowledge:</w:t>
            </w:r>
          </w:p>
          <w:p w14:paraId="6F607002"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engage in critical conversation about sustainability</w:t>
            </w:r>
          </w:p>
        </w:tc>
        <w:tc>
          <w:tcPr>
            <w:tcW w:w="0" w:type="auto"/>
            <w:tcBorders>
              <w:top w:val="single" w:sz="4" w:space="0" w:color="auto"/>
              <w:left w:val="single" w:sz="4" w:space="0" w:color="auto"/>
              <w:bottom w:val="single" w:sz="4" w:space="0" w:color="auto"/>
              <w:right w:val="single" w:sz="4" w:space="0" w:color="auto"/>
            </w:tcBorders>
            <w:hideMark/>
          </w:tcPr>
          <w:p w14:paraId="61B5F968"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 xml:space="preserve">Skills: </w:t>
            </w:r>
          </w:p>
          <w:p w14:paraId="1D2DEE37"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Selfie</w:t>
            </w:r>
          </w:p>
        </w:tc>
      </w:tr>
      <w:tr w:rsidR="009C5BDE" w:rsidRPr="00BE0D04" w14:paraId="5B7332F8" w14:textId="77777777" w:rsidTr="00506552">
        <w:tc>
          <w:tcPr>
            <w:tcW w:w="0" w:type="auto"/>
            <w:tcBorders>
              <w:top w:val="single" w:sz="4" w:space="0" w:color="auto"/>
              <w:left w:val="single" w:sz="4" w:space="0" w:color="auto"/>
              <w:bottom w:val="single" w:sz="4" w:space="0" w:color="auto"/>
              <w:right w:val="single" w:sz="4" w:space="0" w:color="auto"/>
            </w:tcBorders>
            <w:hideMark/>
          </w:tcPr>
          <w:p w14:paraId="717C62B7" w14:textId="77777777" w:rsidR="009C5BDE" w:rsidRPr="00506552" w:rsidRDefault="009C5BDE" w:rsidP="007222F3">
            <w:pPr>
              <w:spacing w:after="160" w:line="259" w:lineRule="auto"/>
              <w:rPr>
                <w:rFonts w:ascii="Times New Roman" w:hAnsi="Times New Roman"/>
                <w:sz w:val="16"/>
              </w:rPr>
            </w:pPr>
          </w:p>
          <w:p w14:paraId="4BE404A9"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Opportunity</w:t>
            </w:r>
          </w:p>
        </w:tc>
        <w:tc>
          <w:tcPr>
            <w:tcW w:w="0" w:type="auto"/>
            <w:tcBorders>
              <w:top w:val="single" w:sz="4" w:space="0" w:color="auto"/>
              <w:left w:val="single" w:sz="4" w:space="0" w:color="auto"/>
              <w:bottom w:val="single" w:sz="4" w:space="0" w:color="auto"/>
              <w:right w:val="single" w:sz="4" w:space="0" w:color="auto"/>
            </w:tcBorders>
          </w:tcPr>
          <w:p w14:paraId="05939CBE" w14:textId="77777777" w:rsidR="009C5BDE" w:rsidRPr="00506552" w:rsidRDefault="009C5BDE" w:rsidP="007222F3">
            <w:pPr>
              <w:jc w:val="center"/>
              <w:rPr>
                <w:rFonts w:ascii="Times New Roman" w:hAnsi="Times New Roman"/>
                <w:sz w:val="16"/>
              </w:rPr>
            </w:pPr>
          </w:p>
          <w:p w14:paraId="0AF0D43B" w14:textId="77777777" w:rsidR="009C5BDE" w:rsidRPr="00506552" w:rsidRDefault="009C5BDE" w:rsidP="007222F3">
            <w:pPr>
              <w:jc w:val="center"/>
              <w:rPr>
                <w:rFonts w:ascii="Times New Roman" w:hAnsi="Times New Roman"/>
                <w:sz w:val="16"/>
              </w:rPr>
            </w:pPr>
          </w:p>
          <w:p w14:paraId="540A9F8B"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tcBorders>
              <w:top w:val="single" w:sz="4" w:space="0" w:color="auto"/>
              <w:left w:val="single" w:sz="4" w:space="0" w:color="auto"/>
              <w:bottom w:val="single" w:sz="4" w:space="0" w:color="auto"/>
              <w:right w:val="single" w:sz="4" w:space="0" w:color="auto"/>
            </w:tcBorders>
          </w:tcPr>
          <w:p w14:paraId="3697759B" w14:textId="77777777" w:rsidR="009C5BDE" w:rsidRPr="00506552" w:rsidRDefault="009C5BDE" w:rsidP="007222F3">
            <w:pPr>
              <w:jc w:val="center"/>
              <w:rPr>
                <w:rFonts w:ascii="Times New Roman" w:hAnsi="Times New Roman"/>
                <w:sz w:val="16"/>
              </w:rPr>
            </w:pPr>
          </w:p>
          <w:p w14:paraId="6B879A8A" w14:textId="77777777" w:rsidR="009C5BDE" w:rsidRPr="00506552" w:rsidRDefault="009C5BDE" w:rsidP="007222F3">
            <w:pPr>
              <w:jc w:val="center"/>
              <w:rPr>
                <w:rFonts w:ascii="Times New Roman" w:hAnsi="Times New Roman"/>
                <w:sz w:val="16"/>
              </w:rPr>
            </w:pPr>
          </w:p>
          <w:p w14:paraId="4C409B2A"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gridSpan w:val="5"/>
            <w:tcBorders>
              <w:top w:val="single" w:sz="4" w:space="0" w:color="auto"/>
              <w:left w:val="single" w:sz="4" w:space="0" w:color="auto"/>
              <w:bottom w:val="single" w:sz="4" w:space="0" w:color="auto"/>
              <w:right w:val="single" w:sz="4" w:space="0" w:color="auto"/>
            </w:tcBorders>
          </w:tcPr>
          <w:p w14:paraId="658D7DFC" w14:textId="77777777" w:rsidR="009C5BDE" w:rsidRPr="00506552" w:rsidRDefault="009C5BDE" w:rsidP="007222F3">
            <w:pPr>
              <w:rPr>
                <w:rFonts w:ascii="Times New Roman" w:hAnsi="Times New Roman"/>
                <w:sz w:val="16"/>
              </w:rPr>
            </w:pPr>
          </w:p>
          <w:p w14:paraId="002723B0" w14:textId="77777777" w:rsidR="009C5BDE" w:rsidRPr="00506552" w:rsidRDefault="009C5BDE" w:rsidP="007222F3">
            <w:pPr>
              <w:rPr>
                <w:rFonts w:ascii="Times New Roman" w:hAnsi="Times New Roman"/>
                <w:sz w:val="16"/>
              </w:rPr>
            </w:pPr>
          </w:p>
          <w:p w14:paraId="7890C311" w14:textId="77777777" w:rsidR="009C5BDE" w:rsidRPr="00506552" w:rsidRDefault="009C5BDE" w:rsidP="007222F3">
            <w:pPr>
              <w:jc w:val="center"/>
              <w:rPr>
                <w:rFonts w:ascii="Times New Roman" w:hAnsi="Times New Roman"/>
                <w:sz w:val="16"/>
              </w:rPr>
            </w:pPr>
            <w:r w:rsidRPr="00506552">
              <w:rPr>
                <w:rFonts w:ascii="Times New Roman" w:hAnsi="Times New Roman"/>
                <w:sz w:val="16"/>
              </w:rPr>
              <w:t>-</w:t>
            </w:r>
          </w:p>
        </w:tc>
        <w:tc>
          <w:tcPr>
            <w:tcW w:w="0" w:type="auto"/>
            <w:tcBorders>
              <w:top w:val="single" w:sz="4" w:space="0" w:color="auto"/>
              <w:left w:val="single" w:sz="4" w:space="0" w:color="auto"/>
              <w:bottom w:val="single" w:sz="4" w:space="0" w:color="auto"/>
              <w:right w:val="single" w:sz="4" w:space="0" w:color="auto"/>
            </w:tcBorders>
            <w:hideMark/>
          </w:tcPr>
          <w:p w14:paraId="649862DA"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Social (technological) structure:</w:t>
            </w:r>
          </w:p>
          <w:p w14:paraId="45154134" w14:textId="77777777" w:rsidR="009C5BDE" w:rsidRPr="00506552" w:rsidRDefault="009C5BDE" w:rsidP="007222F3">
            <w:pPr>
              <w:spacing w:after="160" w:line="259" w:lineRule="auto"/>
              <w:rPr>
                <w:rFonts w:ascii="Times New Roman" w:hAnsi="Times New Roman"/>
                <w:sz w:val="16"/>
              </w:rPr>
            </w:pPr>
            <w:r w:rsidRPr="00506552">
              <w:rPr>
                <w:rFonts w:ascii="Times New Roman" w:hAnsi="Times New Roman"/>
                <w:sz w:val="16"/>
              </w:rPr>
              <w:t>Onsight facility to take and post selfie on social media</w:t>
            </w:r>
          </w:p>
        </w:tc>
      </w:tr>
    </w:tbl>
    <w:p w14:paraId="6D772E15" w14:textId="77777777" w:rsidR="009C5BDE" w:rsidRPr="00506552" w:rsidRDefault="009C5BDE" w:rsidP="009C5BDE">
      <w:pPr>
        <w:rPr>
          <w:rFonts w:ascii="Times New Roman" w:hAnsi="Times New Roman"/>
          <w:sz w:val="24"/>
        </w:rPr>
      </w:pPr>
    </w:p>
    <w:p w14:paraId="1CBDA68F" w14:textId="57F8987E" w:rsidR="009C5BDE" w:rsidRPr="000939C8" w:rsidRDefault="008B7F3C" w:rsidP="009C5BDE">
      <w:pPr>
        <w:keepNext/>
        <w:keepLines/>
        <w:spacing w:before="40" w:after="0" w:line="480" w:lineRule="auto"/>
        <w:outlineLvl w:val="1"/>
        <w:rPr>
          <w:rFonts w:ascii="Times New Roman" w:eastAsiaTheme="majorEastAsia" w:hAnsi="Times New Roman" w:cs="Times New Roman"/>
          <w:b/>
          <w:color w:val="1F3763" w:themeColor="accent1" w:themeShade="7F"/>
          <w:sz w:val="24"/>
          <w:szCs w:val="24"/>
        </w:rPr>
      </w:pPr>
      <w:bookmarkStart w:id="754" w:name="_Toc1502458"/>
      <w:bookmarkStart w:id="755" w:name="_Toc3160864"/>
      <w:bookmarkStart w:id="756" w:name="_Toc3191190"/>
      <w:bookmarkStart w:id="757" w:name="_Toc3191340"/>
      <w:bookmarkStart w:id="758" w:name="_Toc3191459"/>
      <w:bookmarkStart w:id="759" w:name="_Toc13116414"/>
      <w:bookmarkStart w:id="760" w:name="_Hlk534591794"/>
      <w:bookmarkEnd w:id="730"/>
      <w:bookmarkEnd w:id="749"/>
      <w:r w:rsidRPr="000939C8">
        <w:rPr>
          <w:rFonts w:ascii="Times New Roman" w:eastAsiaTheme="majorEastAsia" w:hAnsi="Times New Roman" w:cs="Times New Roman"/>
          <w:b/>
          <w:sz w:val="24"/>
          <w:szCs w:val="24"/>
        </w:rPr>
        <w:t>7</w:t>
      </w:r>
      <w:r w:rsidR="009C5BDE" w:rsidRPr="000939C8">
        <w:rPr>
          <w:rFonts w:ascii="Times New Roman" w:eastAsiaTheme="majorEastAsia" w:hAnsi="Times New Roman" w:cs="Times New Roman"/>
          <w:b/>
          <w:sz w:val="24"/>
          <w:szCs w:val="24"/>
        </w:rPr>
        <w:t>.5</w:t>
      </w:r>
      <w:r w:rsidR="009C5BDE" w:rsidRPr="000939C8">
        <w:rPr>
          <w:rFonts w:ascii="Times New Roman" w:eastAsiaTheme="majorEastAsia" w:hAnsi="Times New Roman" w:cs="Times New Roman"/>
          <w:b/>
          <w:sz w:val="24"/>
          <w:szCs w:val="24"/>
        </w:rPr>
        <w:tab/>
        <w:t>Student engagement outcome</w:t>
      </w:r>
      <w:bookmarkEnd w:id="754"/>
      <w:bookmarkEnd w:id="755"/>
      <w:bookmarkEnd w:id="756"/>
      <w:bookmarkEnd w:id="757"/>
      <w:bookmarkEnd w:id="758"/>
      <w:bookmarkEnd w:id="759"/>
    </w:p>
    <w:p w14:paraId="32AB8515" w14:textId="4BBD9235" w:rsidR="009C5BDE" w:rsidRPr="000939C8" w:rsidRDefault="009C5BDE" w:rsidP="009C5BDE">
      <w:pPr>
        <w:spacing w:line="360" w:lineRule="auto"/>
        <w:jc w:val="both"/>
        <w:rPr>
          <w:rFonts w:ascii="Times New Roman" w:hAnsi="Times New Roman" w:cs="Times New Roman"/>
          <w:sz w:val="24"/>
          <w:szCs w:val="24"/>
        </w:rPr>
      </w:pPr>
      <w:bookmarkStart w:id="761" w:name="_Toc536411237"/>
      <w:bookmarkEnd w:id="760"/>
      <w:r w:rsidRPr="000939C8">
        <w:rPr>
          <w:rFonts w:ascii="Times New Roman" w:hAnsi="Times New Roman" w:cs="Times New Roman"/>
          <w:sz w:val="24"/>
          <w:szCs w:val="24"/>
        </w:rPr>
        <w:t xml:space="preserve">As Figure </w:t>
      </w:r>
      <w:r w:rsidR="008063D8" w:rsidRPr="000939C8">
        <w:rPr>
          <w:rFonts w:ascii="Times New Roman" w:hAnsi="Times New Roman" w:cs="Times New Roman"/>
          <w:sz w:val="24"/>
          <w:szCs w:val="24"/>
        </w:rPr>
        <w:t>7</w:t>
      </w:r>
      <w:r w:rsidRPr="000939C8">
        <w:rPr>
          <w:rFonts w:ascii="Times New Roman" w:hAnsi="Times New Roman" w:cs="Times New Roman"/>
          <w:sz w:val="24"/>
          <w:szCs w:val="24"/>
        </w:rPr>
        <w:t>.6 shows, very few UK HEI students actually took part in the WE? social media conversations – only 10 of them were identified across the six UK sites where WE? was exhibited. In comparison, 233 Swedish students posted to social media (Instagram) following their viewing of WE at UMEA university.  While the data does not indicate how many students attended the Whole Earth? exhibition at the various locations in the UK and Sweden, Bristol University one of the UK host HEIs reported that they “</w:t>
      </w:r>
      <w:r w:rsidRPr="000939C8">
        <w:rPr>
          <w:rFonts w:ascii="Times New Roman" w:hAnsi="Times New Roman" w:cs="Times New Roman"/>
          <w:i/>
          <w:sz w:val="24"/>
          <w:szCs w:val="24"/>
        </w:rPr>
        <w:t>launched the (…) exhibition at [their] welcome week student fair - and it was seen by 10,000 students in one day</w:t>
      </w:r>
      <w:r w:rsidRPr="000939C8">
        <w:rPr>
          <w:rFonts w:ascii="Times New Roman" w:hAnsi="Times New Roman" w:cs="Times New Roman"/>
          <w:sz w:val="24"/>
          <w:szCs w:val="24"/>
        </w:rPr>
        <w:t xml:space="preserve">” (Saltz, 2017 p.3), </w:t>
      </w:r>
    </w:p>
    <w:p w14:paraId="791D34E4"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069DC046" wp14:editId="6CE5FD1E">
            <wp:extent cx="5667375" cy="3057525"/>
            <wp:effectExtent l="0" t="0" r="9525" b="9525"/>
            <wp:docPr id="43" name="Chart 43">
              <a:extLst xmlns:a="http://schemas.openxmlformats.org/drawingml/2006/main">
                <a:ext uri="{FF2B5EF4-FFF2-40B4-BE49-F238E27FC236}">
                  <a16:creationId xmlns:a16="http://schemas.microsoft.com/office/drawing/2014/main" id="{BF17C7DD-C320-4BC3-8131-82C7ACF54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0830CDB" w14:textId="2E531A05" w:rsidR="009C5BDE" w:rsidRPr="000939C8" w:rsidRDefault="009C5BDE" w:rsidP="009C5BDE">
      <w:pPr>
        <w:spacing w:after="200" w:line="240" w:lineRule="auto"/>
        <w:rPr>
          <w:rFonts w:ascii="Times New Roman" w:hAnsi="Times New Roman" w:cs="Times New Roman"/>
          <w:iCs/>
          <w:sz w:val="24"/>
          <w:szCs w:val="24"/>
        </w:rPr>
      </w:pPr>
      <w:bookmarkStart w:id="762" w:name="_Toc1472156"/>
      <w:bookmarkStart w:id="763" w:name="_Toc13116162"/>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6</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  Students who responded to the call to engaged in WE? social media discussions between September 1st to October 30th by County</w:t>
      </w:r>
      <w:bookmarkEnd w:id="762"/>
      <w:bookmarkEnd w:id="763"/>
    </w:p>
    <w:p w14:paraId="6E911B7A" w14:textId="77777777" w:rsidR="009C5BDE" w:rsidRPr="000939C8" w:rsidRDefault="009C5BDE" w:rsidP="009C5BDE">
      <w:pPr>
        <w:spacing w:line="360" w:lineRule="auto"/>
        <w:jc w:val="both"/>
        <w:rPr>
          <w:rFonts w:ascii="Times New Roman" w:hAnsi="Times New Roman" w:cs="Times New Roman"/>
          <w:sz w:val="24"/>
          <w:szCs w:val="24"/>
        </w:rPr>
      </w:pPr>
    </w:p>
    <w:p w14:paraId="4FD80324" w14:textId="09A065CE"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exhibition and UK HEIs using communication and Emancipatory means to motivate students’ action to engage in the social media conversations appear to have had little impact on UK students’ motivation to act and even the few who did, did not engage critically. Figure </w:t>
      </w:r>
      <w:r w:rsidR="008063D8" w:rsidRPr="000939C8">
        <w:rPr>
          <w:rFonts w:ascii="Times New Roman" w:hAnsi="Times New Roman" w:cs="Times New Roman"/>
          <w:sz w:val="24"/>
          <w:szCs w:val="24"/>
        </w:rPr>
        <w:t>7</w:t>
      </w:r>
      <w:r w:rsidRPr="000939C8">
        <w:rPr>
          <w:rFonts w:ascii="Times New Roman" w:hAnsi="Times New Roman" w:cs="Times New Roman"/>
          <w:sz w:val="24"/>
          <w:szCs w:val="24"/>
        </w:rPr>
        <w:t xml:space="preserve">.7 compares the number of staff/corporate profiles, the number of tweets they generated on Twitter, with the number of students who took action (joined the discussion) by location. </w:t>
      </w:r>
      <w:r w:rsidRPr="000939C8">
        <w:rPr>
          <w:rFonts w:ascii="Times New Roman" w:hAnsi="Times New Roman" w:cs="Times New Roman"/>
          <w:noProof/>
          <w:sz w:val="24"/>
          <w:szCs w:val="24"/>
        </w:rPr>
        <w:t xml:space="preserve">As Figure </w:t>
      </w:r>
      <w:r w:rsidR="008063D8" w:rsidRPr="000939C8">
        <w:rPr>
          <w:rFonts w:ascii="Times New Roman" w:hAnsi="Times New Roman" w:cs="Times New Roman"/>
          <w:noProof/>
          <w:sz w:val="24"/>
          <w:szCs w:val="24"/>
        </w:rPr>
        <w:t>7</w:t>
      </w:r>
      <w:r w:rsidRPr="000939C8">
        <w:rPr>
          <w:rFonts w:ascii="Times New Roman" w:hAnsi="Times New Roman" w:cs="Times New Roman"/>
          <w:noProof/>
          <w:sz w:val="24"/>
          <w:szCs w:val="24"/>
        </w:rPr>
        <w:t xml:space="preserve">.7 shows; no student took part in Leeds which had one tweet by one staff member; no student was identified as located in Counterbury which had two staff/corportate profiles and 12 tweets/retweets; two Bristol students were identified with seven  corporate/staff profile and 22 tweets/retweets. Nine corporate/staff profile promoted the exhibition in Loughborough with 62 tweets/retweets/likes and three students took part in the online discussions. In Cambridge where 13 staff/corporate profiles generated 84 tweets, one student was found to have taken part in the social media conversations. London with the hightest number of tweets/retweets, that is 162, and highest number of corporate/staff profiles promoting the WE ‘24’, only 4 students took part in the social media conversations. That is to say the students who took part in the social media discussions are split between, London (4/10), Loughborough (3/10), Bristol (2) and Cambridge (1/10) host locations. </w:t>
      </w:r>
      <w:r w:rsidRPr="000939C8">
        <w:rPr>
          <w:rFonts w:ascii="Times New Roman" w:hAnsi="Times New Roman" w:cs="Times New Roman"/>
          <w:sz w:val="24"/>
          <w:szCs w:val="24"/>
        </w:rPr>
        <w:t>The data shows the two Bristol students tweeting same picture - depicting migration issues - with same message  “</w:t>
      </w:r>
      <w:r w:rsidRPr="000939C8">
        <w:rPr>
          <w:rFonts w:ascii="Times New Roman" w:hAnsi="Times New Roman" w:cs="Times New Roman"/>
          <w:i/>
          <w:sz w:val="24"/>
          <w:szCs w:val="24"/>
        </w:rPr>
        <w:t>challenges students to show how #lawmattersfor sustainable society</w:t>
      </w:r>
      <w:r w:rsidRPr="000939C8">
        <w:rPr>
          <w:rFonts w:ascii="Times New Roman" w:hAnsi="Times New Roman" w:cs="Times New Roman"/>
          <w:sz w:val="24"/>
          <w:szCs w:val="24"/>
        </w:rPr>
        <w:t>” (Bristol – Participant 18), the remaining eight students</w:t>
      </w:r>
      <w:r w:rsidR="00D13C28">
        <w:rPr>
          <w:rFonts w:ascii="Times New Roman" w:hAnsi="Times New Roman" w:cs="Times New Roman"/>
          <w:sz w:val="24"/>
          <w:szCs w:val="24"/>
        </w:rPr>
        <w:t>,</w:t>
      </w:r>
      <w:r w:rsidRPr="000939C8">
        <w:rPr>
          <w:rFonts w:ascii="Times New Roman" w:hAnsi="Times New Roman" w:cs="Times New Roman"/>
          <w:sz w:val="24"/>
          <w:szCs w:val="24"/>
        </w:rPr>
        <w:t xml:space="preserve"> identified as being in </w:t>
      </w:r>
      <w:r w:rsidRPr="000939C8">
        <w:rPr>
          <w:rFonts w:ascii="Times New Roman" w:hAnsi="Times New Roman" w:cs="Times New Roman"/>
          <w:noProof/>
          <w:sz w:val="24"/>
          <w:szCs w:val="24"/>
        </w:rPr>
        <w:t>London (4), Loughborough (3), and Cambridge (1) host locations</w:t>
      </w:r>
      <w:r w:rsidR="00D13C28">
        <w:rPr>
          <w:rFonts w:ascii="Times New Roman" w:hAnsi="Times New Roman" w:cs="Times New Roman"/>
          <w:noProof/>
          <w:sz w:val="24"/>
          <w:szCs w:val="24"/>
        </w:rPr>
        <w:t>,</w:t>
      </w:r>
      <w:r w:rsidRPr="000939C8">
        <w:rPr>
          <w:rFonts w:ascii="Times New Roman" w:hAnsi="Times New Roman" w:cs="Times New Roman"/>
          <w:sz w:val="24"/>
          <w:szCs w:val="24"/>
        </w:rPr>
        <w:t xml:space="preserve"> were found to have engaged by retweeting corporate/staff posts which either promotes the exhibition or appear to support issues it stands for: </w:t>
      </w:r>
    </w:p>
    <w:p w14:paraId="2CFD649B" w14:textId="77777777" w:rsidR="009C5BDE" w:rsidRPr="000939C8" w:rsidRDefault="009C5BDE" w:rsidP="009C5BDE">
      <w:pPr>
        <w:tabs>
          <w:tab w:val="left" w:pos="960"/>
        </w:tabs>
        <w:spacing w:line="24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WHOLE EARTH? is coming to #Cambridge! #STUDENTEARTH</w:t>
      </w:r>
      <w:r w:rsidRPr="000939C8">
        <w:rPr>
          <w:rFonts w:ascii="Times New Roman" w:hAnsi="Times New Roman" w:cs="Times New Roman"/>
          <w:sz w:val="24"/>
          <w:szCs w:val="24"/>
        </w:rPr>
        <w:tab/>
        <w:t xml:space="preserve"> (Cambridge - Participant 89)</w:t>
      </w:r>
    </w:p>
    <w:p w14:paraId="100950B3" w14:textId="77777777" w:rsidR="009C5BDE" w:rsidRPr="000939C8" w:rsidRDefault="009C5BDE" w:rsidP="009C5BDE">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i/>
          <w:sz w:val="24"/>
          <w:szCs w:val="24"/>
        </w:rPr>
        <w:t>“Interesting exhibition at Gordon Square Gardens #studentearth</w:t>
      </w:r>
      <w:r w:rsidRPr="000939C8">
        <w:rPr>
          <w:rFonts w:ascii="Times New Roman" w:hAnsi="Times New Roman" w:cs="Times New Roman"/>
          <w:sz w:val="24"/>
          <w:szCs w:val="24"/>
        </w:rPr>
        <w:t>” (London - Participant 132)</w:t>
      </w:r>
    </w:p>
    <w:p w14:paraId="506993F4" w14:textId="77777777" w:rsidR="009C5BDE" w:rsidRPr="000939C8" w:rsidRDefault="009C5BDE" w:rsidP="009C5BDE">
      <w:pPr>
        <w:spacing w:line="24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"Every university should be aiming for 100% renewables in the shortest time possible #studentearth" (London- Participant 113)</w:t>
      </w:r>
    </w:p>
    <w:p w14:paraId="7D5DE8EE"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4E2C50DF" wp14:editId="15276749">
            <wp:extent cx="5629275" cy="3086100"/>
            <wp:effectExtent l="0" t="0" r="9525" b="0"/>
            <wp:docPr id="44" name="Chart 44">
              <a:extLst xmlns:a="http://schemas.openxmlformats.org/drawingml/2006/main">
                <a:ext uri="{FF2B5EF4-FFF2-40B4-BE49-F238E27FC236}">
                  <a16:creationId xmlns:a16="http://schemas.microsoft.com/office/drawing/2014/main" id="{02BF3A4A-5DF1-4E0C-BCD8-9DCCC4B9F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6BDE4E1" w14:textId="0F052E55" w:rsidR="009C5BDE" w:rsidRPr="000939C8" w:rsidRDefault="009C5BDE" w:rsidP="009C5BDE">
      <w:pPr>
        <w:spacing w:after="200" w:line="240" w:lineRule="auto"/>
        <w:rPr>
          <w:rFonts w:ascii="Times New Roman" w:hAnsi="Times New Roman" w:cs="Times New Roman"/>
          <w:iCs/>
          <w:sz w:val="24"/>
          <w:szCs w:val="24"/>
        </w:rPr>
      </w:pPr>
      <w:bookmarkStart w:id="764" w:name="_Toc1472157"/>
      <w:bookmarkStart w:id="765" w:name="_Toc13116163"/>
      <w:r w:rsidRPr="000939C8">
        <w:rPr>
          <w:rFonts w:ascii="Times New Roman" w:hAnsi="Times New Roman" w:cs="Times New Roman"/>
          <w:iCs/>
          <w:sz w:val="24"/>
          <w:szCs w:val="24"/>
        </w:rPr>
        <w:t xml:space="preserve">Figure </w:t>
      </w:r>
      <w:r w:rsidR="008B7F3C" w:rsidRPr="000939C8">
        <w:rPr>
          <w:rFonts w:ascii="Times New Roman" w:hAnsi="Times New Roman" w:cs="Times New Roman"/>
          <w:iCs/>
          <w:sz w:val="24"/>
          <w:szCs w:val="24"/>
        </w:rPr>
        <w:t>7</w:t>
      </w:r>
      <w:r w:rsidRPr="000939C8">
        <w:rPr>
          <w:rFonts w:ascii="Times New Roman" w:hAnsi="Times New Roman" w:cs="Times New Roman"/>
          <w:iCs/>
          <w:sz w:val="24"/>
          <w:szCs w:val="24"/>
        </w:rPr>
        <w:t>.</w:t>
      </w:r>
      <w:r w:rsidRPr="000939C8">
        <w:rPr>
          <w:rFonts w:ascii="Times New Roman" w:hAnsi="Times New Roman" w:cs="Times New Roman"/>
          <w:iCs/>
          <w:sz w:val="24"/>
          <w:szCs w:val="24"/>
        </w:rPr>
        <w:fldChar w:fldCharType="begin"/>
      </w:r>
      <w:r w:rsidRPr="000939C8">
        <w:rPr>
          <w:rFonts w:ascii="Times New Roman" w:hAnsi="Times New Roman" w:cs="Times New Roman"/>
          <w:iCs/>
          <w:sz w:val="24"/>
          <w:szCs w:val="24"/>
        </w:rPr>
        <w:instrText xml:space="preserve"> SEQ Figure_4. \* ARABIC </w:instrText>
      </w:r>
      <w:r w:rsidRPr="000939C8">
        <w:rPr>
          <w:rFonts w:ascii="Times New Roman" w:hAnsi="Times New Roman" w:cs="Times New Roman"/>
          <w:iCs/>
          <w:sz w:val="24"/>
          <w:szCs w:val="24"/>
        </w:rPr>
        <w:fldChar w:fldCharType="separate"/>
      </w:r>
      <w:r w:rsidRPr="000939C8">
        <w:rPr>
          <w:rFonts w:ascii="Times New Roman" w:hAnsi="Times New Roman" w:cs="Times New Roman"/>
          <w:iCs/>
          <w:noProof/>
          <w:sz w:val="24"/>
          <w:szCs w:val="24"/>
        </w:rPr>
        <w:t>7</w:t>
      </w:r>
      <w:r w:rsidRPr="000939C8">
        <w:rPr>
          <w:rFonts w:ascii="Times New Roman" w:hAnsi="Times New Roman" w:cs="Times New Roman"/>
          <w:iCs/>
          <w:sz w:val="24"/>
          <w:szCs w:val="24"/>
        </w:rPr>
        <w:fldChar w:fldCharType="end"/>
      </w:r>
      <w:r w:rsidRPr="000939C8">
        <w:rPr>
          <w:rFonts w:ascii="Times New Roman" w:hAnsi="Times New Roman" w:cs="Times New Roman"/>
          <w:iCs/>
          <w:sz w:val="24"/>
          <w:szCs w:val="24"/>
        </w:rPr>
        <w:t>.Comparing number of staff/corporate profile participants, tweets and the number of students who responded across the WE? UK host Institutions locations</w:t>
      </w:r>
      <w:bookmarkEnd w:id="764"/>
      <w:bookmarkEnd w:id="765"/>
    </w:p>
    <w:p w14:paraId="0E024D4E" w14:textId="77777777" w:rsidR="009C5BDE" w:rsidRPr="000939C8" w:rsidRDefault="009C5BDE" w:rsidP="009C5BDE">
      <w:pPr>
        <w:spacing w:line="360" w:lineRule="auto"/>
        <w:jc w:val="both"/>
        <w:rPr>
          <w:rFonts w:ascii="Times New Roman" w:hAnsi="Times New Roman" w:cs="Times New Roman"/>
          <w:sz w:val="24"/>
          <w:szCs w:val="24"/>
        </w:rPr>
      </w:pPr>
    </w:p>
    <w:p w14:paraId="095C5A58"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This raises </w:t>
      </w:r>
      <w:bookmarkStart w:id="766" w:name="_Hlk1424879"/>
      <w:r w:rsidRPr="000939C8">
        <w:rPr>
          <w:rFonts w:ascii="Times New Roman" w:hAnsi="Times New Roman" w:cs="Times New Roman"/>
          <w:sz w:val="24"/>
          <w:szCs w:val="24"/>
        </w:rPr>
        <w:t xml:space="preserve">the question </w:t>
      </w:r>
      <w:bookmarkEnd w:id="766"/>
      <w:r w:rsidRPr="000939C8">
        <w:rPr>
          <w:rFonts w:ascii="Times New Roman" w:hAnsi="Times New Roman" w:cs="Times New Roman"/>
          <w:sz w:val="24"/>
          <w:szCs w:val="24"/>
        </w:rPr>
        <w:t>of what impact, if any did WE? have. The evidence shows lots of people viewed the exhibition and there was some social media traffic but much of this was promotional. While hosts hoped their students would take part in the discussions, where they engage critically in conversations about a sustainable future, so it can be put forward to the political and business leaders, very few students felt it important enough or had the appropriate faculties to take even modest action (i.e. post to social media). Though, if viewed through the insights we gained from behavioural sciences literature in Chapter 2, it comes as no surprise that the Emancipatory approach that WE? and most UK hosts adopted did not lead to active students’ engagement, as the evidence is still very much that telling or encouraging people to take action without facilitating it largely tends to be unsuccessful.</w:t>
      </w:r>
    </w:p>
    <w:p w14:paraId="37028D81" w14:textId="77777777" w:rsidR="009C5BDE" w:rsidRPr="000939C8" w:rsidRDefault="009C5BDE" w:rsidP="009C5BDE">
      <w:pPr>
        <w:spacing w:line="360" w:lineRule="auto"/>
        <w:jc w:val="center"/>
        <w:rPr>
          <w:rFonts w:ascii="Times New Roman" w:hAnsi="Times New Roman" w:cs="Times New Roman"/>
          <w:sz w:val="24"/>
          <w:szCs w:val="24"/>
        </w:rPr>
      </w:pPr>
      <w:r w:rsidRPr="000939C8">
        <w:rPr>
          <w:rFonts w:ascii="Times New Roman" w:hAnsi="Times New Roman" w:cs="Times New Roman"/>
          <w:i/>
          <w:sz w:val="24"/>
          <w:szCs w:val="24"/>
        </w:rPr>
        <w:t>“You don't just come out of UCL as great in your subject but as a global citizen #studentearth”</w:t>
      </w:r>
      <w:r w:rsidRPr="000939C8">
        <w:rPr>
          <w:rFonts w:ascii="Times New Roman" w:hAnsi="Times New Roman" w:cs="Times New Roman"/>
          <w:sz w:val="24"/>
          <w:szCs w:val="24"/>
        </w:rPr>
        <w:t xml:space="preserve"> (University College London -Participant 51)</w:t>
      </w:r>
    </w:p>
    <w:p w14:paraId="77FB55CB" w14:textId="77777777" w:rsidR="009C5BDE" w:rsidRPr="000939C8" w:rsidRDefault="009C5BDE" w:rsidP="009C5BDE">
      <w:pPr>
        <w:spacing w:line="360" w:lineRule="auto"/>
        <w:jc w:val="both"/>
        <w:rPr>
          <w:rFonts w:ascii="Times New Roman" w:hAnsi="Times New Roman" w:cs="Times New Roman"/>
          <w:sz w:val="24"/>
          <w:szCs w:val="24"/>
          <w:u w:val="single"/>
        </w:rPr>
      </w:pPr>
    </w:p>
    <w:p w14:paraId="001734FA" w14:textId="77777777" w:rsidR="009C5BDE" w:rsidRPr="000939C8" w:rsidRDefault="009C5BDE" w:rsidP="009C5BDE">
      <w:pPr>
        <w:spacing w:line="360" w:lineRule="auto"/>
        <w:jc w:val="both"/>
        <w:rPr>
          <w:rFonts w:ascii="Times New Roman" w:hAnsi="Times New Roman" w:cs="Times New Roman"/>
          <w:sz w:val="24"/>
          <w:szCs w:val="24"/>
          <w:u w:val="single"/>
        </w:rPr>
      </w:pPr>
      <w:r w:rsidRPr="000939C8">
        <w:rPr>
          <w:rFonts w:ascii="Times New Roman" w:hAnsi="Times New Roman" w:cs="Times New Roman"/>
          <w:sz w:val="24"/>
          <w:szCs w:val="24"/>
          <w:u w:val="single"/>
        </w:rPr>
        <w:t>Was Social media a barrier to participation?</w:t>
      </w:r>
    </w:p>
    <w:p w14:paraId="15580169" w14:textId="77777777" w:rsidR="009C5BDE" w:rsidRPr="000939C8" w:rsidRDefault="009C5BDE" w:rsidP="009C5BDE">
      <w:pPr>
        <w:spacing w:line="360" w:lineRule="auto"/>
        <w:jc w:val="both"/>
        <w:rPr>
          <w:rFonts w:ascii="Times New Roman" w:hAnsi="Times New Roman" w:cs="Times New Roman"/>
          <w:sz w:val="24"/>
          <w:szCs w:val="24"/>
        </w:rPr>
      </w:pPr>
      <w:bookmarkStart w:id="767" w:name="_Hlk4296294"/>
      <w:r w:rsidRPr="000939C8">
        <w:rPr>
          <w:rFonts w:ascii="Times New Roman" w:hAnsi="Times New Roman" w:cs="Times New Roman"/>
          <w:sz w:val="24"/>
          <w:szCs w:val="24"/>
        </w:rPr>
        <w:t>Social media plays a major role in students’ personal lives and within their’ learning community, and the trend of using social media among university students seems to be increasing day by day (Armstrong and Franklin, 2008; NUS 2012). The UK National Union of Students (2012) found 96% of 1400 UK students spend an average of 12hours a day on the internet, of which they spend about half the time on work/study and the other half for fun mainly on social media sites.  Smith et al (2009) also found that 83% of young Scandinavian population surveyed use social media for daily interactions, fun and communication - students use social media sites to share their study experiences and research projects, educational events, information, and in developing networks. So, on the face of it, it can be assumed students have the capability to engage in the WE conversation on social media. However, while social media platforms are all used for communicating, they utilise different unique forms of communication and their appeal may differ by age groups and even location. As earlier mentioned, on ‘Instagram’ people share photographs and may upload videos, on ‘Twitter’ people post and interact with short messages, while ‘YouTube’ is a video-sharing platform (Gil, 2018; Moreau, 2018). Research by the NUS (2012) shows that overwhelmingly, UK students engage more with another platform Facebook (86% of 1448 population base) and then YouTube (56% of 1448), and they are less likely to use Twitter (41% of 1448), however, UK HEIs mainly focused on calling students to engage in the conversation on Twitter, this in itself may have posed as a barrier to their students’ engaging in the conversation</w:t>
      </w:r>
      <w:bookmarkEnd w:id="767"/>
      <w:r w:rsidRPr="000939C8">
        <w:rPr>
          <w:rFonts w:ascii="Times New Roman" w:hAnsi="Times New Roman" w:cs="Times New Roman"/>
          <w:sz w:val="24"/>
          <w:szCs w:val="24"/>
        </w:rPr>
        <w:t>.</w:t>
      </w:r>
    </w:p>
    <w:p w14:paraId="6C3AE186" w14:textId="77777777" w:rsidR="009C5BDE" w:rsidRPr="000939C8" w:rsidRDefault="009C5BDE" w:rsidP="009C5BDE">
      <w:pPr>
        <w:spacing w:line="360" w:lineRule="auto"/>
        <w:jc w:val="both"/>
        <w:rPr>
          <w:rFonts w:ascii="Times New Roman" w:hAnsi="Times New Roman" w:cs="Times New Roman"/>
          <w:sz w:val="24"/>
          <w:szCs w:val="24"/>
        </w:rPr>
      </w:pPr>
    </w:p>
    <w:p w14:paraId="29EACB02"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Even though in UMEA students were posting on social media, they generally were really only doing so to get a selfie online, rather than engaging in the critical conversations about their (careers/livelihoods) Sustainable future which the WE? called for. Similar to the UK students, the Swedish students who responded did not generally engage critically in the discussions but for a handful. University of </w:t>
      </w:r>
      <w:r w:rsidRPr="000939C8">
        <w:rPr>
          <w:rFonts w:ascii="Times New Roman" w:hAnsi="Times New Roman" w:cs="Times New Roman"/>
          <w:noProof/>
          <w:sz w:val="24"/>
          <w:szCs w:val="24"/>
        </w:rPr>
        <w:t>Umea as earlier stated, posted, two corporate promotional messages on Instagram and made provison for students to take part in the online converstaion at the exhibition site and</w:t>
      </w:r>
      <w:r w:rsidRPr="000939C8">
        <w:rPr>
          <w:rFonts w:ascii="Times New Roman" w:hAnsi="Times New Roman" w:cs="Times New Roman"/>
          <w:sz w:val="24"/>
          <w:szCs w:val="24"/>
        </w:rPr>
        <w:t xml:space="preserve"> 233 students did engage. 231 s</w:t>
      </w:r>
      <w:r w:rsidRPr="000939C8">
        <w:rPr>
          <w:rFonts w:ascii="Times New Roman" w:hAnsi="Times New Roman" w:cs="Times New Roman"/>
          <w:noProof/>
          <w:sz w:val="24"/>
          <w:szCs w:val="24"/>
        </w:rPr>
        <w:t>tudents who took part in the core exhibtion programe, all either liked or posted their individaul or group (comprising of 2 or more people) photoes/selfies with the same message “</w:t>
      </w:r>
      <w:r w:rsidRPr="000939C8">
        <w:rPr>
          <w:rFonts w:ascii="Times New Roman" w:hAnsi="Times New Roman" w:cs="Times New Roman"/>
          <w:i/>
          <w:noProof/>
          <w:sz w:val="24"/>
          <w:szCs w:val="24"/>
        </w:rPr>
        <w:t>I support #studentearth</w:t>
      </w:r>
      <w:r w:rsidRPr="000939C8">
        <w:rPr>
          <w:rFonts w:ascii="Times New Roman" w:hAnsi="Times New Roman" w:cs="Times New Roman"/>
          <w:noProof/>
          <w:sz w:val="24"/>
          <w:szCs w:val="24"/>
        </w:rPr>
        <w:t xml:space="preserve">”, which emcompases the ethos of the exhibition - students supporting a future where natural and human systems  allign.  </w:t>
      </w:r>
      <w:r w:rsidRPr="000939C8">
        <w:rPr>
          <w:rFonts w:ascii="Times New Roman" w:hAnsi="Times New Roman" w:cs="Times New Roman"/>
          <w:sz w:val="24"/>
          <w:szCs w:val="24"/>
        </w:rPr>
        <w:t>An observation is that unlike the 231who repeatedly posted the same phrase alongside their selfies, two other students posted their personal thoughts, with could be as a result of stumbling on the exhibition (as the latter of the two quotes below indicates) and not being aware of the prescribed actions.</w:t>
      </w:r>
    </w:p>
    <w:p w14:paraId="2F7AE0C6" w14:textId="77777777" w:rsidR="009C5BDE" w:rsidRPr="000939C8" w:rsidRDefault="009C5BDE" w:rsidP="009C5BDE">
      <w:pPr>
        <w:spacing w:line="36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craving good literature, sustainable energy</w:t>
      </w:r>
      <w:r w:rsidRPr="000939C8">
        <w:rPr>
          <w:rFonts w:ascii="Times New Roman" w:hAnsi="Times New Roman" w:cs="Times New Roman"/>
          <w:sz w:val="24"/>
          <w:szCs w:val="24"/>
        </w:rPr>
        <w:t>” (Umea - Participant 165)</w:t>
      </w:r>
    </w:p>
    <w:p w14:paraId="180DC5A1" w14:textId="77777777" w:rsidR="009C5BDE" w:rsidRPr="000939C8" w:rsidRDefault="009C5BDE" w:rsidP="009C5BDE">
      <w:pPr>
        <w:spacing w:line="360" w:lineRule="auto"/>
        <w:ind w:left="680" w:right="680"/>
        <w:jc w:val="center"/>
        <w:rPr>
          <w:rFonts w:ascii="Times New Roman" w:hAnsi="Times New Roman" w:cs="Times New Roman"/>
          <w:sz w:val="24"/>
          <w:szCs w:val="24"/>
        </w:rPr>
      </w:pPr>
      <w:r w:rsidRPr="000939C8">
        <w:rPr>
          <w:rFonts w:ascii="Times New Roman" w:hAnsi="Times New Roman" w:cs="Times New Roman"/>
          <w:sz w:val="24"/>
          <w:szCs w:val="24"/>
        </w:rPr>
        <w:t>“</w:t>
      </w:r>
      <w:r w:rsidRPr="000939C8">
        <w:rPr>
          <w:rFonts w:ascii="Times New Roman" w:hAnsi="Times New Roman" w:cs="Times New Roman"/>
          <w:i/>
          <w:sz w:val="24"/>
          <w:szCs w:val="24"/>
        </w:rPr>
        <w:t>Out walking this beautiful day and cannot ignore the amount of trash everywhere. In the canal, gutters and corners... Ironically, I found this exhibition on environmental issues. Worth thinking about</w:t>
      </w:r>
      <w:r w:rsidRPr="000939C8">
        <w:rPr>
          <w:rFonts w:ascii="Times New Roman" w:hAnsi="Times New Roman" w:cs="Times New Roman"/>
          <w:sz w:val="24"/>
          <w:szCs w:val="24"/>
        </w:rPr>
        <w:t>” (Umea- Participant 169)</w:t>
      </w:r>
    </w:p>
    <w:p w14:paraId="63635FB8"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rPr>
        <w:t xml:space="preserve">That Umea students generally used the same prescribed phrase is unsurprising as it is congruent with the Instrumental approch of the Swedish host, who it appears also went futher than the UK hosts to consider students capability to actually engage on a social media platform. </w:t>
      </w:r>
      <w:r w:rsidRPr="000939C8">
        <w:rPr>
          <w:rFonts w:ascii="Times New Roman" w:hAnsi="Times New Roman" w:cs="Times New Roman"/>
          <w:sz w:val="24"/>
          <w:szCs w:val="24"/>
        </w:rPr>
        <w:t xml:space="preserve">Umea University in specifying a predetermined action student should take, which is take a selfie and post on Instagram to show support for a Sustainable future appears to indicate two things. Firstly, it could be that their population of students are not very conversant/have limited knowledge/understanding of sustainability issues, or secondly it is basically an attempt to make it easy for students to engage in the conversation (Instrumentalist). Answers to this question may require gaining insights from the host at this location, which is beyond the scope of this research. That they further made facilities available on site by which students could take the selfies and immediately engage in the social media conversation do suggest the latter may be the main reason for further considerations on students’ ability to take the desired action. Swedish students’ social media preference could not be ascertained in this research through a literature search, but as at the time of this research, there was a widely shared enthusiasm for selfie amongst youths (Tajuddin et al., 2013; Barry et al, 2015). </w:t>
      </w:r>
      <w:r w:rsidRPr="000939C8">
        <w:rPr>
          <w:rFonts w:ascii="Times New Roman" w:hAnsi="Times New Roman" w:cs="Times New Roman"/>
          <w:noProof/>
          <w:sz w:val="24"/>
          <w:szCs w:val="24"/>
        </w:rPr>
        <w:t xml:space="preserve">The selfies themselves which students either took individually or with others, showed students found their engagement fun. </w:t>
      </w:r>
      <w:r w:rsidRPr="000939C8">
        <w:rPr>
          <w:rFonts w:ascii="Times New Roman" w:hAnsi="Times New Roman" w:cs="Times New Roman"/>
          <w:sz w:val="24"/>
          <w:szCs w:val="24"/>
        </w:rPr>
        <w:t>Prescribing actions which students are capable of doing - which is fun (selfies) and easy (the message they added to the pictures was easy and straight forward) and providing the means for them to take the action on site appears to have enabled Umea students to engage.</w:t>
      </w:r>
    </w:p>
    <w:p w14:paraId="765BF274" w14:textId="77777777" w:rsidR="009C5BDE" w:rsidRPr="000939C8" w:rsidRDefault="009C5BDE" w:rsidP="009C5BDE">
      <w:pPr>
        <w:spacing w:line="360" w:lineRule="auto"/>
        <w:jc w:val="both"/>
        <w:rPr>
          <w:rFonts w:ascii="Times New Roman" w:hAnsi="Times New Roman" w:cs="Times New Roman"/>
          <w:sz w:val="24"/>
          <w:szCs w:val="24"/>
        </w:rPr>
      </w:pPr>
    </w:p>
    <w:p w14:paraId="40713976" w14:textId="77777777"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The students in Umea and UK, either taking selfies and posting the same message on social media or retweeting messages of others can be </w:t>
      </w:r>
      <w:r w:rsidRPr="000939C8">
        <w:rPr>
          <w:rFonts w:ascii="Times New Roman" w:hAnsi="Times New Roman" w:cs="Times New Roman"/>
          <w:noProof/>
          <w:sz w:val="24"/>
          <w:szCs w:val="24"/>
        </w:rPr>
        <w:t>interpreted as students generally liking the exhibition, without critically engaging in the conversation. If</w:t>
      </w:r>
      <w:r w:rsidRPr="000939C8">
        <w:rPr>
          <w:rFonts w:ascii="Times New Roman" w:hAnsi="Times New Roman" w:cs="Times New Roman"/>
          <w:sz w:val="24"/>
          <w:szCs w:val="24"/>
        </w:rPr>
        <w:t xml:space="preserve"> the desired outcome for University of Umea was the social media presence of their students in the conversation, then it can be interpreted as they successfully achieving that, though the number of students identified here in relation to the actual number who attended the exhibition, may be another factor with which they interpret the outcome as successful or not. If g</w:t>
      </w:r>
      <w:r w:rsidRPr="000939C8">
        <w:rPr>
          <w:rFonts w:ascii="Times New Roman" w:hAnsi="Times New Roman" w:cs="Times New Roman"/>
          <w:noProof/>
          <w:sz w:val="24"/>
          <w:szCs w:val="24"/>
        </w:rPr>
        <w:t xml:space="preserve">oing by the original idea behind the WE? Exhibition, </w:t>
      </w:r>
      <w:r w:rsidRPr="000939C8">
        <w:rPr>
          <w:rFonts w:ascii="Times New Roman" w:hAnsi="Times New Roman" w:cs="Times New Roman"/>
          <w:sz w:val="24"/>
          <w:szCs w:val="24"/>
        </w:rPr>
        <w:t>for students to take part in the online conversation - to critically discuss about their future in relation to the need for a Sustainable world, the way students across the host locations, that is both the general research population of UK and Swedish students engaged, can be interpreted as poor as they did not take part in the critical conversations.</w:t>
      </w:r>
    </w:p>
    <w:p w14:paraId="52B63E4E" w14:textId="77777777" w:rsidR="009C5BDE" w:rsidRPr="000939C8" w:rsidRDefault="009C5BDE" w:rsidP="009C5BDE">
      <w:pPr>
        <w:spacing w:line="360" w:lineRule="auto"/>
        <w:jc w:val="both"/>
        <w:rPr>
          <w:rFonts w:ascii="Times New Roman" w:hAnsi="Times New Roman" w:cs="Times New Roman"/>
          <w:sz w:val="24"/>
          <w:szCs w:val="24"/>
        </w:rPr>
      </w:pPr>
    </w:p>
    <w:p w14:paraId="34811964" w14:textId="2C2CE9A5" w:rsidR="009C5BDE" w:rsidRPr="000939C8" w:rsidRDefault="008B7F3C" w:rsidP="009C5BDE">
      <w:pPr>
        <w:keepNext/>
        <w:keepLines/>
        <w:spacing w:before="40" w:after="0" w:line="480" w:lineRule="auto"/>
        <w:outlineLvl w:val="1"/>
        <w:rPr>
          <w:rFonts w:ascii="Times New Roman" w:eastAsiaTheme="majorEastAsia" w:hAnsi="Times New Roman" w:cs="Times New Roman"/>
          <w:b/>
          <w:sz w:val="24"/>
          <w:szCs w:val="24"/>
        </w:rPr>
      </w:pPr>
      <w:bookmarkStart w:id="768" w:name="_Toc1502459"/>
      <w:bookmarkStart w:id="769" w:name="_Toc3160865"/>
      <w:bookmarkStart w:id="770" w:name="_Toc3191191"/>
      <w:bookmarkStart w:id="771" w:name="_Toc3191341"/>
      <w:bookmarkStart w:id="772" w:name="_Toc3191460"/>
      <w:bookmarkStart w:id="773" w:name="_Toc13116415"/>
      <w:r w:rsidRPr="000939C8">
        <w:rPr>
          <w:rFonts w:ascii="Times New Roman" w:eastAsiaTheme="majorEastAsia" w:hAnsi="Times New Roman" w:cs="Times New Roman"/>
          <w:b/>
          <w:sz w:val="24"/>
          <w:szCs w:val="24"/>
        </w:rPr>
        <w:t>7</w:t>
      </w:r>
      <w:r w:rsidR="009C5BDE" w:rsidRPr="000939C8">
        <w:rPr>
          <w:rFonts w:ascii="Times New Roman" w:eastAsiaTheme="majorEastAsia" w:hAnsi="Times New Roman" w:cs="Times New Roman"/>
          <w:b/>
          <w:sz w:val="24"/>
          <w:szCs w:val="24"/>
        </w:rPr>
        <w:t>.6</w:t>
      </w:r>
      <w:r w:rsidR="009C5BDE" w:rsidRPr="000939C8">
        <w:rPr>
          <w:rFonts w:ascii="Times New Roman" w:eastAsiaTheme="majorEastAsia" w:hAnsi="Times New Roman" w:cs="Times New Roman"/>
          <w:b/>
          <w:sz w:val="24"/>
          <w:szCs w:val="24"/>
        </w:rPr>
        <w:tab/>
        <w:t>Discussion and conclusions</w:t>
      </w:r>
      <w:bookmarkEnd w:id="761"/>
      <w:bookmarkEnd w:id="768"/>
      <w:bookmarkEnd w:id="769"/>
      <w:bookmarkEnd w:id="770"/>
      <w:bookmarkEnd w:id="771"/>
      <w:bookmarkEnd w:id="772"/>
      <w:bookmarkEnd w:id="773"/>
    </w:p>
    <w:p w14:paraId="57B7F01C" w14:textId="3091B770" w:rsidR="009C5BDE" w:rsidRPr="000939C8" w:rsidRDefault="009C5BDE" w:rsidP="009C5BDE">
      <w:pPr>
        <w:spacing w:line="360" w:lineRule="auto"/>
        <w:jc w:val="both"/>
        <w:rPr>
          <w:rFonts w:ascii="Times New Roman" w:hAnsi="Times New Roman" w:cs="Times New Roman"/>
          <w:sz w:val="24"/>
          <w:szCs w:val="24"/>
        </w:rPr>
      </w:pPr>
      <w:bookmarkStart w:id="774" w:name="_Hlk533004160"/>
      <w:r w:rsidRPr="000939C8">
        <w:rPr>
          <w:rFonts w:ascii="Times New Roman" w:hAnsi="Times New Roman" w:cs="Times New Roman"/>
          <w:sz w:val="24"/>
          <w:szCs w:val="24"/>
        </w:rPr>
        <w:t xml:space="preserve">The research findings show, neither the Emancipatory or Instrumental approach to enabling students’ action for sustainability really worked.  Swedish students were exposed to the Instrumental approach, as their institution specified preferred behaviour (that students post selfies to show their support for sustainability), assessed for and removed barriers that may make enacting the action a challenge (making it easy by choosing platforms and targeting skills students already have) and put in structures to facilitate the action (providing facilities to enable students take and upload their selfies on site) (see Wals </w:t>
      </w:r>
      <w:r w:rsidR="00FF6D48">
        <w:rPr>
          <w:rFonts w:ascii="Times New Roman" w:hAnsi="Times New Roman" w:cs="Times New Roman"/>
          <w:sz w:val="24"/>
          <w:szCs w:val="24"/>
        </w:rPr>
        <w:t>et al.</w:t>
      </w:r>
      <w:r w:rsidRPr="000939C8">
        <w:rPr>
          <w:rFonts w:ascii="Times New Roman" w:hAnsi="Times New Roman" w:cs="Times New Roman"/>
          <w:sz w:val="24"/>
          <w:szCs w:val="24"/>
        </w:rPr>
        <w:t>, 2008). This approach, though generally known to be effective, is however criticised (by those who favour the Emancipatory approach) as having “</w:t>
      </w:r>
      <w:r w:rsidRPr="000939C8">
        <w:rPr>
          <w:rFonts w:ascii="Times New Roman" w:hAnsi="Times New Roman" w:cs="Times New Roman"/>
          <w:i/>
          <w:sz w:val="24"/>
          <w:szCs w:val="24"/>
        </w:rPr>
        <w:t>a focus on behaviour without consideration of the deeper issues and values”,</w:t>
      </w:r>
      <w:r w:rsidRPr="000939C8">
        <w:rPr>
          <w:rFonts w:ascii="Times New Roman" w:hAnsi="Times New Roman" w:cs="Times New Roman"/>
          <w:sz w:val="24"/>
          <w:szCs w:val="24"/>
        </w:rPr>
        <w:t xml:space="preserve"> and the findings of this research appears to corroborate this line of argument (Peter and Wals, 2016 p.183). The premise of the WE? programme (</w:t>
      </w:r>
      <w:r w:rsidR="00F90D41">
        <w:rPr>
          <w:rFonts w:ascii="Times New Roman" w:hAnsi="Times New Roman" w:cs="Times New Roman"/>
          <w:sz w:val="24"/>
          <w:szCs w:val="24"/>
        </w:rPr>
        <w:t xml:space="preserve">HRP, </w:t>
      </w:r>
      <w:r w:rsidRPr="000939C8">
        <w:rPr>
          <w:rFonts w:ascii="Times New Roman" w:hAnsi="Times New Roman" w:cs="Times New Roman"/>
          <w:sz w:val="24"/>
          <w:szCs w:val="24"/>
        </w:rPr>
        <w:t>2015 np.) was for students to join in the debate on the type of future that they want “</w:t>
      </w:r>
      <w:r w:rsidRPr="000939C8">
        <w:rPr>
          <w:rFonts w:ascii="Times New Roman" w:hAnsi="Times New Roman" w:cs="Times New Roman"/>
          <w:i/>
          <w:sz w:val="24"/>
          <w:szCs w:val="24"/>
        </w:rPr>
        <w:t>and bring about solutions and action on these critical issues in the context of their own studies or research”</w:t>
      </w:r>
      <w:r w:rsidRPr="000939C8">
        <w:rPr>
          <w:rFonts w:ascii="Times New Roman" w:hAnsi="Times New Roman" w:cs="Times New Roman"/>
          <w:sz w:val="24"/>
          <w:szCs w:val="24"/>
        </w:rPr>
        <w:t xml:space="preserve"> but in Sweden, it appears that in a bid to make it easy for students to take part in the conversation, their general approach of prescribing (they post pictures and all repeated one line “</w:t>
      </w:r>
      <w:r w:rsidRPr="000939C8">
        <w:rPr>
          <w:rFonts w:ascii="Times New Roman" w:hAnsi="Times New Roman" w:cs="Times New Roman"/>
          <w:i/>
          <w:sz w:val="24"/>
          <w:szCs w:val="24"/>
        </w:rPr>
        <w:t>I support #studentearth</w:t>
      </w:r>
      <w:r w:rsidRPr="000939C8">
        <w:rPr>
          <w:rFonts w:ascii="Times New Roman" w:hAnsi="Times New Roman" w:cs="Times New Roman"/>
          <w:sz w:val="24"/>
          <w:szCs w:val="24"/>
        </w:rPr>
        <w:t>” in essence) how students should engage in the discussion failed to enable students engage at the critical level that the WE? programme aimed for. Also, most UK HEIs on the other hand, appeared to have adopted the Emancipatory approach, giving students the knowledge, communicating the need to take action but leaving them to their individual agency to actually do so, however very few students engaged. Hence, both the Instrumental and Emancipatory approaches can be argued to have not made a difference as students exposed to it did not engage deeply in the conversations.</w:t>
      </w:r>
    </w:p>
    <w:p w14:paraId="468359C2" w14:textId="77777777" w:rsidR="009C5BDE" w:rsidRPr="000939C8" w:rsidRDefault="009C5BDE" w:rsidP="009C5BDE">
      <w:pPr>
        <w:spacing w:line="360" w:lineRule="auto"/>
        <w:jc w:val="both"/>
        <w:rPr>
          <w:rFonts w:ascii="Times New Roman" w:hAnsi="Times New Roman" w:cs="Times New Roman"/>
          <w:sz w:val="24"/>
          <w:szCs w:val="24"/>
        </w:rPr>
      </w:pPr>
    </w:p>
    <w:p w14:paraId="38173D6C" w14:textId="77777777" w:rsidR="009C5BDE" w:rsidRPr="000939C8" w:rsidRDefault="009C5BDE" w:rsidP="009C5BDE">
      <w:pPr>
        <w:spacing w:line="360" w:lineRule="auto"/>
        <w:jc w:val="both"/>
        <w:rPr>
          <w:rFonts w:ascii="Times New Roman" w:hAnsi="Times New Roman" w:cs="Times New Roman"/>
          <w:sz w:val="24"/>
          <w:szCs w:val="24"/>
        </w:rPr>
      </w:pPr>
      <w:bookmarkStart w:id="775" w:name="_Hlk534579789"/>
      <w:bookmarkEnd w:id="774"/>
      <w:r w:rsidRPr="000939C8">
        <w:rPr>
          <w:rFonts w:ascii="Times New Roman" w:hAnsi="Times New Roman" w:cs="Times New Roman"/>
          <w:sz w:val="24"/>
          <w:szCs w:val="24"/>
        </w:rPr>
        <w:t>Vare and Scott (2007) argue that in blending the Instrumental and Emancipatory approaches we are more likely to achieve the core aim of EfS. UK HEIs as the data indicates relied on communication of the affective-experimental type (exhibition photographs) and cognitive analytical type (launch events as well as their numerous tweets), yet as we see this did not result in active engagement of students. Though van der Linden (2014) argues that for communication to be effective alongside the affective-experimental and cognitive analytical type of communication, the</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 xml:space="preserve">social- normative type needs to be included. But behavioural sciences continue to prove empirically, that behaviour change programmes that rely solely on communication - weather leading to supportive attitude - without consideration for environmental conditions and constrains (facilitating/ providing the opportunity to take action) tend to fail (Darnton and Horn, 2013), as evidenced in the Emancipatory approach. A gap which the Instrumental approach has the potential to address. As this research shows and is its core focus, Instrumental approach focuses on facilitating actual action by removing barriers (socio-technological), making it easy (specific action with selfies which students are known to be apt at). Though its core weakness according to Emancipatory advocates (Peter and Wals, 2016) is that it is momentary, but behavioural sciences prove the consistent opportunities to actively engagement in the desired action(s) is crucial to normalising new behaviours (Heeren et al., 2016; Kelly and Barker, 2016). The WE? programme though called for critical discussion on social media about the sort of future students want. Students exposed to the Instrumental approach who though they took part amass, which can be linked to the opportunity on site to take part (facilities to take selfies and post join the conversation on social media was available) engage with a prescribed (somewhat automated) way (take selfies and post with a one-line message), thus failed to critical participation in the conversation, which was the crux of the exhibition. However, the two students who were not part of this larger group who were prescribed action, utilising the facilities on site, brought their actual thoughts and thinking to the conversation, resulting in what appears to be some level of critical discussion. Hence, it can be argued that if those exposed to the Emancipatory approach had the same opportunity on site to engage in the conversation, there might have been a higher turnout likely including students that can critically engage. Likewise, if those who were given prescriptive actions were left to use their own thinking abilities they may have engaged more critically in the conversation. Without further research (talking to students about their personal experience) we may not be able to draw conclusion. If the vast empirical evidence in behavioural science can be believed however, then, we can agree that it is a matter of capability and opportunity (removing barriers and making it easy) to enable actual action which draws on the strengths of these two approaches to EfS. </w:t>
      </w:r>
    </w:p>
    <w:p w14:paraId="6E9C18D2" w14:textId="77777777" w:rsidR="009C5BDE" w:rsidRPr="000939C8" w:rsidRDefault="009C5BDE" w:rsidP="009C5BDE">
      <w:pPr>
        <w:spacing w:line="360" w:lineRule="auto"/>
        <w:jc w:val="both"/>
        <w:rPr>
          <w:rFonts w:ascii="Times New Roman" w:hAnsi="Times New Roman" w:cs="Times New Roman"/>
          <w:sz w:val="24"/>
          <w:szCs w:val="24"/>
        </w:rPr>
      </w:pPr>
    </w:p>
    <w:bookmarkEnd w:id="775"/>
    <w:p w14:paraId="75712027" w14:textId="57B3E875" w:rsidR="009C5BDE" w:rsidRPr="000939C8"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Hence, </w:t>
      </w:r>
      <w:r w:rsidR="00DF580F">
        <w:rPr>
          <w:rFonts w:ascii="Times New Roman" w:hAnsi="Times New Roman" w:cs="Times New Roman"/>
          <w:sz w:val="24"/>
          <w:szCs w:val="24"/>
        </w:rPr>
        <w:t xml:space="preserve">as findings in preceding Chapter also indicates, </w:t>
      </w:r>
      <w:r w:rsidRPr="000939C8">
        <w:rPr>
          <w:rFonts w:ascii="Times New Roman" w:hAnsi="Times New Roman" w:cs="Times New Roman"/>
          <w:sz w:val="24"/>
          <w:szCs w:val="24"/>
        </w:rPr>
        <w:t xml:space="preserve">if indeed HEIs intend to enable students to change their behaviours for sustainability, it will take collaborative efforts </w:t>
      </w:r>
      <w:r w:rsidR="00DF580F">
        <w:rPr>
          <w:rFonts w:ascii="Times New Roman" w:hAnsi="Times New Roman" w:cs="Times New Roman"/>
          <w:sz w:val="24"/>
          <w:szCs w:val="24"/>
        </w:rPr>
        <w:t xml:space="preserve">of those </w:t>
      </w:r>
      <w:r w:rsidRPr="000939C8">
        <w:rPr>
          <w:rFonts w:ascii="Times New Roman" w:hAnsi="Times New Roman" w:cs="Times New Roman"/>
          <w:sz w:val="24"/>
          <w:szCs w:val="24"/>
        </w:rPr>
        <w:t xml:space="preserve">within </w:t>
      </w:r>
      <w:r w:rsidR="00DF580F">
        <w:rPr>
          <w:rFonts w:ascii="Times New Roman" w:hAnsi="Times New Roman" w:cs="Times New Roman"/>
          <w:sz w:val="24"/>
          <w:szCs w:val="24"/>
        </w:rPr>
        <w:t>their</w:t>
      </w:r>
      <w:r w:rsidRPr="000939C8">
        <w:rPr>
          <w:rFonts w:ascii="Times New Roman" w:hAnsi="Times New Roman" w:cs="Times New Roman"/>
          <w:sz w:val="24"/>
          <w:szCs w:val="24"/>
        </w:rPr>
        <w:t xml:space="preserve"> communit</w:t>
      </w:r>
      <w:r w:rsidR="00DF580F">
        <w:rPr>
          <w:rFonts w:ascii="Times New Roman" w:hAnsi="Times New Roman" w:cs="Times New Roman"/>
          <w:sz w:val="24"/>
          <w:szCs w:val="24"/>
        </w:rPr>
        <w:t>ies</w:t>
      </w:r>
      <w:r w:rsidRPr="000939C8">
        <w:rPr>
          <w:rFonts w:ascii="Times New Roman" w:hAnsi="Times New Roman" w:cs="Times New Roman"/>
          <w:sz w:val="24"/>
          <w:szCs w:val="24"/>
        </w:rPr>
        <w:t>, but this research suggests they are lacking in this area. EfS, particularly with a focus on a blended approach, calls for not only students learning but also action for sustainability, which requires core, co and extracurricular interventions. The move beyond the core curriculum as discussed in Chapter 2.</w:t>
      </w:r>
      <w:r w:rsidR="00870A79">
        <w:rPr>
          <w:rFonts w:ascii="Times New Roman" w:hAnsi="Times New Roman" w:cs="Times New Roman"/>
          <w:sz w:val="24"/>
          <w:szCs w:val="24"/>
        </w:rPr>
        <w:t>4</w:t>
      </w:r>
      <w:r w:rsidRPr="000939C8">
        <w:rPr>
          <w:rFonts w:ascii="Times New Roman" w:hAnsi="Times New Roman" w:cs="Times New Roman"/>
          <w:sz w:val="24"/>
          <w:szCs w:val="24"/>
        </w:rPr>
        <w:t>, requires a culture shift where collaborative working for a whole Institution approach that enables students on their journey towards being active agents of change for sustainability is enabled. This research showed that the WE? EfS programme received active engagement from top management staff (8/61), and Corporate social media profiles (of Environmental/Sustainability units/institutes, some schools and departments) (33/61), and even non-academic staff (14/61), it however shows low academic staff (6/61) participation. Researchers have repeatedly found the lack of</w:t>
      </w:r>
      <w:r w:rsidRPr="000939C8">
        <w:rPr>
          <w:rFonts w:ascii="Times New Roman" w:eastAsia="Times New Roman" w:hAnsi="Times New Roman" w:cs="Times New Roman"/>
          <w:sz w:val="24"/>
          <w:szCs w:val="24"/>
        </w:rPr>
        <w:t xml:space="preserve"> time (Reid and Petocz, 2006; Jones et al., 2008) and expertise, perceived incompatibility of EfS to programmes (Jones et al., 2008) and most crucially academic freedom as factors inhibiting and leading to poor academic staff engagement in EfS (Cebrain and Junyent, 2015). Researchers (Cebrain and Junyent, 2015) find, that for HEIs to enable academic staff engagement in EfS, there needs to be a clear vison, strong leadership and support (resources, training, rewarding, infusing EfS in academic processes, research and structures), however the extent to which this is happening HEI wide is not known, but </w:t>
      </w:r>
      <w:r w:rsidRPr="000939C8">
        <w:rPr>
          <w:rFonts w:ascii="Times New Roman" w:hAnsi="Times New Roman" w:cs="Times New Roman"/>
          <w:sz w:val="24"/>
          <w:szCs w:val="24"/>
        </w:rPr>
        <w:t xml:space="preserve">the low level of academic staff (6/61) engagement in this WE? programme compared to the dominant presence of HEIs top management/corporate profiles (41/61) and </w:t>
      </w:r>
      <w:bookmarkStart w:id="776" w:name="_Hlk534671213"/>
      <w:r w:rsidRPr="000939C8">
        <w:rPr>
          <w:rFonts w:ascii="Times New Roman" w:hAnsi="Times New Roman" w:cs="Times New Roman"/>
          <w:sz w:val="24"/>
          <w:szCs w:val="24"/>
        </w:rPr>
        <w:t>non-academic staff (14/61), points to persistent low engagement of this group</w:t>
      </w:r>
      <w:bookmarkEnd w:id="776"/>
      <w:r w:rsidRPr="000939C8">
        <w:rPr>
          <w:rFonts w:ascii="Times New Roman" w:hAnsi="Times New Roman" w:cs="Times New Roman"/>
          <w:sz w:val="24"/>
          <w:szCs w:val="24"/>
        </w:rPr>
        <w:t xml:space="preserve">. </w:t>
      </w:r>
    </w:p>
    <w:p w14:paraId="0FEB7FB7" w14:textId="77777777" w:rsidR="009C5BDE" w:rsidRPr="000939C8" w:rsidRDefault="009C5BDE" w:rsidP="009C5BDE">
      <w:pPr>
        <w:spacing w:line="360" w:lineRule="auto"/>
        <w:jc w:val="both"/>
        <w:rPr>
          <w:rFonts w:ascii="Times New Roman" w:hAnsi="Times New Roman" w:cs="Times New Roman"/>
          <w:sz w:val="24"/>
          <w:szCs w:val="24"/>
        </w:rPr>
      </w:pPr>
      <w:bookmarkStart w:id="777" w:name="_Hlk1425513"/>
    </w:p>
    <w:p w14:paraId="588F5995" w14:textId="0AD337CB" w:rsidR="0074349A" w:rsidRDefault="009C5BDE" w:rsidP="009C5BDE">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This illustrative case study contributes to knowledge by helping to provide a vivid picture around the approaches to EfS and students reaction to them, which have not been done before- of which the findings here, in particular the observed inherent weaknesses of both approaches</w:t>
      </w:r>
      <w:r w:rsidR="00DF580F">
        <w:rPr>
          <w:rFonts w:ascii="Times New Roman" w:hAnsi="Times New Roman" w:cs="Times New Roman"/>
          <w:sz w:val="24"/>
          <w:szCs w:val="24"/>
        </w:rPr>
        <w:t xml:space="preserve">., it is hoped </w:t>
      </w:r>
      <w:r w:rsidRPr="000939C8">
        <w:rPr>
          <w:rFonts w:ascii="Times New Roman" w:hAnsi="Times New Roman" w:cs="Times New Roman"/>
          <w:sz w:val="24"/>
          <w:szCs w:val="24"/>
        </w:rPr>
        <w:t xml:space="preserve">can be </w:t>
      </w:r>
      <w:r w:rsidR="00DF580F">
        <w:rPr>
          <w:rFonts w:ascii="Times New Roman" w:hAnsi="Times New Roman" w:cs="Times New Roman"/>
          <w:sz w:val="24"/>
          <w:szCs w:val="24"/>
        </w:rPr>
        <w:t>drawn on</w:t>
      </w:r>
      <w:r w:rsidRPr="000939C8">
        <w:rPr>
          <w:rFonts w:ascii="Times New Roman" w:hAnsi="Times New Roman" w:cs="Times New Roman"/>
          <w:sz w:val="24"/>
          <w:szCs w:val="24"/>
        </w:rPr>
        <w:t xml:space="preserve"> to reflect on the reported widespread discrepancy between students’ knowledge/attitude and action (UNESCO, 2014). </w:t>
      </w:r>
      <w:bookmarkEnd w:id="777"/>
    </w:p>
    <w:p w14:paraId="641016D9" w14:textId="77777777" w:rsidR="0074349A" w:rsidRDefault="0074349A">
      <w:pPr>
        <w:rPr>
          <w:rFonts w:ascii="Times New Roman" w:hAnsi="Times New Roman" w:cs="Times New Roman"/>
          <w:sz w:val="24"/>
          <w:szCs w:val="24"/>
        </w:rPr>
      </w:pPr>
      <w:r>
        <w:rPr>
          <w:rFonts w:ascii="Times New Roman" w:hAnsi="Times New Roman" w:cs="Times New Roman"/>
          <w:sz w:val="24"/>
          <w:szCs w:val="24"/>
        </w:rPr>
        <w:br w:type="page"/>
      </w:r>
    </w:p>
    <w:p w14:paraId="5E01EC4D" w14:textId="77777777" w:rsidR="009C5BDE" w:rsidRPr="000939C8" w:rsidRDefault="009C5BDE" w:rsidP="00506552">
      <w:pPr>
        <w:spacing w:line="360" w:lineRule="auto"/>
        <w:jc w:val="both"/>
        <w:rPr>
          <w:rFonts w:ascii="Times New Roman" w:hAnsi="Times New Roman" w:cs="Times New Roman"/>
          <w:sz w:val="24"/>
          <w:szCs w:val="24"/>
        </w:rPr>
      </w:pPr>
    </w:p>
    <w:p w14:paraId="0E6C9B9F" w14:textId="77777777" w:rsidR="009C5BDE" w:rsidRPr="000939C8" w:rsidRDefault="009C5BDE" w:rsidP="00506552">
      <w:pPr>
        <w:rPr>
          <w:rFonts w:ascii="Times New Roman" w:hAnsi="Times New Roman" w:cs="Times New Roman"/>
          <w:sz w:val="24"/>
          <w:szCs w:val="24"/>
        </w:rPr>
      </w:pPr>
    </w:p>
    <w:p w14:paraId="779AEB37" w14:textId="77777777" w:rsidR="009C5BDE" w:rsidRPr="00506552" w:rsidRDefault="009C5BDE" w:rsidP="009C5BDE">
      <w:pPr>
        <w:rPr>
          <w:rFonts w:ascii="Times New Roman" w:hAnsi="Times New Roman"/>
          <w:sz w:val="24"/>
        </w:rPr>
      </w:pPr>
    </w:p>
    <w:p w14:paraId="650B4ECA" w14:textId="77777777" w:rsidR="00242F95" w:rsidRPr="00506552" w:rsidRDefault="00242F95" w:rsidP="00242F95">
      <w:pPr>
        <w:rPr>
          <w:rFonts w:ascii="Times New Roman" w:hAnsi="Times New Roman"/>
          <w:sz w:val="24"/>
        </w:rPr>
      </w:pPr>
      <w:bookmarkStart w:id="778" w:name="_Toc2027202"/>
      <w:bookmarkStart w:id="779" w:name="_Toc2709949"/>
      <w:bookmarkStart w:id="780" w:name="_Toc3160888"/>
      <w:bookmarkStart w:id="781" w:name="_Hlk2195430"/>
    </w:p>
    <w:p w14:paraId="7DDA84CE" w14:textId="77777777" w:rsidR="00242F95" w:rsidRPr="00506552" w:rsidRDefault="00242F95" w:rsidP="00242F95">
      <w:pPr>
        <w:rPr>
          <w:rFonts w:ascii="Times New Roman" w:hAnsi="Times New Roman"/>
          <w:sz w:val="24"/>
        </w:rPr>
      </w:pPr>
    </w:p>
    <w:p w14:paraId="4325C27B" w14:textId="77777777" w:rsidR="00242F95" w:rsidRPr="00506552" w:rsidRDefault="00242F95" w:rsidP="00242F95">
      <w:pPr>
        <w:rPr>
          <w:rFonts w:ascii="Times New Roman" w:hAnsi="Times New Roman"/>
          <w:sz w:val="24"/>
        </w:rPr>
      </w:pPr>
    </w:p>
    <w:p w14:paraId="1AA2B50A" w14:textId="77777777" w:rsidR="00242F95" w:rsidRPr="00506552" w:rsidRDefault="00242F95" w:rsidP="00242F95">
      <w:pPr>
        <w:rPr>
          <w:rFonts w:ascii="Times New Roman" w:hAnsi="Times New Roman"/>
          <w:sz w:val="24"/>
        </w:rPr>
      </w:pPr>
    </w:p>
    <w:p w14:paraId="6F07F7A1" w14:textId="0EB1FF8B" w:rsidR="00242F95" w:rsidRPr="00DC53E7" w:rsidRDefault="00242F95" w:rsidP="00242F95">
      <w:pPr>
        <w:pStyle w:val="Heading1"/>
        <w:jc w:val="center"/>
        <w:rPr>
          <w:rFonts w:ascii="Times New Roman" w:hAnsi="Times New Roman" w:cs="Times New Roman"/>
          <w:b/>
          <w:color w:val="auto"/>
          <w:sz w:val="40"/>
          <w:szCs w:val="40"/>
        </w:rPr>
      </w:pPr>
      <w:bookmarkStart w:id="782" w:name="_Toc534501025"/>
      <w:bookmarkStart w:id="783" w:name="_Toc3191219"/>
      <w:bookmarkStart w:id="784" w:name="_Toc3191369"/>
      <w:bookmarkStart w:id="785" w:name="_Toc3191483"/>
      <w:bookmarkStart w:id="786" w:name="_Toc4611680"/>
      <w:bookmarkStart w:id="787" w:name="_Toc13116416"/>
      <w:r w:rsidRPr="00DC53E7">
        <w:rPr>
          <w:rFonts w:ascii="Times New Roman" w:hAnsi="Times New Roman" w:cs="Times New Roman"/>
          <w:b/>
          <w:color w:val="auto"/>
          <w:sz w:val="40"/>
          <w:szCs w:val="40"/>
        </w:rPr>
        <w:t>PART IV</w:t>
      </w:r>
      <w:r w:rsidR="008F0DEB">
        <w:rPr>
          <w:rFonts w:ascii="Times New Roman" w:hAnsi="Times New Roman" w:cs="Times New Roman"/>
          <w:b/>
          <w:color w:val="auto"/>
          <w:sz w:val="40"/>
          <w:szCs w:val="40"/>
        </w:rPr>
        <w:t>:</w:t>
      </w:r>
      <w:r w:rsidRPr="00DC53E7">
        <w:rPr>
          <w:rFonts w:ascii="Times New Roman" w:hAnsi="Times New Roman" w:cs="Times New Roman"/>
          <w:b/>
          <w:color w:val="auto"/>
          <w:sz w:val="40"/>
          <w:szCs w:val="40"/>
        </w:rPr>
        <w:t xml:space="preserve"> Conclusion</w:t>
      </w:r>
      <w:bookmarkEnd w:id="782"/>
      <w:bookmarkEnd w:id="783"/>
      <w:bookmarkEnd w:id="784"/>
      <w:bookmarkEnd w:id="785"/>
      <w:bookmarkEnd w:id="786"/>
      <w:bookmarkEnd w:id="787"/>
    </w:p>
    <w:p w14:paraId="1FB3C1C5" w14:textId="77777777" w:rsidR="00242F95" w:rsidRPr="00DC53E7" w:rsidRDefault="00242F95" w:rsidP="00242F95">
      <w:pPr>
        <w:rPr>
          <w:rFonts w:ascii="Times New Roman" w:hAnsi="Times New Roman" w:cs="Times New Roman"/>
          <w:sz w:val="40"/>
          <w:szCs w:val="40"/>
        </w:rPr>
      </w:pPr>
    </w:p>
    <w:p w14:paraId="4E1D53CB" w14:textId="77777777" w:rsidR="00242F95" w:rsidRPr="00506552" w:rsidRDefault="00242F95" w:rsidP="00506552">
      <w:pPr>
        <w:rPr>
          <w:rFonts w:ascii="Times New Roman" w:hAnsi="Times New Roman"/>
          <w:sz w:val="24"/>
        </w:rPr>
      </w:pPr>
    </w:p>
    <w:p w14:paraId="5624798C" w14:textId="77777777" w:rsidR="00242F95" w:rsidRPr="00506552" w:rsidRDefault="00242F95" w:rsidP="00242F95">
      <w:pPr>
        <w:rPr>
          <w:rFonts w:ascii="Times New Roman" w:hAnsi="Times New Roman"/>
          <w:sz w:val="24"/>
        </w:rPr>
      </w:pPr>
    </w:p>
    <w:p w14:paraId="5057D1CA" w14:textId="77777777" w:rsidR="00242F95" w:rsidRPr="00506552" w:rsidRDefault="00242F95" w:rsidP="00242F95">
      <w:pPr>
        <w:rPr>
          <w:rFonts w:ascii="Times New Roman" w:hAnsi="Times New Roman"/>
          <w:sz w:val="24"/>
        </w:rPr>
      </w:pPr>
    </w:p>
    <w:p w14:paraId="54181BBB" w14:textId="77777777" w:rsidR="00242F95" w:rsidRPr="00506552" w:rsidRDefault="00242F95" w:rsidP="00242F95">
      <w:pPr>
        <w:rPr>
          <w:rFonts w:ascii="Times New Roman" w:hAnsi="Times New Roman"/>
          <w:sz w:val="24"/>
        </w:rPr>
      </w:pPr>
    </w:p>
    <w:p w14:paraId="3BECBD9C" w14:textId="77777777" w:rsidR="00242F95" w:rsidRPr="00506552" w:rsidRDefault="00242F95" w:rsidP="00242F95">
      <w:pPr>
        <w:rPr>
          <w:rFonts w:ascii="Times New Roman" w:hAnsi="Times New Roman"/>
          <w:sz w:val="24"/>
        </w:rPr>
      </w:pPr>
    </w:p>
    <w:p w14:paraId="0432DA00" w14:textId="77777777" w:rsidR="00242F95" w:rsidRPr="00506552" w:rsidRDefault="00242F95" w:rsidP="00242F95">
      <w:pPr>
        <w:rPr>
          <w:rFonts w:ascii="Times New Roman" w:hAnsi="Times New Roman"/>
          <w:sz w:val="24"/>
        </w:rPr>
      </w:pPr>
    </w:p>
    <w:p w14:paraId="2DE1DAB0" w14:textId="77777777" w:rsidR="00242F95" w:rsidRPr="00506552" w:rsidRDefault="00242F95" w:rsidP="00242F95">
      <w:pPr>
        <w:rPr>
          <w:rFonts w:ascii="Times New Roman" w:hAnsi="Times New Roman"/>
          <w:sz w:val="24"/>
        </w:rPr>
      </w:pPr>
    </w:p>
    <w:p w14:paraId="4C8F5D9D" w14:textId="77777777" w:rsidR="00242F95" w:rsidRPr="00506552" w:rsidRDefault="00242F95" w:rsidP="00242F95">
      <w:pPr>
        <w:rPr>
          <w:rFonts w:ascii="Times New Roman" w:hAnsi="Times New Roman"/>
          <w:sz w:val="24"/>
        </w:rPr>
      </w:pPr>
    </w:p>
    <w:p w14:paraId="33073B69" w14:textId="77777777" w:rsidR="00242F95" w:rsidRPr="00506552" w:rsidRDefault="00242F95" w:rsidP="00242F95">
      <w:pPr>
        <w:rPr>
          <w:rFonts w:ascii="Times New Roman" w:hAnsi="Times New Roman"/>
          <w:sz w:val="24"/>
        </w:rPr>
      </w:pPr>
    </w:p>
    <w:p w14:paraId="377EE9C9" w14:textId="77777777" w:rsidR="00242F95" w:rsidRPr="00506552" w:rsidRDefault="00242F95" w:rsidP="00242F95">
      <w:pPr>
        <w:rPr>
          <w:rFonts w:ascii="Times New Roman" w:hAnsi="Times New Roman"/>
          <w:sz w:val="24"/>
        </w:rPr>
      </w:pPr>
    </w:p>
    <w:p w14:paraId="1ADB982B" w14:textId="77777777" w:rsidR="00242F95" w:rsidRPr="00506552" w:rsidRDefault="00242F95" w:rsidP="00242F95">
      <w:pPr>
        <w:rPr>
          <w:rFonts w:ascii="Times New Roman" w:hAnsi="Times New Roman"/>
          <w:sz w:val="24"/>
        </w:rPr>
      </w:pPr>
    </w:p>
    <w:p w14:paraId="75695C6B" w14:textId="5D60CAA0" w:rsidR="00242F95" w:rsidRPr="00506552" w:rsidRDefault="00242F95" w:rsidP="00242F95">
      <w:pPr>
        <w:rPr>
          <w:rFonts w:ascii="Times New Roman" w:hAnsi="Times New Roman"/>
          <w:sz w:val="24"/>
        </w:rPr>
      </w:pPr>
    </w:p>
    <w:p w14:paraId="654A54FB" w14:textId="6FAB20DC" w:rsidR="0074349A" w:rsidRPr="00506552" w:rsidRDefault="0074349A" w:rsidP="00242F95">
      <w:pPr>
        <w:rPr>
          <w:rFonts w:ascii="Times New Roman" w:hAnsi="Times New Roman"/>
          <w:sz w:val="24"/>
        </w:rPr>
      </w:pPr>
    </w:p>
    <w:p w14:paraId="1318858C" w14:textId="77777777" w:rsidR="0074349A" w:rsidRPr="00506552" w:rsidRDefault="0074349A" w:rsidP="00242F95">
      <w:pPr>
        <w:rPr>
          <w:rFonts w:ascii="Times New Roman" w:hAnsi="Times New Roman"/>
          <w:sz w:val="24"/>
        </w:rPr>
      </w:pPr>
    </w:p>
    <w:p w14:paraId="660B7AEA" w14:textId="77777777" w:rsidR="00242F95" w:rsidRPr="00506552" w:rsidRDefault="00242F95" w:rsidP="00242F95">
      <w:pPr>
        <w:rPr>
          <w:rFonts w:ascii="Times New Roman" w:hAnsi="Times New Roman"/>
          <w:sz w:val="24"/>
        </w:rPr>
      </w:pPr>
    </w:p>
    <w:p w14:paraId="6177618F" w14:textId="77777777" w:rsidR="00242F95" w:rsidRPr="00506552" w:rsidRDefault="00242F95" w:rsidP="00242F95">
      <w:pPr>
        <w:rPr>
          <w:rFonts w:ascii="Times New Roman" w:hAnsi="Times New Roman"/>
          <w:sz w:val="24"/>
        </w:rPr>
      </w:pPr>
    </w:p>
    <w:p w14:paraId="3BE6A323" w14:textId="77777777" w:rsidR="00242F95" w:rsidRPr="00506552" w:rsidRDefault="00242F95" w:rsidP="00242F95">
      <w:pPr>
        <w:rPr>
          <w:rFonts w:ascii="Times New Roman" w:hAnsi="Times New Roman"/>
          <w:sz w:val="24"/>
        </w:rPr>
      </w:pPr>
    </w:p>
    <w:p w14:paraId="1A0D36AE" w14:textId="77777777" w:rsidR="00242F95" w:rsidRPr="00506552" w:rsidRDefault="00242F95">
      <w:pPr>
        <w:rPr>
          <w:rFonts w:ascii="Times New Roman" w:hAnsi="Times New Roman"/>
          <w:sz w:val="24"/>
        </w:rPr>
      </w:pPr>
      <w:r w:rsidRPr="00506552">
        <w:rPr>
          <w:rFonts w:ascii="Times New Roman" w:hAnsi="Times New Roman"/>
          <w:sz w:val="24"/>
        </w:rPr>
        <w:br w:type="page"/>
      </w:r>
    </w:p>
    <w:p w14:paraId="06D8BCB9" w14:textId="7CFF43BD" w:rsidR="00B77FC7" w:rsidRPr="005637CD" w:rsidRDefault="007472AD" w:rsidP="00B77FC7">
      <w:pPr>
        <w:keepNext/>
        <w:keepLines/>
        <w:spacing w:before="240" w:after="0" w:line="480" w:lineRule="auto"/>
        <w:outlineLvl w:val="0"/>
        <w:rPr>
          <w:rFonts w:ascii="Times New Roman" w:hAnsi="Times New Roman" w:cs="Times New Roman"/>
          <w:sz w:val="28"/>
          <w:szCs w:val="24"/>
        </w:rPr>
      </w:pPr>
      <w:bookmarkStart w:id="788" w:name="_Toc3191220"/>
      <w:bookmarkStart w:id="789" w:name="_Toc3191370"/>
      <w:bookmarkStart w:id="790" w:name="_Toc3191484"/>
      <w:bookmarkStart w:id="791" w:name="_Toc4611681"/>
      <w:bookmarkStart w:id="792" w:name="_Toc13116417"/>
      <w:r w:rsidRPr="00B07923">
        <w:rPr>
          <w:rFonts w:ascii="Times New Roman" w:hAnsi="Times New Roman"/>
          <w:b/>
          <w:sz w:val="28"/>
        </w:rPr>
        <w:t>Chapter 8</w:t>
      </w:r>
      <w:r w:rsidR="00C742E0" w:rsidRPr="005637CD">
        <w:rPr>
          <w:rFonts w:ascii="Times New Roman" w:hAnsi="Times New Roman"/>
          <w:b/>
          <w:sz w:val="28"/>
        </w:rPr>
        <w:tab/>
      </w:r>
      <w:r w:rsidRPr="005637CD">
        <w:rPr>
          <w:rFonts w:ascii="Times New Roman" w:hAnsi="Times New Roman"/>
          <w:b/>
          <w:sz w:val="28"/>
        </w:rPr>
        <w:t>Conclusions</w:t>
      </w:r>
      <w:bookmarkEnd w:id="778"/>
      <w:bookmarkEnd w:id="779"/>
      <w:bookmarkEnd w:id="780"/>
      <w:bookmarkEnd w:id="781"/>
      <w:bookmarkEnd w:id="788"/>
      <w:bookmarkEnd w:id="789"/>
      <w:bookmarkEnd w:id="790"/>
      <w:bookmarkEnd w:id="791"/>
      <w:bookmarkEnd w:id="792"/>
    </w:p>
    <w:p w14:paraId="57FF41AC" w14:textId="77777777" w:rsidR="00B77FC7" w:rsidRPr="000939C8" w:rsidRDefault="00B77FC7" w:rsidP="00B77FC7">
      <w:pPr>
        <w:keepNext/>
        <w:keepLines/>
        <w:spacing w:before="40" w:after="0" w:line="480" w:lineRule="auto"/>
        <w:outlineLvl w:val="1"/>
        <w:rPr>
          <w:rFonts w:ascii="Times New Roman" w:eastAsiaTheme="majorEastAsia" w:hAnsi="Times New Roman" w:cs="Times New Roman"/>
          <w:b/>
          <w:sz w:val="24"/>
          <w:szCs w:val="24"/>
        </w:rPr>
      </w:pPr>
      <w:bookmarkStart w:id="793" w:name="_Toc2027203"/>
      <w:bookmarkStart w:id="794" w:name="_Toc2709950"/>
      <w:bookmarkStart w:id="795" w:name="_Toc3160889"/>
      <w:bookmarkStart w:id="796" w:name="_Toc3191221"/>
      <w:bookmarkStart w:id="797" w:name="_Toc3191371"/>
      <w:bookmarkStart w:id="798" w:name="_Toc3191485"/>
      <w:bookmarkStart w:id="799" w:name="_Toc4611682"/>
      <w:bookmarkStart w:id="800" w:name="_Toc13116418"/>
      <w:r w:rsidRPr="000939C8">
        <w:rPr>
          <w:rFonts w:ascii="Times New Roman" w:eastAsiaTheme="majorEastAsia" w:hAnsi="Times New Roman" w:cs="Times New Roman"/>
          <w:b/>
          <w:sz w:val="24"/>
          <w:szCs w:val="24"/>
        </w:rPr>
        <w:t>8.1</w:t>
      </w:r>
      <w:r w:rsidRPr="000939C8">
        <w:rPr>
          <w:rFonts w:ascii="Times New Roman" w:eastAsiaTheme="majorEastAsia" w:hAnsi="Times New Roman" w:cs="Times New Roman"/>
          <w:b/>
          <w:sz w:val="24"/>
          <w:szCs w:val="24"/>
        </w:rPr>
        <w:tab/>
        <w:t>Introduction</w:t>
      </w:r>
      <w:bookmarkEnd w:id="793"/>
      <w:bookmarkEnd w:id="794"/>
      <w:bookmarkEnd w:id="795"/>
      <w:bookmarkEnd w:id="796"/>
      <w:bookmarkEnd w:id="797"/>
      <w:bookmarkEnd w:id="798"/>
      <w:bookmarkEnd w:id="799"/>
      <w:bookmarkEnd w:id="800"/>
    </w:p>
    <w:p w14:paraId="768745F0" w14:textId="77777777"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r w:rsidRPr="000939C8">
        <w:rPr>
          <w:rFonts w:ascii="Times New Roman" w:eastAsia="Times New Roman" w:hAnsi="Times New Roman" w:cs="Times New Roman"/>
          <w:color w:val="212121"/>
          <w:sz w:val="24"/>
          <w:szCs w:val="24"/>
          <w:lang w:eastAsia="en-GB"/>
        </w:rPr>
        <w:t xml:space="preserve">Prior to this thesis, little attention had been paid to the impacts and outcomes of HEIs implementing EfS in terms of students’ </w:t>
      </w:r>
      <w:r w:rsidRPr="000939C8">
        <w:rPr>
          <w:rFonts w:ascii="Times New Roman" w:eastAsia="Times New Roman" w:hAnsi="Times New Roman" w:cs="Times New Roman"/>
          <w:i/>
          <w:color w:val="212121"/>
          <w:sz w:val="24"/>
          <w:szCs w:val="24"/>
          <w:lang w:eastAsia="en-GB"/>
        </w:rPr>
        <w:t>action</w:t>
      </w:r>
      <w:r w:rsidRPr="000939C8">
        <w:rPr>
          <w:rFonts w:ascii="Times New Roman" w:eastAsia="Times New Roman" w:hAnsi="Times New Roman" w:cs="Times New Roman"/>
          <w:color w:val="212121"/>
          <w:sz w:val="24"/>
          <w:szCs w:val="24"/>
          <w:lang w:eastAsia="en-GB"/>
        </w:rPr>
        <w:t xml:space="preserve"> for sustainability. Indeed, within this relatively small, emerging EfS literature, attention to date has almost exclusively focused on delivering sustainability knowledge within the curriculum and, to a lesser degree, scaling up EfS implementation across/within institutions. At the end of a decade dedicated to encouraging EfS in education (The Decade for Education for Sustainable Development 2005-2014), it was reported that students are generally not engaging in actions for sustainability, and this post DESD thesis has demonstrated that this is still largely the case.</w:t>
      </w:r>
    </w:p>
    <w:p w14:paraId="3E92FBF4" w14:textId="77777777"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p>
    <w:p w14:paraId="27D88B8B" w14:textId="7A75B1F8"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r w:rsidRPr="000939C8">
        <w:rPr>
          <w:rFonts w:ascii="Times New Roman" w:eastAsia="Times New Roman" w:hAnsi="Times New Roman" w:cs="Times New Roman"/>
          <w:color w:val="212121"/>
          <w:sz w:val="24"/>
          <w:szCs w:val="24"/>
          <w:lang w:eastAsia="en-GB"/>
        </w:rPr>
        <w:t xml:space="preserve">Globally, HEIs (including those in the UK sector which is the </w:t>
      </w:r>
      <w:r w:rsidR="001200BB">
        <w:rPr>
          <w:rFonts w:ascii="Times New Roman" w:eastAsia="Times New Roman" w:hAnsi="Times New Roman" w:cs="Times New Roman"/>
          <w:color w:val="212121"/>
          <w:sz w:val="24"/>
          <w:szCs w:val="24"/>
          <w:lang w:eastAsia="en-GB"/>
        </w:rPr>
        <w:t xml:space="preserve">main </w:t>
      </w:r>
      <w:r w:rsidRPr="000939C8">
        <w:rPr>
          <w:rFonts w:ascii="Times New Roman" w:eastAsia="Times New Roman" w:hAnsi="Times New Roman" w:cs="Times New Roman"/>
          <w:color w:val="212121"/>
          <w:sz w:val="24"/>
          <w:szCs w:val="24"/>
          <w:lang w:eastAsia="en-GB"/>
        </w:rPr>
        <w:t xml:space="preserve">focus of this thesis) have already been criticized for lacking real commitment to EfS, and two perspectives – (1) Emancipatory and (2) Instrumental – dominate the discourses on how EfS implementation should be approached. However, until now, there has been little empirical evidence for this discussion, which is the gap this thesis addresses. Hence, this thesis scrutinised UK HEIs’ commitment to and approaches to EfS, with a focus on outcomes. </w:t>
      </w:r>
    </w:p>
    <w:p w14:paraId="396E2D69" w14:textId="77777777"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p>
    <w:p w14:paraId="52D0EDC9" w14:textId="77777777"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r w:rsidRPr="000939C8">
        <w:rPr>
          <w:rFonts w:ascii="Times New Roman" w:eastAsia="Times New Roman" w:hAnsi="Times New Roman" w:cs="Times New Roman"/>
          <w:color w:val="212121"/>
          <w:sz w:val="24"/>
          <w:szCs w:val="24"/>
          <w:lang w:eastAsia="en-GB"/>
        </w:rPr>
        <w:t>Having introduced these matters in Chapter 1, which is based on the findings of the literatures reviewed in Chapter 2, I devised a research methodology in Chapter 3 with which to investigate/examine four aims:</w:t>
      </w:r>
    </w:p>
    <w:p w14:paraId="343F0D4A" w14:textId="77777777"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p>
    <w:p w14:paraId="60815887" w14:textId="77777777" w:rsidR="00B77FC7" w:rsidRPr="000939C8" w:rsidRDefault="00B77FC7" w:rsidP="00B77FC7">
      <w:pPr>
        <w:spacing w:line="360" w:lineRule="auto"/>
        <w:ind w:left="360"/>
        <w:contextualSpacing/>
        <w:jc w:val="right"/>
        <w:rPr>
          <w:rFonts w:ascii="Times New Roman" w:hAnsi="Times New Roman" w:cs="Times New Roman"/>
          <w:sz w:val="24"/>
          <w:szCs w:val="24"/>
        </w:rPr>
      </w:pPr>
    </w:p>
    <w:p w14:paraId="5D2E15CC" w14:textId="2AD38569" w:rsidR="00B77FC7" w:rsidRPr="000939C8" w:rsidRDefault="00B77FC7" w:rsidP="00B77FC7">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w:t>
      </w:r>
      <w:r w:rsidR="009A6C9E" w:rsidRPr="000939C8">
        <w:rPr>
          <w:rFonts w:ascii="Times New Roman" w:hAnsi="Times New Roman" w:cs="Times New Roman"/>
          <w:b/>
          <w:sz w:val="24"/>
          <w:szCs w:val="24"/>
        </w:rPr>
        <w:t>1</w:t>
      </w:r>
      <w:r w:rsidRPr="000939C8">
        <w:rPr>
          <w:rFonts w:ascii="Times New Roman" w:hAnsi="Times New Roman" w:cs="Times New Roman"/>
          <w:b/>
          <w:sz w:val="24"/>
          <w:szCs w:val="24"/>
        </w:rPr>
        <w:t>:</w:t>
      </w:r>
      <w:bookmarkStart w:id="801" w:name="_Hlk12264815"/>
      <w:r w:rsidRPr="000939C8">
        <w:rPr>
          <w:rFonts w:ascii="Times New Roman" w:hAnsi="Times New Roman" w:cs="Times New Roman"/>
          <w:b/>
          <w:sz w:val="24"/>
          <w:szCs w:val="24"/>
        </w:rPr>
        <w:tab/>
      </w:r>
      <w:r w:rsidRPr="000939C8">
        <w:rPr>
          <w:rFonts w:ascii="Times New Roman" w:hAnsi="Times New Roman" w:cs="Times New Roman"/>
          <w:sz w:val="24"/>
          <w:szCs w:val="24"/>
        </w:rPr>
        <w:t>Investigate to what extent strategic importance is being explicitly and publicly afforded to Education for Sustainability in HEIs.</w:t>
      </w:r>
    </w:p>
    <w:p w14:paraId="4C071C62" w14:textId="29FBD8F3" w:rsidR="00B77FC7" w:rsidRPr="000939C8" w:rsidRDefault="00B77FC7" w:rsidP="00B77FC7">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 xml:space="preserve">Addressed in Chapter </w:t>
      </w:r>
      <w:r w:rsidR="009A6C9E" w:rsidRPr="000939C8">
        <w:rPr>
          <w:rFonts w:ascii="Times New Roman" w:hAnsi="Times New Roman" w:cs="Times New Roman"/>
          <w:i/>
          <w:sz w:val="24"/>
          <w:szCs w:val="24"/>
        </w:rPr>
        <w:t>4</w:t>
      </w:r>
    </w:p>
    <w:p w14:paraId="47D8BD4F" w14:textId="77777777" w:rsidR="00B77FC7" w:rsidRPr="000939C8" w:rsidRDefault="00B77FC7" w:rsidP="00B77FC7">
      <w:pPr>
        <w:spacing w:line="360" w:lineRule="auto"/>
        <w:ind w:left="360"/>
        <w:contextualSpacing/>
        <w:jc w:val="right"/>
        <w:rPr>
          <w:rFonts w:ascii="Times New Roman" w:hAnsi="Times New Roman" w:cs="Times New Roman"/>
          <w:sz w:val="24"/>
          <w:szCs w:val="24"/>
        </w:rPr>
      </w:pPr>
    </w:p>
    <w:p w14:paraId="60E35424" w14:textId="0FB1CFC2" w:rsidR="00B77FC7" w:rsidRPr="000939C8" w:rsidRDefault="00B77FC7" w:rsidP="00B77FC7">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w:t>
      </w:r>
      <w:r w:rsidR="009A6C9E" w:rsidRPr="000939C8">
        <w:rPr>
          <w:rFonts w:ascii="Times New Roman" w:hAnsi="Times New Roman" w:cs="Times New Roman"/>
          <w:b/>
          <w:sz w:val="24"/>
          <w:szCs w:val="24"/>
        </w:rPr>
        <w:t>2</w:t>
      </w:r>
      <w:r w:rsidRPr="000939C8">
        <w:rPr>
          <w:rFonts w:ascii="Times New Roman" w:hAnsi="Times New Roman" w:cs="Times New Roman"/>
          <w:b/>
          <w:sz w:val="24"/>
          <w:szCs w:val="24"/>
        </w:rPr>
        <w:t>:</w:t>
      </w:r>
      <w:r w:rsidRPr="000939C8">
        <w:rPr>
          <w:rFonts w:ascii="Times New Roman" w:hAnsi="Times New Roman" w:cs="Times New Roman"/>
          <w:b/>
          <w:sz w:val="24"/>
          <w:szCs w:val="24"/>
        </w:rPr>
        <w:tab/>
      </w:r>
      <w:r w:rsidRPr="000939C8">
        <w:rPr>
          <w:rFonts w:ascii="Times New Roman" w:hAnsi="Times New Roman" w:cs="Times New Roman"/>
          <w:sz w:val="24"/>
          <w:szCs w:val="24"/>
        </w:rPr>
        <w:t>Investigate HEI approaches to EfS and how they relate to the number of students engaged in taking action for sustainability.</w:t>
      </w:r>
    </w:p>
    <w:p w14:paraId="0C1FDE1F" w14:textId="553E8ADE" w:rsidR="00B77FC7" w:rsidRPr="000939C8" w:rsidRDefault="00B77FC7" w:rsidP="00B77FC7">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 xml:space="preserve">Addressed in Chapter </w:t>
      </w:r>
      <w:r w:rsidR="009A6C9E" w:rsidRPr="000939C8">
        <w:rPr>
          <w:rFonts w:ascii="Times New Roman" w:hAnsi="Times New Roman" w:cs="Times New Roman"/>
          <w:i/>
          <w:sz w:val="24"/>
          <w:szCs w:val="24"/>
        </w:rPr>
        <w:t>5</w:t>
      </w:r>
    </w:p>
    <w:p w14:paraId="3D98F419" w14:textId="77777777" w:rsidR="00B77FC7" w:rsidRPr="000939C8" w:rsidRDefault="00B77FC7" w:rsidP="00B77FC7">
      <w:pPr>
        <w:spacing w:line="360" w:lineRule="auto"/>
        <w:ind w:left="360"/>
        <w:contextualSpacing/>
        <w:jc w:val="right"/>
        <w:rPr>
          <w:rFonts w:ascii="Times New Roman" w:hAnsi="Times New Roman" w:cs="Times New Roman"/>
          <w:sz w:val="24"/>
          <w:szCs w:val="24"/>
        </w:rPr>
      </w:pPr>
    </w:p>
    <w:p w14:paraId="2FD93CB3" w14:textId="337C0B50" w:rsidR="00B77FC7" w:rsidRPr="000939C8" w:rsidRDefault="00B77FC7" w:rsidP="00B77FC7">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w:t>
      </w:r>
      <w:r w:rsidR="009A6C9E" w:rsidRPr="000939C8">
        <w:rPr>
          <w:rFonts w:ascii="Times New Roman" w:hAnsi="Times New Roman" w:cs="Times New Roman"/>
          <w:b/>
          <w:sz w:val="24"/>
          <w:szCs w:val="24"/>
        </w:rPr>
        <w:t>3</w:t>
      </w:r>
      <w:r w:rsidRPr="000939C8">
        <w:rPr>
          <w:rFonts w:ascii="Times New Roman" w:hAnsi="Times New Roman" w:cs="Times New Roman"/>
          <w:b/>
          <w:sz w:val="24"/>
          <w:szCs w:val="24"/>
        </w:rPr>
        <w:t>:</w:t>
      </w:r>
      <w:r w:rsidRPr="000939C8">
        <w:rPr>
          <w:rFonts w:ascii="Times New Roman" w:hAnsi="Times New Roman" w:cs="Times New Roman"/>
          <w:b/>
          <w:sz w:val="24"/>
          <w:szCs w:val="24"/>
        </w:rPr>
        <w:tab/>
      </w:r>
      <w:r w:rsidRPr="000939C8">
        <w:rPr>
          <w:rFonts w:ascii="Times New Roman" w:hAnsi="Times New Roman" w:cs="Times New Roman"/>
          <w:sz w:val="24"/>
          <w:szCs w:val="24"/>
        </w:rPr>
        <w:t>Examine the contextual landscape in which HEIs are implementing EfS, in particular where and why individual actions, by students or EfS staff, are taking place.</w:t>
      </w:r>
    </w:p>
    <w:p w14:paraId="3BFA5BCB" w14:textId="65E02F98" w:rsidR="00B77FC7" w:rsidRPr="000939C8" w:rsidRDefault="00B77FC7" w:rsidP="00B77FC7">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 xml:space="preserve">Addressed in Chapter </w:t>
      </w:r>
      <w:r w:rsidR="009A6C9E" w:rsidRPr="000939C8">
        <w:rPr>
          <w:rFonts w:ascii="Times New Roman" w:hAnsi="Times New Roman" w:cs="Times New Roman"/>
          <w:i/>
          <w:sz w:val="24"/>
          <w:szCs w:val="24"/>
        </w:rPr>
        <w:t>6</w:t>
      </w:r>
    </w:p>
    <w:p w14:paraId="0EA06081" w14:textId="77777777" w:rsidR="00B77FC7" w:rsidRPr="00506552" w:rsidRDefault="00B77FC7" w:rsidP="00506552">
      <w:pPr>
        <w:shd w:val="clear" w:color="auto" w:fill="FFFFFF"/>
        <w:spacing w:after="0" w:line="360" w:lineRule="auto"/>
        <w:jc w:val="both"/>
        <w:rPr>
          <w:rFonts w:ascii="Times New Roman" w:hAnsi="Times New Roman"/>
          <w:color w:val="212121"/>
          <w:sz w:val="24"/>
        </w:rPr>
      </w:pPr>
    </w:p>
    <w:p w14:paraId="0E7074F2" w14:textId="35AF08C1" w:rsidR="009A6C9E" w:rsidRPr="000939C8" w:rsidRDefault="009A6C9E" w:rsidP="009A6C9E">
      <w:pPr>
        <w:spacing w:after="0" w:line="360" w:lineRule="auto"/>
        <w:ind w:left="1434" w:hanging="1077"/>
        <w:jc w:val="both"/>
        <w:rPr>
          <w:rFonts w:ascii="Times New Roman" w:hAnsi="Times New Roman" w:cs="Times New Roman"/>
          <w:sz w:val="24"/>
          <w:szCs w:val="24"/>
        </w:rPr>
      </w:pPr>
      <w:r w:rsidRPr="000939C8">
        <w:rPr>
          <w:rFonts w:ascii="Times New Roman" w:hAnsi="Times New Roman" w:cs="Times New Roman"/>
          <w:b/>
          <w:sz w:val="24"/>
          <w:szCs w:val="24"/>
        </w:rPr>
        <w:t xml:space="preserve">Aim 4: </w:t>
      </w:r>
      <w:r w:rsidRPr="000939C8">
        <w:rPr>
          <w:rFonts w:ascii="Times New Roman" w:hAnsi="Times New Roman" w:cs="Times New Roman"/>
          <w:b/>
          <w:sz w:val="24"/>
          <w:szCs w:val="24"/>
        </w:rPr>
        <w:tab/>
      </w:r>
      <w:r w:rsidRPr="000939C8">
        <w:rPr>
          <w:rFonts w:ascii="Times New Roman" w:hAnsi="Times New Roman" w:cs="Times New Roman"/>
          <w:sz w:val="24"/>
          <w:szCs w:val="24"/>
        </w:rPr>
        <w:t>Examine how students respond to the ‘Instrumental and Emancipatory’ approaches to EfS in relation to taking actions for sustainability.</w:t>
      </w:r>
    </w:p>
    <w:p w14:paraId="0B43261C" w14:textId="047B351C" w:rsidR="009A6C9E" w:rsidRPr="000939C8" w:rsidRDefault="009A6C9E" w:rsidP="009A6C9E">
      <w:pPr>
        <w:spacing w:line="360" w:lineRule="auto"/>
        <w:ind w:left="360"/>
        <w:contextualSpacing/>
        <w:jc w:val="right"/>
        <w:rPr>
          <w:rFonts w:ascii="Times New Roman" w:hAnsi="Times New Roman" w:cs="Times New Roman"/>
          <w:i/>
          <w:sz w:val="24"/>
          <w:szCs w:val="24"/>
        </w:rPr>
      </w:pPr>
      <w:r w:rsidRPr="000939C8">
        <w:rPr>
          <w:rFonts w:ascii="Times New Roman" w:hAnsi="Times New Roman" w:cs="Times New Roman"/>
          <w:i/>
          <w:sz w:val="24"/>
          <w:szCs w:val="24"/>
        </w:rPr>
        <w:t>Addressed in Chapter 7</w:t>
      </w:r>
    </w:p>
    <w:p w14:paraId="54789445" w14:textId="77777777" w:rsidR="009A6C9E" w:rsidRPr="00506552" w:rsidRDefault="009A6C9E" w:rsidP="00506552">
      <w:pPr>
        <w:shd w:val="clear" w:color="auto" w:fill="FFFFFF"/>
        <w:spacing w:after="0" w:line="360" w:lineRule="auto"/>
        <w:jc w:val="both"/>
        <w:rPr>
          <w:rFonts w:ascii="Times New Roman" w:hAnsi="Times New Roman"/>
          <w:color w:val="212121"/>
          <w:sz w:val="24"/>
        </w:rPr>
      </w:pPr>
    </w:p>
    <w:p w14:paraId="2BB70B66" w14:textId="77777777" w:rsidR="009A6C9E" w:rsidRPr="000939C8" w:rsidRDefault="009A6C9E"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p>
    <w:bookmarkEnd w:id="801"/>
    <w:p w14:paraId="39A2DB9A" w14:textId="283D07AC" w:rsidR="00B77FC7" w:rsidRPr="000939C8" w:rsidRDefault="00B77FC7" w:rsidP="00B77FC7">
      <w:pPr>
        <w:shd w:val="clear" w:color="auto" w:fill="FFFFFF"/>
        <w:spacing w:after="0" w:line="360" w:lineRule="auto"/>
        <w:jc w:val="both"/>
        <w:rPr>
          <w:rFonts w:ascii="Times New Roman" w:eastAsia="Times New Roman" w:hAnsi="Times New Roman" w:cs="Times New Roman"/>
          <w:color w:val="212121"/>
          <w:sz w:val="24"/>
          <w:szCs w:val="24"/>
          <w:lang w:eastAsia="en-GB"/>
        </w:rPr>
      </w:pPr>
      <w:r w:rsidRPr="000939C8">
        <w:rPr>
          <w:rFonts w:ascii="Times New Roman" w:eastAsia="Times New Roman" w:hAnsi="Times New Roman" w:cs="Times New Roman"/>
          <w:color w:val="212121"/>
          <w:sz w:val="24"/>
          <w:szCs w:val="24"/>
          <w:lang w:eastAsia="en-GB"/>
        </w:rPr>
        <w:t>The findings which are presented in Chapters 4 to 7 are evaluated next in Section 8.2. In this final chapter, I also revisit the central thesis question (Section 8.3), discuss my contributions to knowledge and implications for HEI policy and practice (Section 8.4). I also provide further reflections and recommendations for further research in this emerging and exciting research field (Section 8.5), with my final thoughts then presented in Section 8.6.</w:t>
      </w:r>
    </w:p>
    <w:p w14:paraId="37CF7943" w14:textId="77777777" w:rsidR="00B77FC7" w:rsidRPr="00506552" w:rsidRDefault="00B77FC7" w:rsidP="00B77FC7">
      <w:pPr>
        <w:shd w:val="clear" w:color="auto" w:fill="FFFFFF"/>
        <w:spacing w:after="0" w:line="240" w:lineRule="auto"/>
        <w:rPr>
          <w:rFonts w:ascii="Times New Roman" w:hAnsi="Times New Roman"/>
          <w:color w:val="212121"/>
          <w:sz w:val="24"/>
        </w:rPr>
      </w:pPr>
    </w:p>
    <w:p w14:paraId="1A2E5469" w14:textId="77777777" w:rsidR="008063D8" w:rsidRPr="000939C8" w:rsidRDefault="008063D8" w:rsidP="008063D8">
      <w:pPr>
        <w:keepNext/>
        <w:keepLines/>
        <w:spacing w:before="40" w:after="0" w:line="480" w:lineRule="auto"/>
        <w:outlineLvl w:val="1"/>
        <w:rPr>
          <w:rFonts w:ascii="Times New Roman" w:eastAsiaTheme="majorEastAsia" w:hAnsi="Times New Roman" w:cs="Times New Roman"/>
          <w:b/>
          <w:sz w:val="24"/>
          <w:szCs w:val="24"/>
        </w:rPr>
      </w:pPr>
      <w:bookmarkStart w:id="802" w:name="_Toc2709951"/>
      <w:bookmarkStart w:id="803" w:name="_Toc3160890"/>
      <w:bookmarkStart w:id="804" w:name="_Toc3191222"/>
      <w:bookmarkStart w:id="805" w:name="_Toc3191372"/>
      <w:bookmarkStart w:id="806" w:name="_Toc3191486"/>
      <w:bookmarkStart w:id="807" w:name="_Toc4611683"/>
      <w:bookmarkStart w:id="808" w:name="_Toc13116419"/>
      <w:bookmarkStart w:id="809" w:name="_Toc1608211"/>
      <w:bookmarkStart w:id="810" w:name="_Toc2027204"/>
      <w:r w:rsidRPr="000939C8">
        <w:rPr>
          <w:rFonts w:ascii="Times New Roman" w:eastAsiaTheme="majorEastAsia" w:hAnsi="Times New Roman" w:cs="Times New Roman"/>
          <w:b/>
          <w:sz w:val="24"/>
          <w:szCs w:val="24"/>
        </w:rPr>
        <w:t>8.2</w:t>
      </w:r>
      <w:r w:rsidRPr="000939C8">
        <w:rPr>
          <w:rFonts w:ascii="Times New Roman" w:eastAsiaTheme="majorEastAsia" w:hAnsi="Times New Roman" w:cs="Times New Roman"/>
          <w:b/>
          <w:sz w:val="24"/>
          <w:szCs w:val="24"/>
        </w:rPr>
        <w:tab/>
        <w:t>Summary of research aims findings</w:t>
      </w:r>
      <w:bookmarkEnd w:id="802"/>
      <w:bookmarkEnd w:id="803"/>
      <w:bookmarkEnd w:id="804"/>
      <w:bookmarkEnd w:id="805"/>
      <w:bookmarkEnd w:id="806"/>
      <w:bookmarkEnd w:id="807"/>
      <w:bookmarkEnd w:id="808"/>
    </w:p>
    <w:p w14:paraId="7E690B85" w14:textId="77777777" w:rsidR="008063D8" w:rsidRPr="000939C8" w:rsidRDefault="008063D8" w:rsidP="008063D8">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Investigating the extent to which UK HEIs are actually seeking to be a tool for enabling students’ actions for sustainability, entailed a multidisciplinary literature review which highlighted four aims central to addressing the research question. These aims have been explored over the past four chapters (4-7) and below are the key findings summarised, as per the following structure: Aim 1 in sub-section 8.2.1 (Chapter 4); Aim 2 in sub-section 8.2.2 (Chapter 5); Aim 3 in sub-section 8.2.3 (Chapter 6); and Aim 4 in sub-section 8.2.4 (Chapter 7).</w:t>
      </w:r>
    </w:p>
    <w:p w14:paraId="1EEBE32E" w14:textId="77777777" w:rsidR="008063D8" w:rsidRPr="000939C8" w:rsidRDefault="008063D8" w:rsidP="008063D8">
      <w:pPr>
        <w:spacing w:line="360" w:lineRule="auto"/>
        <w:contextualSpacing/>
        <w:jc w:val="both"/>
        <w:rPr>
          <w:rFonts w:ascii="Times New Roman" w:hAnsi="Times New Roman" w:cs="Times New Roman"/>
          <w:sz w:val="24"/>
          <w:szCs w:val="24"/>
        </w:rPr>
      </w:pPr>
    </w:p>
    <w:p w14:paraId="5A772AE9" w14:textId="05AAA6FA" w:rsidR="008063D8" w:rsidRPr="000939C8" w:rsidRDefault="008063D8" w:rsidP="008063D8">
      <w:pPr>
        <w:spacing w:line="360" w:lineRule="auto"/>
        <w:jc w:val="both"/>
        <w:rPr>
          <w:rFonts w:ascii="Times New Roman" w:hAnsi="Times New Roman" w:cs="Times New Roman"/>
          <w:b/>
          <w:i/>
          <w:sz w:val="24"/>
          <w:szCs w:val="24"/>
        </w:rPr>
      </w:pPr>
      <w:r w:rsidRPr="000939C8">
        <w:rPr>
          <w:rFonts w:ascii="Times New Roman" w:hAnsi="Times New Roman" w:cs="Times New Roman"/>
          <w:b/>
          <w:i/>
          <w:sz w:val="24"/>
          <w:szCs w:val="24"/>
        </w:rPr>
        <w:t>8.2.2</w:t>
      </w:r>
      <w:r w:rsidRPr="000939C8">
        <w:rPr>
          <w:rFonts w:ascii="Times New Roman" w:hAnsi="Times New Roman" w:cs="Times New Roman"/>
          <w:b/>
          <w:i/>
          <w:sz w:val="24"/>
          <w:szCs w:val="24"/>
        </w:rPr>
        <w:tab/>
        <w:t>Summary of findings relating to Chapter Aim 1</w:t>
      </w:r>
    </w:p>
    <w:p w14:paraId="28B60643" w14:textId="58B7E572" w:rsidR="008063D8" w:rsidRPr="000939C8" w:rsidRDefault="008063D8" w:rsidP="008063D8">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There were 148 government approved UK HEIs across the four administrations (England, Scotland, Wales and Northern Ireland) at the time of this research, and the aim of Chapter 4 was to investigate the extent to which they gave strategic importance explicitly and publicly to EfS. Addressing this aim entailed analysing their publicly available Strategic Document (SDs). Importantly, the document analysis revealed strategic commitment to EfS is very low. I specifically note the following headline findings:</w:t>
      </w:r>
    </w:p>
    <w:p w14:paraId="6A1AF51B" w14:textId="21EA1CA9"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Though all pillars of sustainability (Economic, Social and Environmental) issues featured greatly in HEIs Strategic Documents, the most frequently mentioned commitment was to an HEI’s environmental aspect (see section 4.3). This is important as HEIs are clearly regarding sustainability as being a purely environmental issue (e.g. regarding climate change and energy, commonly), which is immediately reductive and constraining to the role that sustainability could play within HEIs (in the context of EfS and beyond).</w:t>
      </w:r>
    </w:p>
    <w:p w14:paraId="2739F290" w14:textId="2D5A4C7F"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Low numbers (18%) of HEIs were found to have made EfS a strategic priority, with less (16%) having EfS as a core educational purpose infused in their HEI’s values (see section 4.4). </w:t>
      </w:r>
    </w:p>
    <w:p w14:paraId="751B4B69" w14:textId="440B6374"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HEIs in government administration (Wales) where there is government support for sustainability, tend to engage most with the sustainability agenda, and also have the highest proportion strategically prioritising EfS (see Table </w:t>
      </w:r>
      <w:r w:rsidR="0006758E" w:rsidRPr="000939C8">
        <w:rPr>
          <w:rFonts w:ascii="Times New Roman" w:hAnsi="Times New Roman" w:cs="Times New Roman"/>
          <w:sz w:val="24"/>
          <w:szCs w:val="24"/>
        </w:rPr>
        <w:t>4</w:t>
      </w:r>
      <w:r w:rsidRPr="000939C8">
        <w:rPr>
          <w:rFonts w:ascii="Times New Roman" w:hAnsi="Times New Roman" w:cs="Times New Roman"/>
          <w:sz w:val="24"/>
          <w:szCs w:val="24"/>
        </w:rPr>
        <w:t>.2).</w:t>
      </w:r>
    </w:p>
    <w:p w14:paraId="3328F7D4" w14:textId="2AA79792"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Only a handful of SDs (3%) specify KPIs with which to measure implementation progress were found. I considered, that this may be because these would be in another document rather than they not having them, or it could also mean that EfS is not being operationalised. The following two aims gave further insights on this matter (see sub-suction 4.4.3).</w:t>
      </w:r>
    </w:p>
    <w:p w14:paraId="45B83D15" w14:textId="77777777" w:rsidR="008063D8" w:rsidRPr="000939C8" w:rsidRDefault="008063D8" w:rsidP="008063D8">
      <w:pPr>
        <w:spacing w:line="360" w:lineRule="auto"/>
        <w:jc w:val="both"/>
        <w:rPr>
          <w:rFonts w:ascii="Times New Roman" w:hAnsi="Times New Roman" w:cs="Times New Roman"/>
          <w:sz w:val="24"/>
          <w:szCs w:val="24"/>
        </w:rPr>
      </w:pPr>
    </w:p>
    <w:p w14:paraId="480C29E4" w14:textId="7A6E9760" w:rsidR="008063D8" w:rsidRPr="000939C8" w:rsidRDefault="008063D8" w:rsidP="008063D8">
      <w:pPr>
        <w:spacing w:line="360" w:lineRule="auto"/>
        <w:jc w:val="both"/>
        <w:rPr>
          <w:rFonts w:ascii="Times New Roman" w:hAnsi="Times New Roman" w:cs="Times New Roman"/>
          <w:b/>
          <w:i/>
          <w:sz w:val="24"/>
          <w:szCs w:val="24"/>
        </w:rPr>
      </w:pPr>
      <w:r w:rsidRPr="000939C8">
        <w:rPr>
          <w:rFonts w:ascii="Times New Roman" w:hAnsi="Times New Roman" w:cs="Times New Roman"/>
          <w:b/>
          <w:i/>
          <w:sz w:val="24"/>
          <w:szCs w:val="24"/>
        </w:rPr>
        <w:t>8.2.3</w:t>
      </w:r>
      <w:r w:rsidRPr="000939C8">
        <w:rPr>
          <w:rFonts w:ascii="Times New Roman" w:hAnsi="Times New Roman" w:cs="Times New Roman"/>
          <w:b/>
          <w:i/>
          <w:sz w:val="24"/>
          <w:szCs w:val="24"/>
        </w:rPr>
        <w:tab/>
        <w:t>Summary of findings relating to Chapter Aim 2</w:t>
      </w:r>
    </w:p>
    <w:p w14:paraId="15AFF2D0" w14:textId="7FB227D2" w:rsidR="008063D8" w:rsidRPr="000939C8" w:rsidRDefault="008063D8" w:rsidP="008063D8">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Of the total population of 148 UK HEIs, 11% were identified as actively engaging with EfS, and Chapter 5 focused on those leading/driving its infusion in the curriculum (which may be co, core and extra-curriculum). Apart from those with strategic commitments to EfS, HEIs without strategic commitment to EfS were also found to be engaging with EfS through an overarching sustainability agenda, i.e. it was part of an overall sustainability strategy (covering, for instance, estate and university operations too) rather than a specific EfS strategy. In-depth semi-structured interviews with the EfS leads of 7% of the population provided insights into the reality of the ‘what is happening on the ground’, their aspirations, and the various approaches and challenges in getting students engaged in sustainability actions:</w:t>
      </w:r>
    </w:p>
    <w:p w14:paraId="1A02C705" w14:textId="77777777"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All HEIs interviewed indicated they are seeking to enable students’ action for sustainability (see section 5.3) and, in most cases were using both emancipatory and instrumental approaches (see section 5.4, Figure 5.1). </w:t>
      </w:r>
    </w:p>
    <w:p w14:paraId="7799B9CB" w14:textId="70AE9D7F"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I identified three Education for Sustainability Action (EfSA) models (see section 5.5):</w:t>
      </w:r>
    </w:p>
    <w:p w14:paraId="5F799CAD" w14:textId="77777777" w:rsidR="008063D8" w:rsidRPr="000939C8" w:rsidRDefault="008063D8" w:rsidP="005B301A">
      <w:pPr>
        <w:numPr>
          <w:ilvl w:val="1"/>
          <w:numId w:val="22"/>
        </w:numPr>
        <w:shd w:val="clear" w:color="auto" w:fill="FFFFFF"/>
        <w:spacing w:after="0" w:line="360" w:lineRule="auto"/>
        <w:contextualSpacing/>
        <w:jc w:val="both"/>
        <w:rPr>
          <w:rFonts w:ascii="Times New Roman" w:hAnsi="Times New Roman" w:cs="Times New Roman"/>
          <w:sz w:val="24"/>
          <w:szCs w:val="24"/>
        </w:rPr>
      </w:pPr>
      <w:bookmarkStart w:id="811" w:name="_Hlk2710895"/>
      <w:r w:rsidRPr="000939C8">
        <w:rPr>
          <w:rFonts w:ascii="Times New Roman" w:hAnsi="Times New Roman" w:cs="Times New Roman"/>
          <w:i/>
          <w:sz w:val="24"/>
          <w:szCs w:val="24"/>
        </w:rPr>
        <w:t>EfSA model I</w:t>
      </w:r>
      <w:r w:rsidRPr="000939C8">
        <w:rPr>
          <w:rFonts w:ascii="Times New Roman" w:hAnsi="Times New Roman" w:cs="Times New Roman"/>
          <w:sz w:val="24"/>
          <w:szCs w:val="24"/>
        </w:rPr>
        <w:t xml:space="preserve"> – assumes knowledge/capacity building will lead to pro-sustainability attitudes and, in turn, pro-sustainability action</w:t>
      </w:r>
      <w:bookmarkEnd w:id="811"/>
      <w:r w:rsidRPr="000939C8">
        <w:rPr>
          <w:rFonts w:ascii="Times New Roman" w:hAnsi="Times New Roman" w:cs="Times New Roman"/>
          <w:sz w:val="24"/>
          <w:szCs w:val="24"/>
        </w:rPr>
        <w:t>s. The outcome is often low numbers of active student engagement.</w:t>
      </w:r>
    </w:p>
    <w:p w14:paraId="577C8378" w14:textId="77777777" w:rsidR="008063D8" w:rsidRPr="000939C8" w:rsidRDefault="008063D8" w:rsidP="005B301A">
      <w:pPr>
        <w:numPr>
          <w:ilvl w:val="1"/>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EfSA model II</w:t>
      </w:r>
      <w:r w:rsidRPr="000939C8">
        <w:rPr>
          <w:rFonts w:ascii="Times New Roman" w:hAnsi="Times New Roman" w:cs="Times New Roman"/>
          <w:sz w:val="24"/>
          <w:szCs w:val="24"/>
        </w:rPr>
        <w:t xml:space="preserve"> – assumes knowledge and facilitating pro-sustainability attitudes will enable learners to become (more) engaged in acting sustainability. This often results in more student numbers becoming engaged than EfSA I.</w:t>
      </w:r>
    </w:p>
    <w:p w14:paraId="5ECC7EA4" w14:textId="77777777" w:rsidR="008063D8" w:rsidRPr="000939C8" w:rsidRDefault="008063D8" w:rsidP="005B301A">
      <w:pPr>
        <w:numPr>
          <w:ilvl w:val="1"/>
          <w:numId w:val="22"/>
        </w:numPr>
        <w:spacing w:line="360" w:lineRule="auto"/>
        <w:contextualSpacing/>
        <w:jc w:val="both"/>
        <w:rPr>
          <w:rFonts w:ascii="Times New Roman" w:hAnsi="Times New Roman" w:cs="Times New Roman"/>
          <w:sz w:val="24"/>
          <w:szCs w:val="24"/>
        </w:rPr>
      </w:pPr>
      <w:r w:rsidRPr="000939C8">
        <w:rPr>
          <w:rFonts w:ascii="Times New Roman" w:hAnsi="Times New Roman" w:cs="Times New Roman"/>
          <w:i/>
          <w:sz w:val="24"/>
          <w:szCs w:val="24"/>
        </w:rPr>
        <w:t>EfSA model III</w:t>
      </w:r>
      <w:r w:rsidRPr="000939C8">
        <w:rPr>
          <w:rFonts w:ascii="Times New Roman" w:hAnsi="Times New Roman" w:cs="Times New Roman"/>
          <w:sz w:val="24"/>
          <w:szCs w:val="24"/>
        </w:rPr>
        <w:t xml:space="preserve"> – assumes knowledge and facilitating pro-sustainability attitudes and action will enable learners to become (more) engaged in acting sustainability. Crucially the new actions/behaviours are sustained, through a collaboratively structured (student and staff) and mutually agreed way. This model results in the highest degree of active student engagement.</w:t>
      </w:r>
    </w:p>
    <w:p w14:paraId="66233091" w14:textId="4604BDAC"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The HEIs making the greatest advances in the number of students actively engaging over time, are those blending emancipatory and instrumental approaches (see section 5.4, sub-section 5.5.2, Figure 5.2). They present sustainability matters to students in a way that is personally/academically/professionally relevant to them (see subsection 5.5.1), going beyond the curriculum using the co and extra curriculum spaces to enable students learning/action, and also engage with the values aspect of EfS (which is fundamental to attitude formation) (see section 5.5). Those who are not infusing values but may be blending approaches generally reported not making advances with students’ active engagement (see sub-section 5.5.2, Figure 5.3). Several reasons for not engaging with values were given including using the Quality Assurance Agency’s (QAA) EfS guideline which has been developed for the sector - while it has knowledge skills/attributes outcome indicators, it does not include values (see sub-section 5.5.2, Table 5.4).</w:t>
      </w:r>
    </w:p>
    <w:p w14:paraId="6F0B2674" w14:textId="77777777" w:rsidR="008063D8" w:rsidRPr="00506552" w:rsidRDefault="008063D8" w:rsidP="008063D8">
      <w:pPr>
        <w:rPr>
          <w:rFonts w:ascii="Times New Roman" w:hAnsi="Times New Roman"/>
          <w:sz w:val="24"/>
        </w:rPr>
      </w:pPr>
    </w:p>
    <w:p w14:paraId="19CF330B" w14:textId="3EED4953" w:rsidR="008063D8" w:rsidRPr="000939C8" w:rsidRDefault="008063D8" w:rsidP="008063D8">
      <w:pPr>
        <w:spacing w:line="360" w:lineRule="auto"/>
        <w:jc w:val="both"/>
        <w:rPr>
          <w:rFonts w:ascii="Times New Roman" w:hAnsi="Times New Roman" w:cs="Times New Roman"/>
          <w:b/>
          <w:i/>
          <w:sz w:val="24"/>
          <w:szCs w:val="24"/>
        </w:rPr>
      </w:pPr>
      <w:r w:rsidRPr="000939C8">
        <w:rPr>
          <w:rFonts w:ascii="Times New Roman" w:hAnsi="Times New Roman" w:cs="Times New Roman"/>
          <w:b/>
          <w:i/>
          <w:sz w:val="24"/>
          <w:szCs w:val="24"/>
        </w:rPr>
        <w:t>8.2.4</w:t>
      </w:r>
      <w:r w:rsidRPr="000939C8">
        <w:rPr>
          <w:rFonts w:ascii="Times New Roman" w:hAnsi="Times New Roman" w:cs="Times New Roman"/>
          <w:b/>
          <w:i/>
          <w:sz w:val="24"/>
          <w:szCs w:val="24"/>
        </w:rPr>
        <w:tab/>
        <w:t>Summary of findings relating to Chapter Aim 3</w:t>
      </w:r>
    </w:p>
    <w:p w14:paraId="3CE5ED0F" w14:textId="4132660B" w:rsidR="008063D8" w:rsidRPr="000939C8" w:rsidRDefault="008063D8" w:rsidP="008063D8">
      <w:pPr>
        <w:shd w:val="clear" w:color="auto" w:fill="FFFFFF"/>
        <w:spacing w:after="0" w:line="360" w:lineRule="auto"/>
        <w:jc w:val="both"/>
        <w:rPr>
          <w:rFonts w:ascii="Times New Roman" w:hAnsi="Times New Roman" w:cs="Times New Roman"/>
          <w:color w:val="212121"/>
          <w:sz w:val="24"/>
          <w:szCs w:val="24"/>
        </w:rPr>
      </w:pPr>
      <w:bookmarkStart w:id="812" w:name="_Hlk4451794"/>
      <w:r w:rsidRPr="000939C8">
        <w:rPr>
          <w:rFonts w:ascii="Times New Roman" w:hAnsi="Times New Roman" w:cs="Times New Roman"/>
          <w:color w:val="212121"/>
          <w:sz w:val="24"/>
          <w:szCs w:val="24"/>
        </w:rPr>
        <w:t>Aim 3 examined the contextual landscape in which HEIs are implementing EfS (Chapter 6). This was based on the same set of EfS leads interviewed in Chapter 6 (regarding Aim 3), but herein the subset of questions specifically explored the leadership and institutional settings/structures that constrain where, why and how individual actions (whether they be students or EfS staff) are taking place. Here, the evidence showed:</w:t>
      </w:r>
    </w:p>
    <w:p w14:paraId="5BC43DE7" w14:textId="77777777" w:rsidR="008063D8" w:rsidRPr="000939C8" w:rsidRDefault="008063D8" w:rsidP="008063D8">
      <w:pPr>
        <w:shd w:val="clear" w:color="auto" w:fill="FFFFFF"/>
        <w:spacing w:after="0" w:line="360" w:lineRule="auto"/>
        <w:jc w:val="both"/>
        <w:rPr>
          <w:rFonts w:ascii="Times New Roman" w:hAnsi="Times New Roman" w:cs="Times New Roman"/>
          <w:color w:val="212121"/>
          <w:sz w:val="24"/>
          <w:szCs w:val="24"/>
        </w:rPr>
      </w:pPr>
    </w:p>
    <w:p w14:paraId="12879E83" w14:textId="58B1A15A" w:rsidR="008063D8" w:rsidRPr="000939C8" w:rsidRDefault="00945DC1" w:rsidP="005B301A">
      <w:pPr>
        <w:numPr>
          <w:ilvl w:val="0"/>
          <w:numId w:val="22"/>
        </w:numPr>
        <w:shd w:val="clear" w:color="auto" w:fill="FFFFFF"/>
        <w:spacing w:after="0" w:line="360" w:lineRule="auto"/>
        <w:contextualSpacing/>
        <w:jc w:val="both"/>
        <w:rPr>
          <w:rFonts w:ascii="Times New Roman" w:hAnsi="Times New Roman" w:cs="Times New Roman"/>
          <w:color w:val="212121"/>
          <w:sz w:val="24"/>
          <w:szCs w:val="24"/>
        </w:rPr>
      </w:pPr>
      <w:r>
        <w:rPr>
          <w:rFonts w:ascii="Times New Roman" w:hAnsi="Times New Roman" w:cs="Times New Roman"/>
          <w:color w:val="212121"/>
          <w:sz w:val="24"/>
          <w:szCs w:val="24"/>
        </w:rPr>
        <w:t>H</w:t>
      </w:r>
      <w:r w:rsidR="008063D8" w:rsidRPr="000939C8">
        <w:rPr>
          <w:rFonts w:ascii="Times New Roman" w:hAnsi="Times New Roman" w:cs="Times New Roman"/>
          <w:color w:val="212121"/>
          <w:sz w:val="24"/>
          <w:szCs w:val="24"/>
        </w:rPr>
        <w:t>aving EfS as a stated strategic priority was not necessarily a guarantee of strategic support (see section 6.3). HEIs with publicly stated strategic commitment(s) to EfS tend to employ staff with a formal remit leading their EfS programmes, while HEIs without publicly stated strategic commitment(s) tend to rely on staff personally championing EfS or having it as an added (usually peripheral) responsibility to their main role. The work of these latter staff is often inadequately resourced. Commonly, most felt they had insufficient time assigned to EfS and/or inadequate teams to scale up EfS across their institutions.</w:t>
      </w:r>
    </w:p>
    <w:p w14:paraId="77D8C806" w14:textId="3187CE37"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 xml:space="preserve">Changing leadership and staff turnover, the relative importance of sustainability in relation to other institutional issues/agenda, financial sustainability, weak leadership from government and businesses, and other resource-intensive sector-wide initiatives like the UK’s TEF (Teaching Excellence Framework, 2018) are the internal and external factors highlighted as influencing strategic support for EfS (see section 6.3 and Table 6.2). </w:t>
      </w:r>
    </w:p>
    <w:p w14:paraId="527E9679" w14:textId="41FEE9A0" w:rsidR="008063D8" w:rsidRPr="000939C8" w:rsidRDefault="008063D8" w:rsidP="005B301A">
      <w:pPr>
        <w:numPr>
          <w:ilvl w:val="0"/>
          <w:numId w:val="22"/>
        </w:numPr>
        <w:shd w:val="clear" w:color="auto" w:fill="FFFFFF"/>
        <w:spacing w:after="0"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Three distinct contexts where observed within these HEIs (see section 6.4, Figure 6.3):</w:t>
      </w:r>
    </w:p>
    <w:p w14:paraId="5D5F8961" w14:textId="77777777" w:rsidR="008063D8" w:rsidRPr="000939C8" w:rsidRDefault="008063D8" w:rsidP="008063D8">
      <w:pPr>
        <w:shd w:val="clear" w:color="auto" w:fill="FFFFFF"/>
        <w:spacing w:after="0" w:line="360" w:lineRule="auto"/>
        <w:ind w:left="785"/>
        <w:contextualSpacing/>
        <w:jc w:val="both"/>
        <w:rPr>
          <w:rFonts w:ascii="Times New Roman" w:hAnsi="Times New Roman" w:cs="Times New Roman"/>
          <w:color w:val="212121"/>
          <w:sz w:val="24"/>
          <w:szCs w:val="24"/>
        </w:rPr>
      </w:pPr>
    </w:p>
    <w:p w14:paraId="35263DE2" w14:textId="77777777" w:rsidR="008063D8" w:rsidRPr="000939C8" w:rsidRDefault="008063D8" w:rsidP="005B301A">
      <w:pPr>
        <w:numPr>
          <w:ilvl w:val="1"/>
          <w:numId w:val="22"/>
        </w:numPr>
        <w:shd w:val="clear" w:color="auto" w:fill="FFFFFF"/>
        <w:spacing w:after="0" w:line="360" w:lineRule="auto"/>
        <w:ind w:left="1210"/>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 xml:space="preserve">Where </w:t>
      </w:r>
      <w:r w:rsidRPr="000939C8">
        <w:rPr>
          <w:rFonts w:ascii="Times New Roman" w:hAnsi="Times New Roman" w:cs="Times New Roman"/>
          <w:i/>
          <w:color w:val="212121"/>
          <w:sz w:val="24"/>
          <w:szCs w:val="24"/>
        </w:rPr>
        <w:t>EfS is being normalised in an HEI’s educational purpose</w:t>
      </w:r>
      <w:r w:rsidRPr="000939C8">
        <w:rPr>
          <w:rFonts w:ascii="Times New Roman" w:hAnsi="Times New Roman" w:cs="Times New Roman"/>
          <w:color w:val="212121"/>
          <w:sz w:val="24"/>
          <w:szCs w:val="24"/>
        </w:rPr>
        <w:t xml:space="preserve"> – that is sustainability is normalised in the curriculum infused in educational processes, two routes are observed where academics are either passive or active participants with different outcomes reported. On the one hand, as part of the wider sustainability agenda of the institutions, students are partnered directly, particularly through extra curriculum activities using EfSA III model; this is reported to be resulting in high number of student engagement in sustainability action. On the other hand, there is a focus on academics’ active participation which is driven with policies, incentives, communication, training and guidelines, however EfS is underlined with an Emancipatory approach and EfSA I model which tends to lead to low numbers of active student engagement.</w:t>
      </w:r>
    </w:p>
    <w:p w14:paraId="1720D34E" w14:textId="77777777" w:rsidR="008063D8" w:rsidRPr="000939C8" w:rsidRDefault="008063D8" w:rsidP="008063D8">
      <w:pPr>
        <w:shd w:val="clear" w:color="auto" w:fill="FFFFFF"/>
        <w:spacing w:after="0" w:line="360" w:lineRule="auto"/>
        <w:ind w:left="1210"/>
        <w:contextualSpacing/>
        <w:jc w:val="both"/>
        <w:rPr>
          <w:rFonts w:ascii="Times New Roman" w:hAnsi="Times New Roman" w:cs="Times New Roman"/>
          <w:color w:val="212121"/>
          <w:sz w:val="24"/>
          <w:szCs w:val="24"/>
        </w:rPr>
      </w:pPr>
    </w:p>
    <w:p w14:paraId="615726C2" w14:textId="77777777" w:rsidR="008063D8" w:rsidRPr="000939C8" w:rsidRDefault="008063D8" w:rsidP="005B301A">
      <w:pPr>
        <w:numPr>
          <w:ilvl w:val="1"/>
          <w:numId w:val="22"/>
        </w:numPr>
        <w:shd w:val="clear" w:color="auto" w:fill="FFFFFF"/>
        <w:spacing w:after="0" w:line="360" w:lineRule="auto"/>
        <w:ind w:left="1210"/>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 xml:space="preserve">Where </w:t>
      </w:r>
      <w:r w:rsidRPr="000939C8">
        <w:rPr>
          <w:rFonts w:ascii="Times New Roman" w:hAnsi="Times New Roman" w:cs="Times New Roman"/>
          <w:i/>
          <w:color w:val="212121"/>
          <w:sz w:val="24"/>
          <w:szCs w:val="24"/>
        </w:rPr>
        <w:t>EfS is mandatory for academics to engage with</w:t>
      </w:r>
      <w:r w:rsidRPr="000939C8">
        <w:rPr>
          <w:rFonts w:ascii="Times New Roman" w:hAnsi="Times New Roman" w:cs="Times New Roman"/>
          <w:color w:val="212121"/>
          <w:sz w:val="24"/>
          <w:szCs w:val="24"/>
        </w:rPr>
        <w:t xml:space="preserve"> -that is they are required to infuse it in their courses, two routes are also found with different outcomes. In both routes EfS is driven by regulations, policies, trainings and incentives, while one route has HEIs that are using either Instrumental or blended approach with EfSA II model and reporting medium number of active student engagement as the outcome, the other route goes further to drive staff engagement with an ethos of trust, which is reported to facilitate a culture of collaboration and partnership. Students are also encouraged in this later route to argue for the infusion of EfS in their curriculum to their tutors, a blended perspective with EfSA III is utilised and they report high number of student engagement in sustainability action.</w:t>
      </w:r>
    </w:p>
    <w:p w14:paraId="6776CEFE" w14:textId="77777777" w:rsidR="008063D8" w:rsidRPr="000939C8" w:rsidRDefault="008063D8" w:rsidP="008063D8">
      <w:pPr>
        <w:shd w:val="clear" w:color="auto" w:fill="FFFFFF"/>
        <w:spacing w:after="0" w:line="360" w:lineRule="auto"/>
        <w:ind w:left="1210"/>
        <w:contextualSpacing/>
        <w:jc w:val="both"/>
        <w:rPr>
          <w:rFonts w:ascii="Times New Roman" w:hAnsi="Times New Roman" w:cs="Times New Roman"/>
          <w:color w:val="212121"/>
          <w:sz w:val="24"/>
          <w:szCs w:val="24"/>
        </w:rPr>
      </w:pPr>
    </w:p>
    <w:p w14:paraId="53EFE367" w14:textId="77777777" w:rsidR="008063D8" w:rsidRPr="000939C8" w:rsidRDefault="008063D8" w:rsidP="005B301A">
      <w:pPr>
        <w:numPr>
          <w:ilvl w:val="1"/>
          <w:numId w:val="22"/>
        </w:numPr>
        <w:shd w:val="clear" w:color="auto" w:fill="FFFFFF"/>
        <w:spacing w:after="0" w:line="360" w:lineRule="auto"/>
        <w:ind w:left="1210"/>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 xml:space="preserve">Where </w:t>
      </w:r>
      <w:r w:rsidRPr="000939C8">
        <w:rPr>
          <w:rFonts w:ascii="Times New Roman" w:hAnsi="Times New Roman" w:cs="Times New Roman"/>
          <w:i/>
          <w:color w:val="212121"/>
          <w:sz w:val="24"/>
          <w:szCs w:val="24"/>
        </w:rPr>
        <w:t>EfS is non-mandatory</w:t>
      </w:r>
      <w:r w:rsidRPr="000939C8">
        <w:rPr>
          <w:rFonts w:ascii="Times New Roman" w:hAnsi="Times New Roman" w:cs="Times New Roman"/>
          <w:color w:val="212121"/>
          <w:sz w:val="24"/>
          <w:szCs w:val="24"/>
        </w:rPr>
        <w:t xml:space="preserve">, with </w:t>
      </w:r>
      <w:r w:rsidRPr="000939C8">
        <w:rPr>
          <w:rFonts w:ascii="Times New Roman" w:hAnsi="Times New Roman" w:cs="Times New Roman"/>
          <w:sz w:val="24"/>
          <w:szCs w:val="24"/>
        </w:rPr>
        <w:t>communicating and networking as the means for driving staff engagement in EfS implementation efforts. These use blended perspectives but use EfSA I model, they report low numbers of active student engagement.</w:t>
      </w:r>
    </w:p>
    <w:p w14:paraId="34F3CD4C" w14:textId="77777777" w:rsidR="008063D8" w:rsidRPr="000939C8" w:rsidRDefault="008063D8" w:rsidP="008063D8">
      <w:pPr>
        <w:shd w:val="clear" w:color="auto" w:fill="FFFFFF"/>
        <w:spacing w:after="0" w:line="360" w:lineRule="auto"/>
        <w:ind w:left="425"/>
        <w:contextualSpacing/>
        <w:jc w:val="both"/>
        <w:rPr>
          <w:rFonts w:ascii="Times New Roman" w:hAnsi="Times New Roman" w:cs="Times New Roman"/>
          <w:color w:val="212121"/>
          <w:sz w:val="24"/>
          <w:szCs w:val="24"/>
        </w:rPr>
      </w:pPr>
    </w:p>
    <w:bookmarkEnd w:id="812"/>
    <w:p w14:paraId="08179F26" w14:textId="77777777" w:rsidR="008063D8" w:rsidRPr="000939C8" w:rsidRDefault="008063D8" w:rsidP="008063D8">
      <w:pPr>
        <w:shd w:val="clear" w:color="auto" w:fill="FFFFFF"/>
        <w:spacing w:after="0"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 xml:space="preserve">Hence the key findings to take away is that the context (the extent to which there is strategic support for EfS implementation) and the approach (perspective and model underlying) to curriculum design are both crucial factors in achieving high numbers of students engaging in actions for sustainability.  </w:t>
      </w:r>
    </w:p>
    <w:p w14:paraId="0D4133AC" w14:textId="77777777" w:rsidR="008063D8" w:rsidRPr="00506552" w:rsidRDefault="008063D8" w:rsidP="00506552">
      <w:pPr>
        <w:rPr>
          <w:rFonts w:ascii="Times New Roman" w:hAnsi="Times New Roman"/>
          <w:sz w:val="24"/>
        </w:rPr>
      </w:pPr>
    </w:p>
    <w:p w14:paraId="1968102C" w14:textId="77777777" w:rsidR="008063D8" w:rsidRPr="000939C8" w:rsidRDefault="008063D8" w:rsidP="008063D8">
      <w:pPr>
        <w:spacing w:line="360" w:lineRule="auto"/>
        <w:jc w:val="both"/>
        <w:rPr>
          <w:rFonts w:ascii="Times New Roman" w:hAnsi="Times New Roman" w:cs="Times New Roman"/>
          <w:b/>
          <w:i/>
          <w:sz w:val="24"/>
          <w:szCs w:val="24"/>
        </w:rPr>
      </w:pPr>
      <w:r w:rsidRPr="000939C8">
        <w:rPr>
          <w:rFonts w:ascii="Times New Roman" w:hAnsi="Times New Roman" w:cs="Times New Roman"/>
          <w:b/>
          <w:i/>
          <w:sz w:val="24"/>
          <w:szCs w:val="24"/>
        </w:rPr>
        <w:t>8.2.4</w:t>
      </w:r>
      <w:r w:rsidRPr="000939C8">
        <w:rPr>
          <w:rFonts w:ascii="Times New Roman" w:hAnsi="Times New Roman" w:cs="Times New Roman"/>
          <w:b/>
          <w:i/>
          <w:sz w:val="24"/>
          <w:szCs w:val="24"/>
        </w:rPr>
        <w:tab/>
        <w:t>Summary of findings relating to Chapter Aim 4</w:t>
      </w:r>
    </w:p>
    <w:p w14:paraId="484134C9" w14:textId="77777777" w:rsidR="008063D8" w:rsidRPr="000939C8" w:rsidRDefault="008063D8" w:rsidP="008063D8">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an illustrative case study (Whole Earth?) presented in Chapter 7 on students’ (</w:t>
      </w:r>
      <w:r w:rsidRPr="000939C8">
        <w:rPr>
          <w:rFonts w:ascii="Times New Roman" w:hAnsi="Times New Roman" w:cs="Times New Roman"/>
          <w:i/>
          <w:sz w:val="24"/>
          <w:szCs w:val="24"/>
        </w:rPr>
        <w:t>in)action</w:t>
      </w:r>
      <w:r w:rsidRPr="000939C8">
        <w:rPr>
          <w:rFonts w:ascii="Times New Roman" w:hAnsi="Times New Roman" w:cs="Times New Roman"/>
          <w:sz w:val="24"/>
          <w:szCs w:val="24"/>
        </w:rPr>
        <w:t xml:space="preserve"> for sustainability undermining EfS efforts, whereby the Emancipatory and Instrumental approaches utilised to enable students to take action, were compared to experienced outcomes. The research focused on student responses to efforts to actively engage them in a social media conversation about sustainability and their careers – the sort of future they want, which was to be presented to policy and business leaders to encourage them to take long term decisions in support of sustainability. The key finding is that both the Emancipatory and Instrumental approaches to enabling students’ actions did not achieve the desired outcome of the programme, which is critically important given that EfS approaches implicitly/explicitly support and/or are directly inspired by these two approaches. </w:t>
      </w:r>
    </w:p>
    <w:p w14:paraId="0892E3D5" w14:textId="77777777" w:rsidR="008063D8" w:rsidRPr="000939C8" w:rsidRDefault="008063D8" w:rsidP="008063D8">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 also specifically note that:</w:t>
      </w:r>
    </w:p>
    <w:p w14:paraId="063B0992" w14:textId="1FB87217" w:rsidR="008063D8" w:rsidRPr="000939C8" w:rsidRDefault="008063D8" w:rsidP="005B301A">
      <w:pPr>
        <w:numPr>
          <w:ilvl w:val="0"/>
          <w:numId w:val="2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In the UK, more staff (management, academic and administrative) actively participated in the Whole Earth programme than students, despite students being the target audience (see Figure 7.7). Furthermore, management and academic staff responsible for procuring and promoting the exhibition were also more active (e.g. on social media) than academic staff who are directly responsible for students learning (see section 7.4). </w:t>
      </w:r>
    </w:p>
    <w:p w14:paraId="21EAD971" w14:textId="77777777" w:rsidR="008063D8" w:rsidRPr="000939C8" w:rsidRDefault="008063D8" w:rsidP="005B301A">
      <w:pPr>
        <w:numPr>
          <w:ilvl w:val="0"/>
          <w:numId w:val="2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Some HEIs used an Emancipatory approach to EfS, where students were consistently called upon and encouraged to join the sustainability conversation (e.g. through giving students information on twitter), but (as is inherent with the approach) these students were left to their own devices to actively participate (see section 7.4). The consequence was that only a handful of students actually took part in the sustainability action (that is took part in the social media discussions) and when they did, they did not critically engage (e.g they were retweeting promotional messages?) (see section 7.5).</w:t>
      </w:r>
    </w:p>
    <w:p w14:paraId="49A48EC1" w14:textId="77777777" w:rsidR="008063D8" w:rsidRPr="000939C8" w:rsidRDefault="008063D8" w:rsidP="005B301A">
      <w:pPr>
        <w:numPr>
          <w:ilvl w:val="0"/>
          <w:numId w:val="25"/>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With the Instrumental approach; students were asked to take prescribed actions requiring a specific skill (e.g. digital literacy) and their participation was facilitated with social (technological) structures. Many students responded, however, they too (as inherent with the approach), did not critically engage in the discussions (see section 7.5).</w:t>
      </w:r>
    </w:p>
    <w:p w14:paraId="49055FA0" w14:textId="77777777" w:rsidR="008063D8" w:rsidRPr="000939C8" w:rsidRDefault="008063D8" w:rsidP="008063D8">
      <w:pPr>
        <w:spacing w:line="360" w:lineRule="auto"/>
        <w:contextualSpacing/>
        <w:jc w:val="both"/>
        <w:rPr>
          <w:rFonts w:ascii="Times New Roman" w:hAnsi="Times New Roman" w:cs="Times New Roman"/>
          <w:sz w:val="24"/>
          <w:szCs w:val="24"/>
        </w:rPr>
      </w:pPr>
    </w:p>
    <w:p w14:paraId="6E324AF9" w14:textId="6B556A33" w:rsidR="008063D8" w:rsidRPr="000939C8" w:rsidRDefault="008063D8" w:rsidP="008063D8">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I suggested that key reasons behind this failure included HEIs commitment to enabling students’ actions and the way EfS curriculum is being designed. As such, this fed into the Aims 1-3 in Chapters 4-6 through their explicit consideration of what HEIs sets EfS up as doing aspirationally, how the individuals leading its implementation set about achieving it, and how this is impacted by the institutional support in place.</w:t>
      </w:r>
    </w:p>
    <w:p w14:paraId="7ECD735F" w14:textId="77777777" w:rsidR="00B77FC7" w:rsidRPr="000939C8" w:rsidRDefault="00B77FC7" w:rsidP="00B77FC7">
      <w:pPr>
        <w:shd w:val="clear" w:color="auto" w:fill="FFFFFF"/>
        <w:spacing w:after="0" w:line="360" w:lineRule="auto"/>
        <w:contextualSpacing/>
        <w:jc w:val="both"/>
        <w:rPr>
          <w:rFonts w:ascii="Times New Roman" w:hAnsi="Times New Roman" w:cs="Times New Roman"/>
          <w:color w:val="212121"/>
          <w:sz w:val="24"/>
          <w:szCs w:val="24"/>
        </w:rPr>
      </w:pPr>
    </w:p>
    <w:p w14:paraId="2ACFF362" w14:textId="77777777" w:rsidR="00B77FC7" w:rsidRPr="000939C8" w:rsidRDefault="00B77FC7" w:rsidP="00B77FC7">
      <w:pPr>
        <w:keepNext/>
        <w:keepLines/>
        <w:spacing w:before="40" w:after="0" w:line="480" w:lineRule="auto"/>
        <w:outlineLvl w:val="1"/>
        <w:rPr>
          <w:rFonts w:ascii="Times New Roman" w:eastAsiaTheme="majorEastAsia" w:hAnsi="Times New Roman" w:cs="Times New Roman"/>
          <w:b/>
          <w:sz w:val="24"/>
          <w:szCs w:val="24"/>
        </w:rPr>
      </w:pPr>
      <w:bookmarkStart w:id="813" w:name="_Toc2709952"/>
      <w:bookmarkStart w:id="814" w:name="_Toc3160891"/>
      <w:bookmarkStart w:id="815" w:name="_Toc3191223"/>
      <w:bookmarkStart w:id="816" w:name="_Toc3191373"/>
      <w:bookmarkStart w:id="817" w:name="_Toc3191487"/>
      <w:bookmarkStart w:id="818" w:name="_Toc4611684"/>
      <w:bookmarkStart w:id="819" w:name="_Toc13116420"/>
      <w:bookmarkStart w:id="820" w:name="_Hlk4427116"/>
      <w:r w:rsidRPr="000939C8">
        <w:rPr>
          <w:rFonts w:ascii="Times New Roman" w:eastAsiaTheme="majorEastAsia" w:hAnsi="Times New Roman" w:cs="Times New Roman"/>
          <w:b/>
          <w:sz w:val="24"/>
          <w:szCs w:val="24"/>
        </w:rPr>
        <w:t>8.3</w:t>
      </w:r>
      <w:r w:rsidRPr="000939C8">
        <w:rPr>
          <w:rFonts w:ascii="Times New Roman" w:eastAsiaTheme="majorEastAsia" w:hAnsi="Times New Roman" w:cs="Times New Roman"/>
          <w:b/>
          <w:sz w:val="24"/>
          <w:szCs w:val="24"/>
        </w:rPr>
        <w:tab/>
        <w:t>Revisiting the central thesis question</w:t>
      </w:r>
      <w:bookmarkEnd w:id="809"/>
      <w:bookmarkEnd w:id="810"/>
      <w:bookmarkEnd w:id="813"/>
      <w:bookmarkEnd w:id="814"/>
      <w:bookmarkEnd w:id="815"/>
      <w:bookmarkEnd w:id="816"/>
      <w:bookmarkEnd w:id="817"/>
      <w:bookmarkEnd w:id="818"/>
      <w:bookmarkEnd w:id="819"/>
    </w:p>
    <w:p w14:paraId="06B8B16D" w14:textId="77777777" w:rsidR="00B77FC7" w:rsidRPr="000939C8" w:rsidRDefault="00B77FC7" w:rsidP="00B77FC7">
      <w:pPr>
        <w:spacing w:line="360" w:lineRule="auto"/>
        <w:jc w:val="both"/>
        <w:rPr>
          <w:rFonts w:ascii="Times New Roman" w:hAnsi="Times New Roman" w:cs="Times New Roman"/>
          <w:sz w:val="24"/>
          <w:szCs w:val="24"/>
        </w:rPr>
      </w:pPr>
      <w:bookmarkStart w:id="821" w:name="_Hlk2675431"/>
      <w:bookmarkEnd w:id="820"/>
      <w:r w:rsidRPr="000939C8">
        <w:rPr>
          <w:rFonts w:ascii="Times New Roman" w:hAnsi="Times New Roman" w:cs="Times New Roman"/>
          <w:sz w:val="24"/>
          <w:szCs w:val="24"/>
        </w:rPr>
        <w:t>The aforementioned Aims only existed to focus my efforts in answering the following central thesis question, under which the whole of my thesis fits:</w:t>
      </w:r>
    </w:p>
    <w:p w14:paraId="767B4643" w14:textId="77777777" w:rsidR="00B77FC7" w:rsidRPr="000939C8" w:rsidRDefault="00B77FC7" w:rsidP="00B77FC7">
      <w:pPr>
        <w:spacing w:line="360" w:lineRule="auto"/>
        <w:ind w:left="720"/>
        <w:jc w:val="both"/>
        <w:rPr>
          <w:rFonts w:ascii="Times New Roman" w:hAnsi="Times New Roman" w:cs="Times New Roman"/>
          <w:i/>
          <w:sz w:val="24"/>
          <w:szCs w:val="24"/>
        </w:rPr>
      </w:pPr>
      <w:r w:rsidRPr="000939C8">
        <w:rPr>
          <w:rFonts w:ascii="Times New Roman" w:hAnsi="Times New Roman" w:cs="Times New Roman"/>
          <w:i/>
          <w:sz w:val="24"/>
          <w:szCs w:val="24"/>
        </w:rPr>
        <w:t>To what extent are HEIs actually seeking to be a tool for enabling students’ actions for sustainability?</w:t>
      </w:r>
    </w:p>
    <w:p w14:paraId="724363DC" w14:textId="77777777"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previously mentioned, a critical part of this question’s framing is through its focus on </w:t>
      </w:r>
      <w:r w:rsidRPr="000939C8">
        <w:rPr>
          <w:rFonts w:ascii="Times New Roman" w:hAnsi="Times New Roman" w:cs="Times New Roman"/>
          <w:i/>
          <w:sz w:val="24"/>
          <w:szCs w:val="24"/>
        </w:rPr>
        <w:t>action</w:t>
      </w:r>
      <w:r w:rsidRPr="000939C8">
        <w:rPr>
          <w:rFonts w:ascii="Times New Roman" w:hAnsi="Times New Roman" w:cs="Times New Roman"/>
          <w:sz w:val="24"/>
          <w:szCs w:val="24"/>
        </w:rPr>
        <w:t xml:space="preserve"> for sustainability, compared with simply awareness-raising and knowledge-deficit approaches to sustainability (which has traditionally been the approach and underlying philosophy of educationalists).</w:t>
      </w:r>
    </w:p>
    <w:p w14:paraId="1F9A8723" w14:textId="3F84F9D7" w:rsidR="00B77FC7" w:rsidRPr="000939C8" w:rsidRDefault="00B77FC7" w:rsidP="00BD555B">
      <w:pPr>
        <w:spacing w:line="360" w:lineRule="auto"/>
        <w:jc w:val="both"/>
        <w:rPr>
          <w:rFonts w:ascii="Times New Roman" w:hAnsi="Times New Roman" w:cs="Times New Roman"/>
          <w:color w:val="212121"/>
          <w:sz w:val="24"/>
          <w:szCs w:val="24"/>
        </w:rPr>
      </w:pPr>
      <w:r w:rsidRPr="000939C8">
        <w:rPr>
          <w:rFonts w:ascii="Times New Roman" w:hAnsi="Times New Roman" w:cs="Times New Roman"/>
          <w:sz w:val="24"/>
          <w:szCs w:val="24"/>
        </w:rPr>
        <w:t xml:space="preserve">To answer my thesis question somewhat directly: HEIs are engaging very little with an action for sustainability agenda, especially through EfS-led initiatives - as Figure 8.1 Box A shows, </w:t>
      </w:r>
    </w:p>
    <w:p w14:paraId="063F001E" w14:textId="77777777"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noProof/>
          <w:sz w:val="24"/>
          <w:szCs w:val="24"/>
          <w:lang w:eastAsia="en-GB"/>
        </w:rPr>
        <w:drawing>
          <wp:inline distT="0" distB="0" distL="0" distR="0" wp14:anchorId="7EA258C4" wp14:editId="35345CBA">
            <wp:extent cx="5727700" cy="8160589"/>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277" cy="8164261"/>
                    </a:xfrm>
                    <a:prstGeom prst="rect">
                      <a:avLst/>
                    </a:prstGeom>
                    <a:noFill/>
                    <a:ln>
                      <a:noFill/>
                    </a:ln>
                  </pic:spPr>
                </pic:pic>
              </a:graphicData>
            </a:graphic>
          </wp:inline>
        </w:drawing>
      </w:r>
    </w:p>
    <w:p w14:paraId="39F42D6E" w14:textId="5AF3A582" w:rsidR="00B77FC7" w:rsidRPr="000939C8" w:rsidRDefault="00B77FC7" w:rsidP="00B77FC7">
      <w:pPr>
        <w:tabs>
          <w:tab w:val="center" w:pos="4513"/>
          <w:tab w:val="right" w:pos="9026"/>
        </w:tabs>
        <w:spacing w:after="0" w:line="240" w:lineRule="auto"/>
        <w:rPr>
          <w:rFonts w:ascii="Times New Roman" w:hAnsi="Times New Roman" w:cs="Times New Roman"/>
          <w:sz w:val="24"/>
          <w:szCs w:val="24"/>
        </w:rPr>
      </w:pPr>
      <w:bookmarkStart w:id="822" w:name="_Toc12960594"/>
      <w:r w:rsidRPr="000939C8">
        <w:rPr>
          <w:rFonts w:ascii="Times New Roman" w:hAnsi="Times New Roman" w:cs="Times New Roman"/>
          <w:sz w:val="24"/>
          <w:szCs w:val="24"/>
        </w:rPr>
        <w:t>Figure 8.</w:t>
      </w:r>
      <w:r w:rsidRPr="000939C8">
        <w:rPr>
          <w:rFonts w:ascii="Times New Roman" w:hAnsi="Times New Roman" w:cs="Times New Roman"/>
          <w:sz w:val="24"/>
          <w:szCs w:val="24"/>
        </w:rPr>
        <w:fldChar w:fldCharType="begin"/>
      </w:r>
      <w:r w:rsidRPr="000939C8">
        <w:rPr>
          <w:rFonts w:ascii="Times New Roman" w:hAnsi="Times New Roman" w:cs="Times New Roman"/>
          <w:sz w:val="24"/>
          <w:szCs w:val="24"/>
        </w:rPr>
        <w:instrText xml:space="preserve"> SEQ Figure_8. \* ARABIC </w:instrText>
      </w:r>
      <w:r w:rsidRPr="000939C8">
        <w:rPr>
          <w:rFonts w:ascii="Times New Roman" w:hAnsi="Times New Roman" w:cs="Times New Roman"/>
          <w:sz w:val="24"/>
          <w:szCs w:val="24"/>
        </w:rPr>
        <w:fldChar w:fldCharType="separate"/>
      </w:r>
      <w:r w:rsidR="00A241E1" w:rsidRPr="000939C8">
        <w:rPr>
          <w:rFonts w:ascii="Times New Roman" w:hAnsi="Times New Roman" w:cs="Times New Roman"/>
          <w:noProof/>
          <w:sz w:val="24"/>
          <w:szCs w:val="24"/>
        </w:rPr>
        <w:t>1</w:t>
      </w:r>
      <w:r w:rsidRPr="000939C8">
        <w:rPr>
          <w:rFonts w:ascii="Times New Roman" w:hAnsi="Times New Roman" w:cs="Times New Roman"/>
          <w:sz w:val="24"/>
          <w:szCs w:val="24"/>
        </w:rPr>
        <w:fldChar w:fldCharType="end"/>
      </w:r>
      <w:r w:rsidRPr="000939C8">
        <w:rPr>
          <w:rFonts w:ascii="Times New Roman" w:hAnsi="Times New Roman" w:cs="Times New Roman"/>
          <w:sz w:val="24"/>
          <w:szCs w:val="24"/>
        </w:rPr>
        <w:t>. How Education for Sustainability features across the UK Higher Education sector</w:t>
      </w:r>
      <w:bookmarkEnd w:id="822"/>
    </w:p>
    <w:p w14:paraId="677FA715" w14:textId="77777777" w:rsidR="00B77FC7" w:rsidRPr="000939C8" w:rsidRDefault="00B77FC7" w:rsidP="00B77FC7">
      <w:pPr>
        <w:spacing w:line="360" w:lineRule="auto"/>
        <w:jc w:val="both"/>
        <w:rPr>
          <w:rFonts w:ascii="Times New Roman" w:hAnsi="Times New Roman" w:cs="Times New Roman"/>
          <w:sz w:val="24"/>
          <w:szCs w:val="24"/>
        </w:rPr>
      </w:pPr>
    </w:p>
    <w:p w14:paraId="59E90946" w14:textId="6D58656B" w:rsidR="00BD555B" w:rsidRPr="000939C8" w:rsidRDefault="00BD555B" w:rsidP="00BD555B">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only 11% (17 of 148) are identified as doing this. There is nevertheless a clear range of experiences and approaches through which those who engage are implementing it.</w:t>
      </w:r>
    </w:p>
    <w:p w14:paraId="5C15A9C1" w14:textId="77777777" w:rsidR="00BD555B" w:rsidRPr="000939C8" w:rsidRDefault="00BD555B" w:rsidP="00BD555B">
      <w:pPr>
        <w:spacing w:line="360" w:lineRule="auto"/>
        <w:jc w:val="both"/>
        <w:rPr>
          <w:rFonts w:ascii="Times New Roman" w:hAnsi="Times New Roman" w:cs="Times New Roman"/>
          <w:color w:val="212121"/>
          <w:sz w:val="24"/>
          <w:szCs w:val="24"/>
        </w:rPr>
      </w:pPr>
      <w:r w:rsidRPr="000939C8">
        <w:rPr>
          <w:rFonts w:ascii="Times New Roman" w:hAnsi="Times New Roman" w:cs="Times New Roman"/>
          <w:sz w:val="24"/>
          <w:szCs w:val="24"/>
        </w:rPr>
        <w:t>In answering this overarching thesis question and in staying close to this framing, I now discuss the approaches that I have found HEIs to be taking (or not) in using EfS to address sustainability, particularly in the context of action (as also summarised in Figure 8.1). The three key factors that emerged from my thesis’ research relate to: (i) the number of UK HEIs sector wide engaging with the EfS agenda; (ii) the level of strategic support for EfS implementation; and (iii) the approach to EfS curriculum design</w:t>
      </w:r>
      <w:r w:rsidRPr="00506552">
        <w:rPr>
          <w:rFonts w:ascii="Times New Roman" w:hAnsi="Times New Roman"/>
          <w:sz w:val="24"/>
        </w:rPr>
        <w:t xml:space="preserve">. </w:t>
      </w:r>
    </w:p>
    <w:p w14:paraId="2739AD78" w14:textId="1573612E"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evidence also indicates only few of these HEIs identified as engaging with the EfS agenda, have in practice a strategic commitment at a level which is commensurate to facilitating the conditions for scaling up EfS to reach all students and ensure they are actively engaged. It is well acknowledged that strategic support for the implementation of EfS e.g. through the mainstreaming of sustainability principles into HEIs structures and practices is important. To progress EfS to a position where it is not being seen simply as an addition to learning (a so-called ‘bolt-on’), and instead is regarded as central to and normalised in the curriculum, with accountability mechanisms (</w:t>
      </w:r>
      <w:r w:rsidR="00623607">
        <w:rPr>
          <w:rFonts w:ascii="Times New Roman" w:hAnsi="Times New Roman" w:cs="Times New Roman"/>
          <w:sz w:val="24"/>
          <w:szCs w:val="24"/>
        </w:rPr>
        <w:t>Co</w:t>
      </w:r>
      <w:r w:rsidR="00F90D41">
        <w:rPr>
          <w:rFonts w:ascii="Times New Roman" w:hAnsi="Times New Roman" w:cs="Times New Roman"/>
          <w:sz w:val="24"/>
          <w:szCs w:val="24"/>
        </w:rPr>
        <w:t>r</w:t>
      </w:r>
      <w:r w:rsidR="00623607">
        <w:rPr>
          <w:rFonts w:ascii="Times New Roman" w:hAnsi="Times New Roman" w:cs="Times New Roman"/>
          <w:sz w:val="24"/>
          <w:szCs w:val="24"/>
        </w:rPr>
        <w:t xml:space="preserve">coran and </w:t>
      </w:r>
      <w:r w:rsidRPr="000939C8">
        <w:rPr>
          <w:rFonts w:ascii="Times New Roman" w:hAnsi="Times New Roman" w:cs="Times New Roman"/>
          <w:sz w:val="24"/>
          <w:szCs w:val="24"/>
        </w:rPr>
        <w:t>Wals, 2004; Tilbury et al, 2005; Tilbury, 2011; Lee</w:t>
      </w:r>
      <w:r w:rsidR="00516167">
        <w:rPr>
          <w:rFonts w:ascii="Times New Roman" w:hAnsi="Times New Roman" w:cs="Times New Roman"/>
          <w:sz w:val="24"/>
          <w:szCs w:val="24"/>
        </w:rPr>
        <w:t xml:space="preserve"> and </w:t>
      </w:r>
      <w:r w:rsidR="00516167" w:rsidRPr="00516167">
        <w:rPr>
          <w:rFonts w:ascii="Times New Roman" w:hAnsi="Times New Roman" w:cs="Times New Roman"/>
          <w:sz w:val="24"/>
          <w:szCs w:val="24"/>
        </w:rPr>
        <w:t>Schaltegge</w:t>
      </w:r>
      <w:r w:rsidR="00516167">
        <w:rPr>
          <w:rFonts w:ascii="Times New Roman" w:hAnsi="Times New Roman" w:cs="Times New Roman"/>
          <w:sz w:val="24"/>
          <w:szCs w:val="24"/>
        </w:rPr>
        <w:t>r</w:t>
      </w:r>
      <w:r w:rsidRPr="000939C8">
        <w:rPr>
          <w:rFonts w:ascii="Times New Roman" w:hAnsi="Times New Roman" w:cs="Times New Roman"/>
          <w:sz w:val="24"/>
          <w:szCs w:val="24"/>
        </w:rPr>
        <w:t>, 2014), driven by or leading to a pro-sustainability culture (Thom</w:t>
      </w:r>
      <w:r w:rsidR="00AE0E76">
        <w:rPr>
          <w:rFonts w:ascii="Times New Roman" w:hAnsi="Times New Roman" w:cs="Times New Roman"/>
          <w:sz w:val="24"/>
          <w:szCs w:val="24"/>
        </w:rPr>
        <w:t>a</w:t>
      </w:r>
      <w:r w:rsidRPr="000939C8">
        <w:rPr>
          <w:rFonts w:ascii="Times New Roman" w:hAnsi="Times New Roman" w:cs="Times New Roman"/>
          <w:sz w:val="24"/>
          <w:szCs w:val="24"/>
        </w:rPr>
        <w:t>shaw, 2012; Littledyke et al, 2013) takes more.</w:t>
      </w:r>
      <w:r w:rsidRPr="00506552">
        <w:rPr>
          <w:rFonts w:ascii="Times New Roman" w:hAnsi="Times New Roman"/>
          <w:sz w:val="24"/>
        </w:rPr>
        <w:t xml:space="preserve"> </w:t>
      </w:r>
      <w:r w:rsidRPr="000939C8">
        <w:rPr>
          <w:rFonts w:ascii="Times New Roman" w:hAnsi="Times New Roman" w:cs="Times New Roman"/>
          <w:sz w:val="24"/>
          <w:szCs w:val="24"/>
        </w:rPr>
        <w:t>That is EfS also requires commitment from individuals, especially managers. Several authors have commented on the lack of sustainability leadership, including Wright, 2002; Bekessy et al., 2007; Holdsworth et al., 2008; Ryan et al., 2010; Tilbury, 2011; Shephard and Furnari, 2013;</w:t>
      </w:r>
      <w:r w:rsidRPr="00506552">
        <w:rPr>
          <w:rFonts w:ascii="Times New Roman" w:hAnsi="Times New Roman"/>
          <w:sz w:val="24"/>
        </w:rPr>
        <w:t xml:space="preserve"> </w:t>
      </w:r>
      <w:r w:rsidRPr="000939C8">
        <w:rPr>
          <w:rFonts w:ascii="Times New Roman" w:hAnsi="Times New Roman" w:cs="Times New Roman"/>
          <w:sz w:val="24"/>
          <w:szCs w:val="24"/>
        </w:rPr>
        <w:t>Lee</w:t>
      </w:r>
      <w:r w:rsidR="00516167">
        <w:rPr>
          <w:rFonts w:ascii="Times New Roman" w:hAnsi="Times New Roman" w:cs="Times New Roman"/>
          <w:sz w:val="24"/>
          <w:szCs w:val="24"/>
        </w:rPr>
        <w:t xml:space="preserve"> and </w:t>
      </w:r>
      <w:r w:rsidR="00516167" w:rsidRPr="00516167">
        <w:rPr>
          <w:rFonts w:ascii="Times New Roman" w:hAnsi="Times New Roman" w:cs="Times New Roman"/>
          <w:sz w:val="24"/>
          <w:szCs w:val="24"/>
        </w:rPr>
        <w:t>Schaltegge</w:t>
      </w:r>
      <w:r w:rsidR="00516167">
        <w:rPr>
          <w:rFonts w:ascii="Times New Roman" w:hAnsi="Times New Roman" w:cs="Times New Roman"/>
          <w:sz w:val="24"/>
          <w:szCs w:val="24"/>
        </w:rPr>
        <w:t>r</w:t>
      </w:r>
      <w:r w:rsidRPr="000939C8">
        <w:rPr>
          <w:rFonts w:ascii="Times New Roman" w:hAnsi="Times New Roman" w:cs="Times New Roman"/>
          <w:sz w:val="24"/>
          <w:szCs w:val="24"/>
        </w:rPr>
        <w:t xml:space="preserve">, 2014; UNESCO, 2014; Falkenberg and Babuik, 2014. Although Martin et al (2014) state that where EfS is given strategic priority it often also signals strong commitment and enables EfS implementation across institutions, there is little evidence of this from my research. Here, </w:t>
      </w:r>
      <w:bookmarkStart w:id="823" w:name="_Hlk2675866"/>
      <w:r w:rsidRPr="000939C8">
        <w:rPr>
          <w:rFonts w:ascii="Times New Roman" w:hAnsi="Times New Roman" w:cs="Times New Roman"/>
          <w:sz w:val="24"/>
          <w:szCs w:val="24"/>
        </w:rPr>
        <w:t xml:space="preserve">I find a disconnect between HEIs’ statements that EfS is a strategic priority to them and the implementation of this priority in reality. EfS only flourishes when there is both </w:t>
      </w:r>
      <w:bookmarkStart w:id="824" w:name="_Hlk2684120"/>
      <w:bookmarkEnd w:id="823"/>
      <w:r w:rsidRPr="000939C8">
        <w:rPr>
          <w:rFonts w:ascii="Times New Roman" w:hAnsi="Times New Roman" w:cs="Times New Roman"/>
          <w:sz w:val="24"/>
          <w:szCs w:val="24"/>
        </w:rPr>
        <w:t>a strategic commitment to EfS, and this has been actually implemented appropriately (including sufficient resourcing) by e.g. giving an individual responsibility for delivering this strategic aim. Whilst I note this relationship as being important, the aims and scope of this thesis does not lead me to explore the causalities within/across these relationships, i.e. I do not have the data to conclusively say whether it is the leadership of a staff member that ultimately results in a strategic commitment, or other way around – I speculate though that it is most likely an iterative, two-way relationship.</w:t>
      </w:r>
    </w:p>
    <w:bookmarkEnd w:id="824"/>
    <w:p w14:paraId="6AC08A17" w14:textId="0663ED9E"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 amount of strategic support (and indeed how widely EfS is scaled up) however does not necessarily bear correlation to the amount of student engagement, the curriculum design also plays a crucial role for the outcome. As Figure 8.1 box B shows, apart from strategic support, the model that underlie EfS curriculum design is a crucial factor for the outcome is evidenced, and it is only a handful of HEIs that were found to be effectively approaching EfS; this group of HEIs report high numbers of student engagement in actions for sustainability. While HEIs are viewed as avoiding ‘values education’ (Sterling, 2012), a number of them are infusing it in their EfS curriculum design. Pedagogies based on an assumption that knowledge will translate to pro-sustainability attitude and then action (central to emancipatory perspective) are experiencing lower numbers of active students’ engagement. Pedagogical approaches which  focus on facilitating action (central to the instrumental perspective) make moderate advances with enabling students’ action for sustainability. Most HEIs are blending emancipatory and instruments perspectives, and Vare and Scott (2007) and Sterling (2014) assert that such an approach is most effective. However only a few of the HEIs in this thesis actually achieved high levels of active student engagement, so other factors must also be important. EfS curriculum design features that align with best practice based on behavioural theories and models (values based, active engagement of target actors, initiating and sustaining action), account best for the differences in outcomes. It is the HEIs with blended perspectives, where students EfS journey is co-produced with them – meaning that it is relevant, personal and interesting to them- and their sustainability actions are not only initiated but also sustained, that report higher numbers of student engagement.</w:t>
      </w:r>
    </w:p>
    <w:p w14:paraId="777E88B7" w14:textId="77777777"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light of this evidence, I concluded that the extent to which UK HEIs are actually seeking to be tools for enabling students’ actions for sustainability remains very limited. For the small number of UK HEIs who are engaging with the EfS agenda (as compared with the sustainability agenda more broadly), they are seeking to enable students’ action for sustainability, not just learning for sustainability, but are limited due to the level of strategic support and the approaches they take to embedding sustainability within their curriculum. That being said, considering the difficulties HEIs have been increasingly facing due to decreased government funds, HEI’s tend to be focused on their long-term financial sustainability and hence give priority to agendas that will facilitate this. While institutions that have committed to EfS are doing so even within this climate. </w:t>
      </w:r>
    </w:p>
    <w:p w14:paraId="4C4FD80E" w14:textId="429F79F3"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Having adopted a Critical Realist perspective, it is clear that these conclusions do have relevance beyond the bounds of this thesis (e.g. in other study contexts). As such, I would argue that this thesis is an excellent starting point for more discussion on actions for sustainability. Though, having shunned a positivist viewpoint, I suggest caution in assuming that these findings here have relevance across all university and national/international contexts. I therefore encourage further enquiries across different HEI and wider Higher Education contexts, which is in keeping with my belief that knowledge is extendable and that this thesis was never intended to provide a so-called ‘complete’ view of the problems/solutions </w:t>
      </w:r>
      <w:r w:rsidR="00C11899" w:rsidRPr="000939C8">
        <w:rPr>
          <w:rFonts w:ascii="Times New Roman" w:hAnsi="Times New Roman" w:cs="Times New Roman"/>
          <w:sz w:val="24"/>
          <w:szCs w:val="24"/>
        </w:rPr>
        <w:t>at</w:t>
      </w:r>
      <w:r w:rsidRPr="000939C8">
        <w:rPr>
          <w:rFonts w:ascii="Times New Roman" w:hAnsi="Times New Roman" w:cs="Times New Roman"/>
          <w:sz w:val="24"/>
          <w:szCs w:val="24"/>
        </w:rPr>
        <w:t xml:space="preserve"> play. Hence, alongside highlighting the contributions to knowledge made here I will also be recommending further studies below in section 8.4 and 8.5 respectively. </w:t>
      </w:r>
    </w:p>
    <w:p w14:paraId="2C795A5C" w14:textId="77777777" w:rsidR="00B77FC7" w:rsidRPr="000939C8" w:rsidRDefault="00B77FC7" w:rsidP="00B77FC7">
      <w:pPr>
        <w:keepNext/>
        <w:keepLines/>
        <w:spacing w:before="40" w:after="0" w:line="480" w:lineRule="auto"/>
        <w:outlineLvl w:val="1"/>
        <w:rPr>
          <w:rFonts w:ascii="Times New Roman" w:eastAsiaTheme="majorEastAsia" w:hAnsi="Times New Roman" w:cs="Times New Roman"/>
          <w:b/>
          <w:sz w:val="24"/>
          <w:szCs w:val="24"/>
        </w:rPr>
      </w:pPr>
      <w:bookmarkStart w:id="825" w:name="_Toc2027208"/>
      <w:bookmarkStart w:id="826" w:name="_Toc2709953"/>
      <w:bookmarkStart w:id="827" w:name="_Toc4611685"/>
      <w:bookmarkStart w:id="828" w:name="_Toc13116421"/>
      <w:bookmarkStart w:id="829" w:name="_Toc3160892"/>
      <w:bookmarkStart w:id="830" w:name="_Toc3191224"/>
      <w:bookmarkStart w:id="831" w:name="_Toc3191374"/>
      <w:bookmarkStart w:id="832" w:name="_Toc3191488"/>
      <w:bookmarkEnd w:id="821"/>
      <w:r w:rsidRPr="000939C8">
        <w:rPr>
          <w:rFonts w:ascii="Times New Roman" w:eastAsiaTheme="majorEastAsia" w:hAnsi="Times New Roman" w:cs="Times New Roman"/>
          <w:b/>
          <w:sz w:val="24"/>
          <w:szCs w:val="24"/>
        </w:rPr>
        <w:t>8.4</w:t>
      </w:r>
      <w:r w:rsidRPr="000939C8">
        <w:rPr>
          <w:rFonts w:ascii="Times New Roman" w:eastAsiaTheme="majorEastAsia" w:hAnsi="Times New Roman" w:cs="Times New Roman"/>
          <w:b/>
          <w:sz w:val="24"/>
          <w:szCs w:val="24"/>
        </w:rPr>
        <w:tab/>
        <w:t>Contributions</w:t>
      </w:r>
      <w:bookmarkEnd w:id="825"/>
      <w:bookmarkEnd w:id="826"/>
      <w:bookmarkEnd w:id="827"/>
      <w:bookmarkEnd w:id="828"/>
      <w:r w:rsidRPr="000939C8">
        <w:rPr>
          <w:rFonts w:ascii="Times New Roman" w:eastAsiaTheme="majorEastAsia" w:hAnsi="Times New Roman" w:cs="Times New Roman"/>
          <w:b/>
          <w:sz w:val="24"/>
          <w:szCs w:val="24"/>
        </w:rPr>
        <w:t xml:space="preserve"> </w:t>
      </w:r>
      <w:bookmarkEnd w:id="829"/>
      <w:bookmarkEnd w:id="830"/>
      <w:bookmarkEnd w:id="831"/>
      <w:bookmarkEnd w:id="832"/>
    </w:p>
    <w:p w14:paraId="468C3424" w14:textId="77777777" w:rsidR="00B77FC7" w:rsidRPr="000939C8" w:rsidRDefault="00B77FC7" w:rsidP="00B77FC7">
      <w:pPr>
        <w:rPr>
          <w:rFonts w:ascii="Times New Roman" w:eastAsia="Times New Roman" w:hAnsi="Times New Roman" w:cs="Times New Roman"/>
          <w:b/>
          <w:i/>
          <w:color w:val="212121"/>
          <w:sz w:val="24"/>
          <w:szCs w:val="24"/>
          <w:lang w:eastAsia="en-GB"/>
        </w:rPr>
      </w:pPr>
      <w:r w:rsidRPr="000939C8">
        <w:rPr>
          <w:rFonts w:ascii="Times New Roman" w:eastAsia="Times New Roman" w:hAnsi="Times New Roman" w:cs="Times New Roman"/>
          <w:b/>
          <w:i/>
          <w:color w:val="212121"/>
          <w:sz w:val="24"/>
          <w:szCs w:val="24"/>
          <w:lang w:eastAsia="en-GB"/>
        </w:rPr>
        <w:t>For knowledge</w:t>
      </w:r>
    </w:p>
    <w:p w14:paraId="0BB9362D" w14:textId="77777777" w:rsidR="00B77FC7" w:rsidRPr="000939C8" w:rsidRDefault="00B77FC7" w:rsidP="00B77FC7">
      <w:pPr>
        <w:spacing w:line="360" w:lineRule="auto"/>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This is the first research to show:</w:t>
      </w:r>
    </w:p>
    <w:p w14:paraId="5B6021CE"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bookmarkStart w:id="833" w:name="_Hlk4461997"/>
      <w:r w:rsidRPr="000939C8">
        <w:rPr>
          <w:rFonts w:ascii="Times New Roman" w:hAnsi="Times New Roman" w:cs="Times New Roman"/>
          <w:color w:val="212121"/>
          <w:sz w:val="24"/>
          <w:szCs w:val="24"/>
        </w:rPr>
        <w:t xml:space="preserve">We are still a long way from infusing EfS across the UK HEI sector with lack of strategic commitment a crucial factor; </w:t>
      </w:r>
    </w:p>
    <w:p w14:paraId="11FDC44A"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Those who engage with EfS are seeking to enable students’ action for sustainability; however,</w:t>
      </w:r>
    </w:p>
    <w:p w14:paraId="4F60064D"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The ways in which they are going about this (their EfS models) are mostly not suited to enable students’ actual actions for sustainability, but instead focus on providing sustainability knowledge or capacity building that tend to lead to conative outcomes.</w:t>
      </w:r>
    </w:p>
    <w:bookmarkEnd w:id="833"/>
    <w:p w14:paraId="31DE9363" w14:textId="77777777" w:rsidR="00B77FC7" w:rsidRPr="000939C8" w:rsidRDefault="00B77FC7" w:rsidP="00B77FC7">
      <w:pPr>
        <w:spacing w:line="360" w:lineRule="auto"/>
        <w:contextualSpacing/>
        <w:jc w:val="both"/>
        <w:rPr>
          <w:rFonts w:ascii="Times New Roman" w:hAnsi="Times New Roman" w:cs="Times New Roman"/>
          <w:color w:val="212121"/>
          <w:sz w:val="24"/>
          <w:szCs w:val="24"/>
        </w:rPr>
      </w:pPr>
    </w:p>
    <w:p w14:paraId="42C90785" w14:textId="77777777" w:rsidR="00B77FC7" w:rsidRPr="000939C8" w:rsidRDefault="00B77FC7" w:rsidP="00B77FC7">
      <w:p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Other contributions to knowledge that were made during my investigations are:</w:t>
      </w:r>
    </w:p>
    <w:p w14:paraId="353248E4" w14:textId="77777777" w:rsidR="00B77FC7" w:rsidRPr="000939C8" w:rsidRDefault="00B77FC7" w:rsidP="005B301A">
      <w:pPr>
        <w:numPr>
          <w:ilvl w:val="0"/>
          <w:numId w:val="35"/>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In areas where few have contributed:</w:t>
      </w:r>
    </w:p>
    <w:p w14:paraId="652328EB"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i/>
          <w:color w:val="212121"/>
          <w:sz w:val="24"/>
          <w:szCs w:val="24"/>
        </w:rPr>
        <w:t>Conceptualising the problem in a novel way</w:t>
      </w:r>
      <w:r w:rsidRPr="000939C8">
        <w:rPr>
          <w:rFonts w:ascii="Times New Roman" w:hAnsi="Times New Roman" w:cs="Times New Roman"/>
          <w:color w:val="212121"/>
          <w:sz w:val="24"/>
          <w:szCs w:val="24"/>
        </w:rPr>
        <w:t>: through a multidisciplinary literature review of behavioural sciences literature which EfS research relatively rarely pull on, I have drawn on a broad range of behaviour change theories and models (informed by a floral of empirical evidence) to understand the reason for students’ pro-sustainability attitude action discrepancy.  Informed by these behaviours change literatures (I being in no way prescriptive), EfS as a behaviour change intervention, has to be outcome focused to be effective - that is enabling students behaviour change for sustainability, which requires shifting the focus to action rather than the current knowledge centred practice.</w:t>
      </w:r>
    </w:p>
    <w:p w14:paraId="10E5B443"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bookmarkStart w:id="834" w:name="_Hlk2468960"/>
      <w:r w:rsidRPr="000939C8">
        <w:rPr>
          <w:rFonts w:ascii="Times New Roman" w:hAnsi="Times New Roman" w:cs="Times New Roman"/>
          <w:i/>
          <w:color w:val="212121"/>
          <w:sz w:val="24"/>
          <w:szCs w:val="24"/>
        </w:rPr>
        <w:t xml:space="preserve">Models of change: </w:t>
      </w:r>
      <w:r w:rsidRPr="000939C8">
        <w:rPr>
          <w:rFonts w:ascii="Times New Roman" w:hAnsi="Times New Roman" w:cs="Times New Roman"/>
          <w:color w:val="212121"/>
          <w:sz w:val="24"/>
          <w:szCs w:val="24"/>
        </w:rPr>
        <w:t xml:space="preserve">The core components of curriculum design that best enable students’ engagement in sustainability action is not well established in EfS literatures. Here, empirical evidence is provided that </w:t>
      </w:r>
      <w:r w:rsidRPr="000939C8">
        <w:rPr>
          <w:rFonts w:ascii="Times New Roman" w:hAnsi="Times New Roman" w:cs="Times New Roman"/>
          <w:sz w:val="24"/>
          <w:szCs w:val="24"/>
        </w:rPr>
        <w:t>shows</w:t>
      </w:r>
      <w:r w:rsidRPr="000939C8">
        <w:rPr>
          <w:rFonts w:ascii="Times New Roman" w:hAnsi="Times New Roman" w:cs="Times New Roman"/>
          <w:color w:val="212121"/>
          <w:sz w:val="24"/>
          <w:szCs w:val="24"/>
        </w:rPr>
        <w:t xml:space="preserve"> the </w:t>
      </w:r>
      <w:r w:rsidRPr="000939C8">
        <w:rPr>
          <w:rFonts w:ascii="Times New Roman" w:hAnsi="Times New Roman" w:cs="Times New Roman"/>
          <w:sz w:val="24"/>
          <w:szCs w:val="24"/>
        </w:rPr>
        <w:t xml:space="preserve">inclusion and active involvement of students in the process of their EfS journey (design and delivery), their engagement with values aspect of sustainability including knowledge and skills, initiating and sustaining the new behaviour are the key components of HEI EfS programmes that are effectively enabling students’ engagement in actions for sustainability. </w:t>
      </w:r>
    </w:p>
    <w:p w14:paraId="57412F9A" w14:textId="77777777" w:rsidR="00B77FC7" w:rsidRPr="000939C8" w:rsidRDefault="00B77FC7" w:rsidP="00B77FC7">
      <w:pPr>
        <w:rPr>
          <w:rFonts w:ascii="Times New Roman" w:hAnsi="Times New Roman" w:cs="Times New Roman"/>
          <w:color w:val="212121"/>
          <w:sz w:val="24"/>
          <w:szCs w:val="24"/>
        </w:rPr>
      </w:pPr>
      <w:r w:rsidRPr="000939C8">
        <w:rPr>
          <w:rFonts w:ascii="Times New Roman" w:hAnsi="Times New Roman" w:cs="Times New Roman"/>
          <w:sz w:val="24"/>
          <w:szCs w:val="24"/>
        </w:rPr>
        <w:t xml:space="preserve"> </w:t>
      </w:r>
    </w:p>
    <w:p w14:paraId="7ACC08CC" w14:textId="0B34D5EA"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bookmarkStart w:id="835" w:name="_Hlk2468979"/>
      <w:bookmarkEnd w:id="834"/>
      <w:r w:rsidRPr="000939C8">
        <w:rPr>
          <w:rFonts w:ascii="Times New Roman" w:hAnsi="Times New Roman" w:cs="Times New Roman"/>
          <w:i/>
          <w:color w:val="212121"/>
          <w:sz w:val="24"/>
          <w:szCs w:val="24"/>
        </w:rPr>
        <w:t>Mapping of EfS implementation in relation to outcome:</w:t>
      </w:r>
      <w:r w:rsidRPr="000939C8">
        <w:rPr>
          <w:rFonts w:ascii="Times New Roman" w:hAnsi="Times New Roman" w:cs="Times New Roman"/>
          <w:color w:val="212121"/>
          <w:sz w:val="24"/>
          <w:szCs w:val="24"/>
        </w:rPr>
        <w:t xml:space="preserve"> The conceptual map in Figure </w:t>
      </w:r>
      <w:r w:rsidR="008063D8" w:rsidRPr="000939C8">
        <w:rPr>
          <w:rFonts w:ascii="Times New Roman" w:hAnsi="Times New Roman" w:cs="Times New Roman"/>
          <w:color w:val="212121"/>
          <w:sz w:val="24"/>
          <w:szCs w:val="24"/>
        </w:rPr>
        <w:t>6</w:t>
      </w:r>
      <w:r w:rsidRPr="000939C8">
        <w:rPr>
          <w:rFonts w:ascii="Times New Roman" w:hAnsi="Times New Roman" w:cs="Times New Roman"/>
          <w:color w:val="212121"/>
          <w:sz w:val="24"/>
          <w:szCs w:val="24"/>
        </w:rPr>
        <w:t>.3 is unique because it represents</w:t>
      </w:r>
      <w:r w:rsidRPr="000939C8">
        <w:rPr>
          <w:rFonts w:ascii="Times New Roman" w:hAnsi="Times New Roman" w:cs="Times New Roman"/>
          <w:sz w:val="24"/>
          <w:szCs w:val="24"/>
        </w:rPr>
        <w:t xml:space="preserve"> an input output process</w:t>
      </w:r>
      <w:r w:rsidRPr="00506552">
        <w:rPr>
          <w:rFonts w:ascii="Times New Roman" w:hAnsi="Times New Roman"/>
          <w:sz w:val="24"/>
        </w:rPr>
        <w:t xml:space="preserve"> (</w:t>
      </w:r>
      <w:r w:rsidRPr="000939C8">
        <w:rPr>
          <w:rFonts w:ascii="Times New Roman" w:hAnsi="Times New Roman" w:cs="Times New Roman"/>
          <w:color w:val="212121"/>
          <w:sz w:val="24"/>
          <w:szCs w:val="24"/>
        </w:rPr>
        <w:t xml:space="preserve">the institutional context in which EfS is being implemented, the approach (EfSA model) to curriculum design and the outcome in terms of students’ engagement in actions for sustainability). Figure </w:t>
      </w:r>
      <w:r w:rsidR="008063D8" w:rsidRPr="000939C8">
        <w:rPr>
          <w:rFonts w:ascii="Times New Roman" w:hAnsi="Times New Roman" w:cs="Times New Roman"/>
          <w:color w:val="212121"/>
          <w:sz w:val="24"/>
          <w:szCs w:val="24"/>
        </w:rPr>
        <w:t>6</w:t>
      </w:r>
      <w:r w:rsidRPr="000939C8">
        <w:rPr>
          <w:rFonts w:ascii="Times New Roman" w:hAnsi="Times New Roman" w:cs="Times New Roman"/>
          <w:color w:val="212121"/>
          <w:sz w:val="24"/>
          <w:szCs w:val="24"/>
        </w:rPr>
        <w:t>.3 shows the routes HEIs are taking to implement EfS within their institutions, detailing the features of institutional contexts that enable/constrain EfS in delivering action for sustainability. It echoes the features that have been raised by earlier studies (Martin et al., 2014), but also highlights other vital factors that result in the different level of staff/students’ engagement. I argue that highlighting the role of these new (and usually overlooked) factors is significant because it points the literature towards further investigations on factors that enable EfS to flourish within Higher Education.</w:t>
      </w:r>
    </w:p>
    <w:bookmarkEnd w:id="835"/>
    <w:p w14:paraId="007A82DC" w14:textId="77777777" w:rsidR="00B77FC7" w:rsidRPr="00506552" w:rsidRDefault="00B77FC7" w:rsidP="00B77FC7">
      <w:pPr>
        <w:rPr>
          <w:rFonts w:ascii="Times New Roman" w:hAnsi="Times New Roman"/>
          <w:sz w:val="24"/>
        </w:rPr>
      </w:pPr>
    </w:p>
    <w:p w14:paraId="76FAD210" w14:textId="77777777" w:rsidR="00B77FC7" w:rsidRPr="000939C8" w:rsidRDefault="00B77FC7" w:rsidP="005B301A">
      <w:pPr>
        <w:numPr>
          <w:ilvl w:val="0"/>
          <w:numId w:val="35"/>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color w:val="212121"/>
          <w:sz w:val="24"/>
          <w:szCs w:val="24"/>
        </w:rPr>
        <w:t>Empirical insights that no one else has provided so far are:</w:t>
      </w:r>
    </w:p>
    <w:p w14:paraId="0F59AD19" w14:textId="77777777" w:rsidR="00B77FC7" w:rsidRPr="000939C8" w:rsidRDefault="00B77FC7" w:rsidP="00B77FC7">
      <w:pPr>
        <w:spacing w:line="360" w:lineRule="auto"/>
        <w:ind w:left="360"/>
        <w:contextualSpacing/>
        <w:jc w:val="both"/>
        <w:rPr>
          <w:rFonts w:ascii="Times New Roman" w:hAnsi="Times New Roman" w:cs="Times New Roman"/>
          <w:color w:val="212121"/>
          <w:sz w:val="24"/>
          <w:szCs w:val="24"/>
        </w:rPr>
      </w:pPr>
    </w:p>
    <w:p w14:paraId="7E524BB4"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r w:rsidRPr="000939C8">
        <w:rPr>
          <w:rFonts w:ascii="Times New Roman" w:hAnsi="Times New Roman" w:cs="Times New Roman"/>
          <w:i/>
          <w:color w:val="212121"/>
          <w:sz w:val="24"/>
          <w:szCs w:val="24"/>
        </w:rPr>
        <w:t xml:space="preserve">From self-reported </w:t>
      </w:r>
      <w:bookmarkStart w:id="836" w:name="_Hlk12271331"/>
      <w:r w:rsidRPr="000939C8">
        <w:rPr>
          <w:rFonts w:ascii="Times New Roman" w:hAnsi="Times New Roman" w:cs="Times New Roman"/>
          <w:i/>
          <w:color w:val="212121"/>
          <w:sz w:val="24"/>
          <w:szCs w:val="24"/>
        </w:rPr>
        <w:t xml:space="preserve">to actual empirical observations of students’ actions for sustainability: </w:t>
      </w:r>
      <w:r w:rsidRPr="000939C8">
        <w:rPr>
          <w:rFonts w:ascii="Times New Roman" w:hAnsi="Times New Roman" w:cs="Times New Roman"/>
          <w:color w:val="212121"/>
          <w:sz w:val="24"/>
          <w:szCs w:val="24"/>
        </w:rPr>
        <w:t xml:space="preserve">As Table 2.3 (which summarises gaps in the literature) shows, the limited amount of previous outcome focused EfS research that relied on students’ self-reported data (which they considered a limitation to their studies). Here students were observed directly, also providing illustrative case of students’ attitude-action gap. </w:t>
      </w:r>
      <w:bookmarkEnd w:id="836"/>
    </w:p>
    <w:p w14:paraId="362F3E5D" w14:textId="77777777" w:rsidR="00B77FC7" w:rsidRPr="000939C8" w:rsidRDefault="00B77FC7" w:rsidP="005B301A">
      <w:pPr>
        <w:numPr>
          <w:ilvl w:val="0"/>
          <w:numId w:val="22"/>
        </w:numPr>
        <w:spacing w:line="360" w:lineRule="auto"/>
        <w:contextualSpacing/>
        <w:jc w:val="both"/>
        <w:rPr>
          <w:rFonts w:ascii="Times New Roman" w:hAnsi="Times New Roman" w:cs="Times New Roman"/>
          <w:color w:val="212121"/>
          <w:sz w:val="24"/>
          <w:szCs w:val="24"/>
        </w:rPr>
      </w:pPr>
      <w:bookmarkStart w:id="837" w:name="_Hlk2469200"/>
      <w:r w:rsidRPr="000939C8">
        <w:rPr>
          <w:rFonts w:ascii="Times New Roman" w:hAnsi="Times New Roman" w:cs="Times New Roman"/>
          <w:i/>
          <w:sz w:val="24"/>
          <w:szCs w:val="24"/>
        </w:rPr>
        <w:t>The perspective which underlies EfS implementation:</w:t>
      </w:r>
      <w:r w:rsidRPr="000939C8">
        <w:rPr>
          <w:rFonts w:ascii="Times New Roman" w:hAnsi="Times New Roman" w:cs="Times New Roman"/>
          <w:sz w:val="24"/>
          <w:szCs w:val="24"/>
        </w:rPr>
        <w:t xml:space="preserve"> That is, how students respond to the emancipatory, instrumental and blended perspectives, and how these perspectives are driving EfS implementation. This has not been done before or, at least, I have not encountered any research that has dealt with these themes and taken this approach – both through reviewing the literature and through conversations with colleagues in the sector.</w:t>
      </w:r>
      <w:r w:rsidRPr="000939C8">
        <w:rPr>
          <w:rFonts w:ascii="Times New Roman" w:hAnsi="Times New Roman" w:cs="Times New Roman"/>
          <w:color w:val="212121"/>
          <w:sz w:val="24"/>
          <w:szCs w:val="24"/>
        </w:rPr>
        <w:t xml:space="preserve"> </w:t>
      </w:r>
    </w:p>
    <w:bookmarkEnd w:id="837"/>
    <w:p w14:paraId="4D7846EF" w14:textId="461E3D76" w:rsidR="00B77FC7" w:rsidRDefault="00B77FC7" w:rsidP="00B77FC7">
      <w:pPr>
        <w:rPr>
          <w:rFonts w:ascii="Times New Roman" w:eastAsia="Times New Roman" w:hAnsi="Times New Roman" w:cs="Times New Roman"/>
          <w:b/>
          <w:i/>
          <w:color w:val="212121"/>
          <w:sz w:val="24"/>
          <w:szCs w:val="24"/>
          <w:lang w:eastAsia="en-GB"/>
        </w:rPr>
      </w:pPr>
    </w:p>
    <w:p w14:paraId="1128A45F" w14:textId="77777777" w:rsidR="00BD555B" w:rsidRPr="000939C8" w:rsidRDefault="00BD555B" w:rsidP="00B77FC7">
      <w:pPr>
        <w:rPr>
          <w:rFonts w:ascii="Times New Roman" w:eastAsia="Times New Roman" w:hAnsi="Times New Roman" w:cs="Times New Roman"/>
          <w:b/>
          <w:i/>
          <w:color w:val="212121"/>
          <w:sz w:val="24"/>
          <w:szCs w:val="24"/>
          <w:lang w:eastAsia="en-GB"/>
        </w:rPr>
      </w:pPr>
    </w:p>
    <w:p w14:paraId="1A460DCD" w14:textId="77777777" w:rsidR="00B77FC7" w:rsidRPr="000939C8" w:rsidRDefault="00B77FC7" w:rsidP="00B77FC7">
      <w:pPr>
        <w:rPr>
          <w:rFonts w:ascii="Times New Roman" w:eastAsia="Times New Roman" w:hAnsi="Times New Roman" w:cs="Times New Roman"/>
          <w:b/>
          <w:i/>
          <w:color w:val="212121"/>
          <w:sz w:val="24"/>
          <w:szCs w:val="24"/>
          <w:lang w:eastAsia="en-GB"/>
        </w:rPr>
      </w:pPr>
      <w:r w:rsidRPr="000939C8">
        <w:rPr>
          <w:rFonts w:ascii="Times New Roman" w:eastAsia="Times New Roman" w:hAnsi="Times New Roman" w:cs="Times New Roman"/>
          <w:b/>
          <w:i/>
          <w:color w:val="212121"/>
          <w:sz w:val="24"/>
          <w:szCs w:val="24"/>
          <w:lang w:eastAsia="en-GB"/>
        </w:rPr>
        <w:t>For policy and practice</w:t>
      </w:r>
    </w:p>
    <w:p w14:paraId="0C8C362F" w14:textId="58644AD0" w:rsidR="00B77FC7" w:rsidRPr="000939C8" w:rsidRDefault="00B77FC7" w:rsidP="00B77FC7">
      <w:pPr>
        <w:spacing w:line="360" w:lineRule="auto"/>
        <w:jc w:val="both"/>
        <w:rPr>
          <w:rFonts w:ascii="Times New Roman" w:eastAsia="Times New Roman" w:hAnsi="Times New Roman" w:cs="Times New Roman"/>
          <w:color w:val="212121"/>
          <w:sz w:val="24"/>
          <w:szCs w:val="24"/>
          <w:lang w:eastAsia="en-GB"/>
        </w:rPr>
      </w:pPr>
      <w:r w:rsidRPr="000939C8">
        <w:rPr>
          <w:rFonts w:ascii="Times New Roman" w:eastAsia="Times New Roman" w:hAnsi="Times New Roman" w:cs="Times New Roman"/>
          <w:color w:val="212121"/>
          <w:sz w:val="24"/>
          <w:szCs w:val="24"/>
          <w:lang w:eastAsia="en-GB"/>
        </w:rPr>
        <w:t>An action focused curriculum which is what EfS behaviour change agenda calls for: could have huge implications for the purpose of education and even for the purpose of universities, should the argument here be extended further. Discussion needs to shift away from just embedding EfS within HEIs curriculum to what it actually entails to effectively enable students to be change agents for sustainability, this will then best inform the course design. Due to the focus on knowledge/awareness, there is so much that is yet to be researched in terms of students’ behaviour change and evaluation of EfS outcomes, though so much insight can be drawn from behavioural sciences, as the multidisciplinary literature review which informed this thesis shows (Chapter 2). Human behaviour is complex – there are hundreds of variables which can affect people’s attitudes, motivations and behaviour – it is generally difficult to measure and/or evaluate the impact of behavioural interventions, especially in the chaotic real world. Measurement and evaluation exercises are, nevertheless, important to do; what you do not measure, you just cannot prove or track or meaningfully learn from those improvements. There is no prescriptive way this can be done; in fact, behavioural science is still very much an exploratory field. T</w:t>
      </w:r>
      <w:r w:rsidRPr="000939C8">
        <w:rPr>
          <w:rFonts w:ascii="Times New Roman" w:hAnsi="Times New Roman" w:cs="Times New Roman"/>
          <w:sz w:val="24"/>
          <w:szCs w:val="24"/>
        </w:rPr>
        <w:t>he research carried out here, provide useful insights for practice, as it reveals those making the most advances with students’ active engagement are:</w:t>
      </w:r>
    </w:p>
    <w:p w14:paraId="7A077233" w14:textId="77777777" w:rsidR="00B77FC7" w:rsidRPr="000939C8" w:rsidRDefault="00B77FC7" w:rsidP="005B301A">
      <w:pPr>
        <w:numPr>
          <w:ilvl w:val="0"/>
          <w:numId w:val="2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Infusing EfS in the curriculum by;</w:t>
      </w:r>
    </w:p>
    <w:p w14:paraId="0AB51986" w14:textId="77777777" w:rsidR="00B77FC7" w:rsidRPr="000939C8" w:rsidRDefault="00B77FC7" w:rsidP="005B301A">
      <w:pPr>
        <w:numPr>
          <w:ilvl w:val="1"/>
          <w:numId w:val="2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Building an ethos of trust within their communities, which facilitates a culture of collaboration and partnership amongst staff/students for scaling up EfS</w:t>
      </w:r>
    </w:p>
    <w:p w14:paraId="60A0DB0E" w14:textId="77777777" w:rsidR="00B77FC7" w:rsidRPr="000939C8" w:rsidRDefault="00B77FC7" w:rsidP="005B301A">
      <w:pPr>
        <w:numPr>
          <w:ilvl w:val="1"/>
          <w:numId w:val="2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Co-producing EfS outcomes with students. Learners should be encouraged to engage in the process of infusing EfS within their programmes. Leaners should be enabled to co-create their EfS active learning journey, which is best described as a person-centred approach to active learning for sustainability</w:t>
      </w:r>
    </w:p>
    <w:p w14:paraId="16009CD4" w14:textId="77777777" w:rsidR="00B77FC7" w:rsidRPr="000939C8" w:rsidRDefault="00B77FC7" w:rsidP="005B301A">
      <w:pPr>
        <w:numPr>
          <w:ilvl w:val="2"/>
          <w:numId w:val="2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This way they are able to engage with the ideal in a personal and relevant way, which enables their receptivity and sustains them on the journey towards change.</w:t>
      </w:r>
    </w:p>
    <w:p w14:paraId="308D2458" w14:textId="77777777" w:rsidR="00B77FC7" w:rsidRPr="000939C8" w:rsidRDefault="00B77FC7" w:rsidP="005B301A">
      <w:pPr>
        <w:numPr>
          <w:ilvl w:val="2"/>
          <w:numId w:val="24"/>
        </w:num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Particularly for practitioners who are of the emancipatory view, this way it will be clear if the learner wants to actually engage or not, which will be the basis for facilitating/providing the opportunity for them to take action.</w:t>
      </w:r>
    </w:p>
    <w:p w14:paraId="31B807B5" w14:textId="77777777" w:rsidR="00B77FC7" w:rsidRPr="000939C8" w:rsidRDefault="00B77FC7" w:rsidP="005B301A">
      <w:pPr>
        <w:numPr>
          <w:ilvl w:val="0"/>
          <w:numId w:val="23"/>
        </w:numPr>
        <w:spacing w:line="360" w:lineRule="auto"/>
        <w:ind w:left="1080"/>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Monitoring and evaluating outcomes by; </w:t>
      </w:r>
    </w:p>
    <w:p w14:paraId="7C0C6605" w14:textId="77777777" w:rsidR="00B77FC7" w:rsidRPr="000939C8" w:rsidRDefault="00B77FC7" w:rsidP="005B301A">
      <w:pPr>
        <w:numPr>
          <w:ilvl w:val="1"/>
          <w:numId w:val="23"/>
        </w:numPr>
        <w:spacing w:line="360" w:lineRule="auto"/>
        <w:ind w:left="1800"/>
        <w:contextualSpacing/>
        <w:jc w:val="both"/>
        <w:rPr>
          <w:rFonts w:ascii="Times New Roman" w:hAnsi="Times New Roman" w:cs="Times New Roman"/>
          <w:sz w:val="24"/>
          <w:szCs w:val="24"/>
        </w:rPr>
      </w:pPr>
      <w:r w:rsidRPr="000939C8">
        <w:rPr>
          <w:rFonts w:ascii="Times New Roman" w:hAnsi="Times New Roman" w:cs="Times New Roman"/>
          <w:sz w:val="24"/>
          <w:szCs w:val="24"/>
        </w:rPr>
        <w:t>Studying students’ behaviour on campus (e.g. carbon reduction; engagement with EfS projects) and beyond (sustainability work in the community), which entails cross departmental collaboration and partnerships (between estates, research, academics/EfS lead and students union)</w:t>
      </w:r>
    </w:p>
    <w:p w14:paraId="02B2C1A9" w14:textId="77777777" w:rsidR="00B77FC7" w:rsidRPr="000939C8" w:rsidRDefault="00B77FC7" w:rsidP="00B77FC7">
      <w:pPr>
        <w:spacing w:line="360" w:lineRule="auto"/>
        <w:contextualSpacing/>
        <w:jc w:val="both"/>
        <w:rPr>
          <w:rFonts w:ascii="Times New Roman" w:hAnsi="Times New Roman" w:cs="Times New Roman"/>
          <w:sz w:val="24"/>
          <w:szCs w:val="24"/>
        </w:rPr>
      </w:pPr>
    </w:p>
    <w:p w14:paraId="1EBC1CFB" w14:textId="2CD5EDF5" w:rsidR="00B77FC7" w:rsidRPr="000939C8" w:rsidRDefault="00B77FC7" w:rsidP="00B77FC7">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This research has identified weakening external support for EfS since, but not necessarily linked to the end of DESD, and this is happening despite guideline </w:t>
      </w:r>
      <w:r w:rsidR="00C11899" w:rsidRPr="000939C8">
        <w:rPr>
          <w:rFonts w:ascii="Times New Roman" w:hAnsi="Times New Roman" w:cs="Times New Roman"/>
          <w:sz w:val="24"/>
          <w:szCs w:val="24"/>
        </w:rPr>
        <w:t xml:space="preserve">(QAA, 2014) </w:t>
      </w:r>
      <w:r w:rsidRPr="000939C8">
        <w:rPr>
          <w:rFonts w:ascii="Times New Roman" w:hAnsi="Times New Roman" w:cs="Times New Roman"/>
          <w:sz w:val="24"/>
          <w:szCs w:val="24"/>
        </w:rPr>
        <w:t xml:space="preserve">having been produced (QAA, 2014). In Wales where government policies drive EfS within the HEI sector, engagement with the agenda is high (see Chapter </w:t>
      </w:r>
      <w:r w:rsidR="00F346B2">
        <w:rPr>
          <w:rFonts w:ascii="Times New Roman" w:hAnsi="Times New Roman" w:cs="Times New Roman"/>
          <w:sz w:val="24"/>
          <w:szCs w:val="24"/>
        </w:rPr>
        <w:t>4</w:t>
      </w:r>
      <w:r w:rsidRPr="000939C8">
        <w:rPr>
          <w:rFonts w:ascii="Times New Roman" w:hAnsi="Times New Roman" w:cs="Times New Roman"/>
          <w:sz w:val="24"/>
          <w:szCs w:val="24"/>
        </w:rPr>
        <w:t>). Elsewhere this is lacking. Also sector wide government backed HEI initiatives such as TEF do not at present appear to consider EfS, a signal that EfS is unimportant to student outcomes. It remains uncertain whether calls from students to embed EfS in their learning, e.g. as demonstrated by the long-term NUS studies (</w:t>
      </w:r>
      <w:r w:rsidR="00C11899" w:rsidRPr="000939C8">
        <w:rPr>
          <w:rFonts w:ascii="Times New Roman" w:hAnsi="Times New Roman" w:cs="Times New Roman"/>
          <w:sz w:val="24"/>
          <w:szCs w:val="24"/>
        </w:rPr>
        <w:t>(Bone and Agombar, 2011; Drayson et al., 2012; Drayson, et al, 2013; Drayson, 2015; NUS 2016, 2017, 2018</w:t>
      </w:r>
      <w:r w:rsidRPr="000939C8">
        <w:rPr>
          <w:rFonts w:ascii="Times New Roman" w:hAnsi="Times New Roman" w:cs="Times New Roman"/>
          <w:sz w:val="24"/>
          <w:szCs w:val="24"/>
        </w:rPr>
        <w:t xml:space="preserve">), will eventually feed through into TEF. Businesses are predicted to increasingly demand graduates who can contribute to their sustainability agenda and employers’ needs are being considered in TEF. If EfS is to flourish within HEIs, it will require policy makers, businesses and government agencies to support and encourage HEIs and infuse it within students learning. EfS is a behaviour change intervention, if indeed we are to achieve the 2030 Sustainable Development Goals (SDGs, 2015)  EfS target (Goal 4, target 7), to produce graduates who live and work in a sustainable way, then we also need to ensure EfS is not dominated by education </w:t>
      </w:r>
      <w:r w:rsidRPr="000939C8">
        <w:rPr>
          <w:rFonts w:ascii="Times New Roman" w:hAnsi="Times New Roman" w:cs="Times New Roman"/>
          <w:i/>
          <w:sz w:val="24"/>
          <w:szCs w:val="24"/>
        </w:rPr>
        <w:t>about</w:t>
      </w:r>
      <w:r w:rsidRPr="000939C8">
        <w:rPr>
          <w:rFonts w:ascii="Times New Roman" w:hAnsi="Times New Roman" w:cs="Times New Roman"/>
          <w:sz w:val="24"/>
          <w:szCs w:val="24"/>
        </w:rPr>
        <w:t xml:space="preserve"> sustainability, but is value led and truly education which engenders students’ action </w:t>
      </w:r>
      <w:r w:rsidRPr="000939C8">
        <w:rPr>
          <w:rFonts w:ascii="Times New Roman" w:hAnsi="Times New Roman" w:cs="Times New Roman"/>
          <w:i/>
          <w:sz w:val="24"/>
          <w:szCs w:val="24"/>
        </w:rPr>
        <w:t>for</w:t>
      </w:r>
      <w:r w:rsidRPr="000939C8">
        <w:rPr>
          <w:rFonts w:ascii="Times New Roman" w:hAnsi="Times New Roman" w:cs="Times New Roman"/>
          <w:sz w:val="24"/>
          <w:szCs w:val="24"/>
        </w:rPr>
        <w:t xml:space="preserve"> sustainability. </w:t>
      </w:r>
    </w:p>
    <w:p w14:paraId="31B07F96" w14:textId="77777777" w:rsidR="00B77FC7" w:rsidRPr="000939C8" w:rsidRDefault="00B77FC7" w:rsidP="00B77FC7">
      <w:pPr>
        <w:spacing w:line="360" w:lineRule="auto"/>
        <w:contextualSpacing/>
        <w:jc w:val="both"/>
        <w:rPr>
          <w:rFonts w:ascii="Times New Roman" w:hAnsi="Times New Roman" w:cs="Times New Roman"/>
          <w:sz w:val="24"/>
          <w:szCs w:val="24"/>
        </w:rPr>
      </w:pPr>
    </w:p>
    <w:p w14:paraId="44B2CC99" w14:textId="77777777" w:rsidR="00B77FC7" w:rsidRPr="000939C8" w:rsidRDefault="00B77FC7" w:rsidP="00B77FC7">
      <w:pPr>
        <w:keepNext/>
        <w:keepLines/>
        <w:spacing w:before="40" w:after="0" w:line="480" w:lineRule="auto"/>
        <w:outlineLvl w:val="1"/>
        <w:rPr>
          <w:rFonts w:ascii="Times New Roman" w:eastAsiaTheme="majorEastAsia" w:hAnsi="Times New Roman" w:cs="Times New Roman"/>
          <w:b/>
          <w:sz w:val="24"/>
          <w:szCs w:val="24"/>
        </w:rPr>
      </w:pPr>
      <w:bookmarkStart w:id="838" w:name="_Toc2027209"/>
      <w:bookmarkStart w:id="839" w:name="_Toc2709954"/>
      <w:bookmarkStart w:id="840" w:name="_Hlk4416808"/>
      <w:bookmarkStart w:id="841" w:name="_Toc3160893"/>
      <w:bookmarkStart w:id="842" w:name="_Toc3191225"/>
      <w:bookmarkStart w:id="843" w:name="_Toc3191375"/>
      <w:bookmarkStart w:id="844" w:name="_Toc3191489"/>
      <w:bookmarkStart w:id="845" w:name="_Toc4611686"/>
      <w:bookmarkStart w:id="846" w:name="_Toc13116422"/>
      <w:r w:rsidRPr="000939C8">
        <w:rPr>
          <w:rFonts w:ascii="Times New Roman" w:eastAsiaTheme="majorEastAsia" w:hAnsi="Times New Roman" w:cs="Times New Roman"/>
          <w:b/>
          <w:sz w:val="24"/>
          <w:szCs w:val="24"/>
        </w:rPr>
        <w:t>8.5</w:t>
      </w:r>
      <w:r w:rsidRPr="000939C8">
        <w:rPr>
          <w:rFonts w:ascii="Times New Roman" w:eastAsiaTheme="majorEastAsia" w:hAnsi="Times New Roman" w:cs="Times New Roman"/>
          <w:b/>
          <w:sz w:val="24"/>
          <w:szCs w:val="24"/>
        </w:rPr>
        <w:tab/>
        <w:t>Future research direction</w:t>
      </w:r>
      <w:bookmarkEnd w:id="838"/>
      <w:bookmarkEnd w:id="839"/>
      <w:r w:rsidRPr="000939C8">
        <w:rPr>
          <w:rFonts w:ascii="Times New Roman" w:eastAsiaTheme="majorEastAsia" w:hAnsi="Times New Roman" w:cs="Times New Roman"/>
          <w:b/>
          <w:sz w:val="24"/>
          <w:szCs w:val="24"/>
        </w:rPr>
        <w:t>s</w:t>
      </w:r>
      <w:bookmarkStart w:id="847" w:name="_Toc2027210"/>
      <w:bookmarkStart w:id="848" w:name="_Toc2709955"/>
      <w:bookmarkEnd w:id="840"/>
      <w:bookmarkEnd w:id="841"/>
      <w:bookmarkEnd w:id="842"/>
      <w:bookmarkEnd w:id="843"/>
      <w:bookmarkEnd w:id="844"/>
      <w:bookmarkEnd w:id="845"/>
      <w:bookmarkEnd w:id="846"/>
    </w:p>
    <w:p w14:paraId="1A5FE73F" w14:textId="77777777"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In consideration of the findings of this research, I recommend some areas for further studies: with particular attention to learning from students, top-down drivers of change and the role of SDGs in shaping frontline EfS agendas</w:t>
      </w:r>
    </w:p>
    <w:p w14:paraId="6C37114F" w14:textId="77777777" w:rsidR="00B77FC7" w:rsidRPr="000939C8" w:rsidRDefault="00B77FC7" w:rsidP="00B77FC7">
      <w:pPr>
        <w:rPr>
          <w:rFonts w:ascii="Times New Roman" w:hAnsi="Times New Roman" w:cs="Times New Roman"/>
          <w:sz w:val="24"/>
          <w:szCs w:val="24"/>
        </w:rPr>
      </w:pPr>
    </w:p>
    <w:p w14:paraId="179FF119" w14:textId="77777777" w:rsidR="00B77FC7" w:rsidRPr="000939C8" w:rsidRDefault="00B77FC7" w:rsidP="00B77FC7">
      <w:pPr>
        <w:spacing w:line="360" w:lineRule="auto"/>
        <w:jc w:val="center"/>
        <w:rPr>
          <w:rFonts w:ascii="Times New Roman" w:hAnsi="Times New Roman" w:cs="Times New Roman"/>
          <w:sz w:val="24"/>
          <w:szCs w:val="24"/>
        </w:rPr>
      </w:pPr>
      <w:r w:rsidRPr="000939C8">
        <w:rPr>
          <w:rFonts w:ascii="Times New Roman" w:hAnsi="Times New Roman" w:cs="Times New Roman"/>
          <w:i/>
          <w:sz w:val="24"/>
          <w:szCs w:val="24"/>
        </w:rPr>
        <w:t>Bottom up learning from student</w:t>
      </w:r>
      <w:r w:rsidRPr="000939C8">
        <w:rPr>
          <w:rFonts w:ascii="Times New Roman" w:hAnsi="Times New Roman" w:cs="Times New Roman"/>
          <w:sz w:val="24"/>
          <w:szCs w:val="24"/>
        </w:rPr>
        <w:t>s</w:t>
      </w:r>
    </w:p>
    <w:p w14:paraId="6DF1070C" w14:textId="4E4237DB"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There appears to be a groundswell of support for sustainability amongst students in general. Higher Education students have consistently indicated they want their institutions of higher learning to do more regarding EfS (Bone and Agombar, 2011; Drayson et al., 2012; Drayson, et al, 2013; Drayson, 2015; NUS 2016, 2017, 2018), in fact future HE students (current school children) have been taking part in walk outs f</w:t>
      </w:r>
      <w:r w:rsidR="00C11899" w:rsidRPr="000939C8">
        <w:rPr>
          <w:rFonts w:ascii="Times New Roman" w:hAnsi="Times New Roman" w:cs="Times New Roman"/>
          <w:sz w:val="24"/>
          <w:szCs w:val="24"/>
        </w:rPr>
        <w:t>rom</w:t>
      </w:r>
      <w:r w:rsidRPr="000939C8">
        <w:rPr>
          <w:rFonts w:ascii="Times New Roman" w:hAnsi="Times New Roman" w:cs="Times New Roman"/>
          <w:sz w:val="24"/>
          <w:szCs w:val="24"/>
        </w:rPr>
        <w:t xml:space="preserve"> their classes to call on government to do more regarding sustainability issues (The </w:t>
      </w:r>
      <w:r w:rsidR="00C6238C" w:rsidRPr="000939C8">
        <w:rPr>
          <w:rFonts w:ascii="Times New Roman" w:hAnsi="Times New Roman" w:cs="Times New Roman"/>
          <w:sz w:val="24"/>
          <w:szCs w:val="24"/>
        </w:rPr>
        <w:t>Guardian</w:t>
      </w:r>
      <w:r w:rsidRPr="000939C8">
        <w:rPr>
          <w:rFonts w:ascii="Times New Roman" w:hAnsi="Times New Roman" w:cs="Times New Roman"/>
          <w:sz w:val="24"/>
          <w:szCs w:val="24"/>
        </w:rPr>
        <w:t xml:space="preserve">, 2019). The findings in Chapter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 xml:space="preserve"> indicates HEIs are aiming to enable students’ actions for Sustainability. What we do not know is what students actually want from education? what role do they see universities (and the education sector) playing in their lives? – education and/or behaviour change?</w:t>
      </w:r>
    </w:p>
    <w:p w14:paraId="6DA8701F" w14:textId="77777777" w:rsidR="00B77FC7" w:rsidRPr="000939C8" w:rsidRDefault="00B77FC7" w:rsidP="00B77FC7">
      <w:pPr>
        <w:ind w:left="720"/>
        <w:contextualSpacing/>
        <w:jc w:val="center"/>
        <w:rPr>
          <w:rFonts w:ascii="Times New Roman" w:hAnsi="Times New Roman" w:cs="Times New Roman"/>
          <w:sz w:val="24"/>
          <w:szCs w:val="24"/>
        </w:rPr>
      </w:pPr>
    </w:p>
    <w:p w14:paraId="71E25370" w14:textId="77777777" w:rsidR="00B77FC7" w:rsidRPr="000939C8" w:rsidRDefault="00B77FC7" w:rsidP="00B77FC7">
      <w:pPr>
        <w:ind w:left="720"/>
        <w:contextualSpacing/>
        <w:jc w:val="center"/>
        <w:rPr>
          <w:rFonts w:ascii="Times New Roman" w:hAnsi="Times New Roman" w:cs="Times New Roman"/>
          <w:sz w:val="24"/>
          <w:szCs w:val="24"/>
        </w:rPr>
      </w:pPr>
    </w:p>
    <w:p w14:paraId="12A7EB66" w14:textId="77777777" w:rsidR="00B77FC7" w:rsidRPr="000939C8" w:rsidRDefault="00B77FC7" w:rsidP="00B77FC7">
      <w:pPr>
        <w:ind w:left="720"/>
        <w:contextualSpacing/>
        <w:jc w:val="center"/>
        <w:rPr>
          <w:rFonts w:ascii="Times New Roman" w:hAnsi="Times New Roman" w:cs="Times New Roman"/>
          <w:i/>
          <w:sz w:val="24"/>
          <w:szCs w:val="24"/>
        </w:rPr>
      </w:pPr>
      <w:r w:rsidRPr="000939C8">
        <w:rPr>
          <w:rFonts w:ascii="Times New Roman" w:hAnsi="Times New Roman" w:cs="Times New Roman"/>
          <w:i/>
          <w:sz w:val="24"/>
          <w:szCs w:val="24"/>
        </w:rPr>
        <w:t xml:space="preserve">Middle out practice  </w:t>
      </w:r>
    </w:p>
    <w:p w14:paraId="4EFE5755" w14:textId="77777777" w:rsidR="00B77FC7" w:rsidRPr="000939C8" w:rsidRDefault="00B77FC7" w:rsidP="00B77FC7">
      <w:pPr>
        <w:ind w:left="720"/>
        <w:contextualSpacing/>
        <w:jc w:val="center"/>
        <w:rPr>
          <w:rFonts w:ascii="Times New Roman" w:hAnsi="Times New Roman" w:cs="Times New Roman"/>
          <w:sz w:val="24"/>
          <w:szCs w:val="24"/>
        </w:rPr>
      </w:pPr>
    </w:p>
    <w:p w14:paraId="0E694953" w14:textId="5D65AFC3" w:rsidR="00B77FC7"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In terms of the practice side of things – having identified in this thesis that only a few HEIs are using effective approaching to enable students’ actions for sustainability – a few lines of enquiry that I recommend are further explored include: How did the HEIs using effective models arrived at this? Is it through research or their experience (e.g. tried different approaches and then found what works); How to raise awareness amongst HEI EfS practitioners of what constitutes effective outcome focused EfS curriculum?; will rising awareness of the core EfS curriculum features that enable students’ action for sustainability (students as co-creators of the learning journey, </w:t>
      </w:r>
      <w:r w:rsidR="00AC0A63" w:rsidRPr="000939C8">
        <w:rPr>
          <w:rFonts w:ascii="Times New Roman" w:hAnsi="Times New Roman" w:cs="Times New Roman"/>
          <w:sz w:val="24"/>
          <w:szCs w:val="24"/>
        </w:rPr>
        <w:t>initiating</w:t>
      </w:r>
      <w:r w:rsidRPr="000939C8">
        <w:rPr>
          <w:rFonts w:ascii="Times New Roman" w:hAnsi="Times New Roman" w:cs="Times New Roman"/>
          <w:sz w:val="24"/>
          <w:szCs w:val="24"/>
        </w:rPr>
        <w:t xml:space="preserve"> and sustaining their actions), lead to its uptake in practice?</w:t>
      </w:r>
    </w:p>
    <w:p w14:paraId="6008B5CE" w14:textId="77777777" w:rsidR="008A3747" w:rsidRPr="000939C8" w:rsidRDefault="008A3747" w:rsidP="00B77FC7">
      <w:pPr>
        <w:spacing w:line="360" w:lineRule="auto"/>
        <w:jc w:val="both"/>
        <w:rPr>
          <w:rFonts w:ascii="Times New Roman" w:hAnsi="Times New Roman" w:cs="Times New Roman"/>
          <w:sz w:val="24"/>
          <w:szCs w:val="24"/>
        </w:rPr>
      </w:pPr>
    </w:p>
    <w:p w14:paraId="3DF38D48" w14:textId="3612FB84" w:rsidR="00C6238C" w:rsidRDefault="00B77FC7" w:rsidP="00B77FC7">
      <w:pPr>
        <w:spacing w:line="360" w:lineRule="auto"/>
        <w:jc w:val="both"/>
        <w:rPr>
          <w:rFonts w:ascii="Times New Roman" w:hAnsi="Times New Roman" w:cs="Times New Roman"/>
          <w:sz w:val="24"/>
          <w:szCs w:val="24"/>
        </w:rPr>
      </w:pPr>
      <w:bookmarkStart w:id="849" w:name="_Hlk12397496"/>
      <w:r w:rsidRPr="000939C8">
        <w:rPr>
          <w:rFonts w:ascii="Times New Roman" w:hAnsi="Times New Roman" w:cs="Times New Roman"/>
          <w:sz w:val="24"/>
          <w:szCs w:val="24"/>
        </w:rPr>
        <w:t xml:space="preserve">Also, </w:t>
      </w:r>
      <w:r w:rsidR="008A3747">
        <w:rPr>
          <w:rFonts w:ascii="Times New Roman" w:hAnsi="Times New Roman" w:cs="Times New Roman"/>
          <w:sz w:val="24"/>
          <w:szCs w:val="24"/>
        </w:rPr>
        <w:t>t</w:t>
      </w:r>
      <w:r w:rsidR="00C6238C" w:rsidRPr="00C6238C">
        <w:rPr>
          <w:rFonts w:ascii="Times New Roman" w:hAnsi="Times New Roman" w:cs="Times New Roman"/>
          <w:sz w:val="24"/>
          <w:szCs w:val="24"/>
        </w:rPr>
        <w:t xml:space="preserve">he issue of measuring and tracking students’ behaviour change is unresearched, though insights are gained here (findings in Chapter 5) on how HEIs may measure their students’ sustainability actions while they are still studying, but as they graduate how do we track this?. How do we measure behaviour change over a long period of time? </w:t>
      </w:r>
      <w:r w:rsidR="00BF0D85">
        <w:rPr>
          <w:rFonts w:ascii="Times New Roman" w:hAnsi="Times New Roman" w:cs="Times New Roman"/>
          <w:sz w:val="24"/>
          <w:szCs w:val="24"/>
        </w:rPr>
        <w:t>C</w:t>
      </w:r>
      <w:r w:rsidR="00BF0D85" w:rsidRPr="00C6238C">
        <w:rPr>
          <w:rFonts w:ascii="Times New Roman" w:hAnsi="Times New Roman" w:cs="Times New Roman"/>
          <w:sz w:val="24"/>
          <w:szCs w:val="24"/>
        </w:rPr>
        <w:t xml:space="preserve">an </w:t>
      </w:r>
      <w:r w:rsidR="00C6238C" w:rsidRPr="00C6238C">
        <w:rPr>
          <w:rFonts w:ascii="Times New Roman" w:hAnsi="Times New Roman" w:cs="Times New Roman"/>
          <w:sz w:val="24"/>
          <w:szCs w:val="24"/>
        </w:rPr>
        <w:t xml:space="preserve">changes/sustainability actions of students be measured and tracked for instance through alumni surveys? Key questions I will pose </w:t>
      </w:r>
      <w:r w:rsidR="00BF0D85">
        <w:rPr>
          <w:rFonts w:ascii="Times New Roman" w:hAnsi="Times New Roman" w:cs="Times New Roman"/>
          <w:sz w:val="24"/>
          <w:szCs w:val="24"/>
        </w:rPr>
        <w:t>are;</w:t>
      </w:r>
      <w:r w:rsidR="00BF0D85" w:rsidRPr="00C6238C">
        <w:rPr>
          <w:rFonts w:ascii="Times New Roman" w:hAnsi="Times New Roman" w:cs="Times New Roman"/>
          <w:sz w:val="24"/>
          <w:szCs w:val="24"/>
        </w:rPr>
        <w:t xml:space="preserve"> </w:t>
      </w:r>
      <w:r w:rsidR="00BF0D85">
        <w:rPr>
          <w:rFonts w:ascii="Times New Roman" w:hAnsi="Times New Roman" w:cs="Times New Roman"/>
          <w:sz w:val="24"/>
          <w:szCs w:val="24"/>
        </w:rPr>
        <w:t>D</w:t>
      </w:r>
      <w:r w:rsidR="00C6238C" w:rsidRPr="00C6238C">
        <w:rPr>
          <w:rFonts w:ascii="Times New Roman" w:hAnsi="Times New Roman" w:cs="Times New Roman"/>
          <w:sz w:val="24"/>
          <w:szCs w:val="24"/>
        </w:rPr>
        <w:t>oes conforming to instrumental instructions on how to behave (e.g. doing recycling) while being a student mean that graduates are more likely to continue and expand their sustainable action in their personal/work lives compared to those who were not exposed to specific sustainability instructions?, How does Instrumentalism transfer between different behaviours? E.g. if a student is taught the best way of recycling, does it mean they will also reduce their energy use?</w:t>
      </w:r>
    </w:p>
    <w:p w14:paraId="58D7FC1C" w14:textId="77777777" w:rsidR="008A3747" w:rsidRPr="000939C8" w:rsidRDefault="008A3747" w:rsidP="00B77FC7">
      <w:pPr>
        <w:spacing w:line="360" w:lineRule="auto"/>
        <w:jc w:val="both"/>
        <w:rPr>
          <w:rFonts w:ascii="Times New Roman" w:hAnsi="Times New Roman" w:cs="Times New Roman"/>
          <w:sz w:val="24"/>
          <w:szCs w:val="24"/>
        </w:rPr>
      </w:pPr>
    </w:p>
    <w:bookmarkEnd w:id="849"/>
    <w:p w14:paraId="310DB9E7" w14:textId="77777777" w:rsidR="00B77FC7" w:rsidRPr="000939C8" w:rsidRDefault="00B77FC7" w:rsidP="00B77FC7">
      <w:pPr>
        <w:ind w:left="720"/>
        <w:contextualSpacing/>
        <w:jc w:val="center"/>
        <w:rPr>
          <w:rFonts w:ascii="Times New Roman" w:hAnsi="Times New Roman" w:cs="Times New Roman"/>
          <w:sz w:val="24"/>
          <w:szCs w:val="24"/>
        </w:rPr>
      </w:pPr>
    </w:p>
    <w:p w14:paraId="76A1A410" w14:textId="77777777" w:rsidR="00B77FC7" w:rsidRPr="000939C8" w:rsidRDefault="00B77FC7" w:rsidP="00B77FC7">
      <w:pPr>
        <w:spacing w:line="360" w:lineRule="auto"/>
        <w:jc w:val="center"/>
        <w:rPr>
          <w:rFonts w:ascii="Times New Roman" w:hAnsi="Times New Roman" w:cs="Times New Roman"/>
          <w:sz w:val="24"/>
          <w:szCs w:val="24"/>
        </w:rPr>
      </w:pPr>
      <w:r w:rsidRPr="000939C8">
        <w:rPr>
          <w:rFonts w:ascii="Times New Roman" w:hAnsi="Times New Roman" w:cs="Times New Roman"/>
          <w:i/>
          <w:sz w:val="24"/>
          <w:szCs w:val="24"/>
        </w:rPr>
        <w:t>Top-down drivers of change</w:t>
      </w:r>
    </w:p>
    <w:p w14:paraId="321FEF27" w14:textId="0C1C8C8E"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As noted in Chapter </w:t>
      </w:r>
      <w:r w:rsidR="00805A5B">
        <w:rPr>
          <w:rFonts w:ascii="Times New Roman" w:hAnsi="Times New Roman" w:cs="Times New Roman"/>
          <w:sz w:val="24"/>
          <w:szCs w:val="24"/>
        </w:rPr>
        <w:t>6</w:t>
      </w:r>
      <w:r w:rsidRPr="000939C8">
        <w:rPr>
          <w:rFonts w:ascii="Times New Roman" w:hAnsi="Times New Roman" w:cs="Times New Roman"/>
          <w:sz w:val="24"/>
          <w:szCs w:val="24"/>
        </w:rPr>
        <w:t xml:space="preserve">, sector wide initiatives like Teaching and Excellence Framework (TEF, 2018) -which is a unique bridge for business and Higher Educational Institutions - were the former informs on their skill needs for the latter to produce such graduates, is currently seen as barriers to EfS implementation. Being that businesses are projected to increase demands for sustainable graduate, students have repeatedly called for their institutions to include EfS in their learning (Bone and Agombar, 2011; Drayson et al., 2012; Drayson, et al, 2013; Drayson, 2015; NUS 2016, 2017, 2018), and government who had earlier showed strong interest and support for EfS </w:t>
      </w:r>
      <w:r w:rsidR="00AC0A63" w:rsidRPr="000939C8">
        <w:rPr>
          <w:rFonts w:ascii="Times New Roman" w:hAnsi="Times New Roman" w:cs="Times New Roman"/>
          <w:sz w:val="24"/>
          <w:szCs w:val="24"/>
        </w:rPr>
        <w:t xml:space="preserve">is </w:t>
      </w:r>
      <w:r w:rsidRPr="000939C8">
        <w:rPr>
          <w:rFonts w:ascii="Times New Roman" w:hAnsi="Times New Roman" w:cs="Times New Roman"/>
          <w:sz w:val="24"/>
          <w:szCs w:val="24"/>
        </w:rPr>
        <w:t>also a key TEF actor, a question here is do they collectively see TEF as a means to encourage HEIs to infuse sustainability across their curriculum? If no, why is this the case? if yes, what are they willing to do to enable this?</w:t>
      </w:r>
    </w:p>
    <w:p w14:paraId="0E267008" w14:textId="77777777" w:rsidR="00B77FC7" w:rsidRPr="000939C8" w:rsidRDefault="00B77FC7" w:rsidP="00B77FC7">
      <w:pPr>
        <w:spacing w:line="360" w:lineRule="auto"/>
        <w:contextualSpacing/>
        <w:jc w:val="both"/>
        <w:rPr>
          <w:rFonts w:ascii="Times New Roman" w:hAnsi="Times New Roman" w:cs="Times New Roman"/>
          <w:sz w:val="24"/>
          <w:szCs w:val="24"/>
        </w:rPr>
      </w:pPr>
    </w:p>
    <w:p w14:paraId="73A4939B" w14:textId="02E9D272" w:rsidR="00B77FC7" w:rsidRDefault="00B77FC7" w:rsidP="00B77FC7">
      <w:pPr>
        <w:spacing w:line="360" w:lineRule="auto"/>
        <w:contextualSpacing/>
        <w:jc w:val="both"/>
        <w:rPr>
          <w:rFonts w:ascii="Times New Roman" w:hAnsi="Times New Roman" w:cs="Times New Roman"/>
          <w:sz w:val="24"/>
          <w:szCs w:val="24"/>
        </w:rPr>
      </w:pPr>
      <w:r w:rsidRPr="000939C8">
        <w:rPr>
          <w:rFonts w:ascii="Times New Roman" w:hAnsi="Times New Roman" w:cs="Times New Roman"/>
          <w:sz w:val="24"/>
          <w:szCs w:val="24"/>
        </w:rPr>
        <w:t xml:space="preserve">HEIs Strategic Documents analysed in Chapter </w:t>
      </w:r>
      <w:r w:rsidR="00805A5B">
        <w:rPr>
          <w:rFonts w:ascii="Times New Roman" w:hAnsi="Times New Roman" w:cs="Times New Roman"/>
          <w:sz w:val="24"/>
          <w:szCs w:val="24"/>
        </w:rPr>
        <w:t>4</w:t>
      </w:r>
      <w:r w:rsidRPr="000939C8">
        <w:rPr>
          <w:rFonts w:ascii="Times New Roman" w:hAnsi="Times New Roman" w:cs="Times New Roman"/>
          <w:sz w:val="24"/>
          <w:szCs w:val="24"/>
        </w:rPr>
        <w:t xml:space="preserve"> reveal EfS characteristic</w:t>
      </w:r>
      <w:r w:rsidR="00AC0A63" w:rsidRPr="000939C8">
        <w:rPr>
          <w:rFonts w:ascii="Times New Roman" w:hAnsi="Times New Roman" w:cs="Times New Roman"/>
          <w:sz w:val="24"/>
          <w:szCs w:val="24"/>
        </w:rPr>
        <w:t>s</w:t>
      </w:r>
      <w:r w:rsidRPr="000939C8">
        <w:rPr>
          <w:rFonts w:ascii="Times New Roman" w:hAnsi="Times New Roman" w:cs="Times New Roman"/>
          <w:sz w:val="24"/>
          <w:szCs w:val="24"/>
        </w:rPr>
        <w:t xml:space="preserve"> feature as strategic priorit</w:t>
      </w:r>
      <w:r w:rsidR="00AC0A63" w:rsidRPr="000939C8">
        <w:rPr>
          <w:rFonts w:ascii="Times New Roman" w:hAnsi="Times New Roman" w:cs="Times New Roman"/>
          <w:sz w:val="24"/>
          <w:szCs w:val="24"/>
        </w:rPr>
        <w:t>ies</w:t>
      </w:r>
      <w:r w:rsidRPr="000939C8">
        <w:rPr>
          <w:rFonts w:ascii="Times New Roman" w:hAnsi="Times New Roman" w:cs="Times New Roman"/>
          <w:sz w:val="24"/>
          <w:szCs w:val="24"/>
        </w:rPr>
        <w:t xml:space="preserve"> being incorporated in students learning across HEIs and I wonder why this is not being capitalised on to make case for EfS. As this appears to be a matter of paradigms rather than the need for drastic transformation as others call for (Sterling and Scott, 2008; Shephard, 2008), I believe leadership training should be tailored with this in mind.  This raises several questions central to which is: are current leadership training programme designers drawing on what HEI leads already prioritise in terms of their students learning? If management see EfS as driving all core educational goals will this lead to more uptake of the agenda?</w:t>
      </w:r>
    </w:p>
    <w:p w14:paraId="7CEAB05B" w14:textId="527C93B6" w:rsidR="00777DAA" w:rsidRDefault="00777DAA" w:rsidP="00B77FC7">
      <w:pPr>
        <w:spacing w:line="360" w:lineRule="auto"/>
        <w:contextualSpacing/>
        <w:jc w:val="both"/>
        <w:rPr>
          <w:rFonts w:ascii="Times New Roman" w:hAnsi="Times New Roman" w:cs="Times New Roman"/>
          <w:sz w:val="24"/>
          <w:szCs w:val="24"/>
        </w:rPr>
      </w:pPr>
    </w:p>
    <w:p w14:paraId="103B8250" w14:textId="03C26E84" w:rsidR="00777DAA" w:rsidRPr="000939C8" w:rsidRDefault="00805A5B" w:rsidP="00B77FC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Furthermore</w:t>
      </w:r>
      <w:r w:rsidR="00777DAA">
        <w:rPr>
          <w:rFonts w:ascii="Times New Roman" w:hAnsi="Times New Roman" w:cs="Times New Roman"/>
          <w:sz w:val="24"/>
          <w:szCs w:val="24"/>
        </w:rPr>
        <w:t xml:space="preserve">, </w:t>
      </w:r>
      <w:r>
        <w:rPr>
          <w:rFonts w:ascii="Times New Roman" w:hAnsi="Times New Roman" w:cs="Times New Roman"/>
          <w:sz w:val="24"/>
          <w:szCs w:val="24"/>
        </w:rPr>
        <w:t>t</w:t>
      </w:r>
      <w:r w:rsidRPr="00805A5B">
        <w:rPr>
          <w:rFonts w:ascii="Times New Roman" w:hAnsi="Times New Roman" w:cs="Times New Roman"/>
          <w:sz w:val="24"/>
          <w:szCs w:val="24"/>
        </w:rPr>
        <w:t>hough exploring the content of other key sources/websites through which EfS HEIs where identified (Green Gown Awards, Green Academy, Responsible Futures) was not within the scope of Chapter 5’s aim, it would be interesting to explore what perspectives drive these awards/programmes/initiatives and if/how do they shape HEIs EfS curriculum design. For example a web search of the Green Gown Awards (2019) categories directly relating to students ‘Student Engagement and Tomorrows Employees’, shows the emphasis is on students gaining sustainability skills for employability. That is not to say employability skills are not important, but it would appear this specialism focused approach to EfS continues to dominate rather than the reorientation of learners (broadened minds, creative) which is crucial to addressing complex sustainability challenges (Shephard, 2008). What influence</w:t>
      </w:r>
      <w:r w:rsidR="00AE0E76">
        <w:rPr>
          <w:rFonts w:ascii="Times New Roman" w:hAnsi="Times New Roman" w:cs="Times New Roman"/>
          <w:sz w:val="24"/>
          <w:szCs w:val="24"/>
        </w:rPr>
        <w:t>(s)</w:t>
      </w:r>
      <w:r w:rsidRPr="00805A5B">
        <w:rPr>
          <w:rFonts w:ascii="Times New Roman" w:hAnsi="Times New Roman" w:cs="Times New Roman"/>
          <w:sz w:val="24"/>
          <w:szCs w:val="24"/>
        </w:rPr>
        <w:t xml:space="preserve"> does having only such categories have on HEIs aspiring for these awards, in terms of their approaches to EfS curriculum design?.</w:t>
      </w:r>
    </w:p>
    <w:p w14:paraId="3EA203E2" w14:textId="77777777" w:rsidR="00B77FC7" w:rsidRPr="000939C8" w:rsidRDefault="00B77FC7" w:rsidP="00F32571">
      <w:pPr>
        <w:spacing w:line="360" w:lineRule="auto"/>
        <w:jc w:val="center"/>
        <w:rPr>
          <w:rFonts w:ascii="Times New Roman" w:hAnsi="Times New Roman" w:cs="Times New Roman"/>
          <w:i/>
          <w:sz w:val="24"/>
          <w:szCs w:val="24"/>
        </w:rPr>
      </w:pPr>
      <w:r w:rsidRPr="000939C8">
        <w:rPr>
          <w:rFonts w:ascii="Times New Roman" w:hAnsi="Times New Roman" w:cs="Times New Roman"/>
          <w:i/>
          <w:sz w:val="24"/>
          <w:szCs w:val="24"/>
        </w:rPr>
        <w:t>Role of SDGs in shaping frontline EfS agendas</w:t>
      </w:r>
    </w:p>
    <w:p w14:paraId="687BCBF1" w14:textId="767EDB73"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sz w:val="24"/>
          <w:szCs w:val="24"/>
        </w:rPr>
        <w:t xml:space="preserve">At present, key policy documents are not doing much to aid the advancement of the core aim of EfS, particularly for not emphasising values which is crucial to enabling actions for sustainability. At best one can say they are improperly informed but on the other hand the literatures suggest this could be to avoid being offensive to groups of stakeholders. Chapter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 xml:space="preserve"> shows, the impact key documents like the UK Quality Assurance Agency EfS guideline and the internationally agreed Sustainable Development Goals (SDGs) do have on EfS curriculum design. Particularly, the evidence indicates HEIs utilising the UK QAA EfS guidelines which does not include values as an outcome focus on knowledge and skills/attributes. With values being fundamental to how we feel or think about something (attitude) and the evidence here shows it is the group of HEIs that incorporate the values dimension of EfS in their curriculum that are making progress – that is having medium to high levels of student engagement in sustainability actions (Chapter </w:t>
      </w:r>
      <w:r w:rsidR="00346BA9" w:rsidRPr="000939C8">
        <w:rPr>
          <w:rFonts w:ascii="Times New Roman" w:hAnsi="Times New Roman" w:cs="Times New Roman"/>
          <w:sz w:val="24"/>
          <w:szCs w:val="24"/>
        </w:rPr>
        <w:t>5</w:t>
      </w:r>
      <w:r w:rsidRPr="000939C8">
        <w:rPr>
          <w:rFonts w:ascii="Times New Roman" w:hAnsi="Times New Roman" w:cs="Times New Roman"/>
          <w:sz w:val="24"/>
          <w:szCs w:val="24"/>
        </w:rPr>
        <w:t>). It hence is important to find out what the EfS visions and assumptions of policy makers particularly at the international level are; clarity is needed on this issue of values. Whichever the case, it is crucial that we gain further understanding on this matter, as it is core to Higher Education making any real advances with EfS.</w:t>
      </w:r>
    </w:p>
    <w:p w14:paraId="704BCA65" w14:textId="77777777" w:rsidR="00B77FC7" w:rsidRPr="00506552" w:rsidRDefault="00B77FC7" w:rsidP="00B77FC7">
      <w:pPr>
        <w:rPr>
          <w:rFonts w:ascii="Times New Roman" w:hAnsi="Times New Roman"/>
          <w:sz w:val="24"/>
        </w:rPr>
      </w:pPr>
    </w:p>
    <w:p w14:paraId="26A06979" w14:textId="77777777" w:rsidR="00B77FC7" w:rsidRPr="000939C8" w:rsidRDefault="00B77FC7" w:rsidP="00B77FC7">
      <w:pPr>
        <w:keepNext/>
        <w:keepLines/>
        <w:spacing w:before="40" w:after="0" w:line="480" w:lineRule="auto"/>
        <w:outlineLvl w:val="1"/>
        <w:rPr>
          <w:rFonts w:ascii="Times New Roman" w:eastAsiaTheme="majorEastAsia" w:hAnsi="Times New Roman" w:cs="Times New Roman"/>
          <w:b/>
          <w:sz w:val="24"/>
          <w:szCs w:val="24"/>
        </w:rPr>
      </w:pPr>
      <w:bookmarkStart w:id="850" w:name="_Toc3160894"/>
      <w:bookmarkStart w:id="851" w:name="_Toc3191226"/>
      <w:bookmarkStart w:id="852" w:name="_Toc3191376"/>
      <w:bookmarkStart w:id="853" w:name="_Toc3191490"/>
      <w:bookmarkStart w:id="854" w:name="_Toc13116423"/>
      <w:r w:rsidRPr="000939C8">
        <w:rPr>
          <w:rFonts w:ascii="Times New Roman" w:eastAsiaTheme="majorEastAsia" w:hAnsi="Times New Roman" w:cs="Times New Roman"/>
          <w:b/>
          <w:sz w:val="24"/>
          <w:szCs w:val="24"/>
        </w:rPr>
        <w:t>8.6</w:t>
      </w:r>
      <w:r w:rsidRPr="000939C8">
        <w:rPr>
          <w:rFonts w:ascii="Times New Roman" w:eastAsiaTheme="majorEastAsia" w:hAnsi="Times New Roman" w:cs="Times New Roman"/>
          <w:b/>
          <w:sz w:val="24"/>
          <w:szCs w:val="24"/>
        </w:rPr>
        <w:tab/>
        <w:t>Final thoughts</w:t>
      </w:r>
      <w:bookmarkEnd w:id="847"/>
      <w:bookmarkEnd w:id="848"/>
      <w:bookmarkEnd w:id="850"/>
      <w:bookmarkEnd w:id="851"/>
      <w:bookmarkEnd w:id="852"/>
      <w:bookmarkEnd w:id="853"/>
      <w:bookmarkEnd w:id="854"/>
      <w:r w:rsidRPr="000939C8">
        <w:rPr>
          <w:rFonts w:ascii="Times New Roman" w:eastAsiaTheme="majorEastAsia" w:hAnsi="Times New Roman" w:cs="Times New Roman"/>
          <w:b/>
          <w:sz w:val="24"/>
          <w:szCs w:val="24"/>
        </w:rPr>
        <w:t xml:space="preserve"> </w:t>
      </w:r>
    </w:p>
    <w:p w14:paraId="72FB0645" w14:textId="77777777" w:rsidR="00B77FC7" w:rsidRPr="000939C8" w:rsidRDefault="00B77FC7" w:rsidP="00B77FC7">
      <w:pPr>
        <w:spacing w:line="360" w:lineRule="auto"/>
        <w:jc w:val="both"/>
        <w:rPr>
          <w:rFonts w:ascii="Times New Roman" w:hAnsi="Times New Roman" w:cs="Times New Roman"/>
          <w:sz w:val="24"/>
          <w:szCs w:val="24"/>
        </w:rPr>
      </w:pPr>
      <w:r w:rsidRPr="000939C8">
        <w:rPr>
          <w:rFonts w:ascii="Times New Roman" w:hAnsi="Times New Roman" w:cs="Times New Roman"/>
          <w:color w:val="212121"/>
          <w:sz w:val="24"/>
          <w:szCs w:val="24"/>
        </w:rPr>
        <w:t xml:space="preserve">Having investigated </w:t>
      </w:r>
      <w:r w:rsidRPr="000939C8">
        <w:rPr>
          <w:rFonts w:ascii="Times New Roman" w:eastAsia="Times New Roman" w:hAnsi="Times New Roman" w:cs="Times New Roman"/>
          <w:color w:val="212121"/>
          <w:sz w:val="24"/>
          <w:szCs w:val="24"/>
          <w:lang w:eastAsia="en-GB"/>
        </w:rPr>
        <w:t xml:space="preserve">‘to what extent Higher Educational Institutions (HEIs) are actually seeking to be tools for enabling students’ actions for sustainability?’, which entailed a multidisciplinary literature review and empirical research, I find very few institutions are engaging with EfS, but those who do are seeking ways to enable students’ action for sustainability, though only a handful are achieving this. </w:t>
      </w:r>
      <w:r w:rsidRPr="000939C8">
        <w:rPr>
          <w:rFonts w:ascii="Times New Roman" w:hAnsi="Times New Roman" w:cs="Times New Roman"/>
          <w:sz w:val="24"/>
          <w:szCs w:val="24"/>
        </w:rPr>
        <w:t>The key findings being, that for Higher Education to deliver on the educational imperative of sustainability, there needs to be genuine commitment (by both internal and external stakeholders) to operationalise EfS, and then what ever approach is taken in EfS curriculum design, needs to consider the factors that can enable or hinder students’ action for sustainability (insights can be drawn from behavioural sciences).</w:t>
      </w:r>
      <w:r w:rsidRPr="00506552">
        <w:rPr>
          <w:rFonts w:ascii="Times New Roman" w:hAnsi="Times New Roman"/>
          <w:color w:val="212121"/>
          <w:sz w:val="24"/>
        </w:rPr>
        <w:t xml:space="preserve"> </w:t>
      </w:r>
    </w:p>
    <w:p w14:paraId="232C7191" w14:textId="77777777" w:rsidR="00B77FC7" w:rsidRPr="000939C8" w:rsidRDefault="00B77FC7" w:rsidP="00B77FC7">
      <w:pPr>
        <w:rPr>
          <w:rFonts w:ascii="Times New Roman" w:hAnsi="Times New Roman" w:cs="Times New Roman"/>
          <w:sz w:val="24"/>
          <w:szCs w:val="24"/>
        </w:rPr>
      </w:pPr>
    </w:p>
    <w:p w14:paraId="7B0D7BBF" w14:textId="77777777" w:rsidR="00B77FC7" w:rsidRPr="000939C8" w:rsidRDefault="00B77FC7" w:rsidP="00B77FC7">
      <w:pPr>
        <w:tabs>
          <w:tab w:val="left" w:pos="840"/>
        </w:tabs>
        <w:rPr>
          <w:rFonts w:ascii="Times New Roman" w:hAnsi="Times New Roman" w:cs="Times New Roman"/>
          <w:sz w:val="24"/>
          <w:szCs w:val="24"/>
        </w:rPr>
      </w:pPr>
    </w:p>
    <w:p w14:paraId="4F5157CE" w14:textId="77777777" w:rsidR="00B77FC7" w:rsidRPr="00506552" w:rsidRDefault="00B77FC7" w:rsidP="00B77FC7">
      <w:pPr>
        <w:rPr>
          <w:rFonts w:ascii="Times New Roman" w:hAnsi="Times New Roman"/>
          <w:sz w:val="24"/>
        </w:rPr>
      </w:pPr>
    </w:p>
    <w:p w14:paraId="31071ED3" w14:textId="79364AEF" w:rsidR="00B77FC7" w:rsidRPr="000939C8" w:rsidRDefault="00B77FC7" w:rsidP="00B77FC7">
      <w:pPr>
        <w:rPr>
          <w:rFonts w:ascii="Times New Roman" w:hAnsi="Times New Roman" w:cs="Times New Roman"/>
          <w:sz w:val="24"/>
          <w:szCs w:val="24"/>
        </w:rPr>
      </w:pPr>
    </w:p>
    <w:p w14:paraId="32E59B33" w14:textId="6CC41146" w:rsidR="00B77FC7" w:rsidRPr="000939C8" w:rsidRDefault="00B77FC7" w:rsidP="00B77FC7">
      <w:pPr>
        <w:rPr>
          <w:rFonts w:ascii="Times New Roman" w:hAnsi="Times New Roman" w:cs="Times New Roman"/>
          <w:sz w:val="24"/>
          <w:szCs w:val="24"/>
        </w:rPr>
      </w:pPr>
    </w:p>
    <w:p w14:paraId="38D7919C" w14:textId="77777777" w:rsidR="007472AD" w:rsidRPr="000939C8" w:rsidRDefault="007472AD" w:rsidP="00B77FC7">
      <w:pPr>
        <w:rPr>
          <w:rFonts w:ascii="Times New Roman" w:hAnsi="Times New Roman" w:cs="Times New Roman"/>
          <w:sz w:val="24"/>
          <w:szCs w:val="24"/>
        </w:rPr>
        <w:sectPr w:rsidR="007472AD" w:rsidRPr="000939C8" w:rsidSect="00012CF7">
          <w:pgSz w:w="11906" w:h="16838"/>
          <w:pgMar w:top="1440" w:right="1440" w:bottom="1440" w:left="1440" w:header="709" w:footer="709" w:gutter="0"/>
          <w:cols w:space="720"/>
        </w:sectPr>
      </w:pPr>
    </w:p>
    <w:p w14:paraId="43CCA726" w14:textId="77777777" w:rsidR="007472AD" w:rsidRPr="00506552" w:rsidRDefault="00242F95" w:rsidP="00B4517B">
      <w:pPr>
        <w:pStyle w:val="Heading1"/>
        <w:spacing w:line="480" w:lineRule="auto"/>
        <w:rPr>
          <w:rFonts w:ascii="Times New Roman" w:hAnsi="Times New Roman"/>
          <w:b/>
          <w:sz w:val="24"/>
        </w:rPr>
      </w:pPr>
      <w:bookmarkStart w:id="855" w:name="_Toc3191227"/>
      <w:bookmarkStart w:id="856" w:name="_Toc3191377"/>
      <w:bookmarkStart w:id="857" w:name="_Toc3191491"/>
      <w:bookmarkStart w:id="858" w:name="_Toc3861299"/>
      <w:bookmarkStart w:id="859" w:name="_Toc3896222"/>
      <w:bookmarkStart w:id="860" w:name="_Toc4291372"/>
      <w:bookmarkStart w:id="861" w:name="_Toc4316158"/>
      <w:bookmarkStart w:id="862" w:name="_Toc4406816"/>
      <w:bookmarkStart w:id="863" w:name="_Toc4406938"/>
      <w:bookmarkStart w:id="864" w:name="_Toc4586617"/>
      <w:bookmarkStart w:id="865" w:name="_Toc4587167"/>
      <w:bookmarkStart w:id="866" w:name="_Toc4611688"/>
      <w:bookmarkStart w:id="867" w:name="_Toc12334361"/>
      <w:bookmarkStart w:id="868" w:name="_Toc12960114"/>
      <w:bookmarkStart w:id="869" w:name="_Toc12961806"/>
      <w:bookmarkStart w:id="870" w:name="_Toc13116424"/>
      <w:bookmarkStart w:id="871" w:name="_Hlk11062093"/>
      <w:r w:rsidRPr="00506552">
        <w:rPr>
          <w:rFonts w:ascii="Times New Roman" w:hAnsi="Times New Roman"/>
          <w:b/>
          <w:color w:val="auto"/>
          <w:sz w:val="24"/>
        </w:rPr>
        <w:t>References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198FC48D" w14:textId="77777777" w:rsidR="00DB352A" w:rsidRDefault="00DB352A" w:rsidP="009F66EE">
      <w:pPr>
        <w:rPr>
          <w:rFonts w:ascii="Times New Roman" w:hAnsi="Times New Roman" w:cs="Times New Roman"/>
          <w:sz w:val="24"/>
          <w:szCs w:val="24"/>
        </w:rPr>
      </w:pPr>
    </w:p>
    <w:p w14:paraId="6D7DCA0C"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Abbott, J., 2014. Co-curricular. [on-line] edglossary. Available at: </w:t>
      </w:r>
      <w:r>
        <w:rPr>
          <w:rFonts w:ascii="Times New Roman" w:hAnsi="Times New Roman" w:cs="Times New Roman"/>
          <w:sz w:val="24"/>
          <w:szCs w:val="24"/>
        </w:rPr>
        <w:tab/>
        <w:t>&lt;https://www.edglossary.org/co-curricular/&gt; [Accessed: 1 June 2015].</w:t>
      </w:r>
    </w:p>
    <w:p w14:paraId="0DBD2F2A" w14:textId="4896C28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Aberdeen University, 2011. </w:t>
      </w:r>
      <w:r w:rsidRPr="000939C8">
        <w:rPr>
          <w:rFonts w:ascii="Times New Roman" w:hAnsi="Times New Roman" w:cs="Times New Roman"/>
          <w:i/>
          <w:iCs/>
          <w:sz w:val="24"/>
          <w:szCs w:val="24"/>
        </w:rPr>
        <w:t>Strategic Plan;2011-2015</w:t>
      </w:r>
      <w:r w:rsidRPr="000939C8">
        <w:rPr>
          <w:rFonts w:ascii="Times New Roman" w:hAnsi="Times New Roman" w:cs="Times New Roman"/>
          <w:iCs/>
          <w:sz w:val="24"/>
          <w:szCs w:val="24"/>
        </w:rPr>
        <w:t>.</w:t>
      </w:r>
      <w:r w:rsidRPr="000939C8">
        <w:rPr>
          <w:rFonts w:ascii="Times New Roman" w:hAnsi="Times New Roman" w:cs="Times New Roman"/>
          <w:i/>
          <w:iCs/>
          <w:sz w:val="24"/>
          <w:szCs w:val="24"/>
        </w:rPr>
        <w:t> </w:t>
      </w:r>
      <w:r w:rsidRPr="000939C8">
        <w:rPr>
          <w:rFonts w:ascii="Times New Roman" w:hAnsi="Times New Roman" w:cs="Times New Roman"/>
          <w:sz w:val="24"/>
          <w:szCs w:val="24"/>
        </w:rPr>
        <w:t xml:space="preserve">Policy Planning &amp; </w:t>
      </w:r>
      <w:r w:rsidRPr="000939C8">
        <w:rPr>
          <w:rFonts w:ascii="Times New Roman" w:hAnsi="Times New Roman" w:cs="Times New Roman"/>
          <w:sz w:val="24"/>
          <w:szCs w:val="24"/>
        </w:rPr>
        <w:tab/>
        <w:t>Governance.</w:t>
      </w:r>
      <w:r w:rsidRPr="000939C8">
        <w:rPr>
          <w:rFonts w:ascii="Times New Roman" w:hAnsi="Times New Roman" w:cs="Times New Roman"/>
          <w:sz w:val="24"/>
          <w:szCs w:val="24"/>
        </w:rPr>
        <w:tab/>
      </w:r>
      <w:r w:rsidRPr="000939C8">
        <w:rPr>
          <w:rFonts w:ascii="Times New Roman" w:hAnsi="Times New Roman" w:cs="Times New Roman"/>
          <w:sz w:val="24"/>
          <w:szCs w:val="24"/>
        </w:rPr>
        <w:tab/>
        <w:t xml:space="preserve"> United Kingdom: University of Aberdeen.</w:t>
      </w:r>
    </w:p>
    <w:p w14:paraId="2DC71B0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Ajzen I., 1991. The theory of planned behavior. </w:t>
      </w:r>
      <w:r w:rsidRPr="00506552">
        <w:rPr>
          <w:rFonts w:ascii="Times New Roman" w:hAnsi="Times New Roman"/>
          <w:i/>
          <w:sz w:val="24"/>
        </w:rPr>
        <w:t xml:space="preserve">Organisational Behaviour and Human </w:t>
      </w:r>
      <w:r w:rsidRPr="00506552">
        <w:rPr>
          <w:rFonts w:ascii="Times New Roman" w:hAnsi="Times New Roman"/>
          <w:i/>
          <w:sz w:val="24"/>
        </w:rPr>
        <w:tab/>
        <w:t>Decision Processes</w:t>
      </w:r>
      <w:r w:rsidRPr="000939C8">
        <w:rPr>
          <w:rFonts w:ascii="Times New Roman" w:hAnsi="Times New Roman" w:cs="Times New Roman"/>
          <w:sz w:val="24"/>
          <w:szCs w:val="24"/>
        </w:rPr>
        <w:t>, 50, pp.179–211.</w:t>
      </w:r>
    </w:p>
    <w:p w14:paraId="4A649AEF"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Aktas, C.B., Whelan, R., Stoffer, H., Todd, E., Kern, C.L., 2015. Developing a university-</w:t>
      </w:r>
      <w:r>
        <w:rPr>
          <w:rFonts w:ascii="Times New Roman" w:hAnsi="Times New Roman" w:cs="Times New Roman"/>
          <w:sz w:val="24"/>
          <w:szCs w:val="24"/>
        </w:rPr>
        <w:tab/>
        <w:t xml:space="preserve">wide course on sustainability: a critical evaluation of planning and implementation. </w:t>
      </w:r>
      <w:r>
        <w:rPr>
          <w:rFonts w:ascii="Times New Roman" w:hAnsi="Times New Roman" w:cs="Times New Roman"/>
          <w:i/>
          <w:sz w:val="24"/>
          <w:szCs w:val="24"/>
        </w:rPr>
        <w:t xml:space="preserve">J </w:t>
      </w:r>
      <w:r>
        <w:rPr>
          <w:rFonts w:ascii="Times New Roman" w:hAnsi="Times New Roman" w:cs="Times New Roman"/>
          <w:i/>
          <w:sz w:val="24"/>
          <w:szCs w:val="24"/>
        </w:rPr>
        <w:tab/>
        <w:t>Clean Prod</w:t>
      </w:r>
      <w:r>
        <w:rPr>
          <w:rFonts w:ascii="Times New Roman" w:hAnsi="Times New Roman" w:cs="Times New Roman"/>
          <w:sz w:val="24"/>
          <w:szCs w:val="24"/>
        </w:rPr>
        <w:t xml:space="preserve">, 106, 216–221. </w:t>
      </w:r>
    </w:p>
    <w:p w14:paraId="10988FEE"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Altan, H., 2010. Energy efficiency interventions in UK higher education institutions : </w:t>
      </w:r>
      <w:r>
        <w:rPr>
          <w:rFonts w:ascii="Times New Roman" w:hAnsi="Times New Roman" w:cs="Times New Roman"/>
          <w:i/>
          <w:sz w:val="24"/>
          <w:szCs w:val="24"/>
        </w:rPr>
        <w:t xml:space="preserve">Energy </w:t>
      </w:r>
      <w:r>
        <w:rPr>
          <w:rFonts w:ascii="Times New Roman" w:hAnsi="Times New Roman" w:cs="Times New Roman"/>
          <w:i/>
          <w:sz w:val="24"/>
          <w:szCs w:val="24"/>
        </w:rPr>
        <w:tab/>
        <w:t>Policy</w:t>
      </w:r>
      <w:r>
        <w:rPr>
          <w:rFonts w:ascii="Times New Roman" w:hAnsi="Times New Roman" w:cs="Times New Roman"/>
          <w:sz w:val="24"/>
          <w:szCs w:val="24"/>
        </w:rPr>
        <w:t>, 38 (12) pp.7722-7731</w:t>
      </w:r>
    </w:p>
    <w:p w14:paraId="47D64D6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Anderson, C.R., 1977. The notion of schemata and the educational enterprise: General </w:t>
      </w:r>
      <w:r w:rsidRPr="000939C8">
        <w:rPr>
          <w:rFonts w:ascii="Times New Roman" w:hAnsi="Times New Roman" w:cs="Times New Roman"/>
          <w:sz w:val="24"/>
          <w:szCs w:val="24"/>
        </w:rPr>
        <w:tab/>
        <w:t xml:space="preserve">discussion of the conference. In: C.R. Anderson, R.J. Spiro and W.E. Montague, eds. </w:t>
      </w:r>
      <w:r w:rsidRPr="000939C8">
        <w:rPr>
          <w:rFonts w:ascii="Times New Roman" w:hAnsi="Times New Roman" w:cs="Times New Roman"/>
          <w:sz w:val="24"/>
          <w:szCs w:val="24"/>
        </w:rPr>
        <w:tab/>
        <w:t>1977. </w:t>
      </w:r>
      <w:r w:rsidRPr="000939C8">
        <w:rPr>
          <w:rFonts w:ascii="Times New Roman" w:hAnsi="Times New Roman" w:cs="Times New Roman"/>
          <w:i/>
          <w:iCs/>
          <w:sz w:val="24"/>
          <w:szCs w:val="24"/>
        </w:rPr>
        <w:t>Schooling and the acquisition of knowledge. </w:t>
      </w:r>
      <w:r w:rsidRPr="000939C8">
        <w:rPr>
          <w:rFonts w:ascii="Times New Roman" w:hAnsi="Times New Roman" w:cs="Times New Roman"/>
          <w:sz w:val="24"/>
          <w:szCs w:val="24"/>
        </w:rPr>
        <w:t>Hillsdale, NJ: Erlbaum.</w:t>
      </w:r>
    </w:p>
    <w:p w14:paraId="0364BEF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Anderson, L.W., Krathwohl, D.R., Airasian, P.W., Cruikshank, K.A., Mayer, R.E., Pintrich, </w:t>
      </w:r>
      <w:r w:rsidRPr="000939C8">
        <w:rPr>
          <w:rFonts w:ascii="Times New Roman" w:hAnsi="Times New Roman" w:cs="Times New Roman"/>
          <w:sz w:val="24"/>
          <w:szCs w:val="24"/>
        </w:rPr>
        <w:tab/>
        <w:t xml:space="preserve">P.R., Raths, J. and Wittrock, M.C., 2001. </w:t>
      </w:r>
      <w:r w:rsidRPr="00506552">
        <w:rPr>
          <w:rFonts w:ascii="Times New Roman" w:hAnsi="Times New Roman"/>
          <w:i/>
          <w:sz w:val="24"/>
        </w:rPr>
        <w:t xml:space="preserve">A Taxonomy for Learning, Teaching, and </w:t>
      </w:r>
      <w:r w:rsidRPr="00506552">
        <w:rPr>
          <w:rFonts w:ascii="Times New Roman" w:hAnsi="Times New Roman"/>
          <w:i/>
          <w:sz w:val="24"/>
        </w:rPr>
        <w:tab/>
        <w:t>Assessing: A revision of Bloom's Taxonomy of Educational Objectives</w:t>
      </w:r>
      <w:r w:rsidRPr="000939C8">
        <w:rPr>
          <w:rFonts w:ascii="Times New Roman" w:hAnsi="Times New Roman" w:cs="Times New Roman"/>
          <w:sz w:val="24"/>
          <w:szCs w:val="24"/>
        </w:rPr>
        <w:t xml:space="preserve">. New York: </w:t>
      </w:r>
      <w:r w:rsidRPr="000939C8">
        <w:rPr>
          <w:rFonts w:ascii="Times New Roman" w:hAnsi="Times New Roman" w:cs="Times New Roman"/>
          <w:sz w:val="24"/>
          <w:szCs w:val="24"/>
        </w:rPr>
        <w:tab/>
        <w:t>Pearson, Allyn &amp; Bacon.</w:t>
      </w:r>
    </w:p>
    <w:p w14:paraId="4AFDD873"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Anglia Ruskin University, 2015. </w:t>
      </w:r>
      <w:r>
        <w:rPr>
          <w:rFonts w:ascii="Times New Roman" w:hAnsi="Times New Roman" w:cs="Times New Roman"/>
          <w:i/>
          <w:sz w:val="24"/>
          <w:szCs w:val="24"/>
        </w:rPr>
        <w:t xml:space="preserve">Ambition, Imagination and Collaboration: continuing our </w:t>
      </w:r>
      <w:r>
        <w:rPr>
          <w:rFonts w:ascii="Times New Roman" w:hAnsi="Times New Roman" w:cs="Times New Roman"/>
          <w:i/>
          <w:sz w:val="24"/>
          <w:szCs w:val="24"/>
        </w:rPr>
        <w:tab/>
        <w:t>journey to excellence Corporate Plan 2015–17.</w:t>
      </w:r>
      <w:r>
        <w:rPr>
          <w:rFonts w:ascii="Times New Roman" w:hAnsi="Times New Roman" w:cs="Times New Roman"/>
          <w:sz w:val="24"/>
          <w:szCs w:val="24"/>
        </w:rPr>
        <w:t xml:space="preserve"> United Kingdom: Anglia Ruskin </w:t>
      </w:r>
      <w:r>
        <w:rPr>
          <w:rFonts w:ascii="Times New Roman" w:hAnsi="Times New Roman" w:cs="Times New Roman"/>
          <w:sz w:val="24"/>
          <w:szCs w:val="24"/>
        </w:rPr>
        <w:tab/>
        <w:t>University.</w:t>
      </w:r>
    </w:p>
    <w:p w14:paraId="076596C3" w14:textId="3B829D3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Anglia Ruskin University. 2014. Code of practice for applying for ethical approval at Anglia </w:t>
      </w:r>
      <w:r w:rsidRPr="000939C8">
        <w:rPr>
          <w:rFonts w:ascii="Times New Roman" w:hAnsi="Times New Roman" w:cs="Times New Roman"/>
          <w:sz w:val="24"/>
          <w:szCs w:val="24"/>
        </w:rPr>
        <w:tab/>
        <w:t>Ruskin University. Version 1.7. [on-line] Available at: &lt;</w:t>
      </w:r>
      <w:r w:rsidRPr="000939C8">
        <w:rPr>
          <w:rFonts w:ascii="Times New Roman" w:hAnsi="Times New Roman" w:cs="Times New Roman"/>
          <w:sz w:val="24"/>
          <w:szCs w:val="24"/>
        </w:rPr>
        <w:tab/>
      </w:r>
      <w:hyperlink r:id="rId80" w:history="1">
        <w:r w:rsidRPr="00506552">
          <w:rPr>
            <w:rStyle w:val="Hyperlink"/>
            <w:rFonts w:ascii="Times New Roman" w:hAnsi="Times New Roman"/>
            <w:sz w:val="24"/>
          </w:rPr>
          <w:t>http://web.anglia.ac.uk/anet/rido/ethics/index.phtml?utm_source=ethics&amp;utm_mediu</w:t>
        </w:r>
      </w:hyperlink>
      <w:r w:rsidRPr="000939C8">
        <w:rPr>
          <w:rFonts w:ascii="Times New Roman" w:hAnsi="Times New Roman" w:cs="Times New Roman"/>
          <w:sz w:val="24"/>
          <w:szCs w:val="24"/>
        </w:rPr>
        <w:tab/>
      </w:r>
      <w:r w:rsidRPr="00506552">
        <w:rPr>
          <w:rFonts w:ascii="Times New Roman" w:hAnsi="Times New Roman"/>
          <w:color w:val="4472C4" w:themeColor="accent1"/>
          <w:sz w:val="24"/>
          <w:u w:val="single"/>
        </w:rPr>
        <w:t>m=url&amp; utm_campaign=redirect&amp;utm_content=ethics.vc. aug09</w:t>
      </w:r>
      <w:r w:rsidRPr="00506552">
        <w:rPr>
          <w:rFonts w:ascii="Times New Roman" w:hAnsi="Times New Roman"/>
          <w:color w:val="4472C4" w:themeColor="accent1"/>
          <w:sz w:val="24"/>
        </w:rPr>
        <w:t xml:space="preserve"> </w:t>
      </w:r>
      <w:r w:rsidRPr="000939C8">
        <w:rPr>
          <w:rFonts w:ascii="Times New Roman" w:hAnsi="Times New Roman" w:cs="Times New Roman"/>
          <w:sz w:val="24"/>
          <w:szCs w:val="24"/>
        </w:rPr>
        <w:t xml:space="preserve">&gt;[Assessed: 9 </w:t>
      </w:r>
      <w:r w:rsidRPr="000939C8">
        <w:rPr>
          <w:rFonts w:ascii="Times New Roman" w:hAnsi="Times New Roman" w:cs="Times New Roman"/>
          <w:sz w:val="24"/>
          <w:szCs w:val="24"/>
        </w:rPr>
        <w:tab/>
        <w:t xml:space="preserve">September 2016]. </w:t>
      </w:r>
    </w:p>
    <w:p w14:paraId="5F55684A" w14:textId="7C298B3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Anglia Ruskin University. 2016. Research ethics policy. Version 1.7. [on-line] Available at:&lt; </w:t>
      </w:r>
      <w:r w:rsidRPr="000939C8">
        <w:rPr>
          <w:rFonts w:ascii="Times New Roman" w:hAnsi="Times New Roman" w:cs="Times New Roman"/>
          <w:sz w:val="24"/>
          <w:szCs w:val="24"/>
        </w:rPr>
        <w:tab/>
      </w:r>
      <w:bookmarkStart w:id="872" w:name="_Hlk10963438"/>
      <w:r w:rsidRPr="00506552">
        <w:rPr>
          <w:rStyle w:val="Hyperlink"/>
          <w:rFonts w:ascii="Times New Roman" w:hAnsi="Times New Roman"/>
          <w:sz w:val="24"/>
        </w:rPr>
        <w:fldChar w:fldCharType="begin"/>
      </w:r>
      <w:r w:rsidRPr="00506552">
        <w:rPr>
          <w:rStyle w:val="Hyperlink"/>
          <w:rFonts w:ascii="Times New Roman" w:hAnsi="Times New Roman"/>
          <w:sz w:val="24"/>
        </w:rPr>
        <w:instrText xml:space="preserve"> HYPERLINK "http://web.anglia.ac.uk/anet/rido/ethics/index.phtml?utm_source=ethics&amp;utm_mediu" </w:instrText>
      </w:r>
      <w:r w:rsidRPr="00506552">
        <w:rPr>
          <w:rStyle w:val="Hyperlink"/>
          <w:rFonts w:ascii="Times New Roman" w:hAnsi="Times New Roman"/>
          <w:sz w:val="24"/>
        </w:rPr>
        <w:fldChar w:fldCharType="separate"/>
      </w:r>
      <w:r w:rsidRPr="00506552">
        <w:rPr>
          <w:rStyle w:val="Hyperlink"/>
          <w:rFonts w:ascii="Times New Roman" w:hAnsi="Times New Roman"/>
          <w:sz w:val="24"/>
        </w:rPr>
        <w:t>http://web.anglia.ac.uk/anet/rido/ethics/index.phtml?utm_source=ethics&amp;utm_mediu</w:t>
      </w:r>
      <w:r w:rsidRPr="00506552">
        <w:rPr>
          <w:rStyle w:val="Hyperlink"/>
          <w:rFonts w:ascii="Times New Roman" w:hAnsi="Times New Roman"/>
          <w:sz w:val="24"/>
        </w:rPr>
        <w:fldChar w:fldCharType="end"/>
      </w:r>
      <w:r w:rsidRPr="00506552">
        <w:rPr>
          <w:rStyle w:val="Hyperlink"/>
          <w:u w:val="none"/>
        </w:rPr>
        <w:tab/>
      </w:r>
      <w:r w:rsidRPr="00506552">
        <w:rPr>
          <w:rFonts w:ascii="Times New Roman" w:hAnsi="Times New Roman"/>
          <w:color w:val="4472C4" w:themeColor="accent1"/>
          <w:sz w:val="24"/>
          <w:u w:val="single"/>
        </w:rPr>
        <w:t>m=url&amp; utm_campaign=redirect&amp;utm_content=ethics.vc</w:t>
      </w:r>
      <w:bookmarkEnd w:id="872"/>
      <w:r w:rsidRPr="000939C8">
        <w:rPr>
          <w:rFonts w:ascii="Times New Roman" w:hAnsi="Times New Roman" w:cs="Times New Roman"/>
          <w:sz w:val="24"/>
          <w:szCs w:val="24"/>
        </w:rPr>
        <w:t xml:space="preserve">. &gt;[Assessed: 9 September </w:t>
      </w:r>
      <w:r w:rsidRPr="000939C8">
        <w:rPr>
          <w:rFonts w:ascii="Times New Roman" w:hAnsi="Times New Roman" w:cs="Times New Roman"/>
          <w:sz w:val="24"/>
          <w:szCs w:val="24"/>
        </w:rPr>
        <w:tab/>
        <w:t xml:space="preserve">2016]. </w:t>
      </w:r>
    </w:p>
    <w:p w14:paraId="6A8EDA96"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Appel, G., Dankelman, I. and Kuipers, K., 2004. Disciplinary Explorations of Sustainable </w:t>
      </w:r>
      <w:r>
        <w:rPr>
          <w:rFonts w:ascii="Times New Roman" w:hAnsi="Times New Roman" w:cs="Times New Roman"/>
          <w:sz w:val="24"/>
          <w:szCs w:val="24"/>
        </w:rPr>
        <w:tab/>
        <w:t xml:space="preserve">Development in Higher Education. In: P.B. Corcoran and A. Wals, eds. 2004. </w:t>
      </w:r>
      <w:r>
        <w:rPr>
          <w:rFonts w:ascii="Times New Roman" w:hAnsi="Times New Roman" w:cs="Times New Roman"/>
          <w:i/>
          <w:sz w:val="24"/>
          <w:szCs w:val="24"/>
        </w:rPr>
        <w:t xml:space="preserve">Higher </w:t>
      </w:r>
      <w:r>
        <w:rPr>
          <w:rFonts w:ascii="Times New Roman" w:hAnsi="Times New Roman" w:cs="Times New Roman"/>
          <w:i/>
          <w:sz w:val="24"/>
          <w:szCs w:val="24"/>
        </w:rPr>
        <w:tab/>
        <w:t>Education and the Challenge of Sustainability. Problematics, Promise, and Practice</w:t>
      </w:r>
      <w:r>
        <w:rPr>
          <w:rFonts w:ascii="Times New Roman" w:hAnsi="Times New Roman" w:cs="Times New Roman"/>
          <w:sz w:val="24"/>
          <w:szCs w:val="24"/>
        </w:rPr>
        <w:t xml:space="preserve">. </w:t>
      </w:r>
      <w:r>
        <w:rPr>
          <w:rFonts w:ascii="Times New Roman" w:hAnsi="Times New Roman" w:cs="Times New Roman"/>
          <w:sz w:val="24"/>
          <w:szCs w:val="24"/>
        </w:rPr>
        <w:tab/>
        <w:t>pp.213-222.</w:t>
      </w:r>
    </w:p>
    <w:p w14:paraId="0564A86D" w14:textId="058795A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Armitage, C. and Conner, M., 2001. Efficacy of the Theory of Planned Behaviour: a meta-</w:t>
      </w:r>
      <w:r w:rsidRPr="000939C8">
        <w:rPr>
          <w:rFonts w:ascii="Times New Roman" w:hAnsi="Times New Roman" w:cs="Times New Roman"/>
          <w:sz w:val="24"/>
          <w:szCs w:val="24"/>
        </w:rPr>
        <w:tab/>
        <w:t>analytic review. </w:t>
      </w:r>
      <w:r w:rsidRPr="000939C8">
        <w:rPr>
          <w:rFonts w:ascii="Times New Roman" w:hAnsi="Times New Roman" w:cs="Times New Roman"/>
          <w:i/>
          <w:iCs/>
          <w:sz w:val="24"/>
          <w:szCs w:val="24"/>
        </w:rPr>
        <w:t>Journal of Social Psychology, </w:t>
      </w:r>
      <w:r w:rsidRPr="000939C8">
        <w:rPr>
          <w:rFonts w:ascii="Times New Roman" w:hAnsi="Times New Roman" w:cs="Times New Roman"/>
          <w:sz w:val="24"/>
          <w:szCs w:val="24"/>
        </w:rPr>
        <w:t>[e-journal], pp.471-499.</w:t>
      </w:r>
    </w:p>
    <w:p w14:paraId="019E21B6"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Armstrong, J. and Franklin, T., 2008. </w:t>
      </w:r>
      <w:r>
        <w:rPr>
          <w:rFonts w:ascii="Times New Roman" w:hAnsi="Times New Roman" w:cs="Times New Roman"/>
          <w:i/>
          <w:sz w:val="24"/>
          <w:szCs w:val="24"/>
        </w:rPr>
        <w:t xml:space="preserve">A review of current and developing international </w:t>
      </w:r>
      <w:r>
        <w:rPr>
          <w:rFonts w:ascii="Times New Roman" w:hAnsi="Times New Roman" w:cs="Times New Roman"/>
          <w:i/>
          <w:sz w:val="24"/>
          <w:szCs w:val="24"/>
        </w:rPr>
        <w:tab/>
        <w:t>practice in the use of social networking (Web 2.0) in higher education</w:t>
      </w:r>
      <w:r>
        <w:rPr>
          <w:rFonts w:ascii="Times New Roman" w:hAnsi="Times New Roman" w:cs="Times New Roman"/>
          <w:sz w:val="24"/>
          <w:szCs w:val="24"/>
        </w:rPr>
        <w:t xml:space="preserve">. United </w:t>
      </w:r>
      <w:r>
        <w:rPr>
          <w:rFonts w:ascii="Times New Roman" w:hAnsi="Times New Roman" w:cs="Times New Roman"/>
          <w:sz w:val="24"/>
          <w:szCs w:val="24"/>
        </w:rPr>
        <w:tab/>
        <w:t>Kingdom: Franklin Consulting.</w:t>
      </w:r>
    </w:p>
    <w:p w14:paraId="2A7FFADE" w14:textId="77777777" w:rsidR="00DB352A" w:rsidRPr="000939C8" w:rsidRDefault="00DB352A">
      <w:pPr>
        <w:rPr>
          <w:rFonts w:ascii="Times New Roman" w:hAnsi="Times New Roman" w:cs="Times New Roman"/>
          <w:sz w:val="24"/>
          <w:szCs w:val="24"/>
        </w:rPr>
      </w:pPr>
      <w:r w:rsidRPr="000939C8">
        <w:rPr>
          <w:rFonts w:ascii="Times New Roman" w:hAnsi="Times New Roman" w:cs="Times New Roman"/>
          <w:sz w:val="24"/>
          <w:szCs w:val="24"/>
        </w:rPr>
        <w:t>Arranz, M., Chekol, M. and Chevis, N., 2017.</w:t>
      </w:r>
      <w:r w:rsidRPr="000939C8">
        <w:rPr>
          <w:rFonts w:ascii="Times New Roman" w:hAnsi="Times New Roman" w:cs="Times New Roman"/>
          <w:i/>
          <w:iCs/>
          <w:sz w:val="24"/>
          <w:szCs w:val="24"/>
        </w:rPr>
        <w:t xml:space="preserve"> Save the Children’s Monitoring, Evaluation, </w:t>
      </w:r>
      <w:r w:rsidRPr="000939C8">
        <w:rPr>
          <w:rFonts w:ascii="Times New Roman" w:hAnsi="Times New Roman" w:cs="Times New Roman"/>
          <w:i/>
          <w:iCs/>
          <w:sz w:val="24"/>
          <w:szCs w:val="24"/>
        </w:rPr>
        <w:tab/>
        <w:t xml:space="preserve">Accountability and Learning (MEAL) Introductory Course: 6 Methods of data </w:t>
      </w:r>
      <w:r w:rsidRPr="000939C8">
        <w:rPr>
          <w:rFonts w:ascii="Times New Roman" w:hAnsi="Times New Roman" w:cs="Times New Roman"/>
          <w:i/>
          <w:iCs/>
          <w:sz w:val="24"/>
          <w:szCs w:val="24"/>
        </w:rPr>
        <w:tab/>
      </w:r>
      <w:r w:rsidRPr="000939C8">
        <w:rPr>
          <w:rFonts w:ascii="Times New Roman" w:hAnsi="Times New Roman" w:cs="Times New Roman"/>
          <w:i/>
          <w:iCs/>
          <w:sz w:val="24"/>
          <w:szCs w:val="24"/>
        </w:rPr>
        <w:tab/>
        <w:t xml:space="preserve"> collection and analysis. </w:t>
      </w:r>
      <w:r w:rsidRPr="000939C8">
        <w:rPr>
          <w:rFonts w:ascii="Times New Roman" w:hAnsi="Times New Roman" w:cs="Times New Roman"/>
          <w:sz w:val="24"/>
          <w:szCs w:val="24"/>
        </w:rPr>
        <w:t xml:space="preserve">[on-line] Save the Children. Available at: </w:t>
      </w:r>
      <w:r w:rsidRPr="000939C8">
        <w:rPr>
          <w:rFonts w:ascii="Times New Roman" w:hAnsi="Times New Roman" w:cs="Times New Roman"/>
          <w:sz w:val="24"/>
          <w:szCs w:val="24"/>
        </w:rPr>
        <w:tab/>
        <w:t>&lt;</w:t>
      </w:r>
      <w:hyperlink r:id="rId81" w:history="1">
        <w:r w:rsidRPr="000939C8">
          <w:rPr>
            <w:rStyle w:val="Hyperlink"/>
            <w:rFonts w:ascii="Times New Roman" w:hAnsi="Times New Roman" w:cs="Times New Roman"/>
            <w:sz w:val="24"/>
            <w:szCs w:val="24"/>
          </w:rPr>
          <w:t>https://resourcecentre.savethechildren.net/node/12203/pdf/6_methods_of_data_colle</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ction.pdf</w:t>
        </w:r>
      </w:hyperlink>
      <w:r w:rsidRPr="000939C8">
        <w:rPr>
          <w:rFonts w:ascii="Times New Roman" w:hAnsi="Times New Roman" w:cs="Times New Roman"/>
          <w:sz w:val="24"/>
          <w:szCs w:val="24"/>
        </w:rPr>
        <w:t>&gt; [Accessed: 9 February 2019].</w:t>
      </w:r>
    </w:p>
    <w:p w14:paraId="0AC7CF8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Ashworth, P., 2003. The origins of qualitative psychology. In: J.A. In Smith, ed. </w:t>
      </w:r>
      <w:r w:rsidRPr="000939C8">
        <w:rPr>
          <w:rFonts w:ascii="Times New Roman" w:hAnsi="Times New Roman" w:cs="Times New Roman"/>
          <w:sz w:val="24"/>
          <w:szCs w:val="24"/>
        </w:rPr>
        <w:tab/>
        <w:t>2003. </w:t>
      </w:r>
      <w:r w:rsidRPr="000939C8">
        <w:rPr>
          <w:rFonts w:ascii="Times New Roman" w:hAnsi="Times New Roman" w:cs="Times New Roman"/>
          <w:i/>
          <w:iCs/>
          <w:sz w:val="24"/>
          <w:szCs w:val="24"/>
        </w:rPr>
        <w:t>Qualitative Psychology: A Practical Guide to Research Methods. </w:t>
      </w:r>
      <w:r w:rsidRPr="000939C8">
        <w:rPr>
          <w:rFonts w:ascii="Times New Roman" w:hAnsi="Times New Roman" w:cs="Times New Roman"/>
          <w:sz w:val="24"/>
          <w:szCs w:val="24"/>
        </w:rPr>
        <w:t xml:space="preserve">London: </w:t>
      </w:r>
      <w:r w:rsidRPr="000939C8">
        <w:rPr>
          <w:rFonts w:ascii="Times New Roman" w:hAnsi="Times New Roman" w:cs="Times New Roman"/>
          <w:sz w:val="24"/>
          <w:szCs w:val="24"/>
        </w:rPr>
        <w:tab/>
        <w:t>Sage.</w:t>
      </w:r>
    </w:p>
    <w:p w14:paraId="2E71017D"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Attride-Stirling, J., 2001. Thematic networks: an analytic tool for qualitative research. </w:t>
      </w:r>
      <w:r>
        <w:rPr>
          <w:rFonts w:ascii="Times New Roman" w:hAnsi="Times New Roman" w:cs="Times New Roman"/>
          <w:sz w:val="24"/>
          <w:szCs w:val="24"/>
        </w:rPr>
        <w:tab/>
      </w:r>
      <w:r>
        <w:rPr>
          <w:rFonts w:ascii="Times New Roman" w:hAnsi="Times New Roman" w:cs="Times New Roman"/>
          <w:i/>
          <w:sz w:val="24"/>
          <w:szCs w:val="24"/>
        </w:rPr>
        <w:t>Qualitative Research</w:t>
      </w:r>
      <w:r>
        <w:rPr>
          <w:rFonts w:ascii="Times New Roman" w:hAnsi="Times New Roman" w:cs="Times New Roman"/>
          <w:sz w:val="24"/>
          <w:szCs w:val="24"/>
        </w:rPr>
        <w:t xml:space="preserve">, [e-journal] 1 (3), pp.385-405. </w:t>
      </w:r>
    </w:p>
    <w:p w14:paraId="4052E446" w14:textId="655EB8E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Bacon, C.M., Mulvaney, D., Ball, T.B., Melanie DuPuis, E., Gliessman, S.R., Lipschutz, </w:t>
      </w:r>
      <w:r w:rsidRPr="000939C8">
        <w:rPr>
          <w:rFonts w:ascii="Times New Roman" w:hAnsi="Times New Roman" w:cs="Times New Roman"/>
          <w:sz w:val="24"/>
          <w:szCs w:val="24"/>
        </w:rPr>
        <w:tab/>
        <w:t xml:space="preserve">R.D. and Shakouri, A., 2011. The creation of an integrated sustainability curriculum </w:t>
      </w:r>
      <w:r w:rsidRPr="000939C8">
        <w:rPr>
          <w:rFonts w:ascii="Times New Roman" w:hAnsi="Times New Roman" w:cs="Times New Roman"/>
          <w:sz w:val="24"/>
          <w:szCs w:val="24"/>
        </w:rPr>
        <w:tab/>
        <w:t>and student praxis projects.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12 (2), pp.193-208. </w:t>
      </w:r>
    </w:p>
    <w:p w14:paraId="470C3B0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Bamberg, S. and Moser, G., 2007. Twenty Years after Hines, Hungerford, and Tomera: A </w:t>
      </w:r>
      <w:r w:rsidRPr="000939C8">
        <w:rPr>
          <w:rFonts w:ascii="Times New Roman" w:hAnsi="Times New Roman" w:cs="Times New Roman"/>
          <w:sz w:val="24"/>
          <w:szCs w:val="24"/>
        </w:rPr>
        <w:tab/>
        <w:t xml:space="preserve">New Meta-Analysis of Psycho-Social Determinants of Pro-Environmental Behavior. </w:t>
      </w:r>
      <w:r w:rsidRPr="000939C8">
        <w:rPr>
          <w:rFonts w:ascii="Times New Roman" w:hAnsi="Times New Roman" w:cs="Times New Roman"/>
          <w:sz w:val="24"/>
          <w:szCs w:val="24"/>
        </w:rPr>
        <w:tab/>
      </w:r>
      <w:r w:rsidRPr="00506552">
        <w:rPr>
          <w:rFonts w:ascii="Times New Roman" w:hAnsi="Times New Roman"/>
          <w:i/>
          <w:sz w:val="24"/>
        </w:rPr>
        <w:t>Journal of Environmental Psychology</w:t>
      </w:r>
      <w:r w:rsidRPr="000939C8">
        <w:rPr>
          <w:rFonts w:ascii="Times New Roman" w:hAnsi="Times New Roman" w:cs="Times New Roman"/>
          <w:sz w:val="24"/>
          <w:szCs w:val="24"/>
        </w:rPr>
        <w:t>, 27, pp.14-25.</w:t>
      </w:r>
    </w:p>
    <w:p w14:paraId="3B41DC7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Bandura, A., 1977. Self-efficacy; Towards a Unifying Theory of Behavioral Change. </w:t>
      </w:r>
      <w:r w:rsidRPr="000939C8">
        <w:rPr>
          <w:rFonts w:ascii="Times New Roman" w:hAnsi="Times New Roman" w:cs="Times New Roman"/>
          <w:sz w:val="24"/>
          <w:szCs w:val="24"/>
        </w:rPr>
        <w:tab/>
      </w:r>
      <w:r w:rsidRPr="000939C8">
        <w:rPr>
          <w:rFonts w:ascii="Times New Roman" w:hAnsi="Times New Roman" w:cs="Times New Roman"/>
          <w:i/>
          <w:sz w:val="24"/>
          <w:szCs w:val="24"/>
        </w:rPr>
        <w:t>Psychological Review</w:t>
      </w:r>
      <w:r w:rsidRPr="000939C8">
        <w:rPr>
          <w:rFonts w:ascii="Times New Roman" w:hAnsi="Times New Roman" w:cs="Times New Roman"/>
          <w:sz w:val="24"/>
          <w:szCs w:val="24"/>
        </w:rPr>
        <w:t>, 84 (2), pp.191 – 215.</w:t>
      </w:r>
    </w:p>
    <w:p w14:paraId="68B4191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Bandura, A., 1991. Social Cognitive Theory of Self-Regulation. </w:t>
      </w:r>
      <w:r w:rsidRPr="00506552">
        <w:rPr>
          <w:rFonts w:ascii="Times New Roman" w:hAnsi="Times New Roman"/>
          <w:i/>
          <w:sz w:val="24"/>
        </w:rPr>
        <w:t xml:space="preserve">Organisational Behaviour </w:t>
      </w:r>
      <w:r w:rsidRPr="00506552">
        <w:rPr>
          <w:rFonts w:ascii="Times New Roman" w:hAnsi="Times New Roman"/>
          <w:i/>
          <w:sz w:val="24"/>
        </w:rPr>
        <w:tab/>
        <w:t>and Human Decision Processes</w:t>
      </w:r>
      <w:r w:rsidRPr="000939C8">
        <w:rPr>
          <w:rFonts w:ascii="Times New Roman" w:hAnsi="Times New Roman" w:cs="Times New Roman"/>
          <w:sz w:val="24"/>
          <w:szCs w:val="24"/>
        </w:rPr>
        <w:t>, 50, pp.248–287.</w:t>
      </w:r>
    </w:p>
    <w:p w14:paraId="6033B9A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Banerjee, B., 2003. Who Sustain Whose Department? Sustainable Development and the </w:t>
      </w:r>
      <w:r w:rsidRPr="000939C8">
        <w:rPr>
          <w:rFonts w:ascii="Times New Roman" w:hAnsi="Times New Roman" w:cs="Times New Roman"/>
          <w:sz w:val="24"/>
          <w:szCs w:val="24"/>
        </w:rPr>
        <w:tab/>
        <w:t>Reinvention of Nature; </w:t>
      </w:r>
      <w:r w:rsidRPr="000939C8">
        <w:rPr>
          <w:rFonts w:ascii="Times New Roman" w:hAnsi="Times New Roman" w:cs="Times New Roman"/>
          <w:i/>
          <w:iCs/>
          <w:sz w:val="24"/>
          <w:szCs w:val="24"/>
        </w:rPr>
        <w:t>Organization Studies, </w:t>
      </w:r>
      <w:r w:rsidRPr="000939C8">
        <w:rPr>
          <w:rFonts w:ascii="Times New Roman" w:hAnsi="Times New Roman" w:cs="Times New Roman"/>
          <w:sz w:val="24"/>
          <w:szCs w:val="24"/>
        </w:rPr>
        <w:t>[e-journal] 24 (1), pp.143-180.</w:t>
      </w:r>
    </w:p>
    <w:p w14:paraId="3B67541A" w14:textId="5351624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Bangor University, 2015. </w:t>
      </w:r>
      <w:r w:rsidRPr="000939C8">
        <w:rPr>
          <w:rFonts w:ascii="Times New Roman" w:hAnsi="Times New Roman" w:cs="Times New Roman"/>
          <w:i/>
          <w:iCs/>
          <w:sz w:val="24"/>
          <w:szCs w:val="24"/>
        </w:rPr>
        <w:t>Building on Success: Bangor University Strategic plan 2015-</w:t>
      </w:r>
      <w:r w:rsidRPr="000939C8">
        <w:rPr>
          <w:rFonts w:ascii="Times New Roman" w:hAnsi="Times New Roman" w:cs="Times New Roman"/>
          <w:i/>
          <w:iCs/>
          <w:sz w:val="24"/>
          <w:szCs w:val="24"/>
        </w:rPr>
        <w:tab/>
        <w:t>2020.</w:t>
      </w:r>
      <w:r w:rsidRPr="000939C8">
        <w:rPr>
          <w:rFonts w:ascii="Times New Roman" w:hAnsi="Times New Roman" w:cs="Times New Roman"/>
          <w:sz w:val="24"/>
          <w:szCs w:val="24"/>
        </w:rPr>
        <w:t xml:space="preserve"> [Online] Available at:&lt; </w:t>
      </w:r>
      <w:hyperlink r:id="rId82" w:history="1">
        <w:r w:rsidRPr="000939C8">
          <w:rPr>
            <w:rStyle w:val="Hyperlink"/>
            <w:rFonts w:ascii="Times New Roman" w:hAnsi="Times New Roman" w:cs="Times New Roman"/>
            <w:sz w:val="24"/>
            <w:szCs w:val="24"/>
          </w:rPr>
          <w:t>https://www.bangor.ac.uk/planning-and-student-</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data/strategic-plan/index.php.en</w:t>
        </w:r>
      </w:hyperlink>
      <w:r w:rsidRPr="000939C8">
        <w:rPr>
          <w:rFonts w:ascii="Times New Roman" w:hAnsi="Times New Roman" w:cs="Times New Roman"/>
          <w:sz w:val="24"/>
          <w:szCs w:val="24"/>
        </w:rPr>
        <w:t xml:space="preserve"> &gt;[Accessed 12 December 2015]</w:t>
      </w:r>
    </w:p>
    <w:p w14:paraId="06124802"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Barry, C.T., Doucette, H., Loflin, D.C., Rivera-Hudson, N. and Herrington, L.L., 2017. “Let </w:t>
      </w:r>
      <w:r>
        <w:rPr>
          <w:rFonts w:ascii="Times New Roman" w:hAnsi="Times New Roman" w:cs="Times New Roman"/>
          <w:sz w:val="24"/>
          <w:szCs w:val="24"/>
        </w:rPr>
        <w:tab/>
        <w:t>me take a selfie”: Associations between self-photography, narcissism, and self-</w:t>
      </w:r>
      <w:r>
        <w:rPr>
          <w:rFonts w:ascii="Times New Roman" w:hAnsi="Times New Roman" w:cs="Times New Roman"/>
          <w:sz w:val="24"/>
          <w:szCs w:val="24"/>
        </w:rPr>
        <w:tab/>
        <w:t xml:space="preserve">esteem. </w:t>
      </w:r>
      <w:r>
        <w:rPr>
          <w:rFonts w:ascii="Times New Roman" w:hAnsi="Times New Roman" w:cs="Times New Roman"/>
          <w:i/>
          <w:sz w:val="24"/>
          <w:szCs w:val="24"/>
        </w:rPr>
        <w:t>Psychology of Popular Media Culture</w:t>
      </w:r>
      <w:r>
        <w:rPr>
          <w:rFonts w:ascii="Times New Roman" w:hAnsi="Times New Roman" w:cs="Times New Roman"/>
          <w:sz w:val="24"/>
          <w:szCs w:val="24"/>
        </w:rPr>
        <w:t xml:space="preserve">, [e-journal] 6 (1), pp.48-60. </w:t>
      </w:r>
    </w:p>
    <w:p w14:paraId="0661310C" w14:textId="034968F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Beckerman, W., 2003. </w:t>
      </w:r>
      <w:r w:rsidRPr="000939C8">
        <w:rPr>
          <w:rFonts w:ascii="Times New Roman" w:hAnsi="Times New Roman" w:cs="Times New Roman"/>
          <w:i/>
          <w:iCs/>
          <w:sz w:val="24"/>
          <w:szCs w:val="24"/>
        </w:rPr>
        <w:t xml:space="preserve">A poverty of Reason: Sustainable Development and Economic </w:t>
      </w:r>
      <w:r w:rsidRPr="000939C8">
        <w:rPr>
          <w:rFonts w:ascii="Times New Roman" w:hAnsi="Times New Roman" w:cs="Times New Roman"/>
          <w:i/>
          <w:iCs/>
          <w:sz w:val="24"/>
          <w:szCs w:val="24"/>
        </w:rPr>
        <w:tab/>
        <w:t xml:space="preserve">Growth. </w:t>
      </w:r>
      <w:r w:rsidRPr="000939C8">
        <w:rPr>
          <w:rFonts w:ascii="Times New Roman" w:hAnsi="Times New Roman" w:cs="Times New Roman"/>
          <w:iCs/>
          <w:sz w:val="24"/>
          <w:szCs w:val="24"/>
        </w:rPr>
        <w:t>The</w:t>
      </w:r>
      <w:r w:rsidRPr="000939C8">
        <w:rPr>
          <w:rFonts w:ascii="Times New Roman" w:hAnsi="Times New Roman" w:cs="Times New Roman"/>
          <w:i/>
          <w:iCs/>
          <w:sz w:val="24"/>
          <w:szCs w:val="24"/>
        </w:rPr>
        <w:t xml:space="preserve"> </w:t>
      </w:r>
      <w:r w:rsidRPr="000939C8">
        <w:rPr>
          <w:rFonts w:ascii="Times New Roman" w:hAnsi="Times New Roman" w:cs="Times New Roman"/>
          <w:sz w:val="24"/>
          <w:szCs w:val="24"/>
        </w:rPr>
        <w:t>Independent Institute: Oakland, US.</w:t>
      </w:r>
    </w:p>
    <w:p w14:paraId="59A3554D" w14:textId="324C207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Bekessy, S.A., Samson, K. and R.E. Clarkson, 2007. The failure of non-binding declarations </w:t>
      </w:r>
      <w:r w:rsidRPr="000939C8">
        <w:rPr>
          <w:rFonts w:ascii="Times New Roman" w:hAnsi="Times New Roman" w:cs="Times New Roman"/>
          <w:sz w:val="24"/>
          <w:szCs w:val="24"/>
        </w:rPr>
        <w:tab/>
        <w:t>to achieve university sustainability; A need for accountability. </w:t>
      </w:r>
      <w:r w:rsidRPr="000939C8">
        <w:rPr>
          <w:rFonts w:ascii="Times New Roman" w:hAnsi="Times New Roman" w:cs="Times New Roman"/>
          <w:i/>
          <w:iCs/>
          <w:sz w:val="24"/>
          <w:szCs w:val="24"/>
        </w:rPr>
        <w:t xml:space="preserve">International Journal </w:t>
      </w:r>
      <w:r w:rsidRPr="000939C8">
        <w:rPr>
          <w:rFonts w:ascii="Times New Roman" w:hAnsi="Times New Roman" w:cs="Times New Roman"/>
          <w:i/>
          <w:iCs/>
          <w:sz w:val="24"/>
          <w:szCs w:val="24"/>
        </w:rPr>
        <w:tab/>
        <w:t>of Sustainability in Higher Education, </w:t>
      </w:r>
      <w:r w:rsidRPr="000939C8">
        <w:rPr>
          <w:rFonts w:ascii="Times New Roman" w:hAnsi="Times New Roman" w:cs="Times New Roman"/>
          <w:sz w:val="24"/>
          <w:szCs w:val="24"/>
        </w:rPr>
        <w:t xml:space="preserve">[e-journal] 8 (3), pp.301-316. </w:t>
      </w:r>
      <w:r w:rsidRPr="000939C8">
        <w:rPr>
          <w:rFonts w:ascii="Times New Roman" w:hAnsi="Times New Roman" w:cs="Times New Roman"/>
          <w:sz w:val="24"/>
          <w:szCs w:val="24"/>
        </w:rPr>
        <w:tab/>
      </w:r>
    </w:p>
    <w:p w14:paraId="6A0C50C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Bentler, P. M. and Speckart, G., 1979. Models of attitude - behavior relations. </w:t>
      </w:r>
      <w:r w:rsidRPr="000939C8">
        <w:rPr>
          <w:rFonts w:ascii="Times New Roman" w:hAnsi="Times New Roman" w:cs="Times New Roman"/>
          <w:i/>
          <w:sz w:val="24"/>
          <w:szCs w:val="24"/>
        </w:rPr>
        <w:t xml:space="preserve">Psychological </w:t>
      </w:r>
      <w:r w:rsidRPr="000939C8">
        <w:rPr>
          <w:rFonts w:ascii="Times New Roman" w:hAnsi="Times New Roman" w:cs="Times New Roman"/>
          <w:i/>
          <w:sz w:val="24"/>
          <w:szCs w:val="24"/>
        </w:rPr>
        <w:tab/>
        <w:t>Review</w:t>
      </w:r>
      <w:r w:rsidRPr="000939C8">
        <w:rPr>
          <w:rFonts w:ascii="Times New Roman" w:hAnsi="Times New Roman" w:cs="Times New Roman"/>
          <w:sz w:val="24"/>
          <w:szCs w:val="24"/>
        </w:rPr>
        <w:t>, 86, pp.452 – 464.</w:t>
      </w:r>
    </w:p>
    <w:p w14:paraId="75849C8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Beringer, A. and Adombent, M., 2008. Sustainable university research and development: </w:t>
      </w:r>
      <w:r w:rsidRPr="000939C8">
        <w:rPr>
          <w:rFonts w:ascii="Times New Roman" w:hAnsi="Times New Roman" w:cs="Times New Roman"/>
          <w:sz w:val="24"/>
          <w:szCs w:val="24"/>
        </w:rPr>
        <w:tab/>
        <w:t>inspecting sustainability in higher education research. </w:t>
      </w:r>
      <w:r w:rsidRPr="000939C8">
        <w:rPr>
          <w:rFonts w:ascii="Times New Roman" w:hAnsi="Times New Roman" w:cs="Times New Roman"/>
          <w:i/>
          <w:iCs/>
          <w:sz w:val="24"/>
          <w:szCs w:val="24"/>
        </w:rPr>
        <w:t xml:space="preserve">Environmental Education </w:t>
      </w:r>
      <w:r w:rsidRPr="000939C8">
        <w:rPr>
          <w:rFonts w:ascii="Times New Roman" w:hAnsi="Times New Roman" w:cs="Times New Roman"/>
          <w:i/>
          <w:iCs/>
          <w:sz w:val="24"/>
          <w:szCs w:val="24"/>
        </w:rPr>
        <w:tab/>
        <w:t>Research, </w:t>
      </w:r>
      <w:r w:rsidRPr="000939C8">
        <w:rPr>
          <w:rFonts w:ascii="Times New Roman" w:hAnsi="Times New Roman" w:cs="Times New Roman"/>
          <w:sz w:val="24"/>
          <w:szCs w:val="24"/>
        </w:rPr>
        <w:t>[e-journal] 14 (6), pp.607-623.</w:t>
      </w:r>
    </w:p>
    <w:p w14:paraId="7B7652B0" w14:textId="43AECFB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Bertalanffy, L.V., 1976.</w:t>
      </w:r>
      <w:r w:rsidRPr="000939C8">
        <w:rPr>
          <w:rFonts w:ascii="Times New Roman" w:hAnsi="Times New Roman" w:cs="Times New Roman"/>
          <w:i/>
          <w:iCs/>
          <w:sz w:val="24"/>
          <w:szCs w:val="24"/>
        </w:rPr>
        <w:t xml:space="preserve"> Perspectives on General System Theory: Scientific-Philosophical </w:t>
      </w:r>
      <w:r w:rsidRPr="000939C8">
        <w:rPr>
          <w:rFonts w:ascii="Times New Roman" w:hAnsi="Times New Roman" w:cs="Times New Roman"/>
          <w:i/>
          <w:iCs/>
          <w:sz w:val="24"/>
          <w:szCs w:val="24"/>
        </w:rPr>
        <w:tab/>
        <w:t>Studies</w:t>
      </w:r>
      <w:r w:rsidRPr="000939C8">
        <w:rPr>
          <w:rFonts w:ascii="Times New Roman" w:hAnsi="Times New Roman" w:cs="Times New Roman"/>
          <w:iCs/>
          <w:sz w:val="24"/>
          <w:szCs w:val="24"/>
        </w:rPr>
        <w:t xml:space="preserve">. </w:t>
      </w:r>
      <w:r w:rsidRPr="00506552">
        <w:rPr>
          <w:rFonts w:ascii="Times New Roman" w:hAnsi="Times New Roman"/>
          <w:sz w:val="24"/>
        </w:rPr>
        <w:t>The International library of systems theory and philosophy</w:t>
      </w:r>
      <w:r w:rsidRPr="000939C8">
        <w:rPr>
          <w:rFonts w:ascii="Times New Roman" w:hAnsi="Times New Roman" w:cs="Times New Roman"/>
          <w:i/>
          <w:iCs/>
          <w:sz w:val="24"/>
          <w:szCs w:val="24"/>
        </w:rPr>
        <w:t>: </w:t>
      </w:r>
      <w:r w:rsidRPr="000939C8">
        <w:rPr>
          <w:rFonts w:ascii="Times New Roman" w:hAnsi="Times New Roman" w:cs="Times New Roman"/>
          <w:sz w:val="24"/>
          <w:szCs w:val="24"/>
        </w:rPr>
        <w:t xml:space="preserve">George </w:t>
      </w:r>
      <w:r w:rsidRPr="000939C8">
        <w:rPr>
          <w:rFonts w:ascii="Times New Roman" w:hAnsi="Times New Roman" w:cs="Times New Roman"/>
          <w:sz w:val="24"/>
          <w:szCs w:val="24"/>
        </w:rPr>
        <w:tab/>
        <w:t>Braziller.</w:t>
      </w:r>
    </w:p>
    <w:p w14:paraId="054F342F" w14:textId="246297A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Bhaskar, R., 1978. </w:t>
      </w:r>
      <w:r w:rsidRPr="000939C8">
        <w:rPr>
          <w:rFonts w:ascii="Times New Roman" w:hAnsi="Times New Roman" w:cs="Times New Roman"/>
          <w:i/>
          <w:sz w:val="24"/>
          <w:szCs w:val="24"/>
        </w:rPr>
        <w:t>The Realist Theory of Science</w:t>
      </w:r>
      <w:r w:rsidRPr="000939C8">
        <w:rPr>
          <w:rFonts w:ascii="Times New Roman" w:hAnsi="Times New Roman" w:cs="Times New Roman"/>
          <w:sz w:val="24"/>
          <w:szCs w:val="24"/>
        </w:rPr>
        <w:t>. 2</w:t>
      </w:r>
      <w:r w:rsidRPr="000939C8">
        <w:rPr>
          <w:rFonts w:ascii="Times New Roman" w:hAnsi="Times New Roman" w:cs="Times New Roman"/>
          <w:sz w:val="24"/>
          <w:szCs w:val="24"/>
          <w:vertAlign w:val="superscript"/>
        </w:rPr>
        <w:t>nd</w:t>
      </w:r>
      <w:r w:rsidRPr="000939C8">
        <w:rPr>
          <w:rFonts w:ascii="Times New Roman" w:hAnsi="Times New Roman" w:cs="Times New Roman"/>
          <w:sz w:val="24"/>
          <w:szCs w:val="24"/>
        </w:rPr>
        <w:t xml:space="preserve"> edition, Brighton: The Harvester Press</w:t>
      </w:r>
    </w:p>
    <w:p w14:paraId="4A91A77F"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Bhaskar, R., 1979. </w:t>
      </w:r>
      <w:r>
        <w:rPr>
          <w:rFonts w:ascii="Times New Roman" w:hAnsi="Times New Roman" w:cs="Times New Roman"/>
          <w:i/>
          <w:sz w:val="24"/>
          <w:szCs w:val="24"/>
        </w:rPr>
        <w:t xml:space="preserve">The Possibility of Naturalism: A Philosophical Critique of the </w:t>
      </w:r>
      <w:r>
        <w:rPr>
          <w:rFonts w:ascii="Times New Roman" w:hAnsi="Times New Roman" w:cs="Times New Roman"/>
          <w:i/>
          <w:sz w:val="24"/>
          <w:szCs w:val="24"/>
        </w:rPr>
        <w:tab/>
        <w:t>Contemporary Human Sciences</w:t>
      </w:r>
      <w:r>
        <w:rPr>
          <w:rFonts w:ascii="Times New Roman" w:hAnsi="Times New Roman" w:cs="Times New Roman"/>
          <w:sz w:val="24"/>
          <w:szCs w:val="24"/>
        </w:rPr>
        <w:t>. Brighton: The Harvester Press</w:t>
      </w:r>
    </w:p>
    <w:p w14:paraId="50D3845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Bhaskar, R., 1999. ‘</w:t>
      </w:r>
      <w:r w:rsidRPr="00506552">
        <w:rPr>
          <w:rFonts w:ascii="Times New Roman" w:hAnsi="Times New Roman"/>
          <w:i/>
          <w:sz w:val="24"/>
        </w:rPr>
        <w:t>Roy Bhaskar interviewed’</w:t>
      </w:r>
      <w:r w:rsidRPr="000939C8">
        <w:rPr>
          <w:rFonts w:ascii="Times New Roman" w:hAnsi="Times New Roman" w:cs="Times New Roman"/>
          <w:sz w:val="24"/>
          <w:szCs w:val="24"/>
        </w:rPr>
        <w:t>. The Philosopher’s Magazine 8, pp.34–51.</w:t>
      </w:r>
    </w:p>
    <w:p w14:paraId="5D89935D" w14:textId="77777777" w:rsidR="00DB352A" w:rsidRPr="000939C8" w:rsidRDefault="00DB352A" w:rsidP="004941AD">
      <w:pPr>
        <w:rPr>
          <w:rFonts w:ascii="Times New Roman" w:hAnsi="Times New Roman" w:cs="Times New Roman"/>
          <w:sz w:val="24"/>
          <w:szCs w:val="24"/>
        </w:rPr>
      </w:pPr>
      <w:r w:rsidRPr="000939C8">
        <w:rPr>
          <w:rFonts w:ascii="Times New Roman" w:hAnsi="Times New Roman" w:cs="Times New Roman"/>
          <w:sz w:val="24"/>
          <w:szCs w:val="24"/>
        </w:rPr>
        <w:t xml:space="preserve">Bhaskar, R.A., 1975. </w:t>
      </w:r>
      <w:r w:rsidRPr="00506552">
        <w:rPr>
          <w:rFonts w:ascii="Times New Roman" w:hAnsi="Times New Roman"/>
          <w:i/>
          <w:sz w:val="24"/>
        </w:rPr>
        <w:t>A Realist Theory of Science</w:t>
      </w:r>
      <w:r w:rsidRPr="000939C8">
        <w:rPr>
          <w:rFonts w:ascii="Times New Roman" w:hAnsi="Times New Roman" w:cs="Times New Roman"/>
          <w:sz w:val="24"/>
          <w:szCs w:val="24"/>
        </w:rPr>
        <w:t xml:space="preserve">. Leeds, England: Leeds Books. </w:t>
      </w:r>
    </w:p>
    <w:p w14:paraId="01E73DBE" w14:textId="756015FD" w:rsidR="00DB352A" w:rsidRPr="000939C8" w:rsidRDefault="00DB352A" w:rsidP="004941AD">
      <w:pPr>
        <w:rPr>
          <w:rFonts w:ascii="Times New Roman" w:hAnsi="Times New Roman" w:cs="Times New Roman"/>
          <w:sz w:val="24"/>
          <w:szCs w:val="24"/>
        </w:rPr>
      </w:pPr>
      <w:r w:rsidRPr="000939C8">
        <w:rPr>
          <w:rFonts w:ascii="Times New Roman" w:hAnsi="Times New Roman" w:cs="Times New Roman"/>
          <w:sz w:val="24"/>
          <w:szCs w:val="24"/>
        </w:rPr>
        <w:t xml:space="preserve">Bhaskar, R.A., 1989. </w:t>
      </w:r>
      <w:r w:rsidRPr="00506552">
        <w:rPr>
          <w:rFonts w:ascii="Times New Roman" w:hAnsi="Times New Roman"/>
          <w:i/>
          <w:sz w:val="24"/>
        </w:rPr>
        <w:t xml:space="preserve">Reclaiming Reality: A Critical Introduction to Contemporary </w:t>
      </w:r>
      <w:r w:rsidRPr="00506552">
        <w:rPr>
          <w:rFonts w:ascii="Times New Roman" w:hAnsi="Times New Roman"/>
          <w:i/>
          <w:sz w:val="24"/>
        </w:rPr>
        <w:tab/>
        <w:t>Philosophy</w:t>
      </w:r>
      <w:r w:rsidRPr="000939C8">
        <w:rPr>
          <w:rFonts w:ascii="Times New Roman" w:hAnsi="Times New Roman" w:cs="Times New Roman"/>
          <w:sz w:val="24"/>
          <w:szCs w:val="24"/>
        </w:rPr>
        <w:t xml:space="preserve">. London: Verso </w:t>
      </w:r>
    </w:p>
    <w:p w14:paraId="1F38452B" w14:textId="6237451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Bilodeau, L., Podger, J. and Alaa Abd-El-Aziz, 2014. Advancing campus and community </w:t>
      </w:r>
      <w:r w:rsidRPr="000939C8">
        <w:rPr>
          <w:rFonts w:ascii="Times New Roman" w:hAnsi="Times New Roman" w:cs="Times New Roman"/>
          <w:sz w:val="24"/>
          <w:szCs w:val="24"/>
        </w:rPr>
        <w:tab/>
        <w:t>sustainability: strategic alliances in action. </w:t>
      </w:r>
      <w:r w:rsidRPr="000939C8">
        <w:rPr>
          <w:rFonts w:ascii="Times New Roman" w:hAnsi="Times New Roman" w:cs="Times New Roman"/>
          <w:i/>
          <w:iCs/>
          <w:sz w:val="24"/>
          <w:szCs w:val="24"/>
        </w:rPr>
        <w:t xml:space="preserve">International Journal of Sustainability in </w:t>
      </w:r>
      <w:r w:rsidRPr="000939C8">
        <w:rPr>
          <w:rFonts w:ascii="Times New Roman" w:hAnsi="Times New Roman" w:cs="Times New Roman"/>
          <w:i/>
          <w:iCs/>
          <w:sz w:val="24"/>
          <w:szCs w:val="24"/>
        </w:rPr>
        <w:tab/>
        <w:t>Higher Education, </w:t>
      </w:r>
      <w:r w:rsidRPr="000939C8">
        <w:rPr>
          <w:rFonts w:ascii="Times New Roman" w:hAnsi="Times New Roman" w:cs="Times New Roman"/>
          <w:sz w:val="24"/>
          <w:szCs w:val="24"/>
        </w:rPr>
        <w:t xml:space="preserve">[e-journal] 15 (2), pp.157-168. </w:t>
      </w:r>
    </w:p>
    <w:p w14:paraId="4CC23D5E" w14:textId="5250788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BIS. 2010. “Skills for Sustainable Growth”. Department for Business, Innovation &amp; Skills. </w:t>
      </w:r>
      <w:r w:rsidRPr="000939C8">
        <w:rPr>
          <w:rFonts w:ascii="Times New Roman" w:hAnsi="Times New Roman" w:cs="Times New Roman"/>
          <w:sz w:val="24"/>
          <w:szCs w:val="24"/>
        </w:rPr>
        <w:tab/>
        <w:t>[online] Available at:&lt;</w:t>
      </w:r>
      <w:hyperlink r:id="rId83" w:history="1">
        <w:r w:rsidRPr="000939C8">
          <w:rPr>
            <w:rStyle w:val="Hyperlink"/>
            <w:rFonts w:ascii="Times New Roman" w:hAnsi="Times New Roman" w:cs="Times New Roman"/>
            <w:sz w:val="24"/>
            <w:szCs w:val="24"/>
          </w:rPr>
          <w:t>www.bis.gov.uk/policies/further-education-skills/skillsfor-</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sustainable-growth</w:t>
        </w:r>
      </w:hyperlink>
      <w:r w:rsidRPr="000939C8">
        <w:rPr>
          <w:rFonts w:ascii="Times New Roman" w:hAnsi="Times New Roman" w:cs="Times New Roman"/>
          <w:sz w:val="24"/>
          <w:szCs w:val="24"/>
        </w:rPr>
        <w:t xml:space="preserve"> &gt;</w:t>
      </w:r>
      <w:r w:rsidRPr="000939C8">
        <w:rPr>
          <w:rFonts w:ascii="Times New Roman" w:hAnsi="Times New Roman" w:cs="Times New Roman"/>
          <w:sz w:val="24"/>
          <w:szCs w:val="24"/>
        </w:rPr>
        <w:tab/>
        <w:t>[Accessed: 18 October 2015]</w:t>
      </w:r>
    </w:p>
    <w:p w14:paraId="52B9193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Bisman, J., 2010. Post positivism and Accounting Research: A (Personal) Primer on Critical </w:t>
      </w:r>
      <w:r w:rsidRPr="000939C8">
        <w:rPr>
          <w:rFonts w:ascii="Times New Roman" w:hAnsi="Times New Roman" w:cs="Times New Roman"/>
          <w:sz w:val="24"/>
          <w:szCs w:val="24"/>
        </w:rPr>
        <w:tab/>
        <w:t xml:space="preserve">Realism. </w:t>
      </w:r>
      <w:r w:rsidRPr="00506552">
        <w:rPr>
          <w:rFonts w:ascii="Times New Roman" w:hAnsi="Times New Roman"/>
          <w:i/>
          <w:sz w:val="24"/>
        </w:rPr>
        <w:t>Australasian Accounting Business &amp; Finance Journal</w:t>
      </w:r>
      <w:r w:rsidRPr="000939C8">
        <w:rPr>
          <w:rFonts w:ascii="Times New Roman" w:hAnsi="Times New Roman" w:cs="Times New Roman"/>
          <w:sz w:val="24"/>
          <w:szCs w:val="24"/>
        </w:rPr>
        <w:t xml:space="preserve">, 4 (4), pp. 3-25. </w:t>
      </w:r>
    </w:p>
    <w:p w14:paraId="22091332" w14:textId="6EEAEA1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Blackstone, A., 2012. Principles of Sociological Inquiry: Qualitative and Quantitative </w:t>
      </w:r>
      <w:r w:rsidRPr="000939C8">
        <w:rPr>
          <w:rFonts w:ascii="Times New Roman" w:hAnsi="Times New Roman" w:cs="Times New Roman"/>
          <w:sz w:val="24"/>
          <w:szCs w:val="24"/>
        </w:rPr>
        <w:tab/>
        <w:t xml:space="preserve">Methods. [Online] Lardbucket.org. Available at: </w:t>
      </w:r>
      <w:r w:rsidRPr="000939C8">
        <w:rPr>
          <w:rFonts w:ascii="Times New Roman" w:hAnsi="Times New Roman" w:cs="Times New Roman"/>
          <w:sz w:val="24"/>
          <w:szCs w:val="24"/>
        </w:rPr>
        <w:tab/>
        <w:t>&lt;</w:t>
      </w:r>
      <w:hyperlink r:id="rId84" w:history="1">
        <w:r w:rsidRPr="000939C8">
          <w:rPr>
            <w:rStyle w:val="Hyperlink"/>
            <w:rFonts w:ascii="Times New Roman" w:hAnsi="Times New Roman" w:cs="Times New Roman"/>
            <w:sz w:val="24"/>
            <w:szCs w:val="24"/>
          </w:rPr>
          <w:t>https://2012books.lardbucket.org/books/sociological-inquiry-principles-qualitative-</w:t>
        </w:r>
      </w:hyperlink>
      <w:r w:rsidRPr="000939C8">
        <w:rPr>
          <w:rFonts w:ascii="Times New Roman" w:hAnsi="Times New Roman" w:cs="Times New Roman"/>
          <w:sz w:val="24"/>
          <w:szCs w:val="24"/>
        </w:rPr>
        <w:tab/>
        <w:t xml:space="preserve">and quantitative-methods/index.html&gt; [Accessed: 27 September 2017 </w:t>
      </w:r>
    </w:p>
    <w:p w14:paraId="51323231" w14:textId="4523E67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Blake, J. and Sterling, S., 2011. Tensions and transitions: Effecting change towards </w:t>
      </w:r>
      <w:r w:rsidRPr="000939C8">
        <w:rPr>
          <w:rFonts w:ascii="Times New Roman" w:hAnsi="Times New Roman" w:cs="Times New Roman"/>
          <w:sz w:val="24"/>
          <w:szCs w:val="24"/>
        </w:rPr>
        <w:tab/>
        <w:t xml:space="preserve">sustainability at a mainstream university through staff living and learning at an </w:t>
      </w:r>
      <w:r w:rsidRPr="000939C8">
        <w:rPr>
          <w:rFonts w:ascii="Times New Roman" w:hAnsi="Times New Roman" w:cs="Times New Roman"/>
          <w:sz w:val="24"/>
          <w:szCs w:val="24"/>
        </w:rPr>
        <w:tab/>
        <w:t>alternative, civil society college.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 xml:space="preserve">[e-journal] 17 </w:t>
      </w:r>
      <w:r w:rsidRPr="000939C8">
        <w:rPr>
          <w:rFonts w:ascii="Times New Roman" w:hAnsi="Times New Roman" w:cs="Times New Roman"/>
          <w:sz w:val="24"/>
          <w:szCs w:val="24"/>
        </w:rPr>
        <w:tab/>
        <w:t xml:space="preserve">(1), pp.125-144. </w:t>
      </w:r>
    </w:p>
    <w:p w14:paraId="0DBC512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Blake, J., 1999. Overcoming the 'value-action gap' in environmental policy: Tensions </w:t>
      </w:r>
      <w:r w:rsidRPr="000939C8">
        <w:rPr>
          <w:rFonts w:ascii="Times New Roman" w:hAnsi="Times New Roman" w:cs="Times New Roman"/>
          <w:sz w:val="24"/>
          <w:szCs w:val="24"/>
        </w:rPr>
        <w:tab/>
        <w:t xml:space="preserve">between national policy and local experience". </w:t>
      </w:r>
      <w:r w:rsidRPr="00506552">
        <w:rPr>
          <w:rFonts w:ascii="Times New Roman" w:hAnsi="Times New Roman"/>
          <w:i/>
          <w:sz w:val="24"/>
        </w:rPr>
        <w:t>Local Environment</w:t>
      </w:r>
      <w:r w:rsidRPr="000939C8">
        <w:rPr>
          <w:rFonts w:ascii="Times New Roman" w:hAnsi="Times New Roman" w:cs="Times New Roman"/>
          <w:sz w:val="24"/>
          <w:szCs w:val="24"/>
        </w:rPr>
        <w:t xml:space="preserve">: </w:t>
      </w:r>
      <w:r w:rsidRPr="00506552">
        <w:rPr>
          <w:rFonts w:ascii="Times New Roman" w:hAnsi="Times New Roman"/>
          <w:i/>
          <w:sz w:val="24"/>
        </w:rPr>
        <w:t xml:space="preserve">The International </w:t>
      </w:r>
      <w:r w:rsidRPr="00506552">
        <w:rPr>
          <w:rFonts w:ascii="Times New Roman" w:hAnsi="Times New Roman"/>
          <w:i/>
          <w:sz w:val="24"/>
        </w:rPr>
        <w:tab/>
        <w:t>Journal of Justice and Sustainability</w:t>
      </w:r>
      <w:r w:rsidRPr="000939C8">
        <w:rPr>
          <w:rFonts w:ascii="Times New Roman" w:hAnsi="Times New Roman" w:cs="Times New Roman"/>
          <w:sz w:val="24"/>
          <w:szCs w:val="24"/>
        </w:rPr>
        <w:t xml:space="preserve"> 4 (3), pp. 257–278.</w:t>
      </w:r>
    </w:p>
    <w:p w14:paraId="0C82065C" w14:textId="56C7FA8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Bloom, B.S., 1956. </w:t>
      </w:r>
      <w:r w:rsidRPr="00506552">
        <w:rPr>
          <w:rFonts w:ascii="Times New Roman" w:hAnsi="Times New Roman"/>
          <w:i/>
          <w:sz w:val="24"/>
        </w:rPr>
        <w:t>Taxonomy of Educational Objectives, Handbook: The Cognitive Domain</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New York: David McKay.</w:t>
      </w:r>
    </w:p>
    <w:p w14:paraId="733AABF2" w14:textId="50E3C7F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Blumberg, B., Cooper, D.R. and Schindler, P.S, 2014.</w:t>
      </w:r>
      <w:r w:rsidRPr="000939C8">
        <w:rPr>
          <w:rFonts w:ascii="Times New Roman" w:hAnsi="Times New Roman" w:cs="Times New Roman"/>
          <w:i/>
          <w:iCs/>
          <w:sz w:val="24"/>
          <w:szCs w:val="24"/>
        </w:rPr>
        <w:t xml:space="preserve"> Business Research Methods (UK </w:t>
      </w:r>
      <w:r w:rsidRPr="000939C8">
        <w:rPr>
          <w:rFonts w:ascii="Times New Roman" w:hAnsi="Times New Roman" w:cs="Times New Roman"/>
          <w:i/>
          <w:iCs/>
          <w:sz w:val="24"/>
          <w:szCs w:val="24"/>
        </w:rPr>
        <w:tab/>
        <w:t>Higher Education Business Statistics). </w:t>
      </w:r>
      <w:r w:rsidRPr="000939C8">
        <w:rPr>
          <w:rFonts w:ascii="Times New Roman" w:hAnsi="Times New Roman" w:cs="Times New Roman"/>
          <w:sz w:val="24"/>
          <w:szCs w:val="24"/>
        </w:rPr>
        <w:t xml:space="preserve">4th ed. Maidenhead, UK: McGraw-Hill </w:t>
      </w:r>
      <w:r w:rsidRPr="000939C8">
        <w:rPr>
          <w:rFonts w:ascii="Times New Roman" w:hAnsi="Times New Roman" w:cs="Times New Roman"/>
          <w:sz w:val="24"/>
          <w:szCs w:val="24"/>
        </w:rPr>
        <w:tab/>
        <w:t>Education.</w:t>
      </w:r>
    </w:p>
    <w:p w14:paraId="2CE3496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Bone, E. and Agombar, J., 2011. </w:t>
      </w:r>
      <w:r w:rsidRPr="000939C8">
        <w:rPr>
          <w:rFonts w:ascii="Times New Roman" w:hAnsi="Times New Roman" w:cs="Times New Roman"/>
          <w:i/>
          <w:iCs/>
          <w:sz w:val="24"/>
          <w:szCs w:val="24"/>
        </w:rPr>
        <w:t xml:space="preserve">First-year Attitude towards, and skills in, Sustainable </w:t>
      </w:r>
      <w:r w:rsidRPr="000939C8">
        <w:rPr>
          <w:rFonts w:ascii="Times New Roman" w:hAnsi="Times New Roman" w:cs="Times New Roman"/>
          <w:i/>
          <w:iCs/>
          <w:sz w:val="24"/>
          <w:szCs w:val="24"/>
        </w:rPr>
        <w:tab/>
        <w:t xml:space="preserve">Development. </w:t>
      </w:r>
      <w:r w:rsidRPr="000939C8">
        <w:rPr>
          <w:rFonts w:ascii="Times New Roman" w:hAnsi="Times New Roman" w:cs="Times New Roman"/>
          <w:sz w:val="24"/>
          <w:szCs w:val="24"/>
        </w:rPr>
        <w:t>Higher Education Academy and National Union of Students.</w:t>
      </w:r>
    </w:p>
    <w:p w14:paraId="268453EE" w14:textId="4D7B394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Boulton, G., 2009.</w:t>
      </w:r>
      <w:r w:rsidRPr="000939C8">
        <w:rPr>
          <w:rFonts w:ascii="Times New Roman" w:hAnsi="Times New Roman" w:cs="Times New Roman"/>
          <w:i/>
          <w:iCs/>
          <w:sz w:val="24"/>
          <w:szCs w:val="24"/>
        </w:rPr>
        <w:t> GLOBAL: What are universities for?</w:t>
      </w:r>
      <w:r w:rsidRPr="000939C8">
        <w:rPr>
          <w:rFonts w:ascii="Times New Roman" w:hAnsi="Times New Roman" w:cs="Times New Roman"/>
          <w:iCs/>
          <w:sz w:val="24"/>
          <w:szCs w:val="24"/>
        </w:rPr>
        <w:t>.</w:t>
      </w:r>
      <w:r w:rsidRPr="000939C8">
        <w:rPr>
          <w:rFonts w:ascii="Times New Roman" w:hAnsi="Times New Roman" w:cs="Times New Roman"/>
          <w:i/>
          <w:iCs/>
          <w:sz w:val="24"/>
          <w:szCs w:val="24"/>
        </w:rPr>
        <w:t>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85" w:tgtFrame="_blank" w:history="1">
        <w:r w:rsidRPr="000939C8">
          <w:rPr>
            <w:rStyle w:val="Hyperlink"/>
            <w:rFonts w:ascii="Times New Roman" w:hAnsi="Times New Roman" w:cs="Times New Roman"/>
            <w:sz w:val="24"/>
            <w:szCs w:val="24"/>
          </w:rPr>
          <w:t>https://www.universityworldnews.com/post.php?story=20090326200944986</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22 July 2017].</w:t>
      </w:r>
    </w:p>
    <w:p w14:paraId="3D94A4EE" w14:textId="408EC72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Bourn, D. and Shiel, C., 2009. Global Perspectives: Aligning Agendas?. </w:t>
      </w:r>
      <w:r w:rsidRPr="000939C8">
        <w:rPr>
          <w:rFonts w:ascii="Times New Roman" w:hAnsi="Times New Roman" w:cs="Times New Roman"/>
          <w:i/>
          <w:iCs/>
          <w:sz w:val="24"/>
          <w:szCs w:val="24"/>
        </w:rPr>
        <w:t xml:space="preserve">Environmental </w:t>
      </w:r>
      <w:r w:rsidRPr="000939C8">
        <w:rPr>
          <w:rFonts w:ascii="Times New Roman" w:hAnsi="Times New Roman" w:cs="Times New Roman"/>
          <w:i/>
          <w:iCs/>
          <w:sz w:val="24"/>
          <w:szCs w:val="24"/>
        </w:rPr>
        <w:tab/>
        <w:t>Education Research, </w:t>
      </w:r>
      <w:r w:rsidRPr="000939C8">
        <w:rPr>
          <w:rFonts w:ascii="Times New Roman" w:hAnsi="Times New Roman" w:cs="Times New Roman"/>
          <w:sz w:val="24"/>
          <w:szCs w:val="24"/>
        </w:rPr>
        <w:t>[e-journal] 15 (6), pp.661-677.</w:t>
      </w:r>
    </w:p>
    <w:p w14:paraId="0A8825A4" w14:textId="0D97D1D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Braun, V. and Clarke, V., 2006. Using thematic analysis in psychology. </w:t>
      </w:r>
      <w:r w:rsidRPr="000939C8">
        <w:rPr>
          <w:rFonts w:ascii="Times New Roman" w:hAnsi="Times New Roman" w:cs="Times New Roman"/>
          <w:i/>
          <w:iCs/>
          <w:sz w:val="24"/>
          <w:szCs w:val="24"/>
        </w:rPr>
        <w:t xml:space="preserve">Qualitative Research </w:t>
      </w:r>
      <w:r w:rsidRPr="000939C8">
        <w:rPr>
          <w:rFonts w:ascii="Times New Roman" w:hAnsi="Times New Roman" w:cs="Times New Roman"/>
          <w:i/>
          <w:iCs/>
          <w:sz w:val="24"/>
          <w:szCs w:val="24"/>
        </w:rPr>
        <w:tab/>
        <w:t>in Psychology, </w:t>
      </w:r>
      <w:r w:rsidRPr="000939C8">
        <w:rPr>
          <w:rFonts w:ascii="Times New Roman" w:hAnsi="Times New Roman" w:cs="Times New Roman"/>
          <w:sz w:val="24"/>
          <w:szCs w:val="24"/>
        </w:rPr>
        <w:t xml:space="preserve">[e-journal] 3 (2), pp.77-101. </w:t>
      </w:r>
    </w:p>
    <w:p w14:paraId="2418BCA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Braun, V. and Clarke, V., 2014.</w:t>
      </w:r>
      <w:r w:rsidRPr="000939C8">
        <w:rPr>
          <w:rFonts w:ascii="Times New Roman" w:hAnsi="Times New Roman" w:cs="Times New Roman"/>
          <w:i/>
          <w:iCs/>
          <w:sz w:val="24"/>
          <w:szCs w:val="24"/>
        </w:rPr>
        <w:t> Questions about thematic analysis.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86" w:history="1">
        <w:r w:rsidRPr="000939C8">
          <w:rPr>
            <w:rStyle w:val="Hyperlink"/>
            <w:rFonts w:ascii="Times New Roman" w:hAnsi="Times New Roman" w:cs="Times New Roman"/>
            <w:sz w:val="24"/>
            <w:szCs w:val="24"/>
          </w:rPr>
          <w:t>https://www.psych.auckland.ac.nz/en/about/our-research/research-groups/thematic-</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analysis/frequently-asked-questions-8.html</w:t>
        </w:r>
      </w:hyperlink>
      <w:r w:rsidRPr="000939C8">
        <w:rPr>
          <w:rFonts w:ascii="Times New Roman" w:hAnsi="Times New Roman" w:cs="Times New Roman"/>
          <w:sz w:val="24"/>
          <w:szCs w:val="24"/>
        </w:rPr>
        <w:t>&gt; [Accessed: 15 March 2015].</w:t>
      </w:r>
    </w:p>
    <w:p w14:paraId="64091AD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Breakwell, G.M., 2006. Interviewing methods. In: G.M. Breakwell, S. Hammond, C. Fife-</w:t>
      </w:r>
      <w:r w:rsidRPr="000939C8">
        <w:rPr>
          <w:rFonts w:ascii="Times New Roman" w:hAnsi="Times New Roman" w:cs="Times New Roman"/>
          <w:sz w:val="24"/>
          <w:szCs w:val="24"/>
        </w:rPr>
        <w:tab/>
        <w:t>Schaw and J.A. Smith, eds. 2006. </w:t>
      </w:r>
      <w:r w:rsidRPr="000939C8">
        <w:rPr>
          <w:rFonts w:ascii="Times New Roman" w:hAnsi="Times New Roman" w:cs="Times New Roman"/>
          <w:i/>
          <w:iCs/>
          <w:sz w:val="24"/>
          <w:szCs w:val="24"/>
        </w:rPr>
        <w:t>Research Methods in Psychology. </w:t>
      </w:r>
      <w:r w:rsidRPr="000939C8">
        <w:rPr>
          <w:rFonts w:ascii="Times New Roman" w:hAnsi="Times New Roman" w:cs="Times New Roman"/>
          <w:sz w:val="24"/>
          <w:szCs w:val="24"/>
        </w:rPr>
        <w:t>London: Sage.</w:t>
      </w:r>
    </w:p>
    <w:p w14:paraId="4C58A132" w14:textId="145A76F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Brinkhurst, M., Rose, P., Maurice, G. and Josef, D.A., 2011. Achieving campus </w:t>
      </w:r>
      <w:r w:rsidRPr="000939C8">
        <w:rPr>
          <w:rFonts w:ascii="Times New Roman" w:hAnsi="Times New Roman" w:cs="Times New Roman"/>
          <w:sz w:val="24"/>
          <w:szCs w:val="24"/>
        </w:rPr>
        <w:tab/>
        <w:t>sustainability: top-down, bottom-up, or neither?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 xml:space="preserve">[e-journal] 12 (4), pp.338-354. </w:t>
      </w:r>
      <w:r w:rsidRPr="000939C8">
        <w:rPr>
          <w:rFonts w:ascii="Times New Roman" w:hAnsi="Times New Roman" w:cs="Times New Roman"/>
          <w:sz w:val="24"/>
          <w:szCs w:val="24"/>
        </w:rPr>
        <w:tab/>
      </w:r>
    </w:p>
    <w:p w14:paraId="7F2CE03D"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Bristol University, 2015a.</w:t>
      </w:r>
      <w:r w:rsidRPr="000939C8">
        <w:rPr>
          <w:rFonts w:ascii="Times New Roman" w:hAnsi="Times New Roman" w:cs="Times New Roman"/>
          <w:i/>
          <w:iCs/>
          <w:sz w:val="24"/>
          <w:szCs w:val="24"/>
        </w:rPr>
        <w:t> Bristol to host acclaimed travelling photography exhibition. </w:t>
      </w:r>
      <w:r w:rsidRPr="000939C8">
        <w:rPr>
          <w:rFonts w:ascii="Times New Roman" w:hAnsi="Times New Roman" w:cs="Times New Roman"/>
          <w:sz w:val="24"/>
          <w:szCs w:val="24"/>
        </w:rPr>
        <w:t>[on-</w:t>
      </w:r>
      <w:r w:rsidRPr="000939C8">
        <w:rPr>
          <w:rFonts w:ascii="Times New Roman" w:hAnsi="Times New Roman" w:cs="Times New Roman"/>
          <w:sz w:val="24"/>
          <w:szCs w:val="24"/>
        </w:rPr>
        <w:tab/>
        <w:t>line] Available at: &lt;</w:t>
      </w:r>
      <w:hyperlink r:id="rId87" w:tgtFrame="_blank" w:history="1">
        <w:r w:rsidRPr="000939C8">
          <w:rPr>
            <w:rStyle w:val="Hyperlink"/>
            <w:rFonts w:ascii="Times New Roman" w:hAnsi="Times New Roman" w:cs="Times New Roman"/>
            <w:sz w:val="24"/>
            <w:szCs w:val="24"/>
          </w:rPr>
          <w:t>http://www.bristol.ac.uk/news/2015/october/whole-earth.html</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 November 2015].</w:t>
      </w:r>
    </w:p>
    <w:p w14:paraId="77A385A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Bristol University, 2015b.</w:t>
      </w:r>
      <w:r w:rsidRPr="000939C8">
        <w:rPr>
          <w:rFonts w:ascii="Times New Roman" w:hAnsi="Times New Roman" w:cs="Times New Roman"/>
          <w:i/>
          <w:iCs/>
          <w:sz w:val="24"/>
          <w:szCs w:val="24"/>
        </w:rPr>
        <w:t xml:space="preserve"> Whole Earth Bristol trail 1-31Oct 2015: An outdoor visual trail </w:t>
      </w:r>
      <w:r w:rsidRPr="000939C8">
        <w:rPr>
          <w:rFonts w:ascii="Times New Roman" w:hAnsi="Times New Roman" w:cs="Times New Roman"/>
          <w:i/>
          <w:iCs/>
          <w:sz w:val="24"/>
          <w:szCs w:val="24"/>
        </w:rPr>
        <w:tab/>
        <w:t>about climate change and poverty at six sites around Bristol University. </w:t>
      </w:r>
      <w:r w:rsidRPr="000939C8">
        <w:rPr>
          <w:rFonts w:ascii="Times New Roman" w:hAnsi="Times New Roman" w:cs="Times New Roman"/>
          <w:sz w:val="24"/>
          <w:szCs w:val="24"/>
        </w:rPr>
        <w:t xml:space="preserve">[on-line] </w:t>
      </w:r>
      <w:r w:rsidRPr="000939C8">
        <w:rPr>
          <w:rFonts w:ascii="Times New Roman" w:hAnsi="Times New Roman" w:cs="Times New Roman"/>
          <w:sz w:val="24"/>
          <w:szCs w:val="24"/>
        </w:rPr>
        <w:tab/>
        <w:t xml:space="preserve">Available at: </w:t>
      </w:r>
      <w:r w:rsidRPr="000939C8">
        <w:rPr>
          <w:rFonts w:ascii="Times New Roman" w:hAnsi="Times New Roman" w:cs="Times New Roman"/>
          <w:sz w:val="24"/>
          <w:szCs w:val="24"/>
        </w:rPr>
        <w:tab/>
        <w:t>&lt;</w:t>
      </w:r>
      <w:hyperlink r:id="rId88" w:history="1">
        <w:r w:rsidRPr="000939C8">
          <w:rPr>
            <w:rStyle w:val="Hyperlink"/>
            <w:rFonts w:ascii="Times New Roman" w:hAnsi="Times New Roman" w:cs="Times New Roman"/>
            <w:sz w:val="24"/>
            <w:szCs w:val="24"/>
          </w:rPr>
          <w:t>https://www.scribblemaps.com/maps/view/Whole_Earth_Bristol_Trail/5iDx7EFAT</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h</w:t>
        </w:r>
      </w:hyperlink>
      <w:r w:rsidRPr="000939C8">
        <w:rPr>
          <w:rFonts w:ascii="Times New Roman" w:hAnsi="Times New Roman" w:cs="Times New Roman"/>
          <w:sz w:val="24"/>
          <w:szCs w:val="24"/>
        </w:rPr>
        <w:t>&gt; [Accessed: 6 February 2019].</w:t>
      </w:r>
    </w:p>
    <w:p w14:paraId="574A9342" w14:textId="28202B3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Brown-Luthango, M., 2013. Community-university engagement: the Philippi CityLab in </w:t>
      </w:r>
      <w:r w:rsidRPr="000939C8">
        <w:rPr>
          <w:rFonts w:ascii="Times New Roman" w:hAnsi="Times New Roman" w:cs="Times New Roman"/>
          <w:sz w:val="24"/>
          <w:szCs w:val="24"/>
        </w:rPr>
        <w:tab/>
        <w:t>Cape Town and the challenge of collaboration across boundaries. </w:t>
      </w:r>
      <w:r w:rsidRPr="000939C8">
        <w:rPr>
          <w:rFonts w:ascii="Times New Roman" w:hAnsi="Times New Roman" w:cs="Times New Roman"/>
          <w:i/>
          <w:iCs/>
          <w:sz w:val="24"/>
          <w:szCs w:val="24"/>
        </w:rPr>
        <w:t xml:space="preserve">Higher Education; </w:t>
      </w:r>
      <w:r w:rsidRPr="000939C8">
        <w:rPr>
          <w:rFonts w:ascii="Times New Roman" w:hAnsi="Times New Roman" w:cs="Times New Roman"/>
          <w:i/>
          <w:iCs/>
          <w:sz w:val="24"/>
          <w:szCs w:val="24"/>
        </w:rPr>
        <w:tab/>
        <w:t>The International Journal of Higher Education Research, </w:t>
      </w:r>
      <w:r w:rsidRPr="000939C8">
        <w:rPr>
          <w:rFonts w:ascii="Times New Roman" w:hAnsi="Times New Roman" w:cs="Times New Roman"/>
          <w:sz w:val="24"/>
          <w:szCs w:val="24"/>
        </w:rPr>
        <w:t>[e-journal] 65 (3), pp.309-</w:t>
      </w:r>
    </w:p>
    <w:p w14:paraId="63002B1C" w14:textId="75276D4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Brunel University, 2012. </w:t>
      </w:r>
      <w:r w:rsidRPr="000939C8">
        <w:rPr>
          <w:rFonts w:ascii="Times New Roman" w:hAnsi="Times New Roman" w:cs="Times New Roman"/>
          <w:i/>
          <w:iCs/>
          <w:sz w:val="24"/>
          <w:szCs w:val="24"/>
        </w:rPr>
        <w:t>Strategic Plan 2012-2017</w:t>
      </w:r>
      <w:r w:rsidRPr="000939C8">
        <w:rPr>
          <w:rFonts w:ascii="Times New Roman" w:hAnsi="Times New Roman" w:cs="Times New Roman"/>
          <w:sz w:val="24"/>
          <w:szCs w:val="24"/>
        </w:rPr>
        <w:t>. United Kingdom: Brunel University.</w:t>
      </w:r>
    </w:p>
    <w:p w14:paraId="1882ACBD" w14:textId="7D2C22C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Burnett, B. and Mcardle, F., 2011. Multiculturalism, education for sustainable development </w:t>
      </w:r>
      <w:r w:rsidRPr="000939C8">
        <w:rPr>
          <w:rFonts w:ascii="Times New Roman" w:hAnsi="Times New Roman" w:cs="Times New Roman"/>
          <w:sz w:val="24"/>
          <w:szCs w:val="24"/>
        </w:rPr>
        <w:tab/>
        <w:t>(ESD) and the shifting discursive landscape of social inclusion. </w:t>
      </w:r>
      <w:r w:rsidRPr="000939C8">
        <w:rPr>
          <w:rFonts w:ascii="Times New Roman" w:hAnsi="Times New Roman" w:cs="Times New Roman"/>
          <w:i/>
          <w:iCs/>
          <w:sz w:val="24"/>
          <w:szCs w:val="24"/>
        </w:rPr>
        <w:t>Discourse, </w:t>
      </w:r>
      <w:r w:rsidRPr="000939C8">
        <w:rPr>
          <w:rFonts w:ascii="Times New Roman" w:hAnsi="Times New Roman" w:cs="Times New Roman"/>
          <w:sz w:val="24"/>
          <w:szCs w:val="24"/>
        </w:rPr>
        <w:t xml:space="preserve">[e-journal] </w:t>
      </w:r>
      <w:r w:rsidRPr="000939C8">
        <w:rPr>
          <w:rFonts w:ascii="Times New Roman" w:hAnsi="Times New Roman" w:cs="Times New Roman"/>
          <w:sz w:val="24"/>
          <w:szCs w:val="24"/>
        </w:rPr>
        <w:tab/>
        <w:t>32 (1), pp.43-56.</w:t>
      </w:r>
    </w:p>
    <w:p w14:paraId="682980C9" w14:textId="2140123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Bursztyn, M. and Drummond, J., 2014. Sustainability science and the university: pitfalls and </w:t>
      </w:r>
      <w:r w:rsidRPr="000939C8">
        <w:rPr>
          <w:rFonts w:ascii="Times New Roman" w:hAnsi="Times New Roman" w:cs="Times New Roman"/>
          <w:sz w:val="24"/>
          <w:szCs w:val="24"/>
        </w:rPr>
        <w:tab/>
        <w:t>bridges to interdisciplinarity.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 xml:space="preserve">[e-journal] 20 (3), </w:t>
      </w:r>
      <w:r w:rsidRPr="000939C8">
        <w:rPr>
          <w:rFonts w:ascii="Times New Roman" w:hAnsi="Times New Roman" w:cs="Times New Roman"/>
          <w:sz w:val="24"/>
          <w:szCs w:val="24"/>
        </w:rPr>
        <w:tab/>
        <w:t xml:space="preserve">pp.313-332. </w:t>
      </w:r>
    </w:p>
    <w:p w14:paraId="1B3E8CB8" w14:textId="3208095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Cannon, W.B., 1932.</w:t>
      </w:r>
      <w:r w:rsidRPr="000939C8">
        <w:rPr>
          <w:rFonts w:ascii="Times New Roman" w:hAnsi="Times New Roman" w:cs="Times New Roman"/>
          <w:i/>
          <w:iCs/>
          <w:sz w:val="24"/>
          <w:szCs w:val="24"/>
        </w:rPr>
        <w:t> The wisdom of the body. </w:t>
      </w:r>
      <w:r w:rsidRPr="000939C8">
        <w:rPr>
          <w:rFonts w:ascii="Times New Roman" w:hAnsi="Times New Roman" w:cs="Times New Roman"/>
          <w:sz w:val="24"/>
          <w:szCs w:val="24"/>
        </w:rPr>
        <w:t xml:space="preserve">[on-line] Hathitrust.org. Available at: </w:t>
      </w:r>
      <w:r w:rsidRPr="000939C8">
        <w:rPr>
          <w:rFonts w:ascii="Times New Roman" w:hAnsi="Times New Roman" w:cs="Times New Roman"/>
          <w:sz w:val="24"/>
          <w:szCs w:val="24"/>
        </w:rPr>
        <w:tab/>
        <w:t>&lt;</w:t>
      </w:r>
      <w:hyperlink r:id="rId89" w:tgtFrame="_blank" w:history="1">
        <w:r w:rsidRPr="000939C8">
          <w:rPr>
            <w:rStyle w:val="Hyperlink"/>
            <w:rFonts w:ascii="Times New Roman" w:hAnsi="Times New Roman" w:cs="Times New Roman"/>
            <w:sz w:val="24"/>
            <w:szCs w:val="24"/>
          </w:rPr>
          <w:t>http://catalog.hathitrust.org/api/volumes/oclc/1007469.html</w:t>
        </w:r>
      </w:hyperlink>
      <w:r w:rsidRPr="000939C8">
        <w:rPr>
          <w:rFonts w:ascii="Times New Roman" w:hAnsi="Times New Roman" w:cs="Times New Roman"/>
          <w:sz w:val="24"/>
          <w:szCs w:val="24"/>
        </w:rPr>
        <w:t xml:space="preserve">&gt; [Accessed: 8 January </w:t>
      </w:r>
      <w:r w:rsidRPr="000939C8">
        <w:rPr>
          <w:rFonts w:ascii="Times New Roman" w:hAnsi="Times New Roman" w:cs="Times New Roman"/>
          <w:sz w:val="24"/>
          <w:szCs w:val="24"/>
        </w:rPr>
        <w:tab/>
        <w:t>2018]</w:t>
      </w:r>
    </w:p>
    <w:p w14:paraId="49A91F52"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Canterbury Christ Church University, 2015. </w:t>
      </w:r>
      <w:r>
        <w:rPr>
          <w:rFonts w:ascii="Times New Roman" w:hAnsi="Times New Roman" w:cs="Times New Roman"/>
          <w:i/>
          <w:sz w:val="24"/>
          <w:szCs w:val="24"/>
        </w:rPr>
        <w:t xml:space="preserve">International Exhibition Whole Earth? Installed </w:t>
      </w:r>
      <w:r>
        <w:rPr>
          <w:rFonts w:ascii="Times New Roman" w:hAnsi="Times New Roman" w:cs="Times New Roman"/>
          <w:i/>
          <w:sz w:val="24"/>
          <w:szCs w:val="24"/>
        </w:rPr>
        <w:tab/>
        <w:t>at Christ Church</w:t>
      </w:r>
      <w:r>
        <w:rPr>
          <w:rFonts w:ascii="Times New Roman" w:hAnsi="Times New Roman" w:cs="Times New Roman"/>
          <w:sz w:val="24"/>
          <w:szCs w:val="24"/>
        </w:rPr>
        <w:t>. [on-line] Available at: &lt;https://www.canterbury.ac.uk/news-</w:t>
      </w:r>
      <w:r>
        <w:rPr>
          <w:rFonts w:ascii="Times New Roman" w:hAnsi="Times New Roman" w:cs="Times New Roman"/>
          <w:sz w:val="24"/>
          <w:szCs w:val="24"/>
        </w:rPr>
        <w:tab/>
        <w:t>centre/press-releases/2015/international-exhibition-whole-earth-installed-at-christ-</w:t>
      </w:r>
      <w:r>
        <w:rPr>
          <w:rFonts w:ascii="Times New Roman" w:hAnsi="Times New Roman" w:cs="Times New Roman"/>
          <w:sz w:val="24"/>
          <w:szCs w:val="24"/>
        </w:rPr>
        <w:tab/>
        <w:t>church.aspx&gt; [Accessed: 1 October 2015].</w:t>
      </w:r>
    </w:p>
    <w:p w14:paraId="78237AA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Carlson, N. and Heth, C., 2010. </w:t>
      </w:r>
      <w:r w:rsidRPr="000939C8">
        <w:rPr>
          <w:rFonts w:ascii="Times New Roman" w:hAnsi="Times New Roman" w:cs="Times New Roman"/>
          <w:i/>
          <w:iCs/>
          <w:sz w:val="24"/>
          <w:szCs w:val="24"/>
        </w:rPr>
        <w:t xml:space="preserve">Psychology the Science of Behaviour. </w:t>
      </w:r>
      <w:r w:rsidRPr="000939C8">
        <w:rPr>
          <w:rFonts w:ascii="Times New Roman" w:hAnsi="Times New Roman" w:cs="Times New Roman"/>
          <w:sz w:val="24"/>
          <w:szCs w:val="24"/>
        </w:rPr>
        <w:t>Pearson Education Inc.</w:t>
      </w:r>
    </w:p>
    <w:p w14:paraId="04247DA2" w14:textId="4CCE6D0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Carson, D., Gilmore, A., Perry, C. and Gronhaug, K., 2001. </w:t>
      </w:r>
      <w:r w:rsidRPr="00506552">
        <w:rPr>
          <w:rFonts w:ascii="Times New Roman" w:hAnsi="Times New Roman"/>
          <w:i/>
          <w:sz w:val="24"/>
        </w:rPr>
        <w:t>Qualitative Marketing Research</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1</w:t>
      </w:r>
      <w:r w:rsidRPr="000939C8">
        <w:rPr>
          <w:rFonts w:ascii="Times New Roman" w:hAnsi="Times New Roman" w:cs="Times New Roman"/>
          <w:sz w:val="24"/>
          <w:szCs w:val="24"/>
          <w:vertAlign w:val="superscript"/>
        </w:rPr>
        <w:t>st</w:t>
      </w:r>
      <w:r w:rsidRPr="000939C8">
        <w:rPr>
          <w:rFonts w:ascii="Times New Roman" w:hAnsi="Times New Roman" w:cs="Times New Roman"/>
          <w:sz w:val="24"/>
          <w:szCs w:val="24"/>
        </w:rPr>
        <w:t xml:space="preserve"> edition. London: Sage Publications</w:t>
      </w:r>
    </w:p>
    <w:p w14:paraId="06F46F2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Carver, C. and Scheier, M., 1982. </w:t>
      </w:r>
      <w:r w:rsidRPr="00506552">
        <w:rPr>
          <w:rFonts w:ascii="Times New Roman" w:hAnsi="Times New Roman"/>
          <w:i/>
          <w:sz w:val="24"/>
        </w:rPr>
        <w:t xml:space="preserve">Control theory: a useful conceptual framework for </w:t>
      </w:r>
      <w:r w:rsidRPr="00506552">
        <w:rPr>
          <w:rFonts w:ascii="Times New Roman" w:hAnsi="Times New Roman"/>
          <w:i/>
          <w:sz w:val="24"/>
        </w:rPr>
        <w:tab/>
        <w:t>personality-social, clinical and health psychology</w:t>
      </w:r>
      <w:r w:rsidRPr="000939C8">
        <w:rPr>
          <w:rFonts w:ascii="Times New Roman" w:hAnsi="Times New Roman" w:cs="Times New Roman"/>
          <w:sz w:val="24"/>
          <w:szCs w:val="24"/>
        </w:rPr>
        <w:t xml:space="preserve">. Psychological Bulletin 92 (1), </w:t>
      </w:r>
      <w:r w:rsidRPr="000939C8">
        <w:rPr>
          <w:rFonts w:ascii="Times New Roman" w:hAnsi="Times New Roman" w:cs="Times New Roman"/>
          <w:sz w:val="24"/>
          <w:szCs w:val="24"/>
        </w:rPr>
        <w:tab/>
        <w:t>pp.111- 135.</w:t>
      </w:r>
    </w:p>
    <w:p w14:paraId="6A598AC0" w14:textId="263870F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Cebrian, G. and Junyent, M., 2015. Competencies in Education for Sustainable Development: </w:t>
      </w:r>
      <w:r w:rsidRPr="000939C8">
        <w:rPr>
          <w:rFonts w:ascii="Times New Roman" w:hAnsi="Times New Roman" w:cs="Times New Roman"/>
          <w:sz w:val="24"/>
          <w:szCs w:val="24"/>
        </w:rPr>
        <w:tab/>
        <w:t>Exploring the Student Teachers' Views. </w:t>
      </w:r>
      <w:r w:rsidRPr="000939C8">
        <w:rPr>
          <w:rFonts w:ascii="Times New Roman" w:hAnsi="Times New Roman" w:cs="Times New Roman"/>
          <w:i/>
          <w:iCs/>
          <w:sz w:val="24"/>
          <w:szCs w:val="24"/>
        </w:rPr>
        <w:t>Sustainability; Sustainability, </w:t>
      </w:r>
      <w:r w:rsidRPr="000939C8">
        <w:rPr>
          <w:rFonts w:ascii="Times New Roman" w:hAnsi="Times New Roman" w:cs="Times New Roman"/>
          <w:sz w:val="24"/>
          <w:szCs w:val="24"/>
        </w:rPr>
        <w:t xml:space="preserve">[e-journal] 7 </w:t>
      </w:r>
      <w:r w:rsidRPr="000939C8">
        <w:rPr>
          <w:rFonts w:ascii="Times New Roman" w:hAnsi="Times New Roman" w:cs="Times New Roman"/>
          <w:sz w:val="24"/>
          <w:szCs w:val="24"/>
        </w:rPr>
        <w:tab/>
        <w:t xml:space="preserve">(3), pp.2768-2786. </w:t>
      </w:r>
    </w:p>
    <w:p w14:paraId="082CE88E" w14:textId="17C09CB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Cebrián, G. and Junyent, M., 2015. Competencies in Education for Sustainable Development: </w:t>
      </w:r>
      <w:r w:rsidRPr="000939C8">
        <w:rPr>
          <w:rFonts w:ascii="Times New Roman" w:hAnsi="Times New Roman" w:cs="Times New Roman"/>
          <w:sz w:val="24"/>
          <w:szCs w:val="24"/>
        </w:rPr>
        <w:tab/>
        <w:t>Exploring the Student Teachers’ Views. </w:t>
      </w:r>
      <w:r w:rsidRPr="000939C8">
        <w:rPr>
          <w:rFonts w:ascii="Times New Roman" w:hAnsi="Times New Roman" w:cs="Times New Roman"/>
          <w:i/>
          <w:iCs/>
          <w:sz w:val="24"/>
          <w:szCs w:val="24"/>
        </w:rPr>
        <w:t>Sustainability, </w:t>
      </w:r>
      <w:r w:rsidRPr="000939C8">
        <w:rPr>
          <w:rFonts w:ascii="Times New Roman" w:hAnsi="Times New Roman" w:cs="Times New Roman"/>
          <w:sz w:val="24"/>
          <w:szCs w:val="24"/>
        </w:rPr>
        <w:t>[e-journal] 7 (3), pp.2768-</w:t>
      </w:r>
      <w:r w:rsidRPr="000939C8">
        <w:rPr>
          <w:rFonts w:ascii="Times New Roman" w:hAnsi="Times New Roman" w:cs="Times New Roman"/>
          <w:sz w:val="24"/>
          <w:szCs w:val="24"/>
        </w:rPr>
        <w:tab/>
        <w:t xml:space="preserve">2786. </w:t>
      </w:r>
    </w:p>
    <w:p w14:paraId="3DE24C47" w14:textId="5349890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Chaplin, G. and Wyton, P., 2014. Student engagement with sustainability: understanding the </w:t>
      </w:r>
      <w:r w:rsidRPr="000939C8">
        <w:rPr>
          <w:rFonts w:ascii="Times New Roman" w:hAnsi="Times New Roman" w:cs="Times New Roman"/>
          <w:sz w:val="24"/>
          <w:szCs w:val="24"/>
        </w:rPr>
        <w:tab/>
        <w:t>value-action gap.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15 (4), pp.404-417. </w:t>
      </w:r>
    </w:p>
    <w:p w14:paraId="2D951E9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Chapman, A., 2017.</w:t>
      </w:r>
      <w:r w:rsidRPr="000939C8">
        <w:rPr>
          <w:rFonts w:ascii="Times New Roman" w:hAnsi="Times New Roman" w:cs="Times New Roman"/>
          <w:i/>
          <w:iCs/>
          <w:sz w:val="24"/>
          <w:szCs w:val="24"/>
        </w:rPr>
        <w:t> Bloom's Taxonomy. </w:t>
      </w:r>
      <w:r w:rsidRPr="000939C8">
        <w:rPr>
          <w:rFonts w:ascii="Times New Roman" w:hAnsi="Times New Roman" w:cs="Times New Roman"/>
          <w:sz w:val="24"/>
          <w:szCs w:val="24"/>
        </w:rPr>
        <w:t xml:space="preserve">[on-line] Bussinessballs.com. Available at: </w:t>
      </w:r>
      <w:r w:rsidRPr="000939C8">
        <w:rPr>
          <w:rFonts w:ascii="Times New Roman" w:hAnsi="Times New Roman" w:cs="Times New Roman"/>
          <w:sz w:val="24"/>
          <w:szCs w:val="24"/>
        </w:rPr>
        <w:tab/>
        <w:t>&lt;</w:t>
      </w:r>
      <w:hyperlink r:id="rId90" w:tgtFrame="_blank" w:history="1">
        <w:r w:rsidRPr="000939C8">
          <w:rPr>
            <w:rStyle w:val="Hyperlink"/>
            <w:rFonts w:ascii="Times New Roman" w:hAnsi="Times New Roman" w:cs="Times New Roman"/>
            <w:sz w:val="24"/>
            <w:szCs w:val="24"/>
          </w:rPr>
          <w:t>https://www.businessballs.com/self-awareness/blooms-taxonomy/</w:t>
        </w:r>
      </w:hyperlink>
      <w:r w:rsidRPr="000939C8">
        <w:rPr>
          <w:rFonts w:ascii="Times New Roman" w:hAnsi="Times New Roman" w:cs="Times New Roman"/>
          <w:sz w:val="24"/>
          <w:szCs w:val="24"/>
        </w:rPr>
        <w:t xml:space="preserve">&gt; [Accessed: 10 </w:t>
      </w:r>
      <w:r w:rsidRPr="000939C8">
        <w:rPr>
          <w:rFonts w:ascii="Times New Roman" w:hAnsi="Times New Roman" w:cs="Times New Roman"/>
          <w:sz w:val="24"/>
          <w:szCs w:val="24"/>
        </w:rPr>
        <w:tab/>
        <w:t>January 2018].</w:t>
      </w:r>
    </w:p>
    <w:p w14:paraId="4CC2E4FD" w14:textId="7D639445"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Charatsari, C. and Lioutas, E.D., 2018. Environmental education in university schools: A </w:t>
      </w:r>
      <w:r>
        <w:rPr>
          <w:rFonts w:ascii="Times New Roman" w:hAnsi="Times New Roman" w:cs="Times New Roman"/>
          <w:sz w:val="24"/>
          <w:szCs w:val="24"/>
        </w:rPr>
        <w:tab/>
        <w:t xml:space="preserve">study in a logistics faculty. </w:t>
      </w:r>
      <w:r w:rsidRPr="00506552">
        <w:rPr>
          <w:rFonts w:ascii="Times New Roman" w:hAnsi="Times New Roman"/>
          <w:sz w:val="24"/>
        </w:rPr>
        <w:t>Applied Environmental Education &amp; Communication,</w:t>
      </w:r>
      <w:r>
        <w:rPr>
          <w:rFonts w:ascii="Times New Roman" w:hAnsi="Times New Roman" w:cs="Times New Roman"/>
          <w:sz w:val="24"/>
          <w:szCs w:val="24"/>
        </w:rPr>
        <w:t xml:space="preserve"> [e-</w:t>
      </w:r>
      <w:r>
        <w:rPr>
          <w:rFonts w:ascii="Times New Roman" w:hAnsi="Times New Roman" w:cs="Times New Roman"/>
          <w:sz w:val="24"/>
          <w:szCs w:val="24"/>
        </w:rPr>
        <w:tab/>
        <w:t xml:space="preserve">journal] 17 (2), pp.124-135. </w:t>
      </w:r>
    </w:p>
    <w:p w14:paraId="6BD793D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Charatsari, C. and Lioutas, E.D., 2018. Environmental education in university schools: A </w:t>
      </w:r>
      <w:r w:rsidRPr="000939C8">
        <w:rPr>
          <w:rFonts w:ascii="Times New Roman" w:hAnsi="Times New Roman" w:cs="Times New Roman"/>
          <w:sz w:val="24"/>
          <w:szCs w:val="24"/>
        </w:rPr>
        <w:tab/>
        <w:t>study in a logistics faculty. </w:t>
      </w:r>
      <w:r w:rsidRPr="000939C8">
        <w:rPr>
          <w:rFonts w:ascii="Times New Roman" w:hAnsi="Times New Roman" w:cs="Times New Roman"/>
          <w:i/>
          <w:iCs/>
          <w:sz w:val="24"/>
          <w:szCs w:val="24"/>
        </w:rPr>
        <w:t>Applied Environmental Education &amp; Communication,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17 (2), pp.124-135. </w:t>
      </w:r>
    </w:p>
    <w:p w14:paraId="484FF92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Charmaz, K., 2003. Grounded theory. In: J. Smith, ed. 2003. </w:t>
      </w:r>
      <w:r w:rsidRPr="000939C8">
        <w:rPr>
          <w:rFonts w:ascii="Times New Roman" w:hAnsi="Times New Roman" w:cs="Times New Roman"/>
          <w:i/>
          <w:iCs/>
          <w:sz w:val="24"/>
          <w:szCs w:val="24"/>
        </w:rPr>
        <w:t xml:space="preserve">Qualitative Psychology: A </w:t>
      </w:r>
      <w:r w:rsidRPr="000939C8">
        <w:rPr>
          <w:rFonts w:ascii="Times New Roman" w:hAnsi="Times New Roman" w:cs="Times New Roman"/>
          <w:i/>
          <w:iCs/>
          <w:sz w:val="24"/>
          <w:szCs w:val="24"/>
        </w:rPr>
        <w:tab/>
        <w:t>Practical Guide to Research Methods. </w:t>
      </w:r>
      <w:r w:rsidRPr="000939C8">
        <w:rPr>
          <w:rFonts w:ascii="Times New Roman" w:hAnsi="Times New Roman" w:cs="Times New Roman"/>
          <w:sz w:val="24"/>
          <w:szCs w:val="24"/>
        </w:rPr>
        <w:t>London: Sage.</w:t>
      </w:r>
    </w:p>
    <w:p w14:paraId="3F15F076" w14:textId="085C5DF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Checkland, P. B., 1981.</w:t>
      </w:r>
      <w:r w:rsidRPr="00506552">
        <w:rPr>
          <w:rFonts w:ascii="Times New Roman" w:hAnsi="Times New Roman"/>
          <w:i/>
          <w:sz w:val="24"/>
        </w:rPr>
        <w:t>Systems Thinking Systems Practice</w:t>
      </w:r>
      <w:r w:rsidRPr="000939C8">
        <w:rPr>
          <w:rFonts w:ascii="Times New Roman" w:hAnsi="Times New Roman" w:cs="Times New Roman"/>
          <w:sz w:val="24"/>
          <w:szCs w:val="24"/>
        </w:rPr>
        <w:t>. Chichester: John Wiley.</w:t>
      </w:r>
    </w:p>
    <w:p w14:paraId="47B6A78C" w14:textId="6FC16F2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Checkland, P., 2012. Four Conditions for Serious Systems Thinking and Action. </w:t>
      </w:r>
      <w:r w:rsidRPr="00506552">
        <w:rPr>
          <w:rFonts w:ascii="Times New Roman" w:hAnsi="Times New Roman"/>
          <w:i/>
          <w:sz w:val="24"/>
        </w:rPr>
        <w:t xml:space="preserve">Systems </w:t>
      </w:r>
      <w:r w:rsidRPr="00506552">
        <w:rPr>
          <w:rFonts w:ascii="Times New Roman" w:hAnsi="Times New Roman"/>
          <w:i/>
          <w:sz w:val="24"/>
        </w:rPr>
        <w:tab/>
        <w:t>Research and Behavioral Science</w:t>
      </w:r>
      <w:r w:rsidRPr="000939C8">
        <w:rPr>
          <w:rFonts w:ascii="Times New Roman" w:hAnsi="Times New Roman" w:cs="Times New Roman"/>
          <w:sz w:val="24"/>
          <w:szCs w:val="24"/>
        </w:rPr>
        <w:t xml:space="preserve">, 29 (5). </w:t>
      </w:r>
    </w:p>
    <w:p w14:paraId="4546870B" w14:textId="3384A92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Chowdhury, M.F., 2014. Interpretivism in Aiding Our Understanding of the Contemporary </w:t>
      </w:r>
      <w:r w:rsidRPr="000939C8">
        <w:rPr>
          <w:rFonts w:ascii="Times New Roman" w:hAnsi="Times New Roman" w:cs="Times New Roman"/>
          <w:sz w:val="24"/>
          <w:szCs w:val="24"/>
        </w:rPr>
        <w:tab/>
        <w:t xml:space="preserve">Social World. </w:t>
      </w:r>
      <w:r w:rsidRPr="00506552">
        <w:rPr>
          <w:rFonts w:ascii="Times New Roman" w:hAnsi="Times New Roman"/>
          <w:i/>
          <w:sz w:val="24"/>
        </w:rPr>
        <w:t>Open Journal of Philosophy</w:t>
      </w:r>
      <w:r w:rsidRPr="000939C8">
        <w:rPr>
          <w:rFonts w:ascii="Times New Roman" w:hAnsi="Times New Roman" w:cs="Times New Roman"/>
          <w:i/>
          <w:sz w:val="24"/>
          <w:szCs w:val="24"/>
        </w:rPr>
        <w:t xml:space="preserve">, </w:t>
      </w:r>
      <w:r w:rsidRPr="000939C8">
        <w:rPr>
          <w:rFonts w:ascii="Times New Roman" w:hAnsi="Times New Roman" w:cs="Times New Roman"/>
          <w:sz w:val="24"/>
          <w:szCs w:val="24"/>
        </w:rPr>
        <w:t xml:space="preserve"> 04, pp.432-438.  </w:t>
      </w:r>
    </w:p>
    <w:p w14:paraId="3DB77B07"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Chu, B., 2017. </w:t>
      </w:r>
      <w:r>
        <w:rPr>
          <w:rFonts w:ascii="Times New Roman" w:hAnsi="Times New Roman" w:cs="Times New Roman"/>
          <w:i/>
          <w:sz w:val="24"/>
          <w:szCs w:val="24"/>
        </w:rPr>
        <w:t xml:space="preserve">What is nudge theory and why should we care? explaining Richard Thaler's </w:t>
      </w:r>
      <w:r>
        <w:rPr>
          <w:rFonts w:ascii="Times New Roman" w:hAnsi="Times New Roman" w:cs="Times New Roman"/>
          <w:i/>
          <w:sz w:val="24"/>
          <w:szCs w:val="24"/>
        </w:rPr>
        <w:tab/>
        <w:t xml:space="preserve">noble economics prize-winning concept: How subtle policy shift can be in everyone's </w:t>
      </w:r>
      <w:r>
        <w:rPr>
          <w:rFonts w:ascii="Times New Roman" w:hAnsi="Times New Roman" w:cs="Times New Roman"/>
          <w:i/>
          <w:sz w:val="24"/>
          <w:szCs w:val="24"/>
        </w:rPr>
        <w:tab/>
        <w:t>best interest</w:t>
      </w:r>
      <w:r>
        <w:rPr>
          <w:rFonts w:ascii="Times New Roman" w:hAnsi="Times New Roman" w:cs="Times New Roman"/>
          <w:sz w:val="24"/>
          <w:szCs w:val="24"/>
        </w:rPr>
        <w:t xml:space="preserve">. [on-line] Available at: </w:t>
      </w:r>
      <w:r>
        <w:rPr>
          <w:rFonts w:ascii="Times New Roman" w:hAnsi="Times New Roman" w:cs="Times New Roman"/>
          <w:sz w:val="24"/>
          <w:szCs w:val="24"/>
        </w:rPr>
        <w:tab/>
        <w:t>&lt;https://www.independent.co.uk/news/business/analysis-and-features/nudge-theory-</w:t>
      </w:r>
      <w:r>
        <w:rPr>
          <w:rFonts w:ascii="Times New Roman" w:hAnsi="Times New Roman" w:cs="Times New Roman"/>
          <w:sz w:val="24"/>
          <w:szCs w:val="24"/>
        </w:rPr>
        <w:tab/>
        <w:t>richard-thaler-meaning-explanation-what-is-it-nobel-economics-prize-winner-2017-</w:t>
      </w:r>
      <w:r>
        <w:rPr>
          <w:rFonts w:ascii="Times New Roman" w:hAnsi="Times New Roman" w:cs="Times New Roman"/>
          <w:sz w:val="24"/>
          <w:szCs w:val="24"/>
        </w:rPr>
        <w:tab/>
        <w:t>a7990461.html&gt; [Accessed: 23 August 2018].</w:t>
      </w:r>
    </w:p>
    <w:p w14:paraId="42F780B4" w14:textId="0359988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CLG .,2008. </w:t>
      </w:r>
      <w:r w:rsidRPr="00506552">
        <w:rPr>
          <w:rFonts w:ascii="Times New Roman" w:hAnsi="Times New Roman"/>
          <w:i/>
          <w:sz w:val="24"/>
        </w:rPr>
        <w:t>An Evidence Pack on Community Engagement and Empowerment.</w:t>
      </w:r>
      <w:r w:rsidRPr="000939C8">
        <w:rPr>
          <w:rFonts w:ascii="Times New Roman" w:hAnsi="Times New Roman" w:cs="Times New Roman"/>
          <w:sz w:val="24"/>
          <w:szCs w:val="24"/>
        </w:rPr>
        <w:t xml:space="preserve"> The Local </w:t>
      </w:r>
      <w:r w:rsidRPr="000939C8">
        <w:rPr>
          <w:rFonts w:ascii="Times New Roman" w:hAnsi="Times New Roman" w:cs="Times New Roman"/>
          <w:sz w:val="24"/>
          <w:szCs w:val="24"/>
        </w:rPr>
        <w:tab/>
        <w:t xml:space="preserve">and Regional Governance Research Unit at the Department of Communities and </w:t>
      </w:r>
      <w:r w:rsidRPr="000939C8">
        <w:rPr>
          <w:rFonts w:ascii="Times New Roman" w:hAnsi="Times New Roman" w:cs="Times New Roman"/>
          <w:sz w:val="24"/>
          <w:szCs w:val="24"/>
        </w:rPr>
        <w:tab/>
        <w:t>Local Government</w:t>
      </w:r>
    </w:p>
    <w:p w14:paraId="2C1145F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Collins, H., 2010. </w:t>
      </w:r>
      <w:r w:rsidRPr="00506552">
        <w:rPr>
          <w:rFonts w:ascii="Times New Roman" w:hAnsi="Times New Roman"/>
          <w:i/>
          <w:sz w:val="24"/>
        </w:rPr>
        <w:t xml:space="preserve">Creative research: The theory and practice of research for the creative </w:t>
      </w:r>
      <w:r w:rsidRPr="00506552">
        <w:rPr>
          <w:rFonts w:ascii="Times New Roman" w:hAnsi="Times New Roman"/>
          <w:i/>
          <w:sz w:val="24"/>
        </w:rPr>
        <w:tab/>
        <w:t>industries</w:t>
      </w:r>
      <w:r w:rsidRPr="000939C8">
        <w:rPr>
          <w:rFonts w:ascii="Times New Roman" w:hAnsi="Times New Roman" w:cs="Times New Roman"/>
          <w:sz w:val="24"/>
          <w:szCs w:val="24"/>
        </w:rPr>
        <w:t xml:space="preserve">. Lausanne: AVA Publishing SA. </w:t>
      </w:r>
    </w:p>
    <w:p w14:paraId="2DB606F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Collins, M., Shattell, M. and Thomas, S.P., 2005. Problematic interviewee behaviours in </w:t>
      </w:r>
      <w:r w:rsidRPr="000939C8">
        <w:rPr>
          <w:rFonts w:ascii="Times New Roman" w:hAnsi="Times New Roman" w:cs="Times New Roman"/>
          <w:sz w:val="24"/>
          <w:szCs w:val="24"/>
        </w:rPr>
        <w:tab/>
        <w:t>qualitative research. </w:t>
      </w:r>
      <w:r w:rsidRPr="000939C8">
        <w:rPr>
          <w:rFonts w:ascii="Times New Roman" w:hAnsi="Times New Roman" w:cs="Times New Roman"/>
          <w:i/>
          <w:iCs/>
          <w:sz w:val="24"/>
          <w:szCs w:val="24"/>
        </w:rPr>
        <w:t>Western Journal of Nursing Research, </w:t>
      </w:r>
      <w:r w:rsidRPr="000939C8">
        <w:rPr>
          <w:rFonts w:ascii="Times New Roman" w:hAnsi="Times New Roman" w:cs="Times New Roman"/>
          <w:sz w:val="24"/>
          <w:szCs w:val="24"/>
        </w:rPr>
        <w:t>[e-journal] 27 (2), pp.99-</w:t>
      </w:r>
      <w:r w:rsidRPr="000939C8">
        <w:rPr>
          <w:rFonts w:ascii="Times New Roman" w:hAnsi="Times New Roman" w:cs="Times New Roman"/>
          <w:sz w:val="24"/>
          <w:szCs w:val="24"/>
        </w:rPr>
        <w:tab/>
        <w:t>188.</w:t>
      </w:r>
    </w:p>
    <w:p w14:paraId="3B373E8D" w14:textId="1F3D53B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Connelly, L.M., 2008. Pilot Studies. </w:t>
      </w:r>
      <w:r w:rsidRPr="000939C8">
        <w:rPr>
          <w:rFonts w:ascii="Times New Roman" w:hAnsi="Times New Roman" w:cs="Times New Roman"/>
          <w:i/>
          <w:iCs/>
          <w:sz w:val="24"/>
          <w:szCs w:val="24"/>
        </w:rPr>
        <w:t>Medsurg Nursing, </w:t>
      </w:r>
      <w:r w:rsidRPr="000939C8">
        <w:rPr>
          <w:rFonts w:ascii="Times New Roman" w:hAnsi="Times New Roman" w:cs="Times New Roman"/>
          <w:sz w:val="24"/>
          <w:szCs w:val="24"/>
        </w:rPr>
        <w:t xml:space="preserve">[e-journal] 17 (6), pp.411-412. </w:t>
      </w:r>
      <w:r w:rsidRPr="000939C8">
        <w:rPr>
          <w:rFonts w:ascii="Times New Roman" w:hAnsi="Times New Roman" w:cs="Times New Roman"/>
          <w:sz w:val="24"/>
          <w:szCs w:val="24"/>
        </w:rPr>
        <w:tab/>
        <w:t>Available at:</w:t>
      </w:r>
      <w:r w:rsidRPr="000939C8">
        <w:rPr>
          <w:rFonts w:ascii="Times New Roman" w:hAnsi="Times New Roman" w:cs="Times New Roman"/>
          <w:sz w:val="24"/>
          <w:szCs w:val="24"/>
        </w:rPr>
        <w:tab/>
        <w:t>&lt;</w:t>
      </w:r>
      <w:hyperlink r:id="rId91" w:tgtFrame="_blank" w:history="1">
        <w:r w:rsidRPr="000939C8">
          <w:rPr>
            <w:rStyle w:val="Hyperlink"/>
            <w:rFonts w:ascii="Times New Roman" w:hAnsi="Times New Roman" w:cs="Times New Roman"/>
            <w:sz w:val="24"/>
            <w:szCs w:val="24"/>
          </w:rPr>
          <w:t>https://www.ncbi.nlm.nih.gov/pubmed/19248407</w:t>
        </w:r>
      </w:hyperlink>
      <w:r w:rsidRPr="000939C8">
        <w:rPr>
          <w:rFonts w:ascii="Times New Roman" w:hAnsi="Times New Roman" w:cs="Times New Roman"/>
          <w:sz w:val="24"/>
          <w:szCs w:val="24"/>
        </w:rPr>
        <w:t xml:space="preserve">&gt; [Accessed 12 </w:t>
      </w:r>
      <w:r w:rsidRPr="000939C8">
        <w:rPr>
          <w:rFonts w:ascii="Times New Roman" w:hAnsi="Times New Roman" w:cs="Times New Roman"/>
          <w:sz w:val="24"/>
          <w:szCs w:val="24"/>
        </w:rPr>
        <w:tab/>
        <w:t>December 2018]</w:t>
      </w:r>
    </w:p>
    <w:p w14:paraId="51677FDD" w14:textId="78D6CE7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Contreras, L., Vega, N., Pulgarin, A. and Palencia, E., 2015. Designing a distance learning </w:t>
      </w:r>
      <w:r w:rsidRPr="000939C8">
        <w:rPr>
          <w:rFonts w:ascii="Times New Roman" w:hAnsi="Times New Roman" w:cs="Times New Roman"/>
          <w:sz w:val="24"/>
          <w:szCs w:val="24"/>
        </w:rPr>
        <w:tab/>
        <w:t>sustainability bachelor’s degree. </w:t>
      </w:r>
      <w:r w:rsidRPr="000939C8">
        <w:rPr>
          <w:rFonts w:ascii="Times New Roman" w:hAnsi="Times New Roman" w:cs="Times New Roman"/>
          <w:i/>
          <w:iCs/>
          <w:sz w:val="24"/>
          <w:szCs w:val="24"/>
        </w:rPr>
        <w:t xml:space="preserve">Environment, Development and Sustainability; A </w:t>
      </w:r>
      <w:r w:rsidRPr="000939C8">
        <w:rPr>
          <w:rFonts w:ascii="Times New Roman" w:hAnsi="Times New Roman" w:cs="Times New Roman"/>
          <w:i/>
          <w:iCs/>
          <w:sz w:val="24"/>
          <w:szCs w:val="24"/>
        </w:rPr>
        <w:tab/>
        <w:t xml:space="preserve">Multidisciplinary Approach to the Theory and Practice of Sustainable </w:t>
      </w:r>
      <w:r w:rsidRPr="000939C8">
        <w:rPr>
          <w:rFonts w:ascii="Times New Roman" w:hAnsi="Times New Roman" w:cs="Times New Roman"/>
          <w:i/>
          <w:iCs/>
          <w:sz w:val="24"/>
          <w:szCs w:val="24"/>
        </w:rPr>
        <w:tab/>
        <w:t>Development, </w:t>
      </w:r>
      <w:r w:rsidRPr="000939C8">
        <w:rPr>
          <w:rFonts w:ascii="Times New Roman" w:hAnsi="Times New Roman" w:cs="Times New Roman"/>
          <w:sz w:val="24"/>
          <w:szCs w:val="24"/>
        </w:rPr>
        <w:t xml:space="preserve">[e-journal] 17 (2), pp.365-377. </w:t>
      </w:r>
    </w:p>
    <w:p w14:paraId="0AA1168F" w14:textId="63BB8FC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Cook, M., 2014.</w:t>
      </w:r>
      <w:r w:rsidRPr="000939C8">
        <w:rPr>
          <w:rFonts w:ascii="Times New Roman" w:hAnsi="Times New Roman" w:cs="Times New Roman"/>
          <w:i/>
          <w:iCs/>
          <w:sz w:val="24"/>
          <w:szCs w:val="24"/>
        </w:rPr>
        <w:t> 10 tips for changing organisational culture. </w:t>
      </w:r>
      <w:r w:rsidRPr="000939C8">
        <w:rPr>
          <w:rFonts w:ascii="Times New Roman" w:hAnsi="Times New Roman" w:cs="Times New Roman"/>
          <w:sz w:val="24"/>
          <w:szCs w:val="24"/>
        </w:rPr>
        <w:t xml:space="preserve">[on-line] HR magazine. </w:t>
      </w:r>
      <w:r w:rsidRPr="000939C8">
        <w:rPr>
          <w:rFonts w:ascii="Times New Roman" w:hAnsi="Times New Roman" w:cs="Times New Roman"/>
          <w:sz w:val="24"/>
          <w:szCs w:val="24"/>
        </w:rPr>
        <w:tab/>
        <w:t xml:space="preserve">Available at: </w:t>
      </w:r>
      <w:r w:rsidRPr="000939C8">
        <w:rPr>
          <w:rFonts w:ascii="Times New Roman" w:hAnsi="Times New Roman" w:cs="Times New Roman"/>
          <w:sz w:val="24"/>
          <w:szCs w:val="24"/>
        </w:rPr>
        <w:tab/>
        <w:t>&lt;</w:t>
      </w:r>
      <w:hyperlink r:id="rId92" w:history="1">
        <w:r w:rsidRPr="000939C8">
          <w:rPr>
            <w:rStyle w:val="Hyperlink"/>
            <w:rFonts w:ascii="Times New Roman" w:hAnsi="Times New Roman" w:cs="Times New Roman"/>
            <w:sz w:val="24"/>
            <w:szCs w:val="24"/>
          </w:rPr>
          <w:t>https://www.hrmagazine.co.uk/article-details/10-tips-for-changing-</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organisational-</w:t>
        </w:r>
        <w:r w:rsidRPr="000939C8">
          <w:rPr>
            <w:rStyle w:val="Hyperlink"/>
            <w:rFonts w:ascii="Times New Roman" w:hAnsi="Times New Roman" w:cs="Times New Roman"/>
            <w:sz w:val="24"/>
            <w:szCs w:val="24"/>
          </w:rPr>
          <w:tab/>
          <w:t>culture</w:t>
        </w:r>
      </w:hyperlink>
      <w:r w:rsidRPr="000939C8">
        <w:rPr>
          <w:rFonts w:ascii="Times New Roman" w:hAnsi="Times New Roman" w:cs="Times New Roman"/>
          <w:sz w:val="24"/>
          <w:szCs w:val="24"/>
        </w:rPr>
        <w:t>&gt; [Accessed: 12 October 2018].</w:t>
      </w:r>
    </w:p>
    <w:p w14:paraId="60EB142F" w14:textId="2D87E2D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Corcoran, P.  and Wals, A., 2004. The Problematic of Sustainability in Higher Education: A </w:t>
      </w:r>
      <w:r w:rsidRPr="000939C8">
        <w:rPr>
          <w:rFonts w:ascii="Times New Roman" w:hAnsi="Times New Roman" w:cs="Times New Roman"/>
          <w:sz w:val="24"/>
          <w:szCs w:val="24"/>
        </w:rPr>
        <w:tab/>
        <w:t xml:space="preserve">Synthesis. P. Corcoran and A. Wals (Eds.) </w:t>
      </w:r>
      <w:r w:rsidRPr="00506552">
        <w:rPr>
          <w:rFonts w:ascii="Times New Roman" w:hAnsi="Times New Roman"/>
          <w:i/>
          <w:sz w:val="24"/>
        </w:rPr>
        <w:t xml:space="preserve">Higher Education and the Challenge of </w:t>
      </w:r>
      <w:r w:rsidRPr="00506552">
        <w:rPr>
          <w:rFonts w:ascii="Times New Roman" w:hAnsi="Times New Roman"/>
          <w:i/>
          <w:sz w:val="24"/>
        </w:rPr>
        <w:tab/>
        <w:t>Sustainability</w:t>
      </w:r>
      <w:r w:rsidRPr="000939C8">
        <w:rPr>
          <w:rFonts w:ascii="Times New Roman" w:hAnsi="Times New Roman" w:cs="Times New Roman"/>
          <w:sz w:val="24"/>
          <w:szCs w:val="24"/>
        </w:rPr>
        <w:t>. Dordrecht: Kluwer Academic Publishers, pp.87-88.</w:t>
      </w:r>
    </w:p>
    <w:p w14:paraId="35723DA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Corcoran, P.B. and Wals, A.E.J., 2004. Higher Education and the Challenge of Sustainability: </w:t>
      </w:r>
      <w:r w:rsidRPr="000939C8">
        <w:rPr>
          <w:rFonts w:ascii="Times New Roman" w:hAnsi="Times New Roman" w:cs="Times New Roman"/>
          <w:sz w:val="24"/>
          <w:szCs w:val="24"/>
        </w:rPr>
        <w:tab/>
        <w:t xml:space="preserve">Problematics, Promise and Practice. Dordrecht/Boston/London: Kluwer Academic </w:t>
      </w:r>
      <w:r w:rsidRPr="000939C8">
        <w:rPr>
          <w:rFonts w:ascii="Times New Roman" w:hAnsi="Times New Roman" w:cs="Times New Roman"/>
          <w:sz w:val="24"/>
          <w:szCs w:val="24"/>
        </w:rPr>
        <w:tab/>
        <w:t>Publishers.</w:t>
      </w:r>
    </w:p>
    <w:p w14:paraId="7AB4A6D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Coyle, A., 2007. Introduction to qualitative psychological research. In: E. Lyons and A. </w:t>
      </w:r>
      <w:r w:rsidRPr="000939C8">
        <w:rPr>
          <w:rFonts w:ascii="Times New Roman" w:hAnsi="Times New Roman" w:cs="Times New Roman"/>
          <w:sz w:val="24"/>
          <w:szCs w:val="24"/>
        </w:rPr>
        <w:tab/>
        <w:t>Coyle, eds. 2007. </w:t>
      </w:r>
      <w:r w:rsidRPr="000939C8">
        <w:rPr>
          <w:rFonts w:ascii="Times New Roman" w:hAnsi="Times New Roman" w:cs="Times New Roman"/>
          <w:i/>
          <w:iCs/>
          <w:sz w:val="24"/>
          <w:szCs w:val="24"/>
        </w:rPr>
        <w:t>Analysing Qualitative Data in Psychology. </w:t>
      </w:r>
      <w:r w:rsidRPr="000939C8">
        <w:rPr>
          <w:rFonts w:ascii="Times New Roman" w:hAnsi="Times New Roman" w:cs="Times New Roman"/>
          <w:sz w:val="24"/>
          <w:szCs w:val="24"/>
        </w:rPr>
        <w:t>London: Sage.</w:t>
      </w:r>
    </w:p>
    <w:p w14:paraId="7F72025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Cullingford, C. ed., Blewith, J. and Culling Ford, C., 2004. </w:t>
      </w:r>
      <w:r w:rsidRPr="000939C8">
        <w:rPr>
          <w:rFonts w:ascii="Times New Roman" w:hAnsi="Times New Roman" w:cs="Times New Roman"/>
          <w:i/>
          <w:iCs/>
          <w:sz w:val="24"/>
          <w:szCs w:val="24"/>
        </w:rPr>
        <w:t xml:space="preserve">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(Eds) ed. London: Earthscan.</w:t>
      </w:r>
    </w:p>
    <w:p w14:paraId="53CFA07C"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Dale, E., 1946, 1954,1969. </w:t>
      </w:r>
      <w:r>
        <w:rPr>
          <w:rFonts w:ascii="Times New Roman" w:hAnsi="Times New Roman" w:cs="Times New Roman"/>
          <w:i/>
          <w:sz w:val="24"/>
          <w:szCs w:val="24"/>
        </w:rPr>
        <w:t>Audiovisiual methods in teaching</w:t>
      </w:r>
      <w:r>
        <w:rPr>
          <w:rFonts w:ascii="Times New Roman" w:hAnsi="Times New Roman" w:cs="Times New Roman"/>
          <w:sz w:val="24"/>
          <w:szCs w:val="24"/>
        </w:rPr>
        <w:t>. New York: Holt, Reinhart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 Winston</w:t>
      </w:r>
    </w:p>
    <w:p w14:paraId="5F4CA4C3" w14:textId="5117381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Danermark, B, Ekstrom, M, Jakobsen, L and Karlsson, J.C., 2002. </w:t>
      </w:r>
      <w:r w:rsidRPr="00506552">
        <w:rPr>
          <w:rFonts w:ascii="Times New Roman" w:hAnsi="Times New Roman"/>
          <w:i/>
          <w:sz w:val="24"/>
        </w:rPr>
        <w:t xml:space="preserve">Explaining society: </w:t>
      </w:r>
      <w:r w:rsidRPr="000939C8">
        <w:rPr>
          <w:rFonts w:ascii="Times New Roman" w:hAnsi="Times New Roman" w:cs="Times New Roman"/>
          <w:i/>
          <w:sz w:val="24"/>
          <w:szCs w:val="24"/>
        </w:rPr>
        <w:tab/>
      </w:r>
      <w:r w:rsidRPr="00506552">
        <w:rPr>
          <w:rFonts w:ascii="Times New Roman" w:hAnsi="Times New Roman"/>
          <w:i/>
          <w:sz w:val="24"/>
        </w:rPr>
        <w:t>critical realism in the social sciences</w:t>
      </w:r>
      <w:r w:rsidRPr="000939C8">
        <w:rPr>
          <w:rFonts w:ascii="Times New Roman" w:hAnsi="Times New Roman" w:cs="Times New Roman"/>
          <w:sz w:val="24"/>
          <w:szCs w:val="24"/>
        </w:rPr>
        <w:t xml:space="preserve">. 3rd ed. [e-Library]: Taylor and Francis. </w:t>
      </w:r>
    </w:p>
    <w:p w14:paraId="1A59C660" w14:textId="02D085B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Darnton A., 2008. Reference Report: An Overview of Behaviour Change Models and Their </w:t>
      </w:r>
      <w:r w:rsidRPr="000939C8">
        <w:rPr>
          <w:rFonts w:ascii="Times New Roman" w:hAnsi="Times New Roman" w:cs="Times New Roman"/>
          <w:sz w:val="24"/>
          <w:szCs w:val="24"/>
        </w:rPr>
        <w:tab/>
        <w:t xml:space="preserve">Uses. </w:t>
      </w:r>
      <w:r w:rsidRPr="00506552">
        <w:rPr>
          <w:rFonts w:ascii="Times New Roman" w:hAnsi="Times New Roman"/>
          <w:i/>
          <w:sz w:val="24"/>
        </w:rPr>
        <w:t>Social Research Behaviour Change Knowledge Review</w:t>
      </w:r>
      <w:r w:rsidRPr="000939C8">
        <w:rPr>
          <w:rFonts w:ascii="Times New Roman" w:hAnsi="Times New Roman" w:cs="Times New Roman"/>
          <w:sz w:val="24"/>
          <w:szCs w:val="24"/>
        </w:rPr>
        <w:t>. UK Government</w:t>
      </w:r>
    </w:p>
    <w:p w14:paraId="011C1C2F" w14:textId="10FF99E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Darnton, A. and Horne, J., 2013. </w:t>
      </w:r>
      <w:r w:rsidRPr="000939C8">
        <w:rPr>
          <w:rFonts w:ascii="Times New Roman" w:hAnsi="Times New Roman" w:cs="Times New Roman"/>
          <w:i/>
          <w:iCs/>
          <w:sz w:val="24"/>
          <w:szCs w:val="24"/>
        </w:rPr>
        <w:t>Influencing behavior: moving beyond the individual</w:t>
      </w:r>
      <w:r w:rsidRPr="000939C8">
        <w:rPr>
          <w:rFonts w:ascii="Times New Roman" w:hAnsi="Times New Roman" w:cs="Times New Roman"/>
          <w:sz w:val="24"/>
          <w:szCs w:val="24"/>
        </w:rPr>
        <w:t xml:space="preserve">: A user </w:t>
      </w:r>
      <w:r w:rsidRPr="000939C8">
        <w:rPr>
          <w:rFonts w:ascii="Times New Roman" w:hAnsi="Times New Roman" w:cs="Times New Roman"/>
          <w:sz w:val="24"/>
          <w:szCs w:val="24"/>
        </w:rPr>
        <w:tab/>
        <w:t>guide to the ISM tool.[online] Edinburgh, UK: Scottish Government. Available at:</w:t>
      </w:r>
      <w:r w:rsidRPr="000939C8">
        <w:rPr>
          <w:rFonts w:ascii="Times New Roman" w:hAnsi="Times New Roman" w:cs="Times New Roman"/>
          <w:sz w:val="24"/>
          <w:szCs w:val="24"/>
        </w:rPr>
        <w:tab/>
        <w:t>&lt;</w:t>
      </w:r>
      <w:hyperlink r:id="rId93" w:history="1">
        <w:r w:rsidRPr="000939C8">
          <w:rPr>
            <w:rStyle w:val="Hyperlink"/>
            <w:rFonts w:ascii="Times New Roman" w:hAnsi="Times New Roman" w:cs="Times New Roman"/>
            <w:sz w:val="24"/>
            <w:szCs w:val="24"/>
            <w:u w:val="none"/>
          </w:rPr>
          <w:t>https://www.gov.scot/binaries/content/documents/govscot/publications/report/2013/</w:t>
        </w:r>
        <w:r w:rsidRPr="000939C8">
          <w:rPr>
            <w:rStyle w:val="Hyperlink"/>
            <w:rFonts w:ascii="Times New Roman" w:hAnsi="Times New Roman" w:cs="Times New Roman"/>
            <w:sz w:val="24"/>
            <w:szCs w:val="24"/>
            <w:u w:val="none"/>
          </w:rPr>
          <w:tab/>
          <w:t>06/influencing-behaviours-moving-beyond-individual-user-guide-ism-</w:t>
        </w:r>
        <w:r w:rsidRPr="000939C8">
          <w:rPr>
            <w:rStyle w:val="Hyperlink"/>
            <w:rFonts w:ascii="Times New Roman" w:hAnsi="Times New Roman" w:cs="Times New Roman"/>
            <w:sz w:val="24"/>
            <w:szCs w:val="24"/>
            <w:u w:val="none"/>
          </w:rPr>
          <w:tab/>
          <w:t>tool/documents/00423436-pdf/00423436-pdf/govscot%3Adocument</w:t>
        </w:r>
      </w:hyperlink>
      <w:r w:rsidRPr="000939C8">
        <w:rPr>
          <w:rFonts w:ascii="Times New Roman" w:hAnsi="Times New Roman" w:cs="Times New Roman"/>
          <w:sz w:val="24"/>
          <w:szCs w:val="24"/>
        </w:rPr>
        <w:t xml:space="preserve">&gt; [Accessed: 10 </w:t>
      </w:r>
      <w:r w:rsidRPr="000939C8">
        <w:rPr>
          <w:rFonts w:ascii="Times New Roman" w:hAnsi="Times New Roman" w:cs="Times New Roman"/>
          <w:sz w:val="24"/>
          <w:szCs w:val="24"/>
        </w:rPr>
        <w:tab/>
        <w:t>May 2015].</w:t>
      </w:r>
    </w:p>
    <w:p w14:paraId="2E71D93E" w14:textId="3428671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Darnton, A., 2008. </w:t>
      </w:r>
      <w:r w:rsidRPr="00506552">
        <w:rPr>
          <w:rFonts w:ascii="Times New Roman" w:hAnsi="Times New Roman"/>
          <w:sz w:val="24"/>
        </w:rPr>
        <w:t>Practical Guide: An overview of behaviour change models and their uses</w:t>
      </w:r>
      <w:r w:rsidRPr="000939C8">
        <w:rPr>
          <w:rFonts w:ascii="Times New Roman" w:hAnsi="Times New Roman" w:cs="Times New Roman"/>
          <w:iCs/>
          <w:sz w:val="24"/>
          <w:szCs w:val="24"/>
        </w:rPr>
        <w:t>.</w:t>
      </w:r>
      <w:r w:rsidRPr="000939C8">
        <w:rPr>
          <w:rFonts w:ascii="Times New Roman" w:hAnsi="Times New Roman" w:cs="Times New Roman"/>
          <w:i/>
          <w:iCs/>
          <w:sz w:val="24"/>
          <w:szCs w:val="24"/>
        </w:rPr>
        <w:t xml:space="preserve"> </w:t>
      </w:r>
      <w:r w:rsidRPr="000939C8">
        <w:rPr>
          <w:rFonts w:ascii="Times New Roman" w:hAnsi="Times New Roman" w:cs="Times New Roman"/>
          <w:i/>
          <w:iCs/>
          <w:sz w:val="24"/>
          <w:szCs w:val="24"/>
        </w:rPr>
        <w:tab/>
      </w:r>
      <w:r w:rsidRPr="00506552">
        <w:rPr>
          <w:rFonts w:ascii="Times New Roman" w:hAnsi="Times New Roman"/>
          <w:i/>
          <w:sz w:val="24"/>
        </w:rPr>
        <w:t>Social Research Behaviour Change Knowledge Review</w:t>
      </w:r>
      <w:r w:rsidRPr="000939C8">
        <w:rPr>
          <w:rFonts w:ascii="Times New Roman" w:hAnsi="Times New Roman" w:cs="Times New Roman"/>
          <w:sz w:val="24"/>
          <w:szCs w:val="24"/>
        </w:rPr>
        <w:t xml:space="preserve">. UK Government </w:t>
      </w:r>
    </w:p>
    <w:p w14:paraId="60A7F2C5" w14:textId="1FC94F3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Davis, G., O'Callaghan, F. and Knox, K., 2009. Sustainable attitudes and behaviours amongst </w:t>
      </w:r>
      <w:r w:rsidRPr="000939C8">
        <w:rPr>
          <w:rFonts w:ascii="Times New Roman" w:hAnsi="Times New Roman" w:cs="Times New Roman"/>
          <w:sz w:val="24"/>
          <w:szCs w:val="24"/>
        </w:rPr>
        <w:tab/>
        <w:t>a sample of non-academic staff.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10 (2), pp.136-151. Available at: </w:t>
      </w:r>
      <w:r w:rsidRPr="000939C8">
        <w:rPr>
          <w:rFonts w:ascii="Times New Roman" w:hAnsi="Times New Roman" w:cs="Times New Roman"/>
          <w:sz w:val="24"/>
          <w:szCs w:val="24"/>
        </w:rPr>
        <w:tab/>
        <w:t>&lt;</w:t>
      </w:r>
      <w:hyperlink r:id="rId94" w:tgtFrame="_blank" w:history="1">
        <w:r w:rsidRPr="000939C8">
          <w:rPr>
            <w:rStyle w:val="Hyperlink"/>
            <w:rFonts w:ascii="Times New Roman" w:hAnsi="Times New Roman" w:cs="Times New Roman"/>
            <w:sz w:val="24"/>
            <w:szCs w:val="24"/>
          </w:rPr>
          <w:t>http://www.emeraldinsight.com/doi/abs/10.1108/14676370910945945</w:t>
        </w:r>
      </w:hyperlink>
      <w:r w:rsidRPr="000939C8">
        <w:rPr>
          <w:rFonts w:ascii="Times New Roman" w:hAnsi="Times New Roman" w:cs="Times New Roman"/>
          <w:sz w:val="24"/>
          <w:szCs w:val="24"/>
        </w:rPr>
        <w:t xml:space="preserve">&gt; [Accessed: </w:t>
      </w:r>
      <w:r w:rsidRPr="000939C8">
        <w:rPr>
          <w:rFonts w:ascii="Times New Roman" w:hAnsi="Times New Roman" w:cs="Times New Roman"/>
          <w:sz w:val="24"/>
          <w:szCs w:val="24"/>
        </w:rPr>
        <w:tab/>
        <w:t>5 June 2016].</w:t>
      </w:r>
    </w:p>
    <w:p w14:paraId="26194D57" w14:textId="776BCC0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Davis, R., Campbell, R., Hildon, Z., Hobbs, L. and Michie, S., 2014. Theories of behaviour </w:t>
      </w:r>
      <w:r w:rsidRPr="000939C8">
        <w:rPr>
          <w:rFonts w:ascii="Times New Roman" w:hAnsi="Times New Roman" w:cs="Times New Roman"/>
          <w:sz w:val="24"/>
          <w:szCs w:val="24"/>
        </w:rPr>
        <w:tab/>
        <w:t xml:space="preserve">and behaviour change across the social and behavioural sciences: a scoping </w:t>
      </w:r>
      <w:r w:rsidRPr="000939C8">
        <w:rPr>
          <w:rFonts w:ascii="Times New Roman" w:hAnsi="Times New Roman" w:cs="Times New Roman"/>
          <w:sz w:val="24"/>
          <w:szCs w:val="24"/>
        </w:rPr>
        <w:tab/>
        <w:t>review. </w:t>
      </w:r>
      <w:r w:rsidRPr="000939C8">
        <w:rPr>
          <w:rFonts w:ascii="Times New Roman" w:hAnsi="Times New Roman" w:cs="Times New Roman"/>
          <w:i/>
          <w:iCs/>
          <w:sz w:val="24"/>
          <w:szCs w:val="24"/>
        </w:rPr>
        <w:t>Health Psychology Review, </w:t>
      </w:r>
      <w:r w:rsidRPr="000939C8">
        <w:rPr>
          <w:rFonts w:ascii="Times New Roman" w:hAnsi="Times New Roman" w:cs="Times New Roman"/>
          <w:sz w:val="24"/>
          <w:szCs w:val="24"/>
        </w:rPr>
        <w:t>[e-journal] 9 (3), pp.323-344. Available at:</w:t>
      </w:r>
      <w:r w:rsidRPr="000939C8">
        <w:rPr>
          <w:rFonts w:ascii="Times New Roman" w:hAnsi="Times New Roman" w:cs="Times New Roman"/>
          <w:sz w:val="24"/>
          <w:szCs w:val="24"/>
        </w:rPr>
        <w:tab/>
        <w:t>&lt;</w:t>
      </w:r>
      <w:hyperlink r:id="rId95" w:tgtFrame="_blank" w:history="1">
        <w:r w:rsidRPr="000939C8">
          <w:rPr>
            <w:rStyle w:val="Hyperlink"/>
            <w:rFonts w:ascii="Times New Roman" w:hAnsi="Times New Roman" w:cs="Times New Roman"/>
            <w:sz w:val="24"/>
            <w:szCs w:val="24"/>
          </w:rPr>
          <w:t>http://www.tandfonline.com/doi/abs/10.1080/17437199.2014.941722</w:t>
        </w:r>
      </w:hyperlink>
      <w:r w:rsidRPr="000939C8">
        <w:rPr>
          <w:rFonts w:ascii="Times New Roman" w:hAnsi="Times New Roman" w:cs="Times New Roman"/>
          <w:sz w:val="24"/>
          <w:szCs w:val="24"/>
        </w:rPr>
        <w:t xml:space="preserve">&gt; [Accessed: 6 </w:t>
      </w:r>
      <w:r w:rsidRPr="000939C8">
        <w:rPr>
          <w:rFonts w:ascii="Times New Roman" w:hAnsi="Times New Roman" w:cs="Times New Roman"/>
          <w:sz w:val="24"/>
          <w:szCs w:val="24"/>
        </w:rPr>
        <w:tab/>
        <w:t>December 2016].</w:t>
      </w:r>
    </w:p>
    <w:p w14:paraId="33B8D5A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De Montfort University, 2011. </w:t>
      </w:r>
      <w:r w:rsidRPr="000939C8">
        <w:rPr>
          <w:rFonts w:ascii="Times New Roman" w:hAnsi="Times New Roman" w:cs="Times New Roman"/>
          <w:i/>
          <w:iCs/>
          <w:sz w:val="24"/>
          <w:szCs w:val="24"/>
        </w:rPr>
        <w:t>Strategic Plan 2011-15.</w:t>
      </w:r>
      <w:r w:rsidRPr="000939C8">
        <w:rPr>
          <w:rFonts w:ascii="Times New Roman" w:hAnsi="Times New Roman" w:cs="Times New Roman"/>
          <w:sz w:val="24"/>
          <w:szCs w:val="24"/>
        </w:rPr>
        <w:t xml:space="preserve"> United Kingdom: De Montfort </w:t>
      </w:r>
      <w:r w:rsidRPr="000939C8">
        <w:rPr>
          <w:rFonts w:ascii="Times New Roman" w:hAnsi="Times New Roman" w:cs="Times New Roman"/>
          <w:sz w:val="24"/>
          <w:szCs w:val="24"/>
        </w:rPr>
        <w:tab/>
        <w:t>University.</w:t>
      </w:r>
    </w:p>
    <w:p w14:paraId="54E83EDB" w14:textId="77777777" w:rsidR="00DB352A"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DECC. 2010. “</w:t>
      </w:r>
      <w:r w:rsidRPr="00506552">
        <w:rPr>
          <w:rFonts w:ascii="Times New Roman" w:hAnsi="Times New Roman"/>
          <w:i/>
          <w:sz w:val="24"/>
        </w:rPr>
        <w:t>Meeting the Low Carbon Skills Challenge – A Government Response</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United Kingdom: Department of Energy and Climate Change.</w:t>
      </w:r>
    </w:p>
    <w:p w14:paraId="6CC02854"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Defra. 2008. </w:t>
      </w:r>
      <w:r>
        <w:rPr>
          <w:rFonts w:ascii="Times New Roman" w:hAnsi="Times New Roman" w:cs="Times New Roman"/>
          <w:i/>
          <w:sz w:val="24"/>
          <w:szCs w:val="24"/>
        </w:rPr>
        <w:t>A Framework for Pro-Environmental Behaviours: Annexes</w:t>
      </w:r>
      <w:r>
        <w:rPr>
          <w:rFonts w:ascii="Times New Roman" w:hAnsi="Times New Roman" w:cs="Times New Roman"/>
          <w:sz w:val="24"/>
          <w:szCs w:val="24"/>
        </w:rPr>
        <w:t>. London: Defra.</w:t>
      </w:r>
    </w:p>
    <w:p w14:paraId="22D81761" w14:textId="40C84B87" w:rsidR="00DB352A" w:rsidRPr="000939C8" w:rsidRDefault="00DB352A" w:rsidP="000939C8">
      <w:pPr>
        <w:rPr>
          <w:rFonts w:ascii="Times New Roman" w:hAnsi="Times New Roman" w:cs="Times New Roman"/>
          <w:sz w:val="24"/>
          <w:szCs w:val="24"/>
        </w:rPr>
      </w:pPr>
      <w:r>
        <w:rPr>
          <w:rFonts w:ascii="Times New Roman" w:hAnsi="Times New Roman" w:cs="Times New Roman"/>
          <w:sz w:val="24"/>
          <w:szCs w:val="24"/>
        </w:rPr>
        <w:t xml:space="preserve">Department of </w:t>
      </w:r>
      <w:r w:rsidRPr="000939C8">
        <w:rPr>
          <w:rFonts w:ascii="Times New Roman" w:hAnsi="Times New Roman" w:cs="Times New Roman"/>
          <w:sz w:val="24"/>
          <w:szCs w:val="24"/>
        </w:rPr>
        <w:t xml:space="preserve">Business, Innovation and Skills (BIS), 2011. </w:t>
      </w:r>
      <w:r w:rsidRPr="00506552">
        <w:rPr>
          <w:rFonts w:ascii="Times New Roman" w:hAnsi="Times New Roman"/>
          <w:i/>
          <w:sz w:val="24"/>
        </w:rPr>
        <w:t xml:space="preserve">Students at the heart of the </w:t>
      </w:r>
      <w:r w:rsidRPr="00506552">
        <w:rPr>
          <w:rFonts w:ascii="Times New Roman" w:hAnsi="Times New Roman"/>
          <w:i/>
          <w:sz w:val="24"/>
        </w:rPr>
        <w:tab/>
        <w:t>system. </w:t>
      </w:r>
      <w:r w:rsidRPr="000939C8">
        <w:rPr>
          <w:rFonts w:ascii="Times New Roman" w:hAnsi="Times New Roman" w:cs="Times New Roman"/>
          <w:i/>
          <w:iCs/>
          <w:sz w:val="24"/>
          <w:szCs w:val="24"/>
        </w:rPr>
        <w:t>Enhancing Learning in the Social Sciences.</w:t>
      </w:r>
      <w:r w:rsidRPr="000939C8">
        <w:rPr>
          <w:rFonts w:ascii="Times New Roman" w:hAnsi="Times New Roman" w:cs="Times New Roman"/>
          <w:sz w:val="24"/>
          <w:szCs w:val="24"/>
        </w:rPr>
        <w:t xml:space="preserve"> United kingdom: Department for </w:t>
      </w:r>
      <w:r>
        <w:rPr>
          <w:rFonts w:ascii="Times New Roman" w:hAnsi="Times New Roman" w:cs="Times New Roman"/>
          <w:sz w:val="24"/>
          <w:szCs w:val="24"/>
        </w:rPr>
        <w:tab/>
      </w:r>
      <w:r w:rsidRPr="000939C8">
        <w:rPr>
          <w:rFonts w:ascii="Times New Roman" w:hAnsi="Times New Roman" w:cs="Times New Roman"/>
          <w:sz w:val="24"/>
          <w:szCs w:val="24"/>
        </w:rPr>
        <w:t>Business, Innovation and Skills</w:t>
      </w:r>
    </w:p>
    <w:p w14:paraId="57059743" w14:textId="31944F0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DiCicco-Bloom, B. and Crabtree, B.F., 2006. The qualitative research interview. </w:t>
      </w:r>
      <w:r>
        <w:rPr>
          <w:rFonts w:ascii="Times New Roman" w:hAnsi="Times New Roman" w:cs="Times New Roman"/>
          <w:i/>
          <w:sz w:val="24"/>
          <w:szCs w:val="24"/>
        </w:rPr>
        <w:t xml:space="preserve">Medical </w:t>
      </w:r>
      <w:r>
        <w:rPr>
          <w:rFonts w:ascii="Times New Roman" w:hAnsi="Times New Roman" w:cs="Times New Roman"/>
          <w:i/>
          <w:sz w:val="24"/>
          <w:szCs w:val="24"/>
        </w:rPr>
        <w:tab/>
        <w:t>Education</w:t>
      </w:r>
      <w:r>
        <w:rPr>
          <w:rFonts w:ascii="Times New Roman" w:hAnsi="Times New Roman" w:cs="Times New Roman"/>
          <w:sz w:val="24"/>
          <w:szCs w:val="24"/>
        </w:rPr>
        <w:t>, 40(4)</w:t>
      </w:r>
    </w:p>
    <w:p w14:paraId="0C88D9E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Dijkstra, W., van der Veen, L. and van der Zouwen, J., 1985. A ﬁeld experiment on </w:t>
      </w:r>
      <w:r w:rsidRPr="000939C8">
        <w:rPr>
          <w:rFonts w:ascii="Times New Roman" w:hAnsi="Times New Roman" w:cs="Times New Roman"/>
          <w:sz w:val="24"/>
          <w:szCs w:val="24"/>
        </w:rPr>
        <w:tab/>
        <w:t xml:space="preserve">interviewer-respondent interaction. In: M. Benner, J. Brown and D. Canter, eds. </w:t>
      </w:r>
      <w:r w:rsidRPr="000939C8">
        <w:rPr>
          <w:rFonts w:ascii="Times New Roman" w:hAnsi="Times New Roman" w:cs="Times New Roman"/>
          <w:sz w:val="24"/>
          <w:szCs w:val="24"/>
        </w:rPr>
        <w:tab/>
        <w:t>1985. </w:t>
      </w:r>
      <w:r w:rsidRPr="000939C8">
        <w:rPr>
          <w:rFonts w:ascii="Times New Roman" w:hAnsi="Times New Roman" w:cs="Times New Roman"/>
          <w:i/>
          <w:iCs/>
          <w:sz w:val="24"/>
          <w:szCs w:val="24"/>
        </w:rPr>
        <w:t>The Research Interview: Uses and Approaches. </w:t>
      </w:r>
      <w:r w:rsidRPr="000939C8">
        <w:rPr>
          <w:rFonts w:ascii="Times New Roman" w:hAnsi="Times New Roman" w:cs="Times New Roman"/>
          <w:sz w:val="24"/>
          <w:szCs w:val="24"/>
        </w:rPr>
        <w:t>London: Academic Press.</w:t>
      </w:r>
    </w:p>
    <w:p w14:paraId="791D4B36" w14:textId="56812C8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Dlouha, J., Barton, A., Janouskova, S. and Dlouhy, J., 2013. Social learning indicators in </w:t>
      </w:r>
      <w:r w:rsidRPr="000939C8">
        <w:rPr>
          <w:rFonts w:ascii="Times New Roman" w:hAnsi="Times New Roman" w:cs="Times New Roman"/>
          <w:sz w:val="24"/>
          <w:szCs w:val="24"/>
        </w:rPr>
        <w:tab/>
        <w:t>sustainability-oriented regional learning networks. </w:t>
      </w:r>
      <w:r w:rsidRPr="000939C8">
        <w:rPr>
          <w:rFonts w:ascii="Times New Roman" w:hAnsi="Times New Roman" w:cs="Times New Roman"/>
          <w:i/>
          <w:iCs/>
          <w:sz w:val="24"/>
          <w:szCs w:val="24"/>
        </w:rPr>
        <w:t xml:space="preserve">Journal of Cleaner Production; </w:t>
      </w:r>
      <w:r w:rsidRPr="000939C8">
        <w:rPr>
          <w:rFonts w:ascii="Times New Roman" w:hAnsi="Times New Roman" w:cs="Times New Roman"/>
          <w:i/>
          <w:iCs/>
          <w:sz w:val="24"/>
          <w:szCs w:val="24"/>
        </w:rPr>
        <w:tab/>
      </w:r>
      <w:r w:rsidRPr="000939C8">
        <w:rPr>
          <w:rFonts w:ascii="Times New Roman" w:hAnsi="Times New Roman" w:cs="Times New Roman"/>
          <w:sz w:val="24"/>
          <w:szCs w:val="24"/>
        </w:rPr>
        <w:t xml:space="preserve"> [e-journal] 49, pp.64-73.</w:t>
      </w:r>
    </w:p>
    <w:p w14:paraId="73DB48F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Dobson, P. J., 2003. </w:t>
      </w:r>
      <w:r w:rsidRPr="00506552">
        <w:rPr>
          <w:rFonts w:ascii="Times New Roman" w:hAnsi="Times New Roman"/>
          <w:i/>
          <w:sz w:val="24"/>
        </w:rPr>
        <w:t xml:space="preserve">Moving from interpretivism to critical realism in IS research: an </w:t>
      </w:r>
      <w:r w:rsidRPr="00506552">
        <w:rPr>
          <w:rFonts w:ascii="Times New Roman" w:hAnsi="Times New Roman"/>
          <w:i/>
          <w:sz w:val="24"/>
        </w:rPr>
        <w:tab/>
        <w:t>exploration and supporting IT outsourcing example</w:t>
      </w:r>
      <w:r w:rsidRPr="000939C8">
        <w:rPr>
          <w:rFonts w:ascii="Times New Roman" w:hAnsi="Times New Roman" w:cs="Times New Roman"/>
          <w:sz w:val="24"/>
          <w:szCs w:val="24"/>
        </w:rPr>
        <w:t xml:space="preserve">. [on-line] Available at: </w:t>
      </w:r>
      <w:r w:rsidRPr="000939C8">
        <w:rPr>
          <w:rFonts w:ascii="Times New Roman" w:hAnsi="Times New Roman" w:cs="Times New Roman"/>
          <w:sz w:val="24"/>
          <w:szCs w:val="24"/>
        </w:rPr>
        <w:tab/>
        <w:t>&lt;http://ro.ecu.edu.au/theses/1287&gt; [Accessed 2 October 2017]</w:t>
      </w:r>
    </w:p>
    <w:p w14:paraId="3E8AC009" w14:textId="718BACD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Drayson, R., Bone, E. and Agombar, J., 2012. </w:t>
      </w:r>
      <w:r w:rsidRPr="000939C8">
        <w:rPr>
          <w:rFonts w:ascii="Times New Roman" w:hAnsi="Times New Roman" w:cs="Times New Roman"/>
          <w:i/>
          <w:iCs/>
          <w:sz w:val="24"/>
          <w:szCs w:val="24"/>
        </w:rPr>
        <w:t xml:space="preserve">Student attitudes towards and skills for </w:t>
      </w:r>
      <w:r w:rsidRPr="000939C8">
        <w:rPr>
          <w:rFonts w:ascii="Times New Roman" w:hAnsi="Times New Roman" w:cs="Times New Roman"/>
          <w:i/>
          <w:iCs/>
          <w:sz w:val="24"/>
          <w:szCs w:val="24"/>
        </w:rPr>
        <w:tab/>
        <w:t>sustainable development</w:t>
      </w:r>
      <w:r w:rsidRPr="000939C8">
        <w:rPr>
          <w:rFonts w:ascii="Times New Roman" w:hAnsi="Times New Roman" w:cs="Times New Roman"/>
          <w:sz w:val="24"/>
          <w:szCs w:val="24"/>
        </w:rPr>
        <w:t xml:space="preserve"> United Kingdom: National Union of Students: A report </w:t>
      </w:r>
      <w:r w:rsidRPr="000939C8">
        <w:rPr>
          <w:rFonts w:ascii="Times New Roman" w:hAnsi="Times New Roman" w:cs="Times New Roman"/>
          <w:sz w:val="24"/>
          <w:szCs w:val="24"/>
        </w:rPr>
        <w:tab/>
        <w:t xml:space="preserve">for </w:t>
      </w:r>
      <w:r w:rsidRPr="000939C8">
        <w:rPr>
          <w:rFonts w:ascii="Times New Roman" w:hAnsi="Times New Roman" w:cs="Times New Roman"/>
          <w:sz w:val="24"/>
          <w:szCs w:val="24"/>
        </w:rPr>
        <w:tab/>
        <w:t>the Higher Education Academy.</w:t>
      </w:r>
    </w:p>
    <w:p w14:paraId="6BF5FBCC" w14:textId="6201FD8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Drayson, R., Bone, E. and Agombar, J., 2013. </w:t>
      </w:r>
      <w:r w:rsidRPr="000939C8">
        <w:rPr>
          <w:rFonts w:ascii="Times New Roman" w:hAnsi="Times New Roman" w:cs="Times New Roman"/>
          <w:i/>
          <w:iCs/>
          <w:sz w:val="24"/>
          <w:szCs w:val="24"/>
        </w:rPr>
        <w:t xml:space="preserve">Student attitudes towards and skills for </w:t>
      </w:r>
      <w:r w:rsidRPr="000939C8">
        <w:rPr>
          <w:rFonts w:ascii="Times New Roman" w:hAnsi="Times New Roman" w:cs="Times New Roman"/>
          <w:i/>
          <w:iCs/>
          <w:sz w:val="24"/>
          <w:szCs w:val="24"/>
        </w:rPr>
        <w:tab/>
        <w:t xml:space="preserve">sustainable development. </w:t>
      </w:r>
      <w:r w:rsidRPr="000939C8">
        <w:rPr>
          <w:rFonts w:ascii="Times New Roman" w:hAnsi="Times New Roman" w:cs="Times New Roman"/>
          <w:sz w:val="24"/>
          <w:szCs w:val="24"/>
        </w:rPr>
        <w:t xml:space="preserve">United Kingdom: National Union of Students; A report </w:t>
      </w:r>
      <w:r w:rsidRPr="000939C8">
        <w:rPr>
          <w:rFonts w:ascii="Times New Roman" w:hAnsi="Times New Roman" w:cs="Times New Roman"/>
          <w:sz w:val="24"/>
          <w:szCs w:val="24"/>
        </w:rPr>
        <w:tab/>
        <w:t>for</w:t>
      </w:r>
      <w:r w:rsidRPr="000939C8">
        <w:rPr>
          <w:rFonts w:ascii="Times New Roman" w:hAnsi="Times New Roman" w:cs="Times New Roman"/>
          <w:sz w:val="24"/>
          <w:szCs w:val="24"/>
        </w:rPr>
        <w:tab/>
        <w:t>the Higher Education Academy.</w:t>
      </w:r>
    </w:p>
    <w:p w14:paraId="56C9BBD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Dresner, S., 2002. </w:t>
      </w:r>
      <w:r w:rsidRPr="000939C8">
        <w:rPr>
          <w:rFonts w:ascii="Times New Roman" w:hAnsi="Times New Roman" w:cs="Times New Roman"/>
          <w:i/>
          <w:iCs/>
          <w:sz w:val="24"/>
          <w:szCs w:val="24"/>
        </w:rPr>
        <w:t xml:space="preserve">The Principles of Sustainability. </w:t>
      </w:r>
      <w:r w:rsidRPr="000939C8">
        <w:rPr>
          <w:rFonts w:ascii="Times New Roman" w:hAnsi="Times New Roman" w:cs="Times New Roman"/>
          <w:sz w:val="24"/>
          <w:szCs w:val="24"/>
        </w:rPr>
        <w:t>London: Earthscan.</w:t>
      </w:r>
    </w:p>
    <w:p w14:paraId="14381554" w14:textId="01685F1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Dudovskiy, J., 2018.</w:t>
      </w:r>
      <w:r w:rsidRPr="000939C8">
        <w:rPr>
          <w:rFonts w:ascii="Times New Roman" w:hAnsi="Times New Roman" w:cs="Times New Roman"/>
          <w:i/>
          <w:iCs/>
          <w:sz w:val="24"/>
          <w:szCs w:val="24"/>
        </w:rPr>
        <w:t> Descriptive Research. </w:t>
      </w:r>
      <w:r w:rsidRPr="000939C8">
        <w:rPr>
          <w:rFonts w:ascii="Times New Roman" w:hAnsi="Times New Roman" w:cs="Times New Roman"/>
          <w:sz w:val="24"/>
          <w:szCs w:val="24"/>
        </w:rPr>
        <w:t xml:space="preserve">[on-line] Researchmethodology.net. Available at: </w:t>
      </w:r>
      <w:r w:rsidRPr="000939C8">
        <w:rPr>
          <w:rFonts w:ascii="Times New Roman" w:hAnsi="Times New Roman" w:cs="Times New Roman"/>
          <w:sz w:val="24"/>
          <w:szCs w:val="24"/>
        </w:rPr>
        <w:tab/>
        <w:t>&lt;</w:t>
      </w:r>
      <w:hyperlink r:id="rId96" w:history="1">
        <w:r w:rsidRPr="000939C8">
          <w:rPr>
            <w:rStyle w:val="Hyperlink"/>
            <w:rFonts w:ascii="Times New Roman" w:hAnsi="Times New Roman" w:cs="Times New Roman"/>
            <w:sz w:val="24"/>
            <w:szCs w:val="24"/>
          </w:rPr>
          <w:t>https://research-methodology.net/descriptive-research/</w:t>
        </w:r>
      </w:hyperlink>
      <w:r w:rsidRPr="000939C8">
        <w:rPr>
          <w:rFonts w:ascii="Times New Roman" w:hAnsi="Times New Roman" w:cs="Times New Roman"/>
          <w:sz w:val="24"/>
          <w:szCs w:val="24"/>
        </w:rPr>
        <w:t xml:space="preserve">&gt; [Accessed: 05 December </w:t>
      </w:r>
      <w:r w:rsidRPr="000939C8">
        <w:rPr>
          <w:rFonts w:ascii="Times New Roman" w:hAnsi="Times New Roman" w:cs="Times New Roman"/>
          <w:sz w:val="24"/>
          <w:szCs w:val="24"/>
        </w:rPr>
        <w:tab/>
        <w:t>2018].</w:t>
      </w:r>
    </w:p>
    <w:p w14:paraId="4696F269" w14:textId="1C13D10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Durham University, 2010. </w:t>
      </w:r>
      <w:r w:rsidRPr="000939C8">
        <w:rPr>
          <w:rFonts w:ascii="Times New Roman" w:hAnsi="Times New Roman" w:cs="Times New Roman"/>
          <w:i/>
          <w:iCs/>
          <w:sz w:val="24"/>
          <w:szCs w:val="24"/>
        </w:rPr>
        <w:t>Strategy 2010-2020</w:t>
      </w:r>
      <w:r w:rsidRPr="000939C8">
        <w:rPr>
          <w:rFonts w:ascii="Times New Roman" w:hAnsi="Times New Roman" w:cs="Times New Roman"/>
          <w:sz w:val="24"/>
          <w:szCs w:val="24"/>
        </w:rPr>
        <w:t xml:space="preserve">: United Kingdom: Durham University. </w:t>
      </w:r>
    </w:p>
    <w:p w14:paraId="27DE7725" w14:textId="3F47398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Eagle, L., Low, D., Case, P. and Vandommele, L., 2015. Attitudes of undergraduate business </w:t>
      </w:r>
      <w:r w:rsidRPr="000939C8">
        <w:rPr>
          <w:rFonts w:ascii="Times New Roman" w:hAnsi="Times New Roman" w:cs="Times New Roman"/>
          <w:sz w:val="24"/>
          <w:szCs w:val="24"/>
        </w:rPr>
        <w:tab/>
        <w:t>students toward sustainability issues.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[e-journal] 16 (5), pp.650-668.</w:t>
      </w:r>
    </w:p>
    <w:p w14:paraId="1C8D877B" w14:textId="6802DF0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Edinburgh Napier University, 2014. </w:t>
      </w:r>
      <w:r w:rsidRPr="000939C8">
        <w:rPr>
          <w:rFonts w:ascii="Times New Roman" w:hAnsi="Times New Roman" w:cs="Times New Roman"/>
          <w:i/>
          <w:iCs/>
          <w:sz w:val="24"/>
          <w:szCs w:val="24"/>
        </w:rPr>
        <w:t>Strategy 2020</w:t>
      </w:r>
      <w:r w:rsidRPr="000939C8">
        <w:rPr>
          <w:rFonts w:ascii="Times New Roman" w:hAnsi="Times New Roman" w:cs="Times New Roman"/>
          <w:sz w:val="24"/>
          <w:szCs w:val="24"/>
        </w:rPr>
        <w:t xml:space="preserve">. United Kingdom: Edinburgh Napier </w:t>
      </w:r>
      <w:r w:rsidRPr="000939C8">
        <w:rPr>
          <w:rFonts w:ascii="Times New Roman" w:hAnsi="Times New Roman" w:cs="Times New Roman"/>
          <w:sz w:val="24"/>
          <w:szCs w:val="24"/>
        </w:rPr>
        <w:tab/>
        <w:t>University.</w:t>
      </w:r>
    </w:p>
    <w:p w14:paraId="7C9346A2" w14:textId="7A2026B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Edwards, P. K., O’Mahoney, J. and Vincent, S., 2014. Studying organisations using critical </w:t>
      </w:r>
      <w:r w:rsidRPr="000939C8">
        <w:rPr>
          <w:rFonts w:ascii="Times New Roman" w:hAnsi="Times New Roman" w:cs="Times New Roman"/>
          <w:sz w:val="24"/>
          <w:szCs w:val="24"/>
        </w:rPr>
        <w:tab/>
        <w:t xml:space="preserve">realism: A practical guide. [Online] Oxford Scholarship. Available at: </w:t>
      </w:r>
      <w:r w:rsidRPr="000939C8">
        <w:rPr>
          <w:rFonts w:ascii="Times New Roman" w:hAnsi="Times New Roman" w:cs="Times New Roman"/>
          <w:sz w:val="24"/>
          <w:szCs w:val="24"/>
        </w:rPr>
        <w:tab/>
        <w:t>&lt;http://www.oxfordscholarship.com/view/10.1093/acprof:oso/9780199665525.001.00</w:t>
      </w:r>
      <w:r w:rsidRPr="000939C8">
        <w:rPr>
          <w:rFonts w:ascii="Times New Roman" w:hAnsi="Times New Roman" w:cs="Times New Roman"/>
          <w:sz w:val="24"/>
          <w:szCs w:val="24"/>
        </w:rPr>
        <w:tab/>
        <w:t xml:space="preserve">01/acpr of-9780199665525-chapter-2 &gt; [Accessed: 18 November 2017]  </w:t>
      </w:r>
    </w:p>
    <w:p w14:paraId="3909A39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Elliot, J., 1999. </w:t>
      </w:r>
      <w:r w:rsidRPr="00506552">
        <w:rPr>
          <w:rFonts w:ascii="Times New Roman" w:hAnsi="Times New Roman"/>
          <w:i/>
          <w:sz w:val="24"/>
        </w:rPr>
        <w:t>An Introduction to Sustainable Development</w:t>
      </w:r>
      <w:r w:rsidRPr="000939C8">
        <w:rPr>
          <w:rFonts w:ascii="Times New Roman" w:hAnsi="Times New Roman" w:cs="Times New Roman"/>
          <w:sz w:val="24"/>
          <w:szCs w:val="24"/>
        </w:rPr>
        <w:t>. 2nd ed. London: Routledge.</w:t>
      </w:r>
    </w:p>
    <w:p w14:paraId="41D5EA0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Emery, F.E., 1981. </w:t>
      </w:r>
      <w:r>
        <w:rPr>
          <w:rFonts w:ascii="Times New Roman" w:hAnsi="Times New Roman" w:cs="Times New Roman"/>
          <w:i/>
          <w:sz w:val="24"/>
          <w:szCs w:val="24"/>
        </w:rPr>
        <w:t>Systems Thinking</w:t>
      </w:r>
      <w:r>
        <w:rPr>
          <w:rFonts w:ascii="Times New Roman" w:hAnsi="Times New Roman" w:cs="Times New Roman"/>
          <w:sz w:val="24"/>
          <w:szCs w:val="24"/>
        </w:rPr>
        <w:t>.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 Harmondsworth: Penguin</w:t>
      </w:r>
    </w:p>
    <w:p w14:paraId="46806A15"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Enearu, O.F., 2011. </w:t>
      </w:r>
      <w:r w:rsidRPr="000939C8">
        <w:rPr>
          <w:rFonts w:ascii="Times New Roman" w:hAnsi="Times New Roman" w:cs="Times New Roman"/>
          <w:i/>
          <w:iCs/>
          <w:sz w:val="24"/>
          <w:szCs w:val="24"/>
        </w:rPr>
        <w:t xml:space="preserve">Embedding Sustainability Education in the University of Sunderland's </w:t>
      </w:r>
      <w:r w:rsidRPr="000939C8">
        <w:rPr>
          <w:rFonts w:ascii="Times New Roman" w:hAnsi="Times New Roman" w:cs="Times New Roman"/>
          <w:i/>
          <w:iCs/>
          <w:sz w:val="24"/>
          <w:szCs w:val="24"/>
        </w:rPr>
        <w:tab/>
        <w:t>Faculty of Applied Sciences. </w:t>
      </w:r>
      <w:r w:rsidRPr="000939C8">
        <w:rPr>
          <w:rFonts w:ascii="Times New Roman" w:hAnsi="Times New Roman" w:cs="Times New Roman"/>
          <w:iCs/>
          <w:sz w:val="24"/>
          <w:szCs w:val="24"/>
        </w:rPr>
        <w:t xml:space="preserve">Master’s Thesis, </w:t>
      </w:r>
      <w:r w:rsidRPr="000939C8">
        <w:rPr>
          <w:rFonts w:ascii="Times New Roman" w:hAnsi="Times New Roman" w:cs="Times New Roman"/>
          <w:sz w:val="24"/>
          <w:szCs w:val="24"/>
        </w:rPr>
        <w:t>University of Sunderland, UK.</w:t>
      </w:r>
    </w:p>
    <w:p w14:paraId="47728969" w14:textId="4239FEA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Englund, T., Öhman, J. and Östman, L., 2008. “Deliberative communication for </w:t>
      </w:r>
      <w:r w:rsidRPr="000939C8">
        <w:rPr>
          <w:rFonts w:ascii="Times New Roman" w:hAnsi="Times New Roman" w:cs="Times New Roman"/>
          <w:sz w:val="24"/>
          <w:szCs w:val="24"/>
        </w:rPr>
        <w:tab/>
        <w:t xml:space="preserve">sustainability? A Habermas‐inspired pluralistic approach”. In </w:t>
      </w:r>
      <w:r w:rsidRPr="00506552">
        <w:rPr>
          <w:rFonts w:ascii="Times New Roman" w:hAnsi="Times New Roman"/>
          <w:i/>
          <w:sz w:val="24"/>
        </w:rPr>
        <w:t xml:space="preserve">Sustainability and </w:t>
      </w:r>
      <w:r w:rsidRPr="00506552">
        <w:rPr>
          <w:rFonts w:ascii="Times New Roman" w:hAnsi="Times New Roman"/>
          <w:i/>
          <w:sz w:val="24"/>
        </w:rPr>
        <w:tab/>
        <w:t>security within liberal societies: Learning to live with the future</w:t>
      </w:r>
      <w:r w:rsidRPr="000939C8">
        <w:rPr>
          <w:rFonts w:ascii="Times New Roman" w:hAnsi="Times New Roman" w:cs="Times New Roman"/>
          <w:sz w:val="24"/>
          <w:szCs w:val="24"/>
        </w:rPr>
        <w:t xml:space="preserve">. Edited by: Gough, S. </w:t>
      </w:r>
      <w:r w:rsidRPr="000939C8">
        <w:rPr>
          <w:rFonts w:ascii="Times New Roman" w:hAnsi="Times New Roman" w:cs="Times New Roman"/>
          <w:sz w:val="24"/>
          <w:szCs w:val="24"/>
        </w:rPr>
        <w:tab/>
        <w:t>and Stables, A. 29–48. London: Routledge.</w:t>
      </w:r>
    </w:p>
    <w:p w14:paraId="100E5C8F" w14:textId="67C3C4C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Falkenberg, T. and Babiuk, G., 2014. The status of education for sustainability in initial </w:t>
      </w:r>
      <w:r w:rsidRPr="000939C8">
        <w:rPr>
          <w:rFonts w:ascii="Times New Roman" w:hAnsi="Times New Roman" w:cs="Times New Roman"/>
          <w:sz w:val="24"/>
          <w:szCs w:val="24"/>
        </w:rPr>
        <w:tab/>
        <w:t>teacher education programmes: a Canadian case study.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[e-journal] 15 (4), pp.418.</w:t>
      </w:r>
    </w:p>
    <w:p w14:paraId="1201A482" w14:textId="5C605EF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Ferrer-Balas, D. and Buckland, H., 2008. Mutual learning for sustainability; Relationships </w:t>
      </w:r>
      <w:r w:rsidRPr="000939C8">
        <w:rPr>
          <w:rFonts w:ascii="Times New Roman" w:hAnsi="Times New Roman" w:cs="Times New Roman"/>
          <w:sz w:val="24"/>
          <w:szCs w:val="24"/>
        </w:rPr>
        <w:tab/>
        <w:t xml:space="preserve">between the Technical University of Catalonia (UPC) and Regional Centre of </w:t>
      </w:r>
      <w:r w:rsidRPr="000939C8">
        <w:rPr>
          <w:rFonts w:ascii="Times New Roman" w:hAnsi="Times New Roman" w:cs="Times New Roman"/>
          <w:sz w:val="24"/>
          <w:szCs w:val="24"/>
        </w:rPr>
        <w:tab/>
        <w:t>Expertise (RCE) Barcelona from a systems perspective.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 xml:space="preserve">[e-journal] 9 (4), pp.450-468. </w:t>
      </w:r>
      <w:r w:rsidRPr="000939C8">
        <w:rPr>
          <w:rFonts w:ascii="Times New Roman" w:hAnsi="Times New Roman" w:cs="Times New Roman"/>
          <w:sz w:val="24"/>
          <w:szCs w:val="24"/>
        </w:rPr>
        <w:tab/>
      </w:r>
    </w:p>
    <w:p w14:paraId="6410B86F" w14:textId="7827A8F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Ferrer-Balas, D., Adachi, J., Banas, S., Davidson, C.I., Hoshikoshi, A., Mishra, A., Motodoa, </w:t>
      </w:r>
      <w:r w:rsidRPr="000939C8">
        <w:rPr>
          <w:rFonts w:ascii="Times New Roman" w:hAnsi="Times New Roman" w:cs="Times New Roman"/>
          <w:sz w:val="24"/>
          <w:szCs w:val="24"/>
        </w:rPr>
        <w:tab/>
        <w:t xml:space="preserve">Y., Onga, M. and Ostwald, M., 2008. An International Comparative Analysis of </w:t>
      </w:r>
      <w:r w:rsidRPr="000939C8">
        <w:rPr>
          <w:rFonts w:ascii="Times New Roman" w:hAnsi="Times New Roman" w:cs="Times New Roman"/>
          <w:sz w:val="24"/>
          <w:szCs w:val="24"/>
        </w:rPr>
        <w:tab/>
        <w:t>Sustainability Transformation across Seven Universities.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 xml:space="preserve">[e-journal] 9 (3), pp.295-316. </w:t>
      </w:r>
      <w:r w:rsidRPr="000939C8">
        <w:rPr>
          <w:rFonts w:ascii="Times New Roman" w:hAnsi="Times New Roman" w:cs="Times New Roman"/>
          <w:sz w:val="24"/>
          <w:szCs w:val="24"/>
        </w:rPr>
        <w:tab/>
      </w:r>
    </w:p>
    <w:p w14:paraId="708076C7" w14:textId="248A861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Fiselier, E. and Longhurst, J., 2017. A Critical Evaluation of the Representation of the QAA </w:t>
      </w:r>
      <w:r w:rsidRPr="000939C8">
        <w:rPr>
          <w:rFonts w:ascii="Times New Roman" w:hAnsi="Times New Roman" w:cs="Times New Roman"/>
          <w:sz w:val="24"/>
          <w:szCs w:val="24"/>
        </w:rPr>
        <w:tab/>
        <w:t xml:space="preserve">and HEA Guidance on ESD in Public Web Environments of UK Higher Education </w:t>
      </w:r>
      <w:r w:rsidRPr="000939C8">
        <w:rPr>
          <w:rFonts w:ascii="Times New Roman" w:hAnsi="Times New Roman" w:cs="Times New Roman"/>
          <w:sz w:val="24"/>
          <w:szCs w:val="24"/>
        </w:rPr>
        <w:tab/>
        <w:t>Institutions. </w:t>
      </w:r>
      <w:r w:rsidRPr="000939C8">
        <w:rPr>
          <w:rFonts w:ascii="Times New Roman" w:hAnsi="Times New Roman" w:cs="Times New Roman"/>
          <w:i/>
          <w:iCs/>
          <w:sz w:val="24"/>
          <w:szCs w:val="24"/>
        </w:rPr>
        <w:t>Springer, </w:t>
      </w:r>
      <w:r w:rsidRPr="000939C8">
        <w:rPr>
          <w:rFonts w:ascii="Times New Roman" w:hAnsi="Times New Roman" w:cs="Times New Roman"/>
          <w:sz w:val="24"/>
          <w:szCs w:val="24"/>
        </w:rPr>
        <w:t>[e-journal] , pp.223-246. Available at:</w:t>
      </w:r>
      <w:r w:rsidRPr="000939C8">
        <w:rPr>
          <w:rFonts w:ascii="Times New Roman" w:hAnsi="Times New Roman" w:cs="Times New Roman"/>
          <w:sz w:val="24"/>
          <w:szCs w:val="24"/>
        </w:rPr>
        <w:tab/>
        <w:t>&lt;</w:t>
      </w:r>
      <w:hyperlink r:id="rId97" w:tgtFrame="_blank" w:history="1">
        <w:r w:rsidRPr="000939C8">
          <w:rPr>
            <w:rStyle w:val="Hyperlink"/>
            <w:rFonts w:ascii="Times New Roman" w:hAnsi="Times New Roman" w:cs="Times New Roman"/>
            <w:sz w:val="24"/>
            <w:szCs w:val="24"/>
          </w:rPr>
          <w:t>https://link.springer.com/chapter/10.1007%2F978-3-319-70281-0_14</w:t>
        </w:r>
      </w:hyperlink>
      <w:r w:rsidRPr="000939C8">
        <w:rPr>
          <w:rFonts w:ascii="Times New Roman" w:hAnsi="Times New Roman" w:cs="Times New Roman"/>
          <w:sz w:val="24"/>
          <w:szCs w:val="24"/>
        </w:rPr>
        <w:t xml:space="preserve">&gt; [Accessed: </w:t>
      </w:r>
      <w:r w:rsidRPr="000939C8">
        <w:rPr>
          <w:rFonts w:ascii="Times New Roman" w:hAnsi="Times New Roman" w:cs="Times New Roman"/>
          <w:sz w:val="24"/>
          <w:szCs w:val="24"/>
        </w:rPr>
        <w:tab/>
        <w:t>01 December, 2018].</w:t>
      </w:r>
    </w:p>
    <w:p w14:paraId="0B59A52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Fishbein, M., and Ajzen, I., 1975. </w:t>
      </w:r>
      <w:r w:rsidRPr="00506552">
        <w:rPr>
          <w:rFonts w:ascii="Times New Roman" w:hAnsi="Times New Roman"/>
          <w:i/>
          <w:sz w:val="24"/>
        </w:rPr>
        <w:t xml:space="preserve">Belief, Attitude, Intention, and Behavior: An Introduction </w:t>
      </w:r>
      <w:r w:rsidRPr="00506552">
        <w:rPr>
          <w:rFonts w:ascii="Times New Roman" w:hAnsi="Times New Roman"/>
          <w:i/>
          <w:sz w:val="24"/>
        </w:rPr>
        <w:tab/>
        <w:t>to Theory and Research</w:t>
      </w:r>
      <w:r w:rsidRPr="000939C8">
        <w:rPr>
          <w:rFonts w:ascii="Times New Roman" w:hAnsi="Times New Roman" w:cs="Times New Roman"/>
          <w:sz w:val="24"/>
          <w:szCs w:val="24"/>
        </w:rPr>
        <w:t>. Reading, MA: Addison-Wesley.</w:t>
      </w:r>
    </w:p>
    <w:p w14:paraId="0922BD57" w14:textId="77777777" w:rsidR="00DB352A"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Flaherty, J. and Liddy, M., 2018. The impact of development education and education for </w:t>
      </w:r>
      <w:r w:rsidRPr="000939C8">
        <w:rPr>
          <w:rFonts w:ascii="Times New Roman" w:hAnsi="Times New Roman" w:cs="Times New Roman"/>
          <w:sz w:val="24"/>
          <w:szCs w:val="24"/>
        </w:rPr>
        <w:tab/>
        <w:t>sustainable development interventions: a synthesis of the research. </w:t>
      </w:r>
      <w:r w:rsidRPr="000939C8">
        <w:rPr>
          <w:rFonts w:ascii="Times New Roman" w:hAnsi="Times New Roman" w:cs="Times New Roman"/>
          <w:i/>
          <w:iCs/>
          <w:sz w:val="24"/>
          <w:szCs w:val="24"/>
        </w:rPr>
        <w:t xml:space="preserve">Environmental </w:t>
      </w:r>
      <w:r w:rsidRPr="000939C8">
        <w:rPr>
          <w:rFonts w:ascii="Times New Roman" w:hAnsi="Times New Roman" w:cs="Times New Roman"/>
          <w:i/>
          <w:iCs/>
          <w:sz w:val="24"/>
          <w:szCs w:val="24"/>
        </w:rPr>
        <w:tab/>
        <w:t>Education Research, </w:t>
      </w:r>
      <w:r w:rsidRPr="000939C8">
        <w:rPr>
          <w:rFonts w:ascii="Times New Roman" w:hAnsi="Times New Roman" w:cs="Times New Roman"/>
          <w:sz w:val="24"/>
          <w:szCs w:val="24"/>
        </w:rPr>
        <w:t>[e-journal] 24 (7), pp.1031-1049.</w:t>
      </w:r>
    </w:p>
    <w:p w14:paraId="14C66E1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Fleetwood, S., 2005. Ontology in Organization and Management Studies: A Critical Realist </w:t>
      </w:r>
      <w:r w:rsidRPr="000939C8">
        <w:rPr>
          <w:rFonts w:ascii="Times New Roman" w:hAnsi="Times New Roman" w:cs="Times New Roman"/>
          <w:sz w:val="24"/>
          <w:szCs w:val="24"/>
        </w:rPr>
        <w:tab/>
        <w:t>Perspective. </w:t>
      </w:r>
      <w:r w:rsidRPr="000939C8">
        <w:rPr>
          <w:rFonts w:ascii="Times New Roman" w:hAnsi="Times New Roman" w:cs="Times New Roman"/>
          <w:i/>
          <w:iCs/>
          <w:sz w:val="24"/>
          <w:szCs w:val="24"/>
        </w:rPr>
        <w:t>Organization, </w:t>
      </w:r>
      <w:r w:rsidRPr="000939C8">
        <w:rPr>
          <w:rFonts w:ascii="Times New Roman" w:hAnsi="Times New Roman" w:cs="Times New Roman"/>
          <w:sz w:val="24"/>
          <w:szCs w:val="24"/>
        </w:rPr>
        <w:t xml:space="preserve">[e-journal] 12 (2), pp.197-222. Available at: </w:t>
      </w:r>
      <w:r w:rsidRPr="000939C8">
        <w:rPr>
          <w:rFonts w:ascii="Times New Roman" w:hAnsi="Times New Roman" w:cs="Times New Roman"/>
          <w:sz w:val="24"/>
          <w:szCs w:val="24"/>
        </w:rPr>
        <w:tab/>
      </w:r>
      <w:r w:rsidRPr="000939C8">
        <w:rPr>
          <w:rFonts w:ascii="Times New Roman" w:hAnsi="Times New Roman" w:cs="Times New Roman"/>
          <w:sz w:val="24"/>
          <w:szCs w:val="24"/>
        </w:rPr>
        <w:tab/>
        <w:t>&lt;</w:t>
      </w:r>
      <w:hyperlink r:id="rId98" w:tgtFrame="_blank" w:history="1">
        <w:r w:rsidRPr="000939C8">
          <w:rPr>
            <w:rStyle w:val="Hyperlink"/>
            <w:rFonts w:ascii="Times New Roman" w:hAnsi="Times New Roman" w:cs="Times New Roman"/>
            <w:sz w:val="24"/>
            <w:szCs w:val="24"/>
          </w:rPr>
          <w:t>https://journals.sagepub.com/doi/full/10.1177/1350508405051188</w:t>
        </w:r>
      </w:hyperlink>
      <w:r w:rsidRPr="000939C8">
        <w:rPr>
          <w:rFonts w:ascii="Times New Roman" w:hAnsi="Times New Roman" w:cs="Times New Roman"/>
          <w:sz w:val="24"/>
          <w:szCs w:val="24"/>
        </w:rPr>
        <w:t xml:space="preserve">&gt; [Accessed: 19 </w:t>
      </w:r>
      <w:r w:rsidRPr="000939C8">
        <w:rPr>
          <w:rFonts w:ascii="Times New Roman" w:hAnsi="Times New Roman" w:cs="Times New Roman"/>
          <w:sz w:val="24"/>
          <w:szCs w:val="24"/>
        </w:rPr>
        <w:tab/>
        <w:t>June 2015].</w:t>
      </w:r>
    </w:p>
    <w:p w14:paraId="1B7A977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Fletcher, A. J., 2016. Applying critical realism in qualitative research: methodology meets </w:t>
      </w:r>
      <w:r w:rsidRPr="000939C8">
        <w:rPr>
          <w:rFonts w:ascii="Times New Roman" w:hAnsi="Times New Roman" w:cs="Times New Roman"/>
          <w:sz w:val="24"/>
          <w:szCs w:val="24"/>
        </w:rPr>
        <w:tab/>
        <w:t xml:space="preserve">method. </w:t>
      </w:r>
      <w:r w:rsidRPr="00506552">
        <w:rPr>
          <w:rFonts w:ascii="Times New Roman" w:hAnsi="Times New Roman"/>
          <w:i/>
          <w:sz w:val="24"/>
        </w:rPr>
        <w:t>International Journal of Social Research Methodology</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20 (2). </w:t>
      </w:r>
    </w:p>
    <w:p w14:paraId="491176AA" w14:textId="7D2794D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Flood, R.L., 2010. The Relationship of ‘Systems Thinking’ to Action Research. </w:t>
      </w:r>
      <w:r w:rsidRPr="000939C8">
        <w:rPr>
          <w:rFonts w:ascii="Times New Roman" w:hAnsi="Times New Roman" w:cs="Times New Roman"/>
          <w:i/>
          <w:iCs/>
          <w:sz w:val="24"/>
          <w:szCs w:val="24"/>
        </w:rPr>
        <w:t xml:space="preserve">Systemic </w:t>
      </w:r>
      <w:r w:rsidRPr="000939C8">
        <w:rPr>
          <w:rFonts w:ascii="Times New Roman" w:hAnsi="Times New Roman" w:cs="Times New Roman"/>
          <w:i/>
          <w:iCs/>
          <w:sz w:val="24"/>
          <w:szCs w:val="24"/>
        </w:rPr>
        <w:tab/>
        <w:t>Practice and Action Research, </w:t>
      </w:r>
      <w:r w:rsidRPr="000939C8">
        <w:rPr>
          <w:rFonts w:ascii="Times New Roman" w:hAnsi="Times New Roman" w:cs="Times New Roman"/>
          <w:sz w:val="24"/>
          <w:szCs w:val="24"/>
        </w:rPr>
        <w:t xml:space="preserve">[e-journal] 23 (4), pp.269-284. Available at: </w:t>
      </w:r>
      <w:r w:rsidRPr="000939C8">
        <w:rPr>
          <w:rFonts w:ascii="Times New Roman" w:hAnsi="Times New Roman" w:cs="Times New Roman"/>
          <w:sz w:val="24"/>
          <w:szCs w:val="24"/>
        </w:rPr>
        <w:tab/>
        <w:t>&lt;</w:t>
      </w:r>
      <w:hyperlink r:id="rId99" w:tgtFrame="_blank" w:history="1">
        <w:r w:rsidRPr="000939C8">
          <w:rPr>
            <w:rStyle w:val="Hyperlink"/>
            <w:rFonts w:ascii="Times New Roman" w:hAnsi="Times New Roman" w:cs="Times New Roman"/>
            <w:sz w:val="24"/>
            <w:szCs w:val="24"/>
          </w:rPr>
          <w:t>https://search.proquest.com/docview/618579226</w:t>
        </w:r>
      </w:hyperlink>
      <w:r w:rsidRPr="000939C8">
        <w:rPr>
          <w:rFonts w:ascii="Times New Roman" w:hAnsi="Times New Roman" w:cs="Times New Roman"/>
          <w:sz w:val="24"/>
          <w:szCs w:val="24"/>
        </w:rPr>
        <w:t>&gt; [Accessed: 10 October 2016].</w:t>
      </w:r>
    </w:p>
    <w:p w14:paraId="3E0227B5"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Gabrieli, J., 2011.</w:t>
      </w:r>
      <w:r w:rsidRPr="000939C8">
        <w:rPr>
          <w:rFonts w:ascii="Times New Roman" w:hAnsi="Times New Roman" w:cs="Times New Roman"/>
          <w:i/>
          <w:iCs/>
          <w:sz w:val="24"/>
          <w:szCs w:val="24"/>
        </w:rPr>
        <w:t> Descriptive Research. </w:t>
      </w:r>
      <w:r w:rsidRPr="000939C8">
        <w:rPr>
          <w:rFonts w:ascii="Times New Roman" w:hAnsi="Times New Roman" w:cs="Times New Roman"/>
          <w:sz w:val="24"/>
          <w:szCs w:val="24"/>
        </w:rPr>
        <w:t xml:space="preserve">[on-line] lumenlearning.com. Available at: </w:t>
      </w:r>
      <w:r w:rsidRPr="000939C8">
        <w:rPr>
          <w:rFonts w:ascii="Times New Roman" w:hAnsi="Times New Roman" w:cs="Times New Roman"/>
          <w:sz w:val="24"/>
          <w:szCs w:val="24"/>
        </w:rPr>
        <w:tab/>
        <w:t>&lt;</w:t>
      </w:r>
      <w:hyperlink r:id="rId100" w:history="1">
        <w:r w:rsidRPr="000939C8">
          <w:rPr>
            <w:rStyle w:val="Hyperlink"/>
            <w:rFonts w:ascii="Times New Roman" w:hAnsi="Times New Roman" w:cs="Times New Roman"/>
            <w:sz w:val="24"/>
            <w:szCs w:val="24"/>
            <w:u w:val="none"/>
          </w:rPr>
          <w:t>https://courses.lumenlearning.com/wmopen-psychology/chapter/outcome-</w:t>
        </w:r>
        <w:r w:rsidRPr="000939C8">
          <w:rPr>
            <w:rStyle w:val="Hyperlink"/>
            <w:rFonts w:ascii="Times New Roman" w:hAnsi="Times New Roman" w:cs="Times New Roman"/>
            <w:sz w:val="24"/>
            <w:szCs w:val="24"/>
            <w:u w:val="none"/>
          </w:rPr>
          <w:tab/>
          <w:t>approaches-to-research/</w:t>
        </w:r>
      </w:hyperlink>
      <w:r w:rsidRPr="000939C8">
        <w:rPr>
          <w:rFonts w:ascii="Times New Roman" w:hAnsi="Times New Roman" w:cs="Times New Roman"/>
          <w:sz w:val="24"/>
          <w:szCs w:val="24"/>
        </w:rPr>
        <w:t>&gt; [Accessed: 10 March 2015].</w:t>
      </w:r>
    </w:p>
    <w:p w14:paraId="73BA1D52" w14:textId="09DE171E" w:rsidR="00DB352A" w:rsidRPr="000939C8" w:rsidRDefault="00DB352A" w:rsidP="00865B9C">
      <w:pPr>
        <w:rPr>
          <w:rFonts w:ascii="Times New Roman" w:hAnsi="Times New Roman" w:cs="Times New Roman"/>
          <w:sz w:val="24"/>
          <w:szCs w:val="24"/>
        </w:rPr>
      </w:pPr>
      <w:r w:rsidRPr="000939C8">
        <w:rPr>
          <w:rFonts w:ascii="Times New Roman" w:hAnsi="Times New Roman" w:cs="Times New Roman"/>
          <w:sz w:val="24"/>
          <w:szCs w:val="24"/>
        </w:rPr>
        <w:t>Garba</w:t>
      </w:r>
      <w:r>
        <w:rPr>
          <w:rFonts w:ascii="Times New Roman" w:hAnsi="Times New Roman" w:cs="Times New Roman"/>
          <w:sz w:val="24"/>
          <w:szCs w:val="24"/>
        </w:rPr>
        <w:t>, R. M.</w:t>
      </w:r>
      <w:r w:rsidRPr="000939C8">
        <w:rPr>
          <w:rFonts w:ascii="Times New Roman" w:hAnsi="Times New Roman" w:cs="Times New Roman"/>
          <w:sz w:val="24"/>
          <w:szCs w:val="24"/>
        </w:rPr>
        <w:t xml:space="preserve"> and Gadanya,</w:t>
      </w:r>
      <w:r>
        <w:rPr>
          <w:rFonts w:ascii="Times New Roman" w:hAnsi="Times New Roman" w:cs="Times New Roman"/>
          <w:sz w:val="24"/>
          <w:szCs w:val="24"/>
        </w:rPr>
        <w:t xml:space="preserve"> M. A.,</w:t>
      </w:r>
      <w:r w:rsidRPr="000939C8">
        <w:rPr>
          <w:rFonts w:ascii="Times New Roman" w:hAnsi="Times New Roman" w:cs="Times New Roman"/>
          <w:sz w:val="24"/>
          <w:szCs w:val="24"/>
        </w:rPr>
        <w:t xml:space="preserve"> 2017. The role</w:t>
      </w:r>
      <w:r w:rsidRPr="00506552">
        <w:rPr>
          <w:rFonts w:ascii="Times New Roman" w:hAnsi="Times New Roman"/>
          <w:sz w:val="24"/>
        </w:rPr>
        <w:t xml:space="preserve"> of </w:t>
      </w:r>
      <w:r w:rsidRPr="000939C8">
        <w:rPr>
          <w:rFonts w:ascii="Times New Roman" w:hAnsi="Times New Roman" w:cs="Times New Roman"/>
          <w:sz w:val="24"/>
          <w:szCs w:val="24"/>
        </w:rPr>
        <w:t xml:space="preserve">intervention mapping in designing </w:t>
      </w:r>
      <w:r>
        <w:rPr>
          <w:rFonts w:ascii="Times New Roman" w:hAnsi="Times New Roman" w:cs="Times New Roman"/>
          <w:sz w:val="24"/>
          <w:szCs w:val="24"/>
        </w:rPr>
        <w:tab/>
      </w:r>
      <w:r w:rsidRPr="000939C8">
        <w:rPr>
          <w:rFonts w:ascii="Times New Roman" w:hAnsi="Times New Roman" w:cs="Times New Roman"/>
          <w:sz w:val="24"/>
          <w:szCs w:val="24"/>
        </w:rPr>
        <w:t>disease prevention interventions: A systematic review of the literature. </w:t>
      </w:r>
      <w:r w:rsidRPr="000939C8">
        <w:rPr>
          <w:rFonts w:ascii="Times New Roman" w:hAnsi="Times New Roman" w:cs="Times New Roman"/>
          <w:i/>
          <w:iCs/>
          <w:sz w:val="24"/>
          <w:szCs w:val="24"/>
        </w:rPr>
        <w:t>PLoS One, </w:t>
      </w:r>
      <w:r w:rsidRPr="000939C8">
        <w:rPr>
          <w:rFonts w:ascii="Times New Roman" w:hAnsi="Times New Roman" w:cs="Times New Roman"/>
          <w:sz w:val="24"/>
          <w:szCs w:val="24"/>
        </w:rPr>
        <w:t>[e-</w:t>
      </w:r>
      <w:r>
        <w:rPr>
          <w:rFonts w:ascii="Times New Roman" w:hAnsi="Times New Roman" w:cs="Times New Roman"/>
          <w:sz w:val="24"/>
          <w:szCs w:val="24"/>
        </w:rPr>
        <w:tab/>
      </w:r>
      <w:r w:rsidRPr="000939C8">
        <w:rPr>
          <w:rFonts w:ascii="Times New Roman" w:hAnsi="Times New Roman" w:cs="Times New Roman"/>
          <w:sz w:val="24"/>
          <w:szCs w:val="24"/>
        </w:rPr>
        <w:t xml:space="preserve">journal] 12 (3), pp.e0174438. </w:t>
      </w:r>
    </w:p>
    <w:p w14:paraId="4603D96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Geisler, E.  and Ori, H., 1998. The Rise of New Scientific Fields of Study from Established </w:t>
      </w:r>
      <w:r w:rsidRPr="000939C8">
        <w:rPr>
          <w:rFonts w:ascii="Times New Roman" w:hAnsi="Times New Roman" w:cs="Times New Roman"/>
          <w:sz w:val="24"/>
          <w:szCs w:val="24"/>
        </w:rPr>
        <w:tab/>
        <w:t xml:space="preserve">Disciplines. In Management of Medical Technology. </w:t>
      </w:r>
      <w:r w:rsidRPr="000939C8">
        <w:rPr>
          <w:rFonts w:ascii="Times New Roman" w:hAnsi="Times New Roman" w:cs="Times New Roman"/>
          <w:i/>
          <w:sz w:val="24"/>
          <w:szCs w:val="24"/>
        </w:rPr>
        <w:t xml:space="preserve">Management of Medical </w:t>
      </w:r>
      <w:r w:rsidRPr="000939C8">
        <w:rPr>
          <w:rFonts w:ascii="Times New Roman" w:hAnsi="Times New Roman" w:cs="Times New Roman"/>
          <w:i/>
          <w:sz w:val="24"/>
          <w:szCs w:val="24"/>
        </w:rPr>
        <w:tab/>
        <w:t>Technology</w:t>
      </w:r>
      <w:r w:rsidRPr="000939C8">
        <w:rPr>
          <w:rFonts w:ascii="Times New Roman" w:hAnsi="Times New Roman" w:cs="Times New Roman"/>
          <w:sz w:val="24"/>
          <w:szCs w:val="24"/>
        </w:rPr>
        <w:t xml:space="preserve">, 2, pp. 259-272 </w:t>
      </w:r>
    </w:p>
    <w:p w14:paraId="1CB960E7" w14:textId="515BAF1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Gericke, N., Olsson, D. and Berglund, T., 2014. The effect of ESD implementation in the </w:t>
      </w:r>
      <w:r w:rsidRPr="000939C8">
        <w:rPr>
          <w:rFonts w:ascii="Times New Roman" w:hAnsi="Times New Roman" w:cs="Times New Roman"/>
          <w:sz w:val="24"/>
          <w:szCs w:val="24"/>
        </w:rPr>
        <w:tab/>
        <w:t>Swedish school system on students' sustainability. </w:t>
      </w:r>
      <w:r w:rsidRPr="000939C8">
        <w:rPr>
          <w:rFonts w:ascii="Times New Roman" w:hAnsi="Times New Roman" w:cs="Times New Roman"/>
          <w:i/>
          <w:iCs/>
          <w:sz w:val="24"/>
          <w:szCs w:val="24"/>
        </w:rPr>
        <w:t xml:space="preserve">ECER Porto 2014 EERA </w:t>
      </w:r>
      <w:r w:rsidRPr="000939C8">
        <w:rPr>
          <w:rFonts w:ascii="Times New Roman" w:hAnsi="Times New Roman" w:cs="Times New Roman"/>
          <w:i/>
          <w:iCs/>
          <w:sz w:val="24"/>
          <w:szCs w:val="24"/>
        </w:rPr>
        <w:tab/>
        <w:t xml:space="preserve">Conference </w:t>
      </w:r>
      <w:r w:rsidRPr="000939C8">
        <w:rPr>
          <w:rFonts w:ascii="Times New Roman" w:hAnsi="Times New Roman" w:cs="Times New Roman"/>
          <w:sz w:val="24"/>
          <w:szCs w:val="24"/>
        </w:rPr>
        <w:t xml:space="preserve">2014: The past, present and future of educational research in Europe.  </w:t>
      </w:r>
      <w:r w:rsidRPr="000939C8">
        <w:rPr>
          <w:rFonts w:ascii="Times New Roman" w:hAnsi="Times New Roman" w:cs="Times New Roman"/>
          <w:sz w:val="24"/>
          <w:szCs w:val="24"/>
        </w:rPr>
        <w:tab/>
        <w:t xml:space="preserve">[Online] Diva. Available at: &lt; </w:t>
      </w:r>
      <w:hyperlink r:id="rId101" w:history="1">
        <w:r w:rsidRPr="000939C8">
          <w:rPr>
            <w:rStyle w:val="Hyperlink"/>
            <w:rFonts w:ascii="Times New Roman" w:hAnsi="Times New Roman" w:cs="Times New Roman"/>
            <w:sz w:val="24"/>
            <w:szCs w:val="24"/>
          </w:rPr>
          <w:t>https://www.diva-</w:t>
        </w:r>
      </w:hyperlink>
      <w:r w:rsidRPr="000939C8">
        <w:rPr>
          <w:rFonts w:ascii="Times New Roman" w:hAnsi="Times New Roman" w:cs="Times New Roman"/>
          <w:sz w:val="24"/>
          <w:szCs w:val="24"/>
        </w:rPr>
        <w:tab/>
        <w:t xml:space="preserve">portal.org/smash/get/diva2:773486/FULLTEXT01.pdf&gt; [Accessed: 18 September </w:t>
      </w:r>
      <w:r w:rsidRPr="000939C8">
        <w:rPr>
          <w:rFonts w:ascii="Times New Roman" w:hAnsi="Times New Roman" w:cs="Times New Roman"/>
          <w:sz w:val="24"/>
          <w:szCs w:val="24"/>
        </w:rPr>
        <w:tab/>
        <w:t xml:space="preserve">2017] </w:t>
      </w:r>
    </w:p>
    <w:p w14:paraId="0EC72EC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Gerson, K. and Horowitz, R., 2002.</w:t>
      </w:r>
      <w:r w:rsidRPr="000939C8">
        <w:rPr>
          <w:rFonts w:ascii="Times New Roman" w:hAnsi="Times New Roman" w:cs="Times New Roman"/>
          <w:i/>
          <w:iCs/>
          <w:sz w:val="24"/>
          <w:szCs w:val="24"/>
        </w:rPr>
        <w:t xml:space="preserve"> Observation and interviewing: options and choices in </w:t>
      </w:r>
      <w:r w:rsidRPr="000939C8">
        <w:rPr>
          <w:rFonts w:ascii="Times New Roman" w:hAnsi="Times New Roman" w:cs="Times New Roman"/>
          <w:i/>
          <w:iCs/>
          <w:sz w:val="24"/>
          <w:szCs w:val="24"/>
        </w:rPr>
        <w:tab/>
        <w:t>qualitative research. </w:t>
      </w:r>
      <w:r w:rsidRPr="000939C8">
        <w:rPr>
          <w:rFonts w:ascii="Times New Roman" w:hAnsi="Times New Roman" w:cs="Times New Roman"/>
          <w:sz w:val="24"/>
          <w:szCs w:val="24"/>
        </w:rPr>
        <w:t>May ed. London: Sage.</w:t>
      </w:r>
    </w:p>
    <w:p w14:paraId="0A5A25E5" w14:textId="44914E6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Gil, P., 2018.</w:t>
      </w:r>
      <w:r w:rsidRPr="000939C8">
        <w:rPr>
          <w:rFonts w:ascii="Times New Roman" w:hAnsi="Times New Roman" w:cs="Times New Roman"/>
          <w:i/>
          <w:iCs/>
          <w:sz w:val="24"/>
          <w:szCs w:val="24"/>
        </w:rPr>
        <w:t xml:space="preserve"> What Is Twitter and how does It work?: Twitter is a blend of social media, </w:t>
      </w:r>
      <w:r w:rsidRPr="000939C8">
        <w:rPr>
          <w:rFonts w:ascii="Times New Roman" w:hAnsi="Times New Roman" w:cs="Times New Roman"/>
          <w:i/>
          <w:iCs/>
          <w:sz w:val="24"/>
          <w:szCs w:val="24"/>
        </w:rPr>
        <w:tab/>
        <w:t>blogging, and texting. </w:t>
      </w:r>
      <w:r w:rsidRPr="000939C8">
        <w:rPr>
          <w:rFonts w:ascii="Times New Roman" w:hAnsi="Times New Roman" w:cs="Times New Roman"/>
          <w:sz w:val="24"/>
          <w:szCs w:val="24"/>
        </w:rPr>
        <w:t xml:space="preserve">[on-line] lifewire.com. Available at: </w:t>
      </w:r>
      <w:r w:rsidRPr="000939C8">
        <w:rPr>
          <w:rFonts w:ascii="Times New Roman" w:hAnsi="Times New Roman" w:cs="Times New Roman"/>
          <w:sz w:val="24"/>
          <w:szCs w:val="24"/>
        </w:rPr>
        <w:tab/>
        <w:t>&lt;</w:t>
      </w:r>
      <w:hyperlink r:id="rId102" w:history="1">
        <w:r w:rsidRPr="000939C8">
          <w:rPr>
            <w:rStyle w:val="Hyperlink"/>
            <w:rFonts w:ascii="Times New Roman" w:hAnsi="Times New Roman" w:cs="Times New Roman"/>
            <w:sz w:val="24"/>
            <w:szCs w:val="24"/>
          </w:rPr>
          <w:t>https://www.lifewire.com/what-exactly-is-twitter-2483331</w:t>
        </w:r>
      </w:hyperlink>
      <w:r w:rsidRPr="000939C8">
        <w:rPr>
          <w:rFonts w:ascii="Times New Roman" w:hAnsi="Times New Roman" w:cs="Times New Roman"/>
          <w:sz w:val="24"/>
          <w:szCs w:val="24"/>
        </w:rPr>
        <w:t xml:space="preserve">&gt; [Accessed: 6 February </w:t>
      </w:r>
      <w:r w:rsidRPr="000939C8">
        <w:rPr>
          <w:rFonts w:ascii="Times New Roman" w:hAnsi="Times New Roman" w:cs="Times New Roman"/>
          <w:sz w:val="24"/>
          <w:szCs w:val="24"/>
        </w:rPr>
        <w:tab/>
        <w:t>2019].</w:t>
      </w:r>
    </w:p>
    <w:p w14:paraId="3F6C6C0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Gillham, B., 2000. </w:t>
      </w:r>
      <w:r w:rsidRPr="000939C8">
        <w:rPr>
          <w:rFonts w:ascii="Times New Roman" w:hAnsi="Times New Roman" w:cs="Times New Roman"/>
          <w:i/>
          <w:iCs/>
          <w:sz w:val="24"/>
          <w:szCs w:val="24"/>
        </w:rPr>
        <w:t xml:space="preserve">The research interview. </w:t>
      </w:r>
      <w:r w:rsidRPr="000939C8">
        <w:rPr>
          <w:rFonts w:ascii="Times New Roman" w:hAnsi="Times New Roman" w:cs="Times New Roman"/>
          <w:sz w:val="24"/>
          <w:szCs w:val="24"/>
        </w:rPr>
        <w:t>London: Continuum.</w:t>
      </w:r>
    </w:p>
    <w:p w14:paraId="3D78237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Given, L. M. (2008). </w:t>
      </w:r>
      <w:r>
        <w:rPr>
          <w:rFonts w:ascii="Times New Roman" w:hAnsi="Times New Roman" w:cs="Times New Roman"/>
          <w:i/>
          <w:sz w:val="24"/>
          <w:szCs w:val="24"/>
        </w:rPr>
        <w:t>The SAGE encyclopedia of qualitative research methods (Vols. 1-0).</w:t>
      </w:r>
      <w:r>
        <w:rPr>
          <w:rFonts w:ascii="Times New Roman" w:hAnsi="Times New Roman" w:cs="Times New Roman"/>
          <w:sz w:val="24"/>
          <w:szCs w:val="24"/>
        </w:rPr>
        <w:t xml:space="preserve"> </w:t>
      </w:r>
      <w:r>
        <w:rPr>
          <w:rFonts w:ascii="Times New Roman" w:hAnsi="Times New Roman" w:cs="Times New Roman"/>
          <w:sz w:val="24"/>
          <w:szCs w:val="24"/>
        </w:rPr>
        <w:tab/>
        <w:t>Thousand Oaks, CA: SAGE Publications, Inc</w:t>
      </w:r>
    </w:p>
    <w:p w14:paraId="44F5D33D"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Global Action Programme on Education for Sustainable Development 2015-2030</w:t>
      </w:r>
      <w:r>
        <w:rPr>
          <w:rFonts w:ascii="Times New Roman" w:hAnsi="Times New Roman" w:cs="Times New Roman"/>
          <w:sz w:val="24"/>
          <w:szCs w:val="24"/>
        </w:rPr>
        <w:t>, 2015.</w:t>
      </w:r>
      <w:r>
        <w:rPr>
          <w:rFonts w:ascii="Times New Roman" w:hAnsi="Times New Roman" w:cs="Times New Roman"/>
          <w:sz w:val="24"/>
          <w:szCs w:val="24"/>
        </w:rPr>
        <w:tab/>
      </w:r>
      <w:r>
        <w:rPr>
          <w:rFonts w:ascii="Times New Roman" w:hAnsi="Times New Roman" w:cs="Times New Roman"/>
          <w:sz w:val="24"/>
          <w:szCs w:val="24"/>
        </w:rPr>
        <w:tab/>
        <w:t xml:space="preserve"> UNESCO. [on-line] Available at: &lt;https://en.unesco.org/gap&gt; [Accessed: 16 June </w:t>
      </w:r>
      <w:r>
        <w:rPr>
          <w:rFonts w:ascii="Times New Roman" w:hAnsi="Times New Roman" w:cs="Times New Roman"/>
          <w:sz w:val="24"/>
          <w:szCs w:val="24"/>
        </w:rPr>
        <w:tab/>
        <w:t>2016].</w:t>
      </w:r>
    </w:p>
    <w:p w14:paraId="25B5B5C9" w14:textId="157ACD2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Glover, A., Jones, Y., Claricoates, J., Morgan, J. and Peters, C., 2013. Developing and </w:t>
      </w:r>
      <w:r w:rsidRPr="000939C8">
        <w:rPr>
          <w:rFonts w:ascii="Times New Roman" w:hAnsi="Times New Roman" w:cs="Times New Roman"/>
          <w:sz w:val="24"/>
          <w:szCs w:val="24"/>
        </w:rPr>
        <w:tab/>
        <w:t xml:space="preserve">Piloting a Baselining Tool for Education for Sustainable Development and Global </w:t>
      </w:r>
      <w:r w:rsidRPr="000939C8">
        <w:rPr>
          <w:rFonts w:ascii="Times New Roman" w:hAnsi="Times New Roman" w:cs="Times New Roman"/>
          <w:sz w:val="24"/>
          <w:szCs w:val="24"/>
        </w:rPr>
        <w:tab/>
        <w:t>Citizenship (ESDGC) in Welsh Higher Education. </w:t>
      </w:r>
      <w:r w:rsidRPr="000939C8">
        <w:rPr>
          <w:rFonts w:ascii="Times New Roman" w:hAnsi="Times New Roman" w:cs="Times New Roman"/>
          <w:i/>
          <w:iCs/>
          <w:sz w:val="24"/>
          <w:szCs w:val="24"/>
        </w:rPr>
        <w:t>Innovative Higher 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38 (1), pp.75-86. </w:t>
      </w:r>
    </w:p>
    <w:p w14:paraId="470BA5B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GOV UK, 2015.</w:t>
      </w:r>
      <w:r w:rsidRPr="000939C8">
        <w:rPr>
          <w:rFonts w:ascii="Times New Roman" w:hAnsi="Times New Roman" w:cs="Times New Roman"/>
          <w:i/>
          <w:iCs/>
          <w:sz w:val="24"/>
          <w:szCs w:val="24"/>
        </w:rPr>
        <w:t> Check if a university or college is ofﬁcially recognised. </w:t>
      </w:r>
      <w:r w:rsidRPr="000939C8">
        <w:rPr>
          <w:rFonts w:ascii="Times New Roman" w:hAnsi="Times New Roman" w:cs="Times New Roman"/>
          <w:sz w:val="24"/>
          <w:szCs w:val="24"/>
        </w:rPr>
        <w:t xml:space="preserve">[on-line] Available </w:t>
      </w:r>
      <w:r w:rsidRPr="000939C8">
        <w:rPr>
          <w:rFonts w:ascii="Times New Roman" w:hAnsi="Times New Roman" w:cs="Times New Roman"/>
          <w:sz w:val="24"/>
          <w:szCs w:val="24"/>
        </w:rPr>
        <w:tab/>
        <w:t>at: &lt;</w:t>
      </w:r>
      <w:hyperlink r:id="rId103" w:tgtFrame="_blank" w:history="1">
        <w:r w:rsidRPr="000939C8">
          <w:rPr>
            <w:rStyle w:val="Hyperlink"/>
            <w:rFonts w:ascii="Times New Roman" w:hAnsi="Times New Roman" w:cs="Times New Roman"/>
            <w:sz w:val="24"/>
            <w:szCs w:val="24"/>
          </w:rPr>
          <w:t>https://www.</w:t>
        </w:r>
      </w:hyperlink>
      <w:r w:rsidRPr="000939C8">
        <w:rPr>
          <w:rFonts w:ascii="Times New Roman" w:hAnsi="Times New Roman" w:cs="Times New Roman"/>
          <w:sz w:val="24"/>
          <w:szCs w:val="24"/>
        </w:rPr>
        <w:t> gov.uk/check-a-university-is-ofﬁcially-recognised/recognised-</w:t>
      </w:r>
      <w:r w:rsidRPr="000939C8">
        <w:rPr>
          <w:rFonts w:ascii="Times New Roman" w:hAnsi="Times New Roman" w:cs="Times New Roman"/>
          <w:sz w:val="24"/>
          <w:szCs w:val="24"/>
        </w:rPr>
        <w:tab/>
        <w:t>bodies&gt; [Accessed: 4 August 2015].</w:t>
      </w:r>
    </w:p>
    <w:p w14:paraId="24E0C162"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Green Gown Awards, 2018. </w:t>
      </w:r>
      <w:r>
        <w:rPr>
          <w:rFonts w:ascii="Times New Roman" w:hAnsi="Times New Roman" w:cs="Times New Roman"/>
          <w:i/>
          <w:sz w:val="24"/>
          <w:szCs w:val="24"/>
        </w:rPr>
        <w:t>About</w:t>
      </w:r>
      <w:r>
        <w:rPr>
          <w:rFonts w:ascii="Times New Roman" w:hAnsi="Times New Roman" w:cs="Times New Roman"/>
          <w:sz w:val="24"/>
          <w:szCs w:val="24"/>
        </w:rPr>
        <w:t xml:space="preserve">. [on-line] EAUC. Available at: </w:t>
      </w:r>
      <w:r>
        <w:rPr>
          <w:rFonts w:ascii="Times New Roman" w:hAnsi="Times New Roman" w:cs="Times New Roman"/>
          <w:sz w:val="24"/>
          <w:szCs w:val="24"/>
        </w:rPr>
        <w:tab/>
        <w:t>&lt;https://www.greengownawards.org/about&gt; [Accessed: 1 November 2018].</w:t>
      </w:r>
    </w:p>
    <w:p w14:paraId="3097A686" w14:textId="72CBE72A" w:rsidR="00070C1B" w:rsidRDefault="00070C1B" w:rsidP="009F66EE">
      <w:pPr>
        <w:rPr>
          <w:rFonts w:ascii="Times New Roman" w:hAnsi="Times New Roman" w:cs="Times New Roman"/>
          <w:sz w:val="24"/>
          <w:szCs w:val="24"/>
        </w:rPr>
      </w:pPr>
      <w:r>
        <w:rPr>
          <w:rFonts w:ascii="Times New Roman" w:hAnsi="Times New Roman" w:cs="Times New Roman"/>
          <w:sz w:val="24"/>
          <w:szCs w:val="24"/>
        </w:rPr>
        <w:t>Green Gown Awards, 2019.</w:t>
      </w:r>
      <w:r w:rsidRPr="00070C1B">
        <w:t xml:space="preserve"> </w:t>
      </w:r>
      <w:r w:rsidRPr="00070C1B">
        <w:rPr>
          <w:rFonts w:ascii="Times New Roman" w:hAnsi="Times New Roman" w:cs="Times New Roman"/>
          <w:sz w:val="24"/>
          <w:szCs w:val="24"/>
        </w:rPr>
        <w:t>Categories and Criteria 2019</w:t>
      </w:r>
      <w:r>
        <w:rPr>
          <w:rFonts w:ascii="Times New Roman" w:hAnsi="Times New Roman" w:cs="Times New Roman"/>
          <w:sz w:val="24"/>
          <w:szCs w:val="24"/>
        </w:rPr>
        <w:t xml:space="preserve">. EAUC. Available at: </w:t>
      </w:r>
      <w:r>
        <w:rPr>
          <w:rFonts w:ascii="Times New Roman" w:hAnsi="Times New Roman" w:cs="Times New Roman"/>
          <w:sz w:val="24"/>
          <w:szCs w:val="24"/>
        </w:rPr>
        <w:tab/>
        <w:t>&lt;</w:t>
      </w:r>
      <w:r w:rsidRPr="00070C1B">
        <w:rPr>
          <w:rFonts w:ascii="Times New Roman" w:hAnsi="Times New Roman" w:cs="Times New Roman"/>
          <w:sz w:val="24"/>
          <w:szCs w:val="24"/>
        </w:rPr>
        <w:t>https://www.greengownawards.org/categories-criteria-2019</w:t>
      </w:r>
      <w:r>
        <w:rPr>
          <w:rFonts w:ascii="Times New Roman" w:hAnsi="Times New Roman" w:cs="Times New Roman"/>
          <w:sz w:val="24"/>
          <w:szCs w:val="24"/>
        </w:rPr>
        <w:t xml:space="preserve">&gt; [Accessed: 3 July </w:t>
      </w:r>
      <w:r>
        <w:rPr>
          <w:rFonts w:ascii="Times New Roman" w:hAnsi="Times New Roman" w:cs="Times New Roman"/>
          <w:sz w:val="24"/>
          <w:szCs w:val="24"/>
        </w:rPr>
        <w:tab/>
        <w:t>2019].</w:t>
      </w:r>
    </w:p>
    <w:p w14:paraId="5D67A205" w14:textId="2354DB2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Guba, E.G. and Lincoln, Y.S., 1994. Competing paradigms in qualitative </w:t>
      </w:r>
      <w:r w:rsidRPr="000939C8">
        <w:rPr>
          <w:rFonts w:ascii="Times New Roman" w:hAnsi="Times New Roman" w:cs="Times New Roman"/>
          <w:sz w:val="24"/>
          <w:szCs w:val="24"/>
        </w:rPr>
        <w:tab/>
        <w:t>research. </w:t>
      </w:r>
      <w:r w:rsidRPr="000939C8">
        <w:rPr>
          <w:rFonts w:ascii="Times New Roman" w:hAnsi="Times New Roman" w:cs="Times New Roman"/>
          <w:i/>
          <w:iCs/>
          <w:sz w:val="24"/>
          <w:szCs w:val="24"/>
        </w:rPr>
        <w:t>Evaluating research and the question of criteriology, </w:t>
      </w:r>
      <w:r w:rsidRPr="000939C8">
        <w:rPr>
          <w:rFonts w:ascii="Times New Roman" w:hAnsi="Times New Roman" w:cs="Times New Roman"/>
          <w:sz w:val="24"/>
          <w:szCs w:val="24"/>
        </w:rPr>
        <w:t>[e-journal], pp.216-</w:t>
      </w:r>
      <w:r w:rsidRPr="000939C8">
        <w:rPr>
          <w:rFonts w:ascii="Times New Roman" w:hAnsi="Times New Roman" w:cs="Times New Roman"/>
          <w:sz w:val="24"/>
          <w:szCs w:val="24"/>
        </w:rPr>
        <w:tab/>
        <w:t>236. Available at: &lt;</w:t>
      </w:r>
      <w:hyperlink r:id="rId104" w:tgtFrame="_blank" w:history="1">
        <w:r w:rsidRPr="000939C8">
          <w:rPr>
            <w:rStyle w:val="Hyperlink"/>
            <w:rFonts w:ascii="Times New Roman" w:hAnsi="Times New Roman" w:cs="Times New Roman"/>
            <w:sz w:val="24"/>
            <w:szCs w:val="24"/>
          </w:rPr>
          <w:t>http://www.econis.eu/PPNSET?PPN=592411184</w:t>
        </w:r>
      </w:hyperlink>
      <w:r w:rsidRPr="000939C8">
        <w:rPr>
          <w:rFonts w:ascii="Times New Roman" w:hAnsi="Times New Roman" w:cs="Times New Roman"/>
          <w:sz w:val="24"/>
          <w:szCs w:val="24"/>
        </w:rPr>
        <w:t xml:space="preserve">&gt; [Accessed 1 </w:t>
      </w:r>
      <w:r w:rsidRPr="000939C8">
        <w:rPr>
          <w:rFonts w:ascii="Times New Roman" w:hAnsi="Times New Roman" w:cs="Times New Roman"/>
          <w:sz w:val="24"/>
          <w:szCs w:val="24"/>
        </w:rPr>
        <w:tab/>
        <w:t>February 2018].</w:t>
      </w:r>
    </w:p>
    <w:p w14:paraId="6BBF765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Guest, G., Bunce, A. and Johnson, L., 2006. How many interviews are enough? An </w:t>
      </w:r>
      <w:r w:rsidRPr="000939C8">
        <w:rPr>
          <w:rFonts w:ascii="Times New Roman" w:hAnsi="Times New Roman" w:cs="Times New Roman"/>
          <w:sz w:val="24"/>
          <w:szCs w:val="24"/>
        </w:rPr>
        <w:tab/>
        <w:t>experiment with data saturation and variability; </w:t>
      </w:r>
      <w:r w:rsidRPr="000939C8">
        <w:rPr>
          <w:rFonts w:ascii="Times New Roman" w:hAnsi="Times New Roman" w:cs="Times New Roman"/>
          <w:i/>
          <w:iCs/>
          <w:sz w:val="24"/>
          <w:szCs w:val="24"/>
        </w:rPr>
        <w:t>Field Methods, </w:t>
      </w:r>
      <w:r w:rsidRPr="000939C8">
        <w:rPr>
          <w:rFonts w:ascii="Times New Roman" w:hAnsi="Times New Roman" w:cs="Times New Roman"/>
          <w:sz w:val="24"/>
          <w:szCs w:val="24"/>
        </w:rPr>
        <w:t>[e-journal] 18 (1).</w:t>
      </w:r>
      <w:r w:rsidRPr="000939C8">
        <w:rPr>
          <w:rFonts w:ascii="Times New Roman" w:hAnsi="Times New Roman" w:cs="Times New Roman"/>
          <w:sz w:val="24"/>
          <w:szCs w:val="24"/>
        </w:rPr>
        <w:tab/>
      </w:r>
    </w:p>
    <w:p w14:paraId="2B2C410D" w14:textId="00F7640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Ha‐Brookshire, J. and Norum, P., 2011. Cotton and sustainability: Impacting student learning </w:t>
      </w:r>
      <w:r w:rsidRPr="000939C8">
        <w:rPr>
          <w:rFonts w:ascii="Times New Roman" w:hAnsi="Times New Roman" w:cs="Times New Roman"/>
          <w:sz w:val="24"/>
          <w:szCs w:val="24"/>
        </w:rPr>
        <w:tab/>
        <w:t>through Sustainable Cotton Summit. </w:t>
      </w:r>
      <w:r w:rsidRPr="000939C8">
        <w:rPr>
          <w:rFonts w:ascii="Times New Roman" w:hAnsi="Times New Roman" w:cs="Times New Roman"/>
          <w:i/>
          <w:iCs/>
          <w:sz w:val="24"/>
          <w:szCs w:val="24"/>
        </w:rPr>
        <w:t>Int J of Sus in Higher Ed, </w:t>
      </w:r>
      <w:r w:rsidRPr="000939C8">
        <w:rPr>
          <w:rFonts w:ascii="Times New Roman" w:hAnsi="Times New Roman" w:cs="Times New Roman"/>
          <w:sz w:val="24"/>
          <w:szCs w:val="24"/>
        </w:rPr>
        <w:t xml:space="preserve">[e-journal] 12 (4), </w:t>
      </w:r>
      <w:r w:rsidRPr="000939C8">
        <w:rPr>
          <w:rFonts w:ascii="Times New Roman" w:hAnsi="Times New Roman" w:cs="Times New Roman"/>
          <w:sz w:val="24"/>
          <w:szCs w:val="24"/>
        </w:rPr>
        <w:tab/>
      </w:r>
      <w:r w:rsidRPr="000939C8">
        <w:rPr>
          <w:rFonts w:ascii="Times New Roman" w:hAnsi="Times New Roman" w:cs="Times New Roman"/>
          <w:sz w:val="24"/>
          <w:szCs w:val="24"/>
        </w:rPr>
        <w:tab/>
        <w:t>pp.369-380. Available at:&lt;</w:t>
      </w:r>
      <w:hyperlink r:id="rId105" w:tgtFrame="_blank" w:history="1">
        <w:r w:rsidRPr="000939C8">
          <w:rPr>
            <w:rStyle w:val="Hyperlink"/>
            <w:rFonts w:ascii="Times New Roman" w:hAnsi="Times New Roman" w:cs="Times New Roman"/>
            <w:sz w:val="24"/>
            <w:szCs w:val="24"/>
          </w:rPr>
          <w:t>https://doi.org/10.1108/14676371111168287</w:t>
        </w:r>
      </w:hyperlink>
      <w:r w:rsidRPr="000939C8">
        <w:rPr>
          <w:rFonts w:ascii="Times New Roman" w:hAnsi="Times New Roman" w:cs="Times New Roman"/>
          <w:sz w:val="24"/>
          <w:szCs w:val="24"/>
        </w:rPr>
        <w:t xml:space="preserve">&gt; [Accessed: </w:t>
      </w:r>
      <w:r w:rsidRPr="000939C8">
        <w:rPr>
          <w:rFonts w:ascii="Times New Roman" w:hAnsi="Times New Roman" w:cs="Times New Roman"/>
          <w:sz w:val="24"/>
          <w:szCs w:val="24"/>
        </w:rPr>
        <w:tab/>
        <w:t>1 March 2016].</w:t>
      </w:r>
    </w:p>
    <w:p w14:paraId="5BC847F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Ha-Brookshire</w:t>
      </w:r>
      <w:r>
        <w:rPr>
          <w:rFonts w:ascii="Times New Roman" w:hAnsi="Times New Roman" w:cs="Times New Roman"/>
          <w:sz w:val="24"/>
          <w:szCs w:val="24"/>
        </w:rPr>
        <w:t>, J.</w:t>
      </w:r>
      <w:r w:rsidRPr="000939C8">
        <w:rPr>
          <w:rFonts w:ascii="Times New Roman" w:hAnsi="Times New Roman" w:cs="Times New Roman"/>
          <w:sz w:val="24"/>
          <w:szCs w:val="24"/>
        </w:rPr>
        <w:t xml:space="preserve"> and Norum, P., 2011. Cotton and sustainability; Impacting student </w:t>
      </w:r>
      <w:r w:rsidRPr="000939C8">
        <w:rPr>
          <w:rFonts w:ascii="Times New Roman" w:hAnsi="Times New Roman" w:cs="Times New Roman"/>
          <w:sz w:val="24"/>
          <w:szCs w:val="24"/>
        </w:rPr>
        <w:tab/>
        <w:t>learning through Sustainable Cotton Summit. </w:t>
      </w:r>
      <w:r w:rsidRPr="000939C8">
        <w:rPr>
          <w:rFonts w:ascii="Times New Roman" w:hAnsi="Times New Roman" w:cs="Times New Roman"/>
          <w:i/>
          <w:iCs/>
          <w:sz w:val="24"/>
          <w:szCs w:val="24"/>
        </w:rPr>
        <w:t xml:space="preserve">International Journal of Sustainability </w:t>
      </w:r>
      <w:r w:rsidRPr="000939C8">
        <w:rPr>
          <w:rFonts w:ascii="Times New Roman" w:hAnsi="Times New Roman" w:cs="Times New Roman"/>
          <w:i/>
          <w:iCs/>
          <w:sz w:val="24"/>
          <w:szCs w:val="24"/>
        </w:rPr>
        <w:tab/>
        <w:t>in Higher Education, </w:t>
      </w:r>
      <w:r w:rsidRPr="000939C8">
        <w:rPr>
          <w:rFonts w:ascii="Times New Roman" w:hAnsi="Times New Roman" w:cs="Times New Roman"/>
          <w:sz w:val="24"/>
          <w:szCs w:val="24"/>
        </w:rPr>
        <w:t xml:space="preserve">[e-journal] 12 (4), pp.369-380. </w:t>
      </w:r>
    </w:p>
    <w:p w14:paraId="2D7EC4EC"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Haga, B.I., Richman, R. and Leavitt, W., 2010. System failure. </w:t>
      </w:r>
      <w:r>
        <w:rPr>
          <w:rFonts w:ascii="Times New Roman" w:hAnsi="Times New Roman" w:cs="Times New Roman"/>
          <w:i/>
          <w:sz w:val="24"/>
          <w:szCs w:val="24"/>
        </w:rPr>
        <w:t xml:space="preserve">Public personnel </w:t>
      </w:r>
      <w:r>
        <w:rPr>
          <w:rFonts w:ascii="Times New Roman" w:hAnsi="Times New Roman" w:cs="Times New Roman"/>
          <w:i/>
          <w:sz w:val="24"/>
          <w:szCs w:val="24"/>
        </w:rPr>
        <w:tab/>
        <w:t>management</w:t>
      </w:r>
      <w:r>
        <w:rPr>
          <w:rFonts w:ascii="Times New Roman" w:hAnsi="Times New Roman" w:cs="Times New Roman"/>
          <w:sz w:val="24"/>
          <w:szCs w:val="24"/>
        </w:rPr>
        <w:t xml:space="preserve">, [e-journal] 39 (3), pp.211-230. </w:t>
      </w:r>
      <w:r>
        <w:rPr>
          <w:rFonts w:ascii="Times New Roman" w:hAnsi="Times New Roman" w:cs="Times New Roman"/>
          <w:sz w:val="24"/>
          <w:szCs w:val="24"/>
        </w:rPr>
        <w:tab/>
      </w:r>
    </w:p>
    <w:p w14:paraId="73556FEB" w14:textId="7253D04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Haga, B.I., Richman, R. and Leavitt, W., 2010. System failure. </w:t>
      </w:r>
      <w:r w:rsidRPr="000939C8">
        <w:rPr>
          <w:rFonts w:ascii="Times New Roman" w:hAnsi="Times New Roman" w:cs="Times New Roman"/>
          <w:i/>
          <w:iCs/>
          <w:sz w:val="24"/>
          <w:szCs w:val="24"/>
        </w:rPr>
        <w:t xml:space="preserve">Public personnel </w:t>
      </w:r>
      <w:r w:rsidRPr="000939C8">
        <w:rPr>
          <w:rFonts w:ascii="Times New Roman" w:hAnsi="Times New Roman" w:cs="Times New Roman"/>
          <w:i/>
          <w:iCs/>
          <w:sz w:val="24"/>
          <w:szCs w:val="24"/>
        </w:rPr>
        <w:tab/>
        <w:t>management, </w:t>
      </w:r>
      <w:r w:rsidRPr="000939C8">
        <w:rPr>
          <w:rFonts w:ascii="Times New Roman" w:hAnsi="Times New Roman" w:cs="Times New Roman"/>
          <w:sz w:val="24"/>
          <w:szCs w:val="24"/>
        </w:rPr>
        <w:t>[e-journal] 39 (3), pp.211-230. Available at:</w:t>
      </w:r>
      <w:r w:rsidRPr="000939C8">
        <w:rPr>
          <w:rFonts w:ascii="Times New Roman" w:hAnsi="Times New Roman" w:cs="Times New Roman"/>
          <w:sz w:val="24"/>
          <w:szCs w:val="24"/>
        </w:rPr>
        <w:tab/>
        <w:t>&lt;</w:t>
      </w:r>
      <w:hyperlink r:id="rId106" w:tgtFrame="_blank" w:history="1">
        <w:r w:rsidRPr="000939C8">
          <w:rPr>
            <w:rStyle w:val="Hyperlink"/>
            <w:rFonts w:ascii="Times New Roman" w:hAnsi="Times New Roman" w:cs="Times New Roman"/>
            <w:sz w:val="24"/>
            <w:szCs w:val="24"/>
          </w:rPr>
          <w:t>http://www.econis.eu/PPNSET?PPN=638202558</w:t>
        </w:r>
      </w:hyperlink>
      <w:r w:rsidRPr="000939C8">
        <w:rPr>
          <w:rFonts w:ascii="Times New Roman" w:hAnsi="Times New Roman" w:cs="Times New Roman"/>
          <w:sz w:val="24"/>
          <w:szCs w:val="24"/>
        </w:rPr>
        <w:t>&gt; [Accessed: 29 May 2016].</w:t>
      </w:r>
    </w:p>
    <w:p w14:paraId="2FB3709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Hailwood, S., 2005. Environmental citizenship as reasonable citizenship. </w:t>
      </w:r>
      <w:r w:rsidRPr="00506552">
        <w:rPr>
          <w:rFonts w:ascii="Times New Roman" w:hAnsi="Times New Roman"/>
          <w:i/>
          <w:sz w:val="24"/>
        </w:rPr>
        <w:t xml:space="preserve">Environmental </w:t>
      </w:r>
      <w:r w:rsidRPr="00506552">
        <w:rPr>
          <w:rFonts w:ascii="Times New Roman" w:hAnsi="Times New Roman"/>
          <w:i/>
          <w:sz w:val="24"/>
        </w:rPr>
        <w:tab/>
        <w:t>Politics</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14(2), pp.195-210.</w:t>
      </w:r>
    </w:p>
    <w:p w14:paraId="11F287F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Hale, J., Householder, B., Greene, K., 2002. The theory of reasoned action, in the persuasion </w:t>
      </w:r>
      <w:r w:rsidRPr="000939C8">
        <w:rPr>
          <w:rFonts w:ascii="Times New Roman" w:hAnsi="Times New Roman" w:cs="Times New Roman"/>
          <w:sz w:val="24"/>
          <w:szCs w:val="24"/>
        </w:rPr>
        <w:tab/>
        <w:t xml:space="preserve">handbook: </w:t>
      </w:r>
      <w:r w:rsidRPr="00506552">
        <w:rPr>
          <w:rFonts w:ascii="Times New Roman" w:hAnsi="Times New Roman"/>
          <w:i/>
          <w:sz w:val="24"/>
        </w:rPr>
        <w:t>Developments in theory and practice</w:t>
      </w:r>
      <w:r w:rsidRPr="000939C8">
        <w:rPr>
          <w:rFonts w:ascii="Times New Roman" w:hAnsi="Times New Roman" w:cs="Times New Roman"/>
          <w:sz w:val="24"/>
          <w:szCs w:val="24"/>
        </w:rPr>
        <w:t xml:space="preserve">. 259-288. </w:t>
      </w:r>
      <w:r w:rsidRPr="000939C8">
        <w:rPr>
          <w:rFonts w:ascii="Times New Roman" w:hAnsi="Times New Roman" w:cs="Times New Roman"/>
          <w:sz w:val="24"/>
          <w:szCs w:val="24"/>
        </w:rPr>
        <w:tab/>
        <w:t>10.4135/9781412976046.n14.</w:t>
      </w:r>
    </w:p>
    <w:p w14:paraId="2056593C" w14:textId="77777777" w:rsidR="00DB352A" w:rsidRPr="000939C8" w:rsidRDefault="00DB352A" w:rsidP="009F66EE">
      <w:pPr>
        <w:rPr>
          <w:rFonts w:ascii="Times New Roman" w:hAnsi="Times New Roman" w:cs="Times New Roman"/>
          <w:sz w:val="24"/>
          <w:szCs w:val="24"/>
        </w:rPr>
      </w:pPr>
      <w:r>
        <w:rPr>
          <w:rFonts w:ascii="Times New Roman" w:hAnsi="Times New Roman" w:cs="Times New Roman"/>
          <w:sz w:val="24"/>
          <w:szCs w:val="24"/>
        </w:rPr>
        <w:t>Hanratty</w:t>
      </w:r>
      <w:r w:rsidRPr="000939C8">
        <w:rPr>
          <w:rFonts w:ascii="Times New Roman" w:hAnsi="Times New Roman" w:cs="Times New Roman"/>
          <w:sz w:val="24"/>
          <w:szCs w:val="24"/>
        </w:rPr>
        <w:t xml:space="preserve">, </w:t>
      </w:r>
      <w:r>
        <w:rPr>
          <w:rFonts w:ascii="Times New Roman" w:hAnsi="Times New Roman" w:cs="Times New Roman"/>
          <w:sz w:val="24"/>
          <w:szCs w:val="24"/>
        </w:rPr>
        <w:t>M</w:t>
      </w:r>
      <w:r w:rsidRPr="000939C8">
        <w:rPr>
          <w:rFonts w:ascii="Times New Roman" w:hAnsi="Times New Roman" w:cs="Times New Roman"/>
          <w:sz w:val="24"/>
          <w:szCs w:val="24"/>
        </w:rPr>
        <w:t>., 2015. </w:t>
      </w:r>
      <w:r w:rsidRPr="000939C8">
        <w:rPr>
          <w:rFonts w:ascii="Times New Roman" w:hAnsi="Times New Roman" w:cs="Times New Roman"/>
          <w:i/>
          <w:iCs/>
          <w:sz w:val="24"/>
          <w:szCs w:val="24"/>
        </w:rPr>
        <w:t>Design for Sustainable Behaviour: a conceptual model and intervention</w:t>
      </w:r>
      <w:r w:rsidRPr="000939C8">
        <w:rPr>
          <w:rFonts w:ascii="Times New Roman" w:hAnsi="Times New Roman" w:cs="Times New Roman"/>
          <w:i/>
          <w:iCs/>
          <w:sz w:val="24"/>
          <w:szCs w:val="24"/>
        </w:rPr>
        <w:br/>
        <w:t xml:space="preserve">            selection model for changing behaviour through design.</w:t>
      </w:r>
      <w:r w:rsidRPr="000939C8">
        <w:rPr>
          <w:rFonts w:ascii="Times New Roman" w:hAnsi="Times New Roman" w:cs="Times New Roman"/>
          <w:iCs/>
          <w:sz w:val="24"/>
          <w:szCs w:val="24"/>
        </w:rPr>
        <w:t xml:space="preserve"> PhD Thesis</w:t>
      </w:r>
      <w:r w:rsidRPr="000939C8">
        <w:rPr>
          <w:rFonts w:ascii="Times New Roman" w:hAnsi="Times New Roman" w:cs="Times New Roman"/>
          <w:i/>
          <w:iCs/>
          <w:sz w:val="24"/>
          <w:szCs w:val="24"/>
        </w:rPr>
        <w:t> </w:t>
      </w:r>
      <w:r w:rsidRPr="000939C8">
        <w:rPr>
          <w:rFonts w:ascii="Times New Roman" w:hAnsi="Times New Roman" w:cs="Times New Roman"/>
          <w:sz w:val="24"/>
          <w:szCs w:val="24"/>
        </w:rPr>
        <w:t xml:space="preserve">Loughborough </w:t>
      </w:r>
      <w:r w:rsidRPr="000939C8">
        <w:rPr>
          <w:rFonts w:ascii="Times New Roman" w:hAnsi="Times New Roman" w:cs="Times New Roman"/>
          <w:sz w:val="24"/>
          <w:szCs w:val="24"/>
        </w:rPr>
        <w:tab/>
        <w:t xml:space="preserve">University. [online] Available at: &lt; </w:t>
      </w:r>
      <w:hyperlink r:id="rId107" w:history="1">
        <w:r w:rsidRPr="000939C8">
          <w:rPr>
            <w:rStyle w:val="Hyperlink"/>
            <w:rFonts w:ascii="Times New Roman" w:hAnsi="Times New Roman" w:cs="Times New Roman"/>
            <w:sz w:val="24"/>
            <w:szCs w:val="24"/>
          </w:rPr>
          <w:t>https://dspace.lboro.ac.uk/dspace-</w:t>
        </w:r>
      </w:hyperlink>
      <w:r w:rsidRPr="000939C8">
        <w:rPr>
          <w:rFonts w:ascii="Times New Roman" w:hAnsi="Times New Roman" w:cs="Times New Roman"/>
          <w:sz w:val="24"/>
          <w:szCs w:val="24"/>
        </w:rPr>
        <w:tab/>
        <w:t>jspui/handle/2134/19548&gt; [Accessed: 12 November 2016]</w:t>
      </w:r>
    </w:p>
    <w:p w14:paraId="2BAA121D"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Hard Rain Project, 2015. </w:t>
      </w:r>
      <w:r>
        <w:rPr>
          <w:rFonts w:ascii="Times New Roman" w:hAnsi="Times New Roman" w:cs="Times New Roman"/>
          <w:i/>
          <w:sz w:val="24"/>
          <w:szCs w:val="24"/>
        </w:rPr>
        <w:t>WHOLE EARTH? Aligning human systems &amp;amp; natural systems</w:t>
      </w:r>
      <w:r>
        <w:rPr>
          <w:rFonts w:ascii="Times New Roman" w:hAnsi="Times New Roman" w:cs="Times New Roman"/>
          <w:sz w:val="24"/>
          <w:szCs w:val="24"/>
        </w:rPr>
        <w:t xml:space="preserve">. </w:t>
      </w:r>
      <w:r>
        <w:rPr>
          <w:rFonts w:ascii="Times New Roman" w:hAnsi="Times New Roman" w:cs="Times New Roman"/>
          <w:sz w:val="24"/>
          <w:szCs w:val="24"/>
        </w:rPr>
        <w:tab/>
        <w:t xml:space="preserve">[on-line] Available at: &lt;http://www.hardrainproject.com/whole_earth_intro&gt; </w:t>
      </w:r>
      <w:r>
        <w:rPr>
          <w:rFonts w:ascii="Times New Roman" w:hAnsi="Times New Roman" w:cs="Times New Roman"/>
          <w:sz w:val="24"/>
          <w:szCs w:val="24"/>
        </w:rPr>
        <w:tab/>
        <w:t>[Accessed: August 2015].</w:t>
      </w:r>
    </w:p>
    <w:p w14:paraId="3685A8A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Harris, J. and Huntington, A., 2001. Emotions as analytic tools: qualitative research, feelings, </w:t>
      </w:r>
      <w:r w:rsidRPr="000939C8">
        <w:rPr>
          <w:rFonts w:ascii="Times New Roman" w:hAnsi="Times New Roman" w:cs="Times New Roman"/>
          <w:sz w:val="24"/>
          <w:szCs w:val="24"/>
        </w:rPr>
        <w:tab/>
        <w:t>and psychotherapeutic insight. In: K.R. Gilbert, ed. 2001. </w:t>
      </w:r>
      <w:r w:rsidRPr="000939C8">
        <w:rPr>
          <w:rFonts w:ascii="Times New Roman" w:hAnsi="Times New Roman" w:cs="Times New Roman"/>
          <w:i/>
          <w:iCs/>
          <w:sz w:val="24"/>
          <w:szCs w:val="24"/>
        </w:rPr>
        <w:t xml:space="preserve">The Emotional Nature of </w:t>
      </w:r>
      <w:r w:rsidRPr="000939C8">
        <w:rPr>
          <w:rFonts w:ascii="Times New Roman" w:hAnsi="Times New Roman" w:cs="Times New Roman"/>
          <w:i/>
          <w:iCs/>
          <w:sz w:val="24"/>
          <w:szCs w:val="24"/>
        </w:rPr>
        <w:tab/>
        <w:t>Qualitative Research. </w:t>
      </w:r>
      <w:r w:rsidRPr="000939C8">
        <w:rPr>
          <w:rFonts w:ascii="Times New Roman" w:hAnsi="Times New Roman" w:cs="Times New Roman"/>
          <w:sz w:val="24"/>
          <w:szCs w:val="24"/>
        </w:rPr>
        <w:t>Florida: CRC Press LLC.</w:t>
      </w:r>
    </w:p>
    <w:p w14:paraId="40A4828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Harrow, A., 1972. A Taxonomy of Psychomotor Domain: A Guide for Developing </w:t>
      </w:r>
      <w:r w:rsidRPr="000939C8">
        <w:rPr>
          <w:rFonts w:ascii="Times New Roman" w:hAnsi="Times New Roman" w:cs="Times New Roman"/>
          <w:sz w:val="24"/>
          <w:szCs w:val="24"/>
        </w:rPr>
        <w:tab/>
        <w:t>Behavioral Objectives. New York: David McKay.</w:t>
      </w:r>
    </w:p>
    <w:p w14:paraId="02318B02" w14:textId="1469912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Hartwig, M., 2007.</w:t>
      </w:r>
      <w:r w:rsidRPr="000939C8">
        <w:rPr>
          <w:rFonts w:ascii="Times New Roman" w:hAnsi="Times New Roman" w:cs="Times New Roman"/>
          <w:i/>
          <w:iCs/>
          <w:sz w:val="24"/>
          <w:szCs w:val="24"/>
        </w:rPr>
        <w:t> Dictionary of Critical Realism. </w:t>
      </w:r>
      <w:r w:rsidRPr="000939C8">
        <w:rPr>
          <w:rFonts w:ascii="Times New Roman" w:hAnsi="Times New Roman" w:cs="Times New Roman"/>
          <w:sz w:val="24"/>
          <w:szCs w:val="24"/>
        </w:rPr>
        <w:t>[e-book] Routledge.</w:t>
      </w:r>
    </w:p>
    <w:p w14:paraId="41AE842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Hayes, R., Kyer, B. and Weber, E., 2015. </w:t>
      </w:r>
      <w:r w:rsidRPr="000939C8">
        <w:rPr>
          <w:rFonts w:ascii="Times New Roman" w:hAnsi="Times New Roman" w:cs="Times New Roman"/>
          <w:i/>
          <w:iCs/>
          <w:sz w:val="24"/>
          <w:szCs w:val="24"/>
        </w:rPr>
        <w:t>The Case Study Cookbook</w:t>
      </w:r>
      <w:r w:rsidRPr="000939C8">
        <w:rPr>
          <w:rFonts w:ascii="Times New Roman" w:hAnsi="Times New Roman" w:cs="Times New Roman"/>
          <w:sz w:val="24"/>
          <w:szCs w:val="24"/>
        </w:rPr>
        <w:t xml:space="preserve">. [online] Worcester </w:t>
      </w:r>
      <w:r w:rsidRPr="000939C8">
        <w:rPr>
          <w:rFonts w:ascii="Times New Roman" w:hAnsi="Times New Roman" w:cs="Times New Roman"/>
          <w:sz w:val="24"/>
          <w:szCs w:val="24"/>
        </w:rPr>
        <w:tab/>
        <w:t xml:space="preserve">Polytechnic Institute. Available at: &lt; </w:t>
      </w:r>
      <w:hyperlink r:id="rId108" w:history="1">
        <w:r w:rsidRPr="000939C8">
          <w:rPr>
            <w:rStyle w:val="Hyperlink"/>
            <w:rFonts w:ascii="Times New Roman" w:hAnsi="Times New Roman" w:cs="Times New Roman"/>
            <w:sz w:val="24"/>
            <w:szCs w:val="24"/>
          </w:rPr>
          <w:t>https://web.wpi.edu/Pubs/E-project/Available/E-</w:t>
        </w:r>
      </w:hyperlink>
      <w:r w:rsidRPr="000939C8">
        <w:rPr>
          <w:rFonts w:ascii="Times New Roman" w:hAnsi="Times New Roman" w:cs="Times New Roman"/>
          <w:sz w:val="24"/>
          <w:szCs w:val="24"/>
        </w:rPr>
        <w:tab/>
        <w:t xml:space="preserve">project-121615-164731/unrestricted/USPTO_CookbookFinal.pdf&gt; [Accessed: 13 </w:t>
      </w:r>
      <w:r w:rsidRPr="000939C8">
        <w:rPr>
          <w:rFonts w:ascii="Times New Roman" w:hAnsi="Times New Roman" w:cs="Times New Roman"/>
          <w:sz w:val="24"/>
          <w:szCs w:val="24"/>
        </w:rPr>
        <w:tab/>
        <w:t>June 2016]</w:t>
      </w:r>
    </w:p>
    <w:p w14:paraId="5F107707" w14:textId="61D482C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Heeren, A.J., Singh, A.S., Zwickle, A., Koontz, T.M., Slagle, K.M and McCreery, A.C., </w:t>
      </w:r>
      <w:r w:rsidRPr="000939C8">
        <w:rPr>
          <w:rFonts w:ascii="Times New Roman" w:hAnsi="Times New Roman" w:cs="Times New Roman"/>
          <w:sz w:val="24"/>
          <w:szCs w:val="24"/>
        </w:rPr>
        <w:tab/>
        <w:t xml:space="preserve">2016."Is sustainability knowledge half the battle?", </w:t>
      </w:r>
      <w:r w:rsidRPr="00506552">
        <w:rPr>
          <w:rFonts w:ascii="Times New Roman" w:hAnsi="Times New Roman"/>
          <w:i/>
          <w:sz w:val="24"/>
        </w:rPr>
        <w:t xml:space="preserve">International Journal of </w:t>
      </w:r>
      <w:r w:rsidRPr="00506552">
        <w:rPr>
          <w:rFonts w:ascii="Times New Roman" w:hAnsi="Times New Roman"/>
          <w:i/>
          <w:sz w:val="24"/>
        </w:rPr>
        <w:tab/>
        <w:t>Sustainability in Higher Education</w:t>
      </w:r>
      <w:r w:rsidRPr="000939C8">
        <w:rPr>
          <w:rFonts w:ascii="Times New Roman" w:hAnsi="Times New Roman" w:cs="Times New Roman"/>
          <w:sz w:val="24"/>
          <w:szCs w:val="24"/>
        </w:rPr>
        <w:t>, 17(5), pp. 613-632.</w:t>
      </w:r>
    </w:p>
    <w:p w14:paraId="15B3347E" w14:textId="7FBDA97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Heeren, A.J., Singh, A.S., Zwickle, A., Koontz, T.M., Slagle, K.M. and Mccreery, A.C., </w:t>
      </w:r>
      <w:r w:rsidRPr="000939C8">
        <w:rPr>
          <w:rFonts w:ascii="Times New Roman" w:hAnsi="Times New Roman" w:cs="Times New Roman"/>
          <w:sz w:val="24"/>
          <w:szCs w:val="24"/>
        </w:rPr>
        <w:tab/>
        <w:t>2016. Is sustainability knowledge half the battle?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[e-journal] 17 (5), pp.613-632.</w:t>
      </w:r>
    </w:p>
    <w:p w14:paraId="16F17D4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HEFCE. 2000. “</w:t>
      </w:r>
      <w:r w:rsidRPr="00506552">
        <w:rPr>
          <w:rFonts w:ascii="Times New Roman" w:hAnsi="Times New Roman"/>
          <w:i/>
          <w:sz w:val="24"/>
        </w:rPr>
        <w:t xml:space="preserve">Strategic planning in higher education; A guide for heads of institutions, </w:t>
      </w:r>
      <w:r w:rsidRPr="00506552">
        <w:rPr>
          <w:rFonts w:ascii="Times New Roman" w:hAnsi="Times New Roman"/>
          <w:i/>
          <w:sz w:val="24"/>
        </w:rPr>
        <w:tab/>
        <w:t>senior managers, and members of governing bodies</w:t>
      </w:r>
      <w:r w:rsidRPr="000939C8">
        <w:rPr>
          <w:rFonts w:ascii="Times New Roman" w:hAnsi="Times New Roman" w:cs="Times New Roman"/>
          <w:sz w:val="24"/>
          <w:szCs w:val="24"/>
        </w:rPr>
        <w:t xml:space="preserve">”. Higher Education Funding </w:t>
      </w:r>
      <w:r w:rsidRPr="000939C8">
        <w:rPr>
          <w:rFonts w:ascii="Times New Roman" w:hAnsi="Times New Roman" w:cs="Times New Roman"/>
          <w:sz w:val="24"/>
          <w:szCs w:val="24"/>
        </w:rPr>
        <w:tab/>
      </w:r>
      <w:r w:rsidRPr="000939C8">
        <w:rPr>
          <w:rFonts w:ascii="Times New Roman" w:hAnsi="Times New Roman" w:cs="Times New Roman"/>
          <w:sz w:val="24"/>
          <w:szCs w:val="24"/>
        </w:rPr>
        <w:tab/>
        <w:t xml:space="preserve">Council England </w:t>
      </w:r>
      <w:r w:rsidRPr="000939C8">
        <w:rPr>
          <w:rFonts w:ascii="Times New Roman" w:hAnsi="Times New Roman" w:cs="Times New Roman"/>
          <w:sz w:val="24"/>
          <w:szCs w:val="24"/>
        </w:rPr>
        <w:tab/>
      </w:r>
      <w:hyperlink r:id="rId109" w:history="1">
        <w:r w:rsidRPr="00506552">
          <w:rPr>
            <w:rStyle w:val="Hyperlink"/>
            <w:rFonts w:ascii="Times New Roman" w:hAnsi="Times New Roman"/>
            <w:sz w:val="24"/>
          </w:rPr>
          <w:t>http://webarchive.nationalarchives.gov.uk/20100202100434/http://www.hefce.ac.uk/p</w:t>
        </w:r>
      </w:hyperlink>
      <w:r w:rsidRPr="000939C8">
        <w:rPr>
          <w:rFonts w:ascii="Times New Roman" w:hAnsi="Times New Roman" w:cs="Times New Roman"/>
          <w:sz w:val="24"/>
          <w:szCs w:val="24"/>
        </w:rPr>
        <w:tab/>
        <w:t xml:space="preserve">ubs/hefce/2000/00_24.pdf [Accessed: 9 March 2016]. </w:t>
      </w:r>
    </w:p>
    <w:p w14:paraId="496096F0" w14:textId="77CB59F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Hegarty, K., Thomas, I., Kriewaldt, C., Holdsworth, S. and Bekessy, S., 2011. Insights into </w:t>
      </w:r>
      <w:r w:rsidRPr="000939C8">
        <w:rPr>
          <w:rFonts w:ascii="Times New Roman" w:hAnsi="Times New Roman" w:cs="Times New Roman"/>
          <w:sz w:val="24"/>
          <w:szCs w:val="24"/>
        </w:rPr>
        <w:tab/>
        <w:t>the Value of a "Stand-Alone" Course for Sustainability Education. </w:t>
      </w:r>
      <w:r w:rsidRPr="000939C8">
        <w:rPr>
          <w:rFonts w:ascii="Times New Roman" w:hAnsi="Times New Roman" w:cs="Times New Roman"/>
          <w:i/>
          <w:iCs/>
          <w:sz w:val="24"/>
          <w:szCs w:val="24"/>
        </w:rPr>
        <w:t xml:space="preserve">Environmental </w:t>
      </w:r>
      <w:r w:rsidRPr="000939C8">
        <w:rPr>
          <w:rFonts w:ascii="Times New Roman" w:hAnsi="Times New Roman" w:cs="Times New Roman"/>
          <w:i/>
          <w:iCs/>
          <w:sz w:val="24"/>
          <w:szCs w:val="24"/>
        </w:rPr>
        <w:tab/>
        <w:t>Education Research, </w:t>
      </w:r>
      <w:r w:rsidRPr="000939C8">
        <w:rPr>
          <w:rFonts w:ascii="Times New Roman" w:hAnsi="Times New Roman" w:cs="Times New Roman"/>
          <w:sz w:val="24"/>
          <w:szCs w:val="24"/>
        </w:rPr>
        <w:t xml:space="preserve">[e-journal] 17 (4), pp.451-469. </w:t>
      </w:r>
    </w:p>
    <w:p w14:paraId="198B5639" w14:textId="704DC5C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HEPI, 2015. “</w:t>
      </w:r>
      <w:r w:rsidRPr="00506552">
        <w:rPr>
          <w:rFonts w:ascii="Times New Roman" w:hAnsi="Times New Roman"/>
          <w:i/>
          <w:sz w:val="24"/>
        </w:rPr>
        <w:t>Now that’s what we call soft power: 55 world leaders educated in the UK”.</w:t>
      </w:r>
      <w:r w:rsidRPr="00506552">
        <w:rPr>
          <w:rFonts w:ascii="Times New Roman" w:hAnsi="Times New Roman"/>
          <w:i/>
          <w:sz w:val="24"/>
        </w:rPr>
        <w:tab/>
        <w:t xml:space="preserve"> </w:t>
      </w:r>
      <w:r w:rsidRPr="00506552">
        <w:rPr>
          <w:rFonts w:ascii="Times New Roman" w:hAnsi="Times New Roman"/>
          <w:i/>
          <w:sz w:val="24"/>
        </w:rPr>
        <w:tab/>
      </w:r>
      <w:r w:rsidRPr="000939C8">
        <w:rPr>
          <w:rFonts w:ascii="Times New Roman" w:hAnsi="Times New Roman" w:cs="Times New Roman"/>
          <w:sz w:val="24"/>
          <w:szCs w:val="24"/>
        </w:rPr>
        <w:t>Higher Education Policy Institute.[online] Available at:</w:t>
      </w:r>
      <w:r w:rsidRPr="000939C8">
        <w:rPr>
          <w:rFonts w:ascii="Times New Roman" w:hAnsi="Times New Roman" w:cs="Times New Roman"/>
          <w:sz w:val="24"/>
          <w:szCs w:val="24"/>
        </w:rPr>
        <w:tab/>
      </w:r>
      <w:r w:rsidRPr="000939C8">
        <w:rPr>
          <w:rFonts w:ascii="Times New Roman" w:hAnsi="Times New Roman" w:cs="Times New Roman"/>
          <w:sz w:val="24"/>
          <w:szCs w:val="24"/>
        </w:rPr>
        <w:tab/>
      </w:r>
      <w:r w:rsidRPr="000939C8">
        <w:rPr>
          <w:rFonts w:ascii="Times New Roman" w:hAnsi="Times New Roman" w:cs="Times New Roman"/>
          <w:sz w:val="24"/>
          <w:szCs w:val="24"/>
        </w:rPr>
        <w:tab/>
      </w:r>
      <w:r w:rsidRPr="000939C8">
        <w:rPr>
          <w:rFonts w:ascii="Times New Roman" w:hAnsi="Times New Roman" w:cs="Times New Roman"/>
          <w:sz w:val="24"/>
          <w:szCs w:val="24"/>
        </w:rPr>
        <w:tab/>
      </w:r>
      <w:r w:rsidRPr="000939C8">
        <w:rPr>
          <w:rFonts w:ascii="Times New Roman" w:hAnsi="Times New Roman" w:cs="Times New Roman"/>
          <w:sz w:val="24"/>
          <w:szCs w:val="24"/>
        </w:rPr>
        <w:tab/>
        <w:t xml:space="preserve"> </w:t>
      </w:r>
      <w:hyperlink r:id="rId110" w:history="1">
        <w:r w:rsidRPr="000939C8">
          <w:rPr>
            <w:rStyle w:val="Hyperlink"/>
            <w:rFonts w:ascii="Times New Roman" w:hAnsi="Times New Roman" w:cs="Times New Roman"/>
            <w:sz w:val="24"/>
            <w:szCs w:val="24"/>
          </w:rPr>
          <w:t>http://www.hepi.ac.uk/2015/10/01/now-thats-call-</w:t>
        </w:r>
      </w:hyperlink>
      <w:r w:rsidRPr="000939C8">
        <w:rPr>
          <w:rFonts w:ascii="Times New Roman" w:hAnsi="Times New Roman" w:cs="Times New Roman"/>
          <w:sz w:val="24"/>
          <w:szCs w:val="24"/>
        </w:rPr>
        <w:t>soft-power-55-world-leaders-</w:t>
      </w:r>
      <w:r w:rsidRPr="000939C8">
        <w:rPr>
          <w:rFonts w:ascii="Times New Roman" w:hAnsi="Times New Roman" w:cs="Times New Roman"/>
          <w:sz w:val="24"/>
          <w:szCs w:val="24"/>
        </w:rPr>
        <w:tab/>
        <w:t xml:space="preserve">educated-uk/ [Accessed: 9 March 2016]. </w:t>
      </w:r>
    </w:p>
    <w:p w14:paraId="117784CD" w14:textId="3B79512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Higgitt, D., 2006. Finding Space for Education for Sustainable Development in the Enterprise </w:t>
      </w:r>
      <w:r w:rsidRPr="000939C8">
        <w:rPr>
          <w:rFonts w:ascii="Times New Roman" w:hAnsi="Times New Roman" w:cs="Times New Roman"/>
          <w:sz w:val="24"/>
          <w:szCs w:val="24"/>
        </w:rPr>
        <w:tab/>
        <w:t>Economy. </w:t>
      </w:r>
      <w:r w:rsidRPr="000939C8">
        <w:rPr>
          <w:rFonts w:ascii="Times New Roman" w:hAnsi="Times New Roman" w:cs="Times New Roman"/>
          <w:i/>
          <w:iCs/>
          <w:sz w:val="24"/>
          <w:szCs w:val="24"/>
        </w:rPr>
        <w:t>Journal of Geography in Higher Education, </w:t>
      </w:r>
      <w:r w:rsidRPr="000939C8">
        <w:rPr>
          <w:rFonts w:ascii="Times New Roman" w:hAnsi="Times New Roman" w:cs="Times New Roman"/>
          <w:sz w:val="24"/>
          <w:szCs w:val="24"/>
        </w:rPr>
        <w:t xml:space="preserve">[e-journal] 30 (2), pp.251-262. </w:t>
      </w:r>
    </w:p>
    <w:p w14:paraId="312E79E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Hines, J. M., Hungerfor, H. R. and Tomera, A. N., 1986. Analysis and Synthesis of Research </w:t>
      </w:r>
      <w:r w:rsidRPr="000939C8">
        <w:rPr>
          <w:rFonts w:ascii="Times New Roman" w:hAnsi="Times New Roman" w:cs="Times New Roman"/>
          <w:sz w:val="24"/>
          <w:szCs w:val="24"/>
        </w:rPr>
        <w:tab/>
        <w:t xml:space="preserve">on Responsible Environmental Behavior: A Meta-Analysis. </w:t>
      </w:r>
      <w:r w:rsidRPr="00506552">
        <w:rPr>
          <w:rFonts w:ascii="Times New Roman" w:hAnsi="Times New Roman"/>
          <w:i/>
          <w:sz w:val="24"/>
        </w:rPr>
        <w:t xml:space="preserve">Journal of Environmental </w:t>
      </w:r>
      <w:r w:rsidRPr="00506552">
        <w:rPr>
          <w:rFonts w:ascii="Times New Roman" w:hAnsi="Times New Roman"/>
          <w:i/>
          <w:sz w:val="24"/>
        </w:rPr>
        <w:tab/>
        <w:t>Education</w:t>
      </w:r>
      <w:r w:rsidRPr="000939C8">
        <w:rPr>
          <w:rFonts w:ascii="Times New Roman" w:hAnsi="Times New Roman" w:cs="Times New Roman"/>
          <w:sz w:val="24"/>
          <w:szCs w:val="24"/>
        </w:rPr>
        <w:t>, 2 (18), pp. 1-8.</w:t>
      </w:r>
    </w:p>
    <w:p w14:paraId="5F065233" w14:textId="382B73C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Holdsworth, S., Wyborn, C., Bekessy, S. and Thomas, I., 2008. Professional development for </w:t>
      </w:r>
      <w:r w:rsidRPr="000939C8">
        <w:rPr>
          <w:rFonts w:ascii="Times New Roman" w:hAnsi="Times New Roman" w:cs="Times New Roman"/>
          <w:sz w:val="24"/>
          <w:szCs w:val="24"/>
        </w:rPr>
        <w:tab/>
        <w:t>education for sustainability; How advanced are Australian universities? </w:t>
      </w:r>
      <w:r w:rsidRPr="000939C8">
        <w:rPr>
          <w:rFonts w:ascii="Times New Roman" w:hAnsi="Times New Roman" w:cs="Times New Roman"/>
          <w:i/>
          <w:iCs/>
          <w:sz w:val="24"/>
          <w:szCs w:val="24"/>
        </w:rPr>
        <w:t xml:space="preserve">International </w:t>
      </w:r>
      <w:r w:rsidRPr="000939C8">
        <w:rPr>
          <w:rFonts w:ascii="Times New Roman" w:hAnsi="Times New Roman" w:cs="Times New Roman"/>
          <w:i/>
          <w:iCs/>
          <w:sz w:val="24"/>
          <w:szCs w:val="24"/>
        </w:rPr>
        <w:tab/>
        <w:t>Journal of Sustainability in Higher Education, </w:t>
      </w:r>
      <w:r w:rsidRPr="000939C8">
        <w:rPr>
          <w:rFonts w:ascii="Times New Roman" w:hAnsi="Times New Roman" w:cs="Times New Roman"/>
          <w:sz w:val="24"/>
          <w:szCs w:val="24"/>
        </w:rPr>
        <w:t xml:space="preserve">[e-journal] 9 (2), pp.131-146. </w:t>
      </w:r>
      <w:r w:rsidRPr="000939C8">
        <w:rPr>
          <w:rFonts w:ascii="Times New Roman" w:hAnsi="Times New Roman" w:cs="Times New Roman"/>
          <w:sz w:val="24"/>
          <w:szCs w:val="24"/>
        </w:rPr>
        <w:tab/>
      </w:r>
    </w:p>
    <w:p w14:paraId="108C67D7" w14:textId="4158567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Holland, D., 2014. </w:t>
      </w:r>
      <w:r w:rsidRPr="00506552">
        <w:rPr>
          <w:rFonts w:ascii="Times New Roman" w:hAnsi="Times New Roman"/>
          <w:i/>
          <w:sz w:val="24"/>
        </w:rPr>
        <w:t>Critical Realism</w:t>
      </w:r>
      <w:r w:rsidRPr="000939C8">
        <w:rPr>
          <w:rFonts w:ascii="Times New Roman" w:hAnsi="Times New Roman" w:cs="Times New Roman"/>
          <w:sz w:val="24"/>
          <w:szCs w:val="24"/>
        </w:rPr>
        <w:t xml:space="preserve">: </w:t>
      </w:r>
      <w:r w:rsidRPr="00506552">
        <w:rPr>
          <w:rFonts w:ascii="Times New Roman" w:hAnsi="Times New Roman"/>
          <w:i/>
          <w:sz w:val="24"/>
        </w:rPr>
        <w:t xml:space="preserve">Interventions. </w:t>
      </w:r>
      <w:r w:rsidRPr="000939C8">
        <w:rPr>
          <w:rFonts w:ascii="Times New Roman" w:hAnsi="Times New Roman" w:cs="Times New Roman"/>
          <w:sz w:val="24"/>
          <w:szCs w:val="24"/>
        </w:rPr>
        <w:t xml:space="preserve">Integrating Knowledge Through </w:t>
      </w:r>
      <w:r w:rsidRPr="000939C8">
        <w:rPr>
          <w:rFonts w:ascii="Times New Roman" w:hAnsi="Times New Roman" w:cs="Times New Roman"/>
          <w:sz w:val="24"/>
          <w:szCs w:val="24"/>
        </w:rPr>
        <w:tab/>
        <w:t xml:space="preserve">Interdisciplinary Research: Problems of Theory and Practice. (1st ed) New York:  </w:t>
      </w:r>
      <w:r w:rsidRPr="000939C8">
        <w:rPr>
          <w:rFonts w:ascii="Times New Roman" w:hAnsi="Times New Roman" w:cs="Times New Roman"/>
          <w:sz w:val="24"/>
          <w:szCs w:val="24"/>
        </w:rPr>
        <w:tab/>
        <w:t xml:space="preserve">Routledge. </w:t>
      </w:r>
    </w:p>
    <w:p w14:paraId="75785980"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Holloway, I., 1997. </w:t>
      </w:r>
      <w:r>
        <w:rPr>
          <w:rFonts w:ascii="Times New Roman" w:hAnsi="Times New Roman" w:cs="Times New Roman"/>
          <w:i/>
          <w:sz w:val="24"/>
          <w:szCs w:val="24"/>
        </w:rPr>
        <w:t>Basic concepts for qualitative research</w:t>
      </w:r>
      <w:r>
        <w:rPr>
          <w:rFonts w:ascii="Times New Roman" w:hAnsi="Times New Roman" w:cs="Times New Roman"/>
          <w:sz w:val="24"/>
          <w:szCs w:val="24"/>
        </w:rPr>
        <w:t>.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ed). United Kingdom: </w:t>
      </w:r>
      <w:r>
        <w:rPr>
          <w:rFonts w:ascii="Times New Roman" w:hAnsi="Times New Roman" w:cs="Times New Roman"/>
          <w:sz w:val="24"/>
          <w:szCs w:val="24"/>
        </w:rPr>
        <w:tab/>
        <w:t>Blackwell science ltd</w:t>
      </w:r>
    </w:p>
    <w:p w14:paraId="250E7EC2" w14:textId="3214125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Holmberg, J., Svanstrom, M., Peet, D.-., Mulder, K., Ferrer-Balas, D. and Segalas, J., 2008. </w:t>
      </w:r>
      <w:r w:rsidRPr="000939C8">
        <w:rPr>
          <w:rFonts w:ascii="Times New Roman" w:hAnsi="Times New Roman" w:cs="Times New Roman"/>
          <w:sz w:val="24"/>
          <w:szCs w:val="24"/>
        </w:rPr>
        <w:tab/>
        <w:t xml:space="preserve">Embedding Sustainability in Higher Education through Interaction with Lecturers: </w:t>
      </w:r>
      <w:r w:rsidRPr="000939C8">
        <w:rPr>
          <w:rFonts w:ascii="Times New Roman" w:hAnsi="Times New Roman" w:cs="Times New Roman"/>
          <w:sz w:val="24"/>
          <w:szCs w:val="24"/>
        </w:rPr>
        <w:tab/>
        <w:t>Case Studies from Three European Technical Universities. </w:t>
      </w:r>
      <w:r w:rsidRPr="000939C8">
        <w:rPr>
          <w:rFonts w:ascii="Times New Roman" w:hAnsi="Times New Roman" w:cs="Times New Roman"/>
          <w:i/>
          <w:iCs/>
          <w:sz w:val="24"/>
          <w:szCs w:val="24"/>
        </w:rPr>
        <w:t xml:space="preserve">European Journal of </w:t>
      </w:r>
      <w:r w:rsidRPr="000939C8">
        <w:rPr>
          <w:rFonts w:ascii="Times New Roman" w:hAnsi="Times New Roman" w:cs="Times New Roman"/>
          <w:i/>
          <w:iCs/>
          <w:sz w:val="24"/>
          <w:szCs w:val="24"/>
        </w:rPr>
        <w:tab/>
        <w:t>Engineering Education, </w:t>
      </w:r>
      <w:r w:rsidRPr="000939C8">
        <w:rPr>
          <w:rFonts w:ascii="Times New Roman" w:hAnsi="Times New Roman" w:cs="Times New Roman"/>
          <w:sz w:val="24"/>
          <w:szCs w:val="24"/>
        </w:rPr>
        <w:t xml:space="preserve">[e-journal] 33 (3), pp.271-282. </w:t>
      </w:r>
    </w:p>
    <w:p w14:paraId="3821AAAC" w14:textId="1D9BE70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Hopkinson, P., Hughes, P. and Layer, G., 2008. Sustainable graduates: linking formal, </w:t>
      </w:r>
      <w:r w:rsidRPr="000939C8">
        <w:rPr>
          <w:rFonts w:ascii="Times New Roman" w:hAnsi="Times New Roman" w:cs="Times New Roman"/>
          <w:sz w:val="24"/>
          <w:szCs w:val="24"/>
        </w:rPr>
        <w:tab/>
        <w:t xml:space="preserve">informal and campus curricula to embed education for sustainable development in the </w:t>
      </w:r>
      <w:r w:rsidRPr="000939C8">
        <w:rPr>
          <w:rFonts w:ascii="Times New Roman" w:hAnsi="Times New Roman" w:cs="Times New Roman"/>
          <w:sz w:val="24"/>
          <w:szCs w:val="24"/>
        </w:rPr>
        <w:tab/>
        <w:t>student learning experience.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 xml:space="preserve">[e-journal] 14 (4), </w:t>
      </w:r>
      <w:r w:rsidRPr="000939C8">
        <w:rPr>
          <w:rFonts w:ascii="Times New Roman" w:hAnsi="Times New Roman" w:cs="Times New Roman"/>
          <w:sz w:val="24"/>
          <w:szCs w:val="24"/>
        </w:rPr>
        <w:tab/>
        <w:t>pp.435-454.</w:t>
      </w:r>
      <w:r w:rsidRPr="000939C8">
        <w:rPr>
          <w:rFonts w:ascii="Times New Roman" w:hAnsi="Times New Roman" w:cs="Times New Roman"/>
          <w:sz w:val="24"/>
          <w:szCs w:val="24"/>
        </w:rPr>
        <w:tab/>
      </w:r>
    </w:p>
    <w:p w14:paraId="7E9D6C49" w14:textId="731BAB2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HRP (Hard Rain Project), 2018.</w:t>
      </w:r>
      <w:r w:rsidRPr="000939C8">
        <w:rPr>
          <w:rFonts w:ascii="Times New Roman" w:hAnsi="Times New Roman" w:cs="Times New Roman"/>
          <w:i/>
          <w:iCs/>
          <w:sz w:val="24"/>
          <w:szCs w:val="24"/>
        </w:rPr>
        <w:t xml:space="preserve"> WHOLE EARTH? Aligning human systems and natural </w:t>
      </w:r>
      <w:r w:rsidRPr="000939C8">
        <w:rPr>
          <w:rFonts w:ascii="Times New Roman" w:hAnsi="Times New Roman" w:cs="Times New Roman"/>
          <w:i/>
          <w:iCs/>
          <w:sz w:val="24"/>
          <w:szCs w:val="24"/>
        </w:rPr>
        <w:tab/>
        <w:t>systems. </w:t>
      </w:r>
      <w:r w:rsidRPr="000939C8">
        <w:rPr>
          <w:rFonts w:ascii="Times New Roman" w:hAnsi="Times New Roman" w:cs="Times New Roman"/>
          <w:sz w:val="24"/>
          <w:szCs w:val="24"/>
        </w:rPr>
        <w:t>[on-line] Available at: &lt;</w:t>
      </w:r>
      <w:hyperlink r:id="rId111" w:tgtFrame="_blank" w:history="1">
        <w:r w:rsidRPr="000939C8">
          <w:rPr>
            <w:rStyle w:val="Hyperlink"/>
            <w:rFonts w:ascii="Times New Roman" w:hAnsi="Times New Roman" w:cs="Times New Roman"/>
            <w:sz w:val="24"/>
            <w:szCs w:val="24"/>
          </w:rPr>
          <w:t>http://www.hardrainproject.com/whole_earth_intro</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13 January 2018].</w:t>
      </w:r>
    </w:p>
    <w:p w14:paraId="78502A9F" w14:textId="45E5CF2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Hsieh, H. and Shannon, S., 2005. Three approaches to qualitative content analysis. </w:t>
      </w:r>
      <w:r w:rsidRPr="000939C8">
        <w:rPr>
          <w:rFonts w:ascii="Times New Roman" w:hAnsi="Times New Roman" w:cs="Times New Roman"/>
          <w:i/>
          <w:iCs/>
          <w:sz w:val="24"/>
          <w:szCs w:val="24"/>
        </w:rPr>
        <w:t>Sage,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15 (9), pp.1277-1288. </w:t>
      </w:r>
      <w:r w:rsidRPr="000939C8">
        <w:rPr>
          <w:rFonts w:ascii="Times New Roman" w:hAnsi="Times New Roman" w:cs="Times New Roman"/>
          <w:sz w:val="24"/>
          <w:szCs w:val="24"/>
        </w:rPr>
        <w:tab/>
      </w:r>
    </w:p>
    <w:p w14:paraId="36800A93" w14:textId="1C4809F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Huckle, J., 2008. Sustainable Development. In Arthur, J., Davies, I. and Hahn, C. (eds.). </w:t>
      </w:r>
      <w:r w:rsidRPr="000939C8">
        <w:rPr>
          <w:rFonts w:ascii="Times New Roman" w:hAnsi="Times New Roman" w:cs="Times New Roman"/>
          <w:sz w:val="24"/>
          <w:szCs w:val="24"/>
        </w:rPr>
        <w:tab/>
      </w:r>
      <w:r w:rsidRPr="000939C8">
        <w:rPr>
          <w:rFonts w:ascii="Times New Roman" w:hAnsi="Times New Roman" w:cs="Times New Roman"/>
          <w:i/>
          <w:sz w:val="24"/>
          <w:szCs w:val="24"/>
        </w:rPr>
        <w:t>Handbook of Education for Citizenship and Democracy</w:t>
      </w:r>
      <w:r w:rsidRPr="000939C8">
        <w:rPr>
          <w:rFonts w:ascii="Times New Roman" w:hAnsi="Times New Roman" w:cs="Times New Roman"/>
          <w:sz w:val="24"/>
          <w:szCs w:val="24"/>
        </w:rPr>
        <w:t xml:space="preserve">. Sage, 2008, pp.342-354. </w:t>
      </w:r>
    </w:p>
    <w:p w14:paraId="69228A22" w14:textId="12B4296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Hudson, L.A. and Ozanne, J.L., 1988. "Alternative Ways of Seeking Knowledge in </w:t>
      </w:r>
      <w:r w:rsidRPr="000939C8">
        <w:rPr>
          <w:rFonts w:ascii="Times New Roman" w:hAnsi="Times New Roman" w:cs="Times New Roman"/>
          <w:sz w:val="24"/>
          <w:szCs w:val="24"/>
        </w:rPr>
        <w:tab/>
        <w:t xml:space="preserve">Consumer Research”. </w:t>
      </w:r>
      <w:r w:rsidRPr="00506552">
        <w:rPr>
          <w:rFonts w:ascii="Times New Roman" w:hAnsi="Times New Roman"/>
          <w:i/>
          <w:sz w:val="24"/>
        </w:rPr>
        <w:t>Journal of Consumer Research</w:t>
      </w:r>
      <w:r w:rsidRPr="000939C8">
        <w:rPr>
          <w:rFonts w:ascii="Times New Roman" w:hAnsi="Times New Roman" w:cs="Times New Roman"/>
          <w:sz w:val="24"/>
          <w:szCs w:val="24"/>
        </w:rPr>
        <w:t>, 14, pp.508-521</w:t>
      </w:r>
    </w:p>
    <w:p w14:paraId="6D1A274B" w14:textId="06D183F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Huerta, L.A. and Zuckerman, A., 2009. An Institutional Theory Analysis of Charter Schools: </w:t>
      </w:r>
      <w:r w:rsidRPr="000939C8">
        <w:rPr>
          <w:rFonts w:ascii="Times New Roman" w:hAnsi="Times New Roman" w:cs="Times New Roman"/>
          <w:sz w:val="24"/>
          <w:szCs w:val="24"/>
        </w:rPr>
        <w:tab/>
        <w:t>Addressing Institutional Challenges to Scale. </w:t>
      </w:r>
      <w:r w:rsidRPr="000939C8">
        <w:rPr>
          <w:rFonts w:ascii="Times New Roman" w:hAnsi="Times New Roman" w:cs="Times New Roman"/>
          <w:i/>
          <w:iCs/>
          <w:sz w:val="24"/>
          <w:szCs w:val="24"/>
        </w:rPr>
        <w:t>Peabody Journal of 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journal] 84 (3), pp.414-431. Available at: &lt;</w:t>
      </w:r>
      <w:hyperlink r:id="rId112" w:tgtFrame="_blank" w:history="1">
        <w:r w:rsidRPr="000939C8">
          <w:rPr>
            <w:rStyle w:val="Hyperlink"/>
            <w:rFonts w:ascii="Times New Roman" w:hAnsi="Times New Roman" w:cs="Times New Roman"/>
            <w:sz w:val="24"/>
            <w:szCs w:val="24"/>
          </w:rPr>
          <w:t>https://eric.ed.gov/?id=EJ866406</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5 May 2015].</w:t>
      </w:r>
      <w:r w:rsidRPr="000939C8">
        <w:rPr>
          <w:rFonts w:ascii="Times New Roman" w:hAnsi="Times New Roman" w:cs="Times New Roman"/>
          <w:sz w:val="24"/>
          <w:szCs w:val="24"/>
        </w:rPr>
        <w:tab/>
      </w:r>
    </w:p>
    <w:p w14:paraId="1F626C7F"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Hybrid problem-based learning (PBL) approach. 2015. </w:t>
      </w:r>
      <w:r>
        <w:rPr>
          <w:rFonts w:ascii="Times New Roman" w:hAnsi="Times New Roman" w:cs="Times New Roman"/>
          <w:i/>
          <w:sz w:val="24"/>
          <w:szCs w:val="24"/>
        </w:rPr>
        <w:t xml:space="preserve">Hybrid-PBL for Sustainability </w:t>
      </w:r>
      <w:r>
        <w:rPr>
          <w:rFonts w:ascii="Times New Roman" w:hAnsi="Times New Roman" w:cs="Times New Roman"/>
          <w:i/>
          <w:sz w:val="24"/>
          <w:szCs w:val="24"/>
        </w:rPr>
        <w:tab/>
        <w:t>Education</w:t>
      </w:r>
      <w:r>
        <w:rPr>
          <w:rFonts w:ascii="Times New Roman" w:hAnsi="Times New Roman" w:cs="Times New Roman"/>
          <w:sz w:val="24"/>
          <w:szCs w:val="24"/>
        </w:rPr>
        <w:t xml:space="preserve">. [on-line] Keele University. Available at: </w:t>
      </w:r>
      <w:r>
        <w:rPr>
          <w:rFonts w:ascii="Times New Roman" w:hAnsi="Times New Roman" w:cs="Times New Roman"/>
          <w:sz w:val="24"/>
          <w:szCs w:val="24"/>
        </w:rPr>
        <w:tab/>
        <w:t>&lt;https://www.keele.ac.uk/media/keeleuniversity/group/hybridpbl/Hybrid%20PBL%2</w:t>
      </w:r>
      <w:r>
        <w:rPr>
          <w:rFonts w:ascii="Times New Roman" w:hAnsi="Times New Roman" w:cs="Times New Roman"/>
          <w:sz w:val="24"/>
          <w:szCs w:val="24"/>
        </w:rPr>
        <w:tab/>
        <w:t xml:space="preserve">0for%20Sustainability%20Education%20June%202013.pdf&gt; [Accessed: 9 June </w:t>
      </w:r>
      <w:r>
        <w:rPr>
          <w:rFonts w:ascii="Times New Roman" w:hAnsi="Times New Roman" w:cs="Times New Roman"/>
          <w:sz w:val="24"/>
          <w:szCs w:val="24"/>
        </w:rPr>
        <w:tab/>
        <w:t>2017].</w:t>
      </w:r>
    </w:p>
    <w:p w14:paraId="1DE90E8B" w14:textId="6C64ADE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Ibrahim, A., 2014. </w:t>
      </w:r>
      <w:r w:rsidRPr="000939C8">
        <w:rPr>
          <w:rFonts w:ascii="Times New Roman" w:hAnsi="Times New Roman" w:cs="Times New Roman"/>
          <w:i/>
          <w:iCs/>
          <w:sz w:val="24"/>
          <w:szCs w:val="24"/>
        </w:rPr>
        <w:t xml:space="preserve">Characterizing Positivism Interpretivism And Realism Approaches </w:t>
      </w:r>
      <w:r w:rsidRPr="000939C8">
        <w:rPr>
          <w:rFonts w:ascii="Times New Roman" w:hAnsi="Times New Roman" w:cs="Times New Roman"/>
          <w:i/>
          <w:iCs/>
          <w:sz w:val="24"/>
          <w:szCs w:val="24"/>
        </w:rPr>
        <w:tab/>
        <w:t>Psychology Essay</w:t>
      </w:r>
      <w:r w:rsidRPr="000939C8">
        <w:rPr>
          <w:rFonts w:ascii="Times New Roman" w:hAnsi="Times New Roman" w:cs="Times New Roman"/>
          <w:sz w:val="24"/>
          <w:szCs w:val="24"/>
        </w:rPr>
        <w:t>: [online] Ukessays.com. Available at: &lt;</w:t>
      </w:r>
      <w:hyperlink r:id="rId113" w:history="1">
        <w:r w:rsidRPr="000939C8">
          <w:rPr>
            <w:rStyle w:val="Hyperlink"/>
            <w:rFonts w:ascii="Times New Roman" w:hAnsi="Times New Roman" w:cs="Times New Roman"/>
            <w:sz w:val="24"/>
            <w:szCs w:val="24"/>
          </w:rPr>
          <w:t>www.ukessays.com</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3 June 2016]</w:t>
      </w:r>
    </w:p>
    <w:p w14:paraId="10DFAC2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International Committee of Medical Journal Editors, (ICMJE), 2019.</w:t>
      </w:r>
      <w:r w:rsidRPr="000939C8">
        <w:rPr>
          <w:rFonts w:ascii="Times New Roman" w:hAnsi="Times New Roman" w:cs="Times New Roman"/>
          <w:i/>
          <w:iCs/>
          <w:sz w:val="24"/>
          <w:szCs w:val="24"/>
        </w:rPr>
        <w:t xml:space="preserve"> Overlapping </w:t>
      </w:r>
      <w:r w:rsidRPr="000939C8">
        <w:rPr>
          <w:rFonts w:ascii="Times New Roman" w:hAnsi="Times New Roman" w:cs="Times New Roman"/>
          <w:i/>
          <w:iCs/>
          <w:sz w:val="24"/>
          <w:szCs w:val="24"/>
        </w:rPr>
        <w:tab/>
        <w:t>Publications.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14" w:history="1">
        <w:r w:rsidRPr="000939C8">
          <w:rPr>
            <w:rStyle w:val="Hyperlink"/>
            <w:rFonts w:ascii="Times New Roman" w:hAnsi="Times New Roman" w:cs="Times New Roman"/>
            <w:sz w:val="24"/>
            <w:szCs w:val="24"/>
            <w:u w:val="none"/>
          </w:rPr>
          <w:t>http://www.icmje.org/recommendations/browse/publishing-and-editorial-</w:t>
        </w:r>
        <w:r w:rsidRPr="000939C8">
          <w:rPr>
            <w:rStyle w:val="Hyperlink"/>
            <w:rFonts w:ascii="Times New Roman" w:hAnsi="Times New Roman" w:cs="Times New Roman"/>
            <w:sz w:val="24"/>
            <w:szCs w:val="24"/>
            <w:u w:val="none"/>
          </w:rPr>
          <w:tab/>
          <w:t>issues/overlapping-publications.html</w:t>
        </w:r>
      </w:hyperlink>
      <w:r w:rsidRPr="000939C8">
        <w:rPr>
          <w:rFonts w:ascii="Times New Roman" w:hAnsi="Times New Roman" w:cs="Times New Roman"/>
          <w:sz w:val="24"/>
          <w:szCs w:val="24"/>
        </w:rPr>
        <w:t>&gt; [Accessed: 23 February 2019].</w:t>
      </w:r>
    </w:p>
    <w:p w14:paraId="6FDB72A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IPCC (Intergovernmental Panel on Climate Change) Report. 2001. Summary for </w:t>
      </w:r>
      <w:r w:rsidRPr="000939C8">
        <w:rPr>
          <w:rFonts w:ascii="Times New Roman" w:hAnsi="Times New Roman" w:cs="Times New Roman"/>
          <w:sz w:val="24"/>
          <w:szCs w:val="24"/>
        </w:rPr>
        <w:tab/>
        <w:t xml:space="preserve">Policymakers. Climate Change 2001: The scientific Basis. </w:t>
      </w:r>
      <w:r w:rsidRPr="00506552">
        <w:rPr>
          <w:rFonts w:ascii="Times New Roman" w:hAnsi="Times New Roman"/>
          <w:i/>
          <w:sz w:val="24"/>
        </w:rPr>
        <w:t xml:space="preserve">A Report of Working </w:t>
      </w:r>
      <w:r w:rsidRPr="00506552">
        <w:rPr>
          <w:rFonts w:ascii="Times New Roman" w:hAnsi="Times New Roman"/>
          <w:i/>
          <w:sz w:val="24"/>
        </w:rPr>
        <w:tab/>
        <w:t>Group I of the Intergovernmental Panel on Climate Change</w:t>
      </w:r>
      <w:r w:rsidRPr="000939C8">
        <w:rPr>
          <w:rFonts w:ascii="Times New Roman" w:hAnsi="Times New Roman" w:cs="Times New Roman"/>
          <w:sz w:val="24"/>
          <w:szCs w:val="24"/>
        </w:rPr>
        <w:t xml:space="preserve">. Cambridge University </w:t>
      </w:r>
      <w:r w:rsidRPr="000939C8">
        <w:rPr>
          <w:rFonts w:ascii="Times New Roman" w:hAnsi="Times New Roman" w:cs="Times New Roman"/>
          <w:sz w:val="24"/>
          <w:szCs w:val="24"/>
        </w:rPr>
        <w:tab/>
        <w:t>Press.</w:t>
      </w:r>
    </w:p>
    <w:p w14:paraId="50CB97B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IPCC (Intergovernmental Panel on Climate Change) Report. 2007. Summary for </w:t>
      </w:r>
      <w:r w:rsidRPr="000939C8">
        <w:rPr>
          <w:rFonts w:ascii="Times New Roman" w:hAnsi="Times New Roman" w:cs="Times New Roman"/>
          <w:sz w:val="24"/>
          <w:szCs w:val="24"/>
        </w:rPr>
        <w:tab/>
        <w:t xml:space="preserve">Policymakers. Climate Change 2007: The Physical Science Basis. Contribution of </w:t>
      </w:r>
      <w:r w:rsidRPr="000939C8">
        <w:rPr>
          <w:rFonts w:ascii="Times New Roman" w:hAnsi="Times New Roman" w:cs="Times New Roman"/>
          <w:sz w:val="24"/>
          <w:szCs w:val="24"/>
        </w:rPr>
        <w:tab/>
        <w:t xml:space="preserve">Working Group I to the Fourth Assessment. </w:t>
      </w:r>
      <w:r w:rsidRPr="00506552">
        <w:rPr>
          <w:rFonts w:ascii="Times New Roman" w:hAnsi="Times New Roman"/>
          <w:i/>
          <w:sz w:val="24"/>
        </w:rPr>
        <w:t xml:space="preserve">Report of the Intergovernmental Panel on </w:t>
      </w:r>
      <w:r w:rsidRPr="00506552">
        <w:rPr>
          <w:rFonts w:ascii="Times New Roman" w:hAnsi="Times New Roman"/>
          <w:i/>
          <w:sz w:val="24"/>
        </w:rPr>
        <w:tab/>
        <w:t>Climate Change</w:t>
      </w:r>
      <w:r w:rsidRPr="000939C8">
        <w:rPr>
          <w:rFonts w:ascii="Times New Roman" w:hAnsi="Times New Roman" w:cs="Times New Roman"/>
          <w:sz w:val="24"/>
          <w:szCs w:val="24"/>
        </w:rPr>
        <w:t>. Cambridge and New York, NY: Cambridge University Press.</w:t>
      </w:r>
    </w:p>
    <w:p w14:paraId="2D880FF0" w14:textId="6D71877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IPCC (Intergovernmental Panel on Climate Change) Report., 2014. Climate Change 2014: </w:t>
      </w:r>
      <w:r w:rsidRPr="000939C8">
        <w:rPr>
          <w:rFonts w:ascii="Times New Roman" w:hAnsi="Times New Roman" w:cs="Times New Roman"/>
          <w:sz w:val="24"/>
          <w:szCs w:val="24"/>
        </w:rPr>
        <w:tab/>
        <w:t xml:space="preserve">Impacts, Adaptation, and Vulnerability. IPCC Working Group II Contribution to </w:t>
      </w:r>
      <w:r w:rsidRPr="000939C8">
        <w:rPr>
          <w:rFonts w:ascii="Times New Roman" w:hAnsi="Times New Roman" w:cs="Times New Roman"/>
          <w:sz w:val="24"/>
          <w:szCs w:val="24"/>
        </w:rPr>
        <w:tab/>
        <w:t xml:space="preserve">AR5. </w:t>
      </w:r>
      <w:r w:rsidRPr="000939C8">
        <w:rPr>
          <w:rFonts w:ascii="Times New Roman" w:hAnsi="Times New Roman" w:cs="Times New Roman"/>
          <w:i/>
          <w:sz w:val="24"/>
          <w:szCs w:val="24"/>
        </w:rPr>
        <w:t>Report of the Intergovernmental Panel on Climate Change</w:t>
      </w:r>
      <w:r w:rsidRPr="000939C8">
        <w:rPr>
          <w:rFonts w:ascii="Times New Roman" w:hAnsi="Times New Roman" w:cs="Times New Roman"/>
          <w:sz w:val="24"/>
          <w:szCs w:val="24"/>
        </w:rPr>
        <w:t xml:space="preserve"> . Available at:  </w:t>
      </w:r>
      <w:r w:rsidRPr="000939C8">
        <w:rPr>
          <w:rFonts w:ascii="Times New Roman" w:hAnsi="Times New Roman" w:cs="Times New Roman"/>
          <w:sz w:val="24"/>
          <w:szCs w:val="24"/>
        </w:rPr>
        <w:tab/>
        <w:t>http://ipcc-wg2.gov/AR5/ [Accessed: 10 January 2015]</w:t>
      </w:r>
    </w:p>
    <w:p w14:paraId="57D83677" w14:textId="309D048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Ismail, N., Kinchin, G. and Edwards, J., 2017. Pilot Study, Does It Really Matter? Learning </w:t>
      </w:r>
      <w:r w:rsidRPr="000939C8">
        <w:rPr>
          <w:rFonts w:ascii="Times New Roman" w:hAnsi="Times New Roman" w:cs="Times New Roman"/>
          <w:sz w:val="24"/>
          <w:szCs w:val="24"/>
        </w:rPr>
        <w:tab/>
        <w:t>Lessons from Conducting a Pilot Study for a Qualitative PhD Thesis. </w:t>
      </w:r>
      <w:r w:rsidRPr="000939C8">
        <w:rPr>
          <w:rFonts w:ascii="Times New Roman" w:hAnsi="Times New Roman" w:cs="Times New Roman"/>
          <w:i/>
          <w:iCs/>
          <w:sz w:val="24"/>
          <w:szCs w:val="24"/>
        </w:rPr>
        <w:t xml:space="preserve">International </w:t>
      </w:r>
      <w:r w:rsidRPr="000939C8">
        <w:rPr>
          <w:rFonts w:ascii="Times New Roman" w:hAnsi="Times New Roman" w:cs="Times New Roman"/>
          <w:i/>
          <w:iCs/>
          <w:sz w:val="24"/>
          <w:szCs w:val="24"/>
        </w:rPr>
        <w:tab/>
        <w:t>Journal of Social Science Research, </w:t>
      </w:r>
      <w:r w:rsidRPr="000939C8">
        <w:rPr>
          <w:rFonts w:ascii="Times New Roman" w:hAnsi="Times New Roman" w:cs="Times New Roman"/>
          <w:sz w:val="24"/>
          <w:szCs w:val="24"/>
        </w:rPr>
        <w:t xml:space="preserve">[e-journal] 6 (1), pp.1. </w:t>
      </w:r>
    </w:p>
    <w:p w14:paraId="1CAE49A0" w14:textId="1D90A6A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IUCN, UNEP and WWF, 1991. </w:t>
      </w:r>
      <w:r w:rsidRPr="000939C8">
        <w:rPr>
          <w:rFonts w:ascii="Times New Roman" w:hAnsi="Times New Roman" w:cs="Times New Roman"/>
          <w:i/>
          <w:iCs/>
          <w:sz w:val="24"/>
          <w:szCs w:val="24"/>
        </w:rPr>
        <w:t>Caring for the earth: a strategy for sustainable living</w:t>
      </w:r>
      <w:r w:rsidRPr="000939C8">
        <w:rPr>
          <w:rFonts w:ascii="Times New Roman" w:hAnsi="Times New Roman" w:cs="Times New Roman"/>
          <w:sz w:val="24"/>
          <w:szCs w:val="24"/>
        </w:rPr>
        <w:t xml:space="preserve"> [e-</w:t>
      </w:r>
      <w:r w:rsidRPr="000939C8">
        <w:rPr>
          <w:rFonts w:ascii="Times New Roman" w:hAnsi="Times New Roman" w:cs="Times New Roman"/>
          <w:sz w:val="24"/>
          <w:szCs w:val="24"/>
        </w:rPr>
        <w:tab/>
        <w:t>journal]. Gland, Switzerland: IUCN, UNEP and WWF.</w:t>
      </w:r>
    </w:p>
    <w:p w14:paraId="654B432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Jacobs, M. ed., Dobson, A., 1999. </w:t>
      </w:r>
      <w:r w:rsidRPr="000939C8">
        <w:rPr>
          <w:rFonts w:ascii="Times New Roman" w:hAnsi="Times New Roman" w:cs="Times New Roman"/>
          <w:i/>
          <w:iCs/>
          <w:sz w:val="24"/>
          <w:szCs w:val="24"/>
        </w:rPr>
        <w:t>Sustainable Development as a Contested Concept. </w:t>
      </w:r>
      <w:r w:rsidRPr="000939C8">
        <w:rPr>
          <w:rFonts w:ascii="Times New Roman" w:hAnsi="Times New Roman" w:cs="Times New Roman"/>
          <w:sz w:val="24"/>
          <w:szCs w:val="24"/>
        </w:rPr>
        <w:t xml:space="preserve">Oxford </w:t>
      </w:r>
      <w:r w:rsidRPr="000939C8">
        <w:rPr>
          <w:rFonts w:ascii="Times New Roman" w:hAnsi="Times New Roman" w:cs="Times New Roman"/>
          <w:sz w:val="24"/>
          <w:szCs w:val="24"/>
        </w:rPr>
        <w:tab/>
        <w:t>University Press.</w:t>
      </w:r>
    </w:p>
    <w:p w14:paraId="135C530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Jakobovits, L.A. and Lambert, W.E., 1962. Semantic satiation in an addition task. </w:t>
      </w:r>
      <w:r w:rsidRPr="000939C8">
        <w:rPr>
          <w:rFonts w:ascii="Times New Roman" w:hAnsi="Times New Roman" w:cs="Times New Roman"/>
          <w:i/>
          <w:iCs/>
          <w:sz w:val="24"/>
          <w:szCs w:val="24"/>
        </w:rPr>
        <w:t xml:space="preserve">Canadian </w:t>
      </w:r>
      <w:r w:rsidRPr="000939C8">
        <w:rPr>
          <w:rFonts w:ascii="Times New Roman" w:hAnsi="Times New Roman" w:cs="Times New Roman"/>
          <w:i/>
          <w:iCs/>
          <w:sz w:val="24"/>
          <w:szCs w:val="24"/>
        </w:rPr>
        <w:tab/>
        <w:t>Journal of Psychology, </w:t>
      </w:r>
      <w:r w:rsidRPr="000939C8">
        <w:rPr>
          <w:rFonts w:ascii="Times New Roman" w:hAnsi="Times New Roman" w:cs="Times New Roman"/>
          <w:sz w:val="24"/>
          <w:szCs w:val="24"/>
        </w:rPr>
        <w:t>[e-journal] 16, pp.112-119.</w:t>
      </w:r>
    </w:p>
    <w:p w14:paraId="57EA63A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Janghorban, R., Latifnejad, R. and Ali, T.A., 2014. Pilot Study in Qualitative </w:t>
      </w:r>
      <w:r w:rsidRPr="000939C8">
        <w:rPr>
          <w:rFonts w:ascii="Times New Roman" w:hAnsi="Times New Roman" w:cs="Times New Roman"/>
          <w:sz w:val="24"/>
          <w:szCs w:val="24"/>
        </w:rPr>
        <w:tab/>
        <w:t>Research. </w:t>
      </w:r>
      <w:r w:rsidRPr="000939C8">
        <w:rPr>
          <w:rFonts w:ascii="Times New Roman" w:hAnsi="Times New Roman" w:cs="Times New Roman"/>
          <w:i/>
          <w:iCs/>
          <w:sz w:val="24"/>
          <w:szCs w:val="24"/>
        </w:rPr>
        <w:t>Journal of Hayat, </w:t>
      </w:r>
      <w:r w:rsidRPr="000939C8">
        <w:rPr>
          <w:rFonts w:ascii="Times New Roman" w:hAnsi="Times New Roman" w:cs="Times New Roman"/>
          <w:sz w:val="24"/>
          <w:szCs w:val="24"/>
        </w:rPr>
        <w:t>[e-journal] 19 (4).</w:t>
      </w:r>
    </w:p>
    <w:p w14:paraId="55FCC56B" w14:textId="5155E40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Janoska, L., 2017. </w:t>
      </w:r>
      <w:r>
        <w:rPr>
          <w:rFonts w:ascii="Times New Roman" w:hAnsi="Times New Roman" w:cs="Times New Roman"/>
          <w:i/>
          <w:sz w:val="24"/>
          <w:szCs w:val="24"/>
        </w:rPr>
        <w:t xml:space="preserve">What Really Is The Cone Of Experience?: An insight into the Cone of </w:t>
      </w:r>
      <w:r>
        <w:rPr>
          <w:rFonts w:ascii="Times New Roman" w:hAnsi="Times New Roman" w:cs="Times New Roman"/>
          <w:i/>
          <w:sz w:val="24"/>
          <w:szCs w:val="24"/>
        </w:rPr>
        <w:tab/>
        <w:t>Experience</w:t>
      </w:r>
      <w:r>
        <w:rPr>
          <w:rFonts w:ascii="Times New Roman" w:hAnsi="Times New Roman" w:cs="Times New Roman"/>
          <w:sz w:val="24"/>
          <w:szCs w:val="24"/>
        </w:rPr>
        <w:t>. [on-line] Available at: &lt;https://elearningindustry.com/cone-of-</w:t>
      </w:r>
      <w:r>
        <w:rPr>
          <w:rFonts w:ascii="Times New Roman" w:hAnsi="Times New Roman" w:cs="Times New Roman"/>
          <w:sz w:val="24"/>
          <w:szCs w:val="24"/>
        </w:rPr>
        <w:tab/>
        <w:t>experience-what-really-is&gt; [Accessed: 25 October 2018].</w:t>
      </w:r>
    </w:p>
    <w:p w14:paraId="5D2E80F9" w14:textId="60084A9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Jensen, B. B. and Schnack, K., 1997. The action competence approach in environmental </w:t>
      </w:r>
      <w:r w:rsidRPr="000939C8">
        <w:rPr>
          <w:rFonts w:ascii="Times New Roman" w:hAnsi="Times New Roman" w:cs="Times New Roman"/>
          <w:sz w:val="24"/>
          <w:szCs w:val="24"/>
        </w:rPr>
        <w:tab/>
        <w:t xml:space="preserve">education. Environmental Education Research, 3, pp.163-178. </w:t>
      </w:r>
      <w:r w:rsidRPr="000939C8">
        <w:rPr>
          <w:rFonts w:ascii="Times New Roman" w:hAnsi="Times New Roman" w:cs="Times New Roman"/>
          <w:sz w:val="24"/>
          <w:szCs w:val="24"/>
        </w:rPr>
        <w:tab/>
      </w:r>
    </w:p>
    <w:p w14:paraId="5C16A7E6" w14:textId="1CFC511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Jickling, B. and Wals, A.E.J., 2008. Globalization and environmental education: looking </w:t>
      </w:r>
      <w:r w:rsidRPr="000939C8">
        <w:rPr>
          <w:rFonts w:ascii="Times New Roman" w:hAnsi="Times New Roman" w:cs="Times New Roman"/>
          <w:sz w:val="24"/>
          <w:szCs w:val="24"/>
        </w:rPr>
        <w:tab/>
        <w:t>beyond sustainable development. </w:t>
      </w:r>
      <w:r w:rsidRPr="000939C8">
        <w:rPr>
          <w:rFonts w:ascii="Times New Roman" w:hAnsi="Times New Roman" w:cs="Times New Roman"/>
          <w:i/>
          <w:iCs/>
          <w:sz w:val="24"/>
          <w:szCs w:val="24"/>
        </w:rPr>
        <w:t>Journal of Curriculum Studies, </w:t>
      </w:r>
      <w:r w:rsidRPr="000939C8">
        <w:rPr>
          <w:rFonts w:ascii="Times New Roman" w:hAnsi="Times New Roman" w:cs="Times New Roman"/>
          <w:sz w:val="24"/>
          <w:szCs w:val="24"/>
        </w:rPr>
        <w:t xml:space="preserve">[e-journal] 40 (1), </w:t>
      </w:r>
      <w:r w:rsidRPr="000939C8">
        <w:rPr>
          <w:rFonts w:ascii="Times New Roman" w:hAnsi="Times New Roman" w:cs="Times New Roman"/>
          <w:sz w:val="24"/>
          <w:szCs w:val="24"/>
        </w:rPr>
        <w:tab/>
        <w:t>pp.1-21.</w:t>
      </w:r>
    </w:p>
    <w:p w14:paraId="6C33FB6B" w14:textId="5B7DFC5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Jickling, B., 2003. Environmental Education and Environmental Advocacy: Revisited. </w:t>
      </w:r>
      <w:r w:rsidRPr="000939C8">
        <w:rPr>
          <w:rFonts w:ascii="Times New Roman" w:hAnsi="Times New Roman" w:cs="Times New Roman"/>
          <w:i/>
          <w:iCs/>
          <w:sz w:val="24"/>
          <w:szCs w:val="24"/>
        </w:rPr>
        <w:t xml:space="preserve">The </w:t>
      </w:r>
      <w:r w:rsidRPr="000939C8">
        <w:rPr>
          <w:rFonts w:ascii="Times New Roman" w:hAnsi="Times New Roman" w:cs="Times New Roman"/>
          <w:i/>
          <w:iCs/>
          <w:sz w:val="24"/>
          <w:szCs w:val="24"/>
        </w:rPr>
        <w:tab/>
        <w:t>Journal of Environmental Education, </w:t>
      </w:r>
      <w:r w:rsidRPr="000939C8">
        <w:rPr>
          <w:rFonts w:ascii="Times New Roman" w:hAnsi="Times New Roman" w:cs="Times New Roman"/>
          <w:sz w:val="24"/>
          <w:szCs w:val="24"/>
        </w:rPr>
        <w:t xml:space="preserve">[e-journal] 34 (2), pp.20-27. </w:t>
      </w:r>
      <w:r w:rsidRPr="000939C8">
        <w:rPr>
          <w:rFonts w:ascii="Times New Roman" w:hAnsi="Times New Roman" w:cs="Times New Roman"/>
          <w:sz w:val="24"/>
          <w:szCs w:val="24"/>
        </w:rPr>
        <w:tab/>
      </w:r>
    </w:p>
    <w:p w14:paraId="2141220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Jickling, B., and Spork, H., 1998. Education for the environment: a critique. </w:t>
      </w:r>
      <w:r w:rsidRPr="00506552">
        <w:rPr>
          <w:rFonts w:ascii="Times New Roman" w:hAnsi="Times New Roman"/>
          <w:i/>
          <w:sz w:val="24"/>
        </w:rPr>
        <w:t xml:space="preserve">Environmental </w:t>
      </w:r>
      <w:r w:rsidRPr="00506552">
        <w:rPr>
          <w:rFonts w:ascii="Times New Roman" w:hAnsi="Times New Roman"/>
          <w:i/>
          <w:sz w:val="24"/>
        </w:rPr>
        <w:tab/>
        <w:t>Education Research</w:t>
      </w:r>
      <w:r w:rsidRPr="000939C8">
        <w:rPr>
          <w:rFonts w:ascii="Times New Roman" w:hAnsi="Times New Roman" w:cs="Times New Roman"/>
          <w:sz w:val="24"/>
          <w:szCs w:val="24"/>
        </w:rPr>
        <w:t>, 4(3), pp.309 - 327.</w:t>
      </w:r>
    </w:p>
    <w:p w14:paraId="5AC3E8A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Johnson, G., Whittington, R., Scholes, K., Angwin, D. and RegnŽr, P., 2014.</w:t>
      </w:r>
      <w:r w:rsidRPr="000939C8">
        <w:rPr>
          <w:rFonts w:ascii="Times New Roman" w:hAnsi="Times New Roman" w:cs="Times New Roman"/>
          <w:i/>
          <w:iCs/>
          <w:sz w:val="24"/>
          <w:szCs w:val="24"/>
        </w:rPr>
        <w:t xml:space="preserve"> Exploring </w:t>
      </w:r>
      <w:r w:rsidRPr="000939C8">
        <w:rPr>
          <w:rFonts w:ascii="Times New Roman" w:hAnsi="Times New Roman" w:cs="Times New Roman"/>
          <w:i/>
          <w:iCs/>
          <w:sz w:val="24"/>
          <w:szCs w:val="24"/>
        </w:rPr>
        <w:tab/>
        <w:t>Strategy Text &amp; Cases. </w:t>
      </w:r>
      <w:r w:rsidRPr="000939C8">
        <w:rPr>
          <w:rFonts w:ascii="Times New Roman" w:hAnsi="Times New Roman" w:cs="Times New Roman"/>
          <w:sz w:val="24"/>
          <w:szCs w:val="24"/>
        </w:rPr>
        <w:t xml:space="preserve">[e-book] Tenth edition. ed. Harlow, United Kingdom: Pearson </w:t>
      </w:r>
      <w:r w:rsidRPr="000939C8">
        <w:rPr>
          <w:rFonts w:ascii="Times New Roman" w:hAnsi="Times New Roman" w:cs="Times New Roman"/>
          <w:sz w:val="24"/>
          <w:szCs w:val="24"/>
        </w:rPr>
        <w:tab/>
        <w:t xml:space="preserve">Education M.U.A. Available through: </w:t>
      </w:r>
      <w:r w:rsidRPr="000939C8">
        <w:rPr>
          <w:rFonts w:ascii="Times New Roman" w:hAnsi="Times New Roman" w:cs="Times New Roman"/>
          <w:sz w:val="24"/>
          <w:szCs w:val="24"/>
        </w:rPr>
        <w:tab/>
        <w:t>&lt;</w:t>
      </w:r>
      <w:hyperlink r:id="rId115" w:tgtFrame="_blank" w:history="1">
        <w:r w:rsidRPr="000939C8">
          <w:rPr>
            <w:rStyle w:val="Hyperlink"/>
            <w:rFonts w:ascii="Times New Roman" w:hAnsi="Times New Roman" w:cs="Times New Roman"/>
            <w:sz w:val="24"/>
            <w:szCs w:val="24"/>
          </w:rPr>
          <w:t>https://ebookcentral.proquest.com/lib/[SITE_ID</w:t>
        </w:r>
      </w:hyperlink>
      <w:r w:rsidRPr="000939C8">
        <w:rPr>
          <w:rFonts w:ascii="Times New Roman" w:hAnsi="Times New Roman" w:cs="Times New Roman"/>
          <w:sz w:val="24"/>
          <w:szCs w:val="24"/>
        </w:rPr>
        <w:t>]/detail.action?docID=5199817&gt;.</w:t>
      </w:r>
    </w:p>
    <w:p w14:paraId="28C1DEC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Jones, P., Tier, C.J. and Richards, J.P., 2008. Embedding Education for Sustainable </w:t>
      </w:r>
      <w:r w:rsidRPr="000939C8">
        <w:rPr>
          <w:rFonts w:ascii="Times New Roman" w:hAnsi="Times New Roman" w:cs="Times New Roman"/>
          <w:sz w:val="24"/>
          <w:szCs w:val="24"/>
        </w:rPr>
        <w:tab/>
        <w:t xml:space="preserve">Development in higher education: A case study examining common challenges and </w:t>
      </w:r>
      <w:r w:rsidRPr="000939C8">
        <w:rPr>
          <w:rFonts w:ascii="Times New Roman" w:hAnsi="Times New Roman" w:cs="Times New Roman"/>
          <w:sz w:val="24"/>
          <w:szCs w:val="24"/>
        </w:rPr>
        <w:tab/>
        <w:t>opportunities for undergraduate programmes. </w:t>
      </w:r>
      <w:r w:rsidRPr="000939C8">
        <w:rPr>
          <w:rFonts w:ascii="Times New Roman" w:hAnsi="Times New Roman" w:cs="Times New Roman"/>
          <w:i/>
          <w:iCs/>
          <w:sz w:val="24"/>
          <w:szCs w:val="24"/>
        </w:rPr>
        <w:t xml:space="preserve">International Journal of Educational </w:t>
      </w:r>
      <w:r w:rsidRPr="000939C8">
        <w:rPr>
          <w:rFonts w:ascii="Times New Roman" w:hAnsi="Times New Roman" w:cs="Times New Roman"/>
          <w:i/>
          <w:iCs/>
          <w:sz w:val="24"/>
          <w:szCs w:val="24"/>
        </w:rPr>
        <w:tab/>
        <w:t>Research, </w:t>
      </w:r>
      <w:r w:rsidRPr="000939C8">
        <w:rPr>
          <w:rFonts w:ascii="Times New Roman" w:hAnsi="Times New Roman" w:cs="Times New Roman"/>
          <w:sz w:val="24"/>
          <w:szCs w:val="24"/>
        </w:rPr>
        <w:t>[e-journal] 47 (6), pp.341-350.</w:t>
      </w:r>
    </w:p>
    <w:p w14:paraId="308D7A40" w14:textId="3E5C7E5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Kagawa, F., 2007. Dissonance in students' perceptions of sustainable development and </w:t>
      </w:r>
      <w:r w:rsidRPr="000939C8">
        <w:rPr>
          <w:rFonts w:ascii="Times New Roman" w:hAnsi="Times New Roman" w:cs="Times New Roman"/>
          <w:sz w:val="24"/>
          <w:szCs w:val="24"/>
        </w:rPr>
        <w:tab/>
        <w:t>sustainability; Implications for curriculum change. </w:t>
      </w:r>
      <w:r w:rsidRPr="000939C8">
        <w:rPr>
          <w:rFonts w:ascii="Times New Roman" w:hAnsi="Times New Roman" w:cs="Times New Roman"/>
          <w:i/>
          <w:iCs/>
          <w:sz w:val="24"/>
          <w:szCs w:val="24"/>
        </w:rPr>
        <w:t xml:space="preserve">International Journal of </w:t>
      </w:r>
      <w:r w:rsidRPr="000939C8">
        <w:rPr>
          <w:rFonts w:ascii="Times New Roman" w:hAnsi="Times New Roman" w:cs="Times New Roman"/>
          <w:i/>
          <w:iCs/>
          <w:sz w:val="24"/>
          <w:szCs w:val="24"/>
        </w:rPr>
        <w:tab/>
        <w:t>Sustainability in Higher Education, </w:t>
      </w:r>
      <w:r w:rsidRPr="000939C8">
        <w:rPr>
          <w:rFonts w:ascii="Times New Roman" w:hAnsi="Times New Roman" w:cs="Times New Roman"/>
          <w:sz w:val="24"/>
          <w:szCs w:val="24"/>
        </w:rPr>
        <w:t xml:space="preserve">[e-journal] 8 (3), pp.317-338. </w:t>
      </w:r>
      <w:r w:rsidRPr="000939C8">
        <w:rPr>
          <w:rFonts w:ascii="Times New Roman" w:hAnsi="Times New Roman" w:cs="Times New Roman"/>
          <w:sz w:val="24"/>
          <w:szCs w:val="24"/>
        </w:rPr>
        <w:tab/>
      </w:r>
    </w:p>
    <w:p w14:paraId="3E97B4E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Kahan, D.M., Jenkins-Smith, H. and Braman, D., 2011. Cultural cognition of scientific </w:t>
      </w:r>
      <w:r w:rsidRPr="000939C8">
        <w:rPr>
          <w:rFonts w:ascii="Times New Roman" w:hAnsi="Times New Roman" w:cs="Times New Roman"/>
          <w:sz w:val="24"/>
          <w:szCs w:val="24"/>
        </w:rPr>
        <w:tab/>
        <w:t xml:space="preserve">consensus. </w:t>
      </w:r>
      <w:r w:rsidRPr="00506552">
        <w:rPr>
          <w:rFonts w:ascii="Times New Roman" w:hAnsi="Times New Roman"/>
          <w:i/>
          <w:sz w:val="24"/>
        </w:rPr>
        <w:t>Journal of Risk Research</w:t>
      </w:r>
      <w:r w:rsidRPr="000939C8">
        <w:rPr>
          <w:rFonts w:ascii="Times New Roman" w:hAnsi="Times New Roman" w:cs="Times New Roman"/>
          <w:sz w:val="24"/>
          <w:szCs w:val="24"/>
        </w:rPr>
        <w:t>, 14, pp.147-74.</w:t>
      </w:r>
    </w:p>
    <w:p w14:paraId="5D04D37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Kaiser, F. G. and Fuhrer, U., 2003. Ecological behavior's dependency on different forms of </w:t>
      </w:r>
      <w:r w:rsidRPr="000939C8">
        <w:rPr>
          <w:rFonts w:ascii="Times New Roman" w:hAnsi="Times New Roman" w:cs="Times New Roman"/>
          <w:sz w:val="24"/>
          <w:szCs w:val="24"/>
        </w:rPr>
        <w:tab/>
        <w:t xml:space="preserve">knowledge. </w:t>
      </w:r>
      <w:r w:rsidRPr="00506552">
        <w:rPr>
          <w:rFonts w:ascii="Times New Roman" w:hAnsi="Times New Roman"/>
          <w:i/>
          <w:sz w:val="24"/>
        </w:rPr>
        <w:t>Applied Psychology</w:t>
      </w:r>
      <w:r w:rsidRPr="000939C8">
        <w:rPr>
          <w:rFonts w:ascii="Times New Roman" w:hAnsi="Times New Roman" w:cs="Times New Roman"/>
          <w:sz w:val="24"/>
          <w:szCs w:val="24"/>
        </w:rPr>
        <w:t>, 52, pp.598-613.</w:t>
      </w:r>
    </w:p>
    <w:p w14:paraId="1D31879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Kanbar, N., 2012. Can Education for Sustainable Development Address Challenges; in the </w:t>
      </w:r>
      <w:r w:rsidRPr="000939C8">
        <w:rPr>
          <w:rFonts w:ascii="Times New Roman" w:hAnsi="Times New Roman" w:cs="Times New Roman"/>
          <w:sz w:val="24"/>
          <w:szCs w:val="24"/>
        </w:rPr>
        <w:tab/>
        <w:t xml:space="preserve">Arab Region? Examining Business students' Attitudes and Competencies on </w:t>
      </w:r>
      <w:r w:rsidRPr="000939C8">
        <w:rPr>
          <w:rFonts w:ascii="Times New Roman" w:hAnsi="Times New Roman" w:cs="Times New Roman"/>
          <w:sz w:val="24"/>
          <w:szCs w:val="24"/>
        </w:rPr>
        <w:tab/>
        <w:t>Education for Sustainable Development: A Case Study. </w:t>
      </w:r>
      <w:r w:rsidRPr="000939C8">
        <w:rPr>
          <w:rFonts w:ascii="Times New Roman" w:hAnsi="Times New Roman" w:cs="Times New Roman"/>
          <w:i/>
          <w:iCs/>
          <w:sz w:val="24"/>
          <w:szCs w:val="24"/>
        </w:rPr>
        <w:t xml:space="preserve">Discourse and </w:t>
      </w:r>
      <w:r w:rsidRPr="000939C8">
        <w:rPr>
          <w:rFonts w:ascii="Times New Roman" w:hAnsi="Times New Roman" w:cs="Times New Roman"/>
          <w:i/>
          <w:iCs/>
          <w:sz w:val="24"/>
          <w:szCs w:val="24"/>
        </w:rPr>
        <w:tab/>
        <w:t>Communication for Sustainable Education, </w:t>
      </w:r>
      <w:r w:rsidRPr="000939C8">
        <w:rPr>
          <w:rFonts w:ascii="Times New Roman" w:hAnsi="Times New Roman" w:cs="Times New Roman"/>
          <w:sz w:val="24"/>
          <w:szCs w:val="24"/>
        </w:rPr>
        <w:t>[e-journal] 3, pp.41-62.</w:t>
      </w:r>
    </w:p>
    <w:p w14:paraId="102BCCBB" w14:textId="7D68B88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Karban, K. and Smith, S.,nd. </w:t>
      </w:r>
      <w:r w:rsidRPr="000939C8">
        <w:rPr>
          <w:rFonts w:ascii="Times New Roman" w:hAnsi="Times New Roman" w:cs="Times New Roman"/>
          <w:i/>
          <w:iCs/>
          <w:sz w:val="24"/>
          <w:szCs w:val="24"/>
        </w:rPr>
        <w:t xml:space="preserve">Talking the talk and walking the walk - developing </w:t>
      </w:r>
      <w:r w:rsidRPr="000939C8">
        <w:rPr>
          <w:rFonts w:ascii="Times New Roman" w:hAnsi="Times New Roman" w:cs="Times New Roman"/>
          <w:i/>
          <w:iCs/>
          <w:sz w:val="24"/>
          <w:szCs w:val="24"/>
        </w:rPr>
        <w:tab/>
        <w:t>Interprofessional learning in Higher Education</w:t>
      </w:r>
      <w:r w:rsidRPr="000939C8">
        <w:rPr>
          <w:rFonts w:ascii="Times New Roman" w:hAnsi="Times New Roman" w:cs="Times New Roman"/>
          <w:sz w:val="24"/>
          <w:szCs w:val="24"/>
        </w:rPr>
        <w:t xml:space="preserve">.[online] Leeds Beckett University. </w:t>
      </w:r>
      <w:r w:rsidRPr="000939C8">
        <w:rPr>
          <w:rFonts w:ascii="Times New Roman" w:hAnsi="Times New Roman" w:cs="Times New Roman"/>
          <w:sz w:val="24"/>
          <w:szCs w:val="24"/>
        </w:rPr>
        <w:tab/>
        <w:t xml:space="preserve">Available at: &lt; </w:t>
      </w:r>
      <w:hyperlink r:id="rId116" w:history="1">
        <w:r w:rsidRPr="000939C8">
          <w:rPr>
            <w:rStyle w:val="Hyperlink"/>
            <w:rFonts w:ascii="Times New Roman" w:hAnsi="Times New Roman" w:cs="Times New Roman"/>
            <w:sz w:val="24"/>
            <w:szCs w:val="24"/>
          </w:rPr>
          <w:t>http://eprints.leedsbeckett.ac.uk/3699/1/mdx-ipe-june07-mhhe--</w:t>
        </w:r>
      </w:hyperlink>
      <w:r w:rsidRPr="000939C8">
        <w:rPr>
          <w:rFonts w:ascii="Times New Roman" w:hAnsi="Times New Roman" w:cs="Times New Roman"/>
          <w:sz w:val="24"/>
          <w:szCs w:val="24"/>
        </w:rPr>
        <w:tab/>
        <w:t>resources.pdf&gt; [Accessed 28 February 2018]</w:t>
      </w:r>
    </w:p>
    <w:p w14:paraId="7B59D4B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Kawabe, M., Kohno, H., Ishimaru, T., Baba, O., Horimoto, N., koIkeda, R., Kanda, J., Kudo, </w:t>
      </w:r>
      <w:r w:rsidRPr="000939C8">
        <w:rPr>
          <w:rFonts w:ascii="Times New Roman" w:hAnsi="Times New Roman" w:cs="Times New Roman"/>
          <w:sz w:val="24"/>
          <w:szCs w:val="24"/>
        </w:rPr>
        <w:tab/>
        <w:t xml:space="preserve">T., Matsuyama, M., Moteki, M. and Oshima, Y. and Sasaki, T., 2009. Education for </w:t>
      </w:r>
      <w:r w:rsidRPr="000939C8">
        <w:rPr>
          <w:rFonts w:ascii="Times New Roman" w:hAnsi="Times New Roman" w:cs="Times New Roman"/>
          <w:sz w:val="24"/>
          <w:szCs w:val="24"/>
        </w:rPr>
        <w:tab/>
        <w:t xml:space="preserve">Sustainable Development for Tokyo Bay: Developing a Practice Frame Work of </w:t>
      </w:r>
      <w:r w:rsidRPr="000939C8">
        <w:rPr>
          <w:rFonts w:ascii="Times New Roman" w:hAnsi="Times New Roman" w:cs="Times New Roman"/>
          <w:sz w:val="24"/>
          <w:szCs w:val="24"/>
        </w:rPr>
        <w:tab/>
        <w:t>University-based Coastal ESD. </w:t>
      </w:r>
      <w:r w:rsidRPr="000939C8">
        <w:rPr>
          <w:rFonts w:ascii="Times New Roman" w:hAnsi="Times New Roman" w:cs="Times New Roman"/>
          <w:i/>
          <w:iCs/>
          <w:sz w:val="24"/>
          <w:szCs w:val="24"/>
        </w:rPr>
        <w:t>Marine Policy, </w:t>
      </w:r>
      <w:r w:rsidRPr="000939C8">
        <w:rPr>
          <w:rFonts w:ascii="Times New Roman" w:hAnsi="Times New Roman" w:cs="Times New Roman"/>
          <w:sz w:val="24"/>
          <w:szCs w:val="24"/>
        </w:rPr>
        <w:t>[e-journal] 33 (4), pp.720-725.</w:t>
      </w:r>
    </w:p>
    <w:p w14:paraId="40430FF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Kearney, A. R., and Kaplan, S., 1997. Toward a methodology for the measurement of </w:t>
      </w:r>
      <w:r w:rsidRPr="000939C8">
        <w:rPr>
          <w:rFonts w:ascii="Times New Roman" w:hAnsi="Times New Roman" w:cs="Times New Roman"/>
          <w:sz w:val="24"/>
          <w:szCs w:val="24"/>
        </w:rPr>
        <w:tab/>
        <w:t xml:space="preserve">knowledge structures of ordinary people: the conceptual content cognitive map. </w:t>
      </w:r>
      <w:r w:rsidRPr="000939C8">
        <w:rPr>
          <w:rFonts w:ascii="Times New Roman" w:hAnsi="Times New Roman" w:cs="Times New Roman"/>
          <w:sz w:val="24"/>
          <w:szCs w:val="24"/>
        </w:rPr>
        <w:tab/>
        <w:t>Environment and Behavior, 29 (5), pp.579.</w:t>
      </w:r>
    </w:p>
    <w:p w14:paraId="67C8E85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Keele University, 2010. </w:t>
      </w:r>
      <w:r w:rsidRPr="000939C8">
        <w:rPr>
          <w:rFonts w:ascii="Times New Roman" w:hAnsi="Times New Roman" w:cs="Times New Roman"/>
          <w:i/>
          <w:iCs/>
          <w:sz w:val="24"/>
          <w:szCs w:val="24"/>
        </w:rPr>
        <w:t>Keele University Strategic Plan.</w:t>
      </w:r>
      <w:r w:rsidRPr="000939C8">
        <w:rPr>
          <w:rFonts w:ascii="Times New Roman" w:hAnsi="Times New Roman" w:cs="Times New Roman"/>
          <w:sz w:val="24"/>
          <w:szCs w:val="24"/>
        </w:rPr>
        <w:t> United Kingdom: Keele University.</w:t>
      </w:r>
    </w:p>
    <w:p w14:paraId="21877CB3" w14:textId="75E385B0"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Kelly, B., 2008. </w:t>
      </w:r>
      <w:r>
        <w:rPr>
          <w:rFonts w:ascii="Times New Roman" w:hAnsi="Times New Roman" w:cs="Times New Roman"/>
          <w:i/>
          <w:sz w:val="24"/>
          <w:szCs w:val="24"/>
        </w:rPr>
        <w:t xml:space="preserve">A review of current and developing international practice in the use of social </w:t>
      </w:r>
      <w:r>
        <w:rPr>
          <w:rFonts w:ascii="Times New Roman" w:hAnsi="Times New Roman" w:cs="Times New Roman"/>
          <w:i/>
          <w:sz w:val="24"/>
          <w:szCs w:val="24"/>
        </w:rPr>
        <w:tab/>
        <w:t>networking (Web 2.0) in higher education</w:t>
      </w:r>
      <w:r>
        <w:rPr>
          <w:rFonts w:ascii="Times New Roman" w:hAnsi="Times New Roman" w:cs="Times New Roman"/>
          <w:sz w:val="24"/>
          <w:szCs w:val="24"/>
        </w:rPr>
        <w:t xml:space="preserve">. United Kingdom: Franklin Consulting. </w:t>
      </w:r>
    </w:p>
    <w:p w14:paraId="65C79FFD" w14:textId="4F36663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Kelly, M.P.</w:t>
      </w:r>
      <w:r>
        <w:rPr>
          <w:rFonts w:ascii="Times New Roman" w:hAnsi="Times New Roman" w:cs="Times New Roman"/>
          <w:sz w:val="24"/>
          <w:szCs w:val="24"/>
        </w:rPr>
        <w:t xml:space="preserve"> and Barker,</w:t>
      </w:r>
      <w:r w:rsidRPr="000939C8">
        <w:rPr>
          <w:rFonts w:ascii="Times New Roman" w:hAnsi="Times New Roman" w:cs="Times New Roman"/>
          <w:sz w:val="24"/>
          <w:szCs w:val="24"/>
        </w:rPr>
        <w:t xml:space="preserve"> M</w:t>
      </w:r>
      <w:r>
        <w:rPr>
          <w:rFonts w:ascii="Times New Roman" w:hAnsi="Times New Roman" w:cs="Times New Roman"/>
          <w:sz w:val="24"/>
          <w:szCs w:val="24"/>
        </w:rPr>
        <w:t>.,</w:t>
      </w:r>
      <w:r w:rsidRPr="000939C8">
        <w:rPr>
          <w:rFonts w:ascii="Times New Roman" w:hAnsi="Times New Roman" w:cs="Times New Roman"/>
          <w:sz w:val="24"/>
          <w:szCs w:val="24"/>
        </w:rPr>
        <w:t xml:space="preserve"> 2016. Why is changing health-related behaviour so</w:t>
      </w:r>
      <w:r>
        <w:rPr>
          <w:rFonts w:ascii="Times New Roman" w:hAnsi="Times New Roman" w:cs="Times New Roman"/>
          <w:sz w:val="24"/>
          <w:szCs w:val="24"/>
        </w:rPr>
        <w:t xml:space="preserve"> </w:t>
      </w:r>
      <w:r>
        <w:rPr>
          <w:rFonts w:ascii="Times New Roman" w:hAnsi="Times New Roman" w:cs="Times New Roman"/>
          <w:sz w:val="24"/>
          <w:szCs w:val="24"/>
        </w:rPr>
        <w:tab/>
      </w:r>
      <w:r w:rsidRPr="000939C8">
        <w:rPr>
          <w:rFonts w:ascii="Times New Roman" w:hAnsi="Times New Roman" w:cs="Times New Roman"/>
          <w:sz w:val="24"/>
          <w:szCs w:val="24"/>
        </w:rPr>
        <w:t>difficult? </w:t>
      </w:r>
      <w:r w:rsidRPr="000939C8">
        <w:rPr>
          <w:rFonts w:ascii="Times New Roman" w:hAnsi="Times New Roman" w:cs="Times New Roman"/>
          <w:i/>
          <w:iCs/>
          <w:sz w:val="24"/>
          <w:szCs w:val="24"/>
        </w:rPr>
        <w:t>Public Health, </w:t>
      </w:r>
      <w:r w:rsidRPr="000939C8">
        <w:rPr>
          <w:rFonts w:ascii="Times New Roman" w:hAnsi="Times New Roman" w:cs="Times New Roman"/>
          <w:sz w:val="24"/>
          <w:szCs w:val="24"/>
        </w:rPr>
        <w:t xml:space="preserve">[e-journal] 136, pp.109-116. </w:t>
      </w:r>
    </w:p>
    <w:p w14:paraId="3651994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Kemp, S., 2017. </w:t>
      </w:r>
      <w:r w:rsidRPr="000939C8">
        <w:rPr>
          <w:rFonts w:ascii="Times New Roman" w:hAnsi="Times New Roman" w:cs="Times New Roman"/>
          <w:i/>
          <w:iCs/>
          <w:sz w:val="24"/>
          <w:szCs w:val="24"/>
        </w:rPr>
        <w:t xml:space="preserve">Education for Sustainable Development – a vehicle for socially and </w:t>
      </w:r>
      <w:r w:rsidRPr="000939C8">
        <w:rPr>
          <w:rFonts w:ascii="Times New Roman" w:hAnsi="Times New Roman" w:cs="Times New Roman"/>
          <w:i/>
          <w:iCs/>
          <w:sz w:val="24"/>
          <w:szCs w:val="24"/>
        </w:rPr>
        <w:tab/>
        <w:t>environmentally responsible interdisciplinary learning, teaching and assessment?</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United Kingdom: Higher Education Academy.</w:t>
      </w:r>
    </w:p>
    <w:p w14:paraId="7371457A" w14:textId="74FB104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Ker, L., 1990. </w:t>
      </w:r>
      <w:r w:rsidRPr="00506552">
        <w:rPr>
          <w:rFonts w:ascii="Times New Roman" w:hAnsi="Times New Roman"/>
          <w:i/>
          <w:sz w:val="24"/>
        </w:rPr>
        <w:t>The achievement of John Henry Newman</w:t>
      </w:r>
      <w:r w:rsidRPr="000939C8">
        <w:rPr>
          <w:rFonts w:ascii="Times New Roman" w:hAnsi="Times New Roman" w:cs="Times New Roman"/>
          <w:sz w:val="24"/>
          <w:szCs w:val="24"/>
        </w:rPr>
        <w:t xml:space="preserve">. Notre Dame, In: University of Notre </w:t>
      </w:r>
      <w:r w:rsidRPr="000939C8">
        <w:rPr>
          <w:rFonts w:ascii="Times New Roman" w:hAnsi="Times New Roman" w:cs="Times New Roman"/>
          <w:sz w:val="24"/>
          <w:szCs w:val="24"/>
        </w:rPr>
        <w:tab/>
        <w:t>Dame Press.</w:t>
      </w:r>
    </w:p>
    <w:p w14:paraId="5B83449E" w14:textId="2E4CCC6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Kernaghan, S. and da Silva, J., 2014. Initiating and sustaining action: Experiences building </w:t>
      </w:r>
      <w:r w:rsidRPr="000939C8">
        <w:rPr>
          <w:rFonts w:ascii="Times New Roman" w:hAnsi="Times New Roman" w:cs="Times New Roman"/>
          <w:sz w:val="24"/>
          <w:szCs w:val="24"/>
        </w:rPr>
        <w:tab/>
        <w:t>resilience to climate change in Asian cities. </w:t>
      </w:r>
      <w:r w:rsidRPr="000939C8">
        <w:rPr>
          <w:rFonts w:ascii="Times New Roman" w:hAnsi="Times New Roman" w:cs="Times New Roman"/>
          <w:i/>
          <w:iCs/>
          <w:sz w:val="24"/>
          <w:szCs w:val="24"/>
        </w:rPr>
        <w:t>Urban Climate, </w:t>
      </w:r>
      <w:r w:rsidRPr="000939C8">
        <w:rPr>
          <w:rFonts w:ascii="Times New Roman" w:hAnsi="Times New Roman" w:cs="Times New Roman"/>
          <w:sz w:val="24"/>
          <w:szCs w:val="24"/>
        </w:rPr>
        <w:t xml:space="preserve">[e-journal] 7, pp.47-63. </w:t>
      </w:r>
    </w:p>
    <w:p w14:paraId="55EC3F6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King, E., 1996. The use of the self in qualitative research. In: J.T.E. Richardson, ed. </w:t>
      </w:r>
      <w:r w:rsidRPr="000939C8">
        <w:rPr>
          <w:rFonts w:ascii="Times New Roman" w:hAnsi="Times New Roman" w:cs="Times New Roman"/>
          <w:sz w:val="24"/>
          <w:szCs w:val="24"/>
        </w:rPr>
        <w:tab/>
        <w:t>1996. </w:t>
      </w:r>
      <w:r w:rsidRPr="000939C8">
        <w:rPr>
          <w:rFonts w:ascii="Times New Roman" w:hAnsi="Times New Roman" w:cs="Times New Roman"/>
          <w:i/>
          <w:iCs/>
          <w:sz w:val="24"/>
          <w:szCs w:val="24"/>
        </w:rPr>
        <w:t xml:space="preserve">Handbook of Qualitative Research Methods for Psychology and the Social </w:t>
      </w:r>
      <w:r w:rsidRPr="000939C8">
        <w:rPr>
          <w:rFonts w:ascii="Times New Roman" w:hAnsi="Times New Roman" w:cs="Times New Roman"/>
          <w:i/>
          <w:iCs/>
          <w:sz w:val="24"/>
          <w:szCs w:val="24"/>
        </w:rPr>
        <w:tab/>
        <w:t>Sciences. </w:t>
      </w:r>
      <w:r w:rsidRPr="000939C8">
        <w:rPr>
          <w:rFonts w:ascii="Times New Roman" w:hAnsi="Times New Roman" w:cs="Times New Roman"/>
          <w:sz w:val="24"/>
          <w:szCs w:val="24"/>
        </w:rPr>
        <w:t>Leicester: BPS Books.</w:t>
      </w:r>
    </w:p>
    <w:p w14:paraId="634A5D97"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King, N., 1994. The qualitative research interview. In C. Cassell &amp; G. Symon (Eds.), </w:t>
      </w:r>
      <w:r>
        <w:rPr>
          <w:rFonts w:ascii="Times New Roman" w:hAnsi="Times New Roman" w:cs="Times New Roman"/>
          <w:sz w:val="24"/>
          <w:szCs w:val="24"/>
        </w:rPr>
        <w:tab/>
      </w:r>
      <w:r>
        <w:rPr>
          <w:rFonts w:ascii="Times New Roman" w:hAnsi="Times New Roman" w:cs="Times New Roman"/>
          <w:i/>
          <w:sz w:val="24"/>
          <w:szCs w:val="24"/>
        </w:rPr>
        <w:t>Qualitative methods in organizational research: A practical guide</w:t>
      </w:r>
      <w:r>
        <w:rPr>
          <w:rFonts w:ascii="Times New Roman" w:hAnsi="Times New Roman" w:cs="Times New Roman"/>
          <w:sz w:val="24"/>
          <w:szCs w:val="24"/>
        </w:rPr>
        <w:t xml:space="preserve"> (pp. 14-36). </w:t>
      </w:r>
      <w:r>
        <w:rPr>
          <w:rFonts w:ascii="Times New Roman" w:hAnsi="Times New Roman" w:cs="Times New Roman"/>
          <w:sz w:val="24"/>
          <w:szCs w:val="24"/>
        </w:rPr>
        <w:tab/>
        <w:t>Thousand Oaks, CA, US: Sage Publications, Inc.</w:t>
      </w:r>
    </w:p>
    <w:p w14:paraId="36F542A5" w14:textId="764ACA7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Kirkman, B.L. and Chen, G., 2011. Maximizing Your Data or Data Slicing? </w:t>
      </w:r>
      <w:r w:rsidRPr="000939C8">
        <w:rPr>
          <w:rFonts w:ascii="Times New Roman" w:hAnsi="Times New Roman" w:cs="Times New Roman"/>
          <w:sz w:val="24"/>
          <w:szCs w:val="24"/>
        </w:rPr>
        <w:tab/>
        <w:t xml:space="preserve">Recommendations for Managing Multiple Submissions from the Same </w:t>
      </w:r>
      <w:r w:rsidRPr="000939C8">
        <w:rPr>
          <w:rFonts w:ascii="Times New Roman" w:hAnsi="Times New Roman" w:cs="Times New Roman"/>
          <w:sz w:val="24"/>
          <w:szCs w:val="24"/>
        </w:rPr>
        <w:tab/>
        <w:t>Dataset. </w:t>
      </w:r>
      <w:r w:rsidRPr="000939C8">
        <w:rPr>
          <w:rFonts w:ascii="Times New Roman" w:hAnsi="Times New Roman" w:cs="Times New Roman"/>
          <w:i/>
          <w:iCs/>
          <w:sz w:val="24"/>
          <w:szCs w:val="24"/>
        </w:rPr>
        <w:t>Management and Organization Review, </w:t>
      </w:r>
      <w:r w:rsidRPr="000939C8">
        <w:rPr>
          <w:rFonts w:ascii="Times New Roman" w:hAnsi="Times New Roman" w:cs="Times New Roman"/>
          <w:sz w:val="24"/>
          <w:szCs w:val="24"/>
        </w:rPr>
        <w:t xml:space="preserve">[e-journal] 7 (3), pp.433-446. </w:t>
      </w:r>
      <w:r w:rsidRPr="000939C8">
        <w:rPr>
          <w:rFonts w:ascii="Times New Roman" w:hAnsi="Times New Roman" w:cs="Times New Roman"/>
          <w:sz w:val="24"/>
          <w:szCs w:val="24"/>
        </w:rPr>
        <w:tab/>
      </w:r>
    </w:p>
    <w:p w14:paraId="7A0A9725" w14:textId="2E47121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Kitamura, Y. and Hoshii, N., 2010. Education for sustainable development at Universities in </w:t>
      </w:r>
      <w:r w:rsidRPr="000939C8">
        <w:rPr>
          <w:rFonts w:ascii="Times New Roman" w:hAnsi="Times New Roman" w:cs="Times New Roman"/>
          <w:sz w:val="24"/>
          <w:szCs w:val="24"/>
        </w:rPr>
        <w:tab/>
        <w:t>Japan.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[e-journal] 11 (3), </w:t>
      </w:r>
      <w:r w:rsidRPr="000939C8">
        <w:rPr>
          <w:rFonts w:ascii="Times New Roman" w:hAnsi="Times New Roman" w:cs="Times New Roman"/>
          <w:sz w:val="24"/>
          <w:szCs w:val="24"/>
        </w:rPr>
        <w:tab/>
        <w:t xml:space="preserve">pp.202-216. </w:t>
      </w:r>
    </w:p>
    <w:p w14:paraId="0355532B"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Kliucininkas, L., 2001. Assessment of sustainability ‐ Studies at universities and colleges in </w:t>
      </w:r>
      <w:r>
        <w:rPr>
          <w:rFonts w:ascii="Times New Roman" w:hAnsi="Times New Roman" w:cs="Times New Roman"/>
          <w:sz w:val="24"/>
          <w:szCs w:val="24"/>
        </w:rPr>
        <w:tab/>
        <w:t xml:space="preserve">Lithuania. </w:t>
      </w:r>
      <w:r>
        <w:rPr>
          <w:rFonts w:ascii="Times New Roman" w:hAnsi="Times New Roman" w:cs="Times New Roman"/>
          <w:i/>
          <w:sz w:val="24"/>
          <w:szCs w:val="24"/>
        </w:rPr>
        <w:t>International Journal of Sustainability in Higher Education</w:t>
      </w:r>
      <w:r>
        <w:rPr>
          <w:rFonts w:ascii="Times New Roman" w:hAnsi="Times New Roman" w:cs="Times New Roman"/>
          <w:sz w:val="24"/>
          <w:szCs w:val="24"/>
        </w:rPr>
        <w:t>, 2(3), pp.250-</w:t>
      </w:r>
      <w:r>
        <w:rPr>
          <w:rFonts w:ascii="Times New Roman" w:hAnsi="Times New Roman" w:cs="Times New Roman"/>
          <w:sz w:val="24"/>
          <w:szCs w:val="24"/>
        </w:rPr>
        <w:tab/>
        <w:t>256</w:t>
      </w:r>
      <w:r>
        <w:rPr>
          <w:rFonts w:ascii="Times New Roman" w:hAnsi="Times New Roman" w:cs="Times New Roman"/>
          <w:sz w:val="24"/>
          <w:szCs w:val="24"/>
        </w:rPr>
        <w:tab/>
      </w:r>
    </w:p>
    <w:p w14:paraId="7B643B4F"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Knott, D, Muers, S and Aldridge, S., 2008. ‘</w:t>
      </w:r>
      <w:r>
        <w:rPr>
          <w:rFonts w:ascii="Times New Roman" w:hAnsi="Times New Roman" w:cs="Times New Roman"/>
          <w:i/>
          <w:sz w:val="24"/>
          <w:szCs w:val="24"/>
        </w:rPr>
        <w:t xml:space="preserve">Achieving Culture Change: A Policy </w:t>
      </w:r>
      <w:r>
        <w:rPr>
          <w:rFonts w:ascii="Times New Roman" w:hAnsi="Times New Roman" w:cs="Times New Roman"/>
          <w:i/>
          <w:sz w:val="24"/>
          <w:szCs w:val="24"/>
        </w:rPr>
        <w:tab/>
        <w:t>Framework’, Unpublished paper</w:t>
      </w:r>
      <w:r>
        <w:rPr>
          <w:rFonts w:ascii="Times New Roman" w:hAnsi="Times New Roman" w:cs="Times New Roman"/>
          <w:sz w:val="24"/>
          <w:szCs w:val="24"/>
        </w:rPr>
        <w:t xml:space="preserve">. [online] Available at: </w:t>
      </w:r>
      <w:r>
        <w:rPr>
          <w:rFonts w:ascii="Times New Roman" w:hAnsi="Times New Roman" w:cs="Times New Roman"/>
          <w:sz w:val="24"/>
          <w:szCs w:val="24"/>
        </w:rPr>
        <w:tab/>
        <w:t>&lt;http://www.cabinetoffice.gov.uk/media/cabinetoffice/strategy/assets/achieving_cultu</w:t>
      </w:r>
      <w:r>
        <w:rPr>
          <w:rFonts w:ascii="Times New Roman" w:hAnsi="Times New Roman" w:cs="Times New Roman"/>
          <w:sz w:val="24"/>
          <w:szCs w:val="24"/>
        </w:rPr>
        <w:tab/>
        <w:t>re_change.pdf&gt; [Accessed March 16 2016]</w:t>
      </w:r>
    </w:p>
    <w:p w14:paraId="4F4449B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Knott, D., Muers, S. and Aldridge, S., 2008. </w:t>
      </w:r>
      <w:r w:rsidRPr="00506552">
        <w:rPr>
          <w:rFonts w:ascii="Times New Roman" w:hAnsi="Times New Roman"/>
          <w:i/>
          <w:sz w:val="24"/>
        </w:rPr>
        <w:t>Achieving Culture Change</w:t>
      </w:r>
      <w:r w:rsidRPr="000939C8">
        <w:rPr>
          <w:rFonts w:ascii="Times New Roman" w:hAnsi="Times New Roman" w:cs="Times New Roman"/>
          <w:sz w:val="24"/>
          <w:szCs w:val="24"/>
        </w:rPr>
        <w:t xml:space="preserve">. The Prime </w:t>
      </w:r>
      <w:r w:rsidRPr="000939C8">
        <w:rPr>
          <w:rFonts w:ascii="Times New Roman" w:hAnsi="Times New Roman" w:cs="Times New Roman"/>
          <w:sz w:val="24"/>
          <w:szCs w:val="24"/>
        </w:rPr>
        <w:tab/>
        <w:t>Minister’s Strategy Unit. London: Cabinet Office.</w:t>
      </w:r>
    </w:p>
    <w:p w14:paraId="09CD3113"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Kok, G and Mesters, I., 2011. Getting inside the black box of health promotion programmes </w:t>
      </w:r>
      <w:r>
        <w:rPr>
          <w:rFonts w:ascii="Times New Roman" w:hAnsi="Times New Roman" w:cs="Times New Roman"/>
          <w:sz w:val="24"/>
          <w:szCs w:val="24"/>
        </w:rPr>
        <w:tab/>
        <w:t xml:space="preserve">using Intervention Mapping. </w:t>
      </w:r>
      <w:r>
        <w:rPr>
          <w:rFonts w:ascii="Times New Roman" w:hAnsi="Times New Roman" w:cs="Times New Roman"/>
          <w:i/>
          <w:sz w:val="24"/>
          <w:szCs w:val="24"/>
        </w:rPr>
        <w:t>Chronic Illness</w:t>
      </w:r>
      <w:r>
        <w:rPr>
          <w:rFonts w:ascii="Times New Roman" w:hAnsi="Times New Roman" w:cs="Times New Roman"/>
          <w:sz w:val="24"/>
          <w:szCs w:val="24"/>
        </w:rPr>
        <w:t>, 7(3), pp. 176-180</w:t>
      </w:r>
    </w:p>
    <w:p w14:paraId="1FE06AD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Kollmuss, A. and Agyeman, J., 2002. Mind the gap: why do people act environmentally and </w:t>
      </w:r>
      <w:r w:rsidRPr="000939C8">
        <w:rPr>
          <w:rFonts w:ascii="Times New Roman" w:hAnsi="Times New Roman" w:cs="Times New Roman"/>
          <w:sz w:val="24"/>
          <w:szCs w:val="24"/>
        </w:rPr>
        <w:tab/>
        <w:t xml:space="preserve">what are the barriers to pro-environmental behavior? </w:t>
      </w:r>
      <w:r w:rsidRPr="00506552">
        <w:rPr>
          <w:rFonts w:ascii="Times New Roman" w:hAnsi="Times New Roman"/>
          <w:i/>
          <w:sz w:val="24"/>
        </w:rPr>
        <w:t xml:space="preserve">Environmental education </w:t>
      </w:r>
      <w:r w:rsidRPr="00506552">
        <w:rPr>
          <w:rFonts w:ascii="Times New Roman" w:hAnsi="Times New Roman"/>
          <w:i/>
          <w:sz w:val="24"/>
        </w:rPr>
        <w:tab/>
        <w:t>research</w:t>
      </w:r>
      <w:r w:rsidRPr="000939C8">
        <w:rPr>
          <w:rFonts w:ascii="Times New Roman" w:hAnsi="Times New Roman" w:cs="Times New Roman"/>
          <w:sz w:val="24"/>
          <w:szCs w:val="24"/>
        </w:rPr>
        <w:t>, 8, pp.239-260.</w:t>
      </w:r>
    </w:p>
    <w:p w14:paraId="7F6F71C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Krathwohl, D.R., Bloom, B.S., Masia, B.B., 1973. </w:t>
      </w:r>
      <w:r w:rsidRPr="00506552">
        <w:rPr>
          <w:rFonts w:ascii="Times New Roman" w:hAnsi="Times New Roman"/>
          <w:i/>
          <w:sz w:val="24"/>
        </w:rPr>
        <w:t xml:space="preserve">Taxonomy of Educational Objectives, the </w:t>
      </w:r>
      <w:r w:rsidRPr="00506552">
        <w:rPr>
          <w:rFonts w:ascii="Times New Roman" w:hAnsi="Times New Roman"/>
          <w:i/>
          <w:sz w:val="24"/>
        </w:rPr>
        <w:tab/>
        <w:t>Classification of Educational Goals</w:t>
      </w:r>
      <w:r w:rsidRPr="000939C8">
        <w:rPr>
          <w:rFonts w:ascii="Times New Roman" w:hAnsi="Times New Roman" w:cs="Times New Roman"/>
          <w:sz w:val="24"/>
          <w:szCs w:val="24"/>
        </w:rPr>
        <w:t xml:space="preserve">. Handbook II: Affective Domain. New York: </w:t>
      </w:r>
      <w:r w:rsidRPr="000939C8">
        <w:rPr>
          <w:rFonts w:ascii="Times New Roman" w:hAnsi="Times New Roman" w:cs="Times New Roman"/>
          <w:sz w:val="24"/>
          <w:szCs w:val="24"/>
        </w:rPr>
        <w:tab/>
        <w:t>David McKay Co., Inc.</w:t>
      </w:r>
    </w:p>
    <w:p w14:paraId="716CB78E"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Langer, E. J., 1989</w:t>
      </w:r>
      <w:r>
        <w:rPr>
          <w:rFonts w:ascii="Times New Roman" w:hAnsi="Times New Roman" w:cs="Times New Roman"/>
          <w:i/>
          <w:sz w:val="24"/>
          <w:szCs w:val="24"/>
        </w:rPr>
        <w:t>. Mindfulness</w:t>
      </w:r>
      <w:r>
        <w:rPr>
          <w:rFonts w:ascii="Times New Roman" w:hAnsi="Times New Roman" w:cs="Times New Roman"/>
          <w:sz w:val="24"/>
          <w:szCs w:val="24"/>
        </w:rPr>
        <w:t xml:space="preserve">. Reading, MA, US: Addison-Wesley/Addison Wesley </w:t>
      </w:r>
      <w:r>
        <w:rPr>
          <w:rFonts w:ascii="Times New Roman" w:hAnsi="Times New Roman" w:cs="Times New Roman"/>
          <w:sz w:val="24"/>
          <w:szCs w:val="24"/>
        </w:rPr>
        <w:tab/>
        <w:t>Longman.</w:t>
      </w:r>
    </w:p>
    <w:p w14:paraId="72CAC1E3" w14:textId="7F51E2D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Laszlo, E., 1972. Systems Philosophy: A Symposium -The Case of Systems </w:t>
      </w:r>
      <w:r w:rsidRPr="000939C8">
        <w:rPr>
          <w:rFonts w:ascii="Times New Roman" w:hAnsi="Times New Roman" w:cs="Times New Roman"/>
          <w:sz w:val="24"/>
          <w:szCs w:val="24"/>
        </w:rPr>
        <w:tab/>
        <w:t>Philosophy. </w:t>
      </w:r>
      <w:r w:rsidRPr="000939C8">
        <w:rPr>
          <w:rFonts w:ascii="Times New Roman" w:hAnsi="Times New Roman" w:cs="Times New Roman"/>
          <w:i/>
          <w:iCs/>
          <w:sz w:val="24"/>
          <w:szCs w:val="24"/>
        </w:rPr>
        <w:t>Metaphilosophy, </w:t>
      </w:r>
      <w:r w:rsidRPr="000939C8">
        <w:rPr>
          <w:rFonts w:ascii="Times New Roman" w:hAnsi="Times New Roman" w:cs="Times New Roman"/>
          <w:sz w:val="24"/>
          <w:szCs w:val="24"/>
        </w:rPr>
        <w:t>[e-journal] 3 (2). Available at:</w:t>
      </w:r>
      <w:r w:rsidRPr="000939C8">
        <w:rPr>
          <w:rFonts w:ascii="Times New Roman" w:hAnsi="Times New Roman" w:cs="Times New Roman"/>
          <w:sz w:val="24"/>
          <w:szCs w:val="24"/>
        </w:rPr>
        <w:tab/>
        <w:t>&lt;</w:t>
      </w:r>
      <w:hyperlink r:id="rId117" w:tgtFrame="_blank" w:history="1">
        <w:r w:rsidRPr="000939C8">
          <w:rPr>
            <w:rStyle w:val="Hyperlink"/>
            <w:rFonts w:ascii="Times New Roman" w:hAnsi="Times New Roman" w:cs="Times New Roman"/>
            <w:sz w:val="24"/>
            <w:szCs w:val="24"/>
          </w:rPr>
          <w:t>https://onlinelibrary.wiley.com/doi/abs/10.1111/j.1467-9973.1972.tb00045.x</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10 December 2015].</w:t>
      </w:r>
    </w:p>
    <w:p w14:paraId="677D12AE" w14:textId="0378A25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Leal Filho, W., Manolas, E. and Pace, P., 2009. Education for Sustainable Development: </w:t>
      </w:r>
      <w:r w:rsidRPr="000939C8">
        <w:rPr>
          <w:rFonts w:ascii="Times New Roman" w:hAnsi="Times New Roman" w:cs="Times New Roman"/>
          <w:sz w:val="24"/>
          <w:szCs w:val="24"/>
        </w:rPr>
        <w:tab/>
        <w:t xml:space="preserve">Current Discourses and Practices and Their Relevance to Technology </w:t>
      </w:r>
      <w:r w:rsidRPr="000939C8">
        <w:rPr>
          <w:rFonts w:ascii="Times New Roman" w:hAnsi="Times New Roman" w:cs="Times New Roman"/>
          <w:sz w:val="24"/>
          <w:szCs w:val="24"/>
        </w:rPr>
        <w:tab/>
        <w:t>Education. </w:t>
      </w:r>
      <w:r w:rsidRPr="000939C8">
        <w:rPr>
          <w:rFonts w:ascii="Times New Roman" w:hAnsi="Times New Roman" w:cs="Times New Roman"/>
          <w:i/>
          <w:iCs/>
          <w:sz w:val="24"/>
          <w:szCs w:val="24"/>
        </w:rPr>
        <w:t>International Journal of Technology and Design Education, </w:t>
      </w:r>
      <w:r w:rsidRPr="000939C8">
        <w:rPr>
          <w:rFonts w:ascii="Times New Roman" w:hAnsi="Times New Roman" w:cs="Times New Roman"/>
          <w:sz w:val="24"/>
          <w:szCs w:val="24"/>
        </w:rPr>
        <w:t xml:space="preserve">[e-journal] 19 </w:t>
      </w:r>
      <w:r w:rsidRPr="000939C8">
        <w:rPr>
          <w:rFonts w:ascii="Times New Roman" w:hAnsi="Times New Roman" w:cs="Times New Roman"/>
          <w:sz w:val="24"/>
          <w:szCs w:val="24"/>
        </w:rPr>
        <w:tab/>
        <w:t xml:space="preserve">(2), pp.149-165. </w:t>
      </w:r>
    </w:p>
    <w:p w14:paraId="444288BC" w14:textId="0224239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Leal Filho, W., Raath, S., Lazzarini, B., Vargas, V.R., de Souza, L., Anholon, R., Quelhas, </w:t>
      </w:r>
      <w:r w:rsidRPr="000939C8">
        <w:rPr>
          <w:rFonts w:ascii="Times New Roman" w:hAnsi="Times New Roman" w:cs="Times New Roman"/>
          <w:sz w:val="24"/>
          <w:szCs w:val="24"/>
        </w:rPr>
        <w:tab/>
        <w:t xml:space="preserve">O.L.G., Haddad, R., Klavins, M. and Orlovic, V.L., 2018. The role of transformation </w:t>
      </w:r>
      <w:r w:rsidRPr="000939C8">
        <w:rPr>
          <w:rFonts w:ascii="Times New Roman" w:hAnsi="Times New Roman" w:cs="Times New Roman"/>
          <w:sz w:val="24"/>
          <w:szCs w:val="24"/>
        </w:rPr>
        <w:tab/>
        <w:t>in learning and education for sustainability. </w:t>
      </w:r>
      <w:r w:rsidRPr="000939C8">
        <w:rPr>
          <w:rFonts w:ascii="Times New Roman" w:hAnsi="Times New Roman" w:cs="Times New Roman"/>
          <w:i/>
          <w:iCs/>
          <w:sz w:val="24"/>
          <w:szCs w:val="24"/>
        </w:rPr>
        <w:t>Journal of Cleaner Production,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199, pp.286-295. </w:t>
      </w:r>
    </w:p>
    <w:p w14:paraId="478460E0" w14:textId="25D56BDE"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Lee, K. and Schaltegger, S., 2014. Organizational transformation and higher sustainability </w:t>
      </w:r>
      <w:r>
        <w:rPr>
          <w:rFonts w:ascii="Times New Roman" w:hAnsi="Times New Roman" w:cs="Times New Roman"/>
          <w:sz w:val="24"/>
          <w:szCs w:val="24"/>
        </w:rPr>
        <w:tab/>
        <w:t xml:space="preserve">management education: The case of the MBA Sustainability Management. </w:t>
      </w:r>
      <w:r>
        <w:rPr>
          <w:rFonts w:ascii="Times New Roman" w:hAnsi="Times New Roman" w:cs="Times New Roman"/>
          <w:sz w:val="24"/>
          <w:szCs w:val="24"/>
        </w:rPr>
        <w:tab/>
      </w:r>
      <w:r>
        <w:rPr>
          <w:rFonts w:ascii="Times New Roman" w:hAnsi="Times New Roman" w:cs="Times New Roman"/>
          <w:i/>
          <w:sz w:val="24"/>
          <w:szCs w:val="24"/>
        </w:rPr>
        <w:t>International Journal of Sustainability in Higher Education</w:t>
      </w:r>
      <w:r w:rsidRPr="00506552">
        <w:rPr>
          <w:rFonts w:ascii="Times New Roman" w:hAnsi="Times New Roman"/>
          <w:sz w:val="24"/>
        </w:rPr>
        <w:t>,</w:t>
      </w:r>
      <w:r>
        <w:rPr>
          <w:rFonts w:ascii="Times New Roman" w:hAnsi="Times New Roman" w:cs="Times New Roman"/>
          <w:sz w:val="24"/>
          <w:szCs w:val="24"/>
        </w:rPr>
        <w:t xml:space="preserve"> 15 (4), pp.450-472,</w:t>
      </w:r>
    </w:p>
    <w:p w14:paraId="3C853D47" w14:textId="0797F8B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Leon-Fernandez, Y. and Domínguez-Vilches, E., 2015. Environmental Management and </w:t>
      </w:r>
      <w:r w:rsidRPr="000939C8">
        <w:rPr>
          <w:rFonts w:ascii="Times New Roman" w:hAnsi="Times New Roman" w:cs="Times New Roman"/>
          <w:sz w:val="24"/>
          <w:szCs w:val="24"/>
        </w:rPr>
        <w:tab/>
        <w:t>Sustainability in Higher Education: The Case of Spanish Universities. </w:t>
      </w:r>
      <w:r w:rsidRPr="000939C8">
        <w:rPr>
          <w:rFonts w:ascii="Times New Roman" w:hAnsi="Times New Roman" w:cs="Times New Roman"/>
          <w:i/>
          <w:iCs/>
          <w:sz w:val="24"/>
          <w:szCs w:val="24"/>
        </w:rPr>
        <w:t xml:space="preserve">International </w:t>
      </w:r>
      <w:r w:rsidRPr="000939C8">
        <w:rPr>
          <w:rFonts w:ascii="Times New Roman" w:hAnsi="Times New Roman" w:cs="Times New Roman"/>
          <w:i/>
          <w:iCs/>
          <w:sz w:val="24"/>
          <w:szCs w:val="24"/>
        </w:rPr>
        <w:tab/>
        <w:t>Journal of Sustainability in Higher Education, </w:t>
      </w:r>
      <w:r w:rsidRPr="000939C8">
        <w:rPr>
          <w:rFonts w:ascii="Times New Roman" w:hAnsi="Times New Roman" w:cs="Times New Roman"/>
          <w:sz w:val="24"/>
          <w:szCs w:val="24"/>
        </w:rPr>
        <w:t xml:space="preserve">[e-journal] 16 (4), pp.440-455. </w:t>
      </w:r>
      <w:r w:rsidRPr="000939C8">
        <w:rPr>
          <w:rFonts w:ascii="Times New Roman" w:hAnsi="Times New Roman" w:cs="Times New Roman"/>
          <w:sz w:val="24"/>
          <w:szCs w:val="24"/>
        </w:rPr>
        <w:tab/>
      </w:r>
    </w:p>
    <w:p w14:paraId="5E8CA6B5"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Levers, M.D., 2013. Philosophical Paradigms, Grounded Theory, and Perspectives on </w:t>
      </w:r>
      <w:r w:rsidRPr="000939C8">
        <w:rPr>
          <w:rFonts w:ascii="Times New Roman" w:hAnsi="Times New Roman" w:cs="Times New Roman"/>
          <w:sz w:val="24"/>
          <w:szCs w:val="24"/>
        </w:rPr>
        <w:tab/>
        <w:t xml:space="preserve">Emergence. SAGE Publication </w:t>
      </w:r>
    </w:p>
    <w:p w14:paraId="54E44665" w14:textId="6C2C7E5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Levett, R., 1998. Sustainability Indicators - Integrating Quality of Life and Environmental </w:t>
      </w:r>
      <w:r w:rsidRPr="000939C8">
        <w:rPr>
          <w:rFonts w:ascii="Times New Roman" w:hAnsi="Times New Roman" w:cs="Times New Roman"/>
          <w:sz w:val="24"/>
          <w:szCs w:val="24"/>
        </w:rPr>
        <w:tab/>
        <w:t>Protection. </w:t>
      </w:r>
      <w:r w:rsidRPr="000939C8">
        <w:rPr>
          <w:rFonts w:ascii="Times New Roman" w:hAnsi="Times New Roman" w:cs="Times New Roman"/>
          <w:i/>
          <w:iCs/>
          <w:sz w:val="24"/>
          <w:szCs w:val="24"/>
        </w:rPr>
        <w:t>Journal of the Royal Statistics Society, </w:t>
      </w:r>
      <w:r w:rsidRPr="000939C8">
        <w:rPr>
          <w:rFonts w:ascii="Times New Roman" w:hAnsi="Times New Roman" w:cs="Times New Roman"/>
          <w:sz w:val="24"/>
          <w:szCs w:val="24"/>
        </w:rPr>
        <w:t xml:space="preserve">[e-journal] 161 (Series A (Statistics </w:t>
      </w:r>
      <w:r w:rsidRPr="000939C8">
        <w:rPr>
          <w:rFonts w:ascii="Times New Roman" w:hAnsi="Times New Roman" w:cs="Times New Roman"/>
          <w:sz w:val="24"/>
          <w:szCs w:val="24"/>
        </w:rPr>
        <w:tab/>
        <w:t>in Society), pp.291-302.</w:t>
      </w:r>
    </w:p>
    <w:p w14:paraId="546D65F5" w14:textId="01F8640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Lijmbach, S., Broens, M. and Hovinga, D., 2000. </w:t>
      </w:r>
      <w:r w:rsidRPr="00506552">
        <w:rPr>
          <w:rFonts w:ascii="Times New Roman" w:hAnsi="Times New Roman"/>
          <w:i/>
          <w:sz w:val="24"/>
        </w:rPr>
        <w:t xml:space="preserve">Sustainability as a learning area. </w:t>
      </w:r>
      <w:r w:rsidRPr="00506552">
        <w:rPr>
          <w:rFonts w:ascii="Times New Roman" w:hAnsi="Times New Roman"/>
          <w:i/>
          <w:sz w:val="24"/>
        </w:rPr>
        <w:tab/>
        <w:t>Conceptual analysis and educational development</w:t>
      </w:r>
      <w:r w:rsidRPr="000939C8">
        <w:rPr>
          <w:rFonts w:ascii="Times New Roman" w:hAnsi="Times New Roman" w:cs="Times New Roman"/>
          <w:sz w:val="24"/>
          <w:szCs w:val="24"/>
        </w:rPr>
        <w:t xml:space="preserve">. [Sustainability as a learning </w:t>
      </w:r>
      <w:r w:rsidRPr="000939C8">
        <w:rPr>
          <w:rFonts w:ascii="Times New Roman" w:hAnsi="Times New Roman" w:cs="Times New Roman"/>
          <w:sz w:val="24"/>
          <w:szCs w:val="24"/>
        </w:rPr>
        <w:tab/>
        <w:t>domain. Conceptual analysis and educational elaboration]. Utrecht: CDB-Press.</w:t>
      </w:r>
    </w:p>
    <w:p w14:paraId="03ED5CF9" w14:textId="5039D3D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Lipscombe, B.P., 2008. Exploring the role of the extra-curricular sphere in higher education </w:t>
      </w:r>
      <w:r w:rsidRPr="000939C8">
        <w:rPr>
          <w:rFonts w:ascii="Times New Roman" w:hAnsi="Times New Roman" w:cs="Times New Roman"/>
          <w:sz w:val="24"/>
          <w:szCs w:val="24"/>
        </w:rPr>
        <w:tab/>
        <w:t>for sustainable development in the United Kingdom. </w:t>
      </w:r>
      <w:r w:rsidRPr="000939C8">
        <w:rPr>
          <w:rFonts w:ascii="Times New Roman" w:hAnsi="Times New Roman" w:cs="Times New Roman"/>
          <w:i/>
          <w:iCs/>
          <w:sz w:val="24"/>
          <w:szCs w:val="24"/>
        </w:rPr>
        <w:t xml:space="preserve">Environmental Education </w:t>
      </w:r>
      <w:r w:rsidRPr="000939C8">
        <w:rPr>
          <w:rFonts w:ascii="Times New Roman" w:hAnsi="Times New Roman" w:cs="Times New Roman"/>
          <w:i/>
          <w:iCs/>
          <w:sz w:val="24"/>
          <w:szCs w:val="24"/>
        </w:rPr>
        <w:tab/>
        <w:t>Research, </w:t>
      </w:r>
      <w:r w:rsidRPr="000939C8">
        <w:rPr>
          <w:rFonts w:ascii="Times New Roman" w:hAnsi="Times New Roman" w:cs="Times New Roman"/>
          <w:sz w:val="24"/>
          <w:szCs w:val="24"/>
        </w:rPr>
        <w:t>[e-journal] 14 (4), pp.455-468. [online] Available at:</w:t>
      </w:r>
      <w:r w:rsidRPr="000939C8">
        <w:rPr>
          <w:rFonts w:ascii="Times New Roman" w:hAnsi="Times New Roman" w:cs="Times New Roman"/>
          <w:sz w:val="24"/>
          <w:szCs w:val="24"/>
        </w:rPr>
        <w:tab/>
        <w:t>&lt;</w:t>
      </w:r>
      <w:hyperlink r:id="rId118" w:tgtFrame="_blank" w:history="1">
        <w:r w:rsidRPr="000939C8">
          <w:rPr>
            <w:rStyle w:val="Hyperlink"/>
            <w:rFonts w:ascii="Times New Roman" w:hAnsi="Times New Roman" w:cs="Times New Roman"/>
            <w:sz w:val="24"/>
            <w:szCs w:val="24"/>
          </w:rPr>
          <w:t>http://www.tandfonline.com/doi/abs/10.1080/13504620802278803</w:t>
        </w:r>
      </w:hyperlink>
      <w:r w:rsidRPr="000939C8">
        <w:rPr>
          <w:rFonts w:ascii="Times New Roman" w:hAnsi="Times New Roman" w:cs="Times New Roman"/>
          <w:sz w:val="24"/>
          <w:szCs w:val="24"/>
        </w:rPr>
        <w:t xml:space="preserve">&gt; [Accessed: 1 </w:t>
      </w:r>
      <w:r w:rsidRPr="000939C8">
        <w:rPr>
          <w:rFonts w:ascii="Times New Roman" w:hAnsi="Times New Roman" w:cs="Times New Roman"/>
          <w:sz w:val="24"/>
          <w:szCs w:val="24"/>
        </w:rPr>
        <w:tab/>
        <w:t>October 2014].</w:t>
      </w:r>
    </w:p>
    <w:p w14:paraId="44145E53" w14:textId="5581BCA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Lipscombe, B.P., 2009. </w:t>
      </w:r>
      <w:r w:rsidRPr="000939C8">
        <w:rPr>
          <w:rFonts w:ascii="Times New Roman" w:hAnsi="Times New Roman" w:cs="Times New Roman"/>
          <w:i/>
          <w:iCs/>
          <w:sz w:val="24"/>
          <w:szCs w:val="24"/>
        </w:rPr>
        <w:t xml:space="preserve">Extra-curricular education for sustainable development interventions </w:t>
      </w:r>
      <w:r w:rsidRPr="000939C8">
        <w:rPr>
          <w:rFonts w:ascii="Times New Roman" w:hAnsi="Times New Roman" w:cs="Times New Roman"/>
          <w:i/>
          <w:iCs/>
          <w:sz w:val="24"/>
          <w:szCs w:val="24"/>
        </w:rPr>
        <w:tab/>
        <w:t>in higher education. </w:t>
      </w:r>
      <w:r w:rsidRPr="000939C8">
        <w:rPr>
          <w:rFonts w:ascii="Times New Roman" w:hAnsi="Times New Roman" w:cs="Times New Roman"/>
          <w:sz w:val="24"/>
          <w:szCs w:val="24"/>
        </w:rPr>
        <w:t xml:space="preserve">[e-version] ProQuest Dissertations Publishing. Available at: </w:t>
      </w:r>
      <w:r w:rsidRPr="000939C8">
        <w:rPr>
          <w:rFonts w:ascii="Times New Roman" w:hAnsi="Times New Roman" w:cs="Times New Roman"/>
          <w:sz w:val="24"/>
          <w:szCs w:val="24"/>
        </w:rPr>
        <w:tab/>
        <w:t>&lt;</w:t>
      </w:r>
      <w:hyperlink r:id="rId119" w:tgtFrame="_blank" w:history="1">
        <w:r w:rsidRPr="000939C8">
          <w:rPr>
            <w:rStyle w:val="Hyperlink"/>
            <w:rFonts w:ascii="Times New Roman" w:hAnsi="Times New Roman" w:cs="Times New Roman"/>
            <w:sz w:val="24"/>
            <w:szCs w:val="24"/>
          </w:rPr>
          <w:t>https://search.proquest.com/docview/1807606028</w:t>
        </w:r>
      </w:hyperlink>
      <w:r w:rsidRPr="000939C8">
        <w:rPr>
          <w:rFonts w:ascii="Times New Roman" w:hAnsi="Times New Roman" w:cs="Times New Roman"/>
          <w:sz w:val="24"/>
          <w:szCs w:val="24"/>
        </w:rPr>
        <w:t>&gt; [Accessed: 1 October 2014.</w:t>
      </w:r>
    </w:p>
    <w:p w14:paraId="5C7373E3" w14:textId="6D2EF8C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Lipscombe, B.P., Burek, C.V., Potter, J., Ribchester, C. and Degg, M., 2007. An overview of </w:t>
      </w:r>
      <w:r w:rsidRPr="000939C8">
        <w:rPr>
          <w:rFonts w:ascii="Times New Roman" w:hAnsi="Times New Roman" w:cs="Times New Roman"/>
          <w:sz w:val="24"/>
          <w:szCs w:val="24"/>
        </w:rPr>
        <w:tab/>
        <w:t xml:space="preserve">extra-curricular education for sustainable development (ESD) interventions in UK </w:t>
      </w:r>
      <w:r w:rsidRPr="000939C8">
        <w:rPr>
          <w:rFonts w:ascii="Times New Roman" w:hAnsi="Times New Roman" w:cs="Times New Roman"/>
          <w:sz w:val="24"/>
          <w:szCs w:val="24"/>
        </w:rPr>
        <w:tab/>
        <w:t xml:space="preserve">universities. In L. Downsborough &amp; H. Lotz-Sisitka (Eds.), </w:t>
      </w:r>
      <w:r w:rsidRPr="00506552">
        <w:rPr>
          <w:rFonts w:ascii="Times New Roman" w:hAnsi="Times New Roman"/>
          <w:i/>
          <w:sz w:val="24"/>
        </w:rPr>
        <w:t>Abstract book</w:t>
      </w:r>
      <w:r w:rsidRPr="000939C8">
        <w:rPr>
          <w:rFonts w:ascii="Times New Roman" w:hAnsi="Times New Roman" w:cs="Times New Roman"/>
          <w:sz w:val="24"/>
          <w:szCs w:val="24"/>
        </w:rPr>
        <w:t xml:space="preserve">: 4th World </w:t>
      </w:r>
      <w:r w:rsidRPr="000939C8">
        <w:rPr>
          <w:rFonts w:ascii="Times New Roman" w:hAnsi="Times New Roman" w:cs="Times New Roman"/>
          <w:sz w:val="24"/>
          <w:szCs w:val="24"/>
        </w:rPr>
        <w:tab/>
        <w:t xml:space="preserve">Environmental Education Congress: Learning in a changing world. Durban: EEASA </w:t>
      </w:r>
      <w:r w:rsidRPr="000939C8">
        <w:rPr>
          <w:rFonts w:ascii="Times New Roman" w:hAnsi="Times New Roman" w:cs="Times New Roman"/>
          <w:sz w:val="24"/>
          <w:szCs w:val="24"/>
        </w:rPr>
        <w:tab/>
        <w:t>and ShareNet</w:t>
      </w:r>
      <w:r w:rsidRPr="000939C8">
        <w:rPr>
          <w:rFonts w:ascii="Times New Roman" w:hAnsi="Times New Roman" w:cs="Times New Roman"/>
          <w:sz w:val="24"/>
          <w:szCs w:val="24"/>
        </w:rPr>
        <w:tab/>
      </w:r>
    </w:p>
    <w:p w14:paraId="5431AE3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Lipscombe, B.P., Burek, C.V., Potter, J.A., Ribchester, C. and Degg, M. R., 2008. An </w:t>
      </w:r>
      <w:r w:rsidRPr="000939C8">
        <w:rPr>
          <w:rFonts w:ascii="Times New Roman" w:hAnsi="Times New Roman" w:cs="Times New Roman"/>
          <w:sz w:val="24"/>
          <w:szCs w:val="24"/>
        </w:rPr>
        <w:tab/>
        <w:t xml:space="preserve">Overview of extra-curricular education for sustainable development (ESD) </w:t>
      </w:r>
      <w:r w:rsidRPr="000939C8">
        <w:rPr>
          <w:rFonts w:ascii="Times New Roman" w:hAnsi="Times New Roman" w:cs="Times New Roman"/>
          <w:sz w:val="24"/>
          <w:szCs w:val="24"/>
        </w:rPr>
        <w:tab/>
        <w:t xml:space="preserve">interventions in UK universities, </w:t>
      </w:r>
      <w:r w:rsidRPr="000939C8">
        <w:rPr>
          <w:rFonts w:ascii="Times New Roman" w:hAnsi="Times New Roman" w:cs="Times New Roman"/>
          <w:i/>
          <w:sz w:val="24"/>
          <w:szCs w:val="24"/>
        </w:rPr>
        <w:t xml:space="preserve">International Journal of Sustainability in Higher </w:t>
      </w:r>
      <w:r w:rsidRPr="000939C8">
        <w:rPr>
          <w:rFonts w:ascii="Times New Roman" w:hAnsi="Times New Roman" w:cs="Times New Roman"/>
          <w:i/>
          <w:sz w:val="24"/>
          <w:szCs w:val="24"/>
        </w:rPr>
        <w:tab/>
        <w:t xml:space="preserve">Education. </w:t>
      </w:r>
      <w:r w:rsidRPr="000939C8">
        <w:rPr>
          <w:rFonts w:ascii="Times New Roman" w:hAnsi="Times New Roman" w:cs="Times New Roman"/>
          <w:sz w:val="24"/>
          <w:szCs w:val="24"/>
        </w:rPr>
        <w:t>9 (3), pp. 222-234</w:t>
      </w:r>
      <w:r w:rsidRPr="000939C8">
        <w:rPr>
          <w:rFonts w:ascii="Times New Roman" w:hAnsi="Times New Roman" w:cs="Times New Roman"/>
          <w:i/>
          <w:sz w:val="24"/>
          <w:szCs w:val="24"/>
        </w:rPr>
        <w:t>.</w:t>
      </w:r>
    </w:p>
    <w:p w14:paraId="10F5839F" w14:textId="2334165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Littledyke, M., Manolas, E. and Littledyke, R.A., 2013. A systems approach to education for </w:t>
      </w:r>
      <w:r w:rsidRPr="000939C8">
        <w:rPr>
          <w:rFonts w:ascii="Times New Roman" w:hAnsi="Times New Roman" w:cs="Times New Roman"/>
          <w:sz w:val="24"/>
          <w:szCs w:val="24"/>
        </w:rPr>
        <w:tab/>
        <w:t>sustainability in higher education.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14 (4), pp.367-383. </w:t>
      </w:r>
    </w:p>
    <w:p w14:paraId="35C7261B" w14:textId="173D201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Lo Iacono, V., Symonds, P. and Brown, D.H.K., 2016. Skype as a Tool for Qualitative </w:t>
      </w:r>
      <w:r w:rsidRPr="000939C8">
        <w:rPr>
          <w:rFonts w:ascii="Times New Roman" w:hAnsi="Times New Roman" w:cs="Times New Roman"/>
          <w:sz w:val="24"/>
          <w:szCs w:val="24"/>
        </w:rPr>
        <w:tab/>
        <w:t>Research Interviews. </w:t>
      </w:r>
      <w:r w:rsidRPr="000939C8">
        <w:rPr>
          <w:rFonts w:ascii="Times New Roman" w:hAnsi="Times New Roman" w:cs="Times New Roman"/>
          <w:i/>
          <w:iCs/>
          <w:sz w:val="24"/>
          <w:szCs w:val="24"/>
        </w:rPr>
        <w:t>Sociological Research Online, </w:t>
      </w:r>
      <w:r w:rsidRPr="000939C8">
        <w:rPr>
          <w:rFonts w:ascii="Times New Roman" w:hAnsi="Times New Roman" w:cs="Times New Roman"/>
          <w:sz w:val="24"/>
          <w:szCs w:val="24"/>
        </w:rPr>
        <w:t xml:space="preserve">[e-journal] 21 (2), pp.1-15. </w:t>
      </w:r>
      <w:r w:rsidRPr="000939C8">
        <w:rPr>
          <w:rFonts w:ascii="Times New Roman" w:hAnsi="Times New Roman" w:cs="Times New Roman"/>
          <w:sz w:val="24"/>
          <w:szCs w:val="24"/>
        </w:rPr>
        <w:tab/>
      </w:r>
    </w:p>
    <w:p w14:paraId="340DAE4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Loewenstein, G., Weber, E. U., Hsee, C. K. and Welch, N., 2001. Risk as feelings. </w:t>
      </w:r>
      <w:r w:rsidRPr="000939C8">
        <w:rPr>
          <w:rFonts w:ascii="Times New Roman" w:hAnsi="Times New Roman" w:cs="Times New Roman"/>
          <w:sz w:val="24"/>
          <w:szCs w:val="24"/>
        </w:rPr>
        <w:tab/>
        <w:t>Psychological Bulletin, 127(2), pp.267-286.</w:t>
      </w:r>
      <w:r w:rsidRPr="000939C8">
        <w:rPr>
          <w:rFonts w:ascii="Times New Roman" w:hAnsi="Times New Roman" w:cs="Times New Roman"/>
          <w:sz w:val="24"/>
          <w:szCs w:val="24"/>
        </w:rPr>
        <w:tab/>
      </w:r>
    </w:p>
    <w:p w14:paraId="0BE2C24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Lomborg, S. and Bechmann, A., </w:t>
      </w:r>
      <w:r w:rsidRPr="000939C8">
        <w:rPr>
          <w:rFonts w:ascii="Times New Roman" w:hAnsi="Times New Roman" w:cs="Times New Roman"/>
          <w:i/>
          <w:iCs/>
          <w:sz w:val="24"/>
          <w:szCs w:val="24"/>
        </w:rPr>
        <w:t xml:space="preserve">Using APIs for data collection on social media. The </w:t>
      </w:r>
      <w:r w:rsidRPr="000939C8">
        <w:rPr>
          <w:rFonts w:ascii="Times New Roman" w:hAnsi="Times New Roman" w:cs="Times New Roman"/>
          <w:i/>
          <w:iCs/>
          <w:sz w:val="24"/>
          <w:szCs w:val="24"/>
        </w:rPr>
        <w:tab/>
        <w:t>Information Society</w:t>
      </w:r>
      <w:r w:rsidRPr="000939C8">
        <w:rPr>
          <w:rFonts w:ascii="Times New Roman" w:hAnsi="Times New Roman" w:cs="Times New Roman"/>
          <w:sz w:val="24"/>
          <w:szCs w:val="24"/>
        </w:rPr>
        <w:t>, 30(4), 256-265.</w:t>
      </w:r>
    </w:p>
    <w:p w14:paraId="15446016" w14:textId="2695464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London School of Economics and Political Science, 2011. </w:t>
      </w:r>
      <w:r w:rsidRPr="000939C8">
        <w:rPr>
          <w:rFonts w:ascii="Times New Roman" w:hAnsi="Times New Roman" w:cs="Times New Roman"/>
          <w:i/>
          <w:iCs/>
          <w:sz w:val="24"/>
          <w:szCs w:val="24"/>
        </w:rPr>
        <w:t>Strategic Plan 2011-16</w:t>
      </w:r>
      <w:r w:rsidRPr="000939C8">
        <w:rPr>
          <w:rFonts w:ascii="Times New Roman" w:hAnsi="Times New Roman" w:cs="Times New Roman"/>
          <w:sz w:val="24"/>
          <w:szCs w:val="24"/>
        </w:rPr>
        <w:t>[e-journal].</w:t>
      </w:r>
      <w:r w:rsidRPr="000939C8">
        <w:rPr>
          <w:rFonts w:ascii="Times New Roman" w:hAnsi="Times New Roman" w:cs="Times New Roman"/>
          <w:sz w:val="24"/>
          <w:szCs w:val="24"/>
        </w:rPr>
        <w:tab/>
        <w:t xml:space="preserve"> United Kingdom] London School of Economics and Political Science.</w:t>
      </w:r>
    </w:p>
    <w:p w14:paraId="7B26DF3D" w14:textId="2A3FCA77" w:rsidR="00DB352A"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London School of Hygiene and Tropical Medicine, 2012. </w:t>
      </w:r>
      <w:r w:rsidRPr="000939C8">
        <w:rPr>
          <w:rFonts w:ascii="Times New Roman" w:hAnsi="Times New Roman" w:cs="Times New Roman"/>
          <w:i/>
          <w:iCs/>
          <w:sz w:val="24"/>
          <w:szCs w:val="24"/>
        </w:rPr>
        <w:t xml:space="preserve">Excellence in Public &amp;amp; Global </w:t>
      </w:r>
      <w:r w:rsidRPr="000939C8">
        <w:rPr>
          <w:rFonts w:ascii="Times New Roman" w:hAnsi="Times New Roman" w:cs="Times New Roman"/>
          <w:i/>
          <w:iCs/>
          <w:sz w:val="24"/>
          <w:szCs w:val="24"/>
        </w:rPr>
        <w:tab/>
        <w:t xml:space="preserve">Health - The London School of Hygiene &amp;amp; Tropical Medicine in a Globalising </w:t>
      </w:r>
      <w:r w:rsidRPr="000939C8">
        <w:rPr>
          <w:rFonts w:ascii="Times New Roman" w:hAnsi="Times New Roman" w:cs="Times New Roman"/>
          <w:i/>
          <w:iCs/>
          <w:sz w:val="24"/>
          <w:szCs w:val="24"/>
        </w:rPr>
        <w:tab/>
        <w:t>World: Strategy 2012-17</w:t>
      </w:r>
      <w:r w:rsidRPr="000939C8">
        <w:rPr>
          <w:rFonts w:ascii="Times New Roman" w:hAnsi="Times New Roman" w:cs="Times New Roman"/>
          <w:sz w:val="24"/>
          <w:szCs w:val="24"/>
        </w:rPr>
        <w:t xml:space="preserve">[e-journal]. United Kingdom: London School of Hygiene and </w:t>
      </w:r>
      <w:r w:rsidRPr="000939C8">
        <w:rPr>
          <w:rFonts w:ascii="Times New Roman" w:hAnsi="Times New Roman" w:cs="Times New Roman"/>
          <w:sz w:val="24"/>
          <w:szCs w:val="24"/>
        </w:rPr>
        <w:tab/>
        <w:t>Tropical Medicine.</w:t>
      </w:r>
    </w:p>
    <w:p w14:paraId="1D4F30A8" w14:textId="77777777" w:rsidR="00DB352A" w:rsidRPr="006F4B4C" w:rsidRDefault="00DB352A" w:rsidP="00CC7170">
      <w:pPr>
        <w:rPr>
          <w:rFonts w:ascii="Times New Roman" w:hAnsi="Times New Roman" w:cs="Times New Roman"/>
          <w:sz w:val="24"/>
          <w:szCs w:val="24"/>
        </w:rPr>
      </w:pPr>
      <w:r w:rsidRPr="009A79B5">
        <w:rPr>
          <w:rFonts w:ascii="Times New Roman" w:hAnsi="Times New Roman" w:cs="Times New Roman"/>
          <w:sz w:val="24"/>
          <w:szCs w:val="24"/>
        </w:rPr>
        <w:t>Loughborough University.</w:t>
      </w:r>
      <w:r>
        <w:rPr>
          <w:rFonts w:ascii="Times New Roman" w:hAnsi="Times New Roman" w:cs="Times New Roman"/>
          <w:sz w:val="24"/>
          <w:szCs w:val="24"/>
        </w:rPr>
        <w:t xml:space="preserve"> </w:t>
      </w:r>
      <w:r w:rsidRPr="006F4B4C">
        <w:rPr>
          <w:rFonts w:ascii="Times New Roman" w:hAnsi="Times New Roman" w:cs="Times New Roman"/>
          <w:sz w:val="24"/>
          <w:szCs w:val="24"/>
        </w:rPr>
        <w:t>2015.</w:t>
      </w:r>
      <w:r w:rsidRPr="006F4B4C">
        <w:rPr>
          <w:rFonts w:ascii="Times New Roman" w:hAnsi="Times New Roman" w:cs="Times New Roman"/>
          <w:i/>
          <w:iCs/>
          <w:sz w:val="24"/>
          <w:szCs w:val="24"/>
        </w:rPr>
        <w:t> WHOLE EARTH banner. </w:t>
      </w:r>
      <w:r w:rsidRPr="006F4B4C">
        <w:rPr>
          <w:rFonts w:ascii="Times New Roman" w:hAnsi="Times New Roman" w:cs="Times New Roman"/>
          <w:sz w:val="24"/>
          <w:szCs w:val="24"/>
        </w:rPr>
        <w:t xml:space="preserve">[on-line] Available </w:t>
      </w:r>
      <w:r w:rsidRPr="006F4B4C">
        <w:rPr>
          <w:rFonts w:ascii="Times New Roman" w:hAnsi="Times New Roman" w:cs="Times New Roman"/>
          <w:sz w:val="24"/>
          <w:szCs w:val="24"/>
        </w:rPr>
        <w:tab/>
        <w:t xml:space="preserve">at: </w:t>
      </w:r>
      <w:r w:rsidRPr="006F4B4C">
        <w:rPr>
          <w:rFonts w:ascii="Times New Roman" w:hAnsi="Times New Roman" w:cs="Times New Roman"/>
          <w:sz w:val="24"/>
          <w:szCs w:val="24"/>
        </w:rPr>
        <w:tab/>
        <w:t>&lt;</w:t>
      </w:r>
      <w:hyperlink r:id="rId120" w:history="1">
        <w:r w:rsidRPr="006F4B4C">
          <w:rPr>
            <w:rFonts w:ascii="Times New Roman" w:hAnsi="Times New Roman" w:cs="Times New Roman"/>
            <w:color w:val="0563C1" w:themeColor="hyperlink"/>
            <w:sz w:val="24"/>
            <w:szCs w:val="24"/>
          </w:rPr>
          <w:t>http://www.lboro.ac.uk/media/wwwlboroacuk/content/sustainability/downloads/WE</w:t>
        </w:r>
        <w:r w:rsidRPr="006F4B4C">
          <w:rPr>
            <w:rFonts w:ascii="Times New Roman" w:hAnsi="Times New Roman" w:cs="Times New Roman"/>
            <w:color w:val="0563C1" w:themeColor="hyperlink"/>
            <w:sz w:val="24"/>
            <w:szCs w:val="24"/>
          </w:rPr>
          <w:tab/>
          <w:t>_BANNER_2015_SPLIT_Proof_07.pdf</w:t>
        </w:r>
      </w:hyperlink>
      <w:r w:rsidRPr="006F4B4C">
        <w:rPr>
          <w:rFonts w:ascii="Times New Roman" w:hAnsi="Times New Roman" w:cs="Times New Roman"/>
          <w:sz w:val="24"/>
          <w:szCs w:val="24"/>
        </w:rPr>
        <w:t>&gt; [Accessed: 27 June 2015].</w:t>
      </w:r>
    </w:p>
    <w:p w14:paraId="020A5C8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Luna, H., Martin, S., Scott, W., Kemp, S. and Robertson, A. 2012. “Universities and the </w:t>
      </w:r>
      <w:r w:rsidRPr="000939C8">
        <w:rPr>
          <w:rFonts w:ascii="Times New Roman" w:hAnsi="Times New Roman" w:cs="Times New Roman"/>
          <w:sz w:val="24"/>
          <w:szCs w:val="24"/>
        </w:rPr>
        <w:tab/>
        <w:t xml:space="preserve">green economy:   graduates for the future”. Higher Education Academy policy think </w:t>
      </w:r>
      <w:r w:rsidRPr="000939C8">
        <w:rPr>
          <w:rFonts w:ascii="Times New Roman" w:hAnsi="Times New Roman" w:cs="Times New Roman"/>
          <w:sz w:val="24"/>
          <w:szCs w:val="24"/>
        </w:rPr>
        <w:tab/>
        <w:t>tank report. [online] The Higher Education Academy. Available at:</w:t>
      </w:r>
      <w:r w:rsidRPr="000939C8">
        <w:rPr>
          <w:rFonts w:ascii="Times New Roman" w:hAnsi="Times New Roman" w:cs="Times New Roman"/>
          <w:sz w:val="24"/>
          <w:szCs w:val="24"/>
        </w:rPr>
        <w:tab/>
      </w:r>
      <w:hyperlink r:id="rId121" w:history="1">
        <w:r w:rsidRPr="00506552">
          <w:rPr>
            <w:rStyle w:val="Hyperlink"/>
            <w:rFonts w:ascii="Times New Roman" w:hAnsi="Times New Roman"/>
            <w:sz w:val="24"/>
          </w:rPr>
          <w:t>https://www.heacademy.ac.uk/sites/default/files/graduates_for_the_future_print_1308</w:t>
        </w:r>
      </w:hyperlink>
      <w:r w:rsidRPr="000939C8">
        <w:rPr>
          <w:rFonts w:ascii="Times New Roman" w:hAnsi="Times New Roman" w:cs="Times New Roman"/>
          <w:sz w:val="24"/>
          <w:szCs w:val="24"/>
        </w:rPr>
        <w:tab/>
        <w:t>12_1322.pdf [Accessed: 18 April 2016].</w:t>
      </w:r>
    </w:p>
    <w:p w14:paraId="628B483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Lund Research, 2012.</w:t>
      </w:r>
      <w:r w:rsidRPr="000939C8">
        <w:rPr>
          <w:rFonts w:ascii="Times New Roman" w:hAnsi="Times New Roman" w:cs="Times New Roman"/>
          <w:i/>
          <w:iCs/>
          <w:sz w:val="24"/>
          <w:szCs w:val="24"/>
        </w:rPr>
        <w:t> Total population sampling.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22" w:tgtFrame="_blank" w:history="1">
        <w:r w:rsidRPr="000939C8">
          <w:rPr>
            <w:rStyle w:val="Hyperlink"/>
            <w:rFonts w:ascii="Times New Roman" w:hAnsi="Times New Roman" w:cs="Times New Roman"/>
            <w:sz w:val="24"/>
            <w:szCs w:val="24"/>
          </w:rPr>
          <w:t>http://dissertation.laerd.com/total-population-sampling.php</w:t>
        </w:r>
      </w:hyperlink>
      <w:r w:rsidRPr="000939C8">
        <w:rPr>
          <w:rFonts w:ascii="Times New Roman" w:hAnsi="Times New Roman" w:cs="Times New Roman"/>
          <w:sz w:val="24"/>
          <w:szCs w:val="24"/>
        </w:rPr>
        <w:t xml:space="preserve">&gt; [Accessed: 24 February </w:t>
      </w:r>
      <w:r w:rsidRPr="000939C8">
        <w:rPr>
          <w:rFonts w:ascii="Times New Roman" w:hAnsi="Times New Roman" w:cs="Times New Roman"/>
          <w:sz w:val="24"/>
          <w:szCs w:val="24"/>
        </w:rPr>
        <w:tab/>
        <w:t>2018].</w:t>
      </w:r>
    </w:p>
    <w:p w14:paraId="145DEB75" w14:textId="705CD44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Lyons, C.W., 2015. </w:t>
      </w:r>
      <w:r w:rsidRPr="000939C8">
        <w:rPr>
          <w:rFonts w:ascii="Times New Roman" w:hAnsi="Times New Roman" w:cs="Times New Roman"/>
          <w:i/>
          <w:iCs/>
          <w:sz w:val="24"/>
          <w:szCs w:val="24"/>
        </w:rPr>
        <w:t xml:space="preserve">Defending Liberal Education: Implications for Educational Policy. </w:t>
      </w:r>
      <w:r w:rsidRPr="000939C8">
        <w:rPr>
          <w:rFonts w:ascii="Times New Roman" w:hAnsi="Times New Roman" w:cs="Times New Roman"/>
          <w:iCs/>
          <w:sz w:val="24"/>
          <w:szCs w:val="24"/>
        </w:rPr>
        <w:t xml:space="preserve">PhD </w:t>
      </w:r>
      <w:r w:rsidRPr="000939C8">
        <w:rPr>
          <w:rFonts w:ascii="Times New Roman" w:hAnsi="Times New Roman" w:cs="Times New Roman"/>
          <w:iCs/>
          <w:sz w:val="24"/>
          <w:szCs w:val="24"/>
        </w:rPr>
        <w:tab/>
        <w:t>Thesis. University of Western Ontario</w:t>
      </w:r>
      <w:r w:rsidRPr="000939C8">
        <w:rPr>
          <w:rFonts w:ascii="Times New Roman" w:hAnsi="Times New Roman" w:cs="Times New Roman"/>
          <w:sz w:val="24"/>
          <w:szCs w:val="24"/>
        </w:rPr>
        <w:t xml:space="preserve">. [online] Available at: &lt; </w:t>
      </w:r>
      <w:r w:rsidRPr="000939C8">
        <w:rPr>
          <w:rFonts w:ascii="Times New Roman" w:hAnsi="Times New Roman" w:cs="Times New Roman"/>
          <w:sz w:val="24"/>
          <w:szCs w:val="24"/>
        </w:rPr>
        <w:tab/>
        <w:t xml:space="preserve">https://ir.lib.uwo.ca/cgi/viewcontent.cgi?article=4925&amp;context=etd&gt; {Accessed: 7 </w:t>
      </w:r>
      <w:r w:rsidRPr="000939C8">
        <w:rPr>
          <w:rFonts w:ascii="Times New Roman" w:hAnsi="Times New Roman" w:cs="Times New Roman"/>
          <w:sz w:val="24"/>
          <w:szCs w:val="24"/>
        </w:rPr>
        <w:tab/>
        <w:t>June 2018]</w:t>
      </w:r>
    </w:p>
    <w:p w14:paraId="721E9595"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Mandler, J., 1984</w:t>
      </w:r>
      <w:r>
        <w:rPr>
          <w:rFonts w:ascii="Times New Roman" w:hAnsi="Times New Roman" w:cs="Times New Roman"/>
          <w:i/>
          <w:sz w:val="24"/>
          <w:szCs w:val="24"/>
        </w:rPr>
        <w:t>. Stories, Scripts, and Scenes: Aspects of Schema Theory</w:t>
      </w:r>
      <w:r>
        <w:rPr>
          <w:rFonts w:ascii="Times New Roman" w:hAnsi="Times New Roman" w:cs="Times New Roman"/>
          <w:sz w:val="24"/>
          <w:szCs w:val="24"/>
        </w:rPr>
        <w:t xml:space="preserve">. Hillsdale, NJ: </w:t>
      </w:r>
      <w:r>
        <w:rPr>
          <w:rFonts w:ascii="Times New Roman" w:hAnsi="Times New Roman" w:cs="Times New Roman"/>
          <w:sz w:val="24"/>
          <w:szCs w:val="24"/>
        </w:rPr>
        <w:tab/>
        <w:t>Erlbaum</w:t>
      </w:r>
    </w:p>
    <w:p w14:paraId="1A5D6A2B" w14:textId="1321CCC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Marsh, D. and Furlong, P., 2002. A skin not a sweater: ontology and epistemology in political </w:t>
      </w:r>
      <w:r w:rsidRPr="000939C8">
        <w:rPr>
          <w:rFonts w:ascii="Times New Roman" w:hAnsi="Times New Roman" w:cs="Times New Roman"/>
          <w:sz w:val="24"/>
          <w:szCs w:val="24"/>
        </w:rPr>
        <w:tab/>
        <w:t xml:space="preserve">science. In: Marsh, David and Stoker, Gerry eds. </w:t>
      </w:r>
      <w:r w:rsidRPr="00506552">
        <w:rPr>
          <w:rFonts w:ascii="Times New Roman" w:hAnsi="Times New Roman"/>
          <w:i/>
          <w:sz w:val="24"/>
        </w:rPr>
        <w:t xml:space="preserve">Theory and Methods in Political </w:t>
      </w:r>
      <w:r w:rsidRPr="00506552">
        <w:rPr>
          <w:rFonts w:ascii="Times New Roman" w:hAnsi="Times New Roman"/>
          <w:i/>
          <w:sz w:val="24"/>
        </w:rPr>
        <w:tab/>
        <w:t>Science</w:t>
      </w:r>
      <w:r w:rsidRPr="000939C8">
        <w:rPr>
          <w:rFonts w:ascii="Times New Roman" w:hAnsi="Times New Roman" w:cs="Times New Roman"/>
          <w:sz w:val="24"/>
          <w:szCs w:val="24"/>
        </w:rPr>
        <w:t>. Palgrave Macmillan, pp. 17-41.</w:t>
      </w:r>
    </w:p>
    <w:p w14:paraId="0CBEC2F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Martin, S., McEwen, L. and McCoshan, A., 2014. Embedding Sustainability Into the Higher </w:t>
      </w:r>
      <w:r w:rsidRPr="000939C8">
        <w:rPr>
          <w:rFonts w:ascii="Times New Roman" w:hAnsi="Times New Roman" w:cs="Times New Roman"/>
          <w:sz w:val="24"/>
          <w:szCs w:val="24"/>
        </w:rPr>
        <w:tab/>
        <w:t xml:space="preserve">Education Curriculum: Lessons From the UK's Green Academy Institutional Change </w:t>
      </w:r>
      <w:r w:rsidRPr="000939C8">
        <w:rPr>
          <w:rFonts w:ascii="Times New Roman" w:hAnsi="Times New Roman" w:cs="Times New Roman"/>
          <w:sz w:val="24"/>
          <w:szCs w:val="24"/>
        </w:rPr>
        <w:tab/>
        <w:t>Programme. </w:t>
      </w:r>
      <w:r w:rsidRPr="000939C8">
        <w:rPr>
          <w:rFonts w:ascii="Times New Roman" w:hAnsi="Times New Roman" w:cs="Times New Roman"/>
          <w:i/>
          <w:iCs/>
          <w:sz w:val="24"/>
          <w:szCs w:val="24"/>
        </w:rPr>
        <w:t>The 4th World Sustainability Forum, </w:t>
      </w:r>
      <w:r w:rsidRPr="000939C8">
        <w:rPr>
          <w:rFonts w:ascii="Times New Roman" w:hAnsi="Times New Roman" w:cs="Times New Roman"/>
          <w:sz w:val="24"/>
          <w:szCs w:val="24"/>
        </w:rPr>
        <w:t>[e-journal] 10.3390/wsf-4-h002.</w:t>
      </w:r>
    </w:p>
    <w:p w14:paraId="0D4A8BA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Martinez, R.G., Lewis, C.C. and Weiner, B.J., 2014. </w:t>
      </w:r>
      <w:r w:rsidRPr="000939C8">
        <w:rPr>
          <w:rFonts w:ascii="Times New Roman" w:hAnsi="Times New Roman" w:cs="Times New Roman"/>
          <w:i/>
          <w:iCs/>
          <w:sz w:val="24"/>
          <w:szCs w:val="24"/>
        </w:rPr>
        <w:t xml:space="preserve">Instrumentation issues in </w:t>
      </w:r>
      <w:r w:rsidRPr="000939C8">
        <w:rPr>
          <w:rFonts w:ascii="Times New Roman" w:hAnsi="Times New Roman" w:cs="Times New Roman"/>
          <w:i/>
          <w:iCs/>
          <w:sz w:val="24"/>
          <w:szCs w:val="24"/>
        </w:rPr>
        <w:tab/>
        <w:t>implementation science</w:t>
      </w:r>
      <w:r w:rsidRPr="000939C8">
        <w:rPr>
          <w:rFonts w:ascii="Times New Roman" w:hAnsi="Times New Roman" w:cs="Times New Roman"/>
          <w:sz w:val="24"/>
          <w:szCs w:val="24"/>
        </w:rPr>
        <w:t xml:space="preserve">: Implementation science: IS. England: BioMed Central.9 (1) </w:t>
      </w:r>
      <w:r w:rsidRPr="000939C8">
        <w:rPr>
          <w:rFonts w:ascii="Times New Roman" w:hAnsi="Times New Roman" w:cs="Times New Roman"/>
          <w:sz w:val="24"/>
          <w:szCs w:val="24"/>
        </w:rPr>
        <w:tab/>
        <w:t>pp.118.</w:t>
      </w:r>
    </w:p>
    <w:p w14:paraId="7FDC13D3" w14:textId="12BA606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McCoshan, A. and Martin, S., 2012. “Evaluation of the impact of the Green Academy </w:t>
      </w:r>
      <w:r w:rsidRPr="000939C8">
        <w:rPr>
          <w:rFonts w:ascii="Times New Roman" w:hAnsi="Times New Roman" w:cs="Times New Roman"/>
          <w:sz w:val="24"/>
          <w:szCs w:val="24"/>
        </w:rPr>
        <w:tab/>
        <w:t xml:space="preserve">programme and Case Studies”.  [online] The Higher Education Academy. </w:t>
      </w:r>
      <w:r w:rsidRPr="000939C8">
        <w:rPr>
          <w:rFonts w:ascii="Times New Roman" w:hAnsi="Times New Roman" w:cs="Times New Roman"/>
          <w:sz w:val="24"/>
          <w:szCs w:val="24"/>
        </w:rPr>
        <w:tab/>
        <w:t xml:space="preserve">Available </w:t>
      </w:r>
      <w:r w:rsidRPr="000939C8">
        <w:rPr>
          <w:rFonts w:ascii="Times New Roman" w:hAnsi="Times New Roman" w:cs="Times New Roman"/>
          <w:sz w:val="24"/>
          <w:szCs w:val="24"/>
        </w:rPr>
        <w:tab/>
        <w:t>at:</w:t>
      </w:r>
      <w:hyperlink r:id="rId123" w:history="1">
        <w:r w:rsidRPr="00506552">
          <w:rPr>
            <w:rStyle w:val="Hyperlink"/>
            <w:rFonts w:ascii="Times New Roman" w:hAnsi="Times New Roman"/>
            <w:sz w:val="24"/>
          </w:rPr>
          <w:t>https://www.heacademy.ac.uk/sites/default/files/green-academy-evaluation-case-</w:t>
        </w:r>
      </w:hyperlink>
      <w:r w:rsidRPr="000939C8">
        <w:rPr>
          <w:rFonts w:ascii="Times New Roman" w:hAnsi="Times New Roman" w:cs="Times New Roman"/>
          <w:sz w:val="24"/>
          <w:szCs w:val="24"/>
        </w:rPr>
        <w:tab/>
        <w:t>studies_0.pdf [Accessed: 18 April 2016].</w:t>
      </w:r>
    </w:p>
    <w:p w14:paraId="38F19285" w14:textId="13108B3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McKenzie-Mohr, D. and Smith, W., 1999. </w:t>
      </w:r>
      <w:r w:rsidRPr="00506552">
        <w:rPr>
          <w:rFonts w:ascii="Times New Roman" w:hAnsi="Times New Roman"/>
          <w:i/>
          <w:sz w:val="24"/>
        </w:rPr>
        <w:t xml:space="preserve">Fostering sustainable behavior: An introduction </w:t>
      </w:r>
      <w:r w:rsidRPr="000939C8">
        <w:rPr>
          <w:rFonts w:ascii="Times New Roman" w:hAnsi="Times New Roman" w:cs="Times New Roman"/>
          <w:i/>
          <w:sz w:val="24"/>
          <w:szCs w:val="24"/>
        </w:rPr>
        <w:tab/>
      </w:r>
      <w:r w:rsidRPr="00506552">
        <w:rPr>
          <w:rFonts w:ascii="Times New Roman" w:hAnsi="Times New Roman"/>
          <w:i/>
          <w:sz w:val="24"/>
        </w:rPr>
        <w:t>to community-based social marketing</w:t>
      </w:r>
      <w:r w:rsidRPr="000939C8">
        <w:rPr>
          <w:rFonts w:ascii="Times New Roman" w:hAnsi="Times New Roman" w:cs="Times New Roman"/>
          <w:sz w:val="24"/>
          <w:szCs w:val="24"/>
        </w:rPr>
        <w:t xml:space="preserve">. 2nd ed. Gabriola Island, British Columbia, </w:t>
      </w:r>
      <w:r w:rsidRPr="000939C8">
        <w:rPr>
          <w:rFonts w:ascii="Times New Roman" w:hAnsi="Times New Roman" w:cs="Times New Roman"/>
          <w:sz w:val="24"/>
          <w:szCs w:val="24"/>
        </w:rPr>
        <w:tab/>
        <w:t>Canada: New Society.</w:t>
      </w:r>
    </w:p>
    <w:p w14:paraId="268EBE6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McKeown, R., 2002.</w:t>
      </w:r>
      <w:r w:rsidRPr="000939C8">
        <w:rPr>
          <w:rFonts w:ascii="Times New Roman" w:hAnsi="Times New Roman" w:cs="Times New Roman"/>
          <w:i/>
          <w:iCs/>
          <w:sz w:val="24"/>
          <w:szCs w:val="24"/>
        </w:rPr>
        <w:t> ESD Toolkit: Challenges and Barriers to ESD;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24" w:tgtFrame="_blank" w:history="1">
        <w:r w:rsidRPr="000939C8">
          <w:rPr>
            <w:rStyle w:val="Hyperlink"/>
            <w:rFonts w:ascii="Times New Roman" w:hAnsi="Times New Roman" w:cs="Times New Roman"/>
            <w:sz w:val="24"/>
            <w:szCs w:val="24"/>
          </w:rPr>
          <w:t>http://www.esdtoolkit.org/discussion/challenges.htm,</w:t>
        </w:r>
      </w:hyperlink>
      <w:r w:rsidRPr="000939C8">
        <w:rPr>
          <w:rFonts w:ascii="Times New Roman" w:hAnsi="Times New Roman" w:cs="Times New Roman"/>
          <w:sz w:val="24"/>
          <w:szCs w:val="24"/>
        </w:rPr>
        <w:t>&gt; [Accessed: 2 August 2014].</w:t>
      </w:r>
    </w:p>
    <w:p w14:paraId="4D2A3C5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McKinsey Global Institute, 2014.</w:t>
      </w:r>
      <w:r w:rsidRPr="000939C8">
        <w:rPr>
          <w:rFonts w:ascii="Times New Roman" w:hAnsi="Times New Roman" w:cs="Times New Roman"/>
          <w:i/>
          <w:iCs/>
          <w:sz w:val="24"/>
          <w:szCs w:val="24"/>
        </w:rPr>
        <w:t> Sustainability’s strategic worth.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25" w:history="1">
        <w:r w:rsidRPr="000939C8">
          <w:rPr>
            <w:rStyle w:val="Hyperlink"/>
            <w:rFonts w:ascii="Times New Roman" w:hAnsi="Times New Roman" w:cs="Times New Roman"/>
            <w:sz w:val="24"/>
            <w:szCs w:val="24"/>
            <w:u w:val="none"/>
          </w:rPr>
          <w:t>https://www.mckinsey.com/business-functions/sustainability/our-</w:t>
        </w:r>
        <w:r w:rsidRPr="000939C8">
          <w:rPr>
            <w:rStyle w:val="Hyperlink"/>
            <w:rFonts w:ascii="Times New Roman" w:hAnsi="Times New Roman" w:cs="Times New Roman"/>
            <w:sz w:val="24"/>
            <w:szCs w:val="24"/>
            <w:u w:val="none"/>
          </w:rPr>
          <w:tab/>
          <w:t>insights/sustainabilitys-strategic-worth-mckinsey-global-survey-results</w:t>
        </w:r>
      </w:hyperlink>
      <w:r w:rsidRPr="000939C8">
        <w:rPr>
          <w:rFonts w:ascii="Times New Roman" w:hAnsi="Times New Roman" w:cs="Times New Roman"/>
          <w:sz w:val="24"/>
          <w:szCs w:val="24"/>
        </w:rPr>
        <w:t xml:space="preserve">&gt; [Accessed: </w:t>
      </w:r>
      <w:r w:rsidRPr="000939C8">
        <w:rPr>
          <w:rFonts w:ascii="Times New Roman" w:hAnsi="Times New Roman" w:cs="Times New Roman"/>
          <w:sz w:val="24"/>
          <w:szCs w:val="24"/>
        </w:rPr>
        <w:tab/>
        <w:t>25 February 2019].</w:t>
      </w:r>
    </w:p>
    <w:p w14:paraId="6859E325" w14:textId="11EB504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McNiff, K., 2016.</w:t>
      </w:r>
      <w:r w:rsidRPr="000939C8">
        <w:rPr>
          <w:rFonts w:ascii="Times New Roman" w:hAnsi="Times New Roman" w:cs="Times New Roman"/>
          <w:i/>
          <w:iCs/>
          <w:sz w:val="24"/>
          <w:szCs w:val="24"/>
        </w:rPr>
        <w:t xml:space="preserve"> What is Qualitative Research?". </w:t>
      </w:r>
      <w:r w:rsidRPr="000939C8">
        <w:rPr>
          <w:rFonts w:ascii="Times New Roman" w:hAnsi="Times New Roman" w:cs="Times New Roman"/>
          <w:sz w:val="24"/>
          <w:szCs w:val="24"/>
        </w:rPr>
        <w:t xml:space="preserve">[on-line] </w:t>
      </w:r>
      <w:r w:rsidRPr="00506552">
        <w:rPr>
          <w:rFonts w:ascii="Times New Roman" w:hAnsi="Times New Roman"/>
          <w:sz w:val="24"/>
        </w:rPr>
        <w:t>The NVivo Blog</w:t>
      </w:r>
      <w:r w:rsidRPr="000939C8">
        <w:rPr>
          <w:rFonts w:ascii="Times New Roman" w:hAnsi="Times New Roman" w:cs="Times New Roman"/>
          <w:i/>
          <w:iCs/>
          <w:sz w:val="24"/>
          <w:szCs w:val="24"/>
        </w:rPr>
        <w:t>.</w:t>
      </w:r>
      <w:r w:rsidRPr="00506552">
        <w:rPr>
          <w:rFonts w:ascii="Times New Roman" w:hAnsi="Times New Roman"/>
          <w:i/>
          <w:sz w:val="24"/>
        </w:rPr>
        <w:t xml:space="preserve"> </w:t>
      </w:r>
      <w:r w:rsidRPr="000939C8">
        <w:rPr>
          <w:rFonts w:ascii="Times New Roman" w:hAnsi="Times New Roman" w:cs="Times New Roman"/>
          <w:sz w:val="24"/>
          <w:szCs w:val="24"/>
        </w:rPr>
        <w:t xml:space="preserve">Available at: </w:t>
      </w:r>
      <w:r w:rsidRPr="000939C8">
        <w:rPr>
          <w:rFonts w:ascii="Times New Roman" w:hAnsi="Times New Roman" w:cs="Times New Roman"/>
          <w:sz w:val="24"/>
          <w:szCs w:val="24"/>
        </w:rPr>
        <w:tab/>
        <w:t>&lt;</w:t>
      </w:r>
      <w:hyperlink r:id="rId126" w:history="1">
        <w:r w:rsidRPr="000939C8">
          <w:rPr>
            <w:rStyle w:val="Hyperlink"/>
            <w:rFonts w:ascii="Times New Roman" w:hAnsi="Times New Roman" w:cs="Times New Roman"/>
            <w:sz w:val="24"/>
            <w:szCs w:val="24"/>
            <w:u w:val="none"/>
          </w:rPr>
          <w:t>http://www.qsrinternational.com/nvivo/nvivo-community/blog/what-is-qualitative-</w:t>
        </w:r>
        <w:r w:rsidRPr="000939C8">
          <w:rPr>
            <w:rStyle w:val="Hyperlink"/>
            <w:rFonts w:ascii="Times New Roman" w:hAnsi="Times New Roman" w:cs="Times New Roman"/>
            <w:sz w:val="24"/>
            <w:szCs w:val="24"/>
            <w:u w:val="none"/>
          </w:rPr>
          <w:tab/>
          <w:t>research</w:t>
        </w:r>
      </w:hyperlink>
      <w:r w:rsidRPr="000939C8">
        <w:rPr>
          <w:rFonts w:ascii="Times New Roman" w:hAnsi="Times New Roman" w:cs="Times New Roman"/>
          <w:sz w:val="24"/>
          <w:szCs w:val="24"/>
        </w:rPr>
        <w:t>&gt; [Accessed: 4 June 2018].</w:t>
      </w:r>
    </w:p>
    <w:p w14:paraId="5B6BE0D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Meadows, D. ed., Wright, D., 2008. </w:t>
      </w:r>
      <w:r w:rsidRPr="000939C8">
        <w:rPr>
          <w:rFonts w:ascii="Times New Roman" w:hAnsi="Times New Roman" w:cs="Times New Roman"/>
          <w:i/>
          <w:iCs/>
          <w:sz w:val="24"/>
          <w:szCs w:val="24"/>
        </w:rPr>
        <w:t>Thinking in Systems. </w:t>
      </w:r>
      <w:r w:rsidRPr="000939C8">
        <w:rPr>
          <w:rFonts w:ascii="Times New Roman" w:hAnsi="Times New Roman" w:cs="Times New Roman"/>
          <w:sz w:val="24"/>
          <w:szCs w:val="24"/>
        </w:rPr>
        <w:t>2nd ed. UK: Earthscan.</w:t>
      </w:r>
    </w:p>
    <w:p w14:paraId="549DDFF0" w14:textId="78F26D6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Meinhold, J.L. and Malkus, A.J., 2005. Adolescent environmental behaviors: can knowledge, </w:t>
      </w:r>
      <w:r w:rsidRPr="000939C8">
        <w:rPr>
          <w:rFonts w:ascii="Times New Roman" w:hAnsi="Times New Roman" w:cs="Times New Roman"/>
          <w:sz w:val="24"/>
          <w:szCs w:val="24"/>
        </w:rPr>
        <w:tab/>
        <w:t xml:space="preserve">attitudes, and self-efficacy make a difference?. </w:t>
      </w:r>
      <w:r w:rsidRPr="00506552">
        <w:rPr>
          <w:rFonts w:ascii="Times New Roman" w:hAnsi="Times New Roman"/>
          <w:i/>
          <w:sz w:val="24"/>
        </w:rPr>
        <w:t xml:space="preserve">Environment </w:t>
      </w:r>
      <w:r w:rsidRPr="000939C8">
        <w:rPr>
          <w:rFonts w:ascii="Times New Roman" w:hAnsi="Times New Roman" w:cs="Times New Roman"/>
          <w:i/>
          <w:sz w:val="24"/>
          <w:szCs w:val="24"/>
        </w:rPr>
        <w:t>and</w:t>
      </w:r>
      <w:r w:rsidRPr="00506552">
        <w:rPr>
          <w:rFonts w:ascii="Times New Roman" w:hAnsi="Times New Roman"/>
          <w:i/>
          <w:sz w:val="24"/>
        </w:rPr>
        <w:t xml:space="preserve"> Behavior</w:t>
      </w:r>
      <w:r w:rsidRPr="000939C8">
        <w:rPr>
          <w:rFonts w:ascii="Times New Roman" w:hAnsi="Times New Roman" w:cs="Times New Roman"/>
          <w:sz w:val="24"/>
          <w:szCs w:val="24"/>
        </w:rPr>
        <w:t xml:space="preserve">, 37, </w:t>
      </w:r>
      <w:r w:rsidRPr="000939C8">
        <w:rPr>
          <w:rFonts w:ascii="Times New Roman" w:hAnsi="Times New Roman" w:cs="Times New Roman"/>
          <w:sz w:val="24"/>
          <w:szCs w:val="24"/>
        </w:rPr>
        <w:tab/>
        <w:t>pp.511-532</w:t>
      </w:r>
    </w:p>
    <w:p w14:paraId="47A4E4BC" w14:textId="758F8D1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Michalos, A., Heather Creech, Natalie Swayze, P. Maurine Kahlke, Carolee Buckler and </w:t>
      </w:r>
      <w:r w:rsidRPr="000939C8">
        <w:rPr>
          <w:rFonts w:ascii="Times New Roman" w:hAnsi="Times New Roman" w:cs="Times New Roman"/>
          <w:sz w:val="24"/>
          <w:szCs w:val="24"/>
        </w:rPr>
        <w:tab/>
        <w:t xml:space="preserve">Karen Rempel, 2014. Progress in Measuring Knowledge, Attitudes and Behaviours </w:t>
      </w:r>
      <w:r w:rsidRPr="000939C8">
        <w:rPr>
          <w:rFonts w:ascii="Times New Roman" w:hAnsi="Times New Roman" w:cs="Times New Roman"/>
          <w:sz w:val="24"/>
          <w:szCs w:val="24"/>
        </w:rPr>
        <w:tab/>
        <w:t xml:space="preserve">Concerning Sustainable Development among Tenth Grade Students in </w:t>
      </w:r>
      <w:r w:rsidRPr="000939C8">
        <w:rPr>
          <w:rFonts w:ascii="Times New Roman" w:hAnsi="Times New Roman" w:cs="Times New Roman"/>
          <w:sz w:val="24"/>
          <w:szCs w:val="24"/>
        </w:rPr>
        <w:tab/>
        <w:t>Manitoba. </w:t>
      </w:r>
      <w:r w:rsidRPr="000939C8">
        <w:rPr>
          <w:rFonts w:ascii="Times New Roman" w:hAnsi="Times New Roman" w:cs="Times New Roman"/>
          <w:i/>
          <w:iCs/>
          <w:sz w:val="24"/>
          <w:szCs w:val="24"/>
        </w:rPr>
        <w:t>Social Indicators Research, </w:t>
      </w:r>
      <w:r w:rsidRPr="000939C8">
        <w:rPr>
          <w:rFonts w:ascii="Times New Roman" w:hAnsi="Times New Roman" w:cs="Times New Roman"/>
          <w:sz w:val="24"/>
          <w:szCs w:val="24"/>
        </w:rPr>
        <w:t xml:space="preserve">[e-journal] 106 (2), pp.213-238. </w:t>
      </w:r>
      <w:r w:rsidRPr="000939C8">
        <w:rPr>
          <w:rFonts w:ascii="Times New Roman" w:hAnsi="Times New Roman" w:cs="Times New Roman"/>
          <w:sz w:val="24"/>
          <w:szCs w:val="24"/>
        </w:rPr>
        <w:tab/>
      </w:r>
    </w:p>
    <w:p w14:paraId="1BE7E561" w14:textId="2CB1894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Michalos, A., Kahlke, P.M., Creech, H., Buckler, C., Rempel, K. and Swayze, N., 2012. </w:t>
      </w:r>
      <w:r w:rsidRPr="000939C8">
        <w:rPr>
          <w:rFonts w:ascii="Times New Roman" w:hAnsi="Times New Roman" w:cs="Times New Roman"/>
          <w:sz w:val="24"/>
          <w:szCs w:val="24"/>
        </w:rPr>
        <w:tab/>
        <w:t xml:space="preserve">Measuring Knowledge, Attitudes and Behaviours Concerning Sustainable </w:t>
      </w:r>
      <w:r w:rsidRPr="000939C8">
        <w:rPr>
          <w:rFonts w:ascii="Times New Roman" w:hAnsi="Times New Roman" w:cs="Times New Roman"/>
          <w:sz w:val="24"/>
          <w:szCs w:val="24"/>
        </w:rPr>
        <w:tab/>
        <w:t>Development among Tenth Grade Students in Manitoba. </w:t>
      </w:r>
      <w:r w:rsidRPr="000939C8">
        <w:rPr>
          <w:rFonts w:ascii="Times New Roman" w:hAnsi="Times New Roman" w:cs="Times New Roman"/>
          <w:i/>
          <w:iCs/>
          <w:sz w:val="24"/>
          <w:szCs w:val="24"/>
        </w:rPr>
        <w:t xml:space="preserve">Social Indicators </w:t>
      </w:r>
      <w:r w:rsidRPr="000939C8">
        <w:rPr>
          <w:rFonts w:ascii="Times New Roman" w:hAnsi="Times New Roman" w:cs="Times New Roman"/>
          <w:i/>
          <w:iCs/>
          <w:sz w:val="24"/>
          <w:szCs w:val="24"/>
        </w:rPr>
        <w:tab/>
        <w:t>Research, </w:t>
      </w:r>
      <w:r w:rsidRPr="000939C8">
        <w:rPr>
          <w:rFonts w:ascii="Times New Roman" w:hAnsi="Times New Roman" w:cs="Times New Roman"/>
          <w:sz w:val="24"/>
          <w:szCs w:val="24"/>
        </w:rPr>
        <w:t xml:space="preserve">[e-journal] 106 (2), pp.213-238. </w:t>
      </w:r>
      <w:r w:rsidRPr="000939C8">
        <w:rPr>
          <w:rFonts w:ascii="Times New Roman" w:hAnsi="Times New Roman" w:cs="Times New Roman"/>
          <w:sz w:val="24"/>
          <w:szCs w:val="24"/>
        </w:rPr>
        <w:tab/>
      </w:r>
    </w:p>
    <w:p w14:paraId="2A576EFD" w14:textId="31EC002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Michalos, A.C., Creech, H. and Kahlke, P., 2009.</w:t>
      </w:r>
      <w:r w:rsidRPr="000939C8">
        <w:rPr>
          <w:rFonts w:ascii="Times New Roman" w:hAnsi="Times New Roman" w:cs="Times New Roman"/>
          <w:i/>
          <w:iCs/>
          <w:sz w:val="24"/>
          <w:szCs w:val="24"/>
        </w:rPr>
        <w:t xml:space="preserve"> Measuring Knowledge, Attitudes and </w:t>
      </w:r>
      <w:r w:rsidRPr="000939C8">
        <w:rPr>
          <w:rFonts w:ascii="Times New Roman" w:hAnsi="Times New Roman" w:cs="Times New Roman"/>
          <w:i/>
          <w:iCs/>
          <w:sz w:val="24"/>
          <w:szCs w:val="24"/>
        </w:rPr>
        <w:tab/>
        <w:t xml:space="preserve">Behaviours towards Sustainable Development: Two Exploratory Studies. [online] </w:t>
      </w:r>
      <w:r w:rsidRPr="000939C8">
        <w:rPr>
          <w:rFonts w:ascii="Times New Roman" w:hAnsi="Times New Roman" w:cs="Times New Roman"/>
          <w:i/>
          <w:iCs/>
          <w:sz w:val="24"/>
          <w:szCs w:val="24"/>
        </w:rPr>
        <w:tab/>
      </w:r>
      <w:r w:rsidRPr="000939C8">
        <w:rPr>
          <w:rFonts w:ascii="Times New Roman" w:hAnsi="Times New Roman" w:cs="Times New Roman"/>
          <w:sz w:val="24"/>
          <w:szCs w:val="24"/>
        </w:rPr>
        <w:t xml:space="preserve">International Institute for Sustainable Development. Available at: &lt; </w:t>
      </w:r>
      <w:r w:rsidRPr="000939C8">
        <w:rPr>
          <w:rFonts w:ascii="Times New Roman" w:hAnsi="Times New Roman" w:cs="Times New Roman"/>
          <w:sz w:val="24"/>
          <w:szCs w:val="24"/>
        </w:rPr>
        <w:tab/>
        <w:t xml:space="preserve">https://www.iisd.org/pdf/2009/measuring_knowledge_sd.pdf &gt; [Accessed: 12 June </w:t>
      </w:r>
      <w:r w:rsidRPr="000939C8">
        <w:rPr>
          <w:rFonts w:ascii="Times New Roman" w:hAnsi="Times New Roman" w:cs="Times New Roman"/>
          <w:sz w:val="24"/>
          <w:szCs w:val="24"/>
        </w:rPr>
        <w:tab/>
        <w:t>2015]</w:t>
      </w:r>
    </w:p>
    <w:p w14:paraId="7749B4F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Michalos, A.C., Creech, H.,, Swayze. N., Kahlke, M.P., Buckler, C., Rempel. and K., 2011. </w:t>
      </w:r>
      <w:r w:rsidRPr="000939C8">
        <w:rPr>
          <w:rFonts w:ascii="Times New Roman" w:hAnsi="Times New Roman" w:cs="Times New Roman"/>
          <w:sz w:val="24"/>
          <w:szCs w:val="24"/>
        </w:rPr>
        <w:tab/>
        <w:t xml:space="preserve">Measuring Knowledge, Attitudes and Behaviours Concerning Sustainable </w:t>
      </w:r>
      <w:r w:rsidRPr="000939C8">
        <w:rPr>
          <w:rFonts w:ascii="Times New Roman" w:hAnsi="Times New Roman" w:cs="Times New Roman"/>
          <w:sz w:val="24"/>
          <w:szCs w:val="24"/>
        </w:rPr>
        <w:tab/>
        <w:t xml:space="preserve">Development Among Tenth Grade Students in Manitoba. Available at:   </w:t>
      </w:r>
      <w:r w:rsidRPr="000939C8">
        <w:rPr>
          <w:rFonts w:ascii="Times New Roman" w:hAnsi="Times New Roman" w:cs="Times New Roman"/>
          <w:sz w:val="24"/>
          <w:szCs w:val="24"/>
        </w:rPr>
        <w:tab/>
      </w:r>
      <w:hyperlink r:id="rId127" w:history="1">
        <w:r w:rsidRPr="000939C8">
          <w:rPr>
            <w:rStyle w:val="Hyperlink"/>
            <w:rFonts w:ascii="Times New Roman" w:hAnsi="Times New Roman" w:cs="Times New Roman"/>
            <w:sz w:val="24"/>
            <w:szCs w:val="24"/>
          </w:rPr>
          <w:t>http://www.iisd.org/pdf/2011/measuring_knowledge_sd_tenth_grade_mb.pdf</w:t>
        </w:r>
      </w:hyperlink>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[Accessed: 10 May 2015]</w:t>
      </w:r>
    </w:p>
    <w:p w14:paraId="61AFD4B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Michie, S., van Stralen, M.M. and West, R., 2011. The behaviour change wheel: A new </w:t>
      </w:r>
      <w:r w:rsidRPr="000939C8">
        <w:rPr>
          <w:rFonts w:ascii="Times New Roman" w:hAnsi="Times New Roman" w:cs="Times New Roman"/>
          <w:sz w:val="24"/>
          <w:szCs w:val="24"/>
        </w:rPr>
        <w:tab/>
        <w:t xml:space="preserve">method for characterising and designing behaviour change </w:t>
      </w:r>
      <w:r w:rsidRPr="000939C8">
        <w:rPr>
          <w:rFonts w:ascii="Times New Roman" w:hAnsi="Times New Roman" w:cs="Times New Roman"/>
          <w:sz w:val="24"/>
          <w:szCs w:val="24"/>
        </w:rPr>
        <w:tab/>
        <w:t>interventions. </w:t>
      </w:r>
      <w:r w:rsidRPr="000939C8">
        <w:rPr>
          <w:rFonts w:ascii="Times New Roman" w:hAnsi="Times New Roman" w:cs="Times New Roman"/>
          <w:i/>
          <w:iCs/>
          <w:sz w:val="24"/>
          <w:szCs w:val="24"/>
        </w:rPr>
        <w:t>Implementation science, </w:t>
      </w:r>
      <w:r w:rsidRPr="000939C8">
        <w:rPr>
          <w:rFonts w:ascii="Times New Roman" w:hAnsi="Times New Roman" w:cs="Times New Roman"/>
          <w:sz w:val="24"/>
          <w:szCs w:val="24"/>
        </w:rPr>
        <w:t xml:space="preserve">[e-journal] 6 (1), pp.42. </w:t>
      </w:r>
    </w:p>
    <w:p w14:paraId="317FABC6" w14:textId="1859DA8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Michie, S., West, R., Sheals, K. and Godinho, C.A., 2018. Evaluating the effectiveness of </w:t>
      </w:r>
      <w:r w:rsidRPr="000939C8">
        <w:rPr>
          <w:rFonts w:ascii="Times New Roman" w:hAnsi="Times New Roman" w:cs="Times New Roman"/>
          <w:sz w:val="24"/>
          <w:szCs w:val="24"/>
        </w:rPr>
        <w:tab/>
        <w:t xml:space="preserve">behavior change techniques in health-related behavior: a scoping review of methods </w:t>
      </w:r>
      <w:r w:rsidRPr="000939C8">
        <w:rPr>
          <w:rFonts w:ascii="Times New Roman" w:hAnsi="Times New Roman" w:cs="Times New Roman"/>
          <w:sz w:val="24"/>
          <w:szCs w:val="24"/>
        </w:rPr>
        <w:tab/>
        <w:t>used. </w:t>
      </w:r>
      <w:r w:rsidRPr="000939C8">
        <w:rPr>
          <w:rFonts w:ascii="Times New Roman" w:hAnsi="Times New Roman" w:cs="Times New Roman"/>
          <w:i/>
          <w:iCs/>
          <w:sz w:val="24"/>
          <w:szCs w:val="24"/>
        </w:rPr>
        <w:t>Translational behavioral medicine, </w:t>
      </w:r>
      <w:r w:rsidRPr="000939C8">
        <w:rPr>
          <w:rFonts w:ascii="Times New Roman" w:hAnsi="Times New Roman" w:cs="Times New Roman"/>
          <w:sz w:val="24"/>
          <w:szCs w:val="24"/>
        </w:rPr>
        <w:t xml:space="preserve">[e-journal] 8 (2), pp.212-224. </w:t>
      </w:r>
      <w:r w:rsidRPr="000939C8">
        <w:rPr>
          <w:rFonts w:ascii="Times New Roman" w:hAnsi="Times New Roman" w:cs="Times New Roman"/>
          <w:sz w:val="24"/>
          <w:szCs w:val="24"/>
        </w:rPr>
        <w:tab/>
      </w:r>
    </w:p>
    <w:p w14:paraId="09ED8F1E" w14:textId="4A202249"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Millennium Development Goals</w:t>
      </w:r>
      <w:r>
        <w:rPr>
          <w:rFonts w:ascii="Times New Roman" w:hAnsi="Times New Roman" w:cs="Times New Roman"/>
          <w:sz w:val="24"/>
          <w:szCs w:val="24"/>
        </w:rPr>
        <w:t xml:space="preserve">, 2015. [on-line] United Nations. Available at: </w:t>
      </w:r>
      <w:r>
        <w:rPr>
          <w:rFonts w:ascii="Times New Roman" w:hAnsi="Times New Roman" w:cs="Times New Roman"/>
          <w:sz w:val="24"/>
          <w:szCs w:val="24"/>
        </w:rPr>
        <w:tab/>
        <w:t>&lt;https://www.un.org/millenniumgoals/&gt; [Accessed: 12 February 2016].</w:t>
      </w:r>
    </w:p>
    <w:p w14:paraId="7998309C" w14:textId="1FEE8FB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Mingers, J., 2014. </w:t>
      </w:r>
      <w:r w:rsidRPr="00506552">
        <w:rPr>
          <w:rFonts w:ascii="Times New Roman" w:hAnsi="Times New Roman"/>
          <w:i/>
          <w:sz w:val="24"/>
        </w:rPr>
        <w:t xml:space="preserve">Ontological explorations: systems thinking, critical realism and </w:t>
      </w:r>
      <w:r w:rsidRPr="00506552">
        <w:rPr>
          <w:rFonts w:ascii="Times New Roman" w:hAnsi="Times New Roman"/>
          <w:i/>
          <w:sz w:val="24"/>
        </w:rPr>
        <w:tab/>
        <w:t>philosophy- a confluence of ideas</w:t>
      </w:r>
      <w:r w:rsidRPr="000939C8">
        <w:rPr>
          <w:rFonts w:ascii="Times New Roman" w:hAnsi="Times New Roman" w:cs="Times New Roman"/>
          <w:sz w:val="24"/>
          <w:szCs w:val="24"/>
        </w:rPr>
        <w:t xml:space="preserve">. (ed1) London and New York: Routledge Taylor </w:t>
      </w:r>
      <w:r w:rsidRPr="000939C8">
        <w:rPr>
          <w:rFonts w:ascii="Times New Roman" w:hAnsi="Times New Roman" w:cs="Times New Roman"/>
          <w:sz w:val="24"/>
          <w:szCs w:val="24"/>
        </w:rPr>
        <w:tab/>
        <w:t xml:space="preserve">and Francis group </w:t>
      </w:r>
    </w:p>
    <w:p w14:paraId="5E8DD225" w14:textId="09603AE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 Mingers, J., 2014. Systems Thinking, Critical Realism and Philosophy: A Confluence of </w:t>
      </w:r>
      <w:r w:rsidRPr="000939C8">
        <w:rPr>
          <w:rFonts w:ascii="Times New Roman" w:hAnsi="Times New Roman" w:cs="Times New Roman"/>
          <w:sz w:val="24"/>
          <w:szCs w:val="24"/>
        </w:rPr>
        <w:tab/>
        <w:t xml:space="preserve">Ideas. </w:t>
      </w:r>
      <w:r w:rsidRPr="00506552">
        <w:rPr>
          <w:rFonts w:ascii="Times New Roman" w:hAnsi="Times New Roman"/>
          <w:i/>
          <w:sz w:val="24"/>
        </w:rPr>
        <w:t>Ontological Explorations</w:t>
      </w:r>
      <w:r w:rsidRPr="000939C8">
        <w:rPr>
          <w:rFonts w:ascii="Times New Roman" w:hAnsi="Times New Roman" w:cs="Times New Roman"/>
          <w:sz w:val="24"/>
          <w:szCs w:val="24"/>
        </w:rPr>
        <w:t xml:space="preserve">. Routledge, London, 253 pp. </w:t>
      </w:r>
    </w:p>
    <w:p w14:paraId="01C3D0DA" w14:textId="1152AB8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Moore, J., 2005. Barriers and pathways to creating sustainability education programs: policy, </w:t>
      </w:r>
      <w:r w:rsidRPr="000939C8">
        <w:rPr>
          <w:rFonts w:ascii="Times New Roman" w:hAnsi="Times New Roman" w:cs="Times New Roman"/>
          <w:sz w:val="24"/>
          <w:szCs w:val="24"/>
        </w:rPr>
        <w:tab/>
        <w:t>rhetoric and reality.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[e-journal] 11 (5), pp.537-</w:t>
      </w:r>
      <w:r w:rsidRPr="000939C8">
        <w:rPr>
          <w:rFonts w:ascii="Times New Roman" w:hAnsi="Times New Roman" w:cs="Times New Roman"/>
          <w:sz w:val="24"/>
          <w:szCs w:val="24"/>
        </w:rPr>
        <w:tab/>
        <w:t xml:space="preserve">555. </w:t>
      </w:r>
    </w:p>
    <w:p w14:paraId="502FF4E4" w14:textId="2B8B66D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Moreau, E., 2018.</w:t>
      </w:r>
      <w:r w:rsidRPr="000939C8">
        <w:rPr>
          <w:rFonts w:ascii="Times New Roman" w:hAnsi="Times New Roman" w:cs="Times New Roman"/>
          <w:i/>
          <w:iCs/>
          <w:sz w:val="24"/>
          <w:szCs w:val="24"/>
        </w:rPr>
        <w:t xml:space="preserve"> What Is Instagram, Anyway?: Here's what Instagram is all about and how </w:t>
      </w:r>
      <w:r w:rsidRPr="000939C8">
        <w:rPr>
          <w:rFonts w:ascii="Times New Roman" w:hAnsi="Times New Roman" w:cs="Times New Roman"/>
          <w:i/>
          <w:iCs/>
          <w:sz w:val="24"/>
          <w:szCs w:val="24"/>
        </w:rPr>
        <w:tab/>
        <w:t xml:space="preserve">people are using it. </w:t>
      </w:r>
      <w:r w:rsidRPr="000939C8">
        <w:rPr>
          <w:rFonts w:ascii="Times New Roman" w:hAnsi="Times New Roman" w:cs="Times New Roman"/>
          <w:sz w:val="24"/>
          <w:szCs w:val="24"/>
        </w:rPr>
        <w:t xml:space="preserve">[on-line] lifewire.com. Available at: </w:t>
      </w:r>
      <w:r w:rsidRPr="000939C8">
        <w:rPr>
          <w:rFonts w:ascii="Times New Roman" w:hAnsi="Times New Roman" w:cs="Times New Roman"/>
          <w:sz w:val="24"/>
          <w:szCs w:val="24"/>
        </w:rPr>
        <w:tab/>
        <w:t>&lt;</w:t>
      </w:r>
      <w:hyperlink r:id="rId128" w:history="1">
        <w:r w:rsidRPr="000939C8">
          <w:rPr>
            <w:rStyle w:val="Hyperlink"/>
            <w:rFonts w:ascii="Times New Roman" w:hAnsi="Times New Roman" w:cs="Times New Roman"/>
            <w:sz w:val="24"/>
            <w:szCs w:val="24"/>
            <w:u w:val="none"/>
          </w:rPr>
          <w:t>https://www.lifewire.com/what-is-</w:t>
        </w:r>
        <w:r w:rsidRPr="000939C8">
          <w:rPr>
            <w:rStyle w:val="Hyperlink"/>
            <w:rFonts w:ascii="Times New Roman" w:hAnsi="Times New Roman" w:cs="Times New Roman"/>
            <w:sz w:val="24"/>
            <w:szCs w:val="24"/>
            <w:u w:val="none"/>
          </w:rPr>
          <w:tab/>
          <w:t>instagram-3486316</w:t>
        </w:r>
      </w:hyperlink>
      <w:r w:rsidRPr="000939C8">
        <w:rPr>
          <w:rFonts w:ascii="Times New Roman" w:hAnsi="Times New Roman" w:cs="Times New Roman"/>
          <w:sz w:val="24"/>
          <w:szCs w:val="24"/>
        </w:rPr>
        <w:t xml:space="preserve">&gt; [Accessed: 06 February </w:t>
      </w:r>
      <w:r w:rsidRPr="000939C8">
        <w:rPr>
          <w:rFonts w:ascii="Times New Roman" w:hAnsi="Times New Roman" w:cs="Times New Roman"/>
          <w:sz w:val="24"/>
          <w:szCs w:val="24"/>
        </w:rPr>
        <w:tab/>
        <w:t>2019].</w:t>
      </w:r>
    </w:p>
    <w:p w14:paraId="5AD2A36C"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Mulcahy, D. G., 2009. What Should It Mean to Have a Liberal Education in the 21st </w:t>
      </w:r>
      <w:r>
        <w:rPr>
          <w:rFonts w:ascii="Times New Roman" w:hAnsi="Times New Roman" w:cs="Times New Roman"/>
          <w:sz w:val="24"/>
          <w:szCs w:val="24"/>
        </w:rPr>
        <w:tab/>
        <w:t xml:space="preserve">Century?. </w:t>
      </w:r>
      <w:r>
        <w:rPr>
          <w:rFonts w:ascii="Times New Roman" w:hAnsi="Times New Roman" w:cs="Times New Roman"/>
          <w:i/>
          <w:sz w:val="24"/>
          <w:szCs w:val="24"/>
        </w:rPr>
        <w:t>Curriculum Inquiry</w:t>
      </w:r>
      <w:r>
        <w:rPr>
          <w:rFonts w:ascii="Times New Roman" w:hAnsi="Times New Roman" w:cs="Times New Roman"/>
          <w:sz w:val="24"/>
          <w:szCs w:val="24"/>
        </w:rPr>
        <w:t>, 39, pp.465-486.</w:t>
      </w:r>
    </w:p>
    <w:p w14:paraId="5DD459D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Myers, M.D., 2008. </w:t>
      </w:r>
      <w:r w:rsidRPr="00506552">
        <w:rPr>
          <w:rFonts w:ascii="Times New Roman" w:hAnsi="Times New Roman"/>
          <w:i/>
          <w:sz w:val="24"/>
        </w:rPr>
        <w:t>Qualitative Research in Business &amp; Management</w:t>
      </w:r>
      <w:r w:rsidRPr="000939C8">
        <w:rPr>
          <w:rFonts w:ascii="Times New Roman" w:hAnsi="Times New Roman" w:cs="Times New Roman"/>
          <w:sz w:val="24"/>
          <w:szCs w:val="24"/>
        </w:rPr>
        <w:t xml:space="preserve">. London: SAGE </w:t>
      </w:r>
      <w:r w:rsidRPr="000939C8">
        <w:rPr>
          <w:rFonts w:ascii="Times New Roman" w:hAnsi="Times New Roman" w:cs="Times New Roman"/>
          <w:sz w:val="24"/>
          <w:szCs w:val="24"/>
        </w:rPr>
        <w:tab/>
        <w:t xml:space="preserve">Publications </w:t>
      </w:r>
    </w:p>
    <w:p w14:paraId="3687BE16" w14:textId="1EB0395C"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Narvaez, D., and Bock, T., 2002. Moral Schemas and tacit judgement or how the Defining </w:t>
      </w:r>
      <w:r>
        <w:rPr>
          <w:rFonts w:ascii="Times New Roman" w:hAnsi="Times New Roman" w:cs="Times New Roman"/>
          <w:sz w:val="24"/>
          <w:szCs w:val="24"/>
        </w:rPr>
        <w:tab/>
        <w:t xml:space="preserve">Issues Test is supported by cognitive science. </w:t>
      </w:r>
      <w:r>
        <w:rPr>
          <w:rFonts w:ascii="Times New Roman" w:hAnsi="Times New Roman" w:cs="Times New Roman"/>
          <w:i/>
          <w:sz w:val="24"/>
          <w:szCs w:val="24"/>
        </w:rPr>
        <w:t>Journal of Moral Education</w:t>
      </w:r>
      <w:r>
        <w:rPr>
          <w:rFonts w:ascii="Times New Roman" w:hAnsi="Times New Roman" w:cs="Times New Roman"/>
          <w:sz w:val="24"/>
          <w:szCs w:val="24"/>
        </w:rPr>
        <w:t xml:space="preserve">, 31(3), </w:t>
      </w:r>
      <w:r>
        <w:rPr>
          <w:rFonts w:ascii="Times New Roman" w:hAnsi="Times New Roman" w:cs="Times New Roman"/>
          <w:sz w:val="24"/>
          <w:szCs w:val="24"/>
        </w:rPr>
        <w:tab/>
        <w:t>pp.97-314</w:t>
      </w:r>
    </w:p>
    <w:p w14:paraId="10942D2F" w14:textId="1F3D0CF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Norwich University of the Arts, 2014. </w:t>
      </w:r>
      <w:r w:rsidRPr="000939C8">
        <w:rPr>
          <w:rFonts w:ascii="Times New Roman" w:hAnsi="Times New Roman" w:cs="Times New Roman"/>
          <w:i/>
          <w:iCs/>
          <w:sz w:val="24"/>
          <w:szCs w:val="24"/>
        </w:rPr>
        <w:t>Strategic Plan 2014-19: Final Version 5</w:t>
      </w:r>
      <w:r w:rsidRPr="000939C8">
        <w:rPr>
          <w:rFonts w:ascii="Times New Roman" w:hAnsi="Times New Roman" w:cs="Times New Roman"/>
          <w:sz w:val="24"/>
          <w:szCs w:val="24"/>
        </w:rPr>
        <w:t xml:space="preserve">[e-journal]. </w:t>
      </w:r>
      <w:r w:rsidRPr="000939C8">
        <w:rPr>
          <w:rFonts w:ascii="Times New Roman" w:hAnsi="Times New Roman" w:cs="Times New Roman"/>
          <w:sz w:val="24"/>
          <w:szCs w:val="24"/>
        </w:rPr>
        <w:tab/>
        <w:t xml:space="preserve">United </w:t>
      </w:r>
      <w:r w:rsidRPr="000939C8">
        <w:rPr>
          <w:rFonts w:ascii="Times New Roman" w:hAnsi="Times New Roman" w:cs="Times New Roman"/>
          <w:sz w:val="24"/>
          <w:szCs w:val="24"/>
        </w:rPr>
        <w:tab/>
        <w:t>Kingdom: Norwich University of the Arts.</w:t>
      </w:r>
    </w:p>
    <w:p w14:paraId="1F9619BA" w14:textId="04277B9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NUS (National Union of Students), 2016. </w:t>
      </w:r>
      <w:r w:rsidRPr="000939C8">
        <w:rPr>
          <w:rFonts w:ascii="Times New Roman" w:hAnsi="Times New Roman" w:cs="Times New Roman"/>
          <w:i/>
          <w:iCs/>
          <w:sz w:val="24"/>
          <w:szCs w:val="24"/>
        </w:rPr>
        <w:t>Responsible Futures Overview 2016-17. </w:t>
      </w:r>
      <w:r w:rsidRPr="000939C8">
        <w:rPr>
          <w:rFonts w:ascii="Times New Roman" w:hAnsi="Times New Roman" w:cs="Times New Roman"/>
          <w:sz w:val="24"/>
          <w:szCs w:val="24"/>
        </w:rPr>
        <w:t xml:space="preserve">United </w:t>
      </w:r>
      <w:r w:rsidRPr="000939C8">
        <w:rPr>
          <w:rFonts w:ascii="Times New Roman" w:hAnsi="Times New Roman" w:cs="Times New Roman"/>
          <w:sz w:val="24"/>
          <w:szCs w:val="24"/>
        </w:rPr>
        <w:tab/>
        <w:t>Kingdom National Union of Students, pp.1-11.</w:t>
      </w:r>
    </w:p>
    <w:p w14:paraId="5C65AA25"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NUS, 2016. </w:t>
      </w:r>
      <w:r w:rsidRPr="000939C8">
        <w:rPr>
          <w:rFonts w:ascii="Times New Roman" w:hAnsi="Times New Roman" w:cs="Times New Roman"/>
          <w:i/>
          <w:iCs/>
          <w:sz w:val="24"/>
          <w:szCs w:val="24"/>
        </w:rPr>
        <w:t xml:space="preserve">Sustainability Skills | 2015-2016: Research into students’ experiences of </w:t>
      </w:r>
      <w:r w:rsidRPr="000939C8">
        <w:rPr>
          <w:rFonts w:ascii="Times New Roman" w:hAnsi="Times New Roman" w:cs="Times New Roman"/>
          <w:i/>
          <w:iCs/>
          <w:sz w:val="24"/>
          <w:szCs w:val="24"/>
        </w:rPr>
        <w:tab/>
        <w:t xml:space="preserve">teaching and learning on sustainable development </w:t>
      </w:r>
      <w:r w:rsidRPr="000939C8">
        <w:rPr>
          <w:rFonts w:ascii="Times New Roman" w:hAnsi="Times New Roman" w:cs="Times New Roman"/>
          <w:sz w:val="24"/>
          <w:szCs w:val="24"/>
        </w:rPr>
        <w:t xml:space="preserve">UK: UK National Union of </w:t>
      </w:r>
      <w:r w:rsidRPr="000939C8">
        <w:rPr>
          <w:rFonts w:ascii="Times New Roman" w:hAnsi="Times New Roman" w:cs="Times New Roman"/>
          <w:sz w:val="24"/>
          <w:szCs w:val="24"/>
        </w:rPr>
        <w:tab/>
        <w:t>Students.</w:t>
      </w:r>
    </w:p>
    <w:p w14:paraId="433D2269" w14:textId="551FBC6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NUS, 2017. </w:t>
      </w:r>
      <w:r w:rsidRPr="000939C8">
        <w:rPr>
          <w:rFonts w:ascii="Times New Roman" w:hAnsi="Times New Roman" w:cs="Times New Roman"/>
          <w:i/>
          <w:iCs/>
          <w:sz w:val="24"/>
          <w:szCs w:val="24"/>
        </w:rPr>
        <w:t xml:space="preserve">Sustainability Skills | 2016-17: Research into students’ experiences of teaching </w:t>
      </w:r>
      <w:r w:rsidRPr="000939C8">
        <w:rPr>
          <w:rFonts w:ascii="Times New Roman" w:hAnsi="Times New Roman" w:cs="Times New Roman"/>
          <w:i/>
          <w:iCs/>
          <w:sz w:val="24"/>
          <w:szCs w:val="24"/>
        </w:rPr>
        <w:tab/>
        <w:t xml:space="preserve">and learning on sustainable development. </w:t>
      </w:r>
      <w:r w:rsidRPr="000939C8">
        <w:rPr>
          <w:rFonts w:ascii="Times New Roman" w:hAnsi="Times New Roman" w:cs="Times New Roman"/>
          <w:sz w:val="24"/>
          <w:szCs w:val="24"/>
        </w:rPr>
        <w:t>[online]UK NUS. Available at: &lt;</w:t>
      </w:r>
      <w:hyperlink w:history="1">
        <w:r w:rsidRPr="00506552">
          <w:rPr>
            <w:rStyle w:val="Hyperlink"/>
            <w:rFonts w:ascii="Times New Roman" w:hAnsi="Times New Roman"/>
            <w:sz w:val="24"/>
          </w:rPr>
          <w:t>https://s3-</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euwest1</w:t>
        </w:r>
        <w:r w:rsidRPr="00506552">
          <w:rPr>
            <w:rStyle w:val="Hyperlink"/>
            <w:rFonts w:ascii="Times New Roman" w:hAnsi="Times New Roman"/>
            <w:sz w:val="24"/>
          </w:rPr>
          <w:t>.amazonaws.com/nusdigital/document/documents/40947/</w:t>
        </w:r>
        <w:r w:rsidRPr="000939C8">
          <w:rPr>
            <w:rStyle w:val="Hyperlink"/>
            <w:rFonts w:ascii="Times New Roman" w:hAnsi="Times New Roman" w:cs="Times New Roman"/>
            <w:sz w:val="24"/>
            <w:szCs w:val="24"/>
          </w:rPr>
          <w:t>02c4d3af825c7330f</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e1624ee2e83cd36</w:t>
        </w:r>
        <w:r w:rsidRPr="00506552">
          <w:rPr>
            <w:rStyle w:val="Hyperlink"/>
            <w:rFonts w:ascii="Times New Roman" w:hAnsi="Times New Roman"/>
            <w:sz w:val="24"/>
          </w:rPr>
          <w:t>/20180109_NUS_Sustainability_Skills_20162017_REPORT_</w:t>
        </w:r>
        <w:r w:rsidRPr="000939C8">
          <w:rPr>
            <w:rStyle w:val="Hyperlink"/>
            <w:rFonts w:ascii="Times New Roman" w:hAnsi="Times New Roman" w:cs="Times New Roman"/>
            <w:sz w:val="24"/>
            <w:szCs w:val="24"/>
          </w:rPr>
          <w:t>FINA</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L</w:t>
        </w:r>
        <w:r w:rsidRPr="00506552">
          <w:rPr>
            <w:rStyle w:val="Hyperlink"/>
            <w:rFonts w:ascii="Times New Roman" w:hAnsi="Times New Roman"/>
            <w:sz w:val="24"/>
          </w:rPr>
          <w:t>.pdf</w:t>
        </w:r>
      </w:hyperlink>
      <w:r w:rsidRPr="000939C8">
        <w:rPr>
          <w:rFonts w:ascii="Times New Roman" w:hAnsi="Times New Roman" w:cs="Times New Roman"/>
          <w:sz w:val="24"/>
          <w:szCs w:val="24"/>
        </w:rPr>
        <w:t>&gt;.</w:t>
      </w:r>
      <w:r w:rsidRPr="000939C8">
        <w:rPr>
          <w:rFonts w:ascii="Times New Roman" w:hAnsi="Times New Roman" w:cs="Times New Roman"/>
          <w:sz w:val="24"/>
          <w:szCs w:val="24"/>
        </w:rPr>
        <w:tab/>
      </w:r>
    </w:p>
    <w:p w14:paraId="1B5DEF3D" w14:textId="56E425FA" w:rsidR="00DB352A" w:rsidRPr="000939C8" w:rsidRDefault="00DB352A" w:rsidP="00B07434">
      <w:pPr>
        <w:rPr>
          <w:rFonts w:ascii="Times New Roman" w:hAnsi="Times New Roman" w:cs="Times New Roman"/>
          <w:sz w:val="24"/>
          <w:szCs w:val="24"/>
        </w:rPr>
      </w:pPr>
      <w:r w:rsidRPr="000939C8">
        <w:rPr>
          <w:rFonts w:ascii="Times New Roman" w:hAnsi="Times New Roman" w:cs="Times New Roman"/>
          <w:sz w:val="24"/>
          <w:szCs w:val="24"/>
        </w:rPr>
        <w:t>NUS, 2018. </w:t>
      </w:r>
      <w:r w:rsidRPr="000939C8">
        <w:rPr>
          <w:rFonts w:ascii="Times New Roman" w:hAnsi="Times New Roman" w:cs="Times New Roman"/>
          <w:i/>
          <w:iCs/>
          <w:sz w:val="24"/>
          <w:szCs w:val="24"/>
        </w:rPr>
        <w:t xml:space="preserve">Sustainability Skills Survey | 2017-18: Research into students’ experiences of </w:t>
      </w:r>
      <w:r w:rsidRPr="000939C8">
        <w:rPr>
          <w:rFonts w:ascii="Times New Roman" w:hAnsi="Times New Roman" w:cs="Times New Roman"/>
          <w:i/>
          <w:iCs/>
          <w:sz w:val="24"/>
          <w:szCs w:val="24"/>
        </w:rPr>
        <w:tab/>
        <w:t>teaching and learning on sustainable.</w:t>
      </w:r>
      <w:r w:rsidRPr="000939C8">
        <w:rPr>
          <w:rFonts w:ascii="Times New Roman" w:hAnsi="Times New Roman" w:cs="Times New Roman"/>
          <w:sz w:val="24"/>
          <w:szCs w:val="24"/>
        </w:rPr>
        <w:t xml:space="preserve"> [online]UK NUS. Available at</w:t>
      </w:r>
      <w:r w:rsidRPr="000939C8">
        <w:rPr>
          <w:rFonts w:ascii="Times New Roman" w:hAnsi="Times New Roman" w:cs="Times New Roman"/>
          <w:sz w:val="24"/>
          <w:szCs w:val="24"/>
        </w:rPr>
        <w:tab/>
      </w:r>
      <w:r w:rsidRPr="000939C8">
        <w:rPr>
          <w:rFonts w:ascii="Times New Roman" w:hAnsi="Times New Roman" w:cs="Times New Roman"/>
          <w:sz w:val="24"/>
          <w:szCs w:val="24"/>
        </w:rPr>
        <w:tab/>
        <w:t xml:space="preserve"> </w:t>
      </w:r>
      <w:r w:rsidRPr="000939C8">
        <w:rPr>
          <w:rFonts w:ascii="Times New Roman" w:hAnsi="Times New Roman" w:cs="Times New Roman"/>
          <w:sz w:val="24"/>
          <w:szCs w:val="24"/>
        </w:rPr>
        <w:tab/>
        <w:t>&lt;</w:t>
      </w:r>
      <w:hyperlink r:id="rId129" w:history="1">
        <w:r w:rsidRPr="000939C8">
          <w:rPr>
            <w:rStyle w:val="Hyperlink"/>
            <w:rFonts w:ascii="Times New Roman" w:hAnsi="Times New Roman" w:cs="Times New Roman"/>
            <w:sz w:val="24"/>
            <w:szCs w:val="24"/>
          </w:rPr>
          <w:t>https://nusdigital.s3euwest1.amazonaws.com/document/documents/44092/0739c713</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9e1e2e551949c5842b47dab5/20180830_NUS_Sustainability_Skills_2017_18_FINA</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L.pdf?AWSAccessKeyId=AKIAJKEA56ZWKFU6MHNQ&amp;Expires=1548292665&amp;S</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ignature=eukaVbBSRGGeC67bnBfzuGUVb9s%3D</w:t>
        </w:r>
      </w:hyperlink>
      <w:r w:rsidRPr="000939C8">
        <w:rPr>
          <w:rFonts w:ascii="Times New Roman" w:hAnsi="Times New Roman" w:cs="Times New Roman"/>
          <w:sz w:val="24"/>
          <w:szCs w:val="24"/>
        </w:rPr>
        <w:t>&gt;.</w:t>
      </w:r>
    </w:p>
    <w:p w14:paraId="7DAFA982" w14:textId="0991BF9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Nussbaum, M., 1997. </w:t>
      </w:r>
      <w:r w:rsidRPr="00506552">
        <w:rPr>
          <w:rFonts w:ascii="Times New Roman" w:hAnsi="Times New Roman"/>
          <w:i/>
          <w:sz w:val="24"/>
        </w:rPr>
        <w:t xml:space="preserve">Cultivating humanity: A classical </w:t>
      </w:r>
      <w:r w:rsidRPr="000939C8">
        <w:rPr>
          <w:rFonts w:ascii="Times New Roman" w:hAnsi="Times New Roman" w:cs="Times New Roman"/>
          <w:i/>
          <w:sz w:val="24"/>
          <w:szCs w:val="24"/>
        </w:rPr>
        <w:t>defence</w:t>
      </w:r>
      <w:r w:rsidRPr="00506552">
        <w:rPr>
          <w:rFonts w:ascii="Times New Roman" w:hAnsi="Times New Roman"/>
          <w:i/>
          <w:sz w:val="24"/>
        </w:rPr>
        <w:t xml:space="preserve"> of reform in liberal </w:t>
      </w:r>
      <w:r w:rsidRPr="00506552">
        <w:rPr>
          <w:rFonts w:ascii="Times New Roman" w:hAnsi="Times New Roman"/>
          <w:i/>
          <w:sz w:val="24"/>
        </w:rPr>
        <w:tab/>
        <w:t>education</w:t>
      </w:r>
      <w:r w:rsidRPr="000939C8">
        <w:rPr>
          <w:rFonts w:ascii="Times New Roman" w:hAnsi="Times New Roman" w:cs="Times New Roman"/>
          <w:sz w:val="24"/>
          <w:szCs w:val="24"/>
        </w:rPr>
        <w:t>. Cambridge, MA: Harvard University Press.</w:t>
      </w:r>
    </w:p>
    <w:p w14:paraId="5706E2D3" w14:textId="1BF24A7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O’Riorden, T., 1985. Research and Policy Review: Future Directions for Environmental </w:t>
      </w:r>
      <w:r w:rsidRPr="000939C8">
        <w:rPr>
          <w:rFonts w:ascii="Times New Roman" w:hAnsi="Times New Roman" w:cs="Times New Roman"/>
          <w:sz w:val="24"/>
          <w:szCs w:val="24"/>
        </w:rPr>
        <w:tab/>
        <w:t xml:space="preserve">Policy. </w:t>
      </w:r>
      <w:r w:rsidRPr="00506552">
        <w:rPr>
          <w:rFonts w:ascii="Times New Roman" w:hAnsi="Times New Roman"/>
          <w:i/>
          <w:sz w:val="24"/>
        </w:rPr>
        <w:t>Environment and Planning A</w:t>
      </w:r>
      <w:r w:rsidRPr="000939C8">
        <w:rPr>
          <w:rFonts w:ascii="Times New Roman" w:hAnsi="Times New Roman" w:cs="Times New Roman"/>
          <w:sz w:val="24"/>
          <w:szCs w:val="24"/>
        </w:rPr>
        <w:t>, 17, pp. 1431-1446</w:t>
      </w:r>
    </w:p>
    <w:p w14:paraId="3E38A992" w14:textId="47DEE9A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Ogden, J. and Cornwell, D., 2010. The role of topic, interviewee and question in predicting </w:t>
      </w:r>
      <w:r w:rsidRPr="000939C8">
        <w:rPr>
          <w:rFonts w:ascii="Times New Roman" w:hAnsi="Times New Roman" w:cs="Times New Roman"/>
          <w:sz w:val="24"/>
          <w:szCs w:val="24"/>
        </w:rPr>
        <w:tab/>
        <w:t>rich interview data in the field of health research. </w:t>
      </w:r>
      <w:r w:rsidRPr="000939C8">
        <w:rPr>
          <w:rFonts w:ascii="Times New Roman" w:hAnsi="Times New Roman" w:cs="Times New Roman"/>
          <w:i/>
          <w:iCs/>
          <w:sz w:val="24"/>
          <w:szCs w:val="24"/>
        </w:rPr>
        <w:t>Sociology of Health &amp; Illness,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32 (7), pp.1059-1071. </w:t>
      </w:r>
    </w:p>
    <w:p w14:paraId="1ECE159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Olsen, W. ed., Olsen, W., 2009. </w:t>
      </w:r>
      <w:r w:rsidRPr="000939C8">
        <w:rPr>
          <w:rFonts w:ascii="Times New Roman" w:hAnsi="Times New Roman" w:cs="Times New Roman"/>
          <w:i/>
          <w:iCs/>
          <w:sz w:val="24"/>
          <w:szCs w:val="24"/>
        </w:rPr>
        <w:t>Realist Methodology: A Review. </w:t>
      </w:r>
      <w:r w:rsidRPr="000939C8">
        <w:rPr>
          <w:rFonts w:ascii="Times New Roman" w:hAnsi="Times New Roman" w:cs="Times New Roman"/>
          <w:sz w:val="24"/>
          <w:szCs w:val="24"/>
        </w:rPr>
        <w:t xml:space="preserve">Manchester, UK: University </w:t>
      </w:r>
      <w:r w:rsidRPr="000939C8">
        <w:rPr>
          <w:rFonts w:ascii="Times New Roman" w:hAnsi="Times New Roman" w:cs="Times New Roman"/>
          <w:sz w:val="24"/>
          <w:szCs w:val="24"/>
        </w:rPr>
        <w:tab/>
        <w:t>of Manchester.</w:t>
      </w:r>
    </w:p>
    <w:p w14:paraId="631FFE20" w14:textId="021ED96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Olson, L., Arvai, J. and Thorp, L., 2011. Mental models research to inform community </w:t>
      </w:r>
      <w:r w:rsidRPr="000939C8">
        <w:rPr>
          <w:rFonts w:ascii="Times New Roman" w:hAnsi="Times New Roman" w:cs="Times New Roman"/>
          <w:sz w:val="24"/>
          <w:szCs w:val="24"/>
        </w:rPr>
        <w:tab/>
        <w:t>outreach for a campus recycling program. </w:t>
      </w:r>
      <w:r w:rsidRPr="000939C8">
        <w:rPr>
          <w:rFonts w:ascii="Times New Roman" w:hAnsi="Times New Roman" w:cs="Times New Roman"/>
          <w:i/>
          <w:iCs/>
          <w:sz w:val="24"/>
          <w:szCs w:val="24"/>
        </w:rPr>
        <w:t xml:space="preserve">International Journal of Sustainability in </w:t>
      </w:r>
      <w:r w:rsidRPr="000939C8">
        <w:rPr>
          <w:rFonts w:ascii="Times New Roman" w:hAnsi="Times New Roman" w:cs="Times New Roman"/>
          <w:i/>
          <w:iCs/>
          <w:sz w:val="24"/>
          <w:szCs w:val="24"/>
        </w:rPr>
        <w:tab/>
        <w:t>Higher Education, </w:t>
      </w:r>
      <w:r w:rsidRPr="000939C8">
        <w:rPr>
          <w:rFonts w:ascii="Times New Roman" w:hAnsi="Times New Roman" w:cs="Times New Roman"/>
          <w:sz w:val="24"/>
          <w:szCs w:val="24"/>
        </w:rPr>
        <w:t xml:space="preserve">[e-journal] 12 (4), pp.322-337. </w:t>
      </w:r>
    </w:p>
    <w:p w14:paraId="5D65068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O'Sullivan, C. and Durso, F., 1984. Effect of schema-incongruent information on memory for </w:t>
      </w:r>
      <w:r w:rsidRPr="000939C8">
        <w:rPr>
          <w:rFonts w:ascii="Times New Roman" w:hAnsi="Times New Roman" w:cs="Times New Roman"/>
          <w:sz w:val="24"/>
          <w:szCs w:val="24"/>
        </w:rPr>
        <w:tab/>
        <w:t>stereotypical attributes. </w:t>
      </w:r>
      <w:r w:rsidRPr="000939C8">
        <w:rPr>
          <w:rFonts w:ascii="Times New Roman" w:hAnsi="Times New Roman" w:cs="Times New Roman"/>
          <w:i/>
          <w:iCs/>
          <w:sz w:val="24"/>
          <w:szCs w:val="24"/>
        </w:rPr>
        <w:t>Journal of Personality and Social Psychology, </w:t>
      </w:r>
      <w:r w:rsidRPr="000939C8">
        <w:rPr>
          <w:rFonts w:ascii="Times New Roman" w:hAnsi="Times New Roman" w:cs="Times New Roman"/>
          <w:sz w:val="24"/>
          <w:szCs w:val="24"/>
        </w:rPr>
        <w:t xml:space="preserve">[e-journal] 47 </w:t>
      </w:r>
      <w:r w:rsidRPr="000939C8">
        <w:rPr>
          <w:rFonts w:ascii="Times New Roman" w:hAnsi="Times New Roman" w:cs="Times New Roman"/>
          <w:sz w:val="24"/>
          <w:szCs w:val="24"/>
        </w:rPr>
        <w:tab/>
        <w:t>(1), pp.55-70.</w:t>
      </w:r>
    </w:p>
    <w:p w14:paraId="07B7B738" w14:textId="0932079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Othman, R. and Othman, R., 2014. Higher Education Institutions and Social Performance: </w:t>
      </w:r>
      <w:r w:rsidRPr="000939C8">
        <w:rPr>
          <w:rFonts w:ascii="Times New Roman" w:hAnsi="Times New Roman" w:cs="Times New Roman"/>
          <w:sz w:val="24"/>
          <w:szCs w:val="24"/>
        </w:rPr>
        <w:tab/>
        <w:t>Evidence from Public and Private Universities. </w:t>
      </w:r>
      <w:r w:rsidRPr="000939C8">
        <w:rPr>
          <w:rFonts w:ascii="Times New Roman" w:hAnsi="Times New Roman" w:cs="Times New Roman"/>
          <w:i/>
          <w:iCs/>
          <w:sz w:val="24"/>
          <w:szCs w:val="24"/>
        </w:rPr>
        <w:t xml:space="preserve">International Journal of Business and </w:t>
      </w:r>
      <w:r w:rsidRPr="000939C8">
        <w:rPr>
          <w:rFonts w:ascii="Times New Roman" w:hAnsi="Times New Roman" w:cs="Times New Roman"/>
          <w:i/>
          <w:iCs/>
          <w:sz w:val="24"/>
          <w:szCs w:val="24"/>
        </w:rPr>
        <w:tab/>
        <w:t>Society, </w:t>
      </w:r>
      <w:r w:rsidRPr="000939C8">
        <w:rPr>
          <w:rFonts w:ascii="Times New Roman" w:hAnsi="Times New Roman" w:cs="Times New Roman"/>
          <w:sz w:val="24"/>
          <w:szCs w:val="24"/>
        </w:rPr>
        <w:t xml:space="preserve">[e-journal] 15 (1), pp.1. </w:t>
      </w:r>
    </w:p>
    <w:p w14:paraId="2DFC9AD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Parkin, S., Johnston, A., Buckland, H., Brookes, F. and White, E., 2004. </w:t>
      </w:r>
      <w:r w:rsidRPr="000939C8">
        <w:rPr>
          <w:rFonts w:ascii="Times New Roman" w:hAnsi="Times New Roman" w:cs="Times New Roman"/>
          <w:i/>
          <w:iCs/>
          <w:sz w:val="24"/>
          <w:szCs w:val="24"/>
        </w:rPr>
        <w:t xml:space="preserve">Learning and Skills </w:t>
      </w:r>
      <w:r w:rsidRPr="000939C8">
        <w:rPr>
          <w:rFonts w:ascii="Times New Roman" w:hAnsi="Times New Roman" w:cs="Times New Roman"/>
          <w:i/>
          <w:iCs/>
          <w:sz w:val="24"/>
          <w:szCs w:val="24"/>
        </w:rPr>
        <w:tab/>
        <w:t>for Sustainable Development: Developing a sustainability literate society</w:t>
      </w:r>
      <w:r w:rsidRPr="000939C8">
        <w:rPr>
          <w:rFonts w:ascii="Times New Roman" w:hAnsi="Times New Roman" w:cs="Times New Roman"/>
          <w:sz w:val="24"/>
          <w:szCs w:val="24"/>
        </w:rPr>
        <w:t xml:space="preserve">: HEPS </w:t>
      </w:r>
      <w:r w:rsidRPr="000939C8">
        <w:rPr>
          <w:rFonts w:ascii="Times New Roman" w:hAnsi="Times New Roman" w:cs="Times New Roman"/>
          <w:sz w:val="24"/>
          <w:szCs w:val="24"/>
        </w:rPr>
        <w:tab/>
        <w:t xml:space="preserve">Learning and Skills for Sustainable Development. United Kingdom: Forum for the </w:t>
      </w:r>
      <w:r w:rsidRPr="000939C8">
        <w:rPr>
          <w:rFonts w:ascii="Times New Roman" w:hAnsi="Times New Roman" w:cs="Times New Roman"/>
          <w:sz w:val="24"/>
          <w:szCs w:val="24"/>
        </w:rPr>
        <w:tab/>
        <w:t>Future.</w:t>
      </w:r>
    </w:p>
    <w:p w14:paraId="4ECCE61F" w14:textId="6E3C6DE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Pavlova, M., 2009. Conceptualisation of technology education within the paradigm of </w:t>
      </w:r>
      <w:r w:rsidRPr="000939C8">
        <w:rPr>
          <w:rFonts w:ascii="Times New Roman" w:hAnsi="Times New Roman" w:cs="Times New Roman"/>
          <w:sz w:val="24"/>
          <w:szCs w:val="24"/>
        </w:rPr>
        <w:tab/>
        <w:t>sustainable development. </w:t>
      </w:r>
      <w:r w:rsidRPr="000939C8">
        <w:rPr>
          <w:rFonts w:ascii="Times New Roman" w:hAnsi="Times New Roman" w:cs="Times New Roman"/>
          <w:i/>
          <w:iCs/>
          <w:sz w:val="24"/>
          <w:szCs w:val="24"/>
        </w:rPr>
        <w:t xml:space="preserve">International Journal of Technology and Design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19 (2), pp.109-132. </w:t>
      </w:r>
    </w:p>
    <w:p w14:paraId="25A5200F" w14:textId="52868DF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Peet, D.-., Mulder, K.F. and Bijma, A., 2004. Integrating SD into engineering courses at the </w:t>
      </w:r>
      <w:r w:rsidRPr="000939C8">
        <w:rPr>
          <w:rFonts w:ascii="Times New Roman" w:hAnsi="Times New Roman" w:cs="Times New Roman"/>
          <w:sz w:val="24"/>
          <w:szCs w:val="24"/>
        </w:rPr>
        <w:tab/>
        <w:t>Delft University of Technology.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5 (3), pp.278-288. </w:t>
      </w:r>
    </w:p>
    <w:p w14:paraId="4ACBAF66" w14:textId="0F0005A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Perera, C.R. and Hewege, C.R., 2016. Integrating Sustainability Education into International </w:t>
      </w:r>
      <w:r w:rsidRPr="000939C8">
        <w:rPr>
          <w:rFonts w:ascii="Times New Roman" w:hAnsi="Times New Roman" w:cs="Times New Roman"/>
          <w:sz w:val="24"/>
          <w:szCs w:val="24"/>
        </w:rPr>
        <w:tab/>
        <w:t>Marketing Curricula.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17 (1), pp.123-148. </w:t>
      </w:r>
    </w:p>
    <w:p w14:paraId="0314AEA1" w14:textId="785938E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Peters, M.A. and Wals, A.E.J., 2016. Transgressive learning in times of global systemic </w:t>
      </w:r>
      <w:r w:rsidRPr="000939C8">
        <w:rPr>
          <w:rFonts w:ascii="Times New Roman" w:hAnsi="Times New Roman" w:cs="Times New Roman"/>
          <w:sz w:val="24"/>
          <w:szCs w:val="24"/>
        </w:rPr>
        <w:tab/>
        <w:t>dysfunction: interview with Arjen Wals. </w:t>
      </w:r>
      <w:r w:rsidRPr="000939C8">
        <w:rPr>
          <w:rFonts w:ascii="Times New Roman" w:hAnsi="Times New Roman" w:cs="Times New Roman"/>
          <w:i/>
          <w:iCs/>
          <w:sz w:val="24"/>
          <w:szCs w:val="24"/>
        </w:rPr>
        <w:t>Open Review of Educational Research, </w:t>
      </w:r>
      <w:r w:rsidRPr="000939C8">
        <w:rPr>
          <w:rFonts w:ascii="Times New Roman" w:hAnsi="Times New Roman" w:cs="Times New Roman"/>
          <w:sz w:val="24"/>
          <w:szCs w:val="24"/>
        </w:rPr>
        <w:t>[e-</w:t>
      </w:r>
      <w:r w:rsidRPr="000939C8">
        <w:rPr>
          <w:rFonts w:ascii="Times New Roman" w:hAnsi="Times New Roman" w:cs="Times New Roman"/>
          <w:sz w:val="24"/>
          <w:szCs w:val="24"/>
        </w:rPr>
        <w:tab/>
        <w:t xml:space="preserve">journal] 3 (1), pp.179-189. </w:t>
      </w:r>
    </w:p>
    <w:p w14:paraId="4B7C106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Piaget, J., 1974 - 1980. </w:t>
      </w:r>
      <w:r w:rsidRPr="00506552">
        <w:rPr>
          <w:rFonts w:ascii="Times New Roman" w:hAnsi="Times New Roman"/>
          <w:i/>
          <w:sz w:val="24"/>
        </w:rPr>
        <w:t>Adaptation and intelligence: Organic selection and phenocopy</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Chicago: University of Chicago Press.</w:t>
      </w:r>
    </w:p>
    <w:p w14:paraId="718E4F48" w14:textId="16D299D0"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Piaget, J., 2001. </w:t>
      </w:r>
      <w:r>
        <w:rPr>
          <w:rFonts w:ascii="Times New Roman" w:hAnsi="Times New Roman" w:cs="Times New Roman"/>
          <w:i/>
          <w:sz w:val="24"/>
          <w:szCs w:val="24"/>
        </w:rPr>
        <w:t>The Psychology of Intelligence</w:t>
      </w:r>
      <w:r>
        <w:rPr>
          <w:rFonts w:ascii="Times New Roman" w:hAnsi="Times New Roman" w:cs="Times New Roman"/>
          <w:sz w:val="24"/>
          <w:szCs w:val="24"/>
        </w:rPr>
        <w:t xml:space="preserve">. London: Routledge. </w:t>
      </w:r>
    </w:p>
    <w:p w14:paraId="7B846467" w14:textId="11528AB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Plymouth University, 2015. </w:t>
      </w:r>
      <w:r w:rsidRPr="000939C8">
        <w:rPr>
          <w:rFonts w:ascii="Times New Roman" w:hAnsi="Times New Roman" w:cs="Times New Roman"/>
          <w:i/>
          <w:iCs/>
          <w:sz w:val="24"/>
          <w:szCs w:val="24"/>
        </w:rPr>
        <w:t xml:space="preserve">Plymouth University Strategy 2020. </w:t>
      </w:r>
      <w:r w:rsidRPr="000939C8">
        <w:rPr>
          <w:rFonts w:ascii="Times New Roman" w:hAnsi="Times New Roman" w:cs="Times New Roman"/>
          <w:sz w:val="24"/>
          <w:szCs w:val="24"/>
        </w:rPr>
        <w:t xml:space="preserve">United Kingdom: Plymouth </w:t>
      </w:r>
      <w:r w:rsidRPr="000939C8">
        <w:rPr>
          <w:rFonts w:ascii="Times New Roman" w:hAnsi="Times New Roman" w:cs="Times New Roman"/>
          <w:sz w:val="24"/>
          <w:szCs w:val="24"/>
        </w:rPr>
        <w:tab/>
        <w:t>University. pp.1-15.</w:t>
      </w:r>
    </w:p>
    <w:p w14:paraId="210CCF50" w14:textId="054FE36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Podger, D.M., Mustakova-Possardt, E. and Reid, A., 2010. A Whole-Person Approach to </w:t>
      </w:r>
      <w:r w:rsidRPr="000939C8">
        <w:rPr>
          <w:rFonts w:ascii="Times New Roman" w:hAnsi="Times New Roman" w:cs="Times New Roman"/>
          <w:sz w:val="24"/>
          <w:szCs w:val="24"/>
        </w:rPr>
        <w:tab/>
        <w:t>Educating for Sustainability.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11 (4), pp.339-352. </w:t>
      </w:r>
    </w:p>
    <w:p w14:paraId="0379E856" w14:textId="1C16D7B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Polk, M. and Knutsson, P., 2008. Participation, value rationality and mutual learning in </w:t>
      </w:r>
      <w:r w:rsidRPr="000939C8">
        <w:rPr>
          <w:rFonts w:ascii="Times New Roman" w:hAnsi="Times New Roman" w:cs="Times New Roman"/>
          <w:sz w:val="24"/>
          <w:szCs w:val="24"/>
        </w:rPr>
        <w:tab/>
        <w:t>transdisciplinary knowledge production for sustainable development. </w:t>
      </w:r>
      <w:r w:rsidRPr="000939C8">
        <w:rPr>
          <w:rFonts w:ascii="Times New Roman" w:hAnsi="Times New Roman" w:cs="Times New Roman"/>
          <w:i/>
          <w:iCs/>
          <w:sz w:val="24"/>
          <w:szCs w:val="24"/>
        </w:rPr>
        <w:t xml:space="preserve">Environmental </w:t>
      </w:r>
      <w:r w:rsidRPr="000939C8">
        <w:rPr>
          <w:rFonts w:ascii="Times New Roman" w:hAnsi="Times New Roman" w:cs="Times New Roman"/>
          <w:i/>
          <w:iCs/>
          <w:sz w:val="24"/>
          <w:szCs w:val="24"/>
        </w:rPr>
        <w:tab/>
        <w:t>Education Research, </w:t>
      </w:r>
      <w:r w:rsidRPr="000939C8">
        <w:rPr>
          <w:rFonts w:ascii="Times New Roman" w:hAnsi="Times New Roman" w:cs="Times New Roman"/>
          <w:sz w:val="24"/>
          <w:szCs w:val="24"/>
        </w:rPr>
        <w:t xml:space="preserve">[e-journal] 14 (6), pp.643-653. </w:t>
      </w:r>
    </w:p>
    <w:p w14:paraId="76D2EE86" w14:textId="335D6D6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Poortinga, W., Bronstering, K. and Lannon, S. C., 2011. Awareness and Perceptions of the </w:t>
      </w:r>
      <w:r w:rsidRPr="000939C8">
        <w:rPr>
          <w:rFonts w:ascii="Times New Roman" w:hAnsi="Times New Roman" w:cs="Times New Roman"/>
          <w:sz w:val="24"/>
          <w:szCs w:val="24"/>
        </w:rPr>
        <w:tab/>
        <w:t xml:space="preserve">Risks of Exposure to Indoor Radon: A Population-Based Approach to Evaluate a </w:t>
      </w:r>
      <w:r w:rsidRPr="000939C8">
        <w:rPr>
          <w:rFonts w:ascii="Times New Roman" w:hAnsi="Times New Roman" w:cs="Times New Roman"/>
          <w:sz w:val="24"/>
          <w:szCs w:val="24"/>
        </w:rPr>
        <w:tab/>
        <w:t xml:space="preserve">Radon Awareness and Testing Campaign in England and Wales. </w:t>
      </w:r>
      <w:r w:rsidRPr="00506552">
        <w:rPr>
          <w:rFonts w:ascii="Times New Roman" w:hAnsi="Times New Roman"/>
          <w:i/>
          <w:sz w:val="24"/>
        </w:rPr>
        <w:t>Risk Analysis</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 xml:space="preserve">31(11), pp. 1800-1812. </w:t>
      </w:r>
    </w:p>
    <w:p w14:paraId="15158F3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Povoa, D., 2016.Ontology X Epistemology. YouTube Video. [on-line] YouTube. Available </w:t>
      </w:r>
      <w:r>
        <w:rPr>
          <w:rFonts w:ascii="Times New Roman" w:hAnsi="Times New Roman" w:cs="Times New Roman"/>
          <w:sz w:val="24"/>
          <w:szCs w:val="24"/>
        </w:rPr>
        <w:tab/>
      </w:r>
      <w:r w:rsidRPr="000939C8">
        <w:rPr>
          <w:rFonts w:ascii="Times New Roman" w:hAnsi="Times New Roman" w:cs="Times New Roman"/>
          <w:sz w:val="24"/>
          <w:szCs w:val="24"/>
        </w:rPr>
        <w:t xml:space="preserve">at: </w:t>
      </w:r>
      <w:r w:rsidRPr="000939C8">
        <w:rPr>
          <w:rFonts w:ascii="Times New Roman" w:hAnsi="Times New Roman" w:cs="Times New Roman"/>
          <w:sz w:val="24"/>
          <w:szCs w:val="24"/>
        </w:rPr>
        <w:tab/>
      </w:r>
      <w:r>
        <w:rPr>
          <w:rFonts w:ascii="Times New Roman" w:hAnsi="Times New Roman" w:cs="Times New Roman"/>
          <w:sz w:val="24"/>
          <w:szCs w:val="24"/>
        </w:rPr>
        <w:t>&lt;</w:t>
      </w:r>
      <w:r w:rsidRPr="000939C8">
        <w:rPr>
          <w:rFonts w:ascii="Times New Roman" w:hAnsi="Times New Roman" w:cs="Times New Roman"/>
          <w:sz w:val="24"/>
          <w:szCs w:val="24"/>
        </w:rPr>
        <w:t xml:space="preserve">https://www.youtube.com/watch?v=g0-Xu5_627E  [Accessed: 1 November </w:t>
      </w:r>
      <w:r>
        <w:rPr>
          <w:rFonts w:ascii="Times New Roman" w:hAnsi="Times New Roman" w:cs="Times New Roman"/>
          <w:sz w:val="24"/>
          <w:szCs w:val="24"/>
        </w:rPr>
        <w:tab/>
      </w:r>
      <w:r w:rsidRPr="000939C8">
        <w:rPr>
          <w:rFonts w:ascii="Times New Roman" w:hAnsi="Times New Roman" w:cs="Times New Roman"/>
          <w:sz w:val="24"/>
          <w:szCs w:val="24"/>
        </w:rPr>
        <w:t>2017]</w:t>
      </w:r>
    </w:p>
    <w:p w14:paraId="77248A5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Powers, B. and Knapp T., 2006. </w:t>
      </w:r>
      <w:r w:rsidRPr="00506552">
        <w:rPr>
          <w:rFonts w:ascii="Times New Roman" w:hAnsi="Times New Roman"/>
          <w:i/>
          <w:sz w:val="24"/>
        </w:rPr>
        <w:t>Dictionary of Nursing Theory and Research</w:t>
      </w:r>
      <w:r w:rsidRPr="000939C8">
        <w:rPr>
          <w:rFonts w:ascii="Times New Roman" w:hAnsi="Times New Roman" w:cs="Times New Roman"/>
          <w:sz w:val="24"/>
          <w:szCs w:val="24"/>
        </w:rPr>
        <w:t xml:space="preserve">. 3rd ed. New </w:t>
      </w:r>
      <w:r w:rsidRPr="000939C8">
        <w:rPr>
          <w:rFonts w:ascii="Times New Roman" w:hAnsi="Times New Roman" w:cs="Times New Roman"/>
          <w:sz w:val="24"/>
          <w:szCs w:val="24"/>
        </w:rPr>
        <w:tab/>
        <w:t>York: Springer Publishing Company</w:t>
      </w:r>
    </w:p>
    <w:p w14:paraId="4FDC4FD9" w14:textId="6DAA1E2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QAA. 2014. “Education for sustainable development: Guidance for UK higher education </w:t>
      </w:r>
      <w:r w:rsidRPr="000939C8">
        <w:rPr>
          <w:rFonts w:ascii="Times New Roman" w:hAnsi="Times New Roman" w:cs="Times New Roman"/>
          <w:sz w:val="24"/>
          <w:szCs w:val="24"/>
        </w:rPr>
        <w:tab/>
        <w:t xml:space="preserve">providers”. [online] Available at: </w:t>
      </w:r>
      <w:r w:rsidRPr="000939C8">
        <w:rPr>
          <w:rFonts w:ascii="Times New Roman" w:hAnsi="Times New Roman" w:cs="Times New Roman"/>
          <w:sz w:val="24"/>
          <w:szCs w:val="24"/>
        </w:rPr>
        <w:tab/>
      </w:r>
      <w:hyperlink r:id="rId130" w:history="1">
        <w:r w:rsidRPr="00506552">
          <w:rPr>
            <w:rStyle w:val="Hyperlink"/>
            <w:rFonts w:ascii="Times New Roman" w:hAnsi="Times New Roman"/>
            <w:sz w:val="24"/>
          </w:rPr>
          <w:t>http://www.qaa.ac.uk/en/Publications/Documents/Education-sustainabledevelopment-</w:t>
        </w:r>
      </w:hyperlink>
      <w:r w:rsidRPr="000939C8">
        <w:rPr>
          <w:rFonts w:ascii="Times New Roman" w:hAnsi="Times New Roman" w:cs="Times New Roman"/>
          <w:sz w:val="24"/>
          <w:szCs w:val="24"/>
        </w:rPr>
        <w:tab/>
        <w:t>Guidance-June-14.pdf  [Accessed: 11 March 2016]</w:t>
      </w:r>
    </w:p>
    <w:p w14:paraId="51F017A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QSR, 2018a.</w:t>
      </w:r>
      <w:r w:rsidRPr="000939C8">
        <w:rPr>
          <w:rFonts w:ascii="Times New Roman" w:hAnsi="Times New Roman" w:cs="Times New Roman"/>
          <w:i/>
          <w:iCs/>
          <w:sz w:val="24"/>
          <w:szCs w:val="24"/>
        </w:rPr>
        <w:t> About us. </w:t>
      </w:r>
      <w:r w:rsidRPr="000939C8">
        <w:rPr>
          <w:rFonts w:ascii="Times New Roman" w:hAnsi="Times New Roman" w:cs="Times New Roman"/>
          <w:sz w:val="24"/>
          <w:szCs w:val="24"/>
        </w:rPr>
        <w:t>[on-line] Available at: &lt;</w:t>
      </w:r>
      <w:hyperlink r:id="rId131" w:tgtFrame="_blank" w:history="1">
        <w:r w:rsidRPr="000939C8">
          <w:rPr>
            <w:rStyle w:val="Hyperlink"/>
            <w:rFonts w:ascii="Times New Roman" w:hAnsi="Times New Roman" w:cs="Times New Roman"/>
            <w:sz w:val="24"/>
            <w:szCs w:val="24"/>
          </w:rPr>
          <w:t>http://www.qsrinternational.com/about-us</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26 June 2018].</w:t>
      </w:r>
    </w:p>
    <w:p w14:paraId="02C8BAD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QSR, 2018b.</w:t>
      </w:r>
      <w:r w:rsidRPr="000939C8">
        <w:rPr>
          <w:rFonts w:ascii="Times New Roman" w:hAnsi="Times New Roman" w:cs="Times New Roman"/>
          <w:i/>
          <w:iCs/>
          <w:sz w:val="24"/>
          <w:szCs w:val="24"/>
        </w:rPr>
        <w:t> NCapture - Capture from Twitter. </w:t>
      </w:r>
      <w:r w:rsidRPr="000939C8">
        <w:rPr>
          <w:rFonts w:ascii="Times New Roman" w:hAnsi="Times New Roman" w:cs="Times New Roman"/>
          <w:sz w:val="24"/>
          <w:szCs w:val="24"/>
        </w:rPr>
        <w:t>[on-line] Available at: &lt;</w:t>
      </w:r>
      <w:hyperlink w:history="1">
        <w:r w:rsidRPr="000939C8">
          <w:rPr>
            <w:rStyle w:val="Hyperlink"/>
            <w:rFonts w:ascii="Times New Roman" w:hAnsi="Times New Roman" w:cs="Times New Roman"/>
            <w:sz w:val="24"/>
            <w:szCs w:val="24"/>
            <w:u w:val="none"/>
          </w:rPr>
          <w:t>http://help-</w:t>
        </w:r>
        <w:r w:rsidRPr="000939C8">
          <w:rPr>
            <w:rStyle w:val="Hyperlink"/>
            <w:rFonts w:ascii="Times New Roman" w:hAnsi="Times New Roman" w:cs="Times New Roman"/>
            <w:sz w:val="24"/>
            <w:szCs w:val="24"/>
            <w:u w:val="none"/>
          </w:rPr>
          <w:tab/>
          <w:t>ncapture.qsrinternational.com/desktop/topics/capture_from_twitter.htm#MiniTOCBo</w:t>
        </w:r>
        <w:r w:rsidRPr="000939C8">
          <w:rPr>
            <w:rStyle w:val="Hyperlink"/>
            <w:rFonts w:ascii="Times New Roman" w:hAnsi="Times New Roman" w:cs="Times New Roman"/>
            <w:sz w:val="24"/>
            <w:szCs w:val="24"/>
            <w:u w:val="none"/>
          </w:rPr>
          <w:tab/>
          <w:t>okMark2</w:t>
        </w:r>
      </w:hyperlink>
      <w:r w:rsidRPr="000939C8">
        <w:rPr>
          <w:rFonts w:ascii="Times New Roman" w:hAnsi="Times New Roman" w:cs="Times New Roman"/>
          <w:sz w:val="24"/>
          <w:szCs w:val="24"/>
        </w:rPr>
        <w:t>&gt; [Accessed: 26 June 2018].</w:t>
      </w:r>
    </w:p>
    <w:p w14:paraId="69B3802C" w14:textId="65B1496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Rapley, T.J., 2001. The art(fulness) of open-ended interviewing: some considerations on </w:t>
      </w:r>
      <w:r w:rsidRPr="000939C8">
        <w:rPr>
          <w:rFonts w:ascii="Times New Roman" w:hAnsi="Times New Roman" w:cs="Times New Roman"/>
          <w:sz w:val="24"/>
          <w:szCs w:val="24"/>
        </w:rPr>
        <w:tab/>
        <w:t>analysing interviews. </w:t>
      </w:r>
      <w:r w:rsidRPr="000939C8">
        <w:rPr>
          <w:rFonts w:ascii="Times New Roman" w:hAnsi="Times New Roman" w:cs="Times New Roman"/>
          <w:i/>
          <w:iCs/>
          <w:sz w:val="24"/>
          <w:szCs w:val="24"/>
        </w:rPr>
        <w:t>Qualitative Research, </w:t>
      </w:r>
      <w:r w:rsidRPr="000939C8">
        <w:rPr>
          <w:rFonts w:ascii="Times New Roman" w:hAnsi="Times New Roman" w:cs="Times New Roman"/>
          <w:sz w:val="24"/>
          <w:szCs w:val="24"/>
        </w:rPr>
        <w:t>[e-journal] 1 (3), pp.23-303.</w:t>
      </w:r>
    </w:p>
    <w:p w14:paraId="2649042F" w14:textId="63E87B0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Rauch, F., 2002. The Potential of Education for Sustainable Development for Reform in </w:t>
      </w:r>
      <w:r w:rsidRPr="000939C8">
        <w:rPr>
          <w:rFonts w:ascii="Times New Roman" w:hAnsi="Times New Roman" w:cs="Times New Roman"/>
          <w:sz w:val="24"/>
          <w:szCs w:val="24"/>
        </w:rPr>
        <w:tab/>
        <w:t>Schools.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 xml:space="preserve">[e-journal] 8 (1), pp.43-51. </w:t>
      </w:r>
      <w:r w:rsidRPr="000939C8">
        <w:rPr>
          <w:rFonts w:ascii="Times New Roman" w:hAnsi="Times New Roman" w:cs="Times New Roman"/>
          <w:sz w:val="24"/>
          <w:szCs w:val="24"/>
        </w:rPr>
        <w:tab/>
      </w:r>
    </w:p>
    <w:p w14:paraId="5A3254A4" w14:textId="1EF01B1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Reid, A. and Petocz, P., 2006. University lecturers' understanding of sustainability. </w:t>
      </w:r>
      <w:r w:rsidRPr="000939C8">
        <w:rPr>
          <w:rFonts w:ascii="Times New Roman" w:hAnsi="Times New Roman" w:cs="Times New Roman"/>
          <w:i/>
          <w:iCs/>
          <w:sz w:val="24"/>
          <w:szCs w:val="24"/>
        </w:rPr>
        <w:t xml:space="preserve">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51 (1), pp.105. </w:t>
      </w:r>
    </w:p>
    <w:p w14:paraId="57E6020D" w14:textId="1F15628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Roberts, C. and Roberts, J., 2008. Starting with the staff: how swap shops can develop ESD</w:t>
      </w:r>
      <w:r w:rsidRPr="000939C8">
        <w:rPr>
          <w:rFonts w:ascii="Times New Roman" w:hAnsi="Times New Roman" w:cs="Times New Roman"/>
          <w:sz w:val="24"/>
          <w:szCs w:val="24"/>
        </w:rPr>
        <w:tab/>
        <w:t xml:space="preserve"> and empower practitioners. </w:t>
      </w:r>
      <w:r w:rsidRPr="000939C8">
        <w:rPr>
          <w:rFonts w:ascii="Times New Roman" w:hAnsi="Times New Roman" w:cs="Times New Roman"/>
          <w:i/>
          <w:iCs/>
          <w:sz w:val="24"/>
          <w:szCs w:val="24"/>
        </w:rPr>
        <w:t>Environmental Education Research, </w:t>
      </w:r>
      <w:r w:rsidRPr="000939C8">
        <w:rPr>
          <w:rFonts w:ascii="Times New Roman" w:hAnsi="Times New Roman" w:cs="Times New Roman"/>
          <w:sz w:val="24"/>
          <w:szCs w:val="24"/>
        </w:rPr>
        <w:t xml:space="preserve">[e-journal] 14 (4), </w:t>
      </w:r>
      <w:r w:rsidRPr="000939C8">
        <w:rPr>
          <w:rFonts w:ascii="Times New Roman" w:hAnsi="Times New Roman" w:cs="Times New Roman"/>
          <w:sz w:val="24"/>
          <w:szCs w:val="24"/>
        </w:rPr>
        <w:tab/>
        <w:t xml:space="preserve">pp.423-434. </w:t>
      </w:r>
    </w:p>
    <w:p w14:paraId="2DE98AD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Roberts, J., 2014. Critical Realism, Dialectics, and Qualitative Research Methods. </w:t>
      </w:r>
      <w:r w:rsidRPr="00506552">
        <w:rPr>
          <w:rFonts w:ascii="Times New Roman" w:hAnsi="Times New Roman"/>
          <w:i/>
          <w:sz w:val="24"/>
        </w:rPr>
        <w:t xml:space="preserve">Journal for </w:t>
      </w:r>
      <w:r w:rsidRPr="00506552">
        <w:rPr>
          <w:rFonts w:ascii="Times New Roman" w:hAnsi="Times New Roman"/>
          <w:i/>
          <w:sz w:val="24"/>
        </w:rPr>
        <w:tab/>
        <w:t>the Theory of Social Behaviour</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44(1) pp. 1-23 </w:t>
      </w:r>
    </w:p>
    <w:p w14:paraId="43524983" w14:textId="77777777" w:rsidR="00881524"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Rosen, M., 2004. </w:t>
      </w:r>
      <w:r w:rsidRPr="000939C8">
        <w:rPr>
          <w:rFonts w:ascii="Times New Roman" w:hAnsi="Times New Roman" w:cs="Times New Roman"/>
          <w:i/>
          <w:iCs/>
          <w:sz w:val="24"/>
          <w:szCs w:val="24"/>
        </w:rPr>
        <w:t xml:space="preserve">Against Rationalism. </w:t>
      </w:r>
      <w:r w:rsidRPr="000939C8">
        <w:rPr>
          <w:rFonts w:ascii="Times New Roman" w:hAnsi="Times New Roman" w:cs="Times New Roman"/>
          <w:sz w:val="24"/>
          <w:szCs w:val="24"/>
        </w:rPr>
        <w:t>Cambridge, MA: Harvard University.</w:t>
      </w:r>
    </w:p>
    <w:p w14:paraId="737FEC9C" w14:textId="40E7DC7C" w:rsidR="00DB352A" w:rsidRPr="000939C8" w:rsidRDefault="00881524" w:rsidP="009F66EE">
      <w:pPr>
        <w:rPr>
          <w:rFonts w:ascii="Times New Roman" w:hAnsi="Times New Roman" w:cs="Times New Roman"/>
          <w:sz w:val="24"/>
          <w:szCs w:val="24"/>
        </w:rPr>
      </w:pPr>
      <w:r w:rsidRPr="00881524">
        <w:rPr>
          <w:rFonts w:ascii="Times New Roman" w:hAnsi="Times New Roman" w:cs="Times New Roman"/>
          <w:sz w:val="24"/>
          <w:szCs w:val="24"/>
        </w:rPr>
        <w:t xml:space="preserve">Robinson, K. 2019. Revolutionizing Education from the Ground Up. [online] YouTube. </w:t>
      </w:r>
      <w:r>
        <w:rPr>
          <w:rFonts w:ascii="Times New Roman" w:hAnsi="Times New Roman" w:cs="Times New Roman"/>
          <w:sz w:val="24"/>
          <w:szCs w:val="24"/>
        </w:rPr>
        <w:tab/>
      </w:r>
      <w:r w:rsidRPr="00881524">
        <w:rPr>
          <w:rFonts w:ascii="Times New Roman" w:hAnsi="Times New Roman" w:cs="Times New Roman"/>
          <w:sz w:val="24"/>
          <w:szCs w:val="24"/>
        </w:rPr>
        <w:t xml:space="preserve">Available at: &lt;https://www.youtube.com/watch?v=a76CGdrIu2E&gt; Accessed: 30 June </w:t>
      </w:r>
      <w:r>
        <w:rPr>
          <w:rFonts w:ascii="Times New Roman" w:hAnsi="Times New Roman" w:cs="Times New Roman"/>
          <w:sz w:val="24"/>
          <w:szCs w:val="24"/>
        </w:rPr>
        <w:tab/>
      </w:r>
      <w:r w:rsidRPr="00881524">
        <w:rPr>
          <w:rFonts w:ascii="Times New Roman" w:hAnsi="Times New Roman" w:cs="Times New Roman"/>
          <w:sz w:val="24"/>
          <w:szCs w:val="24"/>
        </w:rPr>
        <w:t>2019</w:t>
      </w:r>
      <w:r w:rsidR="00DB352A" w:rsidRPr="000939C8">
        <w:rPr>
          <w:rFonts w:ascii="Times New Roman" w:hAnsi="Times New Roman" w:cs="Times New Roman"/>
          <w:sz w:val="24"/>
          <w:szCs w:val="24"/>
        </w:rPr>
        <w:tab/>
      </w:r>
    </w:p>
    <w:p w14:paraId="0DA517B5" w14:textId="319ADFC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Ryan, A. and Tilbury, D., 2013. Uncharted waters: voyages for Education for Sustainable </w:t>
      </w:r>
      <w:r w:rsidRPr="000939C8">
        <w:rPr>
          <w:rFonts w:ascii="Times New Roman" w:hAnsi="Times New Roman" w:cs="Times New Roman"/>
          <w:sz w:val="24"/>
          <w:szCs w:val="24"/>
        </w:rPr>
        <w:tab/>
        <w:t>Development in the higher education curriculum. </w:t>
      </w:r>
      <w:r w:rsidRPr="000939C8">
        <w:rPr>
          <w:rFonts w:ascii="Times New Roman" w:hAnsi="Times New Roman" w:cs="Times New Roman"/>
          <w:i/>
          <w:iCs/>
          <w:sz w:val="24"/>
          <w:szCs w:val="24"/>
        </w:rPr>
        <w:t>Curriculum Journal, </w:t>
      </w:r>
      <w:r w:rsidRPr="000939C8">
        <w:rPr>
          <w:rFonts w:ascii="Times New Roman" w:hAnsi="Times New Roman" w:cs="Times New Roman"/>
          <w:sz w:val="24"/>
          <w:szCs w:val="24"/>
        </w:rPr>
        <w:t xml:space="preserve">[e-journal] 24 </w:t>
      </w:r>
      <w:r w:rsidRPr="000939C8">
        <w:rPr>
          <w:rFonts w:ascii="Times New Roman" w:hAnsi="Times New Roman" w:cs="Times New Roman"/>
          <w:sz w:val="24"/>
          <w:szCs w:val="24"/>
        </w:rPr>
        <w:tab/>
        <w:t xml:space="preserve">(2), pp.272-294. </w:t>
      </w:r>
    </w:p>
    <w:p w14:paraId="118B3820" w14:textId="7804DFA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Ryan, A., Tilbury, D., Blaze Corcoran, P., Abe, O. and Nomura, K., 2010. Sustainability in </w:t>
      </w:r>
      <w:r w:rsidRPr="000939C8">
        <w:rPr>
          <w:rFonts w:ascii="Times New Roman" w:hAnsi="Times New Roman" w:cs="Times New Roman"/>
          <w:sz w:val="24"/>
          <w:szCs w:val="24"/>
        </w:rPr>
        <w:tab/>
        <w:t xml:space="preserve">higher education in the Asia-Pacific: developments, challenges, and </w:t>
      </w:r>
      <w:r w:rsidRPr="000939C8">
        <w:rPr>
          <w:rFonts w:ascii="Times New Roman" w:hAnsi="Times New Roman" w:cs="Times New Roman"/>
          <w:sz w:val="24"/>
          <w:szCs w:val="24"/>
        </w:rPr>
        <w:tab/>
        <w:t>prospects.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[e-journal] 11 </w:t>
      </w:r>
      <w:r w:rsidRPr="000939C8">
        <w:rPr>
          <w:rFonts w:ascii="Times New Roman" w:hAnsi="Times New Roman" w:cs="Times New Roman"/>
          <w:sz w:val="24"/>
          <w:szCs w:val="24"/>
        </w:rPr>
        <w:tab/>
        <w:t xml:space="preserve">(2), pp.106-119. </w:t>
      </w:r>
    </w:p>
    <w:p w14:paraId="24F4CE09" w14:textId="482D839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Salters-Pedneault, K., 2018.</w:t>
      </w:r>
      <w:r w:rsidRPr="000939C8">
        <w:rPr>
          <w:rFonts w:ascii="Times New Roman" w:hAnsi="Times New Roman" w:cs="Times New Roman"/>
          <w:i/>
          <w:iCs/>
          <w:sz w:val="24"/>
          <w:szCs w:val="24"/>
        </w:rPr>
        <w:t> The Use of Self-Report Data in Psychology. </w:t>
      </w:r>
      <w:r w:rsidRPr="000939C8">
        <w:rPr>
          <w:rFonts w:ascii="Times New Roman" w:hAnsi="Times New Roman" w:cs="Times New Roman"/>
          <w:sz w:val="24"/>
          <w:szCs w:val="24"/>
        </w:rPr>
        <w:t xml:space="preserve">[on-line] </w:t>
      </w:r>
      <w:r w:rsidRPr="000939C8">
        <w:rPr>
          <w:rFonts w:ascii="Times New Roman" w:hAnsi="Times New Roman" w:cs="Times New Roman"/>
          <w:sz w:val="24"/>
          <w:szCs w:val="24"/>
        </w:rPr>
        <w:tab/>
        <w:t>verywellmind.com. Available at: &lt;</w:t>
      </w:r>
      <w:hyperlink r:id="rId132" w:history="1">
        <w:r w:rsidRPr="000939C8">
          <w:rPr>
            <w:rStyle w:val="Hyperlink"/>
            <w:rFonts w:ascii="Times New Roman" w:hAnsi="Times New Roman" w:cs="Times New Roman"/>
            <w:sz w:val="24"/>
            <w:szCs w:val="24"/>
          </w:rPr>
          <w:t>https://www.verywellmind.com/definition-of-self-</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report-425267</w:t>
        </w:r>
      </w:hyperlink>
      <w:r w:rsidRPr="000939C8">
        <w:rPr>
          <w:rFonts w:ascii="Times New Roman" w:hAnsi="Times New Roman" w:cs="Times New Roman"/>
          <w:sz w:val="24"/>
          <w:szCs w:val="24"/>
        </w:rPr>
        <w:t>&gt; [Accessed: 13 August 2018].</w:t>
      </w:r>
    </w:p>
    <w:p w14:paraId="5E9101C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Saltz, B., 2017. </w:t>
      </w:r>
      <w:r w:rsidRPr="000939C8">
        <w:rPr>
          <w:rFonts w:ascii="Times New Roman" w:hAnsi="Times New Roman" w:cs="Times New Roman"/>
          <w:i/>
          <w:iCs/>
          <w:sz w:val="24"/>
          <w:szCs w:val="24"/>
        </w:rPr>
        <w:t>Whole Earth? aligning human systems and natural systems</w:t>
      </w:r>
      <w:r w:rsidRPr="000939C8">
        <w:rPr>
          <w:rFonts w:ascii="Times New Roman" w:hAnsi="Times New Roman" w:cs="Times New Roman"/>
          <w:sz w:val="24"/>
          <w:szCs w:val="24"/>
        </w:rPr>
        <w:t xml:space="preserve">: Sociological </w:t>
      </w:r>
      <w:r w:rsidRPr="000939C8">
        <w:rPr>
          <w:rFonts w:ascii="Times New Roman" w:hAnsi="Times New Roman" w:cs="Times New Roman"/>
          <w:sz w:val="24"/>
          <w:szCs w:val="24"/>
        </w:rPr>
        <w:tab/>
        <w:t>Perspectives.60 (1) pp.30-32.</w:t>
      </w:r>
    </w:p>
    <w:p w14:paraId="7BFD9584" w14:textId="762AFA6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Sammalisto, K., Sundström, A., von Haartman, R., Holm, T. and Yao, Z., 2016. Learning </w:t>
      </w:r>
      <w:r w:rsidRPr="000939C8">
        <w:rPr>
          <w:rFonts w:ascii="Times New Roman" w:hAnsi="Times New Roman" w:cs="Times New Roman"/>
          <w:sz w:val="24"/>
          <w:szCs w:val="24"/>
        </w:rPr>
        <w:tab/>
        <w:t xml:space="preserve">about Sustainability—What Influences Students’ Self-Perceived Sustainability </w:t>
      </w:r>
      <w:r w:rsidRPr="000939C8">
        <w:rPr>
          <w:rFonts w:ascii="Times New Roman" w:hAnsi="Times New Roman" w:cs="Times New Roman"/>
          <w:sz w:val="24"/>
          <w:szCs w:val="24"/>
        </w:rPr>
        <w:tab/>
        <w:t>Actions after Undergraduate Education? </w:t>
      </w:r>
      <w:r w:rsidRPr="000939C8">
        <w:rPr>
          <w:rFonts w:ascii="Times New Roman" w:hAnsi="Times New Roman" w:cs="Times New Roman"/>
          <w:i/>
          <w:iCs/>
          <w:sz w:val="24"/>
          <w:szCs w:val="24"/>
        </w:rPr>
        <w:t>Sustainability, </w:t>
      </w:r>
      <w:r w:rsidRPr="000939C8">
        <w:rPr>
          <w:rFonts w:ascii="Times New Roman" w:hAnsi="Times New Roman" w:cs="Times New Roman"/>
          <w:sz w:val="24"/>
          <w:szCs w:val="24"/>
        </w:rPr>
        <w:t xml:space="preserve">8 (6), pp.510. </w:t>
      </w:r>
      <w:r w:rsidRPr="000939C8">
        <w:rPr>
          <w:rFonts w:ascii="Times New Roman" w:hAnsi="Times New Roman" w:cs="Times New Roman"/>
          <w:sz w:val="24"/>
          <w:szCs w:val="24"/>
        </w:rPr>
        <w:tab/>
      </w:r>
    </w:p>
    <w:p w14:paraId="4A5DD693" w14:textId="69D4A4F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Saunders, M., Lewis, P. and Thornhill, A., 2009.</w:t>
      </w:r>
      <w:r w:rsidRPr="000939C8">
        <w:rPr>
          <w:rFonts w:ascii="Times New Roman" w:hAnsi="Times New Roman" w:cs="Times New Roman"/>
          <w:i/>
          <w:iCs/>
          <w:sz w:val="24"/>
          <w:szCs w:val="24"/>
        </w:rPr>
        <w:t> Research methods for business students. </w:t>
      </w:r>
      <w:r w:rsidRPr="000939C8">
        <w:rPr>
          <w:rFonts w:ascii="Times New Roman" w:hAnsi="Times New Roman" w:cs="Times New Roman"/>
          <w:sz w:val="24"/>
          <w:szCs w:val="24"/>
        </w:rPr>
        <w:t>5</w:t>
      </w:r>
      <w:r w:rsidRPr="000939C8">
        <w:rPr>
          <w:rFonts w:ascii="Times New Roman" w:hAnsi="Times New Roman" w:cs="Times New Roman"/>
          <w:sz w:val="24"/>
          <w:szCs w:val="24"/>
          <w:vertAlign w:val="superscript"/>
        </w:rPr>
        <w:t>th</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ed. Harlow: Pearson Education.</w:t>
      </w:r>
    </w:p>
    <w:p w14:paraId="0CFD955B" w14:textId="37358C5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Saunders, M., Lewis, P. and Thornhill, A., 2012. </w:t>
      </w:r>
      <w:r w:rsidRPr="00506552">
        <w:rPr>
          <w:rFonts w:ascii="Times New Roman" w:hAnsi="Times New Roman"/>
          <w:i/>
          <w:sz w:val="24"/>
        </w:rPr>
        <w:t>Research Methods for Business Students</w:t>
      </w:r>
      <w:r w:rsidRPr="000939C8">
        <w:rPr>
          <w:rFonts w:ascii="Times New Roman" w:hAnsi="Times New Roman" w:cs="Times New Roman"/>
          <w:sz w:val="24"/>
          <w:szCs w:val="24"/>
        </w:rPr>
        <w:t xml:space="preserve">. </w:t>
      </w:r>
      <w:r>
        <w:rPr>
          <w:rFonts w:ascii="Times New Roman" w:hAnsi="Times New Roman" w:cs="Times New Roman"/>
          <w:sz w:val="24"/>
          <w:szCs w:val="24"/>
        </w:rPr>
        <w:t>6</w:t>
      </w:r>
      <w:r w:rsidRPr="00227B2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 xml:space="preserve">ed </w:t>
      </w:r>
      <w:r w:rsidRPr="000939C8">
        <w:rPr>
          <w:rFonts w:ascii="Times New Roman" w:hAnsi="Times New Roman" w:cs="Times New Roman"/>
          <w:sz w:val="24"/>
          <w:szCs w:val="24"/>
        </w:rPr>
        <w:t>Harlow: Pearson Education.</w:t>
      </w:r>
    </w:p>
    <w:p w14:paraId="77577043" w14:textId="1C76B9F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Saunders, M.N.K., Lewis, P. and Thornhill, A., 201</w:t>
      </w:r>
      <w:r>
        <w:rPr>
          <w:rFonts w:ascii="Times New Roman" w:hAnsi="Times New Roman" w:cs="Times New Roman"/>
          <w:sz w:val="24"/>
          <w:szCs w:val="24"/>
        </w:rPr>
        <w:t>6</w:t>
      </w:r>
      <w:r w:rsidRPr="000939C8">
        <w:rPr>
          <w:rFonts w:ascii="Times New Roman" w:hAnsi="Times New Roman" w:cs="Times New Roman"/>
          <w:sz w:val="24"/>
          <w:szCs w:val="24"/>
        </w:rPr>
        <w:t>.</w:t>
      </w:r>
      <w:r w:rsidRPr="000939C8">
        <w:rPr>
          <w:rFonts w:ascii="Times New Roman" w:hAnsi="Times New Roman" w:cs="Times New Roman"/>
          <w:i/>
          <w:iCs/>
          <w:sz w:val="24"/>
          <w:szCs w:val="24"/>
        </w:rPr>
        <w:t xml:space="preserve"> Research methods for business </w:t>
      </w:r>
      <w:r w:rsidRPr="000939C8">
        <w:rPr>
          <w:rFonts w:ascii="Times New Roman" w:hAnsi="Times New Roman" w:cs="Times New Roman"/>
          <w:i/>
          <w:iCs/>
          <w:sz w:val="24"/>
          <w:szCs w:val="24"/>
        </w:rPr>
        <w:tab/>
        <w:t>students. </w:t>
      </w:r>
      <w:r w:rsidRPr="00227B23">
        <w:rPr>
          <w:rFonts w:ascii="Times New Roman" w:hAnsi="Times New Roman" w:cs="Times New Roman"/>
          <w:iCs/>
          <w:sz w:val="24"/>
          <w:szCs w:val="24"/>
        </w:rPr>
        <w:t>7</w:t>
      </w:r>
      <w:r w:rsidRPr="00227B23">
        <w:rPr>
          <w:rFonts w:ascii="Times New Roman" w:hAnsi="Times New Roman" w:cs="Times New Roman"/>
          <w:iCs/>
          <w:sz w:val="24"/>
          <w:szCs w:val="24"/>
          <w:vertAlign w:val="superscript"/>
        </w:rPr>
        <w:t>th</w:t>
      </w:r>
      <w:r w:rsidRPr="00227B23">
        <w:rPr>
          <w:rFonts w:ascii="Times New Roman" w:hAnsi="Times New Roman" w:cs="Times New Roman"/>
          <w:iCs/>
          <w:sz w:val="24"/>
          <w:szCs w:val="24"/>
        </w:rPr>
        <w:t xml:space="preserve"> ed.</w:t>
      </w:r>
      <w:r>
        <w:rPr>
          <w:rFonts w:ascii="Times New Roman" w:hAnsi="Times New Roman" w:cs="Times New Roman"/>
          <w:i/>
          <w:iCs/>
          <w:sz w:val="24"/>
          <w:szCs w:val="24"/>
        </w:rPr>
        <w:t xml:space="preserve"> </w:t>
      </w:r>
      <w:r w:rsidRPr="000939C8">
        <w:rPr>
          <w:rFonts w:ascii="Times New Roman" w:hAnsi="Times New Roman" w:cs="Times New Roman"/>
          <w:sz w:val="24"/>
          <w:szCs w:val="24"/>
        </w:rPr>
        <w:t>Harlow: Pearson Education.</w:t>
      </w:r>
    </w:p>
    <w:p w14:paraId="707AC0F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Sayer, A., 2000. </w:t>
      </w:r>
      <w:r w:rsidRPr="00506552">
        <w:rPr>
          <w:rFonts w:ascii="Times New Roman" w:hAnsi="Times New Roman"/>
          <w:i/>
          <w:sz w:val="24"/>
        </w:rPr>
        <w:t>Realism and social science</w:t>
      </w:r>
      <w:r w:rsidRPr="000939C8">
        <w:rPr>
          <w:rFonts w:ascii="Times New Roman" w:hAnsi="Times New Roman" w:cs="Times New Roman"/>
          <w:sz w:val="24"/>
          <w:szCs w:val="24"/>
        </w:rPr>
        <w:t xml:space="preserve">. London: Sage. </w:t>
      </w:r>
    </w:p>
    <w:p w14:paraId="304A6D1F" w14:textId="7F05362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Schinkel, Anders., 2009. Justifying Compulsory Environmental Education in Liberal </w:t>
      </w:r>
      <w:r w:rsidRPr="000939C8">
        <w:rPr>
          <w:rFonts w:ascii="Times New Roman" w:hAnsi="Times New Roman" w:cs="Times New Roman"/>
          <w:sz w:val="24"/>
          <w:szCs w:val="24"/>
        </w:rPr>
        <w:tab/>
        <w:t xml:space="preserve">Democracies1. </w:t>
      </w:r>
      <w:r w:rsidRPr="00506552">
        <w:rPr>
          <w:rFonts w:ascii="Times New Roman" w:hAnsi="Times New Roman"/>
          <w:i/>
          <w:sz w:val="24"/>
        </w:rPr>
        <w:t>Journal of Philosophy of Education</w:t>
      </w:r>
      <w:r w:rsidRPr="000939C8">
        <w:rPr>
          <w:rFonts w:ascii="Times New Roman" w:hAnsi="Times New Roman" w:cs="Times New Roman"/>
          <w:sz w:val="24"/>
          <w:szCs w:val="24"/>
        </w:rPr>
        <w:t xml:space="preserve">, 43, pp.507 - 526. </w:t>
      </w:r>
    </w:p>
    <w:p w14:paraId="3249158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Scoffham, S. and Consorte-McCrea, A., 2018.</w:t>
      </w:r>
      <w:r w:rsidRPr="000939C8">
        <w:rPr>
          <w:rFonts w:ascii="Times New Roman" w:hAnsi="Times New Roman" w:cs="Times New Roman"/>
          <w:i/>
          <w:iCs/>
          <w:sz w:val="24"/>
          <w:szCs w:val="24"/>
        </w:rPr>
        <w:t xml:space="preserve"> Leadership for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GB: Bloomsbury Academic.</w:t>
      </w:r>
    </w:p>
    <w:p w14:paraId="38CCB384"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Scott, G., Deane, L., Tilbury, D., and Sharp, L., 2011. </w:t>
      </w:r>
      <w:r>
        <w:rPr>
          <w:rFonts w:ascii="Times New Roman" w:hAnsi="Times New Roman" w:cs="Times New Roman"/>
          <w:i/>
          <w:sz w:val="24"/>
          <w:szCs w:val="24"/>
        </w:rPr>
        <w:t xml:space="preserve">Turn around leadership for </w:t>
      </w:r>
      <w:r>
        <w:rPr>
          <w:rFonts w:ascii="Times New Roman" w:hAnsi="Times New Roman" w:cs="Times New Roman"/>
          <w:i/>
          <w:sz w:val="24"/>
          <w:szCs w:val="24"/>
        </w:rPr>
        <w:tab/>
        <w:t>sustainability</w:t>
      </w:r>
      <w:r>
        <w:rPr>
          <w:rFonts w:ascii="Times New Roman" w:hAnsi="Times New Roman" w:cs="Times New Roman"/>
          <w:sz w:val="24"/>
          <w:szCs w:val="24"/>
        </w:rPr>
        <w:t>: An ALTC Project. Sydney, Australia: university of Western Sydney</w:t>
      </w:r>
    </w:p>
    <w:p w14:paraId="200F9B02" w14:textId="70C6A4C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Scott, W. and Gough, W., 2010. Sustainability, Learning and Capability: Exploring Questions </w:t>
      </w:r>
      <w:r w:rsidRPr="000939C8">
        <w:rPr>
          <w:rFonts w:ascii="Times New Roman" w:hAnsi="Times New Roman" w:cs="Times New Roman"/>
          <w:sz w:val="24"/>
          <w:szCs w:val="24"/>
        </w:rPr>
        <w:tab/>
        <w:t>of Balance. </w:t>
      </w:r>
      <w:r w:rsidRPr="000939C8">
        <w:rPr>
          <w:rFonts w:ascii="Times New Roman" w:hAnsi="Times New Roman" w:cs="Times New Roman"/>
          <w:i/>
          <w:iCs/>
          <w:sz w:val="24"/>
          <w:szCs w:val="24"/>
        </w:rPr>
        <w:t>Sustainability,</w:t>
      </w:r>
      <w:r w:rsidRPr="000939C8">
        <w:rPr>
          <w:rFonts w:ascii="Times New Roman" w:hAnsi="Times New Roman" w:cs="Times New Roman"/>
          <w:sz w:val="24"/>
          <w:szCs w:val="24"/>
        </w:rPr>
        <w:t xml:space="preserve"> 2 (12), pp.3735-3746. </w:t>
      </w:r>
    </w:p>
    <w:p w14:paraId="11BA5D38" w14:textId="315A987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Securing the Future .2005. Delivering UK Sustainable Development Strategy.  The UK </w:t>
      </w:r>
      <w:r w:rsidRPr="000939C8">
        <w:rPr>
          <w:rFonts w:ascii="Times New Roman" w:hAnsi="Times New Roman" w:cs="Times New Roman"/>
          <w:sz w:val="24"/>
          <w:szCs w:val="24"/>
        </w:rPr>
        <w:tab/>
        <w:t xml:space="preserve">Government Sustainable Development Strategy. [online] UK Government. Available </w:t>
      </w:r>
      <w:r w:rsidRPr="000939C8">
        <w:rPr>
          <w:rFonts w:ascii="Times New Roman" w:hAnsi="Times New Roman" w:cs="Times New Roman"/>
          <w:sz w:val="24"/>
          <w:szCs w:val="24"/>
        </w:rPr>
        <w:tab/>
        <w:t>at:</w:t>
      </w:r>
      <w:hyperlink r:id="rId133" w:history="1">
        <w:r w:rsidRPr="000939C8">
          <w:rPr>
            <w:rStyle w:val="Hyperlink"/>
            <w:rFonts w:ascii="Times New Roman" w:hAnsi="Times New Roman" w:cs="Times New Roman"/>
            <w:sz w:val="24"/>
            <w:szCs w:val="24"/>
          </w:rPr>
          <w:t>https://www.gov.uk/government/uploads/system/uploads/attachment_data/file/6941</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2/</w:t>
        </w:r>
      </w:hyperlink>
      <w:r w:rsidRPr="000939C8">
        <w:rPr>
          <w:rFonts w:ascii="Times New Roman" w:hAnsi="Times New Roman" w:cs="Times New Roman"/>
          <w:sz w:val="24"/>
          <w:szCs w:val="24"/>
        </w:rPr>
        <w:t xml:space="preserve">pb10589-securing-the-future-050307.pdf [Accessed: 20 October 2014]  </w:t>
      </w:r>
    </w:p>
    <w:p w14:paraId="3596D761" w14:textId="78BF4C7F"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Sewilam, H., Mccormack, O., Mader, M. and Abdel Raouf, M., 2014. Introducing education </w:t>
      </w:r>
      <w:r>
        <w:rPr>
          <w:rFonts w:ascii="Times New Roman" w:hAnsi="Times New Roman" w:cs="Times New Roman"/>
          <w:sz w:val="24"/>
          <w:szCs w:val="24"/>
        </w:rPr>
        <w:tab/>
        <w:t xml:space="preserve">for sustainable development into Egyptian schools. </w:t>
      </w:r>
      <w:r>
        <w:rPr>
          <w:rFonts w:ascii="Times New Roman" w:hAnsi="Times New Roman" w:cs="Times New Roman"/>
          <w:i/>
          <w:sz w:val="24"/>
          <w:szCs w:val="24"/>
        </w:rPr>
        <w:t xml:space="preserve">Environment Development and </w:t>
      </w:r>
      <w:r>
        <w:rPr>
          <w:rFonts w:ascii="Times New Roman" w:hAnsi="Times New Roman" w:cs="Times New Roman"/>
          <w:i/>
          <w:sz w:val="24"/>
          <w:szCs w:val="24"/>
        </w:rPr>
        <w:tab/>
        <w:t>Sustainability</w:t>
      </w:r>
      <w:r>
        <w:rPr>
          <w:rFonts w:ascii="Times New Roman" w:hAnsi="Times New Roman" w:cs="Times New Roman"/>
          <w:sz w:val="24"/>
          <w:szCs w:val="24"/>
        </w:rPr>
        <w:t xml:space="preserve">, 16, pp.1-18 </w:t>
      </w:r>
    </w:p>
    <w:p w14:paraId="76D17A41" w14:textId="2BB426D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Shephard, K. and Furnari, M., 2013. Exploring what university teachers think about </w:t>
      </w:r>
      <w:r w:rsidRPr="000939C8">
        <w:rPr>
          <w:rFonts w:ascii="Times New Roman" w:hAnsi="Times New Roman" w:cs="Times New Roman"/>
          <w:sz w:val="24"/>
          <w:szCs w:val="24"/>
        </w:rPr>
        <w:tab/>
        <w:t>education for sustainability. </w:t>
      </w:r>
      <w:r w:rsidRPr="000939C8">
        <w:rPr>
          <w:rFonts w:ascii="Times New Roman" w:hAnsi="Times New Roman" w:cs="Times New Roman"/>
          <w:i/>
          <w:iCs/>
          <w:sz w:val="24"/>
          <w:szCs w:val="24"/>
        </w:rPr>
        <w:t>Studies in Higher Education, </w:t>
      </w:r>
      <w:r w:rsidRPr="000939C8">
        <w:rPr>
          <w:rFonts w:ascii="Times New Roman" w:hAnsi="Times New Roman" w:cs="Times New Roman"/>
          <w:sz w:val="24"/>
          <w:szCs w:val="24"/>
        </w:rPr>
        <w:t xml:space="preserve">38 (10), </w:t>
      </w:r>
      <w:r w:rsidRPr="000939C8">
        <w:rPr>
          <w:rFonts w:ascii="Times New Roman" w:hAnsi="Times New Roman" w:cs="Times New Roman"/>
          <w:sz w:val="24"/>
          <w:szCs w:val="24"/>
        </w:rPr>
        <w:tab/>
        <w:t xml:space="preserve">pp.1577-1590. </w:t>
      </w:r>
    </w:p>
    <w:p w14:paraId="5D4BFD88" w14:textId="36A221C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Shephard, K., 2008. Higher education for sustainability: seeking affective learning </w:t>
      </w:r>
      <w:r w:rsidRPr="000939C8">
        <w:rPr>
          <w:rFonts w:ascii="Times New Roman" w:hAnsi="Times New Roman" w:cs="Times New Roman"/>
          <w:sz w:val="24"/>
          <w:szCs w:val="24"/>
        </w:rPr>
        <w:tab/>
        <w:t>outcomes.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9 </w:t>
      </w:r>
      <w:r w:rsidRPr="000939C8">
        <w:rPr>
          <w:rFonts w:ascii="Times New Roman" w:hAnsi="Times New Roman" w:cs="Times New Roman"/>
          <w:sz w:val="24"/>
          <w:szCs w:val="24"/>
        </w:rPr>
        <w:tab/>
        <w:t>(1), pp.87-</w:t>
      </w:r>
      <w:r>
        <w:rPr>
          <w:rFonts w:ascii="Times New Roman" w:hAnsi="Times New Roman" w:cs="Times New Roman"/>
          <w:sz w:val="24"/>
          <w:szCs w:val="24"/>
        </w:rPr>
        <w:tab/>
      </w:r>
      <w:r w:rsidRPr="000939C8">
        <w:rPr>
          <w:rFonts w:ascii="Times New Roman" w:hAnsi="Times New Roman" w:cs="Times New Roman"/>
          <w:sz w:val="24"/>
          <w:szCs w:val="24"/>
        </w:rPr>
        <w:t xml:space="preserve">98. </w:t>
      </w:r>
    </w:p>
    <w:p w14:paraId="474A363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Sheppard, B., Hartwick, J.R and Warshaw, P., 1988. The Theory of Reasoned Action: A </w:t>
      </w:r>
      <w:r>
        <w:rPr>
          <w:rFonts w:ascii="Times New Roman" w:hAnsi="Times New Roman" w:cs="Times New Roman"/>
          <w:sz w:val="24"/>
          <w:szCs w:val="24"/>
        </w:rPr>
        <w:tab/>
        <w:t xml:space="preserve">Meta-Analysis of Past Research with Recommendations for Modifications and Future </w:t>
      </w:r>
      <w:r>
        <w:rPr>
          <w:rFonts w:ascii="Times New Roman" w:hAnsi="Times New Roman" w:cs="Times New Roman"/>
          <w:sz w:val="24"/>
          <w:szCs w:val="24"/>
        </w:rPr>
        <w:tab/>
        <w:t xml:space="preserve">Research. </w:t>
      </w:r>
      <w:r>
        <w:rPr>
          <w:rFonts w:ascii="Times New Roman" w:hAnsi="Times New Roman" w:cs="Times New Roman"/>
          <w:i/>
          <w:sz w:val="24"/>
          <w:szCs w:val="24"/>
        </w:rPr>
        <w:t>Journal of Consumer Research</w:t>
      </w:r>
      <w:r>
        <w:rPr>
          <w:rFonts w:ascii="Times New Roman" w:hAnsi="Times New Roman" w:cs="Times New Roman"/>
          <w:sz w:val="24"/>
          <w:szCs w:val="24"/>
        </w:rPr>
        <w:t xml:space="preserve">, 15(3). </w:t>
      </w:r>
    </w:p>
    <w:p w14:paraId="050F3786" w14:textId="235C14B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Shore, S. and Groen, J., 2009. After the ink dries: doing collaborative international work in </w:t>
      </w:r>
      <w:r w:rsidRPr="000939C8">
        <w:rPr>
          <w:rFonts w:ascii="Times New Roman" w:hAnsi="Times New Roman" w:cs="Times New Roman"/>
          <w:sz w:val="24"/>
          <w:szCs w:val="24"/>
        </w:rPr>
        <w:tab/>
        <w:t>higher education. </w:t>
      </w:r>
      <w:r w:rsidRPr="000939C8">
        <w:rPr>
          <w:rFonts w:ascii="Times New Roman" w:hAnsi="Times New Roman" w:cs="Times New Roman"/>
          <w:i/>
          <w:iCs/>
          <w:sz w:val="24"/>
          <w:szCs w:val="24"/>
        </w:rPr>
        <w:t>Studies in Higher Education, </w:t>
      </w:r>
      <w:r w:rsidRPr="000939C8">
        <w:rPr>
          <w:rFonts w:ascii="Times New Roman" w:hAnsi="Times New Roman" w:cs="Times New Roman"/>
          <w:sz w:val="24"/>
          <w:szCs w:val="24"/>
        </w:rPr>
        <w:t xml:space="preserve">34 (5), pp.533-546. </w:t>
      </w:r>
      <w:r w:rsidRPr="000939C8">
        <w:rPr>
          <w:rFonts w:ascii="Times New Roman" w:hAnsi="Times New Roman" w:cs="Times New Roman"/>
          <w:sz w:val="24"/>
          <w:szCs w:val="24"/>
        </w:rPr>
        <w:tab/>
      </w:r>
    </w:p>
    <w:p w14:paraId="33D1CB19" w14:textId="163C0C2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Sibbel, A., 2009. "Pathways towards sustainability through higher education". </w:t>
      </w:r>
      <w:r w:rsidRPr="00506552">
        <w:rPr>
          <w:rFonts w:ascii="Times New Roman" w:hAnsi="Times New Roman"/>
          <w:i/>
          <w:sz w:val="24"/>
        </w:rPr>
        <w:t xml:space="preserve">International </w:t>
      </w:r>
      <w:r w:rsidRPr="00506552">
        <w:rPr>
          <w:rFonts w:ascii="Times New Roman" w:hAnsi="Times New Roman"/>
          <w:i/>
          <w:sz w:val="24"/>
        </w:rPr>
        <w:tab/>
        <w:t>Journal of Sustainability in Higher Education</w:t>
      </w:r>
      <w:r w:rsidRPr="000939C8">
        <w:rPr>
          <w:rFonts w:ascii="Times New Roman" w:hAnsi="Times New Roman" w:cs="Times New Roman"/>
          <w:sz w:val="24"/>
          <w:szCs w:val="24"/>
        </w:rPr>
        <w:t xml:space="preserve">, 10(1), pp. 68 - 82 </w:t>
      </w:r>
    </w:p>
    <w:p w14:paraId="1269597F" w14:textId="506F003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Sidiropoulos, L., Wex, I. and Sibley, J., 2013. Supporting the Sustainability Journey of </w:t>
      </w:r>
      <w:r w:rsidRPr="000939C8">
        <w:rPr>
          <w:rFonts w:ascii="Times New Roman" w:hAnsi="Times New Roman" w:cs="Times New Roman"/>
          <w:sz w:val="24"/>
          <w:szCs w:val="24"/>
        </w:rPr>
        <w:tab/>
        <w:t>Tertiary International Students in Australia. </w:t>
      </w:r>
      <w:r w:rsidRPr="000939C8">
        <w:rPr>
          <w:rFonts w:ascii="Times New Roman" w:hAnsi="Times New Roman" w:cs="Times New Roman"/>
          <w:i/>
          <w:iCs/>
          <w:sz w:val="24"/>
          <w:szCs w:val="24"/>
        </w:rPr>
        <w:t xml:space="preserve">Australian Journal of Environmental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29 (1), pp.52-79. 10.1017/aee.2013.15. </w:t>
      </w:r>
    </w:p>
    <w:p w14:paraId="6E9B27B0" w14:textId="5D4438B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Sim, J. and Wright, C., 2000. </w:t>
      </w:r>
      <w:r w:rsidRPr="00506552">
        <w:rPr>
          <w:rFonts w:ascii="Times New Roman" w:hAnsi="Times New Roman"/>
          <w:i/>
          <w:sz w:val="24"/>
        </w:rPr>
        <w:t>Research in health care: concepts, designs and methods</w:t>
      </w:r>
      <w:r w:rsidRPr="000939C8">
        <w:rPr>
          <w:rFonts w:ascii="Times New Roman" w:hAnsi="Times New Roman" w:cs="Times New Roman"/>
          <w:sz w:val="24"/>
          <w:szCs w:val="24"/>
        </w:rPr>
        <w:t xml:space="preserve">. (ed 1). </w:t>
      </w:r>
      <w:r w:rsidRPr="000939C8">
        <w:rPr>
          <w:rFonts w:ascii="Times New Roman" w:hAnsi="Times New Roman" w:cs="Times New Roman"/>
          <w:sz w:val="24"/>
          <w:szCs w:val="24"/>
        </w:rPr>
        <w:tab/>
        <w:t>Cheltenham: Stanley Thomas Ltd</w:t>
      </w:r>
      <w:r w:rsidRPr="000939C8">
        <w:rPr>
          <w:rFonts w:ascii="Times New Roman" w:hAnsi="Times New Roman" w:cs="Times New Roman"/>
          <w:sz w:val="24"/>
          <w:szCs w:val="24"/>
        </w:rPr>
        <w:tab/>
      </w:r>
      <w:r w:rsidRPr="000939C8">
        <w:rPr>
          <w:rFonts w:ascii="Times New Roman" w:hAnsi="Times New Roman" w:cs="Times New Roman"/>
          <w:sz w:val="24"/>
          <w:szCs w:val="24"/>
        </w:rPr>
        <w:tab/>
        <w:t xml:space="preserve"> </w:t>
      </w:r>
    </w:p>
    <w:p w14:paraId="514E80E0" w14:textId="3162B22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Sim, J. and Wright, C., 2001. Research in Health Care: Concepts, Design and </w:t>
      </w:r>
      <w:r w:rsidRPr="000939C8">
        <w:rPr>
          <w:rFonts w:ascii="Times New Roman" w:hAnsi="Times New Roman" w:cs="Times New Roman"/>
          <w:sz w:val="24"/>
          <w:szCs w:val="24"/>
        </w:rPr>
        <w:tab/>
        <w:t>Methods. </w:t>
      </w:r>
      <w:r w:rsidRPr="000939C8">
        <w:rPr>
          <w:rFonts w:ascii="Times New Roman" w:hAnsi="Times New Roman" w:cs="Times New Roman"/>
          <w:i/>
          <w:iCs/>
          <w:sz w:val="24"/>
          <w:szCs w:val="24"/>
        </w:rPr>
        <w:t>Physiotherapy Research International, </w:t>
      </w:r>
      <w:r w:rsidRPr="000939C8">
        <w:rPr>
          <w:rFonts w:ascii="Times New Roman" w:hAnsi="Times New Roman" w:cs="Times New Roman"/>
          <w:sz w:val="24"/>
          <w:szCs w:val="24"/>
        </w:rPr>
        <w:t xml:space="preserve">82 (7), pp.264. </w:t>
      </w:r>
      <w:r w:rsidRPr="000939C8">
        <w:rPr>
          <w:rFonts w:ascii="Times New Roman" w:hAnsi="Times New Roman" w:cs="Times New Roman"/>
          <w:sz w:val="24"/>
          <w:szCs w:val="24"/>
        </w:rPr>
        <w:tab/>
      </w:r>
    </w:p>
    <w:p w14:paraId="4BB2E79E" w14:textId="36AAC65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Sipos, Y., Battisti, B. and Grimm, K., 2008a. Achieving transformative sustainability </w:t>
      </w:r>
      <w:r w:rsidRPr="000939C8">
        <w:rPr>
          <w:rFonts w:ascii="Times New Roman" w:hAnsi="Times New Roman" w:cs="Times New Roman"/>
          <w:sz w:val="24"/>
          <w:szCs w:val="24"/>
        </w:rPr>
        <w:tab/>
        <w:t>learning: engaging head, hands and heart. </w:t>
      </w:r>
      <w:r w:rsidRPr="000939C8">
        <w:rPr>
          <w:rFonts w:ascii="Times New Roman" w:hAnsi="Times New Roman" w:cs="Times New Roman"/>
          <w:i/>
          <w:iCs/>
          <w:sz w:val="24"/>
          <w:szCs w:val="24"/>
        </w:rPr>
        <w:t xml:space="preserve">International Journal of Sustainability in </w:t>
      </w:r>
      <w:r w:rsidRPr="000939C8">
        <w:rPr>
          <w:rFonts w:ascii="Times New Roman" w:hAnsi="Times New Roman" w:cs="Times New Roman"/>
          <w:i/>
          <w:iCs/>
          <w:sz w:val="24"/>
          <w:szCs w:val="24"/>
        </w:rPr>
        <w:tab/>
        <w:t>Higher Education, </w:t>
      </w:r>
      <w:r w:rsidRPr="000939C8">
        <w:rPr>
          <w:rFonts w:ascii="Times New Roman" w:hAnsi="Times New Roman" w:cs="Times New Roman"/>
          <w:sz w:val="24"/>
          <w:szCs w:val="24"/>
        </w:rPr>
        <w:t xml:space="preserve">[e-journal] 9 (1), pp.68-86. </w:t>
      </w:r>
    </w:p>
    <w:p w14:paraId="296C74DD" w14:textId="6D5244F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Sipos, Y., Battisti, B. and Grimm, K., 2008b. Achieving transformative sustainability </w:t>
      </w:r>
      <w:r w:rsidRPr="000939C8">
        <w:rPr>
          <w:rFonts w:ascii="Times New Roman" w:hAnsi="Times New Roman" w:cs="Times New Roman"/>
          <w:sz w:val="24"/>
          <w:szCs w:val="24"/>
        </w:rPr>
        <w:tab/>
        <w:t>learning: engaging head, hands and heart. </w:t>
      </w:r>
      <w:r w:rsidRPr="000939C8">
        <w:rPr>
          <w:rFonts w:ascii="Times New Roman" w:hAnsi="Times New Roman" w:cs="Times New Roman"/>
          <w:i/>
          <w:iCs/>
          <w:sz w:val="24"/>
          <w:szCs w:val="24"/>
        </w:rPr>
        <w:t xml:space="preserve">International Journal of Sustainability in </w:t>
      </w:r>
      <w:r w:rsidRPr="000939C8">
        <w:rPr>
          <w:rFonts w:ascii="Times New Roman" w:hAnsi="Times New Roman" w:cs="Times New Roman"/>
          <w:i/>
          <w:iCs/>
          <w:sz w:val="24"/>
          <w:szCs w:val="24"/>
        </w:rPr>
        <w:tab/>
        <w:t>Higher Education, </w:t>
      </w:r>
      <w:r w:rsidRPr="000939C8">
        <w:rPr>
          <w:rFonts w:ascii="Times New Roman" w:hAnsi="Times New Roman" w:cs="Times New Roman"/>
          <w:sz w:val="24"/>
          <w:szCs w:val="24"/>
        </w:rPr>
        <w:t xml:space="preserve">[e-journal] 9 (1), pp.68-86. </w:t>
      </w:r>
    </w:p>
    <w:p w14:paraId="40CBFB4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SMC (Social Media Club). 2018.</w:t>
      </w:r>
      <w:r w:rsidRPr="000939C8">
        <w:rPr>
          <w:rFonts w:ascii="Times New Roman" w:hAnsi="Times New Roman" w:cs="Times New Roman"/>
          <w:i/>
          <w:iCs/>
          <w:sz w:val="24"/>
          <w:szCs w:val="24"/>
        </w:rPr>
        <w:t> Best Tools for Social Media Data Collection. </w:t>
      </w:r>
      <w:r w:rsidRPr="000939C8">
        <w:rPr>
          <w:rFonts w:ascii="Times New Roman" w:hAnsi="Times New Roman" w:cs="Times New Roman"/>
          <w:sz w:val="24"/>
          <w:szCs w:val="24"/>
        </w:rPr>
        <w:t xml:space="preserve">[on-line] </w:t>
      </w:r>
      <w:r w:rsidRPr="000939C8">
        <w:rPr>
          <w:rFonts w:ascii="Times New Roman" w:hAnsi="Times New Roman" w:cs="Times New Roman"/>
          <w:sz w:val="24"/>
          <w:szCs w:val="24"/>
        </w:rPr>
        <w:tab/>
        <w:t>Available at: &lt;</w:t>
      </w:r>
      <w:hyperlink r:id="rId134" w:history="1">
        <w:r w:rsidRPr="000939C8">
          <w:rPr>
            <w:rStyle w:val="Hyperlink"/>
            <w:rFonts w:ascii="Times New Roman" w:hAnsi="Times New Roman" w:cs="Times New Roman"/>
            <w:sz w:val="24"/>
            <w:szCs w:val="24"/>
            <w:u w:val="none"/>
          </w:rPr>
          <w:t>https://socialmediaclub.org/blog/blogs/best-tools-for-social-media-</w:t>
        </w:r>
        <w:r w:rsidRPr="000939C8">
          <w:rPr>
            <w:rStyle w:val="Hyperlink"/>
            <w:rFonts w:ascii="Times New Roman" w:hAnsi="Times New Roman" w:cs="Times New Roman"/>
            <w:sz w:val="24"/>
            <w:szCs w:val="24"/>
            <w:u w:val="none"/>
          </w:rPr>
          <w:tab/>
          <w:t>data-collection</w:t>
        </w:r>
      </w:hyperlink>
      <w:r w:rsidRPr="000939C8">
        <w:rPr>
          <w:rFonts w:ascii="Times New Roman" w:hAnsi="Times New Roman" w:cs="Times New Roman"/>
          <w:sz w:val="24"/>
          <w:szCs w:val="24"/>
        </w:rPr>
        <w:t xml:space="preserve"> [Accessed: 13 June 2018].</w:t>
      </w:r>
    </w:p>
    <w:p w14:paraId="6C74C1F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Smith, J.A., 1995. Semi-structured interviewing and qualitative analysis. In: J.A. Smith, R. </w:t>
      </w:r>
      <w:r w:rsidRPr="000939C8">
        <w:rPr>
          <w:rFonts w:ascii="Times New Roman" w:hAnsi="Times New Roman" w:cs="Times New Roman"/>
          <w:sz w:val="24"/>
          <w:szCs w:val="24"/>
        </w:rPr>
        <w:tab/>
        <w:t>Harre and L. Van Langenhovem, eds. 1995. </w:t>
      </w:r>
      <w:r w:rsidRPr="000939C8">
        <w:rPr>
          <w:rFonts w:ascii="Times New Roman" w:hAnsi="Times New Roman" w:cs="Times New Roman"/>
          <w:i/>
          <w:iCs/>
          <w:sz w:val="24"/>
          <w:szCs w:val="24"/>
        </w:rPr>
        <w:t xml:space="preserve">Rethinking Methods in </w:t>
      </w:r>
      <w:r w:rsidRPr="000939C8">
        <w:rPr>
          <w:rFonts w:ascii="Times New Roman" w:hAnsi="Times New Roman" w:cs="Times New Roman"/>
          <w:i/>
          <w:iCs/>
          <w:sz w:val="24"/>
          <w:szCs w:val="24"/>
        </w:rPr>
        <w:tab/>
        <w:t>Psychology. </w:t>
      </w:r>
      <w:r w:rsidRPr="000939C8">
        <w:rPr>
          <w:rFonts w:ascii="Times New Roman" w:hAnsi="Times New Roman" w:cs="Times New Roman"/>
          <w:sz w:val="24"/>
          <w:szCs w:val="24"/>
        </w:rPr>
        <w:t>London: Sage.</w:t>
      </w:r>
    </w:p>
    <w:p w14:paraId="564115E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Smith, J.A., 2003.</w:t>
      </w:r>
      <w:r w:rsidRPr="000939C8">
        <w:rPr>
          <w:rFonts w:ascii="Times New Roman" w:hAnsi="Times New Roman" w:cs="Times New Roman"/>
          <w:i/>
          <w:iCs/>
          <w:sz w:val="24"/>
          <w:szCs w:val="24"/>
        </w:rPr>
        <w:t> Introduction. </w:t>
      </w:r>
      <w:r w:rsidRPr="000939C8">
        <w:rPr>
          <w:rFonts w:ascii="Times New Roman" w:hAnsi="Times New Roman" w:cs="Times New Roman"/>
          <w:sz w:val="24"/>
          <w:szCs w:val="24"/>
        </w:rPr>
        <w:t>London: Sage.</w:t>
      </w:r>
    </w:p>
    <w:p w14:paraId="19F18F7E" w14:textId="5455DB0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Smith, P., Smith, N., Sherman, K., Goodwin, I., Crothers, C., Billot, J. and Bell, A., 2009. </w:t>
      </w:r>
      <w:r w:rsidRPr="000939C8">
        <w:rPr>
          <w:rFonts w:ascii="Times New Roman" w:hAnsi="Times New Roman" w:cs="Times New Roman"/>
          <w:sz w:val="24"/>
          <w:szCs w:val="24"/>
        </w:rPr>
        <w:tab/>
        <w:t>World Internet Project New Zealand. </w:t>
      </w:r>
      <w:r w:rsidRPr="000939C8">
        <w:rPr>
          <w:rFonts w:ascii="Times New Roman" w:hAnsi="Times New Roman" w:cs="Times New Roman"/>
          <w:i/>
          <w:iCs/>
          <w:sz w:val="24"/>
          <w:szCs w:val="24"/>
        </w:rPr>
        <w:t xml:space="preserve">Institute of Culture, Discourse &amp; </w:t>
      </w:r>
      <w:r w:rsidRPr="000939C8">
        <w:rPr>
          <w:rFonts w:ascii="Times New Roman" w:hAnsi="Times New Roman" w:cs="Times New Roman"/>
          <w:i/>
          <w:iCs/>
          <w:sz w:val="24"/>
          <w:szCs w:val="24"/>
        </w:rPr>
        <w:tab/>
        <w:t>Communication, </w:t>
      </w:r>
      <w:r w:rsidRPr="000939C8">
        <w:rPr>
          <w:rFonts w:ascii="Times New Roman" w:hAnsi="Times New Roman" w:cs="Times New Roman"/>
          <w:sz w:val="24"/>
          <w:szCs w:val="24"/>
        </w:rPr>
        <w:t xml:space="preserve">[e-journal], pp.1-64. </w:t>
      </w:r>
      <w:r w:rsidRPr="000939C8">
        <w:rPr>
          <w:rFonts w:ascii="Times New Roman" w:hAnsi="Times New Roman" w:cs="Times New Roman"/>
          <w:sz w:val="24"/>
          <w:szCs w:val="24"/>
        </w:rPr>
        <w:tab/>
      </w:r>
    </w:p>
    <w:p w14:paraId="631A8912" w14:textId="67B81A0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Snelson, C.L., 2016. Qualitative and Mixed Methods Social Media Research. </w:t>
      </w:r>
      <w:r w:rsidRPr="000939C8">
        <w:rPr>
          <w:rFonts w:ascii="Times New Roman" w:hAnsi="Times New Roman" w:cs="Times New Roman"/>
          <w:i/>
          <w:iCs/>
          <w:sz w:val="24"/>
          <w:szCs w:val="24"/>
        </w:rPr>
        <w:t xml:space="preserve">International </w:t>
      </w:r>
      <w:r w:rsidRPr="000939C8">
        <w:rPr>
          <w:rFonts w:ascii="Times New Roman" w:hAnsi="Times New Roman" w:cs="Times New Roman"/>
          <w:i/>
          <w:iCs/>
          <w:sz w:val="24"/>
          <w:szCs w:val="24"/>
        </w:rPr>
        <w:tab/>
        <w:t>Journal of Qualitative Methods, </w:t>
      </w:r>
      <w:r w:rsidRPr="000939C8">
        <w:rPr>
          <w:rFonts w:ascii="Times New Roman" w:hAnsi="Times New Roman" w:cs="Times New Roman"/>
          <w:sz w:val="24"/>
          <w:szCs w:val="24"/>
        </w:rPr>
        <w:t xml:space="preserve">[e-journal] 15 (1), pp.160940691562457. </w:t>
      </w:r>
      <w:r w:rsidRPr="000939C8">
        <w:rPr>
          <w:rFonts w:ascii="Times New Roman" w:hAnsi="Times New Roman" w:cs="Times New Roman"/>
          <w:sz w:val="24"/>
          <w:szCs w:val="24"/>
        </w:rPr>
        <w:tab/>
      </w:r>
    </w:p>
    <w:p w14:paraId="0C096F8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Sobh, R. and Perry, C., 2005. Research design and data analysis in realism research. </w:t>
      </w:r>
      <w:r w:rsidRPr="000939C8">
        <w:rPr>
          <w:rFonts w:ascii="Times New Roman" w:hAnsi="Times New Roman" w:cs="Times New Roman"/>
          <w:sz w:val="24"/>
          <w:szCs w:val="24"/>
        </w:rPr>
        <w:tab/>
      </w:r>
      <w:r w:rsidRPr="00506552">
        <w:rPr>
          <w:rFonts w:ascii="Times New Roman" w:hAnsi="Times New Roman"/>
          <w:i/>
          <w:sz w:val="24"/>
        </w:rPr>
        <w:t>European Journal of Marketing</w:t>
      </w:r>
      <w:r w:rsidRPr="000939C8">
        <w:rPr>
          <w:rFonts w:ascii="Times New Roman" w:hAnsi="Times New Roman" w:cs="Times New Roman"/>
          <w:sz w:val="24"/>
          <w:szCs w:val="24"/>
        </w:rPr>
        <w:t xml:space="preserve">, 40 (11/12), pp. 1194-1209. </w:t>
      </w:r>
      <w:r w:rsidRPr="000939C8">
        <w:rPr>
          <w:rFonts w:ascii="Times New Roman" w:hAnsi="Times New Roman" w:cs="Times New Roman"/>
          <w:sz w:val="24"/>
          <w:szCs w:val="24"/>
        </w:rPr>
        <w:tab/>
        <w:t xml:space="preserve"> </w:t>
      </w:r>
    </w:p>
    <w:p w14:paraId="610753EB" w14:textId="7C2C564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Stables, A. and Scott, W., 2002. The Quest for Holism in Education for Sustainable </w:t>
      </w:r>
      <w:r w:rsidRPr="000939C8">
        <w:rPr>
          <w:rFonts w:ascii="Times New Roman" w:hAnsi="Times New Roman" w:cs="Times New Roman"/>
          <w:sz w:val="24"/>
          <w:szCs w:val="24"/>
        </w:rPr>
        <w:tab/>
        <w:t>Development. </w:t>
      </w:r>
      <w:r w:rsidRPr="000939C8">
        <w:rPr>
          <w:rFonts w:ascii="Times New Roman" w:hAnsi="Times New Roman" w:cs="Times New Roman"/>
          <w:i/>
          <w:iCs/>
          <w:sz w:val="24"/>
          <w:szCs w:val="24"/>
        </w:rPr>
        <w:t>Environmental Education Research,</w:t>
      </w:r>
      <w:r w:rsidRPr="000939C8">
        <w:rPr>
          <w:rFonts w:ascii="Times New Roman" w:hAnsi="Times New Roman" w:cs="Times New Roman"/>
          <w:sz w:val="24"/>
          <w:szCs w:val="24"/>
        </w:rPr>
        <w:t xml:space="preserve"> 8 (1), pp.53-60. </w:t>
      </w:r>
      <w:r w:rsidRPr="000939C8">
        <w:rPr>
          <w:rFonts w:ascii="Times New Roman" w:hAnsi="Times New Roman" w:cs="Times New Roman"/>
          <w:sz w:val="24"/>
          <w:szCs w:val="24"/>
        </w:rPr>
        <w:tab/>
      </w:r>
    </w:p>
    <w:p w14:paraId="712B571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Stangor, C., 2004.</w:t>
      </w:r>
      <w:r w:rsidRPr="000939C8">
        <w:rPr>
          <w:rFonts w:ascii="Times New Roman" w:hAnsi="Times New Roman" w:cs="Times New Roman"/>
          <w:i/>
          <w:iCs/>
          <w:sz w:val="24"/>
          <w:szCs w:val="24"/>
        </w:rPr>
        <w:t> Research Methods for the Behavioural Sciences. </w:t>
      </w:r>
      <w:r w:rsidRPr="000939C8">
        <w:rPr>
          <w:rFonts w:ascii="Times New Roman" w:hAnsi="Times New Roman" w:cs="Times New Roman"/>
          <w:sz w:val="24"/>
          <w:szCs w:val="24"/>
        </w:rPr>
        <w:t xml:space="preserve">2nd ed. Boston, MA: </w:t>
      </w:r>
      <w:r w:rsidRPr="000939C8">
        <w:rPr>
          <w:rFonts w:ascii="Times New Roman" w:hAnsi="Times New Roman" w:cs="Times New Roman"/>
          <w:sz w:val="24"/>
          <w:szCs w:val="24"/>
        </w:rPr>
        <w:tab/>
        <w:t>Houghton Mifflin.</w:t>
      </w:r>
    </w:p>
    <w:p w14:paraId="26B88C0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Steele, G. R., 2005 Critical thoughts about critical realism. </w:t>
      </w:r>
      <w:r w:rsidRPr="00506552">
        <w:rPr>
          <w:rFonts w:ascii="Times New Roman" w:hAnsi="Times New Roman"/>
          <w:i/>
          <w:sz w:val="24"/>
        </w:rPr>
        <w:t>Critical Review</w:t>
      </w:r>
      <w:r w:rsidRPr="000939C8">
        <w:rPr>
          <w:rFonts w:ascii="Times New Roman" w:hAnsi="Times New Roman" w:cs="Times New Roman"/>
          <w:sz w:val="24"/>
          <w:szCs w:val="24"/>
        </w:rPr>
        <w:t>, 17(1), pp.133-</w:t>
      </w:r>
      <w:r w:rsidRPr="000939C8">
        <w:rPr>
          <w:rFonts w:ascii="Times New Roman" w:hAnsi="Times New Roman" w:cs="Times New Roman"/>
          <w:sz w:val="24"/>
          <w:szCs w:val="24"/>
        </w:rPr>
        <w:tab/>
        <w:t xml:space="preserve">154 </w:t>
      </w:r>
    </w:p>
    <w:p w14:paraId="10DFF861" w14:textId="0838741F"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Stephens, J.C., Hernandez, M.E., Mikael Román, Graham, A.C. and Scholz, R.W., 2008. </w:t>
      </w:r>
      <w:r w:rsidRPr="000939C8">
        <w:rPr>
          <w:rFonts w:ascii="Times New Roman" w:hAnsi="Times New Roman" w:cs="Times New Roman"/>
          <w:sz w:val="24"/>
          <w:szCs w:val="24"/>
        </w:rPr>
        <w:tab/>
        <w:t xml:space="preserve">Higher education as a change agent for sustainability in different cultures and </w:t>
      </w:r>
      <w:r w:rsidRPr="000939C8">
        <w:rPr>
          <w:rFonts w:ascii="Times New Roman" w:hAnsi="Times New Roman" w:cs="Times New Roman"/>
          <w:sz w:val="24"/>
          <w:szCs w:val="24"/>
        </w:rPr>
        <w:tab/>
        <w:t>contexts.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 9 (3), pp.317-</w:t>
      </w:r>
      <w:r w:rsidRPr="000939C8">
        <w:rPr>
          <w:rFonts w:ascii="Times New Roman" w:hAnsi="Times New Roman" w:cs="Times New Roman"/>
          <w:sz w:val="24"/>
          <w:szCs w:val="24"/>
        </w:rPr>
        <w:tab/>
        <w:t>338. 1</w:t>
      </w:r>
    </w:p>
    <w:p w14:paraId="7B4857EF" w14:textId="744A744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Sterling, S. and Scott, W., 2008. Higher Education and ESD in England: A Critical </w:t>
      </w:r>
      <w:r w:rsidRPr="000939C8">
        <w:rPr>
          <w:rFonts w:ascii="Times New Roman" w:hAnsi="Times New Roman" w:cs="Times New Roman"/>
          <w:sz w:val="24"/>
          <w:szCs w:val="24"/>
        </w:rPr>
        <w:tab/>
        <w:t>Commentary on Recent Initiatives. </w:t>
      </w:r>
      <w:r w:rsidRPr="000939C8">
        <w:rPr>
          <w:rFonts w:ascii="Times New Roman" w:hAnsi="Times New Roman" w:cs="Times New Roman"/>
          <w:i/>
          <w:iCs/>
          <w:sz w:val="24"/>
          <w:szCs w:val="24"/>
        </w:rPr>
        <w:t>Environmental Education Research,</w:t>
      </w:r>
      <w:r w:rsidRPr="000939C8">
        <w:rPr>
          <w:rFonts w:ascii="Times New Roman" w:hAnsi="Times New Roman" w:cs="Times New Roman"/>
          <w:sz w:val="24"/>
          <w:szCs w:val="24"/>
        </w:rPr>
        <w:t xml:space="preserve"> 14 (4), </w:t>
      </w:r>
      <w:r w:rsidRPr="000939C8">
        <w:rPr>
          <w:rFonts w:ascii="Times New Roman" w:hAnsi="Times New Roman" w:cs="Times New Roman"/>
          <w:sz w:val="24"/>
          <w:szCs w:val="24"/>
        </w:rPr>
        <w:tab/>
        <w:t xml:space="preserve">pp.386-398. </w:t>
      </w:r>
    </w:p>
    <w:p w14:paraId="21625C9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Sterling, S., 2001.</w:t>
      </w:r>
      <w:r w:rsidRPr="000939C8">
        <w:rPr>
          <w:rFonts w:ascii="Times New Roman" w:hAnsi="Times New Roman" w:cs="Times New Roman"/>
          <w:i/>
          <w:iCs/>
          <w:sz w:val="24"/>
          <w:szCs w:val="24"/>
        </w:rPr>
        <w:t> Sustainable education: re-visioning learning and change. </w:t>
      </w:r>
      <w:r w:rsidRPr="000939C8">
        <w:rPr>
          <w:rFonts w:ascii="Times New Roman" w:hAnsi="Times New Roman" w:cs="Times New Roman"/>
          <w:sz w:val="24"/>
          <w:szCs w:val="24"/>
        </w:rPr>
        <w:t xml:space="preserve">1st ed. </w:t>
      </w:r>
      <w:r w:rsidRPr="000939C8">
        <w:rPr>
          <w:rFonts w:ascii="Times New Roman" w:hAnsi="Times New Roman" w:cs="Times New Roman"/>
          <w:sz w:val="24"/>
          <w:szCs w:val="24"/>
        </w:rPr>
        <w:tab/>
        <w:t>Dartington: Green books.</w:t>
      </w:r>
    </w:p>
    <w:p w14:paraId="5586F4EE" w14:textId="50BDEEF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Sterling, S., 2004. Higher Education, Sustainability, and the Role of Systemic Learning. In: </w:t>
      </w:r>
      <w:r w:rsidRPr="000939C8">
        <w:rPr>
          <w:rFonts w:ascii="Times New Roman" w:hAnsi="Times New Roman" w:cs="Times New Roman"/>
          <w:sz w:val="24"/>
          <w:szCs w:val="24"/>
        </w:rPr>
        <w:tab/>
        <w:t>P. Corcoran and A. Wals, eds. 2004. </w:t>
      </w:r>
      <w:r w:rsidRPr="000939C8">
        <w:rPr>
          <w:rFonts w:ascii="Times New Roman" w:hAnsi="Times New Roman" w:cs="Times New Roman"/>
          <w:i/>
          <w:iCs/>
          <w:sz w:val="24"/>
          <w:szCs w:val="24"/>
        </w:rPr>
        <w:t xml:space="preserve">Higher education and the challenge of </w:t>
      </w:r>
      <w:r w:rsidRPr="000939C8">
        <w:rPr>
          <w:rFonts w:ascii="Times New Roman" w:hAnsi="Times New Roman" w:cs="Times New Roman"/>
          <w:i/>
          <w:iCs/>
          <w:sz w:val="24"/>
          <w:szCs w:val="24"/>
        </w:rPr>
        <w:tab/>
        <w:t>sustainability: problematics, promise and practice. </w:t>
      </w:r>
      <w:r w:rsidRPr="000939C8">
        <w:rPr>
          <w:rFonts w:ascii="Times New Roman" w:hAnsi="Times New Roman" w:cs="Times New Roman"/>
          <w:sz w:val="24"/>
          <w:szCs w:val="24"/>
        </w:rPr>
        <w:t xml:space="preserve">Dordrecht: Kluwer Academic </w:t>
      </w:r>
      <w:r w:rsidRPr="000939C8">
        <w:rPr>
          <w:rFonts w:ascii="Times New Roman" w:hAnsi="Times New Roman" w:cs="Times New Roman"/>
          <w:sz w:val="24"/>
          <w:szCs w:val="24"/>
        </w:rPr>
        <w:tab/>
        <w:t>Publishers. pp.49-70.</w:t>
      </w:r>
    </w:p>
    <w:p w14:paraId="356F33C4" w14:textId="218462A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Sterling, S., 2012. </w:t>
      </w:r>
      <w:r w:rsidRPr="000939C8">
        <w:rPr>
          <w:rFonts w:ascii="Times New Roman" w:hAnsi="Times New Roman" w:cs="Times New Roman"/>
          <w:i/>
          <w:iCs/>
          <w:sz w:val="24"/>
          <w:szCs w:val="24"/>
        </w:rPr>
        <w:t xml:space="preserve">The Future Fit Framework: An Introductory Guide to Teaching and </w:t>
      </w:r>
      <w:r w:rsidRPr="000939C8">
        <w:rPr>
          <w:rFonts w:ascii="Times New Roman" w:hAnsi="Times New Roman" w:cs="Times New Roman"/>
          <w:i/>
          <w:iCs/>
          <w:sz w:val="24"/>
          <w:szCs w:val="24"/>
        </w:rPr>
        <w:tab/>
        <w:t>Learning for Sustainability in HE (Guide)</w:t>
      </w:r>
      <w:r w:rsidRPr="000939C8">
        <w:rPr>
          <w:rFonts w:ascii="Times New Roman" w:hAnsi="Times New Roman" w:cs="Times New Roman"/>
          <w:sz w:val="24"/>
          <w:szCs w:val="24"/>
        </w:rPr>
        <w:t xml:space="preserve">United Kingdom: The Higher Education </w:t>
      </w:r>
      <w:r w:rsidRPr="000939C8">
        <w:rPr>
          <w:rFonts w:ascii="Times New Roman" w:hAnsi="Times New Roman" w:cs="Times New Roman"/>
          <w:sz w:val="24"/>
          <w:szCs w:val="24"/>
        </w:rPr>
        <w:tab/>
        <w:t>Academy. pp.1-42.</w:t>
      </w:r>
    </w:p>
    <w:p w14:paraId="0621AFDD" w14:textId="540C0D0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Sterling, S., 2014. Separate Tracks or Real Synergy? Achieving a Closer Relationship </w:t>
      </w:r>
      <w:r w:rsidRPr="000939C8">
        <w:rPr>
          <w:rFonts w:ascii="Times New Roman" w:hAnsi="Times New Roman" w:cs="Times New Roman"/>
          <w:sz w:val="24"/>
          <w:szCs w:val="24"/>
        </w:rPr>
        <w:tab/>
        <w:t>between Education and SD, Post-2015. </w:t>
      </w:r>
      <w:r w:rsidRPr="000939C8">
        <w:rPr>
          <w:rFonts w:ascii="Times New Roman" w:hAnsi="Times New Roman" w:cs="Times New Roman"/>
          <w:i/>
          <w:iCs/>
          <w:sz w:val="24"/>
          <w:szCs w:val="24"/>
        </w:rPr>
        <w:t xml:space="preserve">Journal of Education for Sustainable </w:t>
      </w:r>
      <w:r w:rsidRPr="000939C8">
        <w:rPr>
          <w:rFonts w:ascii="Times New Roman" w:hAnsi="Times New Roman" w:cs="Times New Roman"/>
          <w:i/>
          <w:iCs/>
          <w:sz w:val="24"/>
          <w:szCs w:val="24"/>
        </w:rPr>
        <w:tab/>
        <w:t>Development, </w:t>
      </w:r>
      <w:r w:rsidRPr="000939C8">
        <w:rPr>
          <w:rFonts w:ascii="Times New Roman" w:hAnsi="Times New Roman" w:cs="Times New Roman"/>
          <w:sz w:val="24"/>
          <w:szCs w:val="24"/>
        </w:rPr>
        <w:t xml:space="preserve">[e-journal] 8 (2), pp.89-112. </w:t>
      </w:r>
    </w:p>
    <w:p w14:paraId="5564539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Sterling, S., 2015. So far, so good–and so what? ESD and the next decade; In: L. Wyness, ed. </w:t>
      </w:r>
      <w:r w:rsidRPr="000939C8">
        <w:rPr>
          <w:rFonts w:ascii="Times New Roman" w:hAnsi="Times New Roman" w:cs="Times New Roman"/>
          <w:sz w:val="24"/>
          <w:szCs w:val="24"/>
        </w:rPr>
        <w:tab/>
        <w:t>2015. </w:t>
      </w:r>
      <w:r w:rsidRPr="000939C8">
        <w:rPr>
          <w:rFonts w:ascii="Times New Roman" w:hAnsi="Times New Roman" w:cs="Times New Roman"/>
          <w:i/>
          <w:iCs/>
          <w:sz w:val="24"/>
          <w:szCs w:val="24"/>
        </w:rPr>
        <w:t xml:space="preserve">Education for Sustainable Development Pedagogy: Criticality, Creativity, and </w:t>
      </w:r>
      <w:r w:rsidRPr="000939C8">
        <w:rPr>
          <w:rFonts w:ascii="Times New Roman" w:hAnsi="Times New Roman" w:cs="Times New Roman"/>
          <w:i/>
          <w:iCs/>
          <w:sz w:val="24"/>
          <w:szCs w:val="24"/>
        </w:rPr>
        <w:tab/>
        <w:t>Collaboration. </w:t>
      </w:r>
      <w:r w:rsidRPr="000939C8">
        <w:rPr>
          <w:rFonts w:ascii="Times New Roman" w:hAnsi="Times New Roman" w:cs="Times New Roman"/>
          <w:sz w:val="24"/>
          <w:szCs w:val="24"/>
        </w:rPr>
        <w:t>Plymouth, UK: Plymouth University.</w:t>
      </w:r>
    </w:p>
    <w:p w14:paraId="04E81C22"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 xml:space="preserve">Stockholm declaration, </w:t>
      </w:r>
      <w:r>
        <w:rPr>
          <w:rFonts w:ascii="Times New Roman" w:hAnsi="Times New Roman" w:cs="Times New Roman"/>
          <w:sz w:val="24"/>
          <w:szCs w:val="24"/>
        </w:rPr>
        <w:t xml:space="preserve">1972. Declaration of the United Nations Conference on the Human </w:t>
      </w:r>
      <w:r>
        <w:rPr>
          <w:rFonts w:ascii="Times New Roman" w:hAnsi="Times New Roman" w:cs="Times New Roman"/>
          <w:sz w:val="24"/>
          <w:szCs w:val="24"/>
        </w:rPr>
        <w:tab/>
        <w:t>Environment, 1972.United Nations Environment Programme.</w:t>
      </w:r>
    </w:p>
    <w:p w14:paraId="578BE804" w14:textId="6D5BCA8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Stubbs, W. and Cocklin, C., 2008. Teaching sustainability to business students: shifting </w:t>
      </w:r>
      <w:r w:rsidRPr="000939C8">
        <w:rPr>
          <w:rFonts w:ascii="Times New Roman" w:hAnsi="Times New Roman" w:cs="Times New Roman"/>
          <w:sz w:val="24"/>
          <w:szCs w:val="24"/>
        </w:rPr>
        <w:tab/>
        <w:t>mindsets.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[e-journal] 9 </w:t>
      </w:r>
      <w:r w:rsidRPr="000939C8">
        <w:rPr>
          <w:rFonts w:ascii="Times New Roman" w:hAnsi="Times New Roman" w:cs="Times New Roman"/>
          <w:sz w:val="24"/>
          <w:szCs w:val="24"/>
        </w:rPr>
        <w:tab/>
        <w:t xml:space="preserve">(3), pp.206-221. </w:t>
      </w:r>
    </w:p>
    <w:p w14:paraId="2D50CCFA" w14:textId="77777777" w:rsidR="00DB352A" w:rsidRPr="00703A29" w:rsidRDefault="00DB352A" w:rsidP="00703A29">
      <w:pPr>
        <w:rPr>
          <w:rFonts w:ascii="Times New Roman" w:hAnsi="Times New Roman" w:cs="Times New Roman"/>
          <w:sz w:val="24"/>
          <w:szCs w:val="24"/>
        </w:rPr>
      </w:pPr>
      <w:r w:rsidRPr="00703A29">
        <w:rPr>
          <w:rFonts w:ascii="Times New Roman" w:hAnsi="Times New Roman" w:cs="Times New Roman"/>
          <w:sz w:val="24"/>
          <w:szCs w:val="24"/>
        </w:rPr>
        <w:t xml:space="preserve">Su, J. H. and Chang, T., 2010. Sustainability of higher education institutions in </w:t>
      </w:r>
      <w:r w:rsidRPr="00703A29">
        <w:rPr>
          <w:rFonts w:ascii="Times New Roman" w:hAnsi="Times New Roman" w:cs="Times New Roman"/>
          <w:sz w:val="24"/>
          <w:szCs w:val="24"/>
        </w:rPr>
        <w:tab/>
        <w:t>Taiwan. </w:t>
      </w:r>
      <w:r w:rsidRPr="00703A29">
        <w:rPr>
          <w:rFonts w:ascii="Times New Roman" w:hAnsi="Times New Roman" w:cs="Times New Roman"/>
          <w:i/>
          <w:iCs/>
          <w:sz w:val="24"/>
          <w:szCs w:val="24"/>
        </w:rPr>
        <w:t>International Journal of Sustainability in Higher Education, </w:t>
      </w:r>
      <w:r w:rsidRPr="00703A29">
        <w:rPr>
          <w:rFonts w:ascii="Times New Roman" w:hAnsi="Times New Roman" w:cs="Times New Roman"/>
          <w:sz w:val="24"/>
          <w:szCs w:val="24"/>
        </w:rPr>
        <w:t xml:space="preserve">[e-journal] 11 </w:t>
      </w:r>
      <w:r w:rsidRPr="00703A29">
        <w:rPr>
          <w:rFonts w:ascii="Times New Roman" w:hAnsi="Times New Roman" w:cs="Times New Roman"/>
          <w:sz w:val="24"/>
          <w:szCs w:val="24"/>
        </w:rPr>
        <w:tab/>
        <w:t xml:space="preserve">(2), pp.163-172. </w:t>
      </w:r>
    </w:p>
    <w:p w14:paraId="0FD45F6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Sule, O. F. and Greig, A. (2017) ‘Embedding Education for Sustainable Development (ESD) </w:t>
      </w:r>
      <w:r w:rsidRPr="000939C8">
        <w:rPr>
          <w:rFonts w:ascii="Times New Roman" w:hAnsi="Times New Roman" w:cs="Times New Roman"/>
          <w:sz w:val="24"/>
          <w:szCs w:val="24"/>
        </w:rPr>
        <w:tab/>
        <w:t xml:space="preserve">Within the Curriculum of UK Higher Educational Institutions (HEIs): Strategic </w:t>
      </w:r>
      <w:r w:rsidRPr="000939C8">
        <w:rPr>
          <w:rFonts w:ascii="Times New Roman" w:hAnsi="Times New Roman" w:cs="Times New Roman"/>
          <w:sz w:val="24"/>
          <w:szCs w:val="24"/>
        </w:rPr>
        <w:tab/>
        <w:t xml:space="preserve">Priorities’, in Leal Filho, W. (ed.) </w:t>
      </w:r>
      <w:r w:rsidRPr="00506552">
        <w:rPr>
          <w:rFonts w:ascii="Times New Roman" w:hAnsi="Times New Roman"/>
          <w:i/>
          <w:sz w:val="24"/>
        </w:rPr>
        <w:t xml:space="preserve">Sustainable Development Research at Universities </w:t>
      </w:r>
      <w:r w:rsidRPr="00506552">
        <w:rPr>
          <w:rFonts w:ascii="Times New Roman" w:hAnsi="Times New Roman"/>
          <w:i/>
          <w:sz w:val="24"/>
        </w:rPr>
        <w:tab/>
        <w:t>in the United Kingdom Approaches, Methods and Projects</w:t>
      </w:r>
      <w:r w:rsidRPr="000939C8">
        <w:rPr>
          <w:rFonts w:ascii="Times New Roman" w:hAnsi="Times New Roman" w:cs="Times New Roman"/>
          <w:sz w:val="24"/>
          <w:szCs w:val="24"/>
        </w:rPr>
        <w:t xml:space="preserve">. Springer International </w:t>
      </w:r>
      <w:r w:rsidRPr="000939C8">
        <w:rPr>
          <w:rFonts w:ascii="Times New Roman" w:hAnsi="Times New Roman" w:cs="Times New Roman"/>
          <w:sz w:val="24"/>
          <w:szCs w:val="24"/>
        </w:rPr>
        <w:tab/>
        <w:t>Publishing, pp. 91–107.</w:t>
      </w:r>
    </w:p>
    <w:p w14:paraId="615C97F5" w14:textId="3163B86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Sund, L. and Öhman, J., 2014. On the need to repoliticise environmental and sustainability </w:t>
      </w:r>
      <w:r w:rsidRPr="000939C8">
        <w:rPr>
          <w:rFonts w:ascii="Times New Roman" w:hAnsi="Times New Roman" w:cs="Times New Roman"/>
          <w:sz w:val="24"/>
          <w:szCs w:val="24"/>
        </w:rPr>
        <w:tab/>
        <w:t>education: rethinking the postpolitical consensus. </w:t>
      </w:r>
      <w:r w:rsidRPr="000939C8">
        <w:rPr>
          <w:rFonts w:ascii="Times New Roman" w:hAnsi="Times New Roman" w:cs="Times New Roman"/>
          <w:i/>
          <w:iCs/>
          <w:sz w:val="24"/>
          <w:szCs w:val="24"/>
        </w:rPr>
        <w:t xml:space="preserve">Environmental Education </w:t>
      </w:r>
      <w:r w:rsidRPr="000939C8">
        <w:rPr>
          <w:rFonts w:ascii="Times New Roman" w:hAnsi="Times New Roman" w:cs="Times New Roman"/>
          <w:i/>
          <w:iCs/>
          <w:sz w:val="24"/>
          <w:szCs w:val="24"/>
        </w:rPr>
        <w:tab/>
        <w:t>Research, </w:t>
      </w:r>
      <w:r w:rsidRPr="000939C8">
        <w:rPr>
          <w:rFonts w:ascii="Times New Roman" w:hAnsi="Times New Roman" w:cs="Times New Roman"/>
          <w:sz w:val="24"/>
          <w:szCs w:val="24"/>
        </w:rPr>
        <w:t xml:space="preserve">[e-journal], pp.1-21. </w:t>
      </w:r>
    </w:p>
    <w:p w14:paraId="383E6BEB" w14:textId="59A60E26"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Sund, P. and Lysgaard, J.G., 2013. Reclaim “Education” in Environmental and Sustainability </w:t>
      </w:r>
      <w:r w:rsidRPr="000939C8">
        <w:rPr>
          <w:rFonts w:ascii="Times New Roman" w:hAnsi="Times New Roman" w:cs="Times New Roman"/>
          <w:sz w:val="24"/>
          <w:szCs w:val="24"/>
        </w:rPr>
        <w:tab/>
        <w:t>Education Research. </w:t>
      </w:r>
      <w:r w:rsidRPr="000939C8">
        <w:rPr>
          <w:rFonts w:ascii="Times New Roman" w:hAnsi="Times New Roman" w:cs="Times New Roman"/>
          <w:i/>
          <w:iCs/>
          <w:sz w:val="24"/>
          <w:szCs w:val="24"/>
        </w:rPr>
        <w:t>Sustainability, </w:t>
      </w:r>
      <w:r w:rsidRPr="000939C8">
        <w:rPr>
          <w:rFonts w:ascii="Times New Roman" w:hAnsi="Times New Roman" w:cs="Times New Roman"/>
          <w:sz w:val="24"/>
          <w:szCs w:val="24"/>
        </w:rPr>
        <w:t xml:space="preserve">[e-journal] 5 (4), pp.1598-1616. </w:t>
      </w:r>
      <w:r w:rsidRPr="000939C8">
        <w:rPr>
          <w:rFonts w:ascii="Times New Roman" w:hAnsi="Times New Roman" w:cs="Times New Roman"/>
          <w:sz w:val="24"/>
          <w:szCs w:val="24"/>
        </w:rPr>
        <w:tab/>
        <w:t xml:space="preserve">10.3390/su5041598. </w:t>
      </w:r>
    </w:p>
    <w:p w14:paraId="4DBEEF0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Sustainable Development Education Panel: First Annual report (1998) [on-line] Available at: </w:t>
      </w:r>
      <w:r w:rsidRPr="000939C8">
        <w:rPr>
          <w:rFonts w:ascii="Times New Roman" w:hAnsi="Times New Roman" w:cs="Times New Roman"/>
          <w:sz w:val="24"/>
          <w:szCs w:val="24"/>
        </w:rPr>
        <w:tab/>
        <w:t>http://www.esd.rgs.org/link9.html [Accessed: 23 June 2011]</w:t>
      </w:r>
      <w:r w:rsidRPr="000939C8">
        <w:rPr>
          <w:rFonts w:ascii="Times New Roman" w:hAnsi="Times New Roman" w:cs="Times New Roman"/>
          <w:sz w:val="24"/>
          <w:szCs w:val="24"/>
        </w:rPr>
        <w:tab/>
      </w:r>
    </w:p>
    <w:p w14:paraId="30E41B5C"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Sustainable Development Goals</w:t>
      </w:r>
      <w:r>
        <w:rPr>
          <w:rFonts w:ascii="Times New Roman" w:hAnsi="Times New Roman" w:cs="Times New Roman"/>
          <w:sz w:val="24"/>
          <w:szCs w:val="24"/>
        </w:rPr>
        <w:t xml:space="preserve"> </w:t>
      </w:r>
      <w:r>
        <w:rPr>
          <w:rFonts w:ascii="Times New Roman" w:hAnsi="Times New Roman" w:cs="Times New Roman"/>
          <w:i/>
          <w:sz w:val="24"/>
          <w:szCs w:val="24"/>
        </w:rPr>
        <w:t>2015-2030</w:t>
      </w:r>
      <w:r>
        <w:rPr>
          <w:rFonts w:ascii="Times New Roman" w:hAnsi="Times New Roman" w:cs="Times New Roman"/>
          <w:sz w:val="24"/>
          <w:szCs w:val="24"/>
        </w:rPr>
        <w:t xml:space="preserve">, 2015. [on-line] United Nations. Available at: </w:t>
      </w:r>
      <w:r>
        <w:rPr>
          <w:rFonts w:ascii="Times New Roman" w:hAnsi="Times New Roman" w:cs="Times New Roman"/>
          <w:sz w:val="24"/>
          <w:szCs w:val="24"/>
        </w:rPr>
        <w:tab/>
        <w:t>&lt;https://sustainabledevelopment.un.org/sdgs&gt; [Accessed: 5 January 2016].</w:t>
      </w:r>
    </w:p>
    <w:p w14:paraId="39FA6706"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Sustainable development in higher education, 2013. </w:t>
      </w:r>
      <w:r>
        <w:rPr>
          <w:rFonts w:ascii="Times New Roman" w:hAnsi="Times New Roman" w:cs="Times New Roman"/>
          <w:i/>
          <w:sz w:val="24"/>
          <w:szCs w:val="24"/>
        </w:rPr>
        <w:t xml:space="preserve">Consultation on a framework for </w:t>
      </w:r>
      <w:r>
        <w:rPr>
          <w:rFonts w:ascii="Times New Roman" w:hAnsi="Times New Roman" w:cs="Times New Roman"/>
          <w:i/>
          <w:sz w:val="24"/>
          <w:szCs w:val="24"/>
        </w:rPr>
        <w:tab/>
        <w:t>HEFCE : Consultation</w:t>
      </w:r>
      <w:r>
        <w:rPr>
          <w:rFonts w:ascii="Times New Roman" w:hAnsi="Times New Roman" w:cs="Times New Roman"/>
          <w:sz w:val="24"/>
          <w:szCs w:val="24"/>
        </w:rPr>
        <w:t xml:space="preserve">. United Kingdom: Higher Education Funding Council for </w:t>
      </w:r>
      <w:r>
        <w:rPr>
          <w:rFonts w:ascii="Times New Roman" w:hAnsi="Times New Roman" w:cs="Times New Roman"/>
          <w:sz w:val="24"/>
          <w:szCs w:val="24"/>
        </w:rPr>
        <w:tab/>
        <w:t>England (HEFCE).</w:t>
      </w:r>
    </w:p>
    <w:p w14:paraId="564F1969" w14:textId="21ECE99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Sutton, S.G. and Gyuris, E., 2015. Optimizing the environmental attitudes </w:t>
      </w:r>
      <w:r w:rsidRPr="000939C8">
        <w:rPr>
          <w:rFonts w:ascii="Times New Roman" w:hAnsi="Times New Roman" w:cs="Times New Roman"/>
          <w:sz w:val="24"/>
          <w:szCs w:val="24"/>
        </w:rPr>
        <w:tab/>
        <w:t>inventory.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[e-journal] 16 </w:t>
      </w:r>
      <w:r w:rsidRPr="000939C8">
        <w:rPr>
          <w:rFonts w:ascii="Times New Roman" w:hAnsi="Times New Roman" w:cs="Times New Roman"/>
          <w:sz w:val="24"/>
          <w:szCs w:val="24"/>
        </w:rPr>
        <w:tab/>
        <w:t xml:space="preserve">(1), pp.16. </w:t>
      </w:r>
    </w:p>
    <w:p w14:paraId="338EAEE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Szymanski, D.M. and Henard, D.H., 2001 Customer Satisfaction: A Meta-Analysis of the </w:t>
      </w:r>
      <w:r w:rsidRPr="000939C8">
        <w:rPr>
          <w:rFonts w:ascii="Times New Roman" w:hAnsi="Times New Roman" w:cs="Times New Roman"/>
          <w:sz w:val="24"/>
          <w:szCs w:val="24"/>
        </w:rPr>
        <w:tab/>
        <w:t xml:space="preserve">Empirical Evidence. </w:t>
      </w:r>
      <w:r w:rsidRPr="00506552">
        <w:rPr>
          <w:rFonts w:ascii="Times New Roman" w:hAnsi="Times New Roman"/>
          <w:i/>
          <w:sz w:val="24"/>
        </w:rPr>
        <w:t>Journal of the Academy of Marketing Science</w:t>
      </w:r>
      <w:r w:rsidRPr="000939C8">
        <w:rPr>
          <w:rFonts w:ascii="Times New Roman" w:hAnsi="Times New Roman" w:cs="Times New Roman"/>
          <w:sz w:val="24"/>
          <w:szCs w:val="24"/>
        </w:rPr>
        <w:t>, 29, pp. 16-35</w:t>
      </w:r>
    </w:p>
    <w:p w14:paraId="03D7D07F" w14:textId="44FE787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Tajuddin, J.M., Hassan, N.A. and Ahmad, R., 2013. Social Media Usage among University </w:t>
      </w:r>
      <w:r w:rsidRPr="000939C8">
        <w:rPr>
          <w:rFonts w:ascii="Times New Roman" w:hAnsi="Times New Roman" w:cs="Times New Roman"/>
          <w:sz w:val="24"/>
          <w:szCs w:val="24"/>
        </w:rPr>
        <w:tab/>
        <w:t>Students: A Study on Selﬁe and Its Impacts. </w:t>
      </w:r>
      <w:r w:rsidRPr="000939C8">
        <w:rPr>
          <w:rFonts w:ascii="Times New Roman" w:hAnsi="Times New Roman" w:cs="Times New Roman"/>
          <w:i/>
          <w:iCs/>
          <w:sz w:val="24"/>
          <w:szCs w:val="24"/>
        </w:rPr>
        <w:t xml:space="preserve">Global Journal of Business and Social </w:t>
      </w:r>
      <w:r w:rsidRPr="000939C8">
        <w:rPr>
          <w:rFonts w:ascii="Times New Roman" w:hAnsi="Times New Roman" w:cs="Times New Roman"/>
          <w:i/>
          <w:iCs/>
          <w:sz w:val="24"/>
          <w:szCs w:val="24"/>
        </w:rPr>
        <w:tab/>
        <w:t>Science Review,</w:t>
      </w:r>
      <w:r w:rsidRPr="000939C8">
        <w:rPr>
          <w:rFonts w:ascii="Times New Roman" w:hAnsi="Times New Roman" w:cs="Times New Roman"/>
          <w:sz w:val="24"/>
          <w:szCs w:val="24"/>
        </w:rPr>
        <w:t xml:space="preserve"> 1, pp.124-132. </w:t>
      </w:r>
      <w:r w:rsidRPr="000939C8">
        <w:rPr>
          <w:rFonts w:ascii="Times New Roman" w:hAnsi="Times New Roman" w:cs="Times New Roman"/>
          <w:sz w:val="24"/>
          <w:szCs w:val="24"/>
        </w:rPr>
        <w:tab/>
      </w:r>
    </w:p>
    <w:p w14:paraId="09665B0D"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Talloires declaration,</w:t>
      </w:r>
      <w:r>
        <w:rPr>
          <w:rFonts w:ascii="Times New Roman" w:hAnsi="Times New Roman" w:cs="Times New Roman"/>
          <w:sz w:val="24"/>
          <w:szCs w:val="24"/>
        </w:rPr>
        <w:t xml:space="preserve"> 1990. Association of University Leaders for a Sustainable Future. [on-</w:t>
      </w:r>
      <w:r>
        <w:rPr>
          <w:rFonts w:ascii="Times New Roman" w:hAnsi="Times New Roman" w:cs="Times New Roman"/>
          <w:sz w:val="24"/>
          <w:szCs w:val="24"/>
        </w:rPr>
        <w:tab/>
        <w:t xml:space="preserve">line] Available at: &lt;http://ulsf.org/wp-content/uploads/2015/06/TD.pdf&gt; [Accessed: </w:t>
      </w:r>
      <w:r>
        <w:rPr>
          <w:rFonts w:ascii="Times New Roman" w:hAnsi="Times New Roman" w:cs="Times New Roman"/>
          <w:sz w:val="24"/>
          <w:szCs w:val="24"/>
        </w:rPr>
        <w:tab/>
        <w:t>10 June 2016].</w:t>
      </w:r>
    </w:p>
    <w:p w14:paraId="36BFBD1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Tashakkori, A. and Teddlie, C., 1998. </w:t>
      </w:r>
      <w:r w:rsidRPr="00506552">
        <w:rPr>
          <w:rFonts w:ascii="Times New Roman" w:hAnsi="Times New Roman"/>
          <w:i/>
          <w:sz w:val="24"/>
        </w:rPr>
        <w:t xml:space="preserve">Mixed Methodology: Combining Qualitative and </w:t>
      </w:r>
      <w:r w:rsidRPr="00506552">
        <w:rPr>
          <w:rFonts w:ascii="Times New Roman" w:hAnsi="Times New Roman"/>
          <w:i/>
          <w:sz w:val="24"/>
        </w:rPr>
        <w:tab/>
        <w:t>Quantitative Approaches</w:t>
      </w:r>
      <w:r w:rsidRPr="000939C8">
        <w:rPr>
          <w:rFonts w:ascii="Times New Roman" w:hAnsi="Times New Roman" w:cs="Times New Roman"/>
          <w:i/>
          <w:sz w:val="24"/>
          <w:szCs w:val="24"/>
        </w:rPr>
        <w:t>.</w:t>
      </w:r>
      <w:r w:rsidRPr="000939C8">
        <w:rPr>
          <w:rFonts w:ascii="Times New Roman" w:hAnsi="Times New Roman" w:cs="Times New Roman"/>
          <w:sz w:val="24"/>
          <w:szCs w:val="24"/>
        </w:rPr>
        <w:t xml:space="preserve"> (Vol. 46). Thousand Oaks, CA: Sage Publications</w:t>
      </w:r>
    </w:p>
    <w:p w14:paraId="74C5099E"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Taylor, S. E., and Crocker, J., 1981. Schematic bases of social information processing! In E. </w:t>
      </w:r>
      <w:r>
        <w:rPr>
          <w:rFonts w:ascii="Times New Roman" w:hAnsi="Times New Roman" w:cs="Times New Roman"/>
          <w:sz w:val="24"/>
          <w:szCs w:val="24"/>
        </w:rPr>
        <w:tab/>
        <w:t>T. Higgins, C. P. Herman, &amp; M. Zanna (Eds.), </w:t>
      </w:r>
      <w:r>
        <w:rPr>
          <w:rFonts w:ascii="Times New Roman" w:hAnsi="Times New Roman" w:cs="Times New Roman"/>
          <w:i/>
          <w:iCs/>
          <w:sz w:val="24"/>
          <w:szCs w:val="24"/>
        </w:rPr>
        <w:t>Social cognition.</w:t>
      </w:r>
      <w:r>
        <w:rPr>
          <w:rFonts w:ascii="Times New Roman" w:hAnsi="Times New Roman" w:cs="Times New Roman"/>
          <w:sz w:val="24"/>
          <w:szCs w:val="24"/>
        </w:rPr>
        <w:t xml:space="preserve"> Hillsdale, NJ: </w:t>
      </w:r>
      <w:r>
        <w:rPr>
          <w:rFonts w:ascii="Times New Roman" w:hAnsi="Times New Roman" w:cs="Times New Roman"/>
          <w:sz w:val="24"/>
          <w:szCs w:val="24"/>
        </w:rPr>
        <w:tab/>
        <w:t>Lawrence Erlbaum.</w:t>
      </w:r>
    </w:p>
    <w:p w14:paraId="460EE770"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Tbilisi Declaration</w:t>
      </w:r>
      <w:r>
        <w:rPr>
          <w:rFonts w:ascii="Times New Roman" w:hAnsi="Times New Roman" w:cs="Times New Roman"/>
          <w:sz w:val="24"/>
          <w:szCs w:val="24"/>
        </w:rPr>
        <w:t xml:space="preserve">. 1977. [on-line] GDRC. Available at: </w:t>
      </w:r>
      <w:r>
        <w:rPr>
          <w:rFonts w:ascii="Times New Roman" w:hAnsi="Times New Roman" w:cs="Times New Roman"/>
          <w:sz w:val="24"/>
          <w:szCs w:val="24"/>
        </w:rPr>
        <w:tab/>
        <w:t>&lt;http://www.gdrc.org/uem/ee/tbilisi.html&gt; [Accessed: 30 June 2016].</w:t>
      </w:r>
    </w:p>
    <w:p w14:paraId="44D18309" w14:textId="3462EC5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iCs/>
          <w:sz w:val="24"/>
          <w:szCs w:val="24"/>
        </w:rPr>
        <w:t>Teaching Excellence Framework (TEF).</w:t>
      </w:r>
      <w:r w:rsidRPr="000939C8">
        <w:rPr>
          <w:rFonts w:ascii="Times New Roman" w:hAnsi="Times New Roman" w:cs="Times New Roman"/>
          <w:i/>
          <w:iCs/>
          <w:sz w:val="24"/>
          <w:szCs w:val="24"/>
        </w:rPr>
        <w:t> </w:t>
      </w:r>
      <w:r w:rsidRPr="000939C8">
        <w:rPr>
          <w:rFonts w:ascii="Times New Roman" w:hAnsi="Times New Roman" w:cs="Times New Roman"/>
          <w:iCs/>
          <w:sz w:val="24"/>
          <w:szCs w:val="24"/>
        </w:rPr>
        <w:t>2018.</w:t>
      </w:r>
      <w:r w:rsidRPr="000939C8">
        <w:rPr>
          <w:rFonts w:ascii="Times New Roman" w:hAnsi="Times New Roman" w:cs="Times New Roman"/>
          <w:i/>
          <w:iCs/>
          <w:sz w:val="24"/>
          <w:szCs w:val="24"/>
        </w:rPr>
        <w:t xml:space="preserve"> </w:t>
      </w:r>
      <w:r w:rsidRPr="000939C8">
        <w:rPr>
          <w:rFonts w:ascii="Times New Roman" w:hAnsi="Times New Roman" w:cs="Times New Roman"/>
          <w:sz w:val="24"/>
          <w:szCs w:val="24"/>
        </w:rPr>
        <w:t xml:space="preserve">[on-line] Office for Students. Available at: </w:t>
      </w:r>
      <w:r w:rsidRPr="000939C8">
        <w:rPr>
          <w:rFonts w:ascii="Times New Roman" w:hAnsi="Times New Roman" w:cs="Times New Roman"/>
          <w:sz w:val="24"/>
          <w:szCs w:val="24"/>
        </w:rPr>
        <w:tab/>
        <w:t>&lt;</w:t>
      </w:r>
      <w:hyperlink r:id="rId135" w:history="1">
        <w:r w:rsidRPr="000939C8">
          <w:rPr>
            <w:rStyle w:val="Hyperlink"/>
            <w:rFonts w:ascii="Times New Roman" w:hAnsi="Times New Roman" w:cs="Times New Roman"/>
            <w:sz w:val="24"/>
            <w:szCs w:val="24"/>
            <w:u w:val="none"/>
          </w:rPr>
          <w:t>https://www.officeforstudents.org.uk/advice-and-guidance/teaching/what-is-the-</w:t>
        </w:r>
        <w:r w:rsidRPr="000939C8">
          <w:rPr>
            <w:rStyle w:val="Hyperlink"/>
            <w:rFonts w:ascii="Times New Roman" w:hAnsi="Times New Roman" w:cs="Times New Roman"/>
            <w:sz w:val="24"/>
            <w:szCs w:val="24"/>
            <w:u w:val="none"/>
          </w:rPr>
          <w:tab/>
          <w:t>tef/</w:t>
        </w:r>
      </w:hyperlink>
      <w:r w:rsidRPr="000939C8">
        <w:rPr>
          <w:rFonts w:ascii="Times New Roman" w:hAnsi="Times New Roman" w:cs="Times New Roman"/>
          <w:sz w:val="24"/>
          <w:szCs w:val="24"/>
        </w:rPr>
        <w:t>&gt; [Accessed: 20 January 2019].</w:t>
      </w:r>
    </w:p>
    <w:p w14:paraId="349CD7D2" w14:textId="0FFFEF93"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Teesside University, 2012. </w:t>
      </w:r>
      <w:r w:rsidRPr="000939C8">
        <w:rPr>
          <w:rFonts w:ascii="Times New Roman" w:hAnsi="Times New Roman" w:cs="Times New Roman"/>
          <w:i/>
          <w:iCs/>
          <w:sz w:val="24"/>
          <w:szCs w:val="24"/>
        </w:rPr>
        <w:t xml:space="preserve">Institutional Plan 2012-2015; Providing Opportunities, Driving </w:t>
      </w:r>
      <w:r w:rsidRPr="000939C8">
        <w:rPr>
          <w:rFonts w:ascii="Times New Roman" w:hAnsi="Times New Roman" w:cs="Times New Roman"/>
          <w:i/>
          <w:iCs/>
          <w:sz w:val="24"/>
          <w:szCs w:val="24"/>
        </w:rPr>
        <w:tab/>
        <w:t>Enterprise, Delivering Excellence</w:t>
      </w:r>
      <w:r w:rsidRPr="000939C8">
        <w:rPr>
          <w:rFonts w:ascii="Times New Roman" w:hAnsi="Times New Roman" w:cs="Times New Roman"/>
          <w:sz w:val="24"/>
          <w:szCs w:val="24"/>
        </w:rPr>
        <w:t>. United Kingdom: Teesside University.</w:t>
      </w:r>
    </w:p>
    <w:p w14:paraId="00106E2E" w14:textId="33AEABF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Teijlingen, V. and Hundley, V., 2002. The importance of pilot studies. </w:t>
      </w:r>
      <w:r w:rsidRPr="000939C8">
        <w:rPr>
          <w:rFonts w:ascii="Times New Roman" w:hAnsi="Times New Roman" w:cs="Times New Roman"/>
          <w:i/>
          <w:iCs/>
          <w:sz w:val="24"/>
          <w:szCs w:val="24"/>
        </w:rPr>
        <w:t>Nursing Standard,</w:t>
      </w:r>
      <w:r w:rsidRPr="000939C8">
        <w:rPr>
          <w:rFonts w:ascii="Times New Roman" w:hAnsi="Times New Roman" w:cs="Times New Roman"/>
          <w:sz w:val="24"/>
          <w:szCs w:val="24"/>
        </w:rPr>
        <w:t xml:space="preserve"> 16 </w:t>
      </w:r>
      <w:r>
        <w:rPr>
          <w:rFonts w:ascii="Times New Roman" w:hAnsi="Times New Roman" w:cs="Times New Roman"/>
          <w:sz w:val="24"/>
          <w:szCs w:val="24"/>
        </w:rPr>
        <w:tab/>
      </w:r>
      <w:r w:rsidRPr="000939C8">
        <w:rPr>
          <w:rFonts w:ascii="Times New Roman" w:hAnsi="Times New Roman" w:cs="Times New Roman"/>
          <w:sz w:val="24"/>
          <w:szCs w:val="24"/>
        </w:rPr>
        <w:t>(40), pp.6-33.</w:t>
      </w:r>
    </w:p>
    <w:p w14:paraId="115F9ADA" w14:textId="4F073DC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Teijlingen, V., Rennie, A.M., Hundley, V. and Graham, W., 2001. The importance of </w:t>
      </w:r>
      <w:r w:rsidRPr="000939C8">
        <w:rPr>
          <w:rFonts w:ascii="Times New Roman" w:hAnsi="Times New Roman" w:cs="Times New Roman"/>
          <w:sz w:val="24"/>
          <w:szCs w:val="24"/>
        </w:rPr>
        <w:tab/>
        <w:t xml:space="preserve">conducting and reporting Pilot Studies: the example of the Scottish Births </w:t>
      </w:r>
      <w:r w:rsidRPr="000939C8">
        <w:rPr>
          <w:rFonts w:ascii="Times New Roman" w:hAnsi="Times New Roman" w:cs="Times New Roman"/>
          <w:sz w:val="24"/>
          <w:szCs w:val="24"/>
        </w:rPr>
        <w:tab/>
        <w:t>Survey. </w:t>
      </w:r>
      <w:r w:rsidRPr="000939C8">
        <w:rPr>
          <w:rFonts w:ascii="Times New Roman" w:hAnsi="Times New Roman" w:cs="Times New Roman"/>
          <w:i/>
          <w:iCs/>
          <w:sz w:val="24"/>
          <w:szCs w:val="24"/>
        </w:rPr>
        <w:t>Journal of Advanced Nursing, </w:t>
      </w:r>
      <w:r w:rsidRPr="000939C8">
        <w:rPr>
          <w:rFonts w:ascii="Times New Roman" w:hAnsi="Times New Roman" w:cs="Times New Roman"/>
          <w:sz w:val="24"/>
          <w:szCs w:val="24"/>
        </w:rPr>
        <w:t>34, pp.289-295.</w:t>
      </w:r>
    </w:p>
    <w:p w14:paraId="1BC46342" w14:textId="1972986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Tengland, P., 2016. Behavior Change or Empowerment: On the Ethics of Health-Promotion </w:t>
      </w:r>
      <w:r w:rsidRPr="000939C8">
        <w:rPr>
          <w:rFonts w:ascii="Times New Roman" w:hAnsi="Times New Roman" w:cs="Times New Roman"/>
          <w:sz w:val="24"/>
          <w:szCs w:val="24"/>
        </w:rPr>
        <w:tab/>
        <w:t>Goals. </w:t>
      </w:r>
      <w:r w:rsidRPr="000939C8">
        <w:rPr>
          <w:rFonts w:ascii="Times New Roman" w:hAnsi="Times New Roman" w:cs="Times New Roman"/>
          <w:i/>
          <w:iCs/>
          <w:sz w:val="24"/>
          <w:szCs w:val="24"/>
        </w:rPr>
        <w:t>Health Care Analysis, </w:t>
      </w:r>
      <w:r w:rsidRPr="000939C8">
        <w:rPr>
          <w:rFonts w:ascii="Times New Roman" w:hAnsi="Times New Roman" w:cs="Times New Roman"/>
          <w:sz w:val="24"/>
          <w:szCs w:val="24"/>
        </w:rPr>
        <w:t xml:space="preserve">[e-journal] 24 (1), pp.24-46. </w:t>
      </w:r>
    </w:p>
    <w:p w14:paraId="582095BD"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Thaler R H. and Sunstein C R., 2008. </w:t>
      </w:r>
      <w:r w:rsidRPr="00506552">
        <w:rPr>
          <w:rFonts w:ascii="Times New Roman" w:hAnsi="Times New Roman"/>
          <w:i/>
          <w:sz w:val="24"/>
        </w:rPr>
        <w:t xml:space="preserve">Nudge. Improving Decisions About Health, Wealth and </w:t>
      </w:r>
      <w:r w:rsidRPr="00506552">
        <w:rPr>
          <w:rFonts w:ascii="Times New Roman" w:hAnsi="Times New Roman"/>
          <w:i/>
          <w:sz w:val="24"/>
        </w:rPr>
        <w:tab/>
        <w:t>Happiness</w:t>
      </w:r>
      <w:r w:rsidRPr="000939C8">
        <w:rPr>
          <w:rFonts w:ascii="Times New Roman" w:hAnsi="Times New Roman" w:cs="Times New Roman"/>
          <w:sz w:val="24"/>
          <w:szCs w:val="24"/>
        </w:rPr>
        <w:t>. New Haven: Yale University Press</w:t>
      </w:r>
    </w:p>
    <w:p w14:paraId="751D5537" w14:textId="53B026F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Thaman, K.H., 2002. Shifting sights. </w:t>
      </w:r>
      <w:r w:rsidRPr="00506552">
        <w:rPr>
          <w:rFonts w:ascii="Times New Roman" w:hAnsi="Times New Roman"/>
          <w:i/>
          <w:sz w:val="24"/>
        </w:rPr>
        <w:t xml:space="preserve">International Journal of Sustainability in Higher </w:t>
      </w:r>
      <w:r w:rsidRPr="00506552">
        <w:rPr>
          <w:rFonts w:ascii="Times New Roman" w:hAnsi="Times New Roman"/>
          <w:i/>
          <w:sz w:val="24"/>
        </w:rPr>
        <w:tab/>
        <w:t>Education,</w:t>
      </w:r>
      <w:r w:rsidRPr="000939C8">
        <w:rPr>
          <w:rFonts w:ascii="Times New Roman" w:hAnsi="Times New Roman" w:cs="Times New Roman"/>
          <w:sz w:val="24"/>
          <w:szCs w:val="24"/>
        </w:rPr>
        <w:t xml:space="preserve"> 3 (3), pp.233-242. </w:t>
      </w:r>
      <w:r w:rsidRPr="000939C8">
        <w:rPr>
          <w:rFonts w:ascii="Times New Roman" w:hAnsi="Times New Roman" w:cs="Times New Roman"/>
          <w:sz w:val="24"/>
          <w:szCs w:val="24"/>
        </w:rPr>
        <w:tab/>
      </w:r>
    </w:p>
    <w:p w14:paraId="015B0BDB" w14:textId="4B31E8B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The Guardian, 2019.</w:t>
      </w:r>
      <w:r w:rsidRPr="000939C8">
        <w:rPr>
          <w:rFonts w:ascii="Times New Roman" w:hAnsi="Times New Roman" w:cs="Times New Roman"/>
          <w:i/>
          <w:iCs/>
          <w:sz w:val="24"/>
          <w:szCs w:val="24"/>
        </w:rPr>
        <w:t> School pupils call for radical climate action in UK-wide strike. </w:t>
      </w:r>
      <w:r w:rsidRPr="000939C8">
        <w:rPr>
          <w:rFonts w:ascii="Times New Roman" w:hAnsi="Times New Roman" w:cs="Times New Roman"/>
          <w:sz w:val="24"/>
          <w:szCs w:val="24"/>
        </w:rPr>
        <w:t xml:space="preserve">[on-line] </w:t>
      </w:r>
      <w:r w:rsidRPr="000939C8">
        <w:rPr>
          <w:rFonts w:ascii="Times New Roman" w:hAnsi="Times New Roman" w:cs="Times New Roman"/>
          <w:sz w:val="24"/>
          <w:szCs w:val="24"/>
        </w:rPr>
        <w:tab/>
        <w:t>Available at: &lt;</w:t>
      </w:r>
      <w:hyperlink r:id="rId136" w:history="1">
        <w:r w:rsidRPr="000939C8">
          <w:rPr>
            <w:rStyle w:val="Hyperlink"/>
            <w:rFonts w:ascii="Times New Roman" w:hAnsi="Times New Roman" w:cs="Times New Roman"/>
            <w:sz w:val="24"/>
            <w:szCs w:val="24"/>
            <w:u w:val="none"/>
          </w:rPr>
          <w:t>https://www.theguardian.com/environment/2019/feb/15/uk-climate-</w:t>
        </w:r>
        <w:r w:rsidRPr="000939C8">
          <w:rPr>
            <w:rStyle w:val="Hyperlink"/>
            <w:rFonts w:ascii="Times New Roman" w:hAnsi="Times New Roman" w:cs="Times New Roman"/>
            <w:sz w:val="24"/>
            <w:szCs w:val="24"/>
            <w:u w:val="none"/>
          </w:rPr>
          <w:tab/>
          <w:t>change-strike-school-pupils-children-environment-protest</w:t>
        </w:r>
      </w:hyperlink>
      <w:r w:rsidRPr="000939C8">
        <w:rPr>
          <w:rFonts w:ascii="Times New Roman" w:hAnsi="Times New Roman" w:cs="Times New Roman"/>
          <w:sz w:val="24"/>
          <w:szCs w:val="24"/>
        </w:rPr>
        <w:t xml:space="preserve">&gt; [Accessed: 26 March </w:t>
      </w:r>
      <w:r w:rsidRPr="000939C8">
        <w:rPr>
          <w:rFonts w:ascii="Times New Roman" w:hAnsi="Times New Roman" w:cs="Times New Roman"/>
          <w:sz w:val="24"/>
          <w:szCs w:val="24"/>
        </w:rPr>
        <w:tab/>
        <w:t>2019].</w:t>
      </w:r>
    </w:p>
    <w:p w14:paraId="1CE28131" w14:textId="32B74C8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The National Centre for Public Policy and Higher Education, 2008. </w:t>
      </w:r>
      <w:r w:rsidRPr="000939C8">
        <w:rPr>
          <w:rFonts w:ascii="Times New Roman" w:hAnsi="Times New Roman" w:cs="Times New Roman"/>
          <w:i/>
          <w:iCs/>
          <w:sz w:val="24"/>
          <w:szCs w:val="24"/>
        </w:rPr>
        <w:t xml:space="preserve">Partnerships for Public </w:t>
      </w:r>
      <w:r w:rsidRPr="000939C8">
        <w:rPr>
          <w:rFonts w:ascii="Times New Roman" w:hAnsi="Times New Roman" w:cs="Times New Roman"/>
          <w:i/>
          <w:iCs/>
          <w:sz w:val="24"/>
          <w:szCs w:val="24"/>
        </w:rPr>
        <w:tab/>
        <w:t xml:space="preserve">Purposes: Engaging Higher Education in Societal Challenges of the 21st </w:t>
      </w:r>
      <w:r w:rsidRPr="000939C8">
        <w:rPr>
          <w:rFonts w:ascii="Times New Roman" w:hAnsi="Times New Roman" w:cs="Times New Roman"/>
          <w:i/>
          <w:iCs/>
          <w:sz w:val="24"/>
          <w:szCs w:val="24"/>
        </w:rPr>
        <w:tab/>
        <w:t>Century.</w:t>
      </w:r>
      <w:r w:rsidRPr="000939C8">
        <w:rPr>
          <w:rFonts w:ascii="Times New Roman" w:hAnsi="Times New Roman" w:cs="Times New Roman"/>
          <w:sz w:val="24"/>
          <w:szCs w:val="24"/>
        </w:rPr>
        <w:t> San Jose, CA: The National Centre for Public Policy and Higher Education.</w:t>
      </w:r>
    </w:p>
    <w:p w14:paraId="3882E3D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The Office for Students, 2018. </w:t>
      </w:r>
      <w:r w:rsidRPr="000939C8">
        <w:rPr>
          <w:rFonts w:ascii="Times New Roman" w:hAnsi="Times New Roman" w:cs="Times New Roman"/>
          <w:i/>
          <w:iCs/>
          <w:sz w:val="24"/>
          <w:szCs w:val="24"/>
        </w:rPr>
        <w:t xml:space="preserve">Funding overview and budgets for April 2018 to July 2019. </w:t>
      </w:r>
      <w:r w:rsidRPr="000939C8">
        <w:rPr>
          <w:rFonts w:ascii="Times New Roman" w:hAnsi="Times New Roman" w:cs="Times New Roman"/>
          <w:i/>
          <w:iCs/>
          <w:sz w:val="24"/>
          <w:szCs w:val="24"/>
        </w:rPr>
        <w:tab/>
      </w:r>
      <w:r w:rsidRPr="000939C8">
        <w:rPr>
          <w:rFonts w:ascii="Times New Roman" w:hAnsi="Times New Roman" w:cs="Times New Roman"/>
          <w:iCs/>
          <w:sz w:val="24"/>
          <w:szCs w:val="24"/>
        </w:rPr>
        <w:t>United Kingdom</w:t>
      </w:r>
      <w:r w:rsidRPr="000939C8">
        <w:rPr>
          <w:rFonts w:ascii="Times New Roman" w:hAnsi="Times New Roman" w:cs="Times New Roman"/>
          <w:i/>
          <w:iCs/>
          <w:sz w:val="24"/>
          <w:szCs w:val="24"/>
        </w:rPr>
        <w:t xml:space="preserve">: </w:t>
      </w:r>
      <w:r w:rsidRPr="000939C8">
        <w:rPr>
          <w:rFonts w:ascii="Times New Roman" w:hAnsi="Times New Roman" w:cs="Times New Roman"/>
          <w:sz w:val="24"/>
          <w:szCs w:val="24"/>
        </w:rPr>
        <w:t>The Office for Students.</w:t>
      </w:r>
    </w:p>
    <w:p w14:paraId="106C309A"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The University of Nottingham, 2010. </w:t>
      </w:r>
      <w:r w:rsidRPr="000939C8">
        <w:rPr>
          <w:rFonts w:ascii="Times New Roman" w:hAnsi="Times New Roman" w:cs="Times New Roman"/>
          <w:i/>
          <w:iCs/>
          <w:sz w:val="24"/>
          <w:szCs w:val="24"/>
        </w:rPr>
        <w:t>Strategic Plan 2010-2015.</w:t>
      </w:r>
      <w:r w:rsidRPr="000939C8">
        <w:rPr>
          <w:rFonts w:ascii="Times New Roman" w:hAnsi="Times New Roman" w:cs="Times New Roman"/>
          <w:sz w:val="24"/>
          <w:szCs w:val="24"/>
        </w:rPr>
        <w:t xml:space="preserve"> United Kingdom: University </w:t>
      </w:r>
      <w:r w:rsidRPr="000939C8">
        <w:rPr>
          <w:rFonts w:ascii="Times New Roman" w:hAnsi="Times New Roman" w:cs="Times New Roman"/>
          <w:sz w:val="24"/>
          <w:szCs w:val="24"/>
        </w:rPr>
        <w:tab/>
        <w:t>of Nottingham.</w:t>
      </w:r>
    </w:p>
    <w:p w14:paraId="21912C42" w14:textId="77777777" w:rsidR="00DB352A" w:rsidRPr="000939C8" w:rsidRDefault="00DB352A" w:rsidP="00D339DF">
      <w:pPr>
        <w:rPr>
          <w:rFonts w:ascii="Times New Roman" w:hAnsi="Times New Roman" w:cs="Times New Roman"/>
          <w:sz w:val="24"/>
          <w:szCs w:val="24"/>
        </w:rPr>
      </w:pPr>
      <w:r w:rsidRPr="000939C8">
        <w:rPr>
          <w:rFonts w:ascii="Times New Roman" w:hAnsi="Times New Roman" w:cs="Times New Roman"/>
          <w:sz w:val="24"/>
          <w:szCs w:val="24"/>
        </w:rPr>
        <w:t>The World University Ranking, 2018.</w:t>
      </w:r>
      <w:r w:rsidRPr="000939C8">
        <w:rPr>
          <w:rFonts w:ascii="Times New Roman" w:hAnsi="Times New Roman" w:cs="Times New Roman"/>
          <w:i/>
          <w:iCs/>
          <w:sz w:val="24"/>
          <w:szCs w:val="24"/>
        </w:rPr>
        <w:t xml:space="preserve"> Best universities for graduate jobs: Global University </w:t>
      </w:r>
      <w:r w:rsidRPr="000939C8">
        <w:rPr>
          <w:rFonts w:ascii="Times New Roman" w:hAnsi="Times New Roman" w:cs="Times New Roman"/>
          <w:i/>
          <w:iCs/>
          <w:sz w:val="24"/>
          <w:szCs w:val="24"/>
        </w:rPr>
        <w:tab/>
        <w:t>Employability Ranking 2018. </w:t>
      </w:r>
      <w:r w:rsidRPr="000939C8">
        <w:rPr>
          <w:rFonts w:ascii="Times New Roman" w:hAnsi="Times New Roman" w:cs="Times New Roman"/>
          <w:sz w:val="24"/>
          <w:szCs w:val="24"/>
        </w:rPr>
        <w:t xml:space="preserve">[on-line] The Times. Available at: </w:t>
      </w:r>
      <w:r w:rsidRPr="000939C8">
        <w:rPr>
          <w:rFonts w:ascii="Times New Roman" w:hAnsi="Times New Roman" w:cs="Times New Roman"/>
          <w:sz w:val="24"/>
          <w:szCs w:val="24"/>
        </w:rPr>
        <w:tab/>
        <w:t>&lt;</w:t>
      </w:r>
      <w:hyperlink r:id="rId137" w:history="1">
        <w:r w:rsidRPr="000939C8">
          <w:rPr>
            <w:rStyle w:val="Hyperlink"/>
            <w:rFonts w:ascii="Times New Roman" w:hAnsi="Times New Roman" w:cs="Times New Roman"/>
            <w:sz w:val="24"/>
            <w:szCs w:val="24"/>
            <w:u w:val="none"/>
          </w:rPr>
          <w:t>https://www.timeshighereducation.com/student/best-universities/best-universities-</w:t>
        </w:r>
        <w:r w:rsidRPr="000939C8">
          <w:rPr>
            <w:rStyle w:val="Hyperlink"/>
            <w:rFonts w:ascii="Times New Roman" w:hAnsi="Times New Roman" w:cs="Times New Roman"/>
            <w:sz w:val="24"/>
            <w:szCs w:val="24"/>
            <w:u w:val="none"/>
          </w:rPr>
          <w:tab/>
          <w:t>graduate-jobs-global-university-employability-ranking</w:t>
        </w:r>
      </w:hyperlink>
      <w:r w:rsidRPr="000939C8">
        <w:rPr>
          <w:rFonts w:ascii="Times New Roman" w:hAnsi="Times New Roman" w:cs="Times New Roman"/>
          <w:sz w:val="24"/>
          <w:szCs w:val="24"/>
        </w:rPr>
        <w:t>&gt; [Accessed: 23 March 2019].</w:t>
      </w:r>
    </w:p>
    <w:p w14:paraId="595BAF2D" w14:textId="512A802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Thomashow, M., 2012.</w:t>
      </w:r>
      <w:r w:rsidRPr="000939C8">
        <w:rPr>
          <w:rFonts w:ascii="Times New Roman" w:hAnsi="Times New Roman" w:cs="Times New Roman"/>
          <w:i/>
          <w:iCs/>
          <w:sz w:val="24"/>
          <w:szCs w:val="24"/>
        </w:rPr>
        <w:t xml:space="preserve"> The Sustainable Campus as a learning lab. </w:t>
      </w:r>
      <w:r w:rsidRPr="000939C8">
        <w:rPr>
          <w:rFonts w:ascii="Times New Roman" w:hAnsi="Times New Roman" w:cs="Times New Roman"/>
          <w:iCs/>
          <w:sz w:val="24"/>
          <w:szCs w:val="24"/>
        </w:rPr>
        <w:t>USA: [online]</w:t>
      </w:r>
      <w:r w:rsidRPr="000939C8">
        <w:rPr>
          <w:rFonts w:ascii="Times New Roman" w:hAnsi="Times New Roman" w:cs="Times New Roman"/>
          <w:i/>
          <w:iCs/>
          <w:sz w:val="24"/>
          <w:szCs w:val="24"/>
        </w:rPr>
        <w:t> </w:t>
      </w:r>
      <w:r w:rsidRPr="000939C8">
        <w:rPr>
          <w:rFonts w:ascii="Times New Roman" w:hAnsi="Times New Roman" w:cs="Times New Roman"/>
          <w:sz w:val="24"/>
          <w:szCs w:val="24"/>
        </w:rPr>
        <w:t xml:space="preserve">The MIT </w:t>
      </w:r>
      <w:r w:rsidRPr="000939C8">
        <w:rPr>
          <w:rFonts w:ascii="Times New Roman" w:hAnsi="Times New Roman" w:cs="Times New Roman"/>
          <w:sz w:val="24"/>
          <w:szCs w:val="24"/>
        </w:rPr>
        <w:tab/>
        <w:t xml:space="preserve">Press. Available at: &lt; </w:t>
      </w:r>
      <w:r w:rsidRPr="000939C8">
        <w:rPr>
          <w:rFonts w:ascii="Times New Roman" w:hAnsi="Times New Roman" w:cs="Times New Roman"/>
          <w:sz w:val="24"/>
          <w:szCs w:val="24"/>
        </w:rPr>
        <w:tab/>
      </w:r>
      <w:hyperlink r:id="rId138" w:history="1">
        <w:r w:rsidRPr="000939C8">
          <w:rPr>
            <w:rStyle w:val="Hyperlink"/>
            <w:rFonts w:ascii="Times New Roman" w:hAnsi="Times New Roman" w:cs="Times New Roman"/>
            <w:sz w:val="24"/>
            <w:szCs w:val="24"/>
          </w:rPr>
          <w:t>https://dukeendowment.org/sites/default/files/media/images/stories/downloads/event/</w:t>
        </w:r>
      </w:hyperlink>
      <w:r w:rsidRPr="000939C8">
        <w:rPr>
          <w:rFonts w:ascii="Times New Roman" w:hAnsi="Times New Roman" w:cs="Times New Roman"/>
          <w:sz w:val="24"/>
          <w:szCs w:val="24"/>
        </w:rPr>
        <w:tab/>
        <w:t>Sustainable_Campus.pdf&gt; [Accessed: 8 December 2014]</w:t>
      </w:r>
    </w:p>
    <w:p w14:paraId="2D5C2AF7"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Thompson, W.C., 2017.</w:t>
      </w:r>
      <w:r w:rsidRPr="000939C8">
        <w:rPr>
          <w:rFonts w:ascii="Times New Roman" w:hAnsi="Times New Roman" w:cs="Times New Roman"/>
          <w:i/>
          <w:iCs/>
          <w:sz w:val="24"/>
          <w:szCs w:val="24"/>
        </w:rPr>
        <w:t> Liberalism in Education. </w:t>
      </w:r>
      <w:r w:rsidRPr="000939C8">
        <w:rPr>
          <w:rFonts w:ascii="Times New Roman" w:hAnsi="Times New Roman" w:cs="Times New Roman"/>
          <w:sz w:val="24"/>
          <w:szCs w:val="24"/>
        </w:rPr>
        <w:t xml:space="preserve">Online Publication: Oxford University </w:t>
      </w:r>
      <w:r w:rsidRPr="000939C8">
        <w:rPr>
          <w:rFonts w:ascii="Times New Roman" w:hAnsi="Times New Roman" w:cs="Times New Roman"/>
          <w:sz w:val="24"/>
          <w:szCs w:val="24"/>
        </w:rPr>
        <w:tab/>
        <w:t>Press USA.</w:t>
      </w:r>
    </w:p>
    <w:p w14:paraId="43E9027F" w14:textId="6683352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Tilbury, D. and Ryan, A., 2013. Uncharted waters: voyages for Education for Sustainable </w:t>
      </w:r>
      <w:r w:rsidRPr="000939C8">
        <w:rPr>
          <w:rFonts w:ascii="Times New Roman" w:hAnsi="Times New Roman" w:cs="Times New Roman"/>
          <w:sz w:val="24"/>
          <w:szCs w:val="24"/>
        </w:rPr>
        <w:tab/>
        <w:t>Development in the higher education curriculum. </w:t>
      </w:r>
      <w:r w:rsidRPr="000939C8">
        <w:rPr>
          <w:rFonts w:ascii="Times New Roman" w:hAnsi="Times New Roman" w:cs="Times New Roman"/>
          <w:i/>
          <w:iCs/>
          <w:sz w:val="24"/>
          <w:szCs w:val="24"/>
        </w:rPr>
        <w:t>Curriculum Journal, </w:t>
      </w:r>
      <w:r w:rsidRPr="000939C8">
        <w:rPr>
          <w:rFonts w:ascii="Times New Roman" w:hAnsi="Times New Roman" w:cs="Times New Roman"/>
          <w:sz w:val="24"/>
          <w:szCs w:val="24"/>
        </w:rPr>
        <w:t xml:space="preserve">[e-journal] 24 </w:t>
      </w:r>
      <w:r w:rsidRPr="000939C8">
        <w:rPr>
          <w:rFonts w:ascii="Times New Roman" w:hAnsi="Times New Roman" w:cs="Times New Roman"/>
          <w:sz w:val="24"/>
          <w:szCs w:val="24"/>
        </w:rPr>
        <w:tab/>
        <w:t xml:space="preserve">(2), pp.272-294. </w:t>
      </w:r>
    </w:p>
    <w:p w14:paraId="5D11A7E3"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Tilbury, D., 2011. </w:t>
      </w:r>
      <w:r w:rsidRPr="000939C8">
        <w:rPr>
          <w:rFonts w:ascii="Times New Roman" w:hAnsi="Times New Roman" w:cs="Times New Roman"/>
          <w:i/>
          <w:iCs/>
          <w:sz w:val="24"/>
          <w:szCs w:val="24"/>
        </w:rPr>
        <w:t xml:space="preserve">Higher Education for Sustainability: A global overview of commitment and </w:t>
      </w:r>
      <w:r w:rsidRPr="000939C8">
        <w:rPr>
          <w:rFonts w:ascii="Times New Roman" w:hAnsi="Times New Roman" w:cs="Times New Roman"/>
          <w:i/>
          <w:iCs/>
          <w:sz w:val="24"/>
          <w:szCs w:val="24"/>
        </w:rPr>
        <w:tab/>
        <w:t xml:space="preserve">progress. </w:t>
      </w:r>
      <w:r w:rsidRPr="000939C8">
        <w:rPr>
          <w:rFonts w:ascii="Times New Roman" w:hAnsi="Times New Roman" w:cs="Times New Roman"/>
          <w:sz w:val="24"/>
          <w:szCs w:val="24"/>
        </w:rPr>
        <w:t>The Global University Network for Innovation.</w:t>
      </w:r>
    </w:p>
    <w:p w14:paraId="0962A2EF" w14:textId="2FF9EE2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Tilbury, D., Crawley, C. and Berry, F., 2005. </w:t>
      </w:r>
      <w:r w:rsidRPr="000939C8">
        <w:rPr>
          <w:rFonts w:ascii="Times New Roman" w:hAnsi="Times New Roman" w:cs="Times New Roman"/>
          <w:i/>
          <w:iCs/>
          <w:sz w:val="24"/>
          <w:szCs w:val="24"/>
        </w:rPr>
        <w:t xml:space="preserve">Education about and for Sustainability in </w:t>
      </w:r>
      <w:r w:rsidRPr="000939C8">
        <w:rPr>
          <w:rFonts w:ascii="Times New Roman" w:hAnsi="Times New Roman" w:cs="Times New Roman"/>
          <w:i/>
          <w:iCs/>
          <w:sz w:val="24"/>
          <w:szCs w:val="24"/>
        </w:rPr>
        <w:tab/>
        <w:t>Australian Business Schools: Stage 1.</w:t>
      </w:r>
      <w:r w:rsidRPr="000939C8">
        <w:rPr>
          <w:rFonts w:ascii="Times New Roman" w:hAnsi="Times New Roman" w:cs="Times New Roman"/>
          <w:sz w:val="24"/>
          <w:szCs w:val="24"/>
        </w:rPr>
        <w:t xml:space="preserve">Canberra: Australian Government Department </w:t>
      </w:r>
      <w:r w:rsidRPr="000939C8">
        <w:rPr>
          <w:rFonts w:ascii="Times New Roman" w:hAnsi="Times New Roman" w:cs="Times New Roman"/>
          <w:sz w:val="24"/>
          <w:szCs w:val="24"/>
        </w:rPr>
        <w:tab/>
        <w:t xml:space="preserve">of the Environment and Heritage and Australian Research Institute in Education for </w:t>
      </w:r>
      <w:r w:rsidRPr="000939C8">
        <w:rPr>
          <w:rFonts w:ascii="Times New Roman" w:hAnsi="Times New Roman" w:cs="Times New Roman"/>
          <w:sz w:val="24"/>
          <w:szCs w:val="24"/>
        </w:rPr>
        <w:tab/>
        <w:t>Sustainability.</w:t>
      </w:r>
    </w:p>
    <w:p w14:paraId="28115AC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Triandis, H., 1977. </w:t>
      </w:r>
      <w:r w:rsidRPr="00506552">
        <w:rPr>
          <w:rFonts w:ascii="Times New Roman" w:hAnsi="Times New Roman"/>
          <w:i/>
          <w:sz w:val="24"/>
        </w:rPr>
        <w:t>Interpersonal Behaviour</w:t>
      </w:r>
      <w:r w:rsidRPr="000939C8">
        <w:rPr>
          <w:rFonts w:ascii="Times New Roman" w:hAnsi="Times New Roman" w:cs="Times New Roman"/>
          <w:sz w:val="24"/>
          <w:szCs w:val="24"/>
        </w:rPr>
        <w:t>. Monterey, CA: Brooks/Cole</w:t>
      </w:r>
    </w:p>
    <w:p w14:paraId="3CD467B9" w14:textId="223245D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Turner, S., 2009. ASIT--a problem solving strategy for education and eco-friendly </w:t>
      </w:r>
      <w:r w:rsidRPr="000939C8">
        <w:rPr>
          <w:rFonts w:ascii="Times New Roman" w:hAnsi="Times New Roman" w:cs="Times New Roman"/>
          <w:sz w:val="24"/>
          <w:szCs w:val="24"/>
        </w:rPr>
        <w:tab/>
        <w:t>sustainable design. </w:t>
      </w:r>
      <w:r w:rsidRPr="000939C8">
        <w:rPr>
          <w:rFonts w:ascii="Times New Roman" w:hAnsi="Times New Roman" w:cs="Times New Roman"/>
          <w:i/>
          <w:iCs/>
          <w:sz w:val="24"/>
          <w:szCs w:val="24"/>
        </w:rPr>
        <w:t>International Journal of Technology and Design Education, </w:t>
      </w:r>
      <w:r w:rsidRPr="000939C8">
        <w:rPr>
          <w:rFonts w:ascii="Times New Roman" w:hAnsi="Times New Roman" w:cs="Times New Roman"/>
          <w:sz w:val="24"/>
          <w:szCs w:val="24"/>
        </w:rPr>
        <w:t>[e-</w:t>
      </w:r>
      <w:r w:rsidRPr="000939C8">
        <w:rPr>
          <w:rFonts w:ascii="Times New Roman" w:hAnsi="Times New Roman" w:cs="Times New Roman"/>
          <w:sz w:val="24"/>
          <w:szCs w:val="24"/>
        </w:rPr>
        <w:tab/>
        <w:t>journal] 19 (2), pp.221-235.</w:t>
      </w:r>
    </w:p>
    <w:p w14:paraId="3B9BFF7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Tversky, A. and Kahneman, D., 1970. Judgment under Uncertainty: Heuristics and Biases. </w:t>
      </w:r>
      <w:r w:rsidRPr="000939C8">
        <w:rPr>
          <w:rFonts w:ascii="Times New Roman" w:hAnsi="Times New Roman" w:cs="Times New Roman"/>
          <w:sz w:val="24"/>
          <w:szCs w:val="24"/>
        </w:rPr>
        <w:tab/>
        <w:t xml:space="preserve">Biases in judgments reveal some heuristics of thinking under uncertainty. Science, </w:t>
      </w:r>
      <w:r w:rsidRPr="000939C8">
        <w:rPr>
          <w:rFonts w:ascii="Times New Roman" w:hAnsi="Times New Roman" w:cs="Times New Roman"/>
          <w:sz w:val="24"/>
          <w:szCs w:val="24"/>
        </w:rPr>
        <w:tab/>
        <w:t>New Series, 185 (4157), pp. 1124-1131.</w:t>
      </w:r>
    </w:p>
    <w:p w14:paraId="6AA4819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Tversky, A. and Kahneman, D., 1986. Rational choice and the framing of decisions. </w:t>
      </w:r>
      <w:r w:rsidRPr="000939C8">
        <w:rPr>
          <w:rFonts w:ascii="Times New Roman" w:hAnsi="Times New Roman" w:cs="Times New Roman"/>
          <w:i/>
          <w:iCs/>
          <w:sz w:val="24"/>
          <w:szCs w:val="24"/>
        </w:rPr>
        <w:t xml:space="preserve">The </w:t>
      </w:r>
      <w:r w:rsidRPr="000939C8">
        <w:rPr>
          <w:rFonts w:ascii="Times New Roman" w:hAnsi="Times New Roman" w:cs="Times New Roman"/>
          <w:i/>
          <w:iCs/>
          <w:sz w:val="24"/>
          <w:szCs w:val="24"/>
        </w:rPr>
        <w:tab/>
        <w:t>journal of business, </w:t>
      </w:r>
      <w:r w:rsidRPr="000939C8">
        <w:rPr>
          <w:rFonts w:ascii="Times New Roman" w:hAnsi="Times New Roman" w:cs="Times New Roman"/>
          <w:sz w:val="24"/>
          <w:szCs w:val="24"/>
        </w:rPr>
        <w:t xml:space="preserve">[e-journal] 59 (4/2), pp.251-278. </w:t>
      </w:r>
      <w:r w:rsidRPr="000939C8">
        <w:rPr>
          <w:rFonts w:ascii="Times New Roman" w:hAnsi="Times New Roman" w:cs="Times New Roman"/>
          <w:sz w:val="24"/>
          <w:szCs w:val="24"/>
        </w:rPr>
        <w:tab/>
        <w:t>&lt;</w:t>
      </w:r>
      <w:hyperlink r:id="rId139" w:tgtFrame="_blank" w:history="1">
        <w:r w:rsidRPr="000939C8">
          <w:rPr>
            <w:rStyle w:val="Hyperlink"/>
            <w:rFonts w:ascii="Times New Roman" w:hAnsi="Times New Roman" w:cs="Times New Roman"/>
            <w:sz w:val="24"/>
            <w:szCs w:val="24"/>
          </w:rPr>
          <w:t>http://www.econis.eu/PPNSET?PPN=555455807</w:t>
        </w:r>
      </w:hyperlink>
      <w:r w:rsidRPr="000939C8">
        <w:rPr>
          <w:rFonts w:ascii="Times New Roman" w:hAnsi="Times New Roman" w:cs="Times New Roman"/>
          <w:sz w:val="24"/>
          <w:szCs w:val="24"/>
        </w:rPr>
        <w:t>&gt;.</w:t>
      </w:r>
    </w:p>
    <w:p w14:paraId="440BBC3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UCAS (Universities and Colleges Admissions Service), 2018.</w:t>
      </w:r>
      <w:r w:rsidRPr="000939C8">
        <w:rPr>
          <w:rFonts w:ascii="Times New Roman" w:hAnsi="Times New Roman" w:cs="Times New Roman"/>
          <w:i/>
          <w:iCs/>
          <w:sz w:val="24"/>
          <w:szCs w:val="24"/>
        </w:rPr>
        <w:t> Higher Education. </w:t>
      </w:r>
      <w:r w:rsidRPr="000939C8">
        <w:rPr>
          <w:rFonts w:ascii="Times New Roman" w:hAnsi="Times New Roman" w:cs="Times New Roman"/>
          <w:sz w:val="24"/>
          <w:szCs w:val="24"/>
        </w:rPr>
        <w:t xml:space="preserve">[on-line] </w:t>
      </w:r>
      <w:r w:rsidRPr="000939C8">
        <w:rPr>
          <w:rFonts w:ascii="Times New Roman" w:hAnsi="Times New Roman" w:cs="Times New Roman"/>
          <w:sz w:val="24"/>
          <w:szCs w:val="24"/>
        </w:rPr>
        <w:tab/>
        <w:t>Available at: &lt;</w:t>
      </w:r>
      <w:hyperlink r:id="rId140" w:tgtFrame="_blank" w:history="1">
        <w:r w:rsidRPr="000939C8">
          <w:rPr>
            <w:rStyle w:val="Hyperlink"/>
            <w:rFonts w:ascii="Times New Roman" w:hAnsi="Times New Roman" w:cs="Times New Roman"/>
            <w:sz w:val="24"/>
            <w:szCs w:val="24"/>
          </w:rPr>
          <w:t>https://www.ucas.com/what-are-my-options/thinking-about-uni</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 January 2018].</w:t>
      </w:r>
    </w:p>
    <w:p w14:paraId="114085B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UCL, 2019.</w:t>
      </w:r>
      <w:r w:rsidRPr="000939C8">
        <w:rPr>
          <w:rFonts w:ascii="Times New Roman" w:hAnsi="Times New Roman" w:cs="Times New Roman"/>
          <w:i/>
          <w:iCs/>
          <w:sz w:val="24"/>
          <w:szCs w:val="24"/>
        </w:rPr>
        <w:t> MSc in Behaviour Change: Programme Content.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41" w:tgtFrame="_blank" w:history="1">
        <w:r w:rsidRPr="000939C8">
          <w:rPr>
            <w:rStyle w:val="Hyperlink"/>
            <w:rFonts w:ascii="Times New Roman" w:hAnsi="Times New Roman" w:cs="Times New Roman"/>
            <w:sz w:val="24"/>
            <w:szCs w:val="24"/>
          </w:rPr>
          <w:t>https://www.ucl.ac.uk/behaviour-change/study/msc-sub-pages/programme</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17 January 2019].</w:t>
      </w:r>
    </w:p>
    <w:p w14:paraId="73558681" w14:textId="0BB610EE"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UK National Commission for UNESCO, 2010. </w:t>
      </w:r>
      <w:r w:rsidRPr="000939C8">
        <w:rPr>
          <w:rFonts w:ascii="Times New Roman" w:hAnsi="Times New Roman" w:cs="Times New Roman"/>
          <w:i/>
          <w:iCs/>
          <w:sz w:val="24"/>
          <w:szCs w:val="24"/>
        </w:rPr>
        <w:t xml:space="preserve">Education for Sustainable Development in the </w:t>
      </w:r>
      <w:r w:rsidRPr="000939C8">
        <w:rPr>
          <w:rFonts w:ascii="Times New Roman" w:hAnsi="Times New Roman" w:cs="Times New Roman"/>
          <w:i/>
          <w:iCs/>
          <w:sz w:val="24"/>
          <w:szCs w:val="24"/>
        </w:rPr>
        <w:tab/>
        <w:t>UK in 2010</w:t>
      </w:r>
      <w:r>
        <w:rPr>
          <w:rFonts w:ascii="Times New Roman" w:hAnsi="Times New Roman" w:cs="Times New Roman"/>
          <w:i/>
          <w:iCs/>
          <w:sz w:val="24"/>
          <w:szCs w:val="24"/>
        </w:rPr>
        <w:t xml:space="preserve">. </w:t>
      </w:r>
      <w:r w:rsidRPr="000939C8">
        <w:rPr>
          <w:rFonts w:ascii="Times New Roman" w:hAnsi="Times New Roman" w:cs="Times New Roman"/>
          <w:sz w:val="24"/>
          <w:szCs w:val="24"/>
        </w:rPr>
        <w:t>London, United Kingdom: The UK National Commission for UNESCO.</w:t>
      </w:r>
    </w:p>
    <w:p w14:paraId="3315ED56"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Umea University, 2015a.</w:t>
      </w:r>
      <w:r w:rsidRPr="000939C8">
        <w:rPr>
          <w:rFonts w:ascii="Times New Roman" w:hAnsi="Times New Roman" w:cs="Times New Roman"/>
          <w:i/>
          <w:iCs/>
          <w:sz w:val="24"/>
          <w:szCs w:val="24"/>
        </w:rPr>
        <w:t> Wholeearthumea.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42" w:tgtFrame="_blank" w:history="1">
        <w:r w:rsidRPr="000939C8">
          <w:rPr>
            <w:rStyle w:val="Hyperlink"/>
            <w:rFonts w:ascii="Times New Roman" w:hAnsi="Times New Roman" w:cs="Times New Roman"/>
            <w:sz w:val="24"/>
            <w:szCs w:val="24"/>
          </w:rPr>
          <w:t>https://www.instagram.com/p/7M41MFpjve/</w:t>
        </w:r>
      </w:hyperlink>
      <w:r w:rsidRPr="000939C8">
        <w:rPr>
          <w:rFonts w:ascii="Times New Roman" w:hAnsi="Times New Roman" w:cs="Times New Roman"/>
          <w:sz w:val="24"/>
          <w:szCs w:val="24"/>
        </w:rPr>
        <w:t>&gt; [Accessed: 4 September 2015].</w:t>
      </w:r>
    </w:p>
    <w:p w14:paraId="6B3EDA6D"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Umea University, 2015b.</w:t>
      </w:r>
      <w:r w:rsidRPr="000939C8">
        <w:rPr>
          <w:rFonts w:ascii="Times New Roman" w:hAnsi="Times New Roman" w:cs="Times New Roman"/>
          <w:i/>
          <w:iCs/>
          <w:sz w:val="24"/>
          <w:szCs w:val="24"/>
        </w:rPr>
        <w:t> Wholeearthumea.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43" w:tgtFrame="_blank" w:history="1">
        <w:r w:rsidRPr="000939C8">
          <w:rPr>
            <w:rStyle w:val="Hyperlink"/>
            <w:rFonts w:ascii="Times New Roman" w:hAnsi="Times New Roman" w:cs="Times New Roman"/>
            <w:sz w:val="24"/>
            <w:szCs w:val="24"/>
          </w:rPr>
          <w:t>https://www.instagram.com/p/7M41MFpjve/</w:t>
        </w:r>
      </w:hyperlink>
      <w:r w:rsidRPr="000939C8">
        <w:rPr>
          <w:rFonts w:ascii="Times New Roman" w:hAnsi="Times New Roman" w:cs="Times New Roman"/>
          <w:sz w:val="24"/>
          <w:szCs w:val="24"/>
        </w:rPr>
        <w:t>&gt; [Accessed: 06 February 2019].</w:t>
      </w:r>
    </w:p>
    <w:p w14:paraId="5A504109" w14:textId="5AB1B683" w:rsidR="005105BC" w:rsidRDefault="005105BC" w:rsidP="009F66EE">
      <w:pPr>
        <w:rPr>
          <w:rFonts w:ascii="Times New Roman" w:hAnsi="Times New Roman" w:cs="Times New Roman"/>
          <w:sz w:val="24"/>
          <w:szCs w:val="24"/>
        </w:rPr>
      </w:pPr>
      <w:r>
        <w:rPr>
          <w:rFonts w:ascii="Times New Roman" w:hAnsi="Times New Roman" w:cs="Times New Roman"/>
          <w:sz w:val="24"/>
          <w:szCs w:val="24"/>
        </w:rPr>
        <w:t xml:space="preserve">UNESCO, 1997. United Nations Eductional, Scientific and Cultural Organisation – </w:t>
      </w:r>
      <w:r w:rsidR="004F1768">
        <w:rPr>
          <w:rFonts w:ascii="Times New Roman" w:hAnsi="Times New Roman" w:cs="Times New Roman"/>
          <w:sz w:val="24"/>
          <w:szCs w:val="24"/>
        </w:rPr>
        <w:tab/>
      </w:r>
      <w:r>
        <w:rPr>
          <w:rFonts w:ascii="Times New Roman" w:hAnsi="Times New Roman" w:cs="Times New Roman"/>
          <w:sz w:val="24"/>
          <w:szCs w:val="24"/>
        </w:rPr>
        <w:t>Education for a Sustainable Future: A Transdi</w:t>
      </w:r>
      <w:r w:rsidR="004F1768">
        <w:rPr>
          <w:rFonts w:ascii="Times New Roman" w:hAnsi="Times New Roman" w:cs="Times New Roman"/>
          <w:sz w:val="24"/>
          <w:szCs w:val="24"/>
        </w:rPr>
        <w:t xml:space="preserve">sciplinary Vision for Concerted Action. </w:t>
      </w:r>
      <w:r w:rsidR="004F1768">
        <w:rPr>
          <w:rFonts w:ascii="Times New Roman" w:hAnsi="Times New Roman" w:cs="Times New Roman"/>
          <w:sz w:val="24"/>
          <w:szCs w:val="24"/>
        </w:rPr>
        <w:tab/>
        <w:t xml:space="preserve">[online] Available at: </w:t>
      </w:r>
      <w:r w:rsidR="004F1768">
        <w:rPr>
          <w:rFonts w:ascii="Times New Roman" w:hAnsi="Times New Roman" w:cs="Times New Roman"/>
          <w:sz w:val="24"/>
          <w:szCs w:val="24"/>
        </w:rPr>
        <w:tab/>
      </w:r>
      <w:hyperlink r:id="rId144" w:anchor="pov" w:history="1">
        <w:r w:rsidR="004F1768" w:rsidRPr="00F37FBF">
          <w:rPr>
            <w:rStyle w:val="Hyperlink"/>
            <w:rFonts w:ascii="Times New Roman" w:hAnsi="Times New Roman" w:cs="Times New Roman"/>
            <w:sz w:val="24"/>
            <w:szCs w:val="24"/>
          </w:rPr>
          <w:t>http://www.unesco.org/education/tlsf/mods/theme_a/popups/mod01t05s01.html#pov</w:t>
        </w:r>
      </w:hyperlink>
      <w:r>
        <w:rPr>
          <w:rFonts w:ascii="Times New Roman" w:hAnsi="Times New Roman" w:cs="Times New Roman"/>
          <w:sz w:val="24"/>
          <w:szCs w:val="24"/>
        </w:rPr>
        <w:t xml:space="preserve"> </w:t>
      </w:r>
      <w:r w:rsidR="004F1768">
        <w:rPr>
          <w:rFonts w:ascii="Times New Roman" w:hAnsi="Times New Roman" w:cs="Times New Roman"/>
          <w:sz w:val="24"/>
          <w:szCs w:val="24"/>
        </w:rPr>
        <w:tab/>
      </w:r>
      <w:r>
        <w:rPr>
          <w:rFonts w:ascii="Times New Roman" w:hAnsi="Times New Roman" w:cs="Times New Roman"/>
          <w:sz w:val="24"/>
          <w:szCs w:val="24"/>
        </w:rPr>
        <w:t>[Accessed</w:t>
      </w:r>
      <w:r w:rsidR="004F1768">
        <w:rPr>
          <w:rFonts w:ascii="Times New Roman" w:hAnsi="Times New Roman" w:cs="Times New Roman"/>
          <w:sz w:val="24"/>
          <w:szCs w:val="24"/>
        </w:rPr>
        <w:t>:</w:t>
      </w:r>
      <w:r>
        <w:rPr>
          <w:rFonts w:ascii="Times New Roman" w:hAnsi="Times New Roman" w:cs="Times New Roman"/>
          <w:sz w:val="24"/>
          <w:szCs w:val="24"/>
        </w:rPr>
        <w:t xml:space="preserve"> 26 June 2019]</w:t>
      </w:r>
    </w:p>
    <w:p w14:paraId="654E6DCC" w14:textId="4390C7E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UNESCO</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2005.</w:t>
      </w:r>
      <w:r w:rsidRPr="000939C8">
        <w:rPr>
          <w:rFonts w:ascii="Times New Roman" w:hAnsi="Times New Roman" w:cs="Times New Roman"/>
          <w:i/>
          <w:iCs/>
          <w:sz w:val="24"/>
          <w:szCs w:val="24"/>
        </w:rPr>
        <w:t> United Nations Decade of Education for Sustainable Development 2005-</w:t>
      </w:r>
      <w:r w:rsidRPr="000939C8">
        <w:rPr>
          <w:rFonts w:ascii="Times New Roman" w:hAnsi="Times New Roman" w:cs="Times New Roman"/>
          <w:i/>
          <w:iCs/>
          <w:sz w:val="24"/>
          <w:szCs w:val="24"/>
        </w:rPr>
        <w:tab/>
        <w:t>2014; International Implementation Scheme.</w:t>
      </w:r>
    </w:p>
    <w:p w14:paraId="0CD72206" w14:textId="62B4446A" w:rsidR="00DB352A" w:rsidRDefault="00DB352A" w:rsidP="00DB352A">
      <w:pPr>
        <w:rPr>
          <w:rFonts w:ascii="Times New Roman" w:hAnsi="Times New Roman" w:cs="Times New Roman"/>
          <w:sz w:val="24"/>
          <w:szCs w:val="24"/>
        </w:rPr>
      </w:pPr>
      <w:r>
        <w:rPr>
          <w:rFonts w:ascii="Times New Roman" w:hAnsi="Times New Roman" w:cs="Times New Roman"/>
          <w:sz w:val="24"/>
          <w:szCs w:val="24"/>
        </w:rPr>
        <w:t>UNESCO</w:t>
      </w:r>
      <w:r w:rsidR="005105BC">
        <w:rPr>
          <w:rFonts w:ascii="Times New Roman" w:hAnsi="Times New Roman" w:cs="Times New Roman"/>
          <w:sz w:val="24"/>
          <w:szCs w:val="24"/>
        </w:rPr>
        <w:t>.</w:t>
      </w:r>
      <w:r>
        <w:rPr>
          <w:rFonts w:ascii="Times New Roman" w:hAnsi="Times New Roman" w:cs="Times New Roman"/>
          <w:sz w:val="24"/>
          <w:szCs w:val="24"/>
        </w:rPr>
        <w:t xml:space="preserve"> 2010. </w:t>
      </w:r>
      <w:r>
        <w:rPr>
          <w:rFonts w:ascii="Times New Roman" w:hAnsi="Times New Roman" w:cs="Times New Roman"/>
          <w:i/>
          <w:sz w:val="24"/>
          <w:szCs w:val="24"/>
        </w:rPr>
        <w:t xml:space="preserve">Education for Sustainable Development in the UK in 2010. </w:t>
      </w:r>
      <w:r>
        <w:rPr>
          <w:rFonts w:ascii="Times New Roman" w:hAnsi="Times New Roman" w:cs="Times New Roman"/>
          <w:sz w:val="24"/>
          <w:szCs w:val="24"/>
        </w:rPr>
        <w:t xml:space="preserve">London, United </w:t>
      </w:r>
      <w:r>
        <w:rPr>
          <w:rFonts w:ascii="Times New Roman" w:hAnsi="Times New Roman" w:cs="Times New Roman"/>
          <w:sz w:val="24"/>
          <w:szCs w:val="24"/>
        </w:rPr>
        <w:tab/>
        <w:t>Kingdom: UK National Commission for UNESCO.</w:t>
      </w:r>
    </w:p>
    <w:p w14:paraId="3440FDC6" w14:textId="44319E8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UNESCO</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2014. </w:t>
      </w:r>
      <w:r w:rsidRPr="000939C8">
        <w:rPr>
          <w:rFonts w:ascii="Times New Roman" w:hAnsi="Times New Roman" w:cs="Times New Roman"/>
          <w:i/>
          <w:iCs/>
          <w:sz w:val="24"/>
          <w:szCs w:val="24"/>
        </w:rPr>
        <w:t>End of Decade of Education for Sustainable Development Report.</w:t>
      </w:r>
      <w:r w:rsidRPr="000939C8">
        <w:rPr>
          <w:rFonts w:ascii="Times New Roman" w:hAnsi="Times New Roman" w:cs="Times New Roman"/>
          <w:sz w:val="24"/>
          <w:szCs w:val="24"/>
        </w:rPr>
        <w:t xml:space="preserve"> Paris: </w:t>
      </w:r>
      <w:r w:rsidRPr="000939C8">
        <w:rPr>
          <w:rFonts w:ascii="Times New Roman" w:hAnsi="Times New Roman" w:cs="Times New Roman"/>
          <w:sz w:val="24"/>
          <w:szCs w:val="24"/>
        </w:rPr>
        <w:tab/>
        <w:t>The United Nations Educational, Scientific and Cultural Organization.</w:t>
      </w:r>
    </w:p>
    <w:p w14:paraId="3C54543F" w14:textId="38B17B1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UNESCO</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2015. The Effectiveness of Education for Sustainable </w:t>
      </w:r>
      <w:r w:rsidRPr="000939C8">
        <w:rPr>
          <w:rFonts w:ascii="Times New Roman" w:hAnsi="Times New Roman" w:cs="Times New Roman"/>
          <w:sz w:val="24"/>
          <w:szCs w:val="24"/>
        </w:rPr>
        <w:tab/>
        <w:t>Development. </w:t>
      </w:r>
      <w:r w:rsidRPr="000939C8">
        <w:rPr>
          <w:rFonts w:ascii="Times New Roman" w:hAnsi="Times New Roman" w:cs="Times New Roman"/>
          <w:i/>
          <w:iCs/>
          <w:sz w:val="24"/>
          <w:szCs w:val="24"/>
        </w:rPr>
        <w:t>Sustainability, </w:t>
      </w:r>
      <w:r w:rsidRPr="000939C8">
        <w:rPr>
          <w:rFonts w:ascii="Times New Roman" w:hAnsi="Times New Roman" w:cs="Times New Roman"/>
          <w:sz w:val="24"/>
          <w:szCs w:val="24"/>
        </w:rPr>
        <w:t xml:space="preserve">[e-journal] 7 (11), pp.15693-15717. </w:t>
      </w:r>
      <w:r w:rsidRPr="000939C8">
        <w:rPr>
          <w:rFonts w:ascii="Times New Roman" w:hAnsi="Times New Roman" w:cs="Times New Roman"/>
          <w:sz w:val="24"/>
          <w:szCs w:val="24"/>
        </w:rPr>
        <w:tab/>
        <w:t>10.3390/su71115693. &lt;</w:t>
      </w:r>
      <w:hyperlink r:id="rId145" w:tgtFrame="_blank" w:history="1">
        <w:r w:rsidRPr="000939C8">
          <w:rPr>
            <w:rStyle w:val="Hyperlink"/>
            <w:rFonts w:ascii="Times New Roman" w:hAnsi="Times New Roman" w:cs="Times New Roman"/>
            <w:sz w:val="24"/>
            <w:szCs w:val="24"/>
          </w:rPr>
          <w:t>https://search.proquest.com/docview/1748569275</w:t>
        </w:r>
      </w:hyperlink>
      <w:r w:rsidRPr="000939C8">
        <w:rPr>
          <w:rFonts w:ascii="Times New Roman" w:hAnsi="Times New Roman" w:cs="Times New Roman"/>
          <w:sz w:val="24"/>
          <w:szCs w:val="24"/>
        </w:rPr>
        <w:t>&gt;.</w:t>
      </w:r>
    </w:p>
    <w:p w14:paraId="0A30BB06" w14:textId="0BCAE584"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UNESCO</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2017a.</w:t>
      </w:r>
      <w:r w:rsidRPr="000939C8">
        <w:rPr>
          <w:rFonts w:ascii="Times New Roman" w:hAnsi="Times New Roman" w:cs="Times New Roman"/>
          <w:i/>
          <w:iCs/>
          <w:sz w:val="24"/>
          <w:szCs w:val="24"/>
        </w:rPr>
        <w:t> Hard Rain Project (United Kingdom).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46" w:tgtFrame="_blank" w:history="1">
        <w:r w:rsidRPr="000939C8">
          <w:rPr>
            <w:rStyle w:val="Hyperlink"/>
            <w:rFonts w:ascii="Times New Roman" w:hAnsi="Times New Roman" w:cs="Times New Roman"/>
            <w:sz w:val="24"/>
            <w:szCs w:val="24"/>
          </w:rPr>
          <w:t>https://en.unesco.org/prize-esd/2017laureats/hardrain</w:t>
        </w:r>
      </w:hyperlink>
      <w:r w:rsidRPr="000939C8">
        <w:rPr>
          <w:rFonts w:ascii="Times New Roman" w:hAnsi="Times New Roman" w:cs="Times New Roman"/>
          <w:sz w:val="24"/>
          <w:szCs w:val="24"/>
        </w:rPr>
        <w:t>&gt; [Accessed: 6 February 2019].</w:t>
      </w:r>
    </w:p>
    <w:p w14:paraId="0A838942" w14:textId="0EBFCA0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UNESCO</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2017b. </w:t>
      </w:r>
      <w:r w:rsidRPr="000939C8">
        <w:rPr>
          <w:rFonts w:ascii="Times New Roman" w:hAnsi="Times New Roman" w:cs="Times New Roman"/>
          <w:i/>
          <w:iCs/>
          <w:sz w:val="24"/>
          <w:szCs w:val="24"/>
        </w:rPr>
        <w:t xml:space="preserve">UNESCO Education for Sustainable Development Goals: Learning </w:t>
      </w:r>
      <w:r w:rsidRPr="000939C8">
        <w:rPr>
          <w:rFonts w:ascii="Times New Roman" w:hAnsi="Times New Roman" w:cs="Times New Roman"/>
          <w:i/>
          <w:iCs/>
          <w:sz w:val="24"/>
          <w:szCs w:val="24"/>
        </w:rPr>
        <w:tab/>
        <w:t>Objectives</w:t>
      </w:r>
      <w:r w:rsidRPr="000939C8">
        <w:rPr>
          <w:rFonts w:ascii="Times New Roman" w:hAnsi="Times New Roman" w:cs="Times New Roman"/>
          <w:sz w:val="24"/>
          <w:szCs w:val="24"/>
        </w:rPr>
        <w:t xml:space="preserve"> [e-journal]. Paris, France: The United Nations Education, Scientific and </w:t>
      </w:r>
      <w:r w:rsidRPr="000939C8">
        <w:rPr>
          <w:rFonts w:ascii="Times New Roman" w:hAnsi="Times New Roman" w:cs="Times New Roman"/>
          <w:sz w:val="24"/>
          <w:szCs w:val="24"/>
        </w:rPr>
        <w:tab/>
        <w:t xml:space="preserve">Cultural Organisation. Available at </w:t>
      </w:r>
      <w:r w:rsidRPr="000939C8">
        <w:rPr>
          <w:rFonts w:ascii="Times New Roman" w:hAnsi="Times New Roman" w:cs="Times New Roman"/>
          <w:sz w:val="24"/>
          <w:szCs w:val="24"/>
        </w:rPr>
        <w:tab/>
        <w:t>&lt;</w:t>
      </w:r>
      <w:hyperlink r:id="rId147" w:tgtFrame="_blank" w:history="1">
        <w:r w:rsidRPr="000939C8">
          <w:rPr>
            <w:rStyle w:val="Hyperlink"/>
            <w:rFonts w:ascii="Times New Roman" w:hAnsi="Times New Roman" w:cs="Times New Roman"/>
            <w:sz w:val="24"/>
            <w:szCs w:val="24"/>
          </w:rPr>
          <w:t>https://unesdoc.unesco.org/ark:/48223/pf0000247444</w:t>
        </w:r>
      </w:hyperlink>
      <w:r w:rsidRPr="000939C8">
        <w:rPr>
          <w:rFonts w:ascii="Times New Roman" w:hAnsi="Times New Roman" w:cs="Times New Roman"/>
          <w:sz w:val="24"/>
          <w:szCs w:val="24"/>
        </w:rPr>
        <w:t>&gt; [Accessed: 9 August 2017]`.</w:t>
      </w:r>
    </w:p>
    <w:p w14:paraId="733565AA" w14:textId="6EB61F5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United Nations Department of Economics and Social Affairs Population Division</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2017.</w:t>
      </w:r>
      <w:r w:rsidRPr="000939C8">
        <w:rPr>
          <w:rFonts w:ascii="Times New Roman" w:hAnsi="Times New Roman" w:cs="Times New Roman"/>
          <w:i/>
          <w:iCs/>
          <w:sz w:val="24"/>
          <w:szCs w:val="24"/>
        </w:rPr>
        <w:t xml:space="preserve"> Population Division. World Population Prospects: The 2017 Revision </w:t>
      </w:r>
      <w:r w:rsidRPr="000939C8">
        <w:rPr>
          <w:rFonts w:ascii="Times New Roman" w:hAnsi="Times New Roman" w:cs="Times New Roman"/>
          <w:i/>
          <w:iCs/>
          <w:sz w:val="24"/>
          <w:szCs w:val="24"/>
        </w:rPr>
        <w:tab/>
        <w:t>2017. 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48" w:tgtFrame="_blank" w:history="1">
        <w:r w:rsidRPr="000939C8">
          <w:rPr>
            <w:rStyle w:val="Hyperlink"/>
            <w:rFonts w:ascii="Times New Roman" w:hAnsi="Times New Roman" w:cs="Times New Roman"/>
            <w:sz w:val="24"/>
            <w:szCs w:val="24"/>
          </w:rPr>
          <w:t>https://population.un.org/wpp/</w:t>
        </w:r>
      </w:hyperlink>
      <w:r w:rsidRPr="000939C8">
        <w:rPr>
          <w:rFonts w:ascii="Times New Roman" w:hAnsi="Times New Roman" w:cs="Times New Roman"/>
          <w:sz w:val="24"/>
          <w:szCs w:val="24"/>
        </w:rPr>
        <w:t xml:space="preserve">&gt; [Accessed: 7 </w:t>
      </w:r>
      <w:r w:rsidRPr="000939C8">
        <w:rPr>
          <w:rFonts w:ascii="Times New Roman" w:hAnsi="Times New Roman" w:cs="Times New Roman"/>
          <w:sz w:val="24"/>
          <w:szCs w:val="24"/>
        </w:rPr>
        <w:tab/>
        <w:t>December 2017].</w:t>
      </w:r>
    </w:p>
    <w:p w14:paraId="628A2FE7" w14:textId="5BDC702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United Nations</w:t>
      </w:r>
      <w:r w:rsidR="005105BC">
        <w:rPr>
          <w:rFonts w:ascii="Times New Roman" w:hAnsi="Times New Roman" w:cs="Times New Roman"/>
          <w:sz w:val="24"/>
          <w:szCs w:val="24"/>
        </w:rPr>
        <w:t>.</w:t>
      </w:r>
      <w:r w:rsidRPr="000939C8">
        <w:rPr>
          <w:rFonts w:ascii="Times New Roman" w:hAnsi="Times New Roman" w:cs="Times New Roman"/>
          <w:sz w:val="24"/>
          <w:szCs w:val="24"/>
        </w:rPr>
        <w:t xml:space="preserve"> 2015. </w:t>
      </w:r>
      <w:r w:rsidRPr="000939C8">
        <w:rPr>
          <w:rFonts w:ascii="Times New Roman" w:hAnsi="Times New Roman" w:cs="Times New Roman"/>
          <w:i/>
          <w:iCs/>
          <w:sz w:val="24"/>
          <w:szCs w:val="24"/>
        </w:rPr>
        <w:t>The millennium development goals report 2015: summary.</w:t>
      </w:r>
      <w:r w:rsidRPr="000939C8">
        <w:rPr>
          <w:rFonts w:ascii="Times New Roman" w:hAnsi="Times New Roman" w:cs="Times New Roman"/>
          <w:sz w:val="24"/>
          <w:szCs w:val="24"/>
        </w:rPr>
        <w:t xml:space="preserve"> New York, </w:t>
      </w:r>
      <w:r w:rsidRPr="000939C8">
        <w:rPr>
          <w:rFonts w:ascii="Times New Roman" w:hAnsi="Times New Roman" w:cs="Times New Roman"/>
          <w:sz w:val="24"/>
          <w:szCs w:val="24"/>
        </w:rPr>
        <w:tab/>
        <w:t>NY: United Nations.</w:t>
      </w:r>
    </w:p>
    <w:p w14:paraId="6A5CA89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United Nations. 1992. </w:t>
      </w:r>
      <w:r w:rsidRPr="00506552">
        <w:rPr>
          <w:rFonts w:ascii="Times New Roman" w:hAnsi="Times New Roman"/>
          <w:i/>
          <w:sz w:val="24"/>
        </w:rPr>
        <w:t>Agenda 21</w:t>
      </w:r>
      <w:r w:rsidRPr="000939C8">
        <w:rPr>
          <w:rFonts w:ascii="Times New Roman" w:hAnsi="Times New Roman" w:cs="Times New Roman"/>
          <w:sz w:val="24"/>
          <w:szCs w:val="24"/>
        </w:rPr>
        <w:t xml:space="preserve">: New York. [Online] Available at: </w:t>
      </w:r>
      <w:r w:rsidRPr="000939C8">
        <w:rPr>
          <w:rFonts w:ascii="Times New Roman" w:hAnsi="Times New Roman" w:cs="Times New Roman"/>
          <w:sz w:val="24"/>
          <w:szCs w:val="24"/>
        </w:rPr>
        <w:tab/>
        <w:t xml:space="preserve">https://sustainabledevelopment.un.org/content/documents/Agenda21.pdf, [Accessed: </w:t>
      </w:r>
      <w:r w:rsidRPr="000939C8">
        <w:rPr>
          <w:rFonts w:ascii="Times New Roman" w:hAnsi="Times New Roman" w:cs="Times New Roman"/>
          <w:sz w:val="24"/>
          <w:szCs w:val="24"/>
        </w:rPr>
        <w:tab/>
        <w:t>21 January 2015]</w:t>
      </w:r>
    </w:p>
    <w:p w14:paraId="7FBC12A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Universities, U.K., 2012. </w:t>
      </w:r>
      <w:r w:rsidRPr="000939C8">
        <w:rPr>
          <w:rFonts w:ascii="Times New Roman" w:hAnsi="Times New Roman" w:cs="Times New Roman"/>
          <w:i/>
          <w:iCs/>
          <w:sz w:val="24"/>
          <w:szCs w:val="24"/>
        </w:rPr>
        <w:t>Future for Higher Education: Analysing Trends</w:t>
      </w:r>
      <w:r w:rsidRPr="000939C8">
        <w:rPr>
          <w:rFonts w:ascii="Times New Roman" w:hAnsi="Times New Roman" w:cs="Times New Roman"/>
          <w:sz w:val="24"/>
          <w:szCs w:val="24"/>
        </w:rPr>
        <w:t xml:space="preserve">: Universities UK </w:t>
      </w:r>
      <w:r w:rsidRPr="000939C8">
        <w:rPr>
          <w:rFonts w:ascii="Times New Roman" w:hAnsi="Times New Roman" w:cs="Times New Roman"/>
          <w:sz w:val="24"/>
          <w:szCs w:val="24"/>
        </w:rPr>
        <w:tab/>
        <w:t>publication. London, United Kingdom: Universities UK.</w:t>
      </w:r>
    </w:p>
    <w:p w14:paraId="6D2559AD" w14:textId="5992576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Universities, U.K., 2016. </w:t>
      </w:r>
      <w:r w:rsidRPr="000939C8">
        <w:rPr>
          <w:rFonts w:ascii="Times New Roman" w:hAnsi="Times New Roman" w:cs="Times New Roman"/>
          <w:i/>
          <w:iCs/>
          <w:sz w:val="24"/>
          <w:szCs w:val="24"/>
        </w:rPr>
        <w:t>Higher Education in England: Provision, Skills and Graduates</w:t>
      </w:r>
      <w:r w:rsidRPr="000939C8">
        <w:rPr>
          <w:rFonts w:ascii="Times New Roman" w:hAnsi="Times New Roman" w:cs="Times New Roman"/>
          <w:sz w:val="24"/>
          <w:szCs w:val="24"/>
        </w:rPr>
        <w:t xml:space="preserve">. </w:t>
      </w:r>
      <w:r w:rsidRPr="000939C8">
        <w:rPr>
          <w:rFonts w:ascii="Times New Roman" w:hAnsi="Times New Roman" w:cs="Times New Roman"/>
          <w:sz w:val="24"/>
          <w:szCs w:val="24"/>
        </w:rPr>
        <w:tab/>
        <w:t xml:space="preserve">[online] Available at: &lt; </w:t>
      </w:r>
      <w:hyperlink r:id="rId149" w:history="1">
        <w:r w:rsidRPr="000939C8">
          <w:rPr>
            <w:rStyle w:val="Hyperlink"/>
            <w:rFonts w:ascii="Times New Roman" w:hAnsi="Times New Roman" w:cs="Times New Roman"/>
            <w:sz w:val="24"/>
            <w:szCs w:val="24"/>
          </w:rPr>
          <w:t>https://www.universitiesuk.ac.uk/policy-and-</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analysis/reports/Documents/2016/higher-education-in-england-provision-skills-and-</w:t>
        </w:r>
        <w:r w:rsidRPr="000939C8">
          <w:rPr>
            <w:rStyle w:val="Hyperlink"/>
            <w:rFonts w:ascii="Times New Roman" w:hAnsi="Times New Roman" w:cs="Times New Roman"/>
            <w:sz w:val="24"/>
            <w:szCs w:val="24"/>
            <w:u w:val="none"/>
          </w:rPr>
          <w:tab/>
        </w:r>
        <w:r w:rsidRPr="000939C8">
          <w:rPr>
            <w:rStyle w:val="Hyperlink"/>
            <w:rFonts w:ascii="Times New Roman" w:hAnsi="Times New Roman" w:cs="Times New Roman"/>
            <w:sz w:val="24"/>
            <w:szCs w:val="24"/>
          </w:rPr>
          <w:t>graduates.pdf</w:t>
        </w:r>
      </w:hyperlink>
      <w:r w:rsidRPr="000939C8">
        <w:rPr>
          <w:rFonts w:ascii="Times New Roman" w:hAnsi="Times New Roman" w:cs="Times New Roman"/>
          <w:sz w:val="24"/>
          <w:szCs w:val="24"/>
        </w:rPr>
        <w:t>&gt; Accessed: 6 March 2017]</w:t>
      </w:r>
    </w:p>
    <w:p w14:paraId="4CEE322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University College London, 2015. </w:t>
      </w:r>
      <w:r>
        <w:rPr>
          <w:rFonts w:ascii="Times New Roman" w:hAnsi="Times New Roman" w:cs="Times New Roman"/>
          <w:i/>
          <w:sz w:val="24"/>
          <w:szCs w:val="24"/>
        </w:rPr>
        <w:t xml:space="preserve">'Whole Earth?' environmental exhibition comes to Gordon </w:t>
      </w:r>
      <w:r>
        <w:rPr>
          <w:rFonts w:ascii="Times New Roman" w:hAnsi="Times New Roman" w:cs="Times New Roman"/>
          <w:i/>
          <w:sz w:val="24"/>
          <w:szCs w:val="24"/>
        </w:rPr>
        <w:tab/>
        <w:t>Square Gardens</w:t>
      </w:r>
      <w:r>
        <w:rPr>
          <w:rFonts w:ascii="Times New Roman" w:hAnsi="Times New Roman" w:cs="Times New Roman"/>
          <w:sz w:val="24"/>
          <w:szCs w:val="24"/>
        </w:rPr>
        <w:t xml:space="preserve">. [on-line] Available at: </w:t>
      </w:r>
      <w:r>
        <w:rPr>
          <w:rFonts w:ascii="Times New Roman" w:hAnsi="Times New Roman" w:cs="Times New Roman"/>
          <w:sz w:val="24"/>
          <w:szCs w:val="24"/>
        </w:rPr>
        <w:tab/>
        <w:t>&lt;https://www.ucl.ac.uk/greenucl/news/2015/sep/whole-earth-environmental-</w:t>
      </w:r>
      <w:r>
        <w:rPr>
          <w:rFonts w:ascii="Times New Roman" w:hAnsi="Times New Roman" w:cs="Times New Roman"/>
          <w:sz w:val="24"/>
          <w:szCs w:val="24"/>
        </w:rPr>
        <w:tab/>
        <w:t>exhibition-comes-gordon-square-gardens&gt; [Accessed: 20 September 2015].</w:t>
      </w:r>
    </w:p>
    <w:p w14:paraId="690759E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Bedfordshire, 2012. </w:t>
      </w:r>
      <w:r w:rsidRPr="000939C8">
        <w:rPr>
          <w:rFonts w:ascii="Times New Roman" w:hAnsi="Times New Roman" w:cs="Times New Roman"/>
          <w:i/>
          <w:iCs/>
          <w:sz w:val="24"/>
          <w:szCs w:val="24"/>
        </w:rPr>
        <w:t>Strategic plan 2012-2017</w:t>
      </w:r>
      <w:r w:rsidRPr="000939C8">
        <w:rPr>
          <w:rFonts w:ascii="Times New Roman" w:hAnsi="Times New Roman" w:cs="Times New Roman"/>
          <w:sz w:val="24"/>
          <w:szCs w:val="24"/>
        </w:rPr>
        <w:t xml:space="preserve">: University of </w:t>
      </w:r>
      <w:r w:rsidRPr="000939C8">
        <w:rPr>
          <w:rFonts w:ascii="Times New Roman" w:hAnsi="Times New Roman" w:cs="Times New Roman"/>
          <w:sz w:val="24"/>
          <w:szCs w:val="24"/>
        </w:rPr>
        <w:tab/>
        <w:t>Bedfordshire. United Kingdom: University of Bedfordshire.</w:t>
      </w:r>
    </w:p>
    <w:p w14:paraId="5A10312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Brighton, 2012. </w:t>
      </w:r>
      <w:r w:rsidRPr="000939C8">
        <w:rPr>
          <w:rFonts w:ascii="Times New Roman" w:hAnsi="Times New Roman" w:cs="Times New Roman"/>
          <w:i/>
          <w:iCs/>
          <w:sz w:val="24"/>
          <w:szCs w:val="24"/>
        </w:rPr>
        <w:t>University of Brighton Strategic Plan 2012-2015.</w:t>
      </w:r>
      <w:r w:rsidRPr="000939C8">
        <w:rPr>
          <w:rFonts w:ascii="Times New Roman" w:hAnsi="Times New Roman" w:cs="Times New Roman"/>
          <w:sz w:val="24"/>
          <w:szCs w:val="24"/>
        </w:rPr>
        <w:t xml:space="preserve"> United </w:t>
      </w:r>
      <w:r w:rsidRPr="000939C8">
        <w:rPr>
          <w:rFonts w:ascii="Times New Roman" w:hAnsi="Times New Roman" w:cs="Times New Roman"/>
          <w:sz w:val="24"/>
          <w:szCs w:val="24"/>
        </w:rPr>
        <w:tab/>
        <w:t>Kingdom: University of Brighton.</w:t>
      </w:r>
    </w:p>
    <w:p w14:paraId="3A39ACC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Bristol, 2009. </w:t>
      </w:r>
      <w:r w:rsidRPr="000939C8">
        <w:rPr>
          <w:rFonts w:ascii="Times New Roman" w:hAnsi="Times New Roman" w:cs="Times New Roman"/>
          <w:i/>
          <w:iCs/>
          <w:sz w:val="24"/>
          <w:szCs w:val="24"/>
        </w:rPr>
        <w:t>Vision and Strategy 2009-16 </w:t>
      </w:r>
      <w:r w:rsidRPr="000939C8">
        <w:rPr>
          <w:rFonts w:ascii="Times New Roman" w:hAnsi="Times New Roman" w:cs="Times New Roman"/>
          <w:sz w:val="24"/>
          <w:szCs w:val="24"/>
        </w:rPr>
        <w:t xml:space="preserve">United Kingdom: University of </w:t>
      </w:r>
      <w:r w:rsidRPr="000939C8">
        <w:rPr>
          <w:rFonts w:ascii="Times New Roman" w:hAnsi="Times New Roman" w:cs="Times New Roman"/>
          <w:sz w:val="24"/>
          <w:szCs w:val="24"/>
        </w:rPr>
        <w:tab/>
        <w:t>Bristol.</w:t>
      </w:r>
    </w:p>
    <w:p w14:paraId="51A56C49"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Cambridge, 2015.</w:t>
      </w:r>
      <w:r w:rsidRPr="000939C8">
        <w:rPr>
          <w:rFonts w:ascii="Times New Roman" w:hAnsi="Times New Roman" w:cs="Times New Roman"/>
          <w:i/>
          <w:iCs/>
          <w:sz w:val="24"/>
          <w:szCs w:val="24"/>
        </w:rPr>
        <w:t> Cambridge launch for WHOLE EARTH? Exhibition. </w:t>
      </w:r>
      <w:r w:rsidRPr="000939C8">
        <w:rPr>
          <w:rFonts w:ascii="Times New Roman" w:hAnsi="Times New Roman" w:cs="Times New Roman"/>
          <w:sz w:val="24"/>
          <w:szCs w:val="24"/>
        </w:rPr>
        <w:t>[on-</w:t>
      </w:r>
      <w:r w:rsidRPr="000939C8">
        <w:rPr>
          <w:rFonts w:ascii="Times New Roman" w:hAnsi="Times New Roman" w:cs="Times New Roman"/>
          <w:sz w:val="24"/>
          <w:szCs w:val="24"/>
        </w:rPr>
        <w:tab/>
        <w:t>line] Available at: &lt;</w:t>
      </w:r>
      <w:hyperlink r:id="rId150" w:history="1">
        <w:r w:rsidRPr="000939C8">
          <w:rPr>
            <w:rStyle w:val="Hyperlink"/>
            <w:rFonts w:ascii="Times New Roman" w:hAnsi="Times New Roman" w:cs="Times New Roman"/>
            <w:sz w:val="24"/>
            <w:szCs w:val="24"/>
            <w:u w:val="none"/>
          </w:rPr>
          <w:t>https://www.environment.admin.cam.ac.uk/news/cambridge-</w:t>
        </w:r>
        <w:r w:rsidRPr="000939C8">
          <w:rPr>
            <w:rStyle w:val="Hyperlink"/>
            <w:rFonts w:ascii="Times New Roman" w:hAnsi="Times New Roman" w:cs="Times New Roman"/>
            <w:sz w:val="24"/>
            <w:szCs w:val="24"/>
            <w:u w:val="none"/>
          </w:rPr>
          <w:tab/>
          <w:t>launch-whole-earth-exhibition</w:t>
        </w:r>
      </w:hyperlink>
      <w:r w:rsidRPr="000939C8">
        <w:rPr>
          <w:rFonts w:ascii="Times New Roman" w:hAnsi="Times New Roman" w:cs="Times New Roman"/>
          <w:sz w:val="24"/>
          <w:szCs w:val="24"/>
        </w:rPr>
        <w:t>&gt; [Accessed: 1 December 2015].</w:t>
      </w:r>
    </w:p>
    <w:p w14:paraId="5238163E"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Central Lancashire, 2013. </w:t>
      </w:r>
      <w:r w:rsidRPr="000939C8">
        <w:rPr>
          <w:rFonts w:ascii="Times New Roman" w:hAnsi="Times New Roman" w:cs="Times New Roman"/>
          <w:i/>
          <w:iCs/>
          <w:sz w:val="24"/>
          <w:szCs w:val="24"/>
        </w:rPr>
        <w:t xml:space="preserve">Corporate plan: Implementing the Strategy for a </w:t>
      </w:r>
      <w:r w:rsidRPr="000939C8">
        <w:rPr>
          <w:rFonts w:ascii="Times New Roman" w:hAnsi="Times New Roman" w:cs="Times New Roman"/>
          <w:i/>
          <w:iCs/>
          <w:sz w:val="24"/>
          <w:szCs w:val="24"/>
        </w:rPr>
        <w:tab/>
        <w:t>World class modern university.</w:t>
      </w:r>
      <w:r w:rsidRPr="000939C8">
        <w:rPr>
          <w:rFonts w:ascii="Times New Roman" w:hAnsi="Times New Roman" w:cs="Times New Roman"/>
          <w:sz w:val="24"/>
          <w:szCs w:val="24"/>
        </w:rPr>
        <w:t xml:space="preserve"> United Kingdom: University of Central Lancashire.</w:t>
      </w:r>
    </w:p>
    <w:p w14:paraId="4CBA2DAD"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Derby, 2014. </w:t>
      </w:r>
      <w:r w:rsidRPr="000939C8">
        <w:rPr>
          <w:rFonts w:ascii="Times New Roman" w:hAnsi="Times New Roman" w:cs="Times New Roman"/>
          <w:i/>
          <w:iCs/>
          <w:sz w:val="24"/>
          <w:szCs w:val="24"/>
        </w:rPr>
        <w:t xml:space="preserve">University of Derby Corporate Plan: Inspire innovate </w:t>
      </w:r>
      <w:r w:rsidRPr="000939C8">
        <w:rPr>
          <w:rFonts w:ascii="Times New Roman" w:hAnsi="Times New Roman" w:cs="Times New Roman"/>
          <w:i/>
          <w:iCs/>
          <w:sz w:val="24"/>
          <w:szCs w:val="24"/>
        </w:rPr>
        <w:tab/>
        <w:t>impact.</w:t>
      </w:r>
      <w:r w:rsidRPr="000939C8">
        <w:rPr>
          <w:rFonts w:ascii="Times New Roman" w:hAnsi="Times New Roman" w:cs="Times New Roman"/>
          <w:sz w:val="24"/>
          <w:szCs w:val="24"/>
        </w:rPr>
        <w:t> United Kingdom: University of Derby.</w:t>
      </w:r>
    </w:p>
    <w:p w14:paraId="1D7727EE" w14:textId="036D81ED"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East Anglia, 2012. </w:t>
      </w:r>
      <w:r w:rsidRPr="000939C8">
        <w:rPr>
          <w:rFonts w:ascii="Times New Roman" w:hAnsi="Times New Roman" w:cs="Times New Roman"/>
          <w:i/>
          <w:iCs/>
          <w:sz w:val="24"/>
          <w:szCs w:val="24"/>
        </w:rPr>
        <w:t xml:space="preserve">Corporate Plan 2012-2016: we make a real impact on the </w:t>
      </w:r>
      <w:r w:rsidRPr="000939C8">
        <w:rPr>
          <w:rFonts w:ascii="Times New Roman" w:hAnsi="Times New Roman" w:cs="Times New Roman"/>
          <w:i/>
          <w:iCs/>
          <w:sz w:val="24"/>
          <w:szCs w:val="24"/>
        </w:rPr>
        <w:tab/>
        <w:t>world</w:t>
      </w:r>
      <w:r w:rsidRPr="000939C8">
        <w:rPr>
          <w:rFonts w:ascii="Times New Roman" w:hAnsi="Times New Roman" w:cs="Times New Roman"/>
          <w:sz w:val="24"/>
          <w:szCs w:val="24"/>
        </w:rPr>
        <w:t xml:space="preserve"> . United Kingdom: University of East Anglia.</w:t>
      </w:r>
    </w:p>
    <w:p w14:paraId="7F43A66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Exeter, 2015. </w:t>
      </w:r>
      <w:r w:rsidRPr="000939C8">
        <w:rPr>
          <w:rFonts w:ascii="Times New Roman" w:hAnsi="Times New Roman" w:cs="Times New Roman"/>
          <w:i/>
          <w:iCs/>
          <w:sz w:val="24"/>
          <w:szCs w:val="24"/>
        </w:rPr>
        <w:t>2015: Our Vision, Our Strategy.</w:t>
      </w:r>
      <w:r w:rsidRPr="000939C8">
        <w:rPr>
          <w:rFonts w:ascii="Times New Roman" w:hAnsi="Times New Roman" w:cs="Times New Roman"/>
          <w:sz w:val="24"/>
          <w:szCs w:val="24"/>
        </w:rPr>
        <w:t xml:space="preserve"> United Kingdom: University of </w:t>
      </w:r>
      <w:r w:rsidRPr="000939C8">
        <w:rPr>
          <w:rFonts w:ascii="Times New Roman" w:hAnsi="Times New Roman" w:cs="Times New Roman"/>
          <w:sz w:val="24"/>
          <w:szCs w:val="24"/>
        </w:rPr>
        <w:tab/>
        <w:t>Exeter.</w:t>
      </w:r>
    </w:p>
    <w:p w14:paraId="6152DE0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Florida, 2018.</w:t>
      </w:r>
      <w:r w:rsidRPr="000939C8">
        <w:rPr>
          <w:rFonts w:ascii="Times New Roman" w:hAnsi="Times New Roman" w:cs="Times New Roman"/>
          <w:i/>
          <w:iCs/>
          <w:sz w:val="24"/>
          <w:szCs w:val="24"/>
        </w:rPr>
        <w:t> Case Studies.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51" w:tgtFrame="_blank" w:history="1">
        <w:r w:rsidRPr="000939C8">
          <w:rPr>
            <w:rStyle w:val="Hyperlink"/>
            <w:rFonts w:ascii="Times New Roman" w:hAnsi="Times New Roman" w:cs="Times New Roman"/>
            <w:sz w:val="24"/>
            <w:szCs w:val="24"/>
          </w:rPr>
          <w:t>http://citt.ufl.edu/tools/case-studies/</w:t>
        </w:r>
      </w:hyperlink>
      <w:r w:rsidRPr="000939C8">
        <w:rPr>
          <w:rFonts w:ascii="Times New Roman" w:hAnsi="Times New Roman" w:cs="Times New Roman"/>
          <w:sz w:val="24"/>
          <w:szCs w:val="24"/>
        </w:rPr>
        <w:t>&gt; [Accessed: 10 December 2018].</w:t>
      </w:r>
    </w:p>
    <w:p w14:paraId="431CD06B"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Gloucestershire, 2012. </w:t>
      </w:r>
      <w:r w:rsidRPr="000939C8">
        <w:rPr>
          <w:rFonts w:ascii="Times New Roman" w:hAnsi="Times New Roman" w:cs="Times New Roman"/>
          <w:i/>
          <w:iCs/>
          <w:sz w:val="24"/>
          <w:szCs w:val="24"/>
        </w:rPr>
        <w:t>2012-2017 Strategic Plan.</w:t>
      </w:r>
      <w:r w:rsidRPr="000939C8">
        <w:rPr>
          <w:rFonts w:ascii="Times New Roman" w:hAnsi="Times New Roman" w:cs="Times New Roman"/>
          <w:sz w:val="24"/>
          <w:szCs w:val="24"/>
        </w:rPr>
        <w:t xml:space="preserve"> England: University of </w:t>
      </w:r>
      <w:r w:rsidRPr="000939C8">
        <w:rPr>
          <w:rFonts w:ascii="Times New Roman" w:hAnsi="Times New Roman" w:cs="Times New Roman"/>
          <w:sz w:val="24"/>
          <w:szCs w:val="24"/>
        </w:rPr>
        <w:tab/>
        <w:t>Gloucestershire.</w:t>
      </w:r>
    </w:p>
    <w:p w14:paraId="437467D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Greenwich, 2012. </w:t>
      </w:r>
      <w:r w:rsidRPr="000939C8">
        <w:rPr>
          <w:rFonts w:ascii="Times New Roman" w:hAnsi="Times New Roman" w:cs="Times New Roman"/>
          <w:i/>
          <w:iCs/>
          <w:sz w:val="24"/>
          <w:szCs w:val="24"/>
        </w:rPr>
        <w:t xml:space="preserve">University of Greenwich Strategic Plan 2012–17: Making </w:t>
      </w:r>
      <w:r w:rsidRPr="000939C8">
        <w:rPr>
          <w:rFonts w:ascii="Times New Roman" w:hAnsi="Times New Roman" w:cs="Times New Roman"/>
          <w:i/>
          <w:iCs/>
          <w:sz w:val="24"/>
          <w:szCs w:val="24"/>
        </w:rPr>
        <w:tab/>
        <w:t>Greenwich Great.</w:t>
      </w:r>
      <w:r w:rsidRPr="000939C8">
        <w:rPr>
          <w:rFonts w:ascii="Times New Roman" w:hAnsi="Times New Roman" w:cs="Times New Roman"/>
          <w:sz w:val="24"/>
          <w:szCs w:val="24"/>
        </w:rPr>
        <w:t> United Kingdom: University of Greenwich.</w:t>
      </w:r>
    </w:p>
    <w:p w14:paraId="63C0B48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University of Leeds, 2015. </w:t>
      </w:r>
      <w:r>
        <w:rPr>
          <w:rFonts w:ascii="Times New Roman" w:hAnsi="Times New Roman" w:cs="Times New Roman"/>
          <w:i/>
          <w:sz w:val="24"/>
          <w:szCs w:val="24"/>
        </w:rPr>
        <w:t xml:space="preserve">Strategic Plan 2015-2020: Investing in Knowledge and </w:t>
      </w:r>
      <w:r>
        <w:rPr>
          <w:rFonts w:ascii="Times New Roman" w:hAnsi="Times New Roman" w:cs="Times New Roman"/>
          <w:i/>
          <w:sz w:val="24"/>
          <w:szCs w:val="24"/>
        </w:rPr>
        <w:tab/>
        <w:t xml:space="preserve">Opportunity </w:t>
      </w:r>
      <w:r>
        <w:rPr>
          <w:rFonts w:ascii="Times New Roman" w:hAnsi="Times New Roman" w:cs="Times New Roman"/>
          <w:sz w:val="24"/>
          <w:szCs w:val="24"/>
        </w:rPr>
        <w:t xml:space="preserve">: University of Leeds Strategic Plan. United Kingdom :University of </w:t>
      </w:r>
      <w:r>
        <w:rPr>
          <w:rFonts w:ascii="Times New Roman" w:hAnsi="Times New Roman" w:cs="Times New Roman"/>
          <w:sz w:val="24"/>
          <w:szCs w:val="24"/>
        </w:rPr>
        <w:tab/>
        <w:t>Leeds.</w:t>
      </w:r>
    </w:p>
    <w:p w14:paraId="72DB01A0"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University of Manchester, 2012. </w:t>
      </w:r>
      <w:r>
        <w:rPr>
          <w:rFonts w:ascii="Times New Roman" w:hAnsi="Times New Roman" w:cs="Times New Roman"/>
          <w:i/>
          <w:sz w:val="24"/>
          <w:szCs w:val="24"/>
        </w:rPr>
        <w:t xml:space="preserve">Manchester 2020: The Strategic Plan for University of </w:t>
      </w:r>
      <w:r>
        <w:rPr>
          <w:rFonts w:ascii="Times New Roman" w:hAnsi="Times New Roman" w:cs="Times New Roman"/>
          <w:i/>
          <w:sz w:val="24"/>
          <w:szCs w:val="24"/>
        </w:rPr>
        <w:tab/>
        <w:t>Manchester</w:t>
      </w:r>
      <w:r>
        <w:rPr>
          <w:rFonts w:ascii="Times New Roman" w:hAnsi="Times New Roman" w:cs="Times New Roman"/>
          <w:sz w:val="24"/>
          <w:szCs w:val="24"/>
        </w:rPr>
        <w:t>. United Kingdom: University of Manchester.</w:t>
      </w:r>
    </w:p>
    <w:p w14:paraId="56DA3BC1"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Manchester, 2012. </w:t>
      </w:r>
      <w:r w:rsidRPr="000939C8">
        <w:rPr>
          <w:rFonts w:ascii="Times New Roman" w:hAnsi="Times New Roman" w:cs="Times New Roman"/>
          <w:i/>
          <w:iCs/>
          <w:sz w:val="24"/>
          <w:szCs w:val="24"/>
        </w:rPr>
        <w:t xml:space="preserve">Manchester 2020: The Strategic Plan for University of </w:t>
      </w:r>
      <w:r w:rsidRPr="000939C8">
        <w:rPr>
          <w:rFonts w:ascii="Times New Roman" w:hAnsi="Times New Roman" w:cs="Times New Roman"/>
          <w:i/>
          <w:iCs/>
          <w:sz w:val="24"/>
          <w:szCs w:val="24"/>
        </w:rPr>
        <w:tab/>
        <w:t>Manchester.</w:t>
      </w:r>
      <w:r w:rsidRPr="000939C8">
        <w:rPr>
          <w:rFonts w:ascii="Times New Roman" w:hAnsi="Times New Roman" w:cs="Times New Roman"/>
          <w:sz w:val="24"/>
          <w:szCs w:val="24"/>
        </w:rPr>
        <w:t> United Kingdom: University of Manchester.</w:t>
      </w:r>
    </w:p>
    <w:p w14:paraId="0D3332DC"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Oxford, 2019.</w:t>
      </w:r>
      <w:r w:rsidRPr="000939C8">
        <w:rPr>
          <w:rFonts w:ascii="Times New Roman" w:hAnsi="Times New Roman" w:cs="Times New Roman"/>
          <w:i/>
          <w:iCs/>
          <w:sz w:val="24"/>
          <w:szCs w:val="24"/>
        </w:rPr>
        <w:t> Strategic plan 2018-23: Scope.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52" w:tgtFrame="_blank" w:history="1">
        <w:r w:rsidRPr="000939C8">
          <w:rPr>
            <w:rStyle w:val="Hyperlink"/>
            <w:rFonts w:ascii="Times New Roman" w:hAnsi="Times New Roman" w:cs="Times New Roman"/>
            <w:sz w:val="24"/>
            <w:szCs w:val="24"/>
          </w:rPr>
          <w:t>http://www.ox.ac.uk/about/organisation/strategic-plan-2018-23</w:t>
        </w:r>
      </w:hyperlink>
      <w:r w:rsidRPr="000939C8">
        <w:rPr>
          <w:rFonts w:ascii="Times New Roman" w:hAnsi="Times New Roman" w:cs="Times New Roman"/>
          <w:sz w:val="24"/>
          <w:szCs w:val="24"/>
        </w:rPr>
        <w:t xml:space="preserve">&gt; [Accessed: 23 </w:t>
      </w:r>
      <w:r w:rsidRPr="000939C8">
        <w:rPr>
          <w:rFonts w:ascii="Times New Roman" w:hAnsi="Times New Roman" w:cs="Times New Roman"/>
          <w:sz w:val="24"/>
          <w:szCs w:val="24"/>
        </w:rPr>
        <w:tab/>
        <w:t>January 2019].</w:t>
      </w:r>
    </w:p>
    <w:p w14:paraId="0032C9F0"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Surrey, 2012. </w:t>
      </w:r>
      <w:r w:rsidRPr="000939C8">
        <w:rPr>
          <w:rFonts w:ascii="Times New Roman" w:hAnsi="Times New Roman" w:cs="Times New Roman"/>
          <w:i/>
          <w:iCs/>
          <w:sz w:val="24"/>
          <w:szCs w:val="24"/>
        </w:rPr>
        <w:t>University of Surrey Strategy: 2012-17.</w:t>
      </w:r>
      <w:r w:rsidRPr="000939C8">
        <w:rPr>
          <w:rFonts w:ascii="Times New Roman" w:hAnsi="Times New Roman" w:cs="Times New Roman"/>
          <w:sz w:val="24"/>
          <w:szCs w:val="24"/>
        </w:rPr>
        <w:t xml:space="preserve"> United Kingdom: </w:t>
      </w:r>
      <w:r w:rsidRPr="000939C8">
        <w:rPr>
          <w:rFonts w:ascii="Times New Roman" w:hAnsi="Times New Roman" w:cs="Times New Roman"/>
          <w:sz w:val="24"/>
          <w:szCs w:val="24"/>
        </w:rPr>
        <w:tab/>
        <w:t>University of Surrey.</w:t>
      </w:r>
    </w:p>
    <w:p w14:paraId="3779AF84"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University of Wales Trinity Saint David, 2014. </w:t>
      </w:r>
      <w:r w:rsidRPr="000939C8">
        <w:rPr>
          <w:rFonts w:ascii="Times New Roman" w:hAnsi="Times New Roman" w:cs="Times New Roman"/>
          <w:i/>
          <w:iCs/>
          <w:sz w:val="24"/>
          <w:szCs w:val="24"/>
        </w:rPr>
        <w:t xml:space="preserve">University of Wales: Trinity Saint David </w:t>
      </w:r>
      <w:r w:rsidRPr="000939C8">
        <w:rPr>
          <w:rFonts w:ascii="Times New Roman" w:hAnsi="Times New Roman" w:cs="Times New Roman"/>
          <w:i/>
          <w:iCs/>
          <w:sz w:val="24"/>
          <w:szCs w:val="24"/>
        </w:rPr>
        <w:tab/>
        <w:t>Strategic Plan 2013 to 2017.</w:t>
      </w:r>
      <w:r w:rsidRPr="000939C8">
        <w:rPr>
          <w:rFonts w:ascii="Times New Roman" w:hAnsi="Times New Roman" w:cs="Times New Roman"/>
          <w:sz w:val="24"/>
          <w:szCs w:val="24"/>
        </w:rPr>
        <w:t> Carmarthen (UK): MGN Ltd.</w:t>
      </w:r>
    </w:p>
    <w:p w14:paraId="524F1EB0" w14:textId="3AE9EC0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Vaismoradi, M., Turunen, H. and Bondas, T., 2013. Content analysis and thematic analysis: </w:t>
      </w:r>
      <w:r w:rsidRPr="000939C8">
        <w:rPr>
          <w:rFonts w:ascii="Times New Roman" w:hAnsi="Times New Roman" w:cs="Times New Roman"/>
          <w:sz w:val="24"/>
          <w:szCs w:val="24"/>
        </w:rPr>
        <w:tab/>
        <w:t>Implications for conducting a qualitative descriptive study. </w:t>
      </w:r>
      <w:r w:rsidRPr="000939C8">
        <w:rPr>
          <w:rFonts w:ascii="Times New Roman" w:hAnsi="Times New Roman" w:cs="Times New Roman"/>
          <w:i/>
          <w:iCs/>
          <w:sz w:val="24"/>
          <w:szCs w:val="24"/>
        </w:rPr>
        <w:t xml:space="preserve">Nursing &amp; Health </w:t>
      </w:r>
      <w:r w:rsidRPr="000939C8">
        <w:rPr>
          <w:rFonts w:ascii="Times New Roman" w:hAnsi="Times New Roman" w:cs="Times New Roman"/>
          <w:i/>
          <w:iCs/>
          <w:sz w:val="24"/>
          <w:szCs w:val="24"/>
        </w:rPr>
        <w:tab/>
        <w:t>Sciences, </w:t>
      </w:r>
      <w:r w:rsidRPr="000939C8">
        <w:rPr>
          <w:rFonts w:ascii="Times New Roman" w:hAnsi="Times New Roman" w:cs="Times New Roman"/>
          <w:sz w:val="24"/>
          <w:szCs w:val="24"/>
        </w:rPr>
        <w:t xml:space="preserve">[e-journal] 15 (3), pp.398-405. </w:t>
      </w:r>
    </w:p>
    <w:p w14:paraId="405935F5"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Valente, T. and Kwan, P., 2013.</w:t>
      </w:r>
      <w:r w:rsidRPr="000939C8">
        <w:rPr>
          <w:rFonts w:ascii="Times New Roman" w:hAnsi="Times New Roman" w:cs="Times New Roman"/>
          <w:i/>
          <w:iCs/>
          <w:sz w:val="24"/>
          <w:szCs w:val="24"/>
        </w:rPr>
        <w:t> Evaluating Communication Campaign. </w:t>
      </w:r>
      <w:r w:rsidRPr="000939C8">
        <w:rPr>
          <w:rFonts w:ascii="Times New Roman" w:hAnsi="Times New Roman" w:cs="Times New Roman"/>
          <w:sz w:val="24"/>
          <w:szCs w:val="24"/>
        </w:rPr>
        <w:t>4</w:t>
      </w:r>
      <w:r w:rsidRPr="00506552">
        <w:rPr>
          <w:rFonts w:ascii="Times New Roman" w:hAnsi="Times New Roman"/>
          <w:sz w:val="24"/>
          <w:vertAlign w:val="superscript"/>
        </w:rPr>
        <w:t>th</w:t>
      </w:r>
      <w:r w:rsidRPr="000939C8">
        <w:rPr>
          <w:rFonts w:ascii="Times New Roman" w:hAnsi="Times New Roman" w:cs="Times New Roman"/>
          <w:sz w:val="24"/>
          <w:szCs w:val="24"/>
        </w:rPr>
        <w:t xml:space="preserve"> ed. United States </w:t>
      </w:r>
      <w:r w:rsidRPr="000939C8">
        <w:rPr>
          <w:rFonts w:ascii="Times New Roman" w:hAnsi="Times New Roman" w:cs="Times New Roman"/>
          <w:sz w:val="24"/>
          <w:szCs w:val="24"/>
        </w:rPr>
        <w:tab/>
        <w:t>of America: SAGE.</w:t>
      </w:r>
    </w:p>
    <w:p w14:paraId="3977C0AF"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van der Linden, S., 2014. Towards a new model for communicating climate change. </w:t>
      </w:r>
      <w:r w:rsidRPr="000939C8">
        <w:rPr>
          <w:rFonts w:ascii="Times New Roman" w:hAnsi="Times New Roman" w:cs="Times New Roman"/>
          <w:sz w:val="24"/>
          <w:szCs w:val="24"/>
        </w:rPr>
        <w:tab/>
        <w:t>2014. </w:t>
      </w:r>
      <w:r w:rsidRPr="000939C8">
        <w:rPr>
          <w:rFonts w:ascii="Times New Roman" w:hAnsi="Times New Roman" w:cs="Times New Roman"/>
          <w:i/>
          <w:iCs/>
          <w:sz w:val="24"/>
          <w:szCs w:val="24"/>
        </w:rPr>
        <w:t xml:space="preserve">Governance and policies based upon psychological, behavioural and social </w:t>
      </w:r>
      <w:r w:rsidRPr="000939C8">
        <w:rPr>
          <w:rFonts w:ascii="Times New Roman" w:hAnsi="Times New Roman" w:cs="Times New Roman"/>
          <w:i/>
          <w:iCs/>
          <w:sz w:val="24"/>
          <w:szCs w:val="24"/>
        </w:rPr>
        <w:tab/>
        <w:t>mechanisms. </w:t>
      </w:r>
      <w:r w:rsidRPr="000939C8">
        <w:rPr>
          <w:rFonts w:ascii="Times New Roman" w:hAnsi="Times New Roman" w:cs="Times New Roman"/>
          <w:sz w:val="24"/>
          <w:szCs w:val="24"/>
        </w:rPr>
        <w:t>Tailor &amp; Francis. pp.241-275.</w:t>
      </w:r>
    </w:p>
    <w:p w14:paraId="4227DAC2"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Van der Maas, A., 2016.</w:t>
      </w:r>
      <w:r w:rsidRPr="000939C8">
        <w:rPr>
          <w:rFonts w:ascii="Times New Roman" w:hAnsi="Times New Roman" w:cs="Times New Roman"/>
          <w:i/>
          <w:iCs/>
          <w:sz w:val="24"/>
          <w:szCs w:val="24"/>
        </w:rPr>
        <w:t> Securing Strategy commitment. </w:t>
      </w:r>
      <w:r w:rsidRPr="000939C8">
        <w:rPr>
          <w:rFonts w:ascii="Times New Roman" w:hAnsi="Times New Roman" w:cs="Times New Roman"/>
          <w:sz w:val="24"/>
          <w:szCs w:val="24"/>
        </w:rPr>
        <w:t xml:space="preserve">[on-line] Available at: </w:t>
      </w:r>
      <w:r w:rsidRPr="000939C8">
        <w:rPr>
          <w:rFonts w:ascii="Times New Roman" w:hAnsi="Times New Roman" w:cs="Times New Roman"/>
          <w:sz w:val="24"/>
          <w:szCs w:val="24"/>
        </w:rPr>
        <w:tab/>
        <w:t>&lt;</w:t>
      </w:r>
      <w:hyperlink r:id="rId153" w:tgtFrame="_blank" w:history="1">
        <w:r w:rsidRPr="000939C8">
          <w:rPr>
            <w:rStyle w:val="Hyperlink"/>
            <w:rFonts w:ascii="Times New Roman" w:hAnsi="Times New Roman" w:cs="Times New Roman"/>
            <w:sz w:val="24"/>
            <w:szCs w:val="24"/>
          </w:rPr>
          <w:t>https://arnoudvandermaas.com/securing-strategy-commitment/</w:t>
        </w:r>
      </w:hyperlink>
      <w:r w:rsidRPr="000939C8">
        <w:rPr>
          <w:rFonts w:ascii="Times New Roman" w:hAnsi="Times New Roman" w:cs="Times New Roman"/>
          <w:sz w:val="24"/>
          <w:szCs w:val="24"/>
        </w:rPr>
        <w:t xml:space="preserve">&gt; [Accessed: 24 </w:t>
      </w:r>
      <w:r w:rsidRPr="000939C8">
        <w:rPr>
          <w:rFonts w:ascii="Times New Roman" w:hAnsi="Times New Roman" w:cs="Times New Roman"/>
          <w:sz w:val="24"/>
          <w:szCs w:val="24"/>
        </w:rPr>
        <w:tab/>
        <w:t>February 2019].</w:t>
      </w:r>
    </w:p>
    <w:p w14:paraId="0E000E82"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Van Teijlingen, E and Hundley, V., 2002. The Importance of Pilot Studies. </w:t>
      </w:r>
      <w:r>
        <w:rPr>
          <w:rFonts w:ascii="Times New Roman" w:hAnsi="Times New Roman" w:cs="Times New Roman"/>
          <w:i/>
          <w:sz w:val="24"/>
          <w:szCs w:val="24"/>
        </w:rPr>
        <w:t xml:space="preserve">Nursing standard </w:t>
      </w:r>
      <w:r>
        <w:rPr>
          <w:rFonts w:ascii="Times New Roman" w:hAnsi="Times New Roman" w:cs="Times New Roman"/>
          <w:i/>
          <w:sz w:val="24"/>
          <w:szCs w:val="24"/>
        </w:rPr>
        <w:tab/>
        <w:t>Royal College of Nursing (Great Britain)</w:t>
      </w:r>
      <w:r>
        <w:rPr>
          <w:rFonts w:ascii="Times New Roman" w:hAnsi="Times New Roman" w:cs="Times New Roman"/>
          <w:sz w:val="24"/>
          <w:szCs w:val="24"/>
        </w:rPr>
        <w:t xml:space="preserve">, 16, pp33-6. </w:t>
      </w:r>
    </w:p>
    <w:p w14:paraId="33395663"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van Wyk, B., 2012. </w:t>
      </w:r>
      <w:r>
        <w:rPr>
          <w:rFonts w:ascii="Times New Roman" w:hAnsi="Times New Roman" w:cs="Times New Roman"/>
          <w:i/>
          <w:sz w:val="24"/>
          <w:szCs w:val="24"/>
        </w:rPr>
        <w:t>Research design and methods Part I</w:t>
      </w:r>
      <w:r>
        <w:rPr>
          <w:rFonts w:ascii="Times New Roman" w:hAnsi="Times New Roman" w:cs="Times New Roman"/>
          <w:sz w:val="24"/>
          <w:szCs w:val="24"/>
        </w:rPr>
        <w:t xml:space="preserve">. South Africa: University of </w:t>
      </w:r>
      <w:r>
        <w:rPr>
          <w:rFonts w:ascii="Times New Roman" w:hAnsi="Times New Roman" w:cs="Times New Roman"/>
          <w:sz w:val="24"/>
          <w:szCs w:val="24"/>
        </w:rPr>
        <w:tab/>
        <w:t>Western Cape.</w:t>
      </w:r>
    </w:p>
    <w:p w14:paraId="39B3E08B" w14:textId="674114B1"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Vare, P. and Scott, W., 2007b. Learning for a Change. </w:t>
      </w:r>
      <w:r w:rsidRPr="000939C8">
        <w:rPr>
          <w:rFonts w:ascii="Times New Roman" w:hAnsi="Times New Roman" w:cs="Times New Roman"/>
          <w:i/>
          <w:iCs/>
          <w:sz w:val="24"/>
          <w:szCs w:val="24"/>
        </w:rPr>
        <w:t xml:space="preserve">Journal of Education for Sustainable </w:t>
      </w:r>
      <w:r w:rsidRPr="000939C8">
        <w:rPr>
          <w:rFonts w:ascii="Times New Roman" w:hAnsi="Times New Roman" w:cs="Times New Roman"/>
          <w:i/>
          <w:iCs/>
          <w:sz w:val="24"/>
          <w:szCs w:val="24"/>
        </w:rPr>
        <w:tab/>
        <w:t>Development, </w:t>
      </w:r>
      <w:r w:rsidRPr="000939C8">
        <w:rPr>
          <w:rFonts w:ascii="Times New Roman" w:hAnsi="Times New Roman" w:cs="Times New Roman"/>
          <w:sz w:val="24"/>
          <w:szCs w:val="24"/>
        </w:rPr>
        <w:t xml:space="preserve">[e-journal] 1 (2), pp.191-198. </w:t>
      </w:r>
    </w:p>
    <w:p w14:paraId="44BA0066" w14:textId="5662FCE0"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Velazquez, L., Munguia, N. and Sanchez, M., 2005. Deterring sustainability in higher </w:t>
      </w:r>
      <w:r w:rsidRPr="000939C8">
        <w:rPr>
          <w:rFonts w:ascii="Times New Roman" w:hAnsi="Times New Roman" w:cs="Times New Roman"/>
          <w:sz w:val="24"/>
          <w:szCs w:val="24"/>
        </w:rPr>
        <w:tab/>
        <w:t xml:space="preserve">education institutions; An appraisal of the factors which influence sustainability in </w:t>
      </w:r>
      <w:r w:rsidRPr="000939C8">
        <w:rPr>
          <w:rFonts w:ascii="Times New Roman" w:hAnsi="Times New Roman" w:cs="Times New Roman"/>
          <w:sz w:val="24"/>
          <w:szCs w:val="24"/>
        </w:rPr>
        <w:tab/>
        <w:t>higher education institutions.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6 (4), pp.383-391. </w:t>
      </w:r>
    </w:p>
    <w:p w14:paraId="2EAE22F8" w14:textId="77777777"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Verbitskaya, A., Nosova, N. and Rodina, L., 2002. Sustainable development in higher </w:t>
      </w:r>
      <w:r w:rsidRPr="000939C8">
        <w:rPr>
          <w:rFonts w:ascii="Times New Roman" w:hAnsi="Times New Roman" w:cs="Times New Roman"/>
          <w:sz w:val="24"/>
          <w:szCs w:val="24"/>
        </w:rPr>
        <w:tab/>
        <w:t>education in Russia: The case of St Petersburg State University. </w:t>
      </w:r>
      <w:r w:rsidRPr="000939C8">
        <w:rPr>
          <w:rFonts w:ascii="Times New Roman" w:hAnsi="Times New Roman" w:cs="Times New Roman"/>
          <w:i/>
          <w:iCs/>
          <w:sz w:val="24"/>
          <w:szCs w:val="24"/>
        </w:rPr>
        <w:t xml:space="preserve">International Journal </w:t>
      </w:r>
      <w:r w:rsidRPr="000939C8">
        <w:rPr>
          <w:rFonts w:ascii="Times New Roman" w:hAnsi="Times New Roman" w:cs="Times New Roman"/>
          <w:i/>
          <w:iCs/>
          <w:sz w:val="24"/>
          <w:szCs w:val="24"/>
        </w:rPr>
        <w:tab/>
        <w:t>of Sustainability in Higher Education, </w:t>
      </w:r>
      <w:r w:rsidRPr="000939C8">
        <w:rPr>
          <w:rFonts w:ascii="Times New Roman" w:hAnsi="Times New Roman" w:cs="Times New Roman"/>
          <w:sz w:val="24"/>
          <w:szCs w:val="24"/>
        </w:rPr>
        <w:t>[e-journal] 3, pp.279-288.</w:t>
      </w:r>
    </w:p>
    <w:p w14:paraId="69805CBB" w14:textId="5497068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Vezertzi, M. and Lohmann, J., 2012. Evaluation of Behavior Change Communication </w:t>
      </w:r>
      <w:r w:rsidRPr="000939C8">
        <w:rPr>
          <w:rFonts w:ascii="Times New Roman" w:hAnsi="Times New Roman" w:cs="Times New Roman"/>
          <w:sz w:val="24"/>
          <w:szCs w:val="24"/>
        </w:rPr>
        <w:tab/>
        <w:t>Programs: Guidance Note for German Development Cooperation </w:t>
      </w:r>
      <w:r w:rsidRPr="000939C8">
        <w:rPr>
          <w:rFonts w:ascii="Times New Roman" w:hAnsi="Times New Roman" w:cs="Times New Roman"/>
          <w:i/>
          <w:iCs/>
          <w:sz w:val="24"/>
          <w:szCs w:val="24"/>
        </w:rPr>
        <w:t xml:space="preserve">Annals of </w:t>
      </w:r>
      <w:r w:rsidRPr="000939C8">
        <w:rPr>
          <w:rFonts w:ascii="Times New Roman" w:hAnsi="Times New Roman" w:cs="Times New Roman"/>
          <w:i/>
          <w:iCs/>
          <w:sz w:val="24"/>
          <w:szCs w:val="24"/>
        </w:rPr>
        <w:tab/>
        <w:t>Neurology, </w:t>
      </w:r>
      <w:r w:rsidRPr="000939C8">
        <w:rPr>
          <w:rFonts w:ascii="Times New Roman" w:hAnsi="Times New Roman" w:cs="Times New Roman"/>
          <w:sz w:val="24"/>
          <w:szCs w:val="24"/>
        </w:rPr>
        <w:t xml:space="preserve">[e-journal] 71 (4), pp.A9. </w:t>
      </w:r>
    </w:p>
    <w:p w14:paraId="7C726D90" w14:textId="40E25FBB"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Viswanathan, B., 2013.</w:t>
      </w:r>
      <w:r w:rsidRPr="000939C8">
        <w:rPr>
          <w:rFonts w:ascii="Times New Roman" w:hAnsi="Times New Roman" w:cs="Times New Roman"/>
          <w:i/>
          <w:iCs/>
          <w:sz w:val="24"/>
          <w:szCs w:val="24"/>
        </w:rPr>
        <w:t> How did the university system of education come into existence? </w:t>
      </w:r>
      <w:r w:rsidRPr="000939C8">
        <w:rPr>
          <w:rFonts w:ascii="Times New Roman" w:hAnsi="Times New Roman" w:cs="Times New Roman"/>
          <w:sz w:val="24"/>
          <w:szCs w:val="24"/>
        </w:rPr>
        <w:t>[on-</w:t>
      </w:r>
      <w:r w:rsidRPr="000939C8">
        <w:rPr>
          <w:rFonts w:ascii="Times New Roman" w:hAnsi="Times New Roman" w:cs="Times New Roman"/>
          <w:sz w:val="24"/>
          <w:szCs w:val="24"/>
        </w:rPr>
        <w:tab/>
        <w:t>line] quora.com. Available at: &lt;</w:t>
      </w:r>
      <w:hyperlink r:id="rId154" w:history="1">
        <w:r w:rsidRPr="00417E7E">
          <w:rPr>
            <w:rStyle w:val="Hyperlink"/>
            <w:rFonts w:ascii="Times New Roman" w:hAnsi="Times New Roman" w:cs="Times New Roman"/>
            <w:sz w:val="24"/>
            <w:szCs w:val="24"/>
          </w:rPr>
          <w:t>https://www.quora.com/How-did-the-university-</w:t>
        </w:r>
        <w:r w:rsidRPr="00C60DC8">
          <w:rPr>
            <w:rStyle w:val="Hyperlink"/>
            <w:rFonts w:ascii="Times New Roman" w:hAnsi="Times New Roman" w:cs="Times New Roman"/>
            <w:sz w:val="24"/>
            <w:szCs w:val="24"/>
            <w:u w:val="none"/>
          </w:rPr>
          <w:tab/>
        </w:r>
        <w:r w:rsidRPr="00417E7E">
          <w:rPr>
            <w:rStyle w:val="Hyperlink"/>
            <w:rFonts w:ascii="Times New Roman" w:hAnsi="Times New Roman" w:cs="Times New Roman"/>
            <w:sz w:val="24"/>
            <w:szCs w:val="24"/>
          </w:rPr>
          <w:t>system-of-education-come-into-existence</w:t>
        </w:r>
      </w:hyperlink>
      <w:r w:rsidRPr="000939C8">
        <w:rPr>
          <w:rFonts w:ascii="Times New Roman" w:hAnsi="Times New Roman" w:cs="Times New Roman"/>
          <w:sz w:val="24"/>
          <w:szCs w:val="24"/>
        </w:rPr>
        <w:t>&gt; [Accessed: 29 October 2017].</w:t>
      </w:r>
    </w:p>
    <w:p w14:paraId="4CE22246" w14:textId="0CE3B81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Waheed, B., Khan, F.I. and Veitch, B., 2011. Developing a Quantitative Tool for </w:t>
      </w:r>
      <w:r w:rsidRPr="000939C8">
        <w:rPr>
          <w:rFonts w:ascii="Times New Roman" w:hAnsi="Times New Roman" w:cs="Times New Roman"/>
          <w:sz w:val="24"/>
          <w:szCs w:val="24"/>
        </w:rPr>
        <w:tab/>
        <w:t>Sustainability Assessment of HEIs.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12 (4), pp.355-368. </w:t>
      </w:r>
    </w:p>
    <w:p w14:paraId="1A49C61A" w14:textId="1719BC5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Wallace, W., 1971. </w:t>
      </w:r>
      <w:r w:rsidRPr="00506552">
        <w:rPr>
          <w:rFonts w:ascii="Times New Roman" w:hAnsi="Times New Roman"/>
          <w:i/>
          <w:sz w:val="24"/>
        </w:rPr>
        <w:t>The Logic of Science in Sociology</w:t>
      </w:r>
      <w:r w:rsidRPr="000939C8">
        <w:rPr>
          <w:rFonts w:ascii="Times New Roman" w:hAnsi="Times New Roman" w:cs="Times New Roman"/>
          <w:sz w:val="24"/>
          <w:szCs w:val="24"/>
        </w:rPr>
        <w:t xml:space="preserve">. New York: Aldine de Grutyer </w:t>
      </w:r>
    </w:p>
    <w:p w14:paraId="1B4191CA"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Wals, A., Geerling-Eijf, F., Hubeek, F.K and Vader, J., 2008. All Mixed Up? Instrumental </w:t>
      </w:r>
      <w:r>
        <w:rPr>
          <w:rFonts w:ascii="Times New Roman" w:hAnsi="Times New Roman" w:cs="Times New Roman"/>
          <w:sz w:val="24"/>
          <w:szCs w:val="24"/>
        </w:rPr>
        <w:tab/>
        <w:t xml:space="preserve">and Emancipatory Learning Toward a More Sustainable World: Considerations for </w:t>
      </w:r>
      <w:r>
        <w:rPr>
          <w:rFonts w:ascii="Times New Roman" w:hAnsi="Times New Roman" w:cs="Times New Roman"/>
          <w:sz w:val="24"/>
          <w:szCs w:val="24"/>
        </w:rPr>
        <w:tab/>
        <w:t xml:space="preserve">EE Policymakers. </w:t>
      </w:r>
      <w:r>
        <w:rPr>
          <w:rFonts w:ascii="Times New Roman" w:hAnsi="Times New Roman" w:cs="Times New Roman"/>
          <w:i/>
          <w:sz w:val="24"/>
          <w:szCs w:val="24"/>
        </w:rPr>
        <w:t>Applied Environmental Education and Communication</w:t>
      </w:r>
      <w:r>
        <w:rPr>
          <w:rFonts w:ascii="Times New Roman" w:hAnsi="Times New Roman" w:cs="Times New Roman"/>
          <w:sz w:val="24"/>
          <w:szCs w:val="24"/>
        </w:rPr>
        <w:t>, 7(3)</w:t>
      </w:r>
    </w:p>
    <w:p w14:paraId="3D82AAA8" w14:textId="4579F2F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Wals, A.E.J., Geerling-Eijff, F., Hubeek, F., van der Kroon, S. and Vader, J., 2008. All </w:t>
      </w:r>
      <w:r w:rsidRPr="000939C8">
        <w:rPr>
          <w:rFonts w:ascii="Times New Roman" w:hAnsi="Times New Roman" w:cs="Times New Roman"/>
          <w:sz w:val="24"/>
          <w:szCs w:val="24"/>
        </w:rPr>
        <w:tab/>
        <w:t xml:space="preserve">Mixed Up? Instrumental and Emancipatory Learning Toward a More Sustainable </w:t>
      </w:r>
      <w:r w:rsidRPr="000939C8">
        <w:rPr>
          <w:rFonts w:ascii="Times New Roman" w:hAnsi="Times New Roman" w:cs="Times New Roman"/>
          <w:sz w:val="24"/>
          <w:szCs w:val="24"/>
        </w:rPr>
        <w:tab/>
        <w:t>World: Considerations for EE Policymakers. </w:t>
      </w:r>
      <w:r w:rsidRPr="000939C8">
        <w:rPr>
          <w:rFonts w:ascii="Times New Roman" w:hAnsi="Times New Roman" w:cs="Times New Roman"/>
          <w:i/>
          <w:iCs/>
          <w:sz w:val="24"/>
          <w:szCs w:val="24"/>
        </w:rPr>
        <w:t xml:space="preserve">Applied Environmental Education &amp; </w:t>
      </w:r>
      <w:r w:rsidRPr="000939C8">
        <w:rPr>
          <w:rFonts w:ascii="Times New Roman" w:hAnsi="Times New Roman" w:cs="Times New Roman"/>
          <w:i/>
          <w:iCs/>
          <w:sz w:val="24"/>
          <w:szCs w:val="24"/>
        </w:rPr>
        <w:tab/>
        <w:t>Communication, </w:t>
      </w:r>
      <w:r w:rsidRPr="000939C8">
        <w:rPr>
          <w:rFonts w:ascii="Times New Roman" w:hAnsi="Times New Roman" w:cs="Times New Roman"/>
          <w:sz w:val="24"/>
          <w:szCs w:val="24"/>
        </w:rPr>
        <w:t xml:space="preserve">[e-journal] 7 (3), pp.55-65. </w:t>
      </w:r>
    </w:p>
    <w:p w14:paraId="58D9B251"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Walter, C., 1932. </w:t>
      </w:r>
      <w:r>
        <w:rPr>
          <w:rFonts w:ascii="Times New Roman" w:hAnsi="Times New Roman" w:cs="Times New Roman"/>
          <w:i/>
          <w:sz w:val="24"/>
          <w:szCs w:val="24"/>
        </w:rPr>
        <w:t>Wisdom of the Body</w:t>
      </w:r>
      <w:r>
        <w:rPr>
          <w:rFonts w:ascii="Times New Roman" w:hAnsi="Times New Roman" w:cs="Times New Roman"/>
          <w:sz w:val="24"/>
          <w:szCs w:val="24"/>
        </w:rPr>
        <w:t>. United States: W.W. Norton and Company</w:t>
      </w:r>
    </w:p>
    <w:p w14:paraId="329AAB9D" w14:textId="726ADB0C"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Weiss P. A., 1977. The system of nature and the nature of systems: Empirical holism and </w:t>
      </w:r>
      <w:r w:rsidRPr="000939C8">
        <w:rPr>
          <w:rFonts w:ascii="Times New Roman" w:hAnsi="Times New Roman" w:cs="Times New Roman"/>
          <w:sz w:val="24"/>
          <w:szCs w:val="24"/>
        </w:rPr>
        <w:tab/>
        <w:t xml:space="preserve">practical reductionism harmonized. Pages 17–63 in </w:t>
      </w:r>
      <w:r w:rsidRPr="00506552">
        <w:rPr>
          <w:rFonts w:ascii="Times New Roman" w:hAnsi="Times New Roman"/>
          <w:i/>
          <w:sz w:val="24"/>
        </w:rPr>
        <w:t xml:space="preserve">A New Image of Man in </w:t>
      </w:r>
      <w:r w:rsidRPr="00506552">
        <w:rPr>
          <w:rFonts w:ascii="Times New Roman" w:hAnsi="Times New Roman"/>
          <w:i/>
          <w:sz w:val="24"/>
        </w:rPr>
        <w:tab/>
        <w:t>Medicine</w:t>
      </w:r>
      <w:r w:rsidRPr="000939C8">
        <w:rPr>
          <w:rFonts w:ascii="Times New Roman" w:hAnsi="Times New Roman" w:cs="Times New Roman"/>
          <w:sz w:val="24"/>
          <w:szCs w:val="24"/>
        </w:rPr>
        <w:t xml:space="preserve">, edited by K E Schaefer, H Hen-sel, and R Brady. Volume 1: Towards a </w:t>
      </w:r>
      <w:r w:rsidRPr="000939C8">
        <w:rPr>
          <w:rFonts w:ascii="Times New Roman" w:hAnsi="Times New Roman" w:cs="Times New Roman"/>
          <w:sz w:val="24"/>
          <w:szCs w:val="24"/>
        </w:rPr>
        <w:tab/>
        <w:t>Man-Centered Medical Science. Mt. Kisco (NY): Futura Publishing Company</w:t>
      </w:r>
    </w:p>
    <w:p w14:paraId="72B665DF" w14:textId="3E3BD2F2"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Whannell, P., Whannell, R. and White, R., 2012. Tertiary student attitudes to bicycle </w:t>
      </w:r>
      <w:r w:rsidRPr="000939C8">
        <w:rPr>
          <w:rFonts w:ascii="Times New Roman" w:hAnsi="Times New Roman" w:cs="Times New Roman"/>
          <w:sz w:val="24"/>
          <w:szCs w:val="24"/>
        </w:rPr>
        <w:tab/>
        <w:t>commuting in a regional Australian university. </w:t>
      </w:r>
      <w:r w:rsidRPr="000939C8">
        <w:rPr>
          <w:rFonts w:ascii="Times New Roman" w:hAnsi="Times New Roman" w:cs="Times New Roman"/>
          <w:i/>
          <w:iCs/>
          <w:sz w:val="24"/>
          <w:szCs w:val="24"/>
        </w:rPr>
        <w:t xml:space="preserve">International Journal of Sustainability </w:t>
      </w:r>
      <w:r w:rsidRPr="000939C8">
        <w:rPr>
          <w:rFonts w:ascii="Times New Roman" w:hAnsi="Times New Roman" w:cs="Times New Roman"/>
          <w:i/>
          <w:iCs/>
          <w:sz w:val="24"/>
          <w:szCs w:val="24"/>
        </w:rPr>
        <w:tab/>
        <w:t>in Higher Education, </w:t>
      </w:r>
      <w:r w:rsidRPr="000939C8">
        <w:rPr>
          <w:rFonts w:ascii="Times New Roman" w:hAnsi="Times New Roman" w:cs="Times New Roman"/>
          <w:sz w:val="24"/>
          <w:szCs w:val="24"/>
        </w:rPr>
        <w:t xml:space="preserve">[e-journal] 13 (1), pp.34-45. </w:t>
      </w:r>
    </w:p>
    <w:p w14:paraId="5A6F12EC" w14:textId="4AB627A5"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Wilson, C., 2014. </w:t>
      </w:r>
      <w:r w:rsidRPr="00506552">
        <w:rPr>
          <w:rFonts w:ascii="Times New Roman" w:hAnsi="Times New Roman"/>
          <w:i/>
          <w:sz w:val="24"/>
        </w:rPr>
        <w:t xml:space="preserve">Measuring the Effectiveness of Education for Sustainable Development </w:t>
      </w:r>
      <w:r w:rsidRPr="00506552">
        <w:rPr>
          <w:rFonts w:ascii="Times New Roman" w:hAnsi="Times New Roman"/>
          <w:i/>
          <w:sz w:val="24"/>
        </w:rPr>
        <w:tab/>
        <w:t xml:space="preserve">Interventions for Effecting Change in Knowledge, Attitude and Behaviors toward </w:t>
      </w:r>
      <w:r w:rsidRPr="00506552">
        <w:rPr>
          <w:rFonts w:ascii="Times New Roman" w:hAnsi="Times New Roman"/>
          <w:i/>
          <w:sz w:val="24"/>
        </w:rPr>
        <w:tab/>
        <w:t>Sustainable Development</w:t>
      </w:r>
      <w:r w:rsidRPr="000939C8">
        <w:rPr>
          <w:rFonts w:ascii="Times New Roman" w:hAnsi="Times New Roman" w:cs="Times New Roman"/>
          <w:sz w:val="24"/>
          <w:szCs w:val="24"/>
        </w:rPr>
        <w:t xml:space="preserve">. Phd Thesis: University of South Carolina </w:t>
      </w:r>
    </w:p>
    <w:p w14:paraId="7235CBC3"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Wilson, G.T., Bhamra, T. and Lilley, D., 2016. Evaluating Feedback Interventions:</w:t>
      </w:r>
      <w:r>
        <w:rPr>
          <w:rFonts w:ascii="Times New Roman" w:hAnsi="Times New Roman" w:cs="Times New Roman"/>
          <w:sz w:val="24"/>
          <w:szCs w:val="24"/>
        </w:rPr>
        <w:tab/>
      </w:r>
      <w:r>
        <w:rPr>
          <w:rFonts w:ascii="Times New Roman" w:hAnsi="Times New Roman" w:cs="Times New Roman"/>
          <w:sz w:val="24"/>
          <w:szCs w:val="24"/>
        </w:rPr>
        <w:tab/>
        <w:t xml:space="preserve">A Design for Sustainable Behaviour Case Study. </w:t>
      </w:r>
      <w:r>
        <w:rPr>
          <w:rFonts w:ascii="Times New Roman" w:hAnsi="Times New Roman" w:cs="Times New Roman"/>
          <w:i/>
          <w:sz w:val="24"/>
          <w:szCs w:val="24"/>
        </w:rPr>
        <w:t>International Journal of Design</w:t>
      </w:r>
      <w:r>
        <w:rPr>
          <w:rFonts w:ascii="Times New Roman" w:hAnsi="Times New Roman" w:cs="Times New Roman"/>
          <w:sz w:val="24"/>
          <w:szCs w:val="24"/>
        </w:rPr>
        <w:t xml:space="preserve">, 10 </w:t>
      </w:r>
      <w:r>
        <w:rPr>
          <w:rFonts w:ascii="Times New Roman" w:hAnsi="Times New Roman" w:cs="Times New Roman"/>
          <w:sz w:val="24"/>
          <w:szCs w:val="24"/>
        </w:rPr>
        <w:tab/>
        <w:t>(2), pp.87-99.</w:t>
      </w:r>
    </w:p>
    <w:p w14:paraId="14D6E47D" w14:textId="491BAF58"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Wilson, L.O., 2017.</w:t>
      </w:r>
      <w:r w:rsidRPr="000939C8">
        <w:rPr>
          <w:rFonts w:ascii="Times New Roman" w:hAnsi="Times New Roman" w:cs="Times New Roman"/>
          <w:i/>
          <w:iCs/>
          <w:sz w:val="24"/>
          <w:szCs w:val="24"/>
        </w:rPr>
        <w:t> Three Domains of Learning – Cognitive, Affective, Psychomotor. </w:t>
      </w:r>
      <w:r w:rsidRPr="000939C8">
        <w:rPr>
          <w:rFonts w:ascii="Times New Roman" w:hAnsi="Times New Roman" w:cs="Times New Roman"/>
          <w:sz w:val="24"/>
          <w:szCs w:val="24"/>
        </w:rPr>
        <w:t>[on-</w:t>
      </w:r>
      <w:r w:rsidRPr="000939C8">
        <w:rPr>
          <w:rFonts w:ascii="Times New Roman" w:hAnsi="Times New Roman" w:cs="Times New Roman"/>
          <w:sz w:val="24"/>
          <w:szCs w:val="24"/>
        </w:rPr>
        <w:tab/>
        <w:t xml:space="preserve">line] thesecondprinciple.com. Available at: </w:t>
      </w:r>
      <w:r w:rsidRPr="000939C8">
        <w:rPr>
          <w:rFonts w:ascii="Times New Roman" w:hAnsi="Times New Roman" w:cs="Times New Roman"/>
          <w:sz w:val="24"/>
          <w:szCs w:val="24"/>
        </w:rPr>
        <w:tab/>
        <w:t>&lt;</w:t>
      </w:r>
      <w:hyperlink r:id="rId155" w:history="1">
        <w:r w:rsidRPr="000939C8">
          <w:rPr>
            <w:rStyle w:val="Hyperlink"/>
            <w:rFonts w:ascii="Times New Roman" w:hAnsi="Times New Roman" w:cs="Times New Roman"/>
            <w:sz w:val="24"/>
            <w:szCs w:val="24"/>
          </w:rPr>
          <w:t>https://thesecondprinciple.com/instructional-design/threedomainsoflearning/</w:t>
        </w:r>
      </w:hyperlink>
      <w:r w:rsidRPr="000939C8">
        <w:rPr>
          <w:rFonts w:ascii="Times New Roman" w:hAnsi="Times New Roman" w:cs="Times New Roman"/>
          <w:sz w:val="24"/>
          <w:szCs w:val="24"/>
        </w:rPr>
        <w:t xml:space="preserve">&gt; </w:t>
      </w:r>
      <w:r w:rsidRPr="000939C8">
        <w:rPr>
          <w:rFonts w:ascii="Times New Roman" w:hAnsi="Times New Roman" w:cs="Times New Roman"/>
          <w:sz w:val="24"/>
          <w:szCs w:val="24"/>
        </w:rPr>
        <w:tab/>
        <w:t>[Accessed: 10 January 2018].</w:t>
      </w:r>
    </w:p>
    <w:p w14:paraId="13085193" w14:textId="6833ABBC" w:rsidR="00DB352A"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Wooltorton, S., Wilkinson, A., Horwitz, P., Bahn, S., Redmond, J. and Dooley, J., 2015. </w:t>
      </w:r>
      <w:r w:rsidRPr="000939C8">
        <w:rPr>
          <w:rFonts w:ascii="Times New Roman" w:hAnsi="Times New Roman" w:cs="Times New Roman"/>
          <w:sz w:val="24"/>
          <w:szCs w:val="24"/>
        </w:rPr>
        <w:tab/>
        <w:t xml:space="preserve">Sustainability and Action Research in Universities: Towards Knowledge for </w:t>
      </w:r>
      <w:r w:rsidRPr="000939C8">
        <w:rPr>
          <w:rFonts w:ascii="Times New Roman" w:hAnsi="Times New Roman" w:cs="Times New Roman"/>
          <w:sz w:val="24"/>
          <w:szCs w:val="24"/>
        </w:rPr>
        <w:tab/>
        <w:t>Organisational Transformation. </w:t>
      </w:r>
      <w:r w:rsidRPr="000939C8">
        <w:rPr>
          <w:rFonts w:ascii="Times New Roman" w:hAnsi="Times New Roman" w:cs="Times New Roman"/>
          <w:i/>
          <w:iCs/>
          <w:sz w:val="24"/>
          <w:szCs w:val="24"/>
        </w:rPr>
        <w:t xml:space="preserve">International Journal of Sustainability in Higher </w:t>
      </w:r>
      <w:r w:rsidRPr="000939C8">
        <w:rPr>
          <w:rFonts w:ascii="Times New Roman" w:hAnsi="Times New Roman" w:cs="Times New Roman"/>
          <w:i/>
          <w:iCs/>
          <w:sz w:val="24"/>
          <w:szCs w:val="24"/>
        </w:rPr>
        <w:tab/>
        <w:t>Education, </w:t>
      </w:r>
      <w:r w:rsidRPr="000939C8">
        <w:rPr>
          <w:rFonts w:ascii="Times New Roman" w:hAnsi="Times New Roman" w:cs="Times New Roman"/>
          <w:sz w:val="24"/>
          <w:szCs w:val="24"/>
        </w:rPr>
        <w:t xml:space="preserve">[e-journal] 16 (4), pp.424-439. </w:t>
      </w:r>
    </w:p>
    <w:p w14:paraId="412E36CA" w14:textId="77777777" w:rsidR="00DB352A" w:rsidRPr="000939C8" w:rsidRDefault="00DB352A" w:rsidP="00C60DC8">
      <w:pPr>
        <w:rPr>
          <w:rFonts w:ascii="Times New Roman" w:hAnsi="Times New Roman" w:cs="Times New Roman"/>
          <w:sz w:val="24"/>
          <w:szCs w:val="24"/>
        </w:rPr>
      </w:pPr>
      <w:r w:rsidRPr="00C60DC8">
        <w:rPr>
          <w:rFonts w:ascii="Times New Roman" w:hAnsi="Times New Roman" w:cs="Times New Roman"/>
          <w:sz w:val="24"/>
          <w:szCs w:val="24"/>
        </w:rPr>
        <w:t>World Commission on Environment and Development (WCED)</w:t>
      </w:r>
      <w:r w:rsidRPr="000939C8">
        <w:rPr>
          <w:rFonts w:ascii="Times New Roman" w:hAnsi="Times New Roman" w:cs="Times New Roman"/>
          <w:sz w:val="24"/>
          <w:szCs w:val="24"/>
        </w:rPr>
        <w:t>, 1987. </w:t>
      </w:r>
      <w:r w:rsidRPr="000939C8">
        <w:rPr>
          <w:rFonts w:ascii="Times New Roman" w:hAnsi="Times New Roman" w:cs="Times New Roman"/>
          <w:i/>
          <w:iCs/>
          <w:sz w:val="24"/>
          <w:szCs w:val="24"/>
        </w:rPr>
        <w:t xml:space="preserve">Our Common Future: </w:t>
      </w:r>
      <w:r>
        <w:rPr>
          <w:rFonts w:ascii="Times New Roman" w:hAnsi="Times New Roman" w:cs="Times New Roman"/>
          <w:i/>
          <w:iCs/>
          <w:sz w:val="24"/>
          <w:szCs w:val="24"/>
        </w:rPr>
        <w:tab/>
      </w:r>
      <w:r w:rsidRPr="000939C8">
        <w:rPr>
          <w:rFonts w:ascii="Times New Roman" w:hAnsi="Times New Roman" w:cs="Times New Roman"/>
          <w:i/>
          <w:iCs/>
          <w:sz w:val="24"/>
          <w:szCs w:val="24"/>
        </w:rPr>
        <w:t>Report of the World Commission on Environment and Development</w:t>
      </w:r>
      <w:r w:rsidRPr="000939C8">
        <w:rPr>
          <w:rFonts w:ascii="Times New Roman" w:hAnsi="Times New Roman" w:cs="Times New Roman"/>
          <w:sz w:val="24"/>
          <w:szCs w:val="24"/>
        </w:rPr>
        <w:t xml:space="preserve">: International </w:t>
      </w:r>
      <w:r>
        <w:rPr>
          <w:rFonts w:ascii="Times New Roman" w:hAnsi="Times New Roman" w:cs="Times New Roman"/>
          <w:sz w:val="24"/>
          <w:szCs w:val="24"/>
        </w:rPr>
        <w:tab/>
      </w:r>
      <w:r w:rsidRPr="000939C8">
        <w:rPr>
          <w:rFonts w:ascii="Times New Roman" w:hAnsi="Times New Roman" w:cs="Times New Roman"/>
          <w:sz w:val="24"/>
          <w:szCs w:val="24"/>
        </w:rPr>
        <w:t xml:space="preserve">Affairs (Royal Institute of International Affairs 1944-). Butterworth Scientific </w:t>
      </w:r>
      <w:r>
        <w:rPr>
          <w:rFonts w:ascii="Times New Roman" w:hAnsi="Times New Roman" w:cs="Times New Roman"/>
          <w:sz w:val="24"/>
          <w:szCs w:val="24"/>
        </w:rPr>
        <w:tab/>
      </w:r>
      <w:r w:rsidRPr="000939C8">
        <w:rPr>
          <w:rFonts w:ascii="Times New Roman" w:hAnsi="Times New Roman" w:cs="Times New Roman"/>
          <w:sz w:val="24"/>
          <w:szCs w:val="24"/>
        </w:rPr>
        <w:t xml:space="preserve">Limited.64 (1) pp.126. </w:t>
      </w:r>
    </w:p>
    <w:p w14:paraId="24F8BAAD" w14:textId="77777777" w:rsidR="00DB352A" w:rsidRDefault="00DB352A" w:rsidP="00DB352A">
      <w:pPr>
        <w:rPr>
          <w:rFonts w:ascii="Times New Roman" w:hAnsi="Times New Roman" w:cs="Times New Roman"/>
          <w:sz w:val="24"/>
          <w:szCs w:val="24"/>
        </w:rPr>
      </w:pPr>
      <w:r>
        <w:rPr>
          <w:rFonts w:ascii="Times New Roman" w:hAnsi="Times New Roman" w:cs="Times New Roman"/>
          <w:i/>
          <w:sz w:val="24"/>
          <w:szCs w:val="24"/>
        </w:rPr>
        <w:t>World Summit on Sustainable Development (WSSD) in Johannesburg</w:t>
      </w:r>
      <w:r>
        <w:rPr>
          <w:rFonts w:ascii="Times New Roman" w:hAnsi="Times New Roman" w:cs="Times New Roman"/>
          <w:sz w:val="24"/>
          <w:szCs w:val="24"/>
        </w:rPr>
        <w:t xml:space="preserve">, 2002. The </w:t>
      </w:r>
      <w:r>
        <w:rPr>
          <w:rFonts w:ascii="Times New Roman" w:hAnsi="Times New Roman" w:cs="Times New Roman"/>
          <w:sz w:val="24"/>
          <w:szCs w:val="24"/>
        </w:rPr>
        <w:tab/>
        <w:t xml:space="preserve">Johannesburg Declaration on Sustainable Development: From our Origins to the </w:t>
      </w:r>
      <w:r>
        <w:rPr>
          <w:rFonts w:ascii="Times New Roman" w:hAnsi="Times New Roman" w:cs="Times New Roman"/>
          <w:sz w:val="24"/>
          <w:szCs w:val="24"/>
        </w:rPr>
        <w:tab/>
        <w:t xml:space="preserve">Future. [on-line] Available at: </w:t>
      </w:r>
      <w:r>
        <w:rPr>
          <w:rFonts w:ascii="Times New Roman" w:hAnsi="Times New Roman" w:cs="Times New Roman"/>
          <w:sz w:val="24"/>
          <w:szCs w:val="24"/>
        </w:rPr>
        <w:tab/>
        <w:t>&lt;http://ec.europa.eu/environment/archives/wssd/documents/wssd_pol_declaration.pdf</w:t>
      </w:r>
      <w:r>
        <w:rPr>
          <w:rFonts w:ascii="Times New Roman" w:hAnsi="Times New Roman" w:cs="Times New Roman"/>
          <w:sz w:val="24"/>
          <w:szCs w:val="24"/>
        </w:rPr>
        <w:tab/>
        <w:t>&gt; [Accessed: 10 May 2016].</w:t>
      </w:r>
    </w:p>
    <w:p w14:paraId="751E49C6" w14:textId="423D95D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Wright, H.A., Gwynn‐Jones, D. and Ironside, J.E., 2008. The current state of sustainability in </w:t>
      </w:r>
      <w:r w:rsidRPr="000939C8">
        <w:rPr>
          <w:rFonts w:ascii="Times New Roman" w:hAnsi="Times New Roman" w:cs="Times New Roman"/>
          <w:sz w:val="24"/>
          <w:szCs w:val="24"/>
        </w:rPr>
        <w:tab/>
        <w:t>bioscience laboratories: A statistical examination of a UK tertiary institute. </w:t>
      </w:r>
      <w:r w:rsidRPr="000939C8">
        <w:rPr>
          <w:rFonts w:ascii="Times New Roman" w:hAnsi="Times New Roman" w:cs="Times New Roman"/>
          <w:i/>
          <w:iCs/>
          <w:sz w:val="24"/>
          <w:szCs w:val="24"/>
        </w:rPr>
        <w:t xml:space="preserve">Int J of </w:t>
      </w:r>
      <w:r w:rsidRPr="000939C8">
        <w:rPr>
          <w:rFonts w:ascii="Times New Roman" w:hAnsi="Times New Roman" w:cs="Times New Roman"/>
          <w:i/>
          <w:iCs/>
          <w:sz w:val="24"/>
          <w:szCs w:val="24"/>
        </w:rPr>
        <w:tab/>
        <w:t>Sus in Higher Ed, </w:t>
      </w:r>
      <w:r w:rsidRPr="000939C8">
        <w:rPr>
          <w:rFonts w:ascii="Times New Roman" w:hAnsi="Times New Roman" w:cs="Times New Roman"/>
          <w:sz w:val="24"/>
          <w:szCs w:val="24"/>
        </w:rPr>
        <w:t>[e-journal] 9 (3), pp.282-294</w:t>
      </w:r>
    </w:p>
    <w:p w14:paraId="26012359" w14:textId="628DA379"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Wright, T., 2002. Definitions and frameworks for environmental sustainability in higher </w:t>
      </w:r>
      <w:r w:rsidRPr="000939C8">
        <w:rPr>
          <w:rFonts w:ascii="Times New Roman" w:hAnsi="Times New Roman" w:cs="Times New Roman"/>
          <w:sz w:val="24"/>
          <w:szCs w:val="24"/>
        </w:rPr>
        <w:tab/>
        <w:t>education. </w:t>
      </w:r>
      <w:r w:rsidRPr="000939C8">
        <w:rPr>
          <w:rFonts w:ascii="Times New Roman" w:hAnsi="Times New Roman" w:cs="Times New Roman"/>
          <w:i/>
          <w:iCs/>
          <w:sz w:val="24"/>
          <w:szCs w:val="24"/>
        </w:rPr>
        <w:t>International Journal of Sustainability in Higher Education, </w:t>
      </w:r>
      <w:r w:rsidRPr="000939C8">
        <w:rPr>
          <w:rFonts w:ascii="Times New Roman" w:hAnsi="Times New Roman" w:cs="Times New Roman"/>
          <w:sz w:val="24"/>
          <w:szCs w:val="24"/>
        </w:rPr>
        <w:t xml:space="preserve">[e-journal] 3 </w:t>
      </w:r>
      <w:r w:rsidRPr="000939C8">
        <w:rPr>
          <w:rFonts w:ascii="Times New Roman" w:hAnsi="Times New Roman" w:cs="Times New Roman"/>
          <w:sz w:val="24"/>
          <w:szCs w:val="24"/>
        </w:rPr>
        <w:tab/>
        <w:t xml:space="preserve">(3), pp.203-220. </w:t>
      </w:r>
    </w:p>
    <w:p w14:paraId="14B5CEE6" w14:textId="6EC538CA" w:rsidR="00DB352A" w:rsidRPr="000939C8" w:rsidRDefault="00DB352A" w:rsidP="009F66EE">
      <w:pPr>
        <w:rPr>
          <w:rFonts w:ascii="Times New Roman" w:hAnsi="Times New Roman" w:cs="Times New Roman"/>
          <w:sz w:val="24"/>
          <w:szCs w:val="24"/>
        </w:rPr>
      </w:pPr>
      <w:r w:rsidRPr="000939C8">
        <w:rPr>
          <w:rFonts w:ascii="Times New Roman" w:hAnsi="Times New Roman" w:cs="Times New Roman"/>
          <w:sz w:val="24"/>
          <w:szCs w:val="24"/>
        </w:rPr>
        <w:t xml:space="preserve">Yeung, H.W. C., 1997. Critical realism and realist research in human geography: A method </w:t>
      </w:r>
      <w:r w:rsidRPr="000939C8">
        <w:rPr>
          <w:rFonts w:ascii="Times New Roman" w:hAnsi="Times New Roman" w:cs="Times New Roman"/>
          <w:sz w:val="24"/>
          <w:szCs w:val="24"/>
        </w:rPr>
        <w:tab/>
        <w:t xml:space="preserve">or a philosophy in search of a method?. </w:t>
      </w:r>
      <w:r w:rsidRPr="00506552">
        <w:rPr>
          <w:rFonts w:ascii="Times New Roman" w:hAnsi="Times New Roman"/>
          <w:i/>
          <w:sz w:val="24"/>
        </w:rPr>
        <w:t>Progress in Human Geography</w:t>
      </w:r>
      <w:r w:rsidRPr="000939C8">
        <w:rPr>
          <w:rFonts w:ascii="Times New Roman" w:hAnsi="Times New Roman" w:cs="Times New Roman"/>
          <w:sz w:val="24"/>
          <w:szCs w:val="24"/>
        </w:rPr>
        <w:t xml:space="preserve">, 21(1), </w:t>
      </w:r>
      <w:r w:rsidRPr="000939C8">
        <w:rPr>
          <w:rFonts w:ascii="Times New Roman" w:hAnsi="Times New Roman" w:cs="Times New Roman"/>
          <w:sz w:val="24"/>
          <w:szCs w:val="24"/>
        </w:rPr>
        <w:tab/>
        <w:t>pp.51−74</w:t>
      </w:r>
    </w:p>
    <w:p w14:paraId="1DCEFE8F" w14:textId="77777777" w:rsidR="00DB352A" w:rsidRDefault="00DB352A" w:rsidP="00DB352A">
      <w:pPr>
        <w:rPr>
          <w:rFonts w:ascii="Times New Roman" w:hAnsi="Times New Roman" w:cs="Times New Roman"/>
          <w:sz w:val="24"/>
          <w:szCs w:val="24"/>
        </w:rPr>
      </w:pPr>
      <w:r>
        <w:rPr>
          <w:rFonts w:ascii="Times New Roman" w:hAnsi="Times New Roman" w:cs="Times New Roman"/>
          <w:sz w:val="24"/>
          <w:szCs w:val="24"/>
        </w:rPr>
        <w:t xml:space="preserve">YouTube, 2019. </w:t>
      </w:r>
      <w:r>
        <w:rPr>
          <w:rFonts w:ascii="Times New Roman" w:hAnsi="Times New Roman" w:cs="Times New Roman"/>
          <w:i/>
          <w:sz w:val="24"/>
          <w:szCs w:val="24"/>
        </w:rPr>
        <w:t>About YouTube</w:t>
      </w:r>
      <w:r>
        <w:rPr>
          <w:rFonts w:ascii="Times New Roman" w:hAnsi="Times New Roman" w:cs="Times New Roman"/>
          <w:sz w:val="24"/>
          <w:szCs w:val="24"/>
        </w:rPr>
        <w:t xml:space="preserve">. [on-line] Available at: </w:t>
      </w:r>
      <w:r>
        <w:rPr>
          <w:rFonts w:ascii="Times New Roman" w:hAnsi="Times New Roman" w:cs="Times New Roman"/>
          <w:sz w:val="24"/>
          <w:szCs w:val="24"/>
        </w:rPr>
        <w:tab/>
        <w:t>&lt;https://www.youtube.com/yt/about/&gt; [Accessed: 29 January 2018].</w:t>
      </w:r>
    </w:p>
    <w:p w14:paraId="0E7815AA" w14:textId="77777777" w:rsidR="007472AD" w:rsidRPr="00506552" w:rsidRDefault="007472AD">
      <w:pPr>
        <w:rPr>
          <w:rFonts w:ascii="Times New Roman" w:hAnsi="Times New Roman"/>
          <w:sz w:val="24"/>
        </w:rPr>
      </w:pPr>
    </w:p>
    <w:p w14:paraId="2FE3C17F" w14:textId="77777777" w:rsidR="007472AD" w:rsidRPr="00506552" w:rsidRDefault="007472AD">
      <w:pPr>
        <w:rPr>
          <w:rFonts w:ascii="Times New Roman" w:hAnsi="Times New Roman"/>
          <w:sz w:val="24"/>
        </w:rPr>
      </w:pPr>
    </w:p>
    <w:bookmarkEnd w:id="871"/>
    <w:p w14:paraId="4E9CFF95" w14:textId="77777777" w:rsidR="00242F95" w:rsidRPr="00506552" w:rsidRDefault="00242F95">
      <w:pPr>
        <w:rPr>
          <w:rFonts w:ascii="Times New Roman" w:hAnsi="Times New Roman"/>
          <w:sz w:val="24"/>
        </w:rPr>
      </w:pPr>
    </w:p>
    <w:p w14:paraId="55C85E0F" w14:textId="77777777" w:rsidR="00242F95" w:rsidRPr="00506552" w:rsidRDefault="00242F95">
      <w:pPr>
        <w:rPr>
          <w:rFonts w:ascii="Times New Roman" w:hAnsi="Times New Roman"/>
          <w:sz w:val="24"/>
        </w:rPr>
      </w:pPr>
    </w:p>
    <w:p w14:paraId="02CD4703" w14:textId="77777777" w:rsidR="00242F95" w:rsidRPr="00506552" w:rsidRDefault="00242F95">
      <w:pPr>
        <w:rPr>
          <w:rFonts w:ascii="Times New Roman" w:hAnsi="Times New Roman"/>
          <w:sz w:val="24"/>
        </w:rPr>
      </w:pPr>
    </w:p>
    <w:p w14:paraId="1829DE3D" w14:textId="77777777" w:rsidR="00242F95" w:rsidRPr="00506552" w:rsidRDefault="00242F95">
      <w:pPr>
        <w:rPr>
          <w:rFonts w:ascii="Times New Roman" w:hAnsi="Times New Roman"/>
          <w:sz w:val="24"/>
        </w:rPr>
      </w:pPr>
    </w:p>
    <w:p w14:paraId="091A95B3" w14:textId="0E0FDA34" w:rsidR="00501B3B" w:rsidRPr="00506552" w:rsidRDefault="00501B3B">
      <w:pPr>
        <w:rPr>
          <w:rFonts w:ascii="Times New Roman" w:hAnsi="Times New Roman"/>
          <w:sz w:val="24"/>
        </w:rPr>
      </w:pPr>
      <w:r w:rsidRPr="00506552">
        <w:rPr>
          <w:rFonts w:ascii="Times New Roman" w:hAnsi="Times New Roman"/>
          <w:sz w:val="24"/>
        </w:rPr>
        <w:br w:type="page"/>
      </w:r>
    </w:p>
    <w:p w14:paraId="1A44EA96" w14:textId="0543C8E1" w:rsidR="00507E5F" w:rsidRPr="00506552" w:rsidRDefault="00507E5F" w:rsidP="00507E5F">
      <w:pPr>
        <w:keepNext/>
        <w:keepLines/>
        <w:spacing w:before="240" w:after="0"/>
        <w:outlineLvl w:val="0"/>
        <w:rPr>
          <w:rFonts w:ascii="Times New Roman" w:hAnsi="Times New Roman"/>
          <w:b/>
          <w:sz w:val="24"/>
        </w:rPr>
      </w:pPr>
      <w:bookmarkStart w:id="873" w:name="_Toc4291373"/>
      <w:bookmarkStart w:id="874" w:name="_Toc4316159"/>
      <w:bookmarkStart w:id="875" w:name="_Toc4406817"/>
      <w:bookmarkStart w:id="876" w:name="_Toc4406939"/>
      <w:bookmarkStart w:id="877" w:name="_Toc4586618"/>
      <w:bookmarkStart w:id="878" w:name="_Toc4587168"/>
      <w:bookmarkStart w:id="879" w:name="_Toc4611689"/>
      <w:bookmarkStart w:id="880" w:name="_Toc12334362"/>
      <w:bookmarkStart w:id="881" w:name="_Toc12960115"/>
      <w:bookmarkStart w:id="882" w:name="_Toc12961807"/>
      <w:bookmarkStart w:id="883" w:name="_Toc13116425"/>
      <w:r w:rsidRPr="00506552">
        <w:rPr>
          <w:rFonts w:ascii="Times New Roman" w:hAnsi="Times New Roman"/>
          <w:b/>
          <w:sz w:val="24"/>
        </w:rPr>
        <w:t xml:space="preserve">Appendix 1 </w:t>
      </w:r>
      <w:r w:rsidR="00BC2BE7" w:rsidRPr="00506552">
        <w:rPr>
          <w:rFonts w:ascii="Times New Roman" w:hAnsi="Times New Roman"/>
          <w:b/>
          <w:sz w:val="24"/>
        </w:rPr>
        <w:t>–</w:t>
      </w:r>
      <w:r w:rsidRPr="00506552">
        <w:rPr>
          <w:rFonts w:ascii="Times New Roman" w:hAnsi="Times New Roman"/>
          <w:b/>
          <w:sz w:val="24"/>
        </w:rPr>
        <w:t xml:space="preserve"> I</w:t>
      </w:r>
      <w:r w:rsidR="00BC2BE7" w:rsidRPr="00506552">
        <w:rPr>
          <w:rFonts w:ascii="Times New Roman" w:hAnsi="Times New Roman"/>
          <w:b/>
          <w:sz w:val="24"/>
        </w:rPr>
        <w:t>nterview protocol</w:t>
      </w:r>
      <w:bookmarkEnd w:id="873"/>
      <w:bookmarkEnd w:id="874"/>
      <w:bookmarkEnd w:id="875"/>
      <w:bookmarkEnd w:id="876"/>
      <w:bookmarkEnd w:id="877"/>
      <w:bookmarkEnd w:id="878"/>
      <w:bookmarkEnd w:id="879"/>
      <w:bookmarkEnd w:id="880"/>
      <w:bookmarkEnd w:id="881"/>
      <w:bookmarkEnd w:id="882"/>
      <w:bookmarkEnd w:id="883"/>
    </w:p>
    <w:p w14:paraId="60E844A5" w14:textId="77777777" w:rsidR="00507E5F" w:rsidRPr="000939C8" w:rsidRDefault="00507E5F" w:rsidP="00507E5F">
      <w:pPr>
        <w:spacing w:line="480" w:lineRule="auto"/>
        <w:rPr>
          <w:rFonts w:ascii="Times New Roman" w:hAnsi="Times New Roman" w:cs="Times New Roman"/>
          <w:sz w:val="24"/>
          <w:szCs w:val="24"/>
        </w:rPr>
      </w:pPr>
    </w:p>
    <w:p w14:paraId="499E6B12" w14:textId="77777777" w:rsidR="00507E5F" w:rsidRPr="000939C8" w:rsidRDefault="00507E5F" w:rsidP="005B301A">
      <w:pPr>
        <w:numPr>
          <w:ilvl w:val="0"/>
          <w:numId w:val="30"/>
        </w:numPr>
        <w:contextualSpacing/>
        <w:rPr>
          <w:rFonts w:ascii="Times New Roman" w:hAnsi="Times New Roman" w:cs="Times New Roman"/>
          <w:sz w:val="24"/>
          <w:szCs w:val="24"/>
        </w:rPr>
      </w:pPr>
      <w:r w:rsidRPr="000939C8">
        <w:rPr>
          <w:rFonts w:ascii="Times New Roman" w:hAnsi="Times New Roman" w:cs="Times New Roman"/>
          <w:sz w:val="24"/>
          <w:szCs w:val="24"/>
        </w:rPr>
        <w:t>What is your role in terms of EfS (briefly describe) or how are you involved with EfS in your current institution? How much of your time is spent on EfS activities?</w:t>
      </w:r>
    </w:p>
    <w:p w14:paraId="5D7E786A" w14:textId="77777777" w:rsidR="00507E5F" w:rsidRPr="000939C8" w:rsidRDefault="00507E5F" w:rsidP="00507E5F">
      <w:pPr>
        <w:spacing w:line="480" w:lineRule="auto"/>
        <w:ind w:left="720"/>
        <w:contextualSpacing/>
        <w:rPr>
          <w:rFonts w:ascii="Times New Roman" w:hAnsi="Times New Roman" w:cs="Times New Roman"/>
          <w:sz w:val="24"/>
          <w:szCs w:val="24"/>
        </w:rPr>
      </w:pPr>
    </w:p>
    <w:p w14:paraId="57DE6368"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 xml:space="preserve">How did you get involved, what motivates you? </w:t>
      </w:r>
      <w:r w:rsidRPr="000939C8">
        <w:rPr>
          <w:rFonts w:ascii="Times New Roman" w:hAnsi="Times New Roman" w:cs="Times New Roman"/>
          <w:sz w:val="24"/>
          <w:szCs w:val="24"/>
        </w:rPr>
        <w:tab/>
      </w:r>
    </w:p>
    <w:p w14:paraId="09987203"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What is your university doing in terms of education for sustainability in both formal and informal spheres?</w:t>
      </w:r>
    </w:p>
    <w:p w14:paraId="385A9FC7"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What is your institutions EfS agenda?</w:t>
      </w:r>
    </w:p>
    <w:p w14:paraId="07B06219"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are you helping your university achieve its EfS agenda?</w:t>
      </w:r>
    </w:p>
    <w:p w14:paraId="14B01387" w14:textId="77777777" w:rsidR="00507E5F" w:rsidRPr="000939C8" w:rsidRDefault="00507E5F" w:rsidP="00507E5F">
      <w:pPr>
        <w:spacing w:line="480" w:lineRule="auto"/>
        <w:ind w:left="720"/>
        <w:contextualSpacing/>
        <w:rPr>
          <w:rFonts w:ascii="Times New Roman" w:hAnsi="Times New Roman" w:cs="Times New Roman"/>
          <w:sz w:val="24"/>
          <w:szCs w:val="24"/>
        </w:rPr>
      </w:pPr>
    </w:p>
    <w:p w14:paraId="41E9EF98" w14:textId="77777777" w:rsidR="00507E5F" w:rsidRPr="000939C8" w:rsidRDefault="00507E5F" w:rsidP="00507E5F">
      <w:pPr>
        <w:spacing w:line="480" w:lineRule="auto"/>
        <w:ind w:left="720"/>
        <w:contextualSpacing/>
        <w:rPr>
          <w:rFonts w:ascii="Times New Roman" w:hAnsi="Times New Roman" w:cs="Times New Roman"/>
          <w:sz w:val="24"/>
          <w:szCs w:val="24"/>
          <w:u w:val="single"/>
        </w:rPr>
      </w:pPr>
      <w:r w:rsidRPr="000939C8">
        <w:rPr>
          <w:rFonts w:ascii="Times New Roman" w:hAnsi="Times New Roman" w:cs="Times New Roman"/>
          <w:sz w:val="24"/>
          <w:szCs w:val="24"/>
          <w:u w:val="single"/>
        </w:rPr>
        <w:t>The next two questions are quite similar</w:t>
      </w:r>
    </w:p>
    <w:p w14:paraId="469973FC"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effective do you think the university’s strategy is in embedding education for sustainability?</w:t>
      </w:r>
    </w:p>
    <w:p w14:paraId="08035541"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successful/effective do you think your specific role in EfS has been?</w:t>
      </w:r>
    </w:p>
    <w:p w14:paraId="02EA55C4" w14:textId="77777777" w:rsidR="00507E5F" w:rsidRPr="000939C8" w:rsidRDefault="00507E5F" w:rsidP="00507E5F">
      <w:pPr>
        <w:spacing w:line="480" w:lineRule="auto"/>
        <w:ind w:left="360"/>
        <w:contextualSpacing/>
        <w:rPr>
          <w:rFonts w:ascii="Times New Roman" w:hAnsi="Times New Roman" w:cs="Times New Roman"/>
          <w:sz w:val="24"/>
          <w:szCs w:val="24"/>
        </w:rPr>
      </w:pPr>
    </w:p>
    <w:p w14:paraId="72E8E7B0"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What in your opinion are the current barriers (at institutional and individual level) and how can they be overcome?</w:t>
      </w:r>
    </w:p>
    <w:p w14:paraId="6C0D4093"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Levers for success?</w:t>
      </w:r>
    </w:p>
    <w:p w14:paraId="53733F10"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Do you think EfS activities should be focused more on changing actions, rather than improving understanding? If so, how do you think this could be achieved?</w:t>
      </w:r>
    </w:p>
    <w:p w14:paraId="074725CD"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bookmarkStart w:id="884" w:name="_Hlk12228157"/>
      <w:r w:rsidRPr="000939C8">
        <w:rPr>
          <w:rFonts w:ascii="Times New Roman" w:hAnsi="Times New Roman" w:cs="Times New Roman"/>
          <w:sz w:val="24"/>
          <w:szCs w:val="24"/>
        </w:rPr>
        <w:t>Way forward; where do you want to get to in terms of EfS and how?</w:t>
      </w:r>
    </w:p>
    <w:p w14:paraId="4F81ECE8"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What are your personal goals for EfS in the next three years?</w:t>
      </w:r>
    </w:p>
    <w:bookmarkEnd w:id="884"/>
    <w:p w14:paraId="466A6C67"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will you achieve them?</w:t>
      </w:r>
    </w:p>
    <w:p w14:paraId="7BCD8960"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Will it change how your institution approaches sustainability/EfS</w:t>
      </w:r>
    </w:p>
    <w:p w14:paraId="217A0E7C" w14:textId="77777777" w:rsidR="00507E5F" w:rsidRPr="000939C8" w:rsidRDefault="00507E5F" w:rsidP="005B301A">
      <w:pPr>
        <w:numPr>
          <w:ilvl w:val="0"/>
          <w:numId w:val="30"/>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Any final comments or anything that you’d like to raise?</w:t>
      </w:r>
    </w:p>
    <w:p w14:paraId="47A92F05" w14:textId="42997014" w:rsidR="00507E5F" w:rsidRPr="00506552" w:rsidRDefault="00507E5F" w:rsidP="00B4517B">
      <w:pPr>
        <w:rPr>
          <w:rFonts w:ascii="Times New Roman" w:hAnsi="Times New Roman"/>
          <w:b/>
          <w:sz w:val="24"/>
        </w:rPr>
      </w:pPr>
      <w:r w:rsidRPr="000939C8">
        <w:rPr>
          <w:rFonts w:ascii="Times New Roman" w:hAnsi="Times New Roman" w:cs="Times New Roman"/>
          <w:sz w:val="24"/>
          <w:szCs w:val="24"/>
        </w:rPr>
        <w:br w:type="page"/>
      </w:r>
      <w:bookmarkStart w:id="885" w:name="_Toc4291374"/>
      <w:r w:rsidRPr="00506552">
        <w:rPr>
          <w:rFonts w:ascii="Times New Roman" w:hAnsi="Times New Roman"/>
          <w:b/>
          <w:sz w:val="24"/>
        </w:rPr>
        <w:t>Appendix 2 – Participant information sheet</w:t>
      </w:r>
      <w:bookmarkEnd w:id="885"/>
    </w:p>
    <w:p w14:paraId="407DB7AC" w14:textId="77777777" w:rsidR="00507E5F" w:rsidRPr="00506552" w:rsidRDefault="00507E5F" w:rsidP="00507E5F">
      <w:pPr>
        <w:spacing w:after="0" w:line="240" w:lineRule="auto"/>
        <w:ind w:right="-766"/>
        <w:rPr>
          <w:rFonts w:ascii="Times New Roman" w:hAnsi="Times New Roman"/>
          <w:b/>
          <w:sz w:val="24"/>
        </w:rPr>
      </w:pPr>
      <w:r w:rsidRPr="00506552">
        <w:rPr>
          <w:rFonts w:ascii="Times New Roman" w:hAnsi="Times New Roman"/>
          <w:b/>
          <w:noProof/>
          <w:sz w:val="24"/>
          <w:lang w:eastAsia="en-GB"/>
        </w:rPr>
        <w:drawing>
          <wp:anchor distT="0" distB="0" distL="114300" distR="114300" simplePos="0" relativeHeight="251707392" behindDoc="0" locked="0" layoutInCell="1" allowOverlap="1" wp14:anchorId="2EE5E8D6" wp14:editId="4522238C">
            <wp:simplePos x="5089585" y="914400"/>
            <wp:positionH relativeFrom="column">
              <wp:align>right</wp:align>
            </wp:positionH>
            <wp:positionV relativeFrom="paragraph">
              <wp:align>top</wp:align>
            </wp:positionV>
            <wp:extent cx="2044700" cy="681355"/>
            <wp:effectExtent l="0" t="0" r="0" b="4445"/>
            <wp:wrapSquare wrapText="bothSides"/>
            <wp:docPr id="10" name="Picture 10" descr="Anglia_Ruskin_Logo_CMY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ia_Ruskin_Logo_CMYK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44700" cy="681355"/>
                    </a:xfrm>
                    <a:prstGeom prst="rect">
                      <a:avLst/>
                    </a:prstGeom>
                    <a:noFill/>
                    <a:ln>
                      <a:noFill/>
                    </a:ln>
                  </pic:spPr>
                </pic:pic>
              </a:graphicData>
            </a:graphic>
          </wp:anchor>
        </w:drawing>
      </w:r>
      <w:r w:rsidRPr="00506552">
        <w:rPr>
          <w:rFonts w:ascii="Times New Roman" w:hAnsi="Times New Roman"/>
          <w:b/>
          <w:sz w:val="24"/>
        </w:rPr>
        <w:br/>
      </w:r>
    </w:p>
    <w:p w14:paraId="31FC07B2" w14:textId="77777777" w:rsidR="00507E5F" w:rsidRPr="00506552" w:rsidRDefault="00507E5F" w:rsidP="00507E5F">
      <w:pPr>
        <w:spacing w:after="0" w:line="240" w:lineRule="auto"/>
        <w:ind w:right="-766"/>
        <w:rPr>
          <w:rFonts w:ascii="Times New Roman" w:hAnsi="Times New Roman"/>
          <w:b/>
          <w:sz w:val="24"/>
        </w:rPr>
      </w:pPr>
    </w:p>
    <w:p w14:paraId="2CBFF2B6" w14:textId="354E6DB4" w:rsidR="00507E5F" w:rsidRPr="000939C8" w:rsidRDefault="00507E5F" w:rsidP="00507E5F">
      <w:pPr>
        <w:spacing w:after="0" w:line="240" w:lineRule="auto"/>
        <w:ind w:right="-766"/>
        <w:rPr>
          <w:rFonts w:ascii="Times New Roman" w:eastAsia="Times New Roman" w:hAnsi="Times New Roman" w:cs="Times New Roman"/>
          <w:b/>
          <w:sz w:val="24"/>
          <w:szCs w:val="24"/>
          <w:lang w:eastAsia="en-GB"/>
        </w:rPr>
      </w:pPr>
      <w:r w:rsidRPr="000939C8">
        <w:rPr>
          <w:rFonts w:ascii="Times New Roman" w:eastAsia="Times New Roman" w:hAnsi="Times New Roman" w:cs="Times New Roman"/>
          <w:b/>
          <w:sz w:val="24"/>
          <w:szCs w:val="24"/>
          <w:lang w:eastAsia="en-GB"/>
        </w:rPr>
        <w:t>PARTICIPANT INFORMATION SHEET GUIDANCE</w:t>
      </w:r>
    </w:p>
    <w:p w14:paraId="1CD3638A" w14:textId="77777777" w:rsidR="00507E5F" w:rsidRPr="00506552" w:rsidRDefault="00507E5F" w:rsidP="00507E5F">
      <w:pPr>
        <w:spacing w:after="0" w:line="240" w:lineRule="auto"/>
        <w:ind w:right="-766"/>
        <w:rPr>
          <w:rFonts w:ascii="Times New Roman" w:hAnsi="Times New Roman"/>
          <w:i/>
          <w:sz w:val="24"/>
        </w:rPr>
      </w:pPr>
    </w:p>
    <w:p w14:paraId="5ACEE8B0" w14:textId="77777777" w:rsidR="00507E5F" w:rsidRPr="00506552" w:rsidRDefault="00507E5F" w:rsidP="00507E5F">
      <w:pPr>
        <w:spacing w:after="0" w:line="240" w:lineRule="auto"/>
        <w:ind w:right="-766"/>
        <w:jc w:val="both"/>
        <w:rPr>
          <w:rFonts w:ascii="Times New Roman" w:hAnsi="Times New Roman"/>
          <w:sz w:val="24"/>
        </w:rPr>
      </w:pPr>
      <w:r w:rsidRPr="00506552">
        <w:rPr>
          <w:rFonts w:ascii="Times New Roman" w:hAnsi="Times New Roman"/>
          <w:sz w:val="24"/>
        </w:rPr>
        <w:t xml:space="preserve">If you require this document in an alternative format, please bring to the attention of the researcher by emailing </w:t>
      </w:r>
      <w:hyperlink r:id="rId157" w:history="1">
        <w:r w:rsidRPr="00506552">
          <w:rPr>
            <w:rFonts w:ascii="Times New Roman" w:hAnsi="Times New Roman"/>
            <w:color w:val="0563C1"/>
            <w:sz w:val="24"/>
            <w:u w:val="single"/>
          </w:rPr>
          <w:t>obehi.sule@pgr.anglia.ac.uk</w:t>
        </w:r>
      </w:hyperlink>
      <w:r w:rsidRPr="00506552">
        <w:rPr>
          <w:rFonts w:ascii="Times New Roman" w:hAnsi="Times New Roman"/>
          <w:sz w:val="24"/>
        </w:rPr>
        <w:t xml:space="preserve">  </w:t>
      </w:r>
    </w:p>
    <w:p w14:paraId="4EC18719" w14:textId="77777777" w:rsidR="00507E5F" w:rsidRPr="00506552" w:rsidRDefault="00507E5F" w:rsidP="00507E5F">
      <w:pPr>
        <w:spacing w:after="0" w:line="240" w:lineRule="auto"/>
        <w:ind w:right="-766"/>
        <w:jc w:val="both"/>
        <w:rPr>
          <w:rFonts w:ascii="Times New Roman" w:hAnsi="Times New Roman"/>
          <w:sz w:val="24"/>
        </w:rPr>
      </w:pPr>
    </w:p>
    <w:p w14:paraId="716897C8" w14:textId="77777777" w:rsidR="00507E5F" w:rsidRPr="00506552" w:rsidRDefault="00507E5F" w:rsidP="00507E5F">
      <w:pPr>
        <w:rPr>
          <w:rFonts w:ascii="Times New Roman" w:hAnsi="Times New Roman"/>
          <w:b/>
          <w:sz w:val="24"/>
        </w:rPr>
      </w:pPr>
      <w:r w:rsidRPr="00506552">
        <w:rPr>
          <w:rFonts w:ascii="Times New Roman" w:hAnsi="Times New Roman"/>
          <w:b/>
          <w:sz w:val="24"/>
        </w:rPr>
        <w:t>Section A:  The Research Project</w:t>
      </w:r>
    </w:p>
    <w:p w14:paraId="5493BB5B" w14:textId="77777777" w:rsidR="00507E5F" w:rsidRPr="00506552" w:rsidRDefault="00507E5F" w:rsidP="00507E5F">
      <w:pPr>
        <w:spacing w:after="0" w:line="240" w:lineRule="auto"/>
        <w:ind w:right="-766"/>
        <w:jc w:val="both"/>
        <w:rPr>
          <w:rFonts w:ascii="Times New Roman" w:hAnsi="Times New Roman"/>
          <w:sz w:val="24"/>
          <w:u w:val="single"/>
        </w:rPr>
      </w:pPr>
    </w:p>
    <w:p w14:paraId="42877AE2"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 xml:space="preserve">Title of project </w:t>
      </w:r>
    </w:p>
    <w:p w14:paraId="62820E5C"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Education for Sustainable Development in Higher Educational Institutions</w:t>
      </w:r>
    </w:p>
    <w:p w14:paraId="326DCC98" w14:textId="77777777" w:rsidR="00507E5F" w:rsidRPr="00506552" w:rsidRDefault="00507E5F" w:rsidP="00507E5F">
      <w:pPr>
        <w:spacing w:after="0" w:line="240" w:lineRule="auto"/>
        <w:ind w:left="720" w:right="-766"/>
        <w:jc w:val="both"/>
        <w:rPr>
          <w:rFonts w:ascii="Times New Roman" w:hAnsi="Times New Roman"/>
          <w:sz w:val="24"/>
        </w:rPr>
      </w:pPr>
    </w:p>
    <w:p w14:paraId="394EAFA5"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Brief summary of research.</w:t>
      </w:r>
    </w:p>
    <w:p w14:paraId="1AB53146"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This study focuses on Education for Sustainable Development in the Higher Education sector. It explores issues vital to translating HEIs ESD efforts to students behaving and acting favourably towards sustainable development.</w:t>
      </w:r>
    </w:p>
    <w:p w14:paraId="34300639" w14:textId="77777777" w:rsidR="00507E5F" w:rsidRPr="00506552" w:rsidRDefault="00507E5F" w:rsidP="00507E5F">
      <w:pPr>
        <w:spacing w:after="0" w:line="240" w:lineRule="auto"/>
        <w:ind w:left="720" w:right="-766"/>
        <w:jc w:val="both"/>
        <w:rPr>
          <w:rFonts w:ascii="Times New Roman" w:hAnsi="Times New Roman"/>
          <w:sz w:val="24"/>
        </w:rPr>
      </w:pPr>
    </w:p>
    <w:p w14:paraId="316B9099"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 xml:space="preserve">Purpose of the study </w:t>
      </w:r>
    </w:p>
    <w:p w14:paraId="069719E6"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This is a PhD project being carried out at the Global Sustainability Institute, Anglia Ruskin University, Cambridge.</w:t>
      </w:r>
    </w:p>
    <w:p w14:paraId="6DC937A3" w14:textId="77777777" w:rsidR="00507E5F" w:rsidRPr="00506552" w:rsidRDefault="00507E5F" w:rsidP="00507E5F">
      <w:pPr>
        <w:spacing w:after="0" w:line="240" w:lineRule="auto"/>
        <w:ind w:right="-766"/>
        <w:jc w:val="both"/>
        <w:rPr>
          <w:rFonts w:ascii="Times New Roman" w:hAnsi="Times New Roman"/>
          <w:sz w:val="24"/>
        </w:rPr>
      </w:pPr>
    </w:p>
    <w:p w14:paraId="5B685310" w14:textId="77777777" w:rsidR="00507E5F" w:rsidRPr="00506552" w:rsidRDefault="00507E5F" w:rsidP="005B301A">
      <w:pPr>
        <w:numPr>
          <w:ilvl w:val="0"/>
          <w:numId w:val="31"/>
        </w:numPr>
        <w:spacing w:after="0" w:line="240" w:lineRule="auto"/>
        <w:ind w:right="-766"/>
        <w:jc w:val="both"/>
        <w:rPr>
          <w:rFonts w:ascii="Times New Roman" w:hAnsi="Times New Roman"/>
          <w:sz w:val="24"/>
        </w:rPr>
      </w:pPr>
      <w:r w:rsidRPr="00506552">
        <w:rPr>
          <w:rFonts w:ascii="Times New Roman" w:hAnsi="Times New Roman"/>
          <w:b/>
          <w:sz w:val="24"/>
        </w:rPr>
        <w:t>Name of your Supervisor</w:t>
      </w:r>
      <w:r w:rsidRPr="00506552">
        <w:rPr>
          <w:rFonts w:ascii="Times New Roman" w:hAnsi="Times New Roman"/>
          <w:sz w:val="24"/>
        </w:rPr>
        <w:t xml:space="preserve">  </w:t>
      </w:r>
    </w:p>
    <w:p w14:paraId="4C47678D"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Dr. Alison Greig</w:t>
      </w:r>
    </w:p>
    <w:p w14:paraId="6A5C64C9" w14:textId="77777777" w:rsidR="00507E5F" w:rsidRPr="00506552" w:rsidRDefault="00507E5F" w:rsidP="00507E5F">
      <w:pPr>
        <w:spacing w:after="0" w:line="240" w:lineRule="auto"/>
        <w:ind w:left="720"/>
        <w:rPr>
          <w:rFonts w:ascii="Times New Roman" w:hAnsi="Times New Roman"/>
          <w:sz w:val="24"/>
        </w:rPr>
      </w:pPr>
    </w:p>
    <w:p w14:paraId="759367AE"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Why have I been asked to participate?</w:t>
      </w:r>
    </w:p>
    <w:p w14:paraId="32FD774C" w14:textId="77777777" w:rsidR="00507E5F" w:rsidRPr="00506552" w:rsidRDefault="00507E5F" w:rsidP="00507E5F">
      <w:pPr>
        <w:spacing w:after="0" w:line="240" w:lineRule="auto"/>
        <w:ind w:left="720" w:right="-766"/>
        <w:jc w:val="both"/>
        <w:rPr>
          <w:rFonts w:ascii="Times New Roman" w:hAnsi="Times New Roman"/>
          <w:sz w:val="24"/>
        </w:rPr>
      </w:pPr>
    </w:p>
    <w:p w14:paraId="40D66677"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A key issue has been raised by UNESCO and ESD practitioners in the end of the Decade of Education for Sustainable Development (DESD) report (2014). Which is the little or no behaviour changes generally observed amongst students, even amongst those with pro-sustainability attitudes. As an ESD practitioner, you are in an ideal position to give your perception on this issue and what you think could be an effective way to overcome it.  </w:t>
      </w:r>
    </w:p>
    <w:p w14:paraId="7C25C47C" w14:textId="77777777" w:rsidR="00507E5F" w:rsidRPr="00506552" w:rsidRDefault="00507E5F" w:rsidP="00507E5F">
      <w:pPr>
        <w:spacing w:after="0" w:line="240" w:lineRule="auto"/>
        <w:rPr>
          <w:rFonts w:ascii="Times New Roman" w:hAnsi="Times New Roman"/>
          <w:sz w:val="24"/>
        </w:rPr>
      </w:pPr>
    </w:p>
    <w:p w14:paraId="4FEFC068"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How many people will be asked to participate?</w:t>
      </w:r>
    </w:p>
    <w:p w14:paraId="3BB53D42" w14:textId="77777777" w:rsidR="00507E5F" w:rsidRPr="00506552" w:rsidRDefault="00507E5F" w:rsidP="00507E5F">
      <w:pPr>
        <w:tabs>
          <w:tab w:val="left" w:pos="3330"/>
        </w:tabs>
        <w:spacing w:after="0" w:line="240" w:lineRule="auto"/>
        <w:ind w:left="720" w:right="-766"/>
        <w:jc w:val="both"/>
        <w:rPr>
          <w:rFonts w:ascii="Times New Roman" w:hAnsi="Times New Roman"/>
          <w:sz w:val="24"/>
        </w:rPr>
      </w:pPr>
      <w:r w:rsidRPr="00506552">
        <w:rPr>
          <w:rFonts w:ascii="Times New Roman" w:hAnsi="Times New Roman"/>
          <w:sz w:val="24"/>
        </w:rPr>
        <w:t>43 people</w:t>
      </w:r>
      <w:r w:rsidRPr="00506552">
        <w:rPr>
          <w:rFonts w:ascii="Times New Roman" w:hAnsi="Times New Roman"/>
          <w:sz w:val="24"/>
        </w:rPr>
        <w:tab/>
        <w:t xml:space="preserve">  </w:t>
      </w:r>
    </w:p>
    <w:p w14:paraId="32FBE0E6" w14:textId="77777777" w:rsidR="00507E5F" w:rsidRPr="00506552" w:rsidRDefault="00507E5F" w:rsidP="00507E5F">
      <w:pPr>
        <w:spacing w:after="0" w:line="240" w:lineRule="auto"/>
        <w:rPr>
          <w:rFonts w:ascii="Times New Roman" w:hAnsi="Times New Roman"/>
          <w:sz w:val="24"/>
        </w:rPr>
      </w:pPr>
    </w:p>
    <w:p w14:paraId="03EF9BD1" w14:textId="77777777" w:rsidR="00507E5F" w:rsidRPr="00506552" w:rsidRDefault="00507E5F" w:rsidP="005B301A">
      <w:pPr>
        <w:numPr>
          <w:ilvl w:val="0"/>
          <w:numId w:val="31"/>
        </w:numPr>
        <w:spacing w:after="0" w:line="240" w:lineRule="auto"/>
        <w:ind w:right="-766"/>
        <w:jc w:val="both"/>
        <w:rPr>
          <w:rFonts w:ascii="Times New Roman" w:hAnsi="Times New Roman"/>
          <w:sz w:val="24"/>
        </w:rPr>
      </w:pPr>
      <w:r w:rsidRPr="00506552">
        <w:rPr>
          <w:rFonts w:ascii="Times New Roman" w:hAnsi="Times New Roman"/>
          <w:b/>
          <w:sz w:val="24"/>
        </w:rPr>
        <w:t>What are the likely benefits of taking part?</w:t>
      </w:r>
      <w:r w:rsidRPr="00506552">
        <w:rPr>
          <w:rFonts w:ascii="Times New Roman" w:hAnsi="Times New Roman"/>
          <w:sz w:val="24"/>
        </w:rPr>
        <w:t xml:space="preserve">  </w:t>
      </w:r>
    </w:p>
    <w:p w14:paraId="1A39669D"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The likely benefits would be the possible increase in the understanding of the barriers to educating and fostering actual action for sustainable development. Understanding that could possibly help in tailoring further ESD efforts and decision making in HEIs. </w:t>
      </w:r>
    </w:p>
    <w:p w14:paraId="272245AA" w14:textId="77777777" w:rsidR="00507E5F" w:rsidRPr="00506552" w:rsidRDefault="00507E5F" w:rsidP="00507E5F">
      <w:pPr>
        <w:spacing w:after="0" w:line="240" w:lineRule="auto"/>
        <w:ind w:left="720" w:right="-766"/>
        <w:jc w:val="both"/>
        <w:rPr>
          <w:rFonts w:ascii="Times New Roman" w:hAnsi="Times New Roman"/>
          <w:sz w:val="24"/>
        </w:rPr>
      </w:pPr>
    </w:p>
    <w:p w14:paraId="68D7602D"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You will receive a summary of the research findings and recommendations. </w:t>
      </w:r>
    </w:p>
    <w:p w14:paraId="29917AE3" w14:textId="77777777" w:rsidR="00507E5F" w:rsidRPr="00506552" w:rsidRDefault="00507E5F" w:rsidP="00507E5F">
      <w:pPr>
        <w:spacing w:after="0" w:line="240" w:lineRule="auto"/>
        <w:ind w:left="720" w:right="-766"/>
        <w:jc w:val="both"/>
        <w:rPr>
          <w:rFonts w:ascii="Times New Roman" w:hAnsi="Times New Roman"/>
          <w:sz w:val="24"/>
        </w:rPr>
      </w:pPr>
    </w:p>
    <w:p w14:paraId="4D241674" w14:textId="77777777" w:rsidR="00507E5F" w:rsidRPr="00506552" w:rsidRDefault="00507E5F" w:rsidP="005B301A">
      <w:pPr>
        <w:numPr>
          <w:ilvl w:val="0"/>
          <w:numId w:val="31"/>
        </w:numPr>
        <w:spacing w:after="0" w:line="240" w:lineRule="auto"/>
        <w:ind w:right="-766"/>
        <w:jc w:val="both"/>
        <w:rPr>
          <w:rFonts w:ascii="Times New Roman" w:hAnsi="Times New Roman"/>
          <w:b/>
          <w:sz w:val="24"/>
        </w:rPr>
      </w:pPr>
      <w:r w:rsidRPr="00506552">
        <w:rPr>
          <w:rFonts w:ascii="Times New Roman" w:hAnsi="Times New Roman"/>
          <w:b/>
          <w:sz w:val="24"/>
        </w:rPr>
        <w:t>Can I refuse to take part?</w:t>
      </w:r>
    </w:p>
    <w:p w14:paraId="7C7E3E9F"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Yes, you can refuse to take part without giving a reason at any stage.</w:t>
      </w:r>
    </w:p>
    <w:p w14:paraId="12355BD7" w14:textId="77777777" w:rsidR="00507E5F" w:rsidRPr="00506552" w:rsidRDefault="00507E5F" w:rsidP="00507E5F">
      <w:pPr>
        <w:spacing w:after="0" w:line="240" w:lineRule="auto"/>
        <w:ind w:left="720"/>
        <w:rPr>
          <w:rFonts w:ascii="Times New Roman" w:hAnsi="Times New Roman"/>
          <w:sz w:val="24"/>
        </w:rPr>
      </w:pPr>
    </w:p>
    <w:p w14:paraId="2411072C" w14:textId="77777777" w:rsidR="00507E5F" w:rsidRPr="00506552" w:rsidRDefault="00507E5F" w:rsidP="005B301A">
      <w:pPr>
        <w:numPr>
          <w:ilvl w:val="0"/>
          <w:numId w:val="31"/>
        </w:numPr>
        <w:spacing w:after="0" w:line="240" w:lineRule="auto"/>
        <w:ind w:right="-766"/>
        <w:jc w:val="both"/>
        <w:rPr>
          <w:rFonts w:ascii="Times New Roman" w:hAnsi="Times New Roman"/>
          <w:sz w:val="24"/>
        </w:rPr>
      </w:pPr>
      <w:r w:rsidRPr="00506552">
        <w:rPr>
          <w:rFonts w:ascii="Times New Roman" w:hAnsi="Times New Roman"/>
          <w:b/>
          <w:sz w:val="24"/>
        </w:rPr>
        <w:t>Has the study got ethical approval?</w:t>
      </w:r>
      <w:r w:rsidRPr="00506552">
        <w:rPr>
          <w:rFonts w:ascii="Times New Roman" w:hAnsi="Times New Roman"/>
          <w:sz w:val="24"/>
        </w:rPr>
        <w:t xml:space="preserve"> </w:t>
      </w:r>
    </w:p>
    <w:p w14:paraId="3C4CE213"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Yes, the study has received ethics approval by the Psychology Departmental Research Ethics Panel (DREP) and ratified by the Faculty Research Ethics Panel under the terms of Anglia Ruskin University’s Policy and Code of Practice for the Conduct of Research with Human Participants</w:t>
      </w:r>
    </w:p>
    <w:p w14:paraId="6C89CA7E" w14:textId="77777777" w:rsidR="00507E5F" w:rsidRPr="00506552" w:rsidRDefault="00507E5F" w:rsidP="00507E5F">
      <w:pPr>
        <w:spacing w:after="0" w:line="240" w:lineRule="auto"/>
        <w:ind w:right="-766"/>
        <w:jc w:val="both"/>
        <w:rPr>
          <w:rFonts w:ascii="Times New Roman" w:hAnsi="Times New Roman"/>
          <w:sz w:val="24"/>
        </w:rPr>
      </w:pPr>
    </w:p>
    <w:p w14:paraId="7D2A2A92" w14:textId="77777777" w:rsidR="00507E5F" w:rsidRPr="00506552" w:rsidRDefault="00507E5F" w:rsidP="005B301A">
      <w:pPr>
        <w:numPr>
          <w:ilvl w:val="0"/>
          <w:numId w:val="31"/>
        </w:numPr>
        <w:spacing w:after="0" w:line="240" w:lineRule="auto"/>
        <w:ind w:right="-766"/>
        <w:jc w:val="both"/>
        <w:rPr>
          <w:rFonts w:ascii="Times New Roman" w:hAnsi="Times New Roman"/>
          <w:sz w:val="24"/>
        </w:rPr>
      </w:pPr>
      <w:r w:rsidRPr="00506552">
        <w:rPr>
          <w:rFonts w:ascii="Times New Roman" w:hAnsi="Times New Roman"/>
          <w:b/>
          <w:sz w:val="24"/>
        </w:rPr>
        <w:t>What will happen to the results of the study?</w:t>
      </w:r>
      <w:r w:rsidRPr="00506552">
        <w:rPr>
          <w:rFonts w:ascii="Times New Roman" w:hAnsi="Times New Roman"/>
          <w:sz w:val="24"/>
        </w:rPr>
        <w:t xml:space="preserve"> </w:t>
      </w:r>
    </w:p>
    <w:p w14:paraId="55B02B55"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This study’s data will be anonymized, the result will be written as part of a PhD thesis, presented at conferences and published in both domestic and international academic papers, articles or journals.</w:t>
      </w:r>
    </w:p>
    <w:p w14:paraId="627B454D" w14:textId="77777777" w:rsidR="00507E5F" w:rsidRPr="00506552" w:rsidRDefault="00507E5F" w:rsidP="00507E5F">
      <w:pPr>
        <w:spacing w:after="0" w:line="240" w:lineRule="auto"/>
        <w:ind w:right="-766"/>
        <w:jc w:val="both"/>
        <w:rPr>
          <w:rFonts w:ascii="Times New Roman" w:hAnsi="Times New Roman"/>
          <w:sz w:val="24"/>
        </w:rPr>
      </w:pPr>
    </w:p>
    <w:p w14:paraId="2E1E8A9E" w14:textId="77777777" w:rsidR="00507E5F" w:rsidRPr="00506552" w:rsidRDefault="00507E5F" w:rsidP="00507E5F">
      <w:pPr>
        <w:spacing w:after="0" w:line="240" w:lineRule="auto"/>
        <w:ind w:right="-766"/>
        <w:jc w:val="both"/>
        <w:rPr>
          <w:rFonts w:ascii="Times New Roman" w:hAnsi="Times New Roman"/>
          <w:sz w:val="24"/>
        </w:rPr>
      </w:pPr>
    </w:p>
    <w:p w14:paraId="64B89B99" w14:textId="77777777" w:rsidR="00507E5F" w:rsidRPr="00506552" w:rsidRDefault="00507E5F" w:rsidP="005B301A">
      <w:pPr>
        <w:numPr>
          <w:ilvl w:val="0"/>
          <w:numId w:val="31"/>
        </w:numPr>
        <w:spacing w:after="0" w:line="240" w:lineRule="auto"/>
        <w:ind w:right="-766"/>
        <w:jc w:val="both"/>
        <w:rPr>
          <w:rFonts w:ascii="Times New Roman" w:hAnsi="Times New Roman"/>
          <w:sz w:val="24"/>
        </w:rPr>
      </w:pPr>
      <w:r w:rsidRPr="00506552">
        <w:rPr>
          <w:rFonts w:ascii="Times New Roman" w:hAnsi="Times New Roman"/>
          <w:b/>
          <w:sz w:val="24"/>
        </w:rPr>
        <w:t>Contact for further information</w:t>
      </w:r>
      <w:r w:rsidRPr="00506552">
        <w:rPr>
          <w:rFonts w:ascii="Times New Roman" w:hAnsi="Times New Roman"/>
          <w:sz w:val="24"/>
        </w:rPr>
        <w:t xml:space="preserve"> </w:t>
      </w:r>
    </w:p>
    <w:p w14:paraId="1936325F"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For further information, you can contact the researcher at </w:t>
      </w:r>
      <w:hyperlink r:id="rId158" w:history="1">
        <w:r w:rsidRPr="00506552">
          <w:rPr>
            <w:rFonts w:ascii="Times New Roman" w:hAnsi="Times New Roman"/>
            <w:color w:val="0563C1"/>
            <w:sz w:val="24"/>
            <w:u w:val="single"/>
          </w:rPr>
          <w:t>Obehi.sule@pgr.anglia.ac.uk</w:t>
        </w:r>
      </w:hyperlink>
      <w:r w:rsidRPr="00506552">
        <w:rPr>
          <w:rFonts w:ascii="Times New Roman" w:hAnsi="Times New Roman"/>
          <w:sz w:val="24"/>
        </w:rPr>
        <w:t xml:space="preserve">  and the research supervisor at </w:t>
      </w:r>
      <w:hyperlink r:id="rId159" w:history="1">
        <w:r w:rsidRPr="00506552">
          <w:rPr>
            <w:rFonts w:ascii="Times New Roman" w:hAnsi="Times New Roman"/>
            <w:color w:val="0563C1"/>
            <w:sz w:val="24"/>
            <w:u w:val="single"/>
          </w:rPr>
          <w:t>Alison.greig@anglia.ac.uk</w:t>
        </w:r>
      </w:hyperlink>
      <w:r w:rsidRPr="00506552">
        <w:rPr>
          <w:rFonts w:ascii="Times New Roman" w:hAnsi="Times New Roman"/>
          <w:sz w:val="24"/>
        </w:rPr>
        <w:t xml:space="preserve"> </w:t>
      </w:r>
    </w:p>
    <w:p w14:paraId="4F372EAB" w14:textId="77777777" w:rsidR="00507E5F" w:rsidRPr="00506552" w:rsidRDefault="00507E5F" w:rsidP="00507E5F">
      <w:pPr>
        <w:spacing w:after="0" w:line="240" w:lineRule="auto"/>
        <w:rPr>
          <w:rFonts w:ascii="Times New Roman" w:hAnsi="Times New Roman"/>
          <w:sz w:val="24"/>
        </w:rPr>
      </w:pPr>
    </w:p>
    <w:p w14:paraId="13062CE4" w14:textId="77777777" w:rsidR="00507E5F" w:rsidRPr="00506552" w:rsidRDefault="00507E5F" w:rsidP="00507E5F">
      <w:pPr>
        <w:rPr>
          <w:rFonts w:ascii="Times New Roman" w:hAnsi="Times New Roman"/>
          <w:b/>
          <w:sz w:val="24"/>
        </w:rPr>
      </w:pPr>
      <w:r w:rsidRPr="00506552">
        <w:rPr>
          <w:rFonts w:ascii="Times New Roman" w:hAnsi="Times New Roman"/>
          <w:b/>
          <w:sz w:val="24"/>
        </w:rPr>
        <w:t>Section B:  Your Participation in the Research Project</w:t>
      </w:r>
    </w:p>
    <w:p w14:paraId="6EF4E757" w14:textId="77777777" w:rsidR="00507E5F" w:rsidRPr="00506552" w:rsidRDefault="00507E5F" w:rsidP="00507E5F">
      <w:pPr>
        <w:spacing w:after="0" w:line="240" w:lineRule="auto"/>
        <w:ind w:right="-766"/>
        <w:jc w:val="both"/>
        <w:rPr>
          <w:rFonts w:ascii="Times New Roman" w:hAnsi="Times New Roman"/>
          <w:sz w:val="24"/>
          <w:u w:val="single"/>
        </w:rPr>
      </w:pPr>
    </w:p>
    <w:p w14:paraId="445BDD81" w14:textId="77777777" w:rsidR="00507E5F" w:rsidRPr="00506552" w:rsidRDefault="00507E5F" w:rsidP="005B301A">
      <w:pPr>
        <w:numPr>
          <w:ilvl w:val="0"/>
          <w:numId w:val="32"/>
        </w:numPr>
        <w:spacing w:after="0" w:line="240" w:lineRule="auto"/>
        <w:ind w:right="-766"/>
        <w:jc w:val="both"/>
        <w:rPr>
          <w:rFonts w:ascii="Times New Roman" w:hAnsi="Times New Roman"/>
          <w:b/>
          <w:sz w:val="24"/>
        </w:rPr>
      </w:pPr>
      <w:r w:rsidRPr="00506552">
        <w:rPr>
          <w:rFonts w:ascii="Times New Roman" w:hAnsi="Times New Roman"/>
          <w:b/>
          <w:sz w:val="24"/>
        </w:rPr>
        <w:t>What will I be asked to do?</w:t>
      </w:r>
    </w:p>
    <w:p w14:paraId="134D8318"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If you agree to participate, please fill out and sign the attached Participant Consent form prior to the interview. The researcher will be in touch to arrange a mutually convenient time and location for a one-off interview. The interview would take approximately 30 minutes of your time and all arrangements for the interview will be organized by the researcher. During the interview (which is semi structured), the researcher will be seeking your opinion/perception on the barriers to Education and Action for Sustainable Development as well as any ideas you may have on how they could possibly be overcome.</w:t>
      </w:r>
    </w:p>
    <w:p w14:paraId="1FAAF268" w14:textId="77777777" w:rsidR="00507E5F" w:rsidRPr="00506552" w:rsidRDefault="00507E5F" w:rsidP="00507E5F">
      <w:pPr>
        <w:spacing w:after="0" w:line="240" w:lineRule="auto"/>
        <w:ind w:left="720" w:right="-766"/>
        <w:jc w:val="both"/>
        <w:rPr>
          <w:rFonts w:ascii="Times New Roman" w:hAnsi="Times New Roman"/>
          <w:sz w:val="24"/>
        </w:rPr>
      </w:pPr>
    </w:p>
    <w:p w14:paraId="7C224C94" w14:textId="77777777" w:rsidR="00507E5F" w:rsidRPr="00506552" w:rsidRDefault="00507E5F" w:rsidP="00507E5F">
      <w:pPr>
        <w:spacing w:after="0" w:line="240" w:lineRule="auto"/>
        <w:ind w:right="-766"/>
        <w:jc w:val="both"/>
        <w:rPr>
          <w:rFonts w:ascii="Times New Roman" w:hAnsi="Times New Roman"/>
          <w:i/>
          <w:sz w:val="24"/>
        </w:rPr>
      </w:pPr>
    </w:p>
    <w:p w14:paraId="4AE0D0F0" w14:textId="77777777" w:rsidR="00507E5F" w:rsidRPr="00506552" w:rsidRDefault="00507E5F" w:rsidP="005B301A">
      <w:pPr>
        <w:numPr>
          <w:ilvl w:val="0"/>
          <w:numId w:val="32"/>
        </w:numPr>
        <w:spacing w:after="0" w:line="240" w:lineRule="auto"/>
        <w:ind w:right="-766"/>
        <w:jc w:val="both"/>
        <w:rPr>
          <w:rFonts w:ascii="Times New Roman" w:hAnsi="Times New Roman"/>
          <w:i/>
          <w:sz w:val="24"/>
        </w:rPr>
      </w:pPr>
      <w:r w:rsidRPr="00506552">
        <w:rPr>
          <w:rFonts w:ascii="Times New Roman" w:hAnsi="Times New Roman"/>
          <w:b/>
          <w:sz w:val="24"/>
        </w:rPr>
        <w:t>Will my participation in the study be kept confidential?</w:t>
      </w:r>
      <w:r w:rsidRPr="00506552">
        <w:rPr>
          <w:rFonts w:ascii="Times New Roman" w:hAnsi="Times New Roman"/>
          <w:i/>
          <w:sz w:val="24"/>
        </w:rPr>
        <w:t xml:space="preserve">  </w:t>
      </w:r>
    </w:p>
    <w:p w14:paraId="2DBC54BD" w14:textId="77777777" w:rsidR="00507E5F" w:rsidRPr="00506552" w:rsidRDefault="00507E5F" w:rsidP="00507E5F">
      <w:pPr>
        <w:spacing w:after="0" w:line="240" w:lineRule="auto"/>
        <w:ind w:left="720" w:right="-766"/>
        <w:jc w:val="both"/>
        <w:rPr>
          <w:rFonts w:ascii="Times New Roman" w:hAnsi="Times New Roman"/>
          <w:sz w:val="24"/>
        </w:rPr>
      </w:pPr>
    </w:p>
    <w:p w14:paraId="2D0BB06D"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The interview will be audio recorded and transcribed and both will be stored in a password protected computer. All participants’ personal data will be anonymised as participants will be assigned a number code to help ensure that personal identifiers are not included at any stage (during the interview, transcription, analysis and write up of findings). Meaning, only anonymised data will be accessible even by the research supervisors. </w:t>
      </w:r>
    </w:p>
    <w:p w14:paraId="347C104D"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Every attempt will be made to ensure anonymity, however, the use of participants direct quotes may increase the likelihood that participants could be identified.</w:t>
      </w:r>
    </w:p>
    <w:p w14:paraId="168A377C" w14:textId="77777777" w:rsidR="00507E5F" w:rsidRPr="00506552" w:rsidRDefault="00507E5F" w:rsidP="00507E5F">
      <w:pPr>
        <w:spacing w:after="0" w:line="240" w:lineRule="auto"/>
        <w:ind w:left="720" w:right="-766"/>
        <w:jc w:val="both"/>
        <w:rPr>
          <w:rFonts w:ascii="Times New Roman" w:hAnsi="Times New Roman"/>
          <w:sz w:val="24"/>
        </w:rPr>
      </w:pPr>
    </w:p>
    <w:p w14:paraId="4F7F5DE6" w14:textId="77777777" w:rsidR="00507E5F" w:rsidRPr="00506552" w:rsidRDefault="00507E5F" w:rsidP="00507E5F">
      <w:pPr>
        <w:spacing w:after="0" w:line="240" w:lineRule="auto"/>
        <w:ind w:right="-766"/>
        <w:jc w:val="both"/>
        <w:rPr>
          <w:rFonts w:ascii="Times New Roman" w:hAnsi="Times New Roman"/>
          <w:sz w:val="24"/>
        </w:rPr>
      </w:pPr>
    </w:p>
    <w:p w14:paraId="64420FD4" w14:textId="77777777" w:rsidR="00507E5F" w:rsidRPr="00506552" w:rsidRDefault="00507E5F" w:rsidP="005B301A">
      <w:pPr>
        <w:numPr>
          <w:ilvl w:val="0"/>
          <w:numId w:val="32"/>
        </w:numPr>
        <w:spacing w:after="0" w:line="240" w:lineRule="auto"/>
        <w:ind w:right="-766"/>
        <w:jc w:val="both"/>
        <w:rPr>
          <w:rFonts w:ascii="Times New Roman" w:hAnsi="Times New Roman"/>
          <w:i/>
          <w:sz w:val="24"/>
        </w:rPr>
      </w:pPr>
      <w:r w:rsidRPr="00506552">
        <w:rPr>
          <w:rFonts w:ascii="Times New Roman" w:hAnsi="Times New Roman"/>
          <w:b/>
          <w:sz w:val="24"/>
        </w:rPr>
        <w:t xml:space="preserve">Will I be reimbursed travel expenses? </w:t>
      </w:r>
    </w:p>
    <w:p w14:paraId="55661899"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There is no travelling required to participate in this study. </w:t>
      </w:r>
    </w:p>
    <w:p w14:paraId="48CA8497" w14:textId="77777777" w:rsidR="00507E5F" w:rsidRPr="00506552" w:rsidRDefault="00507E5F" w:rsidP="00507E5F">
      <w:pPr>
        <w:spacing w:after="0" w:line="240" w:lineRule="auto"/>
        <w:ind w:left="720"/>
        <w:rPr>
          <w:rFonts w:ascii="Times New Roman" w:hAnsi="Times New Roman"/>
          <w:sz w:val="24"/>
        </w:rPr>
      </w:pPr>
    </w:p>
    <w:p w14:paraId="1C4D7AFC" w14:textId="77777777" w:rsidR="00507E5F" w:rsidRPr="00506552" w:rsidRDefault="00507E5F" w:rsidP="005B301A">
      <w:pPr>
        <w:numPr>
          <w:ilvl w:val="0"/>
          <w:numId w:val="32"/>
        </w:numPr>
        <w:spacing w:after="0" w:line="240" w:lineRule="auto"/>
        <w:ind w:right="-766"/>
        <w:jc w:val="both"/>
        <w:rPr>
          <w:rFonts w:ascii="Times New Roman" w:hAnsi="Times New Roman"/>
          <w:sz w:val="24"/>
        </w:rPr>
      </w:pPr>
      <w:r w:rsidRPr="00506552">
        <w:rPr>
          <w:rFonts w:ascii="Times New Roman" w:hAnsi="Times New Roman"/>
          <w:b/>
          <w:sz w:val="24"/>
        </w:rPr>
        <w:t>Are there any possible disadvantages or risks to taking part?</w:t>
      </w:r>
      <w:r w:rsidRPr="00506552">
        <w:rPr>
          <w:rFonts w:ascii="Times New Roman" w:hAnsi="Times New Roman"/>
          <w:sz w:val="24"/>
        </w:rPr>
        <w:t xml:space="preserve">  </w:t>
      </w:r>
    </w:p>
    <w:p w14:paraId="6373DF20" w14:textId="77777777" w:rsidR="00507E5F" w:rsidRPr="00506552" w:rsidRDefault="00507E5F" w:rsidP="00507E5F">
      <w:pPr>
        <w:spacing w:after="0" w:line="240" w:lineRule="auto"/>
        <w:ind w:left="720" w:right="-766"/>
        <w:jc w:val="both"/>
        <w:rPr>
          <w:rFonts w:ascii="Times New Roman" w:hAnsi="Times New Roman"/>
          <w:sz w:val="24"/>
        </w:rPr>
      </w:pPr>
    </w:p>
    <w:p w14:paraId="6F43B6B3"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There are no disadvantages and little or no risks involved in taking part in this research. The only risk may be the risk of identity exposure, but the researcher will ensure your personal information (including your name, your job title and institution name) is not recorded.</w:t>
      </w:r>
    </w:p>
    <w:p w14:paraId="13C4D655"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Agreement to participate in this study does not affect your legal rights.</w:t>
      </w:r>
    </w:p>
    <w:p w14:paraId="015F448A" w14:textId="77777777" w:rsidR="00507E5F" w:rsidRPr="00506552" w:rsidRDefault="00507E5F" w:rsidP="00507E5F">
      <w:pPr>
        <w:spacing w:after="0" w:line="240" w:lineRule="auto"/>
        <w:ind w:left="720" w:right="-766"/>
        <w:jc w:val="both"/>
        <w:rPr>
          <w:rFonts w:ascii="Times New Roman" w:hAnsi="Times New Roman"/>
          <w:sz w:val="24"/>
        </w:rPr>
      </w:pPr>
    </w:p>
    <w:p w14:paraId="3ED50473" w14:textId="77777777" w:rsidR="00507E5F" w:rsidRPr="00506552" w:rsidRDefault="00507E5F" w:rsidP="00507E5F">
      <w:pPr>
        <w:spacing w:after="0" w:line="240" w:lineRule="auto"/>
        <w:ind w:left="720" w:right="-766"/>
        <w:jc w:val="both"/>
        <w:rPr>
          <w:rFonts w:ascii="Times New Roman" w:hAnsi="Times New Roman"/>
          <w:sz w:val="24"/>
        </w:rPr>
      </w:pPr>
    </w:p>
    <w:p w14:paraId="0D1890F7" w14:textId="77777777" w:rsidR="00507E5F" w:rsidRPr="00506552" w:rsidRDefault="00507E5F" w:rsidP="00507E5F">
      <w:pPr>
        <w:spacing w:after="0" w:line="240" w:lineRule="auto"/>
        <w:ind w:left="720" w:right="-766"/>
        <w:jc w:val="both"/>
        <w:rPr>
          <w:rFonts w:ascii="Times New Roman" w:hAnsi="Times New Roman"/>
          <w:sz w:val="24"/>
        </w:rPr>
      </w:pPr>
    </w:p>
    <w:p w14:paraId="027E02DD" w14:textId="77777777" w:rsidR="00507E5F" w:rsidRPr="00506552" w:rsidRDefault="00507E5F" w:rsidP="00507E5F">
      <w:pPr>
        <w:spacing w:after="0" w:line="240" w:lineRule="auto"/>
        <w:ind w:right="-766"/>
        <w:jc w:val="both"/>
        <w:rPr>
          <w:rFonts w:ascii="Times New Roman" w:hAnsi="Times New Roman"/>
          <w:sz w:val="24"/>
        </w:rPr>
      </w:pPr>
    </w:p>
    <w:p w14:paraId="3740956D" w14:textId="77777777" w:rsidR="00507E5F" w:rsidRPr="00506552" w:rsidRDefault="00507E5F" w:rsidP="005B301A">
      <w:pPr>
        <w:numPr>
          <w:ilvl w:val="0"/>
          <w:numId w:val="32"/>
        </w:numPr>
        <w:spacing w:after="0" w:line="240" w:lineRule="auto"/>
        <w:ind w:right="-766"/>
        <w:jc w:val="both"/>
        <w:rPr>
          <w:rFonts w:ascii="Times New Roman" w:hAnsi="Times New Roman"/>
          <w:i/>
          <w:sz w:val="24"/>
        </w:rPr>
      </w:pPr>
      <w:r w:rsidRPr="00506552">
        <w:rPr>
          <w:rFonts w:ascii="Times New Roman" w:hAnsi="Times New Roman"/>
          <w:b/>
          <w:sz w:val="24"/>
        </w:rPr>
        <w:t>Whether I can withdraw at any time, and how</w:t>
      </w:r>
      <w:r w:rsidRPr="00506552">
        <w:rPr>
          <w:rFonts w:ascii="Times New Roman" w:hAnsi="Times New Roman"/>
          <w:sz w:val="24"/>
        </w:rPr>
        <w:t xml:space="preserve">.  </w:t>
      </w:r>
    </w:p>
    <w:p w14:paraId="43B158D5"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You can withdraw from the study at any time and without giving a reason, by signing the withdrawal form which is part of the consent form attached and return to the researcher at </w:t>
      </w:r>
      <w:hyperlink r:id="rId160" w:history="1">
        <w:r w:rsidRPr="00506552">
          <w:rPr>
            <w:rFonts w:ascii="Times New Roman" w:hAnsi="Times New Roman"/>
            <w:color w:val="0563C1"/>
            <w:sz w:val="24"/>
            <w:u w:val="single"/>
          </w:rPr>
          <w:t>Obehi.sule@pgr.anglia.ac.uk</w:t>
        </w:r>
      </w:hyperlink>
      <w:r w:rsidRPr="00506552">
        <w:rPr>
          <w:rFonts w:ascii="Times New Roman" w:hAnsi="Times New Roman"/>
          <w:sz w:val="24"/>
        </w:rPr>
        <w:t xml:space="preserve"> </w:t>
      </w:r>
    </w:p>
    <w:p w14:paraId="05A9B2E2"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During the interview, you do not have to answer any questions you do not wish to. If you decide to withdraw from the study, and are also not happy for your anonymised data to be included in the research, you can request for it to be removed from the study on or before 12</w:t>
      </w:r>
      <w:r w:rsidRPr="00506552">
        <w:rPr>
          <w:rFonts w:ascii="Times New Roman" w:hAnsi="Times New Roman"/>
          <w:sz w:val="24"/>
          <w:vertAlign w:val="superscript"/>
        </w:rPr>
        <w:t>th</w:t>
      </w:r>
      <w:r w:rsidRPr="00506552">
        <w:rPr>
          <w:rFonts w:ascii="Times New Roman" w:hAnsi="Times New Roman"/>
          <w:sz w:val="24"/>
        </w:rPr>
        <w:t xml:space="preserve"> of December 2017.</w:t>
      </w:r>
    </w:p>
    <w:p w14:paraId="5A4030DC" w14:textId="77777777" w:rsidR="00507E5F" w:rsidRPr="00506552" w:rsidRDefault="00507E5F" w:rsidP="00507E5F">
      <w:pPr>
        <w:spacing w:after="0" w:line="240" w:lineRule="auto"/>
        <w:ind w:left="720" w:right="-766"/>
        <w:jc w:val="both"/>
        <w:rPr>
          <w:rFonts w:ascii="Times New Roman" w:hAnsi="Times New Roman"/>
          <w:sz w:val="24"/>
        </w:rPr>
      </w:pPr>
    </w:p>
    <w:p w14:paraId="6B9F60EE" w14:textId="77777777" w:rsidR="00507E5F" w:rsidRPr="00506552" w:rsidRDefault="00507E5F" w:rsidP="005B301A">
      <w:pPr>
        <w:numPr>
          <w:ilvl w:val="0"/>
          <w:numId w:val="32"/>
        </w:numPr>
        <w:spacing w:after="0" w:line="240" w:lineRule="auto"/>
        <w:ind w:right="-766"/>
        <w:jc w:val="both"/>
        <w:rPr>
          <w:rFonts w:ascii="Times New Roman" w:hAnsi="Times New Roman"/>
          <w:b/>
          <w:sz w:val="24"/>
        </w:rPr>
      </w:pPr>
      <w:r w:rsidRPr="00506552">
        <w:rPr>
          <w:rFonts w:ascii="Times New Roman" w:hAnsi="Times New Roman"/>
          <w:b/>
          <w:sz w:val="24"/>
        </w:rPr>
        <w:t>Whether there are any special precautions you must take before, during or after taking part in the study.</w:t>
      </w:r>
    </w:p>
    <w:p w14:paraId="5C5671B6" w14:textId="77777777" w:rsidR="00507E5F" w:rsidRPr="00506552" w:rsidRDefault="00507E5F" w:rsidP="00507E5F">
      <w:pPr>
        <w:spacing w:after="0" w:line="240" w:lineRule="auto"/>
        <w:ind w:left="720" w:right="-766"/>
        <w:jc w:val="both"/>
        <w:rPr>
          <w:rFonts w:ascii="Times New Roman" w:hAnsi="Times New Roman"/>
          <w:b/>
          <w:sz w:val="24"/>
        </w:rPr>
      </w:pPr>
    </w:p>
    <w:p w14:paraId="7B5538A4"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None.</w:t>
      </w:r>
    </w:p>
    <w:p w14:paraId="0F6AF081" w14:textId="77777777" w:rsidR="00507E5F" w:rsidRPr="00506552" w:rsidRDefault="00507E5F" w:rsidP="00507E5F">
      <w:pPr>
        <w:spacing w:after="0" w:line="240" w:lineRule="auto"/>
        <w:ind w:right="-766"/>
        <w:jc w:val="both"/>
        <w:rPr>
          <w:rFonts w:ascii="Times New Roman" w:hAnsi="Times New Roman"/>
          <w:b/>
          <w:sz w:val="24"/>
        </w:rPr>
      </w:pPr>
    </w:p>
    <w:p w14:paraId="14994155" w14:textId="77777777" w:rsidR="00507E5F" w:rsidRPr="00506552" w:rsidRDefault="00507E5F" w:rsidP="005B301A">
      <w:pPr>
        <w:numPr>
          <w:ilvl w:val="0"/>
          <w:numId w:val="32"/>
        </w:numPr>
        <w:spacing w:after="0" w:line="240" w:lineRule="auto"/>
        <w:ind w:right="-766"/>
        <w:jc w:val="both"/>
        <w:rPr>
          <w:rFonts w:ascii="Times New Roman" w:hAnsi="Times New Roman"/>
          <w:sz w:val="24"/>
        </w:rPr>
      </w:pPr>
      <w:r w:rsidRPr="00506552">
        <w:rPr>
          <w:rFonts w:ascii="Times New Roman" w:hAnsi="Times New Roman"/>
          <w:b/>
          <w:sz w:val="24"/>
        </w:rPr>
        <w:t>What will happen to any information/data that are collected from you?</w:t>
      </w:r>
    </w:p>
    <w:p w14:paraId="566C23C2"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All data will be securely stored in a password protected computer. All data will not have personal identifiable information (recorded interviews will not include participants’ personal information) rather participants assigned code number.</w:t>
      </w:r>
    </w:p>
    <w:p w14:paraId="0DA4A711"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On completion of the study you will be provided with a pdf summary of research findings.  </w:t>
      </w:r>
    </w:p>
    <w:p w14:paraId="00A9E5A3" w14:textId="77777777" w:rsidR="00507E5F" w:rsidRPr="00506552" w:rsidRDefault="00507E5F" w:rsidP="00507E5F">
      <w:pPr>
        <w:spacing w:after="0" w:line="240" w:lineRule="auto"/>
        <w:ind w:right="-766"/>
        <w:jc w:val="both"/>
        <w:rPr>
          <w:rFonts w:ascii="Times New Roman" w:hAnsi="Times New Roman"/>
          <w:sz w:val="24"/>
        </w:rPr>
      </w:pPr>
    </w:p>
    <w:p w14:paraId="10DB4302" w14:textId="77777777" w:rsidR="00507E5F" w:rsidRPr="00506552" w:rsidRDefault="00507E5F" w:rsidP="005B301A">
      <w:pPr>
        <w:numPr>
          <w:ilvl w:val="0"/>
          <w:numId w:val="32"/>
        </w:numPr>
        <w:spacing w:after="0" w:line="240" w:lineRule="auto"/>
        <w:ind w:right="-766"/>
        <w:jc w:val="both"/>
        <w:rPr>
          <w:rFonts w:ascii="Times New Roman" w:hAnsi="Times New Roman"/>
          <w:b/>
          <w:sz w:val="24"/>
        </w:rPr>
      </w:pPr>
      <w:r w:rsidRPr="00506552">
        <w:rPr>
          <w:rFonts w:ascii="Times New Roman" w:hAnsi="Times New Roman"/>
          <w:b/>
          <w:sz w:val="24"/>
        </w:rPr>
        <w:t>Contact details for complaints.</w:t>
      </w:r>
    </w:p>
    <w:p w14:paraId="46A65E52"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 xml:space="preserve">If you have any complaints about the study, please contact the research supervisor Dr. Alison Greig at </w:t>
      </w:r>
      <w:hyperlink r:id="rId161" w:history="1">
        <w:r w:rsidRPr="00506552">
          <w:rPr>
            <w:rFonts w:ascii="Times New Roman" w:hAnsi="Times New Roman"/>
            <w:color w:val="0563C1"/>
            <w:sz w:val="24"/>
            <w:u w:val="single"/>
          </w:rPr>
          <w:t>Alison.greig@anglia.ac.uk</w:t>
        </w:r>
      </w:hyperlink>
      <w:r w:rsidRPr="00506552">
        <w:rPr>
          <w:rFonts w:ascii="Times New Roman" w:hAnsi="Times New Roman"/>
          <w:sz w:val="24"/>
        </w:rPr>
        <w:t>.  Anglia Ruskin University’s complaints procedure can also be requested from;</w:t>
      </w:r>
    </w:p>
    <w:p w14:paraId="777D56C6" w14:textId="77777777" w:rsidR="00507E5F" w:rsidRPr="00506552" w:rsidRDefault="00507E5F" w:rsidP="00507E5F">
      <w:pPr>
        <w:spacing w:after="0" w:line="240" w:lineRule="auto"/>
        <w:ind w:right="-766" w:firstLine="720"/>
        <w:jc w:val="both"/>
        <w:rPr>
          <w:rFonts w:ascii="Times New Roman" w:hAnsi="Times New Roman"/>
          <w:sz w:val="24"/>
        </w:rPr>
      </w:pPr>
      <w:r w:rsidRPr="00506552">
        <w:rPr>
          <w:rFonts w:ascii="Times New Roman" w:hAnsi="Times New Roman"/>
          <w:sz w:val="24"/>
        </w:rPr>
        <w:t xml:space="preserve">Email address: </w:t>
      </w:r>
      <w:hyperlink r:id="rId162" w:history="1">
        <w:r w:rsidRPr="00506552">
          <w:rPr>
            <w:rFonts w:ascii="Times New Roman" w:hAnsi="Times New Roman"/>
            <w:color w:val="0563C1"/>
            <w:sz w:val="24"/>
            <w:u w:val="single"/>
          </w:rPr>
          <w:t>complaints@anglia.ac.uk</w:t>
        </w:r>
      </w:hyperlink>
    </w:p>
    <w:p w14:paraId="1E76F081" w14:textId="77777777" w:rsidR="00507E5F" w:rsidRPr="00506552" w:rsidRDefault="00507E5F" w:rsidP="00507E5F">
      <w:pPr>
        <w:spacing w:after="0" w:line="240" w:lineRule="auto"/>
        <w:ind w:left="720" w:right="-766"/>
        <w:jc w:val="both"/>
        <w:rPr>
          <w:rFonts w:ascii="Times New Roman" w:hAnsi="Times New Roman"/>
          <w:sz w:val="24"/>
        </w:rPr>
      </w:pPr>
      <w:r w:rsidRPr="00506552">
        <w:rPr>
          <w:rFonts w:ascii="Times New Roman" w:hAnsi="Times New Roman"/>
          <w:sz w:val="24"/>
        </w:rPr>
        <w:t>Postal address: Office of the Secretary and Clerk, Anglia Ruskin University, Bishop Hall Lane, Chelmsford, Essex, CM1 1SQ.</w:t>
      </w:r>
    </w:p>
    <w:p w14:paraId="53F54108" w14:textId="77777777" w:rsidR="00507E5F" w:rsidRPr="00506552" w:rsidRDefault="00507E5F" w:rsidP="00507E5F">
      <w:pPr>
        <w:spacing w:after="0" w:line="240" w:lineRule="auto"/>
        <w:ind w:left="720" w:right="-766"/>
        <w:jc w:val="both"/>
        <w:rPr>
          <w:rFonts w:ascii="Times New Roman" w:hAnsi="Times New Roman"/>
          <w:sz w:val="24"/>
        </w:rPr>
      </w:pPr>
    </w:p>
    <w:p w14:paraId="02CCA448" w14:textId="77777777" w:rsidR="00507E5F" w:rsidRPr="000939C8" w:rsidRDefault="00507E5F" w:rsidP="00507E5F">
      <w:pPr>
        <w:spacing w:after="0" w:line="240" w:lineRule="auto"/>
        <w:ind w:right="-766"/>
        <w:jc w:val="center"/>
        <w:rPr>
          <w:rFonts w:ascii="Times New Roman" w:eastAsia="Times New Roman" w:hAnsi="Times New Roman" w:cs="Times New Roman"/>
          <w:sz w:val="24"/>
          <w:szCs w:val="24"/>
          <w:lang w:eastAsia="en-GB"/>
        </w:rPr>
      </w:pPr>
      <w:r w:rsidRPr="000939C8">
        <w:rPr>
          <w:rFonts w:ascii="Times New Roman" w:eastAsia="Times New Roman" w:hAnsi="Times New Roman" w:cs="Times New Roman"/>
          <w:sz w:val="24"/>
          <w:szCs w:val="24"/>
          <w:lang w:eastAsia="en-GB"/>
        </w:rPr>
        <w:t>PARTICIPANTS SHOULD BE GIVEN A COPY OF THIS TO KEEP,</w:t>
      </w:r>
    </w:p>
    <w:p w14:paraId="7FC6FF7F" w14:textId="77777777" w:rsidR="00507E5F" w:rsidRPr="00506552" w:rsidRDefault="00507E5F" w:rsidP="00507E5F">
      <w:pPr>
        <w:spacing w:after="0" w:line="240" w:lineRule="auto"/>
        <w:ind w:right="-766"/>
        <w:jc w:val="center"/>
        <w:rPr>
          <w:rFonts w:ascii="Times New Roman" w:hAnsi="Times New Roman"/>
          <w:sz w:val="24"/>
        </w:rPr>
      </w:pPr>
      <w:r w:rsidRPr="000939C8">
        <w:rPr>
          <w:rFonts w:ascii="Times New Roman" w:eastAsia="Times New Roman" w:hAnsi="Times New Roman" w:cs="Times New Roman"/>
          <w:sz w:val="24"/>
          <w:szCs w:val="24"/>
          <w:lang w:eastAsia="en-GB"/>
        </w:rPr>
        <w:t>TOGETHER WITH A COPY OF THE CONSENT FORM.</w:t>
      </w:r>
    </w:p>
    <w:p w14:paraId="1044A4D3" w14:textId="77777777" w:rsidR="00507E5F" w:rsidRPr="000939C8" w:rsidRDefault="00507E5F" w:rsidP="00507E5F">
      <w:pPr>
        <w:spacing w:after="0" w:line="240" w:lineRule="auto"/>
        <w:rPr>
          <w:rFonts w:ascii="Times New Roman" w:eastAsia="Times New Roman" w:hAnsi="Times New Roman" w:cs="Times New Roman"/>
          <w:sz w:val="24"/>
          <w:szCs w:val="24"/>
          <w:lang w:eastAsia="en-GB"/>
        </w:rPr>
      </w:pPr>
    </w:p>
    <w:p w14:paraId="3473FC9C" w14:textId="77777777" w:rsidR="00507E5F" w:rsidRPr="000939C8" w:rsidRDefault="00507E5F" w:rsidP="00507E5F">
      <w:pPr>
        <w:spacing w:after="0" w:line="240" w:lineRule="auto"/>
        <w:rPr>
          <w:rFonts w:ascii="Times New Roman" w:eastAsia="Times New Roman" w:hAnsi="Times New Roman" w:cs="Times New Roman"/>
          <w:sz w:val="24"/>
          <w:szCs w:val="24"/>
          <w:lang w:eastAsia="en-GB"/>
        </w:rPr>
      </w:pPr>
    </w:p>
    <w:p w14:paraId="60AEAADC" w14:textId="77777777" w:rsidR="00507E5F" w:rsidRPr="00506552" w:rsidRDefault="00507E5F" w:rsidP="00507E5F">
      <w:pPr>
        <w:rPr>
          <w:rFonts w:ascii="Times New Roman" w:hAnsi="Times New Roman"/>
          <w:sz w:val="24"/>
        </w:rPr>
      </w:pPr>
    </w:p>
    <w:p w14:paraId="27DDB0FC" w14:textId="77777777" w:rsidR="00507E5F" w:rsidRPr="00506552" w:rsidRDefault="00507E5F" w:rsidP="00507E5F">
      <w:pPr>
        <w:rPr>
          <w:rFonts w:ascii="Times New Roman" w:hAnsi="Times New Roman"/>
          <w:sz w:val="24"/>
        </w:rPr>
      </w:pPr>
    </w:p>
    <w:p w14:paraId="7EDB7F12" w14:textId="77777777" w:rsidR="00507E5F" w:rsidRPr="00506552" w:rsidRDefault="00507E5F" w:rsidP="00507E5F">
      <w:pPr>
        <w:rPr>
          <w:rFonts w:ascii="Times New Roman" w:hAnsi="Times New Roman"/>
          <w:sz w:val="24"/>
        </w:rPr>
      </w:pPr>
    </w:p>
    <w:p w14:paraId="45A6D957" w14:textId="77777777" w:rsidR="00507E5F" w:rsidRPr="00506552" w:rsidRDefault="00507E5F" w:rsidP="00507E5F">
      <w:pPr>
        <w:rPr>
          <w:rFonts w:ascii="Times New Roman" w:hAnsi="Times New Roman"/>
          <w:sz w:val="24"/>
        </w:rPr>
      </w:pPr>
    </w:p>
    <w:p w14:paraId="2CECA590" w14:textId="77777777" w:rsidR="00507E5F" w:rsidRPr="00506552" w:rsidRDefault="00507E5F" w:rsidP="00507E5F">
      <w:pPr>
        <w:rPr>
          <w:rFonts w:ascii="Times New Roman" w:hAnsi="Times New Roman"/>
          <w:sz w:val="24"/>
        </w:rPr>
      </w:pPr>
    </w:p>
    <w:p w14:paraId="0D985FAE" w14:textId="77777777" w:rsidR="00507E5F" w:rsidRPr="00506552" w:rsidRDefault="00507E5F" w:rsidP="00507E5F">
      <w:pPr>
        <w:rPr>
          <w:rFonts w:ascii="Times New Roman" w:hAnsi="Times New Roman"/>
          <w:sz w:val="24"/>
        </w:rPr>
      </w:pPr>
    </w:p>
    <w:p w14:paraId="299B4BF0" w14:textId="77777777" w:rsidR="00507E5F" w:rsidRPr="00506552" w:rsidRDefault="00507E5F" w:rsidP="00507E5F">
      <w:pPr>
        <w:rPr>
          <w:rFonts w:ascii="Times New Roman" w:hAnsi="Times New Roman"/>
          <w:sz w:val="24"/>
        </w:rPr>
      </w:pPr>
    </w:p>
    <w:p w14:paraId="45BCF2BB" w14:textId="77777777" w:rsidR="00507E5F" w:rsidRPr="00506552" w:rsidRDefault="00507E5F" w:rsidP="00507E5F">
      <w:pPr>
        <w:rPr>
          <w:rFonts w:ascii="Times New Roman" w:hAnsi="Times New Roman"/>
          <w:sz w:val="24"/>
        </w:rPr>
      </w:pPr>
    </w:p>
    <w:p w14:paraId="7CB8C0C7" w14:textId="77777777" w:rsidR="00507E5F" w:rsidRPr="00506552" w:rsidRDefault="00507E5F" w:rsidP="00507E5F">
      <w:pPr>
        <w:rPr>
          <w:rFonts w:ascii="Times New Roman" w:hAnsi="Times New Roman"/>
          <w:sz w:val="24"/>
        </w:rPr>
      </w:pPr>
    </w:p>
    <w:p w14:paraId="2945AAE5" w14:textId="2BF1A52C" w:rsidR="00507E5F" w:rsidRPr="00506552" w:rsidRDefault="00507E5F" w:rsidP="00507E5F">
      <w:pPr>
        <w:keepNext/>
        <w:keepLines/>
        <w:spacing w:before="240" w:after="0"/>
        <w:outlineLvl w:val="0"/>
        <w:rPr>
          <w:rFonts w:ascii="Times New Roman" w:hAnsi="Times New Roman"/>
          <w:b/>
          <w:sz w:val="24"/>
        </w:rPr>
      </w:pPr>
      <w:bookmarkStart w:id="886" w:name="_Toc4291375"/>
      <w:bookmarkStart w:id="887" w:name="_Toc4316160"/>
      <w:bookmarkStart w:id="888" w:name="_Toc4406818"/>
      <w:bookmarkStart w:id="889" w:name="_Toc4406940"/>
      <w:bookmarkStart w:id="890" w:name="_Toc4586619"/>
      <w:bookmarkStart w:id="891" w:name="_Toc4587169"/>
      <w:bookmarkStart w:id="892" w:name="_Toc4611690"/>
      <w:bookmarkStart w:id="893" w:name="_Toc12334363"/>
      <w:bookmarkStart w:id="894" w:name="_Toc12960116"/>
      <w:bookmarkStart w:id="895" w:name="_Toc12961808"/>
      <w:bookmarkStart w:id="896" w:name="_Toc13116426"/>
      <w:r w:rsidRPr="00506552">
        <w:rPr>
          <w:rFonts w:ascii="Times New Roman" w:hAnsi="Times New Roman"/>
          <w:b/>
          <w:sz w:val="24"/>
        </w:rPr>
        <w:t>Appendix 3 – Background/pre-interview questions</w:t>
      </w:r>
      <w:bookmarkEnd w:id="886"/>
      <w:bookmarkEnd w:id="887"/>
      <w:bookmarkEnd w:id="888"/>
      <w:bookmarkEnd w:id="889"/>
      <w:bookmarkEnd w:id="890"/>
      <w:bookmarkEnd w:id="891"/>
      <w:bookmarkEnd w:id="892"/>
      <w:bookmarkEnd w:id="893"/>
      <w:bookmarkEnd w:id="894"/>
      <w:bookmarkEnd w:id="895"/>
      <w:bookmarkEnd w:id="896"/>
    </w:p>
    <w:p w14:paraId="70B9E5D6" w14:textId="77777777" w:rsidR="00507E5F" w:rsidRPr="00506552" w:rsidRDefault="00507E5F" w:rsidP="00507E5F">
      <w:pPr>
        <w:rPr>
          <w:rFonts w:ascii="Times New Roman" w:hAnsi="Times New Roman"/>
          <w:sz w:val="24"/>
        </w:rPr>
      </w:pPr>
    </w:p>
    <w:p w14:paraId="26B329FF"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long have you been an EfS practitioner or been involved in EfS activities in general?</w:t>
      </w:r>
    </w:p>
    <w:p w14:paraId="425EDACD"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 xml:space="preserve">What is your main area of specialism and academic background? </w:t>
      </w:r>
    </w:p>
    <w:p w14:paraId="4BFCC908"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long have you been working at your current institution?</w:t>
      </w:r>
    </w:p>
    <w:p w14:paraId="3BB91A96"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How long have you been involved/handled this EfS role at your current institution?</w:t>
      </w:r>
    </w:p>
    <w:p w14:paraId="473DCECC"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Are you the main person responsible for EfS activities?</w:t>
      </w:r>
    </w:p>
    <w:p w14:paraId="29334DF0"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Do you work alone or as part of a team?</w:t>
      </w:r>
    </w:p>
    <w:p w14:paraId="3041C442" w14:textId="77777777" w:rsidR="00507E5F" w:rsidRPr="000939C8" w:rsidRDefault="00507E5F" w:rsidP="005B301A">
      <w:pPr>
        <w:numPr>
          <w:ilvl w:val="0"/>
          <w:numId w:val="33"/>
        </w:numPr>
        <w:spacing w:line="480" w:lineRule="auto"/>
        <w:contextualSpacing/>
        <w:rPr>
          <w:rFonts w:ascii="Times New Roman" w:hAnsi="Times New Roman" w:cs="Times New Roman"/>
          <w:sz w:val="24"/>
          <w:szCs w:val="24"/>
        </w:rPr>
      </w:pPr>
      <w:r w:rsidRPr="000939C8">
        <w:rPr>
          <w:rFonts w:ascii="Times New Roman" w:hAnsi="Times New Roman" w:cs="Times New Roman"/>
          <w:sz w:val="24"/>
          <w:szCs w:val="24"/>
        </w:rPr>
        <w:t>Do you work full time or part time?</w:t>
      </w:r>
    </w:p>
    <w:p w14:paraId="6612EA2C" w14:textId="77777777" w:rsidR="00507E5F" w:rsidRPr="00506552" w:rsidRDefault="00507E5F" w:rsidP="00507E5F">
      <w:pPr>
        <w:rPr>
          <w:rFonts w:ascii="Times New Roman" w:hAnsi="Times New Roman"/>
          <w:sz w:val="24"/>
        </w:rPr>
      </w:pPr>
    </w:p>
    <w:p w14:paraId="7EAE7DC9" w14:textId="77777777" w:rsidR="00507E5F" w:rsidRPr="00506552" w:rsidRDefault="00507E5F" w:rsidP="00507E5F">
      <w:pPr>
        <w:rPr>
          <w:rFonts w:ascii="Times New Roman" w:hAnsi="Times New Roman"/>
          <w:sz w:val="24"/>
        </w:rPr>
      </w:pPr>
    </w:p>
    <w:p w14:paraId="071C8621" w14:textId="77777777" w:rsidR="00507E5F" w:rsidRPr="00506552" w:rsidRDefault="00507E5F" w:rsidP="00507E5F">
      <w:pPr>
        <w:rPr>
          <w:rFonts w:ascii="Times New Roman" w:hAnsi="Times New Roman"/>
          <w:sz w:val="24"/>
        </w:rPr>
      </w:pPr>
    </w:p>
    <w:p w14:paraId="6C524813" w14:textId="77777777" w:rsidR="00507E5F" w:rsidRPr="00506552" w:rsidRDefault="00507E5F" w:rsidP="00507E5F">
      <w:pPr>
        <w:rPr>
          <w:rFonts w:ascii="Times New Roman" w:hAnsi="Times New Roman"/>
          <w:sz w:val="24"/>
        </w:rPr>
      </w:pPr>
    </w:p>
    <w:p w14:paraId="2BA3E190" w14:textId="77777777" w:rsidR="00507E5F" w:rsidRPr="00506552" w:rsidRDefault="00507E5F" w:rsidP="00507E5F">
      <w:pPr>
        <w:rPr>
          <w:rFonts w:ascii="Times New Roman" w:hAnsi="Times New Roman"/>
          <w:sz w:val="24"/>
        </w:rPr>
      </w:pPr>
    </w:p>
    <w:p w14:paraId="49111114" w14:textId="77777777" w:rsidR="00507E5F" w:rsidRPr="00506552" w:rsidRDefault="00507E5F" w:rsidP="00507E5F">
      <w:pPr>
        <w:rPr>
          <w:rFonts w:ascii="Times New Roman" w:hAnsi="Times New Roman"/>
          <w:sz w:val="24"/>
        </w:rPr>
      </w:pPr>
    </w:p>
    <w:p w14:paraId="2EC8F5D9" w14:textId="77777777" w:rsidR="00507E5F" w:rsidRPr="00506552" w:rsidRDefault="00507E5F" w:rsidP="00507E5F">
      <w:pPr>
        <w:rPr>
          <w:rFonts w:ascii="Times New Roman" w:hAnsi="Times New Roman"/>
          <w:sz w:val="24"/>
        </w:rPr>
      </w:pPr>
    </w:p>
    <w:p w14:paraId="6E8C478B" w14:textId="77777777" w:rsidR="00507E5F" w:rsidRPr="00506552" w:rsidRDefault="00507E5F" w:rsidP="00507E5F">
      <w:pPr>
        <w:rPr>
          <w:rFonts w:ascii="Times New Roman" w:hAnsi="Times New Roman"/>
          <w:sz w:val="24"/>
        </w:rPr>
      </w:pPr>
    </w:p>
    <w:p w14:paraId="16A184CD" w14:textId="77777777" w:rsidR="00507E5F" w:rsidRPr="00506552" w:rsidRDefault="00507E5F" w:rsidP="00507E5F">
      <w:pPr>
        <w:rPr>
          <w:rFonts w:ascii="Times New Roman" w:hAnsi="Times New Roman"/>
          <w:sz w:val="24"/>
        </w:rPr>
      </w:pPr>
    </w:p>
    <w:p w14:paraId="4D707620" w14:textId="77777777" w:rsidR="00507E5F" w:rsidRPr="00506552" w:rsidRDefault="00507E5F" w:rsidP="00507E5F">
      <w:pPr>
        <w:rPr>
          <w:rFonts w:ascii="Times New Roman" w:hAnsi="Times New Roman"/>
          <w:sz w:val="24"/>
        </w:rPr>
      </w:pPr>
    </w:p>
    <w:p w14:paraId="6E7098AB" w14:textId="77777777" w:rsidR="00507E5F" w:rsidRPr="00506552" w:rsidRDefault="00507E5F" w:rsidP="00507E5F">
      <w:pPr>
        <w:rPr>
          <w:rFonts w:ascii="Times New Roman" w:hAnsi="Times New Roman"/>
          <w:sz w:val="24"/>
        </w:rPr>
      </w:pPr>
    </w:p>
    <w:p w14:paraId="709DB94D" w14:textId="77777777" w:rsidR="00507E5F" w:rsidRPr="00506552" w:rsidRDefault="00507E5F" w:rsidP="00507E5F">
      <w:pPr>
        <w:rPr>
          <w:rFonts w:ascii="Times New Roman" w:hAnsi="Times New Roman"/>
          <w:sz w:val="24"/>
        </w:rPr>
      </w:pPr>
    </w:p>
    <w:p w14:paraId="6DDAAF70" w14:textId="77777777" w:rsidR="00507E5F" w:rsidRPr="00506552" w:rsidRDefault="00507E5F" w:rsidP="00507E5F">
      <w:pPr>
        <w:rPr>
          <w:rFonts w:ascii="Times New Roman" w:hAnsi="Times New Roman"/>
          <w:sz w:val="24"/>
        </w:rPr>
      </w:pPr>
    </w:p>
    <w:p w14:paraId="79894E40" w14:textId="77777777" w:rsidR="00507E5F" w:rsidRPr="00506552" w:rsidRDefault="00507E5F" w:rsidP="00507E5F">
      <w:pPr>
        <w:rPr>
          <w:rFonts w:ascii="Times New Roman" w:hAnsi="Times New Roman"/>
          <w:sz w:val="24"/>
        </w:rPr>
      </w:pPr>
    </w:p>
    <w:p w14:paraId="238BE31D" w14:textId="77777777" w:rsidR="00507E5F" w:rsidRPr="00506552" w:rsidRDefault="00507E5F" w:rsidP="00507E5F">
      <w:pPr>
        <w:rPr>
          <w:rFonts w:ascii="Times New Roman" w:hAnsi="Times New Roman"/>
          <w:sz w:val="24"/>
        </w:rPr>
      </w:pPr>
    </w:p>
    <w:p w14:paraId="48949EBC" w14:textId="77777777" w:rsidR="00507E5F" w:rsidRPr="00506552" w:rsidRDefault="00507E5F" w:rsidP="00507E5F">
      <w:pPr>
        <w:rPr>
          <w:rFonts w:ascii="Times New Roman" w:hAnsi="Times New Roman"/>
          <w:sz w:val="24"/>
        </w:rPr>
      </w:pPr>
    </w:p>
    <w:p w14:paraId="089A6BEA" w14:textId="77777777" w:rsidR="00507E5F" w:rsidRPr="00506552" w:rsidRDefault="00507E5F" w:rsidP="00507E5F">
      <w:pPr>
        <w:rPr>
          <w:rFonts w:ascii="Times New Roman" w:hAnsi="Times New Roman"/>
          <w:sz w:val="24"/>
        </w:rPr>
      </w:pPr>
    </w:p>
    <w:p w14:paraId="272AACC7" w14:textId="77777777" w:rsidR="00507E5F" w:rsidRPr="00506552" w:rsidRDefault="00507E5F" w:rsidP="00507E5F">
      <w:pPr>
        <w:rPr>
          <w:rFonts w:ascii="Times New Roman" w:hAnsi="Times New Roman"/>
          <w:sz w:val="24"/>
        </w:rPr>
      </w:pPr>
    </w:p>
    <w:p w14:paraId="2B330DAF" w14:textId="77777777" w:rsidR="00507E5F" w:rsidRPr="00506552" w:rsidRDefault="00507E5F" w:rsidP="00507E5F">
      <w:pPr>
        <w:rPr>
          <w:rFonts w:ascii="Times New Roman" w:hAnsi="Times New Roman"/>
          <w:sz w:val="24"/>
        </w:rPr>
      </w:pPr>
      <w:r w:rsidRPr="00506552">
        <w:rPr>
          <w:rFonts w:ascii="Times New Roman" w:hAnsi="Times New Roman"/>
          <w:sz w:val="24"/>
        </w:rPr>
        <w:br w:type="page"/>
      </w:r>
    </w:p>
    <w:p w14:paraId="60A0BFAC" w14:textId="42A787D1" w:rsidR="00507E5F" w:rsidRPr="00506552" w:rsidRDefault="00507E5F" w:rsidP="00507E5F">
      <w:pPr>
        <w:keepNext/>
        <w:keepLines/>
        <w:spacing w:before="240" w:after="0"/>
        <w:outlineLvl w:val="0"/>
        <w:rPr>
          <w:rFonts w:ascii="Times New Roman" w:hAnsi="Times New Roman"/>
          <w:b/>
          <w:sz w:val="24"/>
        </w:rPr>
      </w:pPr>
      <w:bookmarkStart w:id="897" w:name="_Toc4316161"/>
      <w:bookmarkStart w:id="898" w:name="_Toc4406819"/>
      <w:bookmarkStart w:id="899" w:name="_Toc4406941"/>
      <w:bookmarkStart w:id="900" w:name="_Toc4586620"/>
      <w:bookmarkStart w:id="901" w:name="_Toc4587170"/>
      <w:bookmarkStart w:id="902" w:name="_Toc4611691"/>
      <w:bookmarkStart w:id="903" w:name="_Toc12334364"/>
      <w:bookmarkStart w:id="904" w:name="_Toc12960117"/>
      <w:bookmarkStart w:id="905" w:name="_Toc12961809"/>
      <w:bookmarkStart w:id="906" w:name="_Toc13116427"/>
      <w:bookmarkStart w:id="907" w:name="_Toc4291376"/>
      <w:r w:rsidRPr="00506552">
        <w:rPr>
          <w:rFonts w:ascii="Times New Roman" w:hAnsi="Times New Roman"/>
          <w:b/>
          <w:sz w:val="24"/>
        </w:rPr>
        <w:t>Appendix 4 – Participant consent form</w:t>
      </w:r>
      <w:bookmarkEnd w:id="897"/>
      <w:bookmarkEnd w:id="898"/>
      <w:bookmarkEnd w:id="899"/>
      <w:bookmarkEnd w:id="900"/>
      <w:bookmarkEnd w:id="901"/>
      <w:bookmarkEnd w:id="902"/>
      <w:bookmarkEnd w:id="903"/>
      <w:bookmarkEnd w:id="904"/>
      <w:bookmarkEnd w:id="905"/>
      <w:bookmarkEnd w:id="906"/>
      <w:r w:rsidRPr="00506552">
        <w:rPr>
          <w:rFonts w:ascii="Times New Roman" w:hAnsi="Times New Roman"/>
          <w:b/>
          <w:sz w:val="24"/>
        </w:rPr>
        <w:t xml:space="preserve"> </w:t>
      </w:r>
      <w:bookmarkEnd w:id="907"/>
    </w:p>
    <w:p w14:paraId="11E6262B" w14:textId="77777777" w:rsidR="00507E5F" w:rsidRPr="00506552" w:rsidRDefault="00507E5F" w:rsidP="00507E5F">
      <w:pPr>
        <w:rPr>
          <w:rFonts w:ascii="Times New Roman" w:hAnsi="Times New Roman"/>
          <w:sz w:val="24"/>
        </w:rPr>
      </w:pPr>
    </w:p>
    <w:p w14:paraId="4552FCB0" w14:textId="77777777" w:rsidR="00507E5F" w:rsidRPr="00506552" w:rsidRDefault="00507E5F" w:rsidP="00507E5F">
      <w:pPr>
        <w:spacing w:after="0" w:line="240" w:lineRule="auto"/>
        <w:ind w:right="-766"/>
        <w:jc w:val="right"/>
        <w:rPr>
          <w:rFonts w:ascii="Times New Roman" w:hAnsi="Times New Roman"/>
          <w:b/>
          <w:sz w:val="24"/>
        </w:rPr>
      </w:pPr>
      <w:r w:rsidRPr="00506552">
        <w:rPr>
          <w:rFonts w:ascii="Times New Roman" w:hAnsi="Times New Roman"/>
          <w:b/>
          <w:noProof/>
          <w:sz w:val="24"/>
          <w:lang w:eastAsia="en-GB"/>
        </w:rPr>
        <w:drawing>
          <wp:inline distT="0" distB="0" distL="0" distR="0" wp14:anchorId="49BA887A" wp14:editId="14128943">
            <wp:extent cx="2044700" cy="681355"/>
            <wp:effectExtent l="0" t="0" r="0" b="4445"/>
            <wp:docPr id="16" name="Picture 16" descr="Anglia_Ruskin_Logo_CMY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ia_Ruskin_Logo_CMYK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44700" cy="681355"/>
                    </a:xfrm>
                    <a:prstGeom prst="rect">
                      <a:avLst/>
                    </a:prstGeom>
                    <a:noFill/>
                    <a:ln>
                      <a:noFill/>
                    </a:ln>
                  </pic:spPr>
                </pic:pic>
              </a:graphicData>
            </a:graphic>
          </wp:inline>
        </w:drawing>
      </w:r>
    </w:p>
    <w:p w14:paraId="1BB4C734" w14:textId="47C2D83E" w:rsidR="00507E5F" w:rsidRPr="00506552" w:rsidRDefault="00507E5F" w:rsidP="00507E5F">
      <w:pPr>
        <w:spacing w:after="0" w:line="240" w:lineRule="auto"/>
        <w:ind w:right="-766"/>
        <w:rPr>
          <w:rFonts w:ascii="Times New Roman" w:hAnsi="Times New Roman"/>
          <w:b/>
          <w:sz w:val="24"/>
        </w:rPr>
      </w:pPr>
      <w:r w:rsidRPr="000939C8">
        <w:rPr>
          <w:rFonts w:ascii="Times New Roman" w:eastAsiaTheme="majorEastAsia" w:hAnsi="Times New Roman" w:cs="Times New Roman"/>
          <w:b/>
          <w:sz w:val="24"/>
          <w:szCs w:val="24"/>
        </w:rPr>
        <w:t>PARTICIPANT CONSENT FORM</w:t>
      </w:r>
    </w:p>
    <w:p w14:paraId="014AD283" w14:textId="77777777" w:rsidR="00507E5F" w:rsidRPr="00506552" w:rsidRDefault="00507E5F" w:rsidP="00507E5F">
      <w:pPr>
        <w:spacing w:after="0" w:line="240" w:lineRule="auto"/>
        <w:ind w:right="-766"/>
        <w:rPr>
          <w:rFonts w:ascii="Times New Roman" w:hAnsi="Times New Roman"/>
          <w:color w:val="000000"/>
          <w:w w:val="0"/>
          <w:sz w:val="24"/>
          <w:u w:color="000000"/>
          <w:bdr w:val="none" w:sz="0" w:space="0" w:color="000000"/>
          <w:shd w:val="clear" w:color="000000" w:fill="000000"/>
        </w:rPr>
      </w:pPr>
    </w:p>
    <w:p w14:paraId="2E7A9D0B" w14:textId="77777777" w:rsidR="00507E5F" w:rsidRPr="00506552" w:rsidRDefault="00507E5F" w:rsidP="00507E5F">
      <w:pPr>
        <w:spacing w:after="0" w:line="240" w:lineRule="auto"/>
        <w:ind w:right="-766"/>
        <w:rPr>
          <w:rFonts w:ascii="Times New Roman" w:hAnsi="Times New Roman"/>
          <w:color w:val="000000"/>
          <w:w w:val="0"/>
          <w:sz w:val="24"/>
          <w:u w:color="000000"/>
          <w:bdr w:val="none" w:sz="0" w:space="0" w:color="000000"/>
          <w:shd w:val="clear" w:color="000000" w:fill="000000"/>
        </w:rPr>
      </w:pPr>
    </w:p>
    <w:p w14:paraId="30E78458" w14:textId="77777777" w:rsidR="00507E5F" w:rsidRPr="00506552" w:rsidRDefault="00507E5F" w:rsidP="00507E5F">
      <w:pPr>
        <w:spacing w:after="0" w:line="240" w:lineRule="auto"/>
        <w:ind w:right="-766"/>
        <w:rPr>
          <w:rFonts w:ascii="Times New Roman" w:hAnsi="Times New Roman"/>
          <w:color w:val="000000"/>
          <w:w w:val="0"/>
          <w:sz w:val="24"/>
          <w:u w:color="000000"/>
          <w:bdr w:val="none" w:sz="0" w:space="0" w:color="000000"/>
          <w:shd w:val="clear" w:color="000000" w:fill="000000"/>
        </w:rPr>
      </w:pPr>
    </w:p>
    <w:p w14:paraId="3CCCDEAD" w14:textId="77777777" w:rsidR="00507E5F" w:rsidRPr="00506552" w:rsidRDefault="00507E5F" w:rsidP="00507E5F">
      <w:pPr>
        <w:spacing w:after="0" w:line="240" w:lineRule="auto"/>
        <w:ind w:right="-766"/>
        <w:rPr>
          <w:rFonts w:ascii="Times New Roman" w:hAnsi="Times New Roman"/>
          <w:b/>
          <w:sz w:val="24"/>
        </w:rPr>
      </w:pPr>
      <w:r w:rsidRPr="00506552">
        <w:rPr>
          <w:rFonts w:ascii="Times New Roman" w:hAnsi="Times New Roman"/>
          <w:color w:val="000000"/>
          <w:w w:val="0"/>
          <w:sz w:val="24"/>
          <w:u w:color="000000"/>
          <w:bdr w:val="none" w:sz="0" w:space="0" w:color="000000"/>
          <w:shd w:val="clear" w:color="000000" w:fill="000000"/>
        </w:rPr>
        <w:t>Th</w:t>
      </w:r>
    </w:p>
    <w:p w14:paraId="1A87659C" w14:textId="77777777" w:rsidR="00507E5F" w:rsidRPr="00506552" w:rsidRDefault="00507E5F" w:rsidP="00507E5F">
      <w:pPr>
        <w:spacing w:after="0" w:line="240" w:lineRule="auto"/>
        <w:ind w:right="-766"/>
        <w:rPr>
          <w:rFonts w:ascii="Times New Roman" w:hAnsi="Times New Roman"/>
          <w:b/>
          <w:sz w:val="24"/>
        </w:rPr>
      </w:pPr>
    </w:p>
    <w:p w14:paraId="5751C9DE" w14:textId="77777777" w:rsidR="00507E5F" w:rsidRPr="00506552" w:rsidRDefault="00507E5F" w:rsidP="00507E5F">
      <w:pPr>
        <w:spacing w:after="0" w:line="240" w:lineRule="auto"/>
        <w:ind w:right="-766"/>
        <w:rPr>
          <w:rFonts w:ascii="Times New Roman" w:hAnsi="Times New Roman"/>
          <w:sz w:val="24"/>
        </w:rPr>
      </w:pPr>
    </w:p>
    <w:p w14:paraId="77BA2C53"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 xml:space="preserve">If you require this document in an alternative format, please bring to the attention of the researcher by emailing </w:t>
      </w:r>
      <w:hyperlink r:id="rId163" w:history="1">
        <w:r w:rsidRPr="00506552">
          <w:rPr>
            <w:rFonts w:ascii="Times New Roman" w:hAnsi="Times New Roman"/>
            <w:color w:val="0563C1"/>
            <w:sz w:val="24"/>
            <w:u w:val="single"/>
          </w:rPr>
          <w:t>obehi.sule@pgr.anglia.ac.uk</w:t>
        </w:r>
      </w:hyperlink>
      <w:r w:rsidRPr="00506552">
        <w:rPr>
          <w:rFonts w:ascii="Times New Roman" w:hAnsi="Times New Roman"/>
          <w:sz w:val="24"/>
        </w:rPr>
        <w:t xml:space="preserve"> </w:t>
      </w:r>
    </w:p>
    <w:p w14:paraId="3C4374D2"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 xml:space="preserve">  </w:t>
      </w:r>
    </w:p>
    <w:p w14:paraId="02E5821F" w14:textId="77777777" w:rsidR="00507E5F" w:rsidRPr="00506552" w:rsidRDefault="00507E5F" w:rsidP="00507E5F">
      <w:pPr>
        <w:tabs>
          <w:tab w:val="left" w:pos="3165"/>
        </w:tabs>
        <w:spacing w:after="0" w:line="240" w:lineRule="auto"/>
        <w:ind w:right="-766"/>
        <w:rPr>
          <w:rFonts w:ascii="Times New Roman" w:hAnsi="Times New Roman"/>
          <w:b/>
          <w:sz w:val="24"/>
        </w:rPr>
      </w:pPr>
      <w:r w:rsidRPr="00506552">
        <w:rPr>
          <w:rFonts w:ascii="Times New Roman" w:hAnsi="Times New Roman"/>
          <w:b/>
          <w:sz w:val="24"/>
        </w:rPr>
        <w:t>NAME OF PARTICIPANT:</w:t>
      </w:r>
      <w:r w:rsidRPr="00506552">
        <w:rPr>
          <w:rFonts w:ascii="Times New Roman" w:hAnsi="Times New Roman"/>
          <w:b/>
          <w:sz w:val="24"/>
        </w:rPr>
        <w:tab/>
        <w:t>……………………………………………</w:t>
      </w:r>
    </w:p>
    <w:p w14:paraId="39BD8CF8" w14:textId="77777777" w:rsidR="00507E5F" w:rsidRPr="00506552" w:rsidRDefault="00507E5F" w:rsidP="00507E5F">
      <w:pPr>
        <w:spacing w:after="0" w:line="240" w:lineRule="auto"/>
        <w:ind w:right="-766"/>
        <w:rPr>
          <w:rFonts w:ascii="Times New Roman" w:hAnsi="Times New Roman"/>
          <w:sz w:val="24"/>
        </w:rPr>
      </w:pPr>
    </w:p>
    <w:p w14:paraId="37D5D84B"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Title of the project: Education for Sustainable Development in Higher Educational Institutions</w:t>
      </w:r>
    </w:p>
    <w:p w14:paraId="21D789B1" w14:textId="77777777" w:rsidR="00507E5F" w:rsidRPr="00506552" w:rsidRDefault="00507E5F" w:rsidP="00507E5F">
      <w:pPr>
        <w:spacing w:after="0" w:line="240" w:lineRule="auto"/>
        <w:ind w:right="-766"/>
        <w:rPr>
          <w:rFonts w:ascii="Times New Roman" w:hAnsi="Times New Roman"/>
          <w:sz w:val="24"/>
        </w:rPr>
      </w:pPr>
    </w:p>
    <w:p w14:paraId="64CA19F9"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 xml:space="preserve">Main investigator and contact details: Obehi Frances Sule </w:t>
      </w:r>
      <w:hyperlink r:id="rId164" w:history="1">
        <w:r w:rsidRPr="00506552">
          <w:rPr>
            <w:rFonts w:ascii="Times New Roman" w:hAnsi="Times New Roman"/>
            <w:color w:val="0563C1"/>
            <w:sz w:val="24"/>
            <w:u w:val="single"/>
          </w:rPr>
          <w:t>Obehi.sule@pgr.anglia.ac.uk</w:t>
        </w:r>
      </w:hyperlink>
      <w:r w:rsidRPr="00506552">
        <w:rPr>
          <w:rFonts w:ascii="Times New Roman" w:hAnsi="Times New Roman"/>
          <w:sz w:val="24"/>
        </w:rPr>
        <w:t xml:space="preserve"> </w:t>
      </w:r>
    </w:p>
    <w:p w14:paraId="38535B05" w14:textId="77777777" w:rsidR="00507E5F" w:rsidRPr="00506552" w:rsidRDefault="00507E5F" w:rsidP="00507E5F">
      <w:pPr>
        <w:spacing w:after="0" w:line="240" w:lineRule="auto"/>
        <w:ind w:right="-766"/>
        <w:rPr>
          <w:rFonts w:ascii="Times New Roman" w:hAnsi="Times New Roman"/>
          <w:sz w:val="24"/>
        </w:rPr>
      </w:pPr>
    </w:p>
    <w:p w14:paraId="70D7A86E"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Members of the research team: Obehi Frances Sule, Dr. Alison Grieg and Dr. Chris Fould</w:t>
      </w:r>
    </w:p>
    <w:p w14:paraId="1C656718" w14:textId="77777777" w:rsidR="00507E5F" w:rsidRPr="00506552" w:rsidRDefault="00507E5F" w:rsidP="00507E5F">
      <w:pPr>
        <w:spacing w:after="0" w:line="240" w:lineRule="auto"/>
        <w:ind w:right="-766"/>
        <w:rPr>
          <w:rFonts w:ascii="Times New Roman" w:hAnsi="Times New Roman"/>
          <w:sz w:val="24"/>
        </w:rPr>
      </w:pPr>
    </w:p>
    <w:p w14:paraId="7930C32E"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1.</w:t>
      </w:r>
      <w:r w:rsidRPr="00506552">
        <w:rPr>
          <w:rFonts w:ascii="Times New Roman" w:hAnsi="Times New Roman"/>
          <w:sz w:val="24"/>
        </w:rPr>
        <w:tab/>
        <w:t>I agree to take part in the above research.  I have read the Participant Information Sheet the study. I understand what my role will be in this research, and all my questions have been answered to my satisfaction.</w:t>
      </w:r>
    </w:p>
    <w:p w14:paraId="5EBCB624" w14:textId="77777777" w:rsidR="00507E5F" w:rsidRPr="00506552" w:rsidRDefault="00507E5F" w:rsidP="00507E5F">
      <w:pPr>
        <w:spacing w:after="0" w:line="240" w:lineRule="auto"/>
        <w:ind w:right="-766"/>
        <w:jc w:val="both"/>
        <w:rPr>
          <w:rFonts w:ascii="Times New Roman" w:hAnsi="Times New Roman"/>
          <w:sz w:val="24"/>
        </w:rPr>
      </w:pPr>
    </w:p>
    <w:p w14:paraId="08A47BCB"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2.</w:t>
      </w:r>
      <w:r w:rsidRPr="00506552">
        <w:rPr>
          <w:rFonts w:ascii="Times New Roman" w:hAnsi="Times New Roman"/>
          <w:sz w:val="24"/>
        </w:rPr>
        <w:tab/>
        <w:t>I understand that I am free to withdraw from the research at any time, without giving a reason.</w:t>
      </w:r>
    </w:p>
    <w:p w14:paraId="292DBFC3" w14:textId="77777777" w:rsidR="00507E5F" w:rsidRPr="00506552" w:rsidRDefault="00507E5F" w:rsidP="00507E5F">
      <w:pPr>
        <w:spacing w:after="0" w:line="240" w:lineRule="auto"/>
        <w:ind w:left="567" w:right="-766" w:hanging="567"/>
        <w:jc w:val="both"/>
        <w:rPr>
          <w:rFonts w:ascii="Times New Roman" w:hAnsi="Times New Roman"/>
          <w:sz w:val="24"/>
        </w:rPr>
      </w:pPr>
    </w:p>
    <w:p w14:paraId="5B226B56"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3.</w:t>
      </w:r>
      <w:r w:rsidRPr="00506552">
        <w:rPr>
          <w:rFonts w:ascii="Times New Roman" w:hAnsi="Times New Roman"/>
          <w:sz w:val="24"/>
        </w:rPr>
        <w:tab/>
        <w:t>I am free to ask any questions at any time before and during the study.</w:t>
      </w:r>
    </w:p>
    <w:p w14:paraId="527CB7BB" w14:textId="77777777" w:rsidR="00507E5F" w:rsidRPr="00506552" w:rsidRDefault="00507E5F" w:rsidP="00507E5F">
      <w:pPr>
        <w:spacing w:after="0" w:line="240" w:lineRule="auto"/>
        <w:ind w:left="567" w:right="-766" w:hanging="567"/>
        <w:jc w:val="both"/>
        <w:rPr>
          <w:rFonts w:ascii="Times New Roman" w:hAnsi="Times New Roman"/>
          <w:sz w:val="24"/>
        </w:rPr>
      </w:pPr>
    </w:p>
    <w:p w14:paraId="15A15395"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4</w:t>
      </w:r>
      <w:r w:rsidRPr="00506552">
        <w:rPr>
          <w:rFonts w:ascii="Times New Roman" w:hAnsi="Times New Roman"/>
          <w:sz w:val="24"/>
        </w:rPr>
        <w:tab/>
        <w:t>I understand what will happen to the data collected from me for the research.</w:t>
      </w:r>
    </w:p>
    <w:p w14:paraId="69103C04" w14:textId="77777777" w:rsidR="00507E5F" w:rsidRPr="00506552" w:rsidRDefault="00507E5F" w:rsidP="00507E5F">
      <w:pPr>
        <w:spacing w:after="0" w:line="240" w:lineRule="auto"/>
        <w:ind w:left="567" w:right="-766" w:hanging="567"/>
        <w:jc w:val="both"/>
        <w:rPr>
          <w:rFonts w:ascii="Times New Roman" w:hAnsi="Times New Roman"/>
          <w:sz w:val="24"/>
        </w:rPr>
      </w:pPr>
    </w:p>
    <w:p w14:paraId="2EDB4AD5"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5.</w:t>
      </w:r>
      <w:r w:rsidRPr="00506552">
        <w:rPr>
          <w:rFonts w:ascii="Times New Roman" w:hAnsi="Times New Roman"/>
          <w:sz w:val="24"/>
        </w:rPr>
        <w:tab/>
        <w:t>I have been provided with a copy of this form and the Participant Information Sheet.</w:t>
      </w:r>
    </w:p>
    <w:p w14:paraId="2DD29E01" w14:textId="77777777" w:rsidR="00507E5F" w:rsidRPr="00506552" w:rsidRDefault="00507E5F" w:rsidP="00507E5F">
      <w:pPr>
        <w:spacing w:after="0" w:line="240" w:lineRule="auto"/>
        <w:ind w:left="567" w:right="-766" w:hanging="567"/>
        <w:jc w:val="both"/>
        <w:rPr>
          <w:rFonts w:ascii="Times New Roman" w:hAnsi="Times New Roman"/>
          <w:sz w:val="24"/>
        </w:rPr>
      </w:pPr>
    </w:p>
    <w:p w14:paraId="040450ED" w14:textId="77777777" w:rsidR="00507E5F" w:rsidRPr="00506552" w:rsidRDefault="00507E5F" w:rsidP="00507E5F">
      <w:pPr>
        <w:spacing w:after="0" w:line="240" w:lineRule="auto"/>
        <w:ind w:left="567" w:right="-766" w:hanging="567"/>
        <w:jc w:val="both"/>
        <w:rPr>
          <w:rFonts w:ascii="Times New Roman" w:hAnsi="Times New Roman"/>
          <w:color w:val="FF0000"/>
          <w:sz w:val="24"/>
        </w:rPr>
      </w:pPr>
      <w:r w:rsidRPr="00506552">
        <w:rPr>
          <w:rFonts w:ascii="Times New Roman" w:hAnsi="Times New Roman"/>
          <w:sz w:val="24"/>
        </w:rPr>
        <w:t xml:space="preserve">6. </w:t>
      </w:r>
      <w:r w:rsidRPr="00506552">
        <w:rPr>
          <w:rFonts w:ascii="Times New Roman" w:hAnsi="Times New Roman"/>
          <w:sz w:val="24"/>
        </w:rPr>
        <w:tab/>
        <w:t xml:space="preserve">I understand that quotes from me will be used in the dissemination of the research </w:t>
      </w:r>
    </w:p>
    <w:p w14:paraId="34A14F4B" w14:textId="77777777" w:rsidR="00507E5F" w:rsidRPr="00506552" w:rsidRDefault="00507E5F" w:rsidP="00507E5F">
      <w:pPr>
        <w:spacing w:after="0" w:line="240" w:lineRule="auto"/>
        <w:ind w:left="567" w:right="-766" w:hanging="567"/>
        <w:jc w:val="both"/>
        <w:rPr>
          <w:rFonts w:ascii="Times New Roman" w:hAnsi="Times New Roman"/>
          <w:sz w:val="24"/>
        </w:rPr>
      </w:pPr>
    </w:p>
    <w:p w14:paraId="2B6BB6C1" w14:textId="77777777" w:rsidR="00507E5F" w:rsidRPr="00506552" w:rsidRDefault="00507E5F" w:rsidP="00507E5F">
      <w:pPr>
        <w:spacing w:after="0" w:line="240" w:lineRule="auto"/>
        <w:ind w:left="567" w:right="-766" w:hanging="567"/>
        <w:jc w:val="both"/>
        <w:rPr>
          <w:rFonts w:ascii="Times New Roman" w:hAnsi="Times New Roman"/>
          <w:sz w:val="24"/>
        </w:rPr>
      </w:pPr>
      <w:r w:rsidRPr="00506552">
        <w:rPr>
          <w:rFonts w:ascii="Times New Roman" w:hAnsi="Times New Roman"/>
          <w:sz w:val="24"/>
        </w:rPr>
        <w:t xml:space="preserve">7. </w:t>
      </w:r>
      <w:r w:rsidRPr="00506552">
        <w:rPr>
          <w:rFonts w:ascii="Times New Roman" w:hAnsi="Times New Roman"/>
          <w:sz w:val="24"/>
        </w:rPr>
        <w:tab/>
        <w:t xml:space="preserve">I understand that the interview will be recorded </w:t>
      </w:r>
    </w:p>
    <w:p w14:paraId="5E4EE107" w14:textId="77777777" w:rsidR="00507E5F" w:rsidRPr="00506552" w:rsidRDefault="00507E5F" w:rsidP="00507E5F">
      <w:pPr>
        <w:spacing w:after="0" w:line="240" w:lineRule="auto"/>
        <w:ind w:right="-766"/>
        <w:rPr>
          <w:rFonts w:ascii="Times New Roman" w:hAnsi="Times New Roman"/>
          <w:sz w:val="24"/>
        </w:rPr>
      </w:pPr>
    </w:p>
    <w:p w14:paraId="131BBE5C" w14:textId="77777777" w:rsidR="00507E5F" w:rsidRPr="00506552" w:rsidRDefault="00507E5F" w:rsidP="00507E5F">
      <w:pPr>
        <w:spacing w:after="120" w:line="480" w:lineRule="auto"/>
        <w:rPr>
          <w:rFonts w:ascii="Times New Roman" w:hAnsi="Times New Roman"/>
          <w:sz w:val="24"/>
        </w:rPr>
      </w:pPr>
      <w:r w:rsidRPr="00506552">
        <w:rPr>
          <w:rFonts w:ascii="Times New Roman" w:hAnsi="Times New Roman"/>
          <w:sz w:val="24"/>
        </w:rPr>
        <w:t>Data Protection:  I agree to the University</w:t>
      </w:r>
      <w:r w:rsidRPr="00506552">
        <w:rPr>
          <w:rFonts w:ascii="Times New Roman" w:hAnsi="Times New Roman"/>
          <w:sz w:val="24"/>
          <w:vertAlign w:val="superscript"/>
        </w:rPr>
        <w:footnoteReference w:id="2"/>
      </w:r>
      <w:r w:rsidRPr="00506552">
        <w:rPr>
          <w:rFonts w:ascii="Times New Roman" w:hAnsi="Times New Roman"/>
          <w:sz w:val="24"/>
        </w:rPr>
        <w:t xml:space="preserve"> processing personal data which I have supplied.  I agree to the processing of such data for any purposes connected with the Research Project as outlined to me*</w:t>
      </w:r>
    </w:p>
    <w:p w14:paraId="2A6289B8"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Name of participant (print)…………………………Signed………………..….Date………………</w:t>
      </w:r>
    </w:p>
    <w:p w14:paraId="214A1776" w14:textId="77777777" w:rsidR="00507E5F" w:rsidRPr="00506552" w:rsidRDefault="00507E5F" w:rsidP="00507E5F">
      <w:pPr>
        <w:spacing w:after="0" w:line="240" w:lineRule="auto"/>
        <w:ind w:right="-766"/>
        <w:rPr>
          <w:rFonts w:ascii="Times New Roman" w:hAnsi="Times New Roman"/>
          <w:sz w:val="24"/>
        </w:rPr>
      </w:pPr>
    </w:p>
    <w:p w14:paraId="3272C583"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 xml:space="preserve">Name of person </w:t>
      </w:r>
    </w:p>
    <w:p w14:paraId="780FFC8A"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witnessing consent (print)………………………….Signed………………….. Date………………</w:t>
      </w:r>
    </w:p>
    <w:p w14:paraId="1858450D" w14:textId="77777777" w:rsidR="00507E5F" w:rsidRPr="00506552" w:rsidRDefault="00507E5F" w:rsidP="00507E5F">
      <w:pPr>
        <w:spacing w:after="0" w:line="240" w:lineRule="auto"/>
        <w:ind w:right="-766"/>
        <w:rPr>
          <w:rFonts w:ascii="Times New Roman" w:hAnsi="Times New Roman"/>
          <w:sz w:val="24"/>
        </w:rPr>
      </w:pPr>
    </w:p>
    <w:p w14:paraId="0D5DD493" w14:textId="77777777" w:rsidR="00507E5F" w:rsidRPr="00506552" w:rsidRDefault="00507E5F" w:rsidP="00507E5F">
      <w:pPr>
        <w:spacing w:after="0" w:line="240" w:lineRule="auto"/>
        <w:ind w:right="-766"/>
        <w:rPr>
          <w:rFonts w:ascii="Times New Roman" w:hAnsi="Times New Roman"/>
          <w:sz w:val="24"/>
        </w:rPr>
      </w:pPr>
    </w:p>
    <w:p w14:paraId="63B0BE80" w14:textId="77777777" w:rsidR="00507E5F" w:rsidRPr="00506552" w:rsidRDefault="00507E5F" w:rsidP="00507E5F">
      <w:pPr>
        <w:spacing w:after="0" w:line="240" w:lineRule="auto"/>
        <w:ind w:right="-766"/>
        <w:rPr>
          <w:rFonts w:ascii="Times New Roman" w:hAnsi="Times New Roman"/>
          <w:sz w:val="24"/>
        </w:rPr>
      </w:pPr>
    </w:p>
    <w:p w14:paraId="0E89300F" w14:textId="77777777" w:rsidR="00507E5F" w:rsidRPr="00506552" w:rsidRDefault="00507E5F" w:rsidP="00507E5F">
      <w:pPr>
        <w:spacing w:after="0" w:line="240" w:lineRule="auto"/>
        <w:ind w:right="-766"/>
        <w:rPr>
          <w:rFonts w:ascii="Times New Roman" w:hAnsi="Times New Roman"/>
          <w:sz w:val="24"/>
        </w:rPr>
      </w:pPr>
    </w:p>
    <w:p w14:paraId="40057715" w14:textId="77777777" w:rsidR="00507E5F" w:rsidRPr="00506552" w:rsidRDefault="00507E5F" w:rsidP="00507E5F">
      <w:pPr>
        <w:spacing w:after="0" w:line="240" w:lineRule="auto"/>
        <w:ind w:right="-766"/>
        <w:rPr>
          <w:rFonts w:ascii="Times New Roman" w:hAnsi="Times New Roman"/>
          <w:sz w:val="24"/>
        </w:rPr>
      </w:pPr>
    </w:p>
    <w:p w14:paraId="2CB62CFB" w14:textId="77777777" w:rsidR="00507E5F" w:rsidRPr="00506552" w:rsidRDefault="00507E5F" w:rsidP="00507E5F">
      <w:pPr>
        <w:spacing w:after="0" w:line="240" w:lineRule="auto"/>
        <w:ind w:right="-766"/>
        <w:rPr>
          <w:rFonts w:ascii="Times New Roman" w:hAnsi="Times New Roman"/>
          <w:sz w:val="24"/>
        </w:rPr>
      </w:pPr>
    </w:p>
    <w:p w14:paraId="63E8768B" w14:textId="77777777" w:rsidR="00507E5F" w:rsidRPr="00506552" w:rsidRDefault="00507E5F" w:rsidP="00507E5F">
      <w:pPr>
        <w:spacing w:after="0" w:line="240" w:lineRule="auto"/>
        <w:ind w:right="-766"/>
        <w:rPr>
          <w:rFonts w:ascii="Times New Roman" w:hAnsi="Times New Roman"/>
          <w:sz w:val="24"/>
        </w:rPr>
      </w:pPr>
      <w:r w:rsidRPr="00506552">
        <w:rPr>
          <w:rFonts w:ascii="Times New Roman" w:hAnsi="Times New Roman"/>
          <w:sz w:val="24"/>
        </w:rPr>
        <w:t>--------------------------------------------------------------------------------------------------------------------------</w:t>
      </w:r>
    </w:p>
    <w:p w14:paraId="681898C5" w14:textId="77777777" w:rsidR="00507E5F" w:rsidRPr="00506552" w:rsidRDefault="00507E5F" w:rsidP="00507E5F">
      <w:pPr>
        <w:spacing w:after="0" w:line="240" w:lineRule="auto"/>
        <w:jc w:val="center"/>
        <w:rPr>
          <w:rFonts w:ascii="Times New Roman" w:hAnsi="Times New Roman"/>
          <w:b/>
          <w:sz w:val="24"/>
        </w:rPr>
      </w:pPr>
      <w:r w:rsidRPr="00506552">
        <w:rPr>
          <w:rFonts w:ascii="Times New Roman" w:hAnsi="Times New Roman"/>
          <w:b/>
          <w:sz w:val="24"/>
        </w:rPr>
        <w:t>I WISH TO WITHDRAW FROM THIS STUDY.</w:t>
      </w:r>
    </w:p>
    <w:p w14:paraId="12A9BB73" w14:textId="77777777" w:rsidR="00507E5F" w:rsidRPr="00506552" w:rsidRDefault="00507E5F" w:rsidP="00507E5F">
      <w:pPr>
        <w:spacing w:after="0" w:line="240" w:lineRule="auto"/>
        <w:rPr>
          <w:rFonts w:ascii="Times New Roman" w:hAnsi="Times New Roman"/>
          <w:color w:val="000000"/>
          <w:sz w:val="24"/>
        </w:rPr>
      </w:pPr>
      <w:r w:rsidRPr="00506552">
        <w:rPr>
          <w:rFonts w:ascii="Times New Roman" w:hAnsi="Times New Roman"/>
          <w:sz w:val="24"/>
        </w:rPr>
        <w:t>If you wish to withdraw from the research, please speak to the researcher or email them at (</w:t>
      </w:r>
      <w:hyperlink r:id="rId165" w:history="1">
        <w:r w:rsidRPr="00506552">
          <w:rPr>
            <w:rFonts w:ascii="Times New Roman" w:hAnsi="Times New Roman"/>
            <w:color w:val="0563C1"/>
            <w:sz w:val="24"/>
            <w:u w:val="single"/>
          </w:rPr>
          <w:t>Obehi.sule@pgr.anglia.ac.uk</w:t>
        </w:r>
      </w:hyperlink>
      <w:r w:rsidRPr="00506552">
        <w:rPr>
          <w:rFonts w:ascii="Times New Roman" w:hAnsi="Times New Roman"/>
          <w:sz w:val="24"/>
        </w:rPr>
        <w:t>) stating</w:t>
      </w:r>
      <w:r w:rsidRPr="00506552">
        <w:rPr>
          <w:rFonts w:ascii="Times New Roman" w:hAnsi="Times New Roman"/>
          <w:color w:val="000000"/>
          <w:sz w:val="24"/>
        </w:rPr>
        <w:t xml:space="preserve"> the title of the research.</w:t>
      </w:r>
    </w:p>
    <w:p w14:paraId="1488E440" w14:textId="77777777" w:rsidR="00507E5F" w:rsidRPr="00506552" w:rsidRDefault="00507E5F" w:rsidP="00507E5F">
      <w:pPr>
        <w:spacing w:after="0" w:line="240" w:lineRule="auto"/>
        <w:rPr>
          <w:rFonts w:ascii="Times New Roman" w:hAnsi="Times New Roman"/>
          <w:sz w:val="24"/>
        </w:rPr>
      </w:pPr>
      <w:r w:rsidRPr="00506552">
        <w:rPr>
          <w:rFonts w:ascii="Times New Roman" w:hAnsi="Times New Roman"/>
          <w:sz w:val="24"/>
        </w:rPr>
        <w:t>You do not have to give a reason for why you would like to withdraw.</w:t>
      </w:r>
    </w:p>
    <w:p w14:paraId="62A92AF0" w14:textId="77777777" w:rsidR="00507E5F" w:rsidRPr="00506552" w:rsidRDefault="00507E5F" w:rsidP="00507E5F">
      <w:pPr>
        <w:spacing w:after="0" w:line="240" w:lineRule="auto"/>
        <w:rPr>
          <w:rFonts w:ascii="Times New Roman" w:hAnsi="Times New Roman"/>
          <w:color w:val="000000"/>
          <w:sz w:val="24"/>
        </w:rPr>
      </w:pPr>
      <w:r w:rsidRPr="00506552">
        <w:rPr>
          <w:rFonts w:ascii="Times New Roman" w:hAnsi="Times New Roman"/>
          <w:color w:val="000000"/>
          <w:sz w:val="24"/>
        </w:rPr>
        <w:t>Please let the researcher know whether you are/are not happy for them to use any data from you collected to date in the write up and dissemination of the research.</w:t>
      </w:r>
    </w:p>
    <w:p w14:paraId="0EE1222A" w14:textId="77777777" w:rsidR="00507E5F" w:rsidRPr="00506552" w:rsidRDefault="00507E5F" w:rsidP="00507E5F">
      <w:pPr>
        <w:spacing w:after="0" w:line="240" w:lineRule="auto"/>
        <w:rPr>
          <w:rFonts w:ascii="Times New Roman" w:hAnsi="Times New Roman"/>
          <w:color w:val="000000"/>
          <w:sz w:val="24"/>
        </w:rPr>
      </w:pPr>
    </w:p>
    <w:p w14:paraId="6DE86B17" w14:textId="77777777" w:rsidR="00507E5F" w:rsidRPr="00506552" w:rsidRDefault="00507E5F" w:rsidP="00507E5F">
      <w:pPr>
        <w:spacing w:after="0" w:line="240" w:lineRule="auto"/>
        <w:rPr>
          <w:rFonts w:ascii="Times New Roman" w:hAnsi="Times New Roman"/>
          <w:color w:val="000000"/>
          <w:sz w:val="24"/>
        </w:rPr>
      </w:pPr>
    </w:p>
    <w:p w14:paraId="0861364A" w14:textId="77777777" w:rsidR="00507E5F" w:rsidRPr="00506552" w:rsidRDefault="00507E5F" w:rsidP="00507E5F">
      <w:pPr>
        <w:spacing w:after="0" w:line="240" w:lineRule="auto"/>
        <w:rPr>
          <w:rFonts w:ascii="Times New Roman" w:hAnsi="Times New Roman"/>
          <w:color w:val="000000"/>
          <w:sz w:val="24"/>
        </w:rPr>
      </w:pPr>
      <w:r w:rsidRPr="00506552">
        <w:rPr>
          <w:rFonts w:ascii="Times New Roman" w:hAnsi="Times New Roman"/>
          <w:color w:val="000000"/>
          <w:sz w:val="24"/>
        </w:rPr>
        <w:t>Date 6.6.16</w:t>
      </w:r>
    </w:p>
    <w:p w14:paraId="146C5BC6" w14:textId="77777777" w:rsidR="00507E5F" w:rsidRPr="00506552" w:rsidRDefault="00507E5F" w:rsidP="00507E5F">
      <w:pPr>
        <w:spacing w:after="0" w:line="240" w:lineRule="auto"/>
        <w:rPr>
          <w:rFonts w:ascii="Times New Roman" w:hAnsi="Times New Roman"/>
          <w:color w:val="000000"/>
          <w:sz w:val="24"/>
        </w:rPr>
      </w:pPr>
      <w:r w:rsidRPr="00506552">
        <w:rPr>
          <w:rFonts w:ascii="Times New Roman" w:hAnsi="Times New Roman"/>
          <w:color w:val="000000"/>
          <w:sz w:val="24"/>
        </w:rPr>
        <w:t>V1.1</w:t>
      </w:r>
    </w:p>
    <w:p w14:paraId="1C0978D3" w14:textId="77777777" w:rsidR="00507E5F" w:rsidRPr="00506552" w:rsidRDefault="00507E5F" w:rsidP="00507E5F">
      <w:pPr>
        <w:rPr>
          <w:rFonts w:ascii="Times New Roman" w:hAnsi="Times New Roman"/>
          <w:sz w:val="24"/>
        </w:rPr>
      </w:pPr>
    </w:p>
    <w:p w14:paraId="326CEB7A" w14:textId="77777777" w:rsidR="00507E5F" w:rsidRPr="00506552" w:rsidRDefault="00507E5F" w:rsidP="00507E5F">
      <w:pPr>
        <w:rPr>
          <w:rFonts w:ascii="Times New Roman" w:hAnsi="Times New Roman"/>
          <w:sz w:val="24"/>
        </w:rPr>
      </w:pPr>
    </w:p>
    <w:p w14:paraId="17928356" w14:textId="77777777" w:rsidR="00507E5F" w:rsidRPr="00506552" w:rsidRDefault="00507E5F" w:rsidP="00507E5F">
      <w:pPr>
        <w:rPr>
          <w:rFonts w:ascii="Times New Roman" w:hAnsi="Times New Roman"/>
          <w:sz w:val="24"/>
        </w:rPr>
      </w:pPr>
    </w:p>
    <w:p w14:paraId="6AC52FD0" w14:textId="77777777" w:rsidR="00507E5F" w:rsidRPr="00506552" w:rsidRDefault="00507E5F" w:rsidP="00507E5F">
      <w:pPr>
        <w:rPr>
          <w:rFonts w:ascii="Times New Roman" w:hAnsi="Times New Roman"/>
          <w:sz w:val="24"/>
        </w:rPr>
      </w:pPr>
    </w:p>
    <w:p w14:paraId="29C839E5" w14:textId="77777777" w:rsidR="00507E5F" w:rsidRPr="00506552" w:rsidRDefault="00507E5F" w:rsidP="00507E5F">
      <w:pPr>
        <w:rPr>
          <w:rFonts w:ascii="Times New Roman" w:hAnsi="Times New Roman"/>
          <w:sz w:val="24"/>
        </w:rPr>
      </w:pPr>
    </w:p>
    <w:p w14:paraId="0161DF6F" w14:textId="77777777" w:rsidR="00507E5F" w:rsidRPr="00506552" w:rsidRDefault="00507E5F" w:rsidP="00507E5F">
      <w:pPr>
        <w:rPr>
          <w:rFonts w:ascii="Times New Roman" w:hAnsi="Times New Roman"/>
          <w:sz w:val="24"/>
        </w:rPr>
      </w:pPr>
    </w:p>
    <w:p w14:paraId="22C5659D" w14:textId="77777777" w:rsidR="00507E5F" w:rsidRPr="00506552" w:rsidRDefault="00507E5F" w:rsidP="00507E5F">
      <w:pPr>
        <w:rPr>
          <w:rFonts w:ascii="Times New Roman" w:hAnsi="Times New Roman"/>
          <w:sz w:val="24"/>
        </w:rPr>
      </w:pPr>
    </w:p>
    <w:p w14:paraId="09D80C09" w14:textId="77777777" w:rsidR="00507E5F" w:rsidRPr="00506552" w:rsidRDefault="00507E5F" w:rsidP="00507E5F">
      <w:pPr>
        <w:rPr>
          <w:rFonts w:ascii="Times New Roman" w:hAnsi="Times New Roman"/>
          <w:sz w:val="24"/>
        </w:rPr>
      </w:pPr>
    </w:p>
    <w:p w14:paraId="405265A3" w14:textId="77777777" w:rsidR="00507E5F" w:rsidRPr="00506552" w:rsidRDefault="00507E5F" w:rsidP="00507E5F">
      <w:pPr>
        <w:rPr>
          <w:rFonts w:ascii="Times New Roman" w:hAnsi="Times New Roman"/>
          <w:sz w:val="24"/>
        </w:rPr>
      </w:pPr>
    </w:p>
    <w:p w14:paraId="3411EE6D" w14:textId="77777777" w:rsidR="00507E5F" w:rsidRPr="00506552" w:rsidRDefault="00507E5F" w:rsidP="00507E5F">
      <w:pPr>
        <w:rPr>
          <w:rFonts w:ascii="Times New Roman" w:hAnsi="Times New Roman"/>
          <w:sz w:val="24"/>
        </w:rPr>
      </w:pPr>
    </w:p>
    <w:p w14:paraId="2EF4A36A" w14:textId="77777777" w:rsidR="00507E5F" w:rsidRPr="00506552" w:rsidRDefault="00507E5F" w:rsidP="00507E5F">
      <w:pPr>
        <w:rPr>
          <w:rFonts w:ascii="Times New Roman" w:hAnsi="Times New Roman"/>
          <w:sz w:val="24"/>
        </w:rPr>
      </w:pPr>
    </w:p>
    <w:p w14:paraId="7A2DEED9" w14:textId="77777777" w:rsidR="00507E5F" w:rsidRPr="00506552" w:rsidRDefault="00507E5F" w:rsidP="00507E5F">
      <w:pPr>
        <w:rPr>
          <w:rFonts w:ascii="Times New Roman" w:hAnsi="Times New Roman"/>
          <w:sz w:val="24"/>
        </w:rPr>
      </w:pPr>
    </w:p>
    <w:p w14:paraId="4F30F6C3" w14:textId="77777777" w:rsidR="00507E5F" w:rsidRPr="00506552" w:rsidRDefault="00507E5F" w:rsidP="00507E5F">
      <w:pPr>
        <w:rPr>
          <w:rFonts w:ascii="Times New Roman" w:hAnsi="Times New Roman"/>
          <w:sz w:val="24"/>
        </w:rPr>
      </w:pPr>
    </w:p>
    <w:p w14:paraId="24778177" w14:textId="77777777" w:rsidR="00507E5F" w:rsidRPr="00506552" w:rsidRDefault="00507E5F" w:rsidP="00507E5F">
      <w:pPr>
        <w:rPr>
          <w:rFonts w:ascii="Times New Roman" w:hAnsi="Times New Roman"/>
          <w:sz w:val="24"/>
        </w:rPr>
      </w:pPr>
    </w:p>
    <w:p w14:paraId="17AE77EB" w14:textId="77777777" w:rsidR="00507E5F" w:rsidRPr="00506552" w:rsidRDefault="00507E5F" w:rsidP="00507E5F">
      <w:pPr>
        <w:rPr>
          <w:rFonts w:ascii="Times New Roman" w:hAnsi="Times New Roman"/>
          <w:sz w:val="24"/>
        </w:rPr>
      </w:pPr>
    </w:p>
    <w:p w14:paraId="1B3B2301" w14:textId="77777777" w:rsidR="00507E5F" w:rsidRPr="00506552" w:rsidRDefault="00507E5F" w:rsidP="00507E5F">
      <w:pPr>
        <w:rPr>
          <w:rFonts w:ascii="Times New Roman" w:hAnsi="Times New Roman"/>
          <w:sz w:val="24"/>
        </w:rPr>
      </w:pPr>
    </w:p>
    <w:p w14:paraId="46BA8C6B" w14:textId="77777777" w:rsidR="00507E5F" w:rsidRPr="00506552" w:rsidRDefault="00507E5F" w:rsidP="00507E5F">
      <w:pPr>
        <w:rPr>
          <w:rFonts w:ascii="Times New Roman" w:hAnsi="Times New Roman"/>
          <w:sz w:val="24"/>
        </w:rPr>
      </w:pPr>
    </w:p>
    <w:p w14:paraId="7DA9C167" w14:textId="76FA4EC5" w:rsidR="00507E5F" w:rsidRPr="00506552" w:rsidRDefault="00507E5F" w:rsidP="00507E5F">
      <w:pPr>
        <w:rPr>
          <w:rFonts w:ascii="Times New Roman" w:hAnsi="Times New Roman"/>
          <w:sz w:val="24"/>
        </w:rPr>
      </w:pPr>
    </w:p>
    <w:p w14:paraId="156274EE" w14:textId="77777777" w:rsidR="00BC2BE7" w:rsidRPr="00506552" w:rsidRDefault="00BC2BE7" w:rsidP="00507E5F">
      <w:pPr>
        <w:keepNext/>
        <w:keepLines/>
        <w:spacing w:before="240" w:after="0"/>
        <w:outlineLvl w:val="0"/>
        <w:rPr>
          <w:rFonts w:ascii="Times New Roman" w:hAnsi="Times New Roman"/>
          <w:b/>
          <w:sz w:val="24"/>
        </w:rPr>
        <w:sectPr w:rsidR="00BC2BE7" w:rsidRPr="00506552" w:rsidSect="00012CF7">
          <w:pgSz w:w="11906" w:h="16838"/>
          <w:pgMar w:top="1440" w:right="1440" w:bottom="1440" w:left="1440" w:header="708" w:footer="708" w:gutter="0"/>
          <w:cols w:space="708"/>
          <w:docGrid w:linePitch="360"/>
        </w:sectPr>
      </w:pPr>
      <w:bookmarkStart w:id="908" w:name="_Toc4291377"/>
    </w:p>
    <w:p w14:paraId="54839E6D" w14:textId="6DB3BCAB" w:rsidR="00507E5F" w:rsidRPr="00506552" w:rsidRDefault="00507E5F" w:rsidP="00507E5F">
      <w:pPr>
        <w:keepNext/>
        <w:keepLines/>
        <w:spacing w:before="240" w:after="0"/>
        <w:outlineLvl w:val="0"/>
        <w:rPr>
          <w:rFonts w:ascii="Times New Roman" w:hAnsi="Times New Roman"/>
          <w:b/>
          <w:sz w:val="24"/>
        </w:rPr>
      </w:pPr>
      <w:bookmarkStart w:id="909" w:name="_Toc4316162"/>
      <w:bookmarkStart w:id="910" w:name="_Toc4406820"/>
      <w:bookmarkStart w:id="911" w:name="_Toc4406942"/>
      <w:bookmarkStart w:id="912" w:name="_Toc4586621"/>
      <w:bookmarkStart w:id="913" w:name="_Toc4587171"/>
      <w:bookmarkStart w:id="914" w:name="_Toc4611692"/>
      <w:bookmarkStart w:id="915" w:name="_Toc12334365"/>
      <w:bookmarkStart w:id="916" w:name="_Toc12960118"/>
      <w:bookmarkStart w:id="917" w:name="_Toc12961810"/>
      <w:bookmarkStart w:id="918" w:name="_Toc13116428"/>
      <w:r w:rsidRPr="00506552">
        <w:rPr>
          <w:rFonts w:ascii="Times New Roman" w:hAnsi="Times New Roman"/>
          <w:b/>
          <w:sz w:val="24"/>
        </w:rPr>
        <w:t>Appendix 5 – W</w:t>
      </w:r>
      <w:r w:rsidR="004E5860" w:rsidRPr="00506552">
        <w:rPr>
          <w:rFonts w:ascii="Times New Roman" w:hAnsi="Times New Roman"/>
          <w:b/>
          <w:sz w:val="24"/>
        </w:rPr>
        <w:t>hole earth</w:t>
      </w:r>
      <w:r w:rsidRPr="00506552">
        <w:rPr>
          <w:rFonts w:ascii="Times New Roman" w:hAnsi="Times New Roman"/>
          <w:b/>
          <w:sz w:val="24"/>
        </w:rPr>
        <w:t>? social media analysis: data</w:t>
      </w:r>
      <w:bookmarkEnd w:id="908"/>
      <w:r w:rsidRPr="00506552">
        <w:rPr>
          <w:rFonts w:ascii="Times New Roman" w:hAnsi="Times New Roman"/>
          <w:b/>
          <w:sz w:val="24"/>
        </w:rPr>
        <w:t xml:space="preserve"> spreadsheet</w:t>
      </w:r>
      <w:bookmarkEnd w:id="909"/>
      <w:bookmarkEnd w:id="910"/>
      <w:bookmarkEnd w:id="911"/>
      <w:bookmarkEnd w:id="912"/>
      <w:bookmarkEnd w:id="913"/>
      <w:bookmarkEnd w:id="914"/>
      <w:bookmarkEnd w:id="915"/>
      <w:bookmarkEnd w:id="916"/>
      <w:bookmarkEnd w:id="917"/>
      <w:bookmarkEnd w:id="918"/>
    </w:p>
    <w:p w14:paraId="2359DE2A" w14:textId="77777777" w:rsidR="006917A8" w:rsidRPr="00506552" w:rsidRDefault="006917A8" w:rsidP="00B4517B">
      <w:pPr>
        <w:rPr>
          <w:rFonts w:ascii="Times New Roman" w:hAnsi="Times New Roman"/>
          <w:sz w:val="24"/>
        </w:rPr>
      </w:pPr>
    </w:p>
    <w:tbl>
      <w:tblPr>
        <w:tblStyle w:val="TableGrid5"/>
        <w:tblW w:w="0" w:type="auto"/>
        <w:tblLook w:val="04A0" w:firstRow="1" w:lastRow="0" w:firstColumn="1" w:lastColumn="0" w:noHBand="0" w:noVBand="1"/>
      </w:tblPr>
      <w:tblGrid>
        <w:gridCol w:w="1611"/>
        <w:gridCol w:w="1403"/>
        <w:gridCol w:w="1902"/>
        <w:gridCol w:w="1723"/>
        <w:gridCol w:w="1163"/>
        <w:gridCol w:w="1176"/>
      </w:tblGrid>
      <w:tr w:rsidR="006917A8" w:rsidRPr="000939C8" w14:paraId="446B821C" w14:textId="77777777" w:rsidTr="00506552">
        <w:trPr>
          <w:trHeight w:val="615"/>
        </w:trPr>
        <w:tc>
          <w:tcPr>
            <w:tcW w:w="1611" w:type="dxa"/>
            <w:hideMark/>
          </w:tcPr>
          <w:p w14:paraId="4020DD14" w14:textId="77777777" w:rsidR="006917A8" w:rsidRPr="00506552" w:rsidRDefault="006917A8" w:rsidP="006917A8">
            <w:pPr>
              <w:rPr>
                <w:rFonts w:ascii="Times New Roman" w:hAnsi="Times New Roman"/>
                <w:sz w:val="24"/>
              </w:rPr>
            </w:pPr>
            <w:r w:rsidRPr="00506552">
              <w:rPr>
                <w:rFonts w:ascii="Times New Roman" w:hAnsi="Times New Roman"/>
                <w:sz w:val="24"/>
              </w:rPr>
              <w:t>Respondents</w:t>
            </w:r>
          </w:p>
        </w:tc>
        <w:tc>
          <w:tcPr>
            <w:tcW w:w="1205" w:type="dxa"/>
            <w:noWrap/>
            <w:hideMark/>
          </w:tcPr>
          <w:p w14:paraId="47CE1E22" w14:textId="77777777" w:rsidR="006917A8" w:rsidRPr="00506552" w:rsidRDefault="006917A8" w:rsidP="006917A8">
            <w:pPr>
              <w:rPr>
                <w:rFonts w:ascii="Times New Roman" w:hAnsi="Times New Roman"/>
                <w:sz w:val="24"/>
              </w:rPr>
            </w:pPr>
            <w:r w:rsidRPr="00506552">
              <w:rPr>
                <w:rFonts w:ascii="Times New Roman" w:hAnsi="Times New Roman"/>
                <w:sz w:val="24"/>
              </w:rPr>
              <w:t>Gender</w:t>
            </w:r>
          </w:p>
        </w:tc>
        <w:tc>
          <w:tcPr>
            <w:tcW w:w="1621" w:type="dxa"/>
            <w:noWrap/>
            <w:hideMark/>
          </w:tcPr>
          <w:p w14:paraId="4966DE56" w14:textId="77777777" w:rsidR="006917A8" w:rsidRPr="00506552" w:rsidRDefault="006917A8" w:rsidP="006917A8">
            <w:pPr>
              <w:rPr>
                <w:rFonts w:ascii="Times New Roman" w:hAnsi="Times New Roman"/>
                <w:sz w:val="24"/>
              </w:rPr>
            </w:pPr>
            <w:r w:rsidRPr="00506552">
              <w:rPr>
                <w:rFonts w:ascii="Times New Roman" w:hAnsi="Times New Roman"/>
                <w:sz w:val="24"/>
              </w:rPr>
              <w:t>Profession, Organisation</w:t>
            </w:r>
          </w:p>
        </w:tc>
        <w:tc>
          <w:tcPr>
            <w:tcW w:w="1472" w:type="dxa"/>
            <w:noWrap/>
            <w:hideMark/>
          </w:tcPr>
          <w:p w14:paraId="0A6C56DF" w14:textId="77777777" w:rsidR="006917A8" w:rsidRPr="00506552" w:rsidRDefault="006917A8" w:rsidP="006917A8">
            <w:pPr>
              <w:rPr>
                <w:rFonts w:ascii="Times New Roman" w:hAnsi="Times New Roman"/>
                <w:sz w:val="24"/>
              </w:rPr>
            </w:pPr>
            <w:r w:rsidRPr="00506552">
              <w:rPr>
                <w:rFonts w:ascii="Times New Roman" w:hAnsi="Times New Roman"/>
                <w:sz w:val="24"/>
              </w:rPr>
              <w:t>Location</w:t>
            </w:r>
          </w:p>
        </w:tc>
        <w:tc>
          <w:tcPr>
            <w:tcW w:w="1005" w:type="dxa"/>
            <w:noWrap/>
            <w:hideMark/>
          </w:tcPr>
          <w:p w14:paraId="794D6361" w14:textId="77777777" w:rsidR="006917A8" w:rsidRPr="00506552" w:rsidRDefault="006917A8" w:rsidP="006917A8">
            <w:pPr>
              <w:rPr>
                <w:rFonts w:ascii="Times New Roman" w:hAnsi="Times New Roman"/>
                <w:sz w:val="24"/>
              </w:rPr>
            </w:pPr>
            <w:r w:rsidRPr="00506552">
              <w:rPr>
                <w:rFonts w:ascii="Times New Roman" w:hAnsi="Times New Roman"/>
                <w:sz w:val="24"/>
              </w:rPr>
              <w:t>Country</w:t>
            </w:r>
          </w:p>
        </w:tc>
        <w:tc>
          <w:tcPr>
            <w:tcW w:w="1016" w:type="dxa"/>
            <w:noWrap/>
            <w:hideMark/>
          </w:tcPr>
          <w:p w14:paraId="28EA6D30" w14:textId="77777777" w:rsidR="006917A8" w:rsidRPr="00506552" w:rsidRDefault="006917A8" w:rsidP="006917A8">
            <w:pPr>
              <w:rPr>
                <w:rFonts w:ascii="Times New Roman" w:hAnsi="Times New Roman"/>
                <w:sz w:val="24"/>
              </w:rPr>
            </w:pPr>
            <w:r w:rsidRPr="00506552">
              <w:rPr>
                <w:rFonts w:ascii="Times New Roman" w:hAnsi="Times New Roman"/>
                <w:sz w:val="24"/>
              </w:rPr>
              <w:t>Social Media Site</w:t>
            </w:r>
          </w:p>
        </w:tc>
      </w:tr>
      <w:tr w:rsidR="006917A8" w:rsidRPr="000939C8" w14:paraId="03AB62AB" w14:textId="77777777" w:rsidTr="00506552">
        <w:trPr>
          <w:trHeight w:val="315"/>
        </w:trPr>
        <w:tc>
          <w:tcPr>
            <w:tcW w:w="1611" w:type="dxa"/>
            <w:noWrap/>
            <w:hideMark/>
          </w:tcPr>
          <w:p w14:paraId="6B6B446F" w14:textId="77777777" w:rsidR="006917A8" w:rsidRPr="00506552" w:rsidRDefault="006917A8" w:rsidP="006917A8">
            <w:pPr>
              <w:rPr>
                <w:rFonts w:ascii="Times New Roman" w:hAnsi="Times New Roman"/>
                <w:sz w:val="24"/>
              </w:rPr>
            </w:pPr>
            <w:r w:rsidRPr="00506552">
              <w:rPr>
                <w:rFonts w:ascii="Times New Roman" w:hAnsi="Times New Roman"/>
                <w:sz w:val="24"/>
              </w:rPr>
              <w:t>Respondent 1</w:t>
            </w:r>
          </w:p>
        </w:tc>
        <w:tc>
          <w:tcPr>
            <w:tcW w:w="1205" w:type="dxa"/>
            <w:noWrap/>
            <w:hideMark/>
          </w:tcPr>
          <w:p w14:paraId="0D2D557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F350C9A" w14:textId="77777777" w:rsidR="006917A8" w:rsidRPr="00506552" w:rsidRDefault="006917A8" w:rsidP="006917A8">
            <w:pPr>
              <w:rPr>
                <w:rFonts w:ascii="Times New Roman" w:hAnsi="Times New Roman"/>
                <w:sz w:val="24"/>
              </w:rPr>
            </w:pPr>
            <w:r w:rsidRPr="00506552">
              <w:rPr>
                <w:rFonts w:ascii="Times New Roman" w:hAnsi="Times New Roman"/>
                <w:sz w:val="24"/>
              </w:rPr>
              <w:t>Journalist and author</w:t>
            </w:r>
          </w:p>
        </w:tc>
        <w:tc>
          <w:tcPr>
            <w:tcW w:w="1472" w:type="dxa"/>
            <w:noWrap/>
            <w:hideMark/>
          </w:tcPr>
          <w:p w14:paraId="51313D45" w14:textId="77777777" w:rsidR="006917A8" w:rsidRPr="00506552" w:rsidRDefault="006917A8" w:rsidP="006917A8">
            <w:pPr>
              <w:rPr>
                <w:rFonts w:ascii="Times New Roman" w:hAnsi="Times New Roman"/>
                <w:sz w:val="24"/>
              </w:rPr>
            </w:pPr>
            <w:r w:rsidRPr="00506552">
              <w:rPr>
                <w:rFonts w:ascii="Times New Roman" w:hAnsi="Times New Roman"/>
                <w:sz w:val="24"/>
              </w:rPr>
              <w:t>Stockholm and Bohuslän</w:t>
            </w:r>
          </w:p>
        </w:tc>
        <w:tc>
          <w:tcPr>
            <w:tcW w:w="1005" w:type="dxa"/>
            <w:noWrap/>
            <w:hideMark/>
          </w:tcPr>
          <w:p w14:paraId="69086B4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308CCF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5D66C67" w14:textId="77777777" w:rsidTr="00506552">
        <w:trPr>
          <w:trHeight w:val="315"/>
        </w:trPr>
        <w:tc>
          <w:tcPr>
            <w:tcW w:w="1611" w:type="dxa"/>
            <w:noWrap/>
            <w:hideMark/>
          </w:tcPr>
          <w:p w14:paraId="60F4EC2D" w14:textId="77777777" w:rsidR="006917A8" w:rsidRPr="00506552" w:rsidRDefault="006917A8" w:rsidP="006917A8">
            <w:pPr>
              <w:rPr>
                <w:rFonts w:ascii="Times New Roman" w:hAnsi="Times New Roman"/>
                <w:sz w:val="24"/>
              </w:rPr>
            </w:pPr>
            <w:r w:rsidRPr="00506552">
              <w:rPr>
                <w:rFonts w:ascii="Times New Roman" w:hAnsi="Times New Roman"/>
                <w:sz w:val="24"/>
              </w:rPr>
              <w:t>Respondent 2</w:t>
            </w:r>
          </w:p>
        </w:tc>
        <w:tc>
          <w:tcPr>
            <w:tcW w:w="1205" w:type="dxa"/>
            <w:noWrap/>
            <w:hideMark/>
          </w:tcPr>
          <w:p w14:paraId="2F1551B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FEC4F5D"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07AD8EFC" w14:textId="77777777" w:rsidR="006917A8" w:rsidRPr="00506552" w:rsidRDefault="006917A8" w:rsidP="006917A8">
            <w:pPr>
              <w:rPr>
                <w:rFonts w:ascii="Times New Roman" w:hAnsi="Times New Roman"/>
                <w:sz w:val="24"/>
              </w:rPr>
            </w:pPr>
            <w:r w:rsidRPr="00506552">
              <w:rPr>
                <w:rFonts w:ascii="Times New Roman" w:hAnsi="Times New Roman"/>
                <w:sz w:val="24"/>
              </w:rPr>
              <w:t>Stockholm and Bohuslän</w:t>
            </w:r>
          </w:p>
        </w:tc>
        <w:tc>
          <w:tcPr>
            <w:tcW w:w="1005" w:type="dxa"/>
            <w:noWrap/>
            <w:hideMark/>
          </w:tcPr>
          <w:p w14:paraId="2853181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6D0DDB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B6F086F" w14:textId="77777777" w:rsidTr="00506552">
        <w:trPr>
          <w:trHeight w:val="1215"/>
        </w:trPr>
        <w:tc>
          <w:tcPr>
            <w:tcW w:w="1611" w:type="dxa"/>
            <w:noWrap/>
            <w:hideMark/>
          </w:tcPr>
          <w:p w14:paraId="6E098AB9" w14:textId="77777777" w:rsidR="006917A8" w:rsidRPr="00506552" w:rsidRDefault="006917A8" w:rsidP="006917A8">
            <w:pPr>
              <w:rPr>
                <w:rFonts w:ascii="Times New Roman" w:hAnsi="Times New Roman"/>
                <w:sz w:val="24"/>
              </w:rPr>
            </w:pPr>
            <w:r w:rsidRPr="00506552">
              <w:rPr>
                <w:rFonts w:ascii="Times New Roman" w:hAnsi="Times New Roman"/>
                <w:sz w:val="24"/>
              </w:rPr>
              <w:t>Respondent 3</w:t>
            </w:r>
          </w:p>
        </w:tc>
        <w:tc>
          <w:tcPr>
            <w:tcW w:w="1205" w:type="dxa"/>
            <w:noWrap/>
            <w:hideMark/>
          </w:tcPr>
          <w:p w14:paraId="7F1BDD3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6B0219C9"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4AA424A3" w14:textId="77777777" w:rsidR="006917A8" w:rsidRPr="00506552" w:rsidRDefault="006917A8" w:rsidP="006917A8">
            <w:pPr>
              <w:rPr>
                <w:rFonts w:ascii="Times New Roman" w:hAnsi="Times New Roman"/>
                <w:sz w:val="24"/>
              </w:rPr>
            </w:pPr>
            <w:r w:rsidRPr="00506552">
              <w:rPr>
                <w:rFonts w:ascii="Times New Roman" w:hAnsi="Times New Roman"/>
                <w:sz w:val="24"/>
              </w:rPr>
              <w:t>Leeds</w:t>
            </w:r>
          </w:p>
        </w:tc>
        <w:tc>
          <w:tcPr>
            <w:tcW w:w="1005" w:type="dxa"/>
            <w:noWrap/>
            <w:hideMark/>
          </w:tcPr>
          <w:p w14:paraId="161E5B5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5A3793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28A4C7D" w14:textId="77777777" w:rsidTr="00506552">
        <w:trPr>
          <w:trHeight w:val="315"/>
        </w:trPr>
        <w:tc>
          <w:tcPr>
            <w:tcW w:w="1611" w:type="dxa"/>
            <w:noWrap/>
            <w:hideMark/>
          </w:tcPr>
          <w:p w14:paraId="3DA333AF" w14:textId="77777777" w:rsidR="006917A8" w:rsidRPr="00506552" w:rsidRDefault="006917A8" w:rsidP="006917A8">
            <w:pPr>
              <w:rPr>
                <w:rFonts w:ascii="Times New Roman" w:hAnsi="Times New Roman"/>
                <w:sz w:val="24"/>
              </w:rPr>
            </w:pPr>
            <w:r w:rsidRPr="00506552">
              <w:rPr>
                <w:rFonts w:ascii="Times New Roman" w:hAnsi="Times New Roman"/>
                <w:sz w:val="24"/>
              </w:rPr>
              <w:t>Respondent 4</w:t>
            </w:r>
          </w:p>
        </w:tc>
        <w:tc>
          <w:tcPr>
            <w:tcW w:w="1205" w:type="dxa"/>
            <w:noWrap/>
            <w:hideMark/>
          </w:tcPr>
          <w:p w14:paraId="3902A49B"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5719498"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615E4D3B"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79C5AB3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F476F6C"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017EF54" w14:textId="77777777" w:rsidTr="00506552">
        <w:trPr>
          <w:trHeight w:val="315"/>
        </w:trPr>
        <w:tc>
          <w:tcPr>
            <w:tcW w:w="1611" w:type="dxa"/>
            <w:noWrap/>
            <w:hideMark/>
          </w:tcPr>
          <w:p w14:paraId="6EA53179" w14:textId="77777777" w:rsidR="006917A8" w:rsidRPr="00506552" w:rsidRDefault="006917A8" w:rsidP="006917A8">
            <w:pPr>
              <w:rPr>
                <w:rFonts w:ascii="Times New Roman" w:hAnsi="Times New Roman"/>
                <w:sz w:val="24"/>
              </w:rPr>
            </w:pPr>
            <w:r w:rsidRPr="00506552">
              <w:rPr>
                <w:rFonts w:ascii="Times New Roman" w:hAnsi="Times New Roman"/>
                <w:sz w:val="24"/>
              </w:rPr>
              <w:t>Respondent 5</w:t>
            </w:r>
          </w:p>
        </w:tc>
        <w:tc>
          <w:tcPr>
            <w:tcW w:w="1205" w:type="dxa"/>
            <w:noWrap/>
            <w:hideMark/>
          </w:tcPr>
          <w:p w14:paraId="5267D58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477B5DE"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2F890255"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362B33F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274A62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0081F56" w14:textId="77777777" w:rsidTr="00506552">
        <w:trPr>
          <w:trHeight w:val="315"/>
        </w:trPr>
        <w:tc>
          <w:tcPr>
            <w:tcW w:w="1611" w:type="dxa"/>
            <w:noWrap/>
            <w:hideMark/>
          </w:tcPr>
          <w:p w14:paraId="71454154" w14:textId="77777777" w:rsidR="006917A8" w:rsidRPr="00506552" w:rsidRDefault="006917A8" w:rsidP="006917A8">
            <w:pPr>
              <w:rPr>
                <w:rFonts w:ascii="Times New Roman" w:hAnsi="Times New Roman"/>
                <w:sz w:val="24"/>
              </w:rPr>
            </w:pPr>
            <w:r w:rsidRPr="00506552">
              <w:rPr>
                <w:rFonts w:ascii="Times New Roman" w:hAnsi="Times New Roman"/>
                <w:sz w:val="24"/>
              </w:rPr>
              <w:t>Respondent 6</w:t>
            </w:r>
          </w:p>
        </w:tc>
        <w:tc>
          <w:tcPr>
            <w:tcW w:w="1205" w:type="dxa"/>
            <w:noWrap/>
            <w:hideMark/>
          </w:tcPr>
          <w:p w14:paraId="08E82F3A"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E687359"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81E0EC7" w14:textId="77777777" w:rsidR="006917A8" w:rsidRPr="00506552" w:rsidRDefault="006917A8" w:rsidP="006917A8">
            <w:pPr>
              <w:rPr>
                <w:rFonts w:ascii="Times New Roman" w:hAnsi="Times New Roman"/>
                <w:sz w:val="24"/>
              </w:rPr>
            </w:pPr>
            <w:r w:rsidRPr="00506552">
              <w:rPr>
                <w:rFonts w:ascii="Times New Roman" w:hAnsi="Times New Roman"/>
                <w:sz w:val="24"/>
              </w:rPr>
              <w:t>Canterbury, Kent</w:t>
            </w:r>
          </w:p>
        </w:tc>
        <w:tc>
          <w:tcPr>
            <w:tcW w:w="1005" w:type="dxa"/>
            <w:noWrap/>
            <w:hideMark/>
          </w:tcPr>
          <w:p w14:paraId="54299BE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B4F65F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4DAF4D2" w14:textId="77777777" w:rsidTr="00506552">
        <w:trPr>
          <w:trHeight w:val="315"/>
        </w:trPr>
        <w:tc>
          <w:tcPr>
            <w:tcW w:w="1611" w:type="dxa"/>
            <w:noWrap/>
            <w:hideMark/>
          </w:tcPr>
          <w:p w14:paraId="22A6CEDB" w14:textId="77777777" w:rsidR="006917A8" w:rsidRPr="00506552" w:rsidRDefault="006917A8" w:rsidP="006917A8">
            <w:pPr>
              <w:rPr>
                <w:rFonts w:ascii="Times New Roman" w:hAnsi="Times New Roman"/>
                <w:sz w:val="24"/>
              </w:rPr>
            </w:pPr>
            <w:r w:rsidRPr="00506552">
              <w:rPr>
                <w:rFonts w:ascii="Times New Roman" w:hAnsi="Times New Roman"/>
                <w:sz w:val="24"/>
              </w:rPr>
              <w:t>Respondent 7</w:t>
            </w:r>
          </w:p>
        </w:tc>
        <w:tc>
          <w:tcPr>
            <w:tcW w:w="1205" w:type="dxa"/>
            <w:noWrap/>
            <w:hideMark/>
          </w:tcPr>
          <w:p w14:paraId="745A6C4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BF85C32"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Professional </w:t>
            </w:r>
          </w:p>
        </w:tc>
        <w:tc>
          <w:tcPr>
            <w:tcW w:w="1472" w:type="dxa"/>
            <w:noWrap/>
            <w:hideMark/>
          </w:tcPr>
          <w:p w14:paraId="11F5CECC" w14:textId="77777777" w:rsidR="006917A8" w:rsidRPr="00506552" w:rsidRDefault="006917A8" w:rsidP="006917A8">
            <w:pPr>
              <w:rPr>
                <w:rFonts w:ascii="Times New Roman" w:hAnsi="Times New Roman"/>
                <w:sz w:val="24"/>
              </w:rPr>
            </w:pPr>
            <w:r w:rsidRPr="00506552">
              <w:rPr>
                <w:rFonts w:ascii="Times New Roman" w:hAnsi="Times New Roman"/>
                <w:sz w:val="24"/>
              </w:rPr>
              <w:t>Canterbury, Kent</w:t>
            </w:r>
          </w:p>
        </w:tc>
        <w:tc>
          <w:tcPr>
            <w:tcW w:w="1005" w:type="dxa"/>
            <w:noWrap/>
            <w:hideMark/>
          </w:tcPr>
          <w:p w14:paraId="1E0B196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ADABEE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1C635CE" w14:textId="77777777" w:rsidTr="00506552">
        <w:trPr>
          <w:trHeight w:val="315"/>
        </w:trPr>
        <w:tc>
          <w:tcPr>
            <w:tcW w:w="1611" w:type="dxa"/>
            <w:noWrap/>
            <w:hideMark/>
          </w:tcPr>
          <w:p w14:paraId="7EEEDFA5" w14:textId="77777777" w:rsidR="006917A8" w:rsidRPr="00506552" w:rsidRDefault="006917A8" w:rsidP="006917A8">
            <w:pPr>
              <w:rPr>
                <w:rFonts w:ascii="Times New Roman" w:hAnsi="Times New Roman"/>
                <w:sz w:val="24"/>
              </w:rPr>
            </w:pPr>
            <w:r w:rsidRPr="00506552">
              <w:rPr>
                <w:rFonts w:ascii="Times New Roman" w:hAnsi="Times New Roman"/>
                <w:sz w:val="24"/>
              </w:rPr>
              <w:t>Respondent 8</w:t>
            </w:r>
          </w:p>
        </w:tc>
        <w:tc>
          <w:tcPr>
            <w:tcW w:w="1205" w:type="dxa"/>
            <w:noWrap/>
            <w:hideMark/>
          </w:tcPr>
          <w:p w14:paraId="2D06C87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84512BB"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0CEC9529" w14:textId="77777777" w:rsidR="006917A8" w:rsidRPr="00506552" w:rsidRDefault="006917A8" w:rsidP="006917A8">
            <w:pPr>
              <w:rPr>
                <w:rFonts w:ascii="Times New Roman" w:hAnsi="Times New Roman"/>
                <w:sz w:val="24"/>
              </w:rPr>
            </w:pPr>
            <w:r w:rsidRPr="00506552">
              <w:rPr>
                <w:rFonts w:ascii="Times New Roman" w:hAnsi="Times New Roman"/>
                <w:sz w:val="24"/>
              </w:rPr>
              <w:t>Canterbury, Kent</w:t>
            </w:r>
          </w:p>
        </w:tc>
        <w:tc>
          <w:tcPr>
            <w:tcW w:w="1005" w:type="dxa"/>
            <w:noWrap/>
            <w:hideMark/>
          </w:tcPr>
          <w:p w14:paraId="6B22F7D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78C05C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72BB7EB" w14:textId="77777777" w:rsidTr="00506552">
        <w:trPr>
          <w:trHeight w:val="315"/>
        </w:trPr>
        <w:tc>
          <w:tcPr>
            <w:tcW w:w="1611" w:type="dxa"/>
            <w:noWrap/>
            <w:hideMark/>
          </w:tcPr>
          <w:p w14:paraId="7C0ACE23" w14:textId="77777777" w:rsidR="006917A8" w:rsidRPr="00506552" w:rsidRDefault="006917A8" w:rsidP="006917A8">
            <w:pPr>
              <w:rPr>
                <w:rFonts w:ascii="Times New Roman" w:hAnsi="Times New Roman"/>
                <w:sz w:val="24"/>
              </w:rPr>
            </w:pPr>
            <w:r w:rsidRPr="00506552">
              <w:rPr>
                <w:rFonts w:ascii="Times New Roman" w:hAnsi="Times New Roman"/>
                <w:sz w:val="24"/>
              </w:rPr>
              <w:t>Respondent 9</w:t>
            </w:r>
          </w:p>
        </w:tc>
        <w:tc>
          <w:tcPr>
            <w:tcW w:w="1205" w:type="dxa"/>
            <w:noWrap/>
            <w:hideMark/>
          </w:tcPr>
          <w:p w14:paraId="45931EA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80BFC4E"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Spiritual </w:t>
            </w:r>
          </w:p>
        </w:tc>
        <w:tc>
          <w:tcPr>
            <w:tcW w:w="1472" w:type="dxa"/>
            <w:noWrap/>
            <w:hideMark/>
          </w:tcPr>
          <w:p w14:paraId="3EDB1E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71C60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AC9DB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A77F9D0" w14:textId="77777777" w:rsidTr="00506552">
        <w:trPr>
          <w:trHeight w:val="315"/>
        </w:trPr>
        <w:tc>
          <w:tcPr>
            <w:tcW w:w="1611" w:type="dxa"/>
            <w:noWrap/>
            <w:hideMark/>
          </w:tcPr>
          <w:p w14:paraId="633B99EC" w14:textId="77777777" w:rsidR="006917A8" w:rsidRPr="00506552" w:rsidRDefault="006917A8" w:rsidP="006917A8">
            <w:pPr>
              <w:rPr>
                <w:rFonts w:ascii="Times New Roman" w:hAnsi="Times New Roman"/>
                <w:sz w:val="24"/>
              </w:rPr>
            </w:pPr>
            <w:r w:rsidRPr="00506552">
              <w:rPr>
                <w:rFonts w:ascii="Times New Roman" w:hAnsi="Times New Roman"/>
                <w:sz w:val="24"/>
              </w:rPr>
              <w:t>Respondent 10</w:t>
            </w:r>
          </w:p>
        </w:tc>
        <w:tc>
          <w:tcPr>
            <w:tcW w:w="1205" w:type="dxa"/>
            <w:noWrap/>
            <w:hideMark/>
          </w:tcPr>
          <w:p w14:paraId="008CCDC7"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4BEF302"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C7D518C"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0EAE213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93D29C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48B6848" w14:textId="77777777" w:rsidTr="00506552">
        <w:trPr>
          <w:trHeight w:val="315"/>
        </w:trPr>
        <w:tc>
          <w:tcPr>
            <w:tcW w:w="1611" w:type="dxa"/>
            <w:noWrap/>
            <w:hideMark/>
          </w:tcPr>
          <w:p w14:paraId="77B78C28" w14:textId="77777777" w:rsidR="006917A8" w:rsidRPr="00506552" w:rsidRDefault="006917A8" w:rsidP="006917A8">
            <w:pPr>
              <w:rPr>
                <w:rFonts w:ascii="Times New Roman" w:hAnsi="Times New Roman"/>
                <w:sz w:val="24"/>
              </w:rPr>
            </w:pPr>
            <w:r w:rsidRPr="00506552">
              <w:rPr>
                <w:rFonts w:ascii="Times New Roman" w:hAnsi="Times New Roman"/>
                <w:sz w:val="24"/>
              </w:rPr>
              <w:t>Respondent 11</w:t>
            </w:r>
          </w:p>
        </w:tc>
        <w:tc>
          <w:tcPr>
            <w:tcW w:w="1205" w:type="dxa"/>
            <w:noWrap/>
            <w:hideMark/>
          </w:tcPr>
          <w:p w14:paraId="5788D470"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74ABAE8"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48F1378A"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68EC7A2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3162B6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C80E029" w14:textId="77777777" w:rsidTr="00506552">
        <w:trPr>
          <w:trHeight w:val="315"/>
        </w:trPr>
        <w:tc>
          <w:tcPr>
            <w:tcW w:w="1611" w:type="dxa"/>
            <w:noWrap/>
            <w:hideMark/>
          </w:tcPr>
          <w:p w14:paraId="432C5A8A" w14:textId="77777777" w:rsidR="006917A8" w:rsidRPr="00506552" w:rsidRDefault="006917A8" w:rsidP="006917A8">
            <w:pPr>
              <w:rPr>
                <w:rFonts w:ascii="Times New Roman" w:hAnsi="Times New Roman"/>
                <w:sz w:val="24"/>
              </w:rPr>
            </w:pPr>
            <w:r w:rsidRPr="00506552">
              <w:rPr>
                <w:rFonts w:ascii="Times New Roman" w:hAnsi="Times New Roman"/>
                <w:sz w:val="24"/>
              </w:rPr>
              <w:t>Respondent 12</w:t>
            </w:r>
          </w:p>
        </w:tc>
        <w:tc>
          <w:tcPr>
            <w:tcW w:w="1205" w:type="dxa"/>
            <w:noWrap/>
            <w:hideMark/>
          </w:tcPr>
          <w:p w14:paraId="179A257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F9B3A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12290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080D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0A4EE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EE9F928" w14:textId="77777777" w:rsidTr="00506552">
        <w:trPr>
          <w:trHeight w:val="315"/>
        </w:trPr>
        <w:tc>
          <w:tcPr>
            <w:tcW w:w="1611" w:type="dxa"/>
            <w:noWrap/>
            <w:hideMark/>
          </w:tcPr>
          <w:p w14:paraId="1724573E" w14:textId="77777777" w:rsidR="006917A8" w:rsidRPr="00506552" w:rsidRDefault="006917A8" w:rsidP="006917A8">
            <w:pPr>
              <w:rPr>
                <w:rFonts w:ascii="Times New Roman" w:hAnsi="Times New Roman"/>
                <w:sz w:val="24"/>
              </w:rPr>
            </w:pPr>
            <w:r w:rsidRPr="00506552">
              <w:rPr>
                <w:rFonts w:ascii="Times New Roman" w:hAnsi="Times New Roman"/>
                <w:sz w:val="24"/>
              </w:rPr>
              <w:t>Respondent 13</w:t>
            </w:r>
          </w:p>
        </w:tc>
        <w:tc>
          <w:tcPr>
            <w:tcW w:w="1205" w:type="dxa"/>
            <w:noWrap/>
            <w:hideMark/>
          </w:tcPr>
          <w:p w14:paraId="6833B0E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2165D6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F0AA0FF" w14:textId="77777777" w:rsidR="006917A8" w:rsidRPr="00506552" w:rsidRDefault="006917A8" w:rsidP="006917A8">
            <w:pPr>
              <w:rPr>
                <w:rFonts w:ascii="Times New Roman" w:hAnsi="Times New Roman"/>
                <w:sz w:val="24"/>
              </w:rPr>
            </w:pPr>
            <w:r w:rsidRPr="00506552">
              <w:rPr>
                <w:rFonts w:ascii="Times New Roman" w:hAnsi="Times New Roman"/>
                <w:sz w:val="24"/>
              </w:rPr>
              <w:t>Stockholm and Bohuslän</w:t>
            </w:r>
          </w:p>
        </w:tc>
        <w:tc>
          <w:tcPr>
            <w:tcW w:w="1005" w:type="dxa"/>
            <w:noWrap/>
            <w:hideMark/>
          </w:tcPr>
          <w:p w14:paraId="65CF294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76F966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162C29C" w14:textId="77777777" w:rsidTr="00506552">
        <w:trPr>
          <w:trHeight w:val="315"/>
        </w:trPr>
        <w:tc>
          <w:tcPr>
            <w:tcW w:w="1611" w:type="dxa"/>
            <w:noWrap/>
            <w:hideMark/>
          </w:tcPr>
          <w:p w14:paraId="21086A85" w14:textId="77777777" w:rsidR="006917A8" w:rsidRPr="00506552" w:rsidRDefault="006917A8" w:rsidP="006917A8">
            <w:pPr>
              <w:rPr>
                <w:rFonts w:ascii="Times New Roman" w:hAnsi="Times New Roman"/>
                <w:sz w:val="24"/>
              </w:rPr>
            </w:pPr>
            <w:r w:rsidRPr="00506552">
              <w:rPr>
                <w:rFonts w:ascii="Times New Roman" w:hAnsi="Times New Roman"/>
                <w:sz w:val="24"/>
              </w:rPr>
              <w:t>Respondent 14</w:t>
            </w:r>
          </w:p>
        </w:tc>
        <w:tc>
          <w:tcPr>
            <w:tcW w:w="1205" w:type="dxa"/>
            <w:noWrap/>
            <w:hideMark/>
          </w:tcPr>
          <w:p w14:paraId="5AEB34E0"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C5856EF"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40BD555"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4503F4C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3D3048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C8F62FB" w14:textId="77777777" w:rsidTr="00506552">
        <w:trPr>
          <w:trHeight w:val="1815"/>
        </w:trPr>
        <w:tc>
          <w:tcPr>
            <w:tcW w:w="1611" w:type="dxa"/>
            <w:noWrap/>
            <w:hideMark/>
          </w:tcPr>
          <w:p w14:paraId="14D09A4A" w14:textId="77777777" w:rsidR="006917A8" w:rsidRPr="00506552" w:rsidRDefault="006917A8" w:rsidP="006917A8">
            <w:pPr>
              <w:rPr>
                <w:rFonts w:ascii="Times New Roman" w:hAnsi="Times New Roman"/>
                <w:sz w:val="24"/>
              </w:rPr>
            </w:pPr>
            <w:r w:rsidRPr="00506552">
              <w:rPr>
                <w:rFonts w:ascii="Times New Roman" w:hAnsi="Times New Roman"/>
                <w:sz w:val="24"/>
              </w:rPr>
              <w:t>Respondent 15</w:t>
            </w:r>
          </w:p>
        </w:tc>
        <w:tc>
          <w:tcPr>
            <w:tcW w:w="1205" w:type="dxa"/>
            <w:noWrap/>
            <w:hideMark/>
          </w:tcPr>
          <w:p w14:paraId="21BBC48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3B6F38FF" w14:textId="77777777" w:rsidR="006917A8" w:rsidRPr="00506552" w:rsidRDefault="006917A8" w:rsidP="006917A8">
            <w:pPr>
              <w:rPr>
                <w:rFonts w:ascii="Times New Roman" w:hAnsi="Times New Roman"/>
                <w:sz w:val="24"/>
              </w:rPr>
            </w:pPr>
            <w:r w:rsidRPr="00506552">
              <w:rPr>
                <w:rFonts w:ascii="Times New Roman" w:hAnsi="Times New Roman"/>
                <w:sz w:val="24"/>
              </w:rPr>
              <w:t>HEI - Head of Institution, School, Department</w:t>
            </w:r>
          </w:p>
        </w:tc>
        <w:tc>
          <w:tcPr>
            <w:tcW w:w="1472" w:type="dxa"/>
            <w:noWrap/>
            <w:hideMark/>
          </w:tcPr>
          <w:p w14:paraId="34EA7331"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2151EF8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F5DCD0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612AAC1" w14:textId="77777777" w:rsidTr="00506552">
        <w:trPr>
          <w:trHeight w:val="1215"/>
        </w:trPr>
        <w:tc>
          <w:tcPr>
            <w:tcW w:w="1611" w:type="dxa"/>
            <w:noWrap/>
            <w:hideMark/>
          </w:tcPr>
          <w:p w14:paraId="13D4FE12" w14:textId="77777777" w:rsidR="006917A8" w:rsidRPr="00506552" w:rsidRDefault="006917A8" w:rsidP="006917A8">
            <w:pPr>
              <w:rPr>
                <w:rFonts w:ascii="Times New Roman" w:hAnsi="Times New Roman"/>
                <w:sz w:val="24"/>
              </w:rPr>
            </w:pPr>
            <w:r w:rsidRPr="00506552">
              <w:rPr>
                <w:rFonts w:ascii="Times New Roman" w:hAnsi="Times New Roman"/>
                <w:sz w:val="24"/>
              </w:rPr>
              <w:t>Respondent 16</w:t>
            </w:r>
          </w:p>
        </w:tc>
        <w:tc>
          <w:tcPr>
            <w:tcW w:w="1205" w:type="dxa"/>
            <w:noWrap/>
            <w:hideMark/>
          </w:tcPr>
          <w:p w14:paraId="6D23A59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0B93B240" w14:textId="612E4EAE"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3C29FD6B"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31EBC63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D21003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4D98DD6" w14:textId="77777777" w:rsidTr="00506552">
        <w:trPr>
          <w:trHeight w:val="915"/>
        </w:trPr>
        <w:tc>
          <w:tcPr>
            <w:tcW w:w="1611" w:type="dxa"/>
            <w:noWrap/>
            <w:hideMark/>
          </w:tcPr>
          <w:p w14:paraId="052D875B" w14:textId="77777777" w:rsidR="006917A8" w:rsidRPr="00506552" w:rsidRDefault="006917A8" w:rsidP="006917A8">
            <w:pPr>
              <w:rPr>
                <w:rFonts w:ascii="Times New Roman" w:hAnsi="Times New Roman"/>
                <w:sz w:val="24"/>
              </w:rPr>
            </w:pPr>
            <w:r w:rsidRPr="00506552">
              <w:rPr>
                <w:rFonts w:ascii="Times New Roman" w:hAnsi="Times New Roman"/>
                <w:sz w:val="24"/>
              </w:rPr>
              <w:t>Respondent 17</w:t>
            </w:r>
          </w:p>
        </w:tc>
        <w:tc>
          <w:tcPr>
            <w:tcW w:w="1205" w:type="dxa"/>
            <w:noWrap/>
            <w:hideMark/>
          </w:tcPr>
          <w:p w14:paraId="3EAE6E5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44CC2054" w14:textId="77777777" w:rsidR="006917A8" w:rsidRPr="00506552" w:rsidRDefault="006917A8" w:rsidP="006917A8">
            <w:pPr>
              <w:rPr>
                <w:rFonts w:ascii="Times New Roman" w:hAnsi="Times New Roman"/>
                <w:sz w:val="24"/>
              </w:rPr>
            </w:pPr>
            <w:r w:rsidRPr="00506552">
              <w:rPr>
                <w:rFonts w:ascii="Times New Roman" w:hAnsi="Times New Roman"/>
                <w:sz w:val="24"/>
              </w:rPr>
              <w:t>Business, Project Manager</w:t>
            </w:r>
          </w:p>
        </w:tc>
        <w:tc>
          <w:tcPr>
            <w:tcW w:w="1472" w:type="dxa"/>
            <w:noWrap/>
            <w:hideMark/>
          </w:tcPr>
          <w:p w14:paraId="660101BE" w14:textId="77777777" w:rsidR="006917A8" w:rsidRPr="00506552" w:rsidRDefault="006917A8" w:rsidP="006917A8">
            <w:pPr>
              <w:rPr>
                <w:rFonts w:ascii="Times New Roman" w:hAnsi="Times New Roman"/>
                <w:sz w:val="24"/>
              </w:rPr>
            </w:pPr>
            <w:r w:rsidRPr="00506552">
              <w:rPr>
                <w:rFonts w:ascii="Times New Roman" w:hAnsi="Times New Roman"/>
                <w:sz w:val="24"/>
              </w:rPr>
              <w:t>Exeter</w:t>
            </w:r>
          </w:p>
        </w:tc>
        <w:tc>
          <w:tcPr>
            <w:tcW w:w="1005" w:type="dxa"/>
            <w:noWrap/>
            <w:hideMark/>
          </w:tcPr>
          <w:p w14:paraId="4FACBDF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0FFEAA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C8494F7" w14:textId="77777777" w:rsidTr="00506552">
        <w:trPr>
          <w:trHeight w:val="315"/>
        </w:trPr>
        <w:tc>
          <w:tcPr>
            <w:tcW w:w="1611" w:type="dxa"/>
            <w:noWrap/>
            <w:hideMark/>
          </w:tcPr>
          <w:p w14:paraId="0923390A" w14:textId="77777777" w:rsidR="006917A8" w:rsidRPr="00506552" w:rsidRDefault="006917A8" w:rsidP="006917A8">
            <w:pPr>
              <w:rPr>
                <w:rFonts w:ascii="Times New Roman" w:hAnsi="Times New Roman"/>
                <w:sz w:val="24"/>
              </w:rPr>
            </w:pPr>
            <w:r w:rsidRPr="00506552">
              <w:rPr>
                <w:rFonts w:ascii="Times New Roman" w:hAnsi="Times New Roman"/>
                <w:sz w:val="24"/>
              </w:rPr>
              <w:t>Respondent 18</w:t>
            </w:r>
          </w:p>
        </w:tc>
        <w:tc>
          <w:tcPr>
            <w:tcW w:w="1205" w:type="dxa"/>
            <w:noWrap/>
            <w:hideMark/>
          </w:tcPr>
          <w:p w14:paraId="274FF67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1B0330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FA1E1DE"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2062CB15"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915986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159ABE1" w14:textId="77777777" w:rsidTr="00506552">
        <w:trPr>
          <w:trHeight w:val="315"/>
        </w:trPr>
        <w:tc>
          <w:tcPr>
            <w:tcW w:w="1611" w:type="dxa"/>
            <w:noWrap/>
            <w:hideMark/>
          </w:tcPr>
          <w:p w14:paraId="255390A3" w14:textId="77777777" w:rsidR="006917A8" w:rsidRPr="00506552" w:rsidRDefault="006917A8" w:rsidP="006917A8">
            <w:pPr>
              <w:rPr>
                <w:rFonts w:ascii="Times New Roman" w:hAnsi="Times New Roman"/>
                <w:sz w:val="24"/>
              </w:rPr>
            </w:pPr>
            <w:r w:rsidRPr="00506552">
              <w:rPr>
                <w:rFonts w:ascii="Times New Roman" w:hAnsi="Times New Roman"/>
                <w:sz w:val="24"/>
              </w:rPr>
              <w:t>Respondent 19</w:t>
            </w:r>
          </w:p>
        </w:tc>
        <w:tc>
          <w:tcPr>
            <w:tcW w:w="1205" w:type="dxa"/>
            <w:noWrap/>
            <w:hideMark/>
          </w:tcPr>
          <w:p w14:paraId="11E08CF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E8BB737" w14:textId="77777777" w:rsidR="006917A8" w:rsidRPr="00506552" w:rsidRDefault="006917A8" w:rsidP="006917A8">
            <w:pPr>
              <w:rPr>
                <w:rFonts w:ascii="Times New Roman" w:hAnsi="Times New Roman"/>
                <w:sz w:val="24"/>
              </w:rPr>
            </w:pPr>
            <w:r w:rsidRPr="00506552">
              <w:rPr>
                <w:rFonts w:ascii="Times New Roman" w:hAnsi="Times New Roman"/>
                <w:sz w:val="24"/>
              </w:rPr>
              <w:t>Social media specialist</w:t>
            </w:r>
          </w:p>
        </w:tc>
        <w:tc>
          <w:tcPr>
            <w:tcW w:w="1472" w:type="dxa"/>
            <w:noWrap/>
            <w:hideMark/>
          </w:tcPr>
          <w:p w14:paraId="0100A5A1" w14:textId="77777777" w:rsidR="006917A8" w:rsidRPr="00506552" w:rsidRDefault="006917A8" w:rsidP="006917A8">
            <w:pPr>
              <w:rPr>
                <w:rFonts w:ascii="Times New Roman" w:hAnsi="Times New Roman"/>
                <w:sz w:val="24"/>
              </w:rPr>
            </w:pPr>
            <w:r w:rsidRPr="00506552">
              <w:rPr>
                <w:rFonts w:ascii="Times New Roman" w:hAnsi="Times New Roman"/>
                <w:sz w:val="24"/>
              </w:rPr>
              <w:t>Metropolitan area, New York</w:t>
            </w:r>
          </w:p>
        </w:tc>
        <w:tc>
          <w:tcPr>
            <w:tcW w:w="1005" w:type="dxa"/>
            <w:noWrap/>
            <w:hideMark/>
          </w:tcPr>
          <w:p w14:paraId="10DED3A7" w14:textId="77777777" w:rsidR="006917A8" w:rsidRPr="00506552" w:rsidRDefault="006917A8" w:rsidP="006917A8">
            <w:pPr>
              <w:rPr>
                <w:rFonts w:ascii="Times New Roman" w:hAnsi="Times New Roman"/>
                <w:sz w:val="24"/>
              </w:rPr>
            </w:pPr>
            <w:r w:rsidRPr="00506552">
              <w:rPr>
                <w:rFonts w:ascii="Times New Roman" w:hAnsi="Times New Roman"/>
                <w:sz w:val="24"/>
              </w:rPr>
              <w:t>United States</w:t>
            </w:r>
          </w:p>
        </w:tc>
        <w:tc>
          <w:tcPr>
            <w:tcW w:w="1016" w:type="dxa"/>
            <w:noWrap/>
            <w:hideMark/>
          </w:tcPr>
          <w:p w14:paraId="4F6A700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90BA662" w14:textId="77777777" w:rsidTr="00506552">
        <w:trPr>
          <w:trHeight w:val="315"/>
        </w:trPr>
        <w:tc>
          <w:tcPr>
            <w:tcW w:w="1611" w:type="dxa"/>
            <w:noWrap/>
            <w:hideMark/>
          </w:tcPr>
          <w:p w14:paraId="2823B05B" w14:textId="77777777" w:rsidR="006917A8" w:rsidRPr="00506552" w:rsidRDefault="006917A8" w:rsidP="006917A8">
            <w:pPr>
              <w:rPr>
                <w:rFonts w:ascii="Times New Roman" w:hAnsi="Times New Roman"/>
                <w:sz w:val="24"/>
              </w:rPr>
            </w:pPr>
            <w:r w:rsidRPr="00506552">
              <w:rPr>
                <w:rFonts w:ascii="Times New Roman" w:hAnsi="Times New Roman"/>
                <w:sz w:val="24"/>
              </w:rPr>
              <w:t>Respondent 20</w:t>
            </w:r>
          </w:p>
        </w:tc>
        <w:tc>
          <w:tcPr>
            <w:tcW w:w="1205" w:type="dxa"/>
            <w:noWrap/>
            <w:hideMark/>
          </w:tcPr>
          <w:p w14:paraId="7C314FD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AD0376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0EA5E08"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6A263D2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805293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E6D559E" w14:textId="77777777" w:rsidTr="00506552">
        <w:trPr>
          <w:trHeight w:val="315"/>
        </w:trPr>
        <w:tc>
          <w:tcPr>
            <w:tcW w:w="1611" w:type="dxa"/>
            <w:noWrap/>
            <w:hideMark/>
          </w:tcPr>
          <w:p w14:paraId="2EFAD14C" w14:textId="77777777" w:rsidR="006917A8" w:rsidRPr="00506552" w:rsidRDefault="006917A8" w:rsidP="006917A8">
            <w:pPr>
              <w:rPr>
                <w:rFonts w:ascii="Times New Roman" w:hAnsi="Times New Roman"/>
                <w:sz w:val="24"/>
              </w:rPr>
            </w:pPr>
            <w:r w:rsidRPr="00506552">
              <w:rPr>
                <w:rFonts w:ascii="Times New Roman" w:hAnsi="Times New Roman"/>
                <w:sz w:val="24"/>
              </w:rPr>
              <w:t>Respondent 21</w:t>
            </w:r>
          </w:p>
        </w:tc>
        <w:tc>
          <w:tcPr>
            <w:tcW w:w="1205" w:type="dxa"/>
            <w:noWrap/>
            <w:hideMark/>
          </w:tcPr>
          <w:p w14:paraId="673C265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9973691" w14:textId="77777777" w:rsidR="006917A8" w:rsidRPr="00506552" w:rsidRDefault="006917A8" w:rsidP="006917A8">
            <w:pPr>
              <w:rPr>
                <w:rFonts w:ascii="Times New Roman" w:hAnsi="Times New Roman"/>
                <w:sz w:val="24"/>
              </w:rPr>
            </w:pPr>
            <w:r w:rsidRPr="00506552">
              <w:rPr>
                <w:rFonts w:ascii="Times New Roman" w:hAnsi="Times New Roman"/>
                <w:sz w:val="24"/>
              </w:rPr>
              <w:t>Designer &amp; Photographer</w:t>
            </w:r>
          </w:p>
        </w:tc>
        <w:tc>
          <w:tcPr>
            <w:tcW w:w="1472" w:type="dxa"/>
            <w:noWrap/>
            <w:hideMark/>
          </w:tcPr>
          <w:p w14:paraId="0915082F"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06E7ACB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0D8F64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7FC2812" w14:textId="77777777" w:rsidTr="00506552">
        <w:trPr>
          <w:trHeight w:val="315"/>
        </w:trPr>
        <w:tc>
          <w:tcPr>
            <w:tcW w:w="1611" w:type="dxa"/>
            <w:noWrap/>
            <w:hideMark/>
          </w:tcPr>
          <w:p w14:paraId="637A54FB" w14:textId="77777777" w:rsidR="006917A8" w:rsidRPr="00506552" w:rsidRDefault="006917A8" w:rsidP="006917A8">
            <w:pPr>
              <w:rPr>
                <w:rFonts w:ascii="Times New Roman" w:hAnsi="Times New Roman"/>
                <w:sz w:val="24"/>
              </w:rPr>
            </w:pPr>
            <w:r w:rsidRPr="00506552">
              <w:rPr>
                <w:rFonts w:ascii="Times New Roman" w:hAnsi="Times New Roman"/>
                <w:sz w:val="24"/>
              </w:rPr>
              <w:t>Respondent 22</w:t>
            </w:r>
          </w:p>
        </w:tc>
        <w:tc>
          <w:tcPr>
            <w:tcW w:w="1205" w:type="dxa"/>
            <w:noWrap/>
            <w:hideMark/>
          </w:tcPr>
          <w:p w14:paraId="671B0A9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3715C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EE556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F4109B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D1F61E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900B2E2" w14:textId="77777777" w:rsidTr="00506552">
        <w:trPr>
          <w:trHeight w:val="315"/>
        </w:trPr>
        <w:tc>
          <w:tcPr>
            <w:tcW w:w="1611" w:type="dxa"/>
            <w:noWrap/>
            <w:hideMark/>
          </w:tcPr>
          <w:p w14:paraId="1F9A211E" w14:textId="77777777" w:rsidR="006917A8" w:rsidRPr="00506552" w:rsidRDefault="006917A8" w:rsidP="006917A8">
            <w:pPr>
              <w:rPr>
                <w:rFonts w:ascii="Times New Roman" w:hAnsi="Times New Roman"/>
                <w:sz w:val="24"/>
              </w:rPr>
            </w:pPr>
            <w:r w:rsidRPr="00506552">
              <w:rPr>
                <w:rFonts w:ascii="Times New Roman" w:hAnsi="Times New Roman"/>
                <w:sz w:val="24"/>
              </w:rPr>
              <w:t>Respondent 23</w:t>
            </w:r>
          </w:p>
        </w:tc>
        <w:tc>
          <w:tcPr>
            <w:tcW w:w="1205" w:type="dxa"/>
            <w:noWrap/>
            <w:hideMark/>
          </w:tcPr>
          <w:p w14:paraId="76F548F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AFE5B51" w14:textId="77777777" w:rsidR="006917A8" w:rsidRPr="00506552" w:rsidRDefault="006917A8" w:rsidP="006917A8">
            <w:pPr>
              <w:rPr>
                <w:rFonts w:ascii="Times New Roman" w:hAnsi="Times New Roman"/>
                <w:sz w:val="24"/>
              </w:rPr>
            </w:pPr>
            <w:r w:rsidRPr="00506552">
              <w:rPr>
                <w:rFonts w:ascii="Times New Roman" w:hAnsi="Times New Roman"/>
                <w:sz w:val="24"/>
              </w:rPr>
              <w:t>Architect</w:t>
            </w:r>
          </w:p>
        </w:tc>
        <w:tc>
          <w:tcPr>
            <w:tcW w:w="1472" w:type="dxa"/>
            <w:noWrap/>
            <w:hideMark/>
          </w:tcPr>
          <w:p w14:paraId="4B0215DB" w14:textId="77777777" w:rsidR="006917A8" w:rsidRPr="00506552" w:rsidRDefault="006917A8" w:rsidP="006917A8">
            <w:pPr>
              <w:rPr>
                <w:rFonts w:ascii="Times New Roman" w:hAnsi="Times New Roman"/>
                <w:sz w:val="24"/>
              </w:rPr>
            </w:pPr>
            <w:r w:rsidRPr="00506552">
              <w:rPr>
                <w:rFonts w:ascii="Times New Roman" w:hAnsi="Times New Roman"/>
                <w:sz w:val="24"/>
              </w:rPr>
              <w:t>Stockholm</w:t>
            </w:r>
          </w:p>
        </w:tc>
        <w:tc>
          <w:tcPr>
            <w:tcW w:w="1005" w:type="dxa"/>
            <w:noWrap/>
            <w:hideMark/>
          </w:tcPr>
          <w:p w14:paraId="2A0D4DD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B6F544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02B5F85" w14:textId="77777777" w:rsidTr="00506552">
        <w:trPr>
          <w:trHeight w:val="315"/>
        </w:trPr>
        <w:tc>
          <w:tcPr>
            <w:tcW w:w="1611" w:type="dxa"/>
            <w:noWrap/>
            <w:hideMark/>
          </w:tcPr>
          <w:p w14:paraId="0ADB5D73" w14:textId="77777777" w:rsidR="006917A8" w:rsidRPr="00506552" w:rsidRDefault="006917A8" w:rsidP="006917A8">
            <w:pPr>
              <w:rPr>
                <w:rFonts w:ascii="Times New Roman" w:hAnsi="Times New Roman"/>
                <w:sz w:val="24"/>
              </w:rPr>
            </w:pPr>
            <w:r w:rsidRPr="00506552">
              <w:rPr>
                <w:rFonts w:ascii="Times New Roman" w:hAnsi="Times New Roman"/>
                <w:sz w:val="24"/>
              </w:rPr>
              <w:t>Respondent 24</w:t>
            </w:r>
          </w:p>
        </w:tc>
        <w:tc>
          <w:tcPr>
            <w:tcW w:w="1205" w:type="dxa"/>
            <w:noWrap/>
            <w:hideMark/>
          </w:tcPr>
          <w:p w14:paraId="1C9CB3F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2B18EA8" w14:textId="77777777" w:rsidR="006917A8" w:rsidRPr="00506552" w:rsidRDefault="006917A8" w:rsidP="006917A8">
            <w:pPr>
              <w:rPr>
                <w:rFonts w:ascii="Times New Roman" w:hAnsi="Times New Roman"/>
                <w:sz w:val="24"/>
              </w:rPr>
            </w:pPr>
            <w:r w:rsidRPr="00506552">
              <w:rPr>
                <w:rFonts w:ascii="Times New Roman" w:hAnsi="Times New Roman"/>
                <w:sz w:val="24"/>
              </w:rPr>
              <w:t>Member of the public</w:t>
            </w:r>
          </w:p>
        </w:tc>
        <w:tc>
          <w:tcPr>
            <w:tcW w:w="1472" w:type="dxa"/>
            <w:noWrap/>
            <w:hideMark/>
          </w:tcPr>
          <w:p w14:paraId="30BAA124"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02C4C15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138EEB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B103ECE" w14:textId="77777777" w:rsidTr="00506552">
        <w:trPr>
          <w:trHeight w:val="315"/>
        </w:trPr>
        <w:tc>
          <w:tcPr>
            <w:tcW w:w="1611" w:type="dxa"/>
            <w:noWrap/>
            <w:hideMark/>
          </w:tcPr>
          <w:p w14:paraId="6AFC24CA" w14:textId="77777777" w:rsidR="006917A8" w:rsidRPr="00506552" w:rsidRDefault="006917A8" w:rsidP="006917A8">
            <w:pPr>
              <w:rPr>
                <w:rFonts w:ascii="Times New Roman" w:hAnsi="Times New Roman"/>
                <w:sz w:val="24"/>
              </w:rPr>
            </w:pPr>
            <w:r w:rsidRPr="00506552">
              <w:rPr>
                <w:rFonts w:ascii="Times New Roman" w:hAnsi="Times New Roman"/>
                <w:sz w:val="24"/>
              </w:rPr>
              <w:t>Respondent 25</w:t>
            </w:r>
          </w:p>
        </w:tc>
        <w:tc>
          <w:tcPr>
            <w:tcW w:w="1205" w:type="dxa"/>
            <w:noWrap/>
            <w:hideMark/>
          </w:tcPr>
          <w:p w14:paraId="661C516A"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76C4F69"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412F4B4E"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4E68D93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761B95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4F3BB33" w14:textId="77777777" w:rsidTr="00506552">
        <w:trPr>
          <w:trHeight w:val="315"/>
        </w:trPr>
        <w:tc>
          <w:tcPr>
            <w:tcW w:w="1611" w:type="dxa"/>
            <w:noWrap/>
            <w:hideMark/>
          </w:tcPr>
          <w:p w14:paraId="69465CDE" w14:textId="77777777" w:rsidR="006917A8" w:rsidRPr="00506552" w:rsidRDefault="006917A8" w:rsidP="006917A8">
            <w:pPr>
              <w:rPr>
                <w:rFonts w:ascii="Times New Roman" w:hAnsi="Times New Roman"/>
                <w:sz w:val="24"/>
              </w:rPr>
            </w:pPr>
            <w:r w:rsidRPr="00506552">
              <w:rPr>
                <w:rFonts w:ascii="Times New Roman" w:hAnsi="Times New Roman"/>
                <w:sz w:val="24"/>
              </w:rPr>
              <w:t>Respondent 26</w:t>
            </w:r>
          </w:p>
        </w:tc>
        <w:tc>
          <w:tcPr>
            <w:tcW w:w="1205" w:type="dxa"/>
            <w:noWrap/>
            <w:hideMark/>
          </w:tcPr>
          <w:p w14:paraId="4B65B08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732ED63"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7C9B27A"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2FD0BF0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63E093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C288E1A" w14:textId="77777777" w:rsidTr="00506552">
        <w:trPr>
          <w:trHeight w:val="315"/>
        </w:trPr>
        <w:tc>
          <w:tcPr>
            <w:tcW w:w="1611" w:type="dxa"/>
            <w:noWrap/>
            <w:hideMark/>
          </w:tcPr>
          <w:p w14:paraId="55616D11" w14:textId="77777777" w:rsidR="006917A8" w:rsidRPr="00506552" w:rsidRDefault="006917A8" w:rsidP="006917A8">
            <w:pPr>
              <w:rPr>
                <w:rFonts w:ascii="Times New Roman" w:hAnsi="Times New Roman"/>
                <w:sz w:val="24"/>
              </w:rPr>
            </w:pPr>
            <w:r w:rsidRPr="00506552">
              <w:rPr>
                <w:rFonts w:ascii="Times New Roman" w:hAnsi="Times New Roman"/>
                <w:sz w:val="24"/>
              </w:rPr>
              <w:t>Respondent 27</w:t>
            </w:r>
          </w:p>
        </w:tc>
        <w:tc>
          <w:tcPr>
            <w:tcW w:w="1205" w:type="dxa"/>
            <w:noWrap/>
            <w:hideMark/>
          </w:tcPr>
          <w:p w14:paraId="15A2015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31A2A1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DCE8DA1"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181C0CF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72A4869"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22E281F" w14:textId="77777777" w:rsidTr="00506552">
        <w:trPr>
          <w:trHeight w:val="915"/>
        </w:trPr>
        <w:tc>
          <w:tcPr>
            <w:tcW w:w="1611" w:type="dxa"/>
            <w:noWrap/>
            <w:hideMark/>
          </w:tcPr>
          <w:p w14:paraId="3AE070DC" w14:textId="77777777" w:rsidR="006917A8" w:rsidRPr="00506552" w:rsidRDefault="006917A8" w:rsidP="006917A8">
            <w:pPr>
              <w:rPr>
                <w:rFonts w:ascii="Times New Roman" w:hAnsi="Times New Roman"/>
                <w:sz w:val="24"/>
              </w:rPr>
            </w:pPr>
            <w:r w:rsidRPr="00506552">
              <w:rPr>
                <w:rFonts w:ascii="Times New Roman" w:hAnsi="Times New Roman"/>
                <w:sz w:val="24"/>
              </w:rPr>
              <w:t>Respondent 28</w:t>
            </w:r>
          </w:p>
        </w:tc>
        <w:tc>
          <w:tcPr>
            <w:tcW w:w="1205" w:type="dxa"/>
            <w:noWrap/>
            <w:hideMark/>
          </w:tcPr>
          <w:p w14:paraId="4F5673A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42A07FD3"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 Vice Chancellor </w:t>
            </w:r>
          </w:p>
        </w:tc>
        <w:tc>
          <w:tcPr>
            <w:tcW w:w="1472" w:type="dxa"/>
            <w:noWrap/>
            <w:hideMark/>
          </w:tcPr>
          <w:p w14:paraId="2254A289"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23EC364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7EB8A8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A9A5A19" w14:textId="77777777" w:rsidTr="00506552">
        <w:trPr>
          <w:trHeight w:val="315"/>
        </w:trPr>
        <w:tc>
          <w:tcPr>
            <w:tcW w:w="1611" w:type="dxa"/>
            <w:noWrap/>
            <w:hideMark/>
          </w:tcPr>
          <w:p w14:paraId="1FC60741" w14:textId="77777777" w:rsidR="006917A8" w:rsidRPr="00506552" w:rsidRDefault="006917A8" w:rsidP="006917A8">
            <w:pPr>
              <w:rPr>
                <w:rFonts w:ascii="Times New Roman" w:hAnsi="Times New Roman"/>
                <w:sz w:val="24"/>
              </w:rPr>
            </w:pPr>
            <w:r w:rsidRPr="00506552">
              <w:rPr>
                <w:rFonts w:ascii="Times New Roman" w:hAnsi="Times New Roman"/>
                <w:sz w:val="24"/>
              </w:rPr>
              <w:t>Respondent 29</w:t>
            </w:r>
          </w:p>
        </w:tc>
        <w:tc>
          <w:tcPr>
            <w:tcW w:w="1205" w:type="dxa"/>
            <w:noWrap/>
            <w:hideMark/>
          </w:tcPr>
          <w:p w14:paraId="0B1101D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26812612" w14:textId="77777777" w:rsidR="006917A8" w:rsidRPr="00506552" w:rsidRDefault="006917A8" w:rsidP="006917A8">
            <w:pPr>
              <w:rPr>
                <w:rFonts w:ascii="Times New Roman" w:hAnsi="Times New Roman"/>
                <w:sz w:val="24"/>
              </w:rPr>
            </w:pPr>
            <w:r w:rsidRPr="00506552">
              <w:rPr>
                <w:rFonts w:ascii="Times New Roman" w:hAnsi="Times New Roman"/>
                <w:sz w:val="24"/>
              </w:rPr>
              <w:t>Finance &amp; Marketing</w:t>
            </w:r>
          </w:p>
        </w:tc>
        <w:tc>
          <w:tcPr>
            <w:tcW w:w="1472" w:type="dxa"/>
            <w:noWrap/>
            <w:hideMark/>
          </w:tcPr>
          <w:p w14:paraId="439E4F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5D3FA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36025E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32C4F92" w14:textId="77777777" w:rsidTr="00506552">
        <w:trPr>
          <w:trHeight w:val="315"/>
        </w:trPr>
        <w:tc>
          <w:tcPr>
            <w:tcW w:w="1611" w:type="dxa"/>
            <w:noWrap/>
            <w:hideMark/>
          </w:tcPr>
          <w:p w14:paraId="5E7F2262" w14:textId="77777777" w:rsidR="006917A8" w:rsidRPr="00506552" w:rsidRDefault="006917A8" w:rsidP="006917A8">
            <w:pPr>
              <w:rPr>
                <w:rFonts w:ascii="Times New Roman" w:hAnsi="Times New Roman"/>
                <w:sz w:val="24"/>
              </w:rPr>
            </w:pPr>
            <w:r w:rsidRPr="00506552">
              <w:rPr>
                <w:rFonts w:ascii="Times New Roman" w:hAnsi="Times New Roman"/>
                <w:sz w:val="24"/>
              </w:rPr>
              <w:t>Respondent 30</w:t>
            </w:r>
          </w:p>
        </w:tc>
        <w:tc>
          <w:tcPr>
            <w:tcW w:w="1205" w:type="dxa"/>
            <w:noWrap/>
            <w:hideMark/>
          </w:tcPr>
          <w:p w14:paraId="4E56F75F"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95CD552"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Social media </w:t>
            </w:r>
          </w:p>
        </w:tc>
        <w:tc>
          <w:tcPr>
            <w:tcW w:w="1472" w:type="dxa"/>
            <w:noWrap/>
            <w:hideMark/>
          </w:tcPr>
          <w:p w14:paraId="79709482" w14:textId="77777777" w:rsidR="006917A8" w:rsidRPr="00506552" w:rsidRDefault="006917A8" w:rsidP="006917A8">
            <w:pPr>
              <w:rPr>
                <w:rFonts w:ascii="Times New Roman" w:hAnsi="Times New Roman"/>
                <w:sz w:val="24"/>
              </w:rPr>
            </w:pPr>
            <w:r w:rsidRPr="00506552">
              <w:rPr>
                <w:rFonts w:ascii="Times New Roman" w:hAnsi="Times New Roman"/>
                <w:sz w:val="24"/>
              </w:rPr>
              <w:t>Leicestershire</w:t>
            </w:r>
          </w:p>
        </w:tc>
        <w:tc>
          <w:tcPr>
            <w:tcW w:w="1005" w:type="dxa"/>
            <w:noWrap/>
            <w:hideMark/>
          </w:tcPr>
          <w:p w14:paraId="6EFE4AD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C891D0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4B56FBE" w14:textId="77777777" w:rsidTr="00506552">
        <w:trPr>
          <w:trHeight w:val="315"/>
        </w:trPr>
        <w:tc>
          <w:tcPr>
            <w:tcW w:w="1611" w:type="dxa"/>
            <w:noWrap/>
            <w:hideMark/>
          </w:tcPr>
          <w:p w14:paraId="75F55154" w14:textId="77777777" w:rsidR="006917A8" w:rsidRPr="00506552" w:rsidRDefault="006917A8" w:rsidP="006917A8">
            <w:pPr>
              <w:rPr>
                <w:rFonts w:ascii="Times New Roman" w:hAnsi="Times New Roman"/>
                <w:sz w:val="24"/>
              </w:rPr>
            </w:pPr>
            <w:r w:rsidRPr="00506552">
              <w:rPr>
                <w:rFonts w:ascii="Times New Roman" w:hAnsi="Times New Roman"/>
                <w:sz w:val="24"/>
              </w:rPr>
              <w:t>Respondent 31</w:t>
            </w:r>
          </w:p>
        </w:tc>
        <w:tc>
          <w:tcPr>
            <w:tcW w:w="1205" w:type="dxa"/>
            <w:noWrap/>
            <w:hideMark/>
          </w:tcPr>
          <w:p w14:paraId="5F3DF3A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6BA57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B2AB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26E6C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4CA72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EB89AA2" w14:textId="77777777" w:rsidTr="00506552">
        <w:trPr>
          <w:trHeight w:val="315"/>
        </w:trPr>
        <w:tc>
          <w:tcPr>
            <w:tcW w:w="1611" w:type="dxa"/>
            <w:noWrap/>
            <w:hideMark/>
          </w:tcPr>
          <w:p w14:paraId="4F8C9E12" w14:textId="77777777" w:rsidR="006917A8" w:rsidRPr="00506552" w:rsidRDefault="006917A8" w:rsidP="006917A8">
            <w:pPr>
              <w:rPr>
                <w:rFonts w:ascii="Times New Roman" w:hAnsi="Times New Roman"/>
                <w:sz w:val="24"/>
              </w:rPr>
            </w:pPr>
            <w:r w:rsidRPr="00506552">
              <w:rPr>
                <w:rFonts w:ascii="Times New Roman" w:hAnsi="Times New Roman"/>
                <w:sz w:val="24"/>
              </w:rPr>
              <w:t>Respondent 32</w:t>
            </w:r>
          </w:p>
        </w:tc>
        <w:tc>
          <w:tcPr>
            <w:tcW w:w="1205" w:type="dxa"/>
            <w:noWrap/>
            <w:hideMark/>
          </w:tcPr>
          <w:p w14:paraId="6098EE6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5FEEB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A78B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AC24B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0AA06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C4C950D" w14:textId="77777777" w:rsidTr="00506552">
        <w:trPr>
          <w:trHeight w:val="315"/>
        </w:trPr>
        <w:tc>
          <w:tcPr>
            <w:tcW w:w="1611" w:type="dxa"/>
            <w:noWrap/>
            <w:hideMark/>
          </w:tcPr>
          <w:p w14:paraId="0B11256D" w14:textId="77777777" w:rsidR="006917A8" w:rsidRPr="00506552" w:rsidRDefault="006917A8" w:rsidP="006917A8">
            <w:pPr>
              <w:rPr>
                <w:rFonts w:ascii="Times New Roman" w:hAnsi="Times New Roman"/>
                <w:sz w:val="24"/>
              </w:rPr>
            </w:pPr>
            <w:r w:rsidRPr="00506552">
              <w:rPr>
                <w:rFonts w:ascii="Times New Roman" w:hAnsi="Times New Roman"/>
                <w:sz w:val="24"/>
              </w:rPr>
              <w:t>Respondent 33</w:t>
            </w:r>
          </w:p>
        </w:tc>
        <w:tc>
          <w:tcPr>
            <w:tcW w:w="1205" w:type="dxa"/>
            <w:noWrap/>
            <w:hideMark/>
          </w:tcPr>
          <w:p w14:paraId="2BD581B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8DE2F62"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w:t>
            </w:r>
          </w:p>
        </w:tc>
        <w:tc>
          <w:tcPr>
            <w:tcW w:w="1472" w:type="dxa"/>
            <w:noWrap/>
            <w:hideMark/>
          </w:tcPr>
          <w:p w14:paraId="3ECC9DA4"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4AC86AA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5B06CD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CF8374E" w14:textId="77777777" w:rsidTr="00506552">
        <w:trPr>
          <w:trHeight w:val="1215"/>
        </w:trPr>
        <w:tc>
          <w:tcPr>
            <w:tcW w:w="1611" w:type="dxa"/>
            <w:noWrap/>
            <w:hideMark/>
          </w:tcPr>
          <w:p w14:paraId="00FEF3DC" w14:textId="77777777" w:rsidR="006917A8" w:rsidRPr="00506552" w:rsidRDefault="006917A8" w:rsidP="006917A8">
            <w:pPr>
              <w:rPr>
                <w:rFonts w:ascii="Times New Roman" w:hAnsi="Times New Roman"/>
                <w:sz w:val="24"/>
              </w:rPr>
            </w:pPr>
            <w:r w:rsidRPr="00506552">
              <w:rPr>
                <w:rFonts w:ascii="Times New Roman" w:hAnsi="Times New Roman"/>
                <w:sz w:val="24"/>
              </w:rPr>
              <w:t>Respondent 34</w:t>
            </w:r>
          </w:p>
        </w:tc>
        <w:tc>
          <w:tcPr>
            <w:tcW w:w="1205" w:type="dxa"/>
            <w:noWrap/>
            <w:hideMark/>
          </w:tcPr>
          <w:p w14:paraId="4FDDF41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10EB21C2"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Lecturer,Lecturer </w:t>
            </w:r>
          </w:p>
        </w:tc>
        <w:tc>
          <w:tcPr>
            <w:tcW w:w="1472" w:type="dxa"/>
            <w:noWrap/>
            <w:hideMark/>
          </w:tcPr>
          <w:p w14:paraId="277ABBE9"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2A87A87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156E0B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576713F" w14:textId="77777777" w:rsidTr="00506552">
        <w:trPr>
          <w:trHeight w:val="315"/>
        </w:trPr>
        <w:tc>
          <w:tcPr>
            <w:tcW w:w="1611" w:type="dxa"/>
            <w:noWrap/>
            <w:hideMark/>
          </w:tcPr>
          <w:p w14:paraId="096E8F38" w14:textId="77777777" w:rsidR="006917A8" w:rsidRPr="00506552" w:rsidRDefault="006917A8" w:rsidP="006917A8">
            <w:pPr>
              <w:rPr>
                <w:rFonts w:ascii="Times New Roman" w:hAnsi="Times New Roman"/>
                <w:sz w:val="24"/>
              </w:rPr>
            </w:pPr>
            <w:r w:rsidRPr="00506552">
              <w:rPr>
                <w:rFonts w:ascii="Times New Roman" w:hAnsi="Times New Roman"/>
                <w:sz w:val="24"/>
              </w:rPr>
              <w:t>Respondent 35</w:t>
            </w:r>
          </w:p>
        </w:tc>
        <w:tc>
          <w:tcPr>
            <w:tcW w:w="1205" w:type="dxa"/>
            <w:noWrap/>
            <w:hideMark/>
          </w:tcPr>
          <w:p w14:paraId="71790FC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C5EA36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5B0628A"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3AC12F1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038288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F4B8A9A" w14:textId="77777777" w:rsidTr="00506552">
        <w:trPr>
          <w:trHeight w:val="2115"/>
        </w:trPr>
        <w:tc>
          <w:tcPr>
            <w:tcW w:w="1611" w:type="dxa"/>
            <w:noWrap/>
            <w:hideMark/>
          </w:tcPr>
          <w:p w14:paraId="4BE340F2" w14:textId="77777777" w:rsidR="006917A8" w:rsidRPr="00506552" w:rsidRDefault="006917A8" w:rsidP="006917A8">
            <w:pPr>
              <w:rPr>
                <w:rFonts w:ascii="Times New Roman" w:hAnsi="Times New Roman"/>
                <w:sz w:val="24"/>
              </w:rPr>
            </w:pPr>
            <w:r w:rsidRPr="00506552">
              <w:rPr>
                <w:rFonts w:ascii="Times New Roman" w:hAnsi="Times New Roman"/>
                <w:sz w:val="24"/>
              </w:rPr>
              <w:t>Respondent 36</w:t>
            </w:r>
          </w:p>
        </w:tc>
        <w:tc>
          <w:tcPr>
            <w:tcW w:w="1205" w:type="dxa"/>
            <w:noWrap/>
            <w:hideMark/>
          </w:tcPr>
          <w:p w14:paraId="683F738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65410126" w14:textId="77777777" w:rsidR="006917A8" w:rsidRPr="00506552" w:rsidRDefault="006917A8" w:rsidP="006917A8">
            <w:pPr>
              <w:rPr>
                <w:rFonts w:ascii="Times New Roman" w:hAnsi="Times New Roman"/>
                <w:sz w:val="24"/>
              </w:rPr>
            </w:pPr>
            <w:r w:rsidRPr="00506552">
              <w:rPr>
                <w:rFonts w:ascii="Times New Roman" w:hAnsi="Times New Roman"/>
                <w:sz w:val="24"/>
              </w:rPr>
              <w:t>Communications and Engagement Officer, Manager</w:t>
            </w:r>
          </w:p>
        </w:tc>
        <w:tc>
          <w:tcPr>
            <w:tcW w:w="1472" w:type="dxa"/>
            <w:noWrap/>
            <w:hideMark/>
          </w:tcPr>
          <w:p w14:paraId="09D60498"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727B035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43D50A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430021F" w14:textId="77777777" w:rsidTr="00506552">
        <w:trPr>
          <w:trHeight w:val="315"/>
        </w:trPr>
        <w:tc>
          <w:tcPr>
            <w:tcW w:w="1611" w:type="dxa"/>
            <w:noWrap/>
            <w:hideMark/>
          </w:tcPr>
          <w:p w14:paraId="40112CDB" w14:textId="77777777" w:rsidR="006917A8" w:rsidRPr="00506552" w:rsidRDefault="006917A8" w:rsidP="006917A8">
            <w:pPr>
              <w:rPr>
                <w:rFonts w:ascii="Times New Roman" w:hAnsi="Times New Roman"/>
                <w:sz w:val="24"/>
              </w:rPr>
            </w:pPr>
            <w:r w:rsidRPr="00506552">
              <w:rPr>
                <w:rFonts w:ascii="Times New Roman" w:hAnsi="Times New Roman"/>
                <w:sz w:val="24"/>
              </w:rPr>
              <w:t>Respondent 37</w:t>
            </w:r>
          </w:p>
        </w:tc>
        <w:tc>
          <w:tcPr>
            <w:tcW w:w="1205" w:type="dxa"/>
            <w:noWrap/>
            <w:hideMark/>
          </w:tcPr>
          <w:p w14:paraId="6DF2B19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293B424"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47728B3D"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10548BE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68840F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0735048" w14:textId="77777777" w:rsidTr="00506552">
        <w:trPr>
          <w:trHeight w:val="315"/>
        </w:trPr>
        <w:tc>
          <w:tcPr>
            <w:tcW w:w="1611" w:type="dxa"/>
            <w:noWrap/>
            <w:hideMark/>
          </w:tcPr>
          <w:p w14:paraId="40CE04F3" w14:textId="77777777" w:rsidR="006917A8" w:rsidRPr="00506552" w:rsidRDefault="006917A8" w:rsidP="006917A8">
            <w:pPr>
              <w:rPr>
                <w:rFonts w:ascii="Times New Roman" w:hAnsi="Times New Roman"/>
                <w:sz w:val="24"/>
              </w:rPr>
            </w:pPr>
            <w:r w:rsidRPr="00506552">
              <w:rPr>
                <w:rFonts w:ascii="Times New Roman" w:hAnsi="Times New Roman"/>
                <w:sz w:val="24"/>
              </w:rPr>
              <w:t>Respondent 38</w:t>
            </w:r>
          </w:p>
        </w:tc>
        <w:tc>
          <w:tcPr>
            <w:tcW w:w="1205" w:type="dxa"/>
            <w:noWrap/>
            <w:hideMark/>
          </w:tcPr>
          <w:p w14:paraId="3AA0C621"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4DDB063" w14:textId="77777777" w:rsidR="006917A8" w:rsidRPr="00506552" w:rsidRDefault="006917A8" w:rsidP="006917A8">
            <w:pPr>
              <w:rPr>
                <w:rFonts w:ascii="Times New Roman" w:hAnsi="Times New Roman"/>
                <w:sz w:val="24"/>
              </w:rPr>
            </w:pPr>
            <w:r w:rsidRPr="00506552">
              <w:rPr>
                <w:rFonts w:ascii="Times New Roman" w:hAnsi="Times New Roman"/>
                <w:sz w:val="24"/>
              </w:rPr>
              <w:t>Recruitment</w:t>
            </w:r>
          </w:p>
        </w:tc>
        <w:tc>
          <w:tcPr>
            <w:tcW w:w="1472" w:type="dxa"/>
            <w:noWrap/>
            <w:hideMark/>
          </w:tcPr>
          <w:p w14:paraId="07C49BFC"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CA0DA1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1DC033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EFBCC97" w14:textId="77777777" w:rsidTr="00506552">
        <w:trPr>
          <w:trHeight w:val="315"/>
        </w:trPr>
        <w:tc>
          <w:tcPr>
            <w:tcW w:w="1611" w:type="dxa"/>
            <w:noWrap/>
            <w:hideMark/>
          </w:tcPr>
          <w:p w14:paraId="72DBC00E" w14:textId="77777777" w:rsidR="006917A8" w:rsidRPr="00506552" w:rsidRDefault="006917A8" w:rsidP="006917A8">
            <w:pPr>
              <w:rPr>
                <w:rFonts w:ascii="Times New Roman" w:hAnsi="Times New Roman"/>
                <w:sz w:val="24"/>
              </w:rPr>
            </w:pPr>
            <w:r w:rsidRPr="00506552">
              <w:rPr>
                <w:rFonts w:ascii="Times New Roman" w:hAnsi="Times New Roman"/>
                <w:sz w:val="24"/>
              </w:rPr>
              <w:t>Respondent 39</w:t>
            </w:r>
          </w:p>
        </w:tc>
        <w:tc>
          <w:tcPr>
            <w:tcW w:w="1205" w:type="dxa"/>
            <w:noWrap/>
            <w:hideMark/>
          </w:tcPr>
          <w:p w14:paraId="7363DA7C"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58C1BB8F"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w:t>
            </w:r>
          </w:p>
        </w:tc>
        <w:tc>
          <w:tcPr>
            <w:tcW w:w="1472" w:type="dxa"/>
            <w:noWrap/>
            <w:hideMark/>
          </w:tcPr>
          <w:p w14:paraId="1B4548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BEE970D"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B25AA1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0C2D9DA" w14:textId="77777777" w:rsidTr="00506552">
        <w:trPr>
          <w:trHeight w:val="315"/>
        </w:trPr>
        <w:tc>
          <w:tcPr>
            <w:tcW w:w="1611" w:type="dxa"/>
            <w:noWrap/>
            <w:hideMark/>
          </w:tcPr>
          <w:p w14:paraId="6CE47D37" w14:textId="77777777" w:rsidR="006917A8" w:rsidRPr="00506552" w:rsidRDefault="006917A8" w:rsidP="006917A8">
            <w:pPr>
              <w:rPr>
                <w:rFonts w:ascii="Times New Roman" w:hAnsi="Times New Roman"/>
                <w:sz w:val="24"/>
              </w:rPr>
            </w:pPr>
            <w:r w:rsidRPr="00506552">
              <w:rPr>
                <w:rFonts w:ascii="Times New Roman" w:hAnsi="Times New Roman"/>
                <w:sz w:val="24"/>
              </w:rPr>
              <w:t>Respondent 40</w:t>
            </w:r>
          </w:p>
        </w:tc>
        <w:tc>
          <w:tcPr>
            <w:tcW w:w="1205" w:type="dxa"/>
            <w:noWrap/>
            <w:hideMark/>
          </w:tcPr>
          <w:p w14:paraId="14A4A84F"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BD9A5F6" w14:textId="77777777" w:rsidR="006917A8" w:rsidRPr="00506552" w:rsidRDefault="006917A8" w:rsidP="006917A8">
            <w:pPr>
              <w:rPr>
                <w:rFonts w:ascii="Times New Roman" w:hAnsi="Times New Roman"/>
                <w:sz w:val="24"/>
              </w:rPr>
            </w:pPr>
            <w:r w:rsidRPr="00506552">
              <w:rPr>
                <w:rFonts w:ascii="Times New Roman" w:hAnsi="Times New Roman"/>
                <w:sz w:val="24"/>
              </w:rPr>
              <w:t>Publishing &amp; Printing</w:t>
            </w:r>
          </w:p>
        </w:tc>
        <w:tc>
          <w:tcPr>
            <w:tcW w:w="1472" w:type="dxa"/>
            <w:noWrap/>
            <w:hideMark/>
          </w:tcPr>
          <w:p w14:paraId="37C077E1"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DC3BE5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969F40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86B569E" w14:textId="77777777" w:rsidTr="00506552">
        <w:trPr>
          <w:trHeight w:val="315"/>
        </w:trPr>
        <w:tc>
          <w:tcPr>
            <w:tcW w:w="1611" w:type="dxa"/>
            <w:noWrap/>
            <w:hideMark/>
          </w:tcPr>
          <w:p w14:paraId="0E2C53F8" w14:textId="77777777" w:rsidR="006917A8" w:rsidRPr="00506552" w:rsidRDefault="006917A8" w:rsidP="006917A8">
            <w:pPr>
              <w:rPr>
                <w:rFonts w:ascii="Times New Roman" w:hAnsi="Times New Roman"/>
                <w:sz w:val="24"/>
              </w:rPr>
            </w:pPr>
            <w:r w:rsidRPr="00506552">
              <w:rPr>
                <w:rFonts w:ascii="Times New Roman" w:hAnsi="Times New Roman"/>
                <w:sz w:val="24"/>
              </w:rPr>
              <w:t>Respondent 41</w:t>
            </w:r>
          </w:p>
        </w:tc>
        <w:tc>
          <w:tcPr>
            <w:tcW w:w="1205" w:type="dxa"/>
            <w:noWrap/>
            <w:hideMark/>
          </w:tcPr>
          <w:p w14:paraId="559E076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A8F61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A7A5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F7F4A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14CBFE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500494D" w14:textId="77777777" w:rsidTr="00506552">
        <w:trPr>
          <w:trHeight w:val="315"/>
        </w:trPr>
        <w:tc>
          <w:tcPr>
            <w:tcW w:w="1611" w:type="dxa"/>
            <w:noWrap/>
            <w:hideMark/>
          </w:tcPr>
          <w:p w14:paraId="68E6A05F" w14:textId="77777777" w:rsidR="006917A8" w:rsidRPr="00506552" w:rsidRDefault="006917A8" w:rsidP="006917A8">
            <w:pPr>
              <w:rPr>
                <w:rFonts w:ascii="Times New Roman" w:hAnsi="Times New Roman"/>
                <w:sz w:val="24"/>
              </w:rPr>
            </w:pPr>
            <w:r w:rsidRPr="00506552">
              <w:rPr>
                <w:rFonts w:ascii="Times New Roman" w:hAnsi="Times New Roman"/>
                <w:sz w:val="24"/>
              </w:rPr>
              <w:t>Respondent 42</w:t>
            </w:r>
          </w:p>
        </w:tc>
        <w:tc>
          <w:tcPr>
            <w:tcW w:w="1205" w:type="dxa"/>
            <w:noWrap/>
            <w:hideMark/>
          </w:tcPr>
          <w:p w14:paraId="72A3467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CD2F08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3639A1B"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5F1BD6E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A100E4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6CD33FA" w14:textId="77777777" w:rsidTr="00506552">
        <w:trPr>
          <w:trHeight w:val="315"/>
        </w:trPr>
        <w:tc>
          <w:tcPr>
            <w:tcW w:w="1611" w:type="dxa"/>
            <w:noWrap/>
            <w:hideMark/>
          </w:tcPr>
          <w:p w14:paraId="5708FFD0" w14:textId="77777777" w:rsidR="006917A8" w:rsidRPr="00506552" w:rsidRDefault="006917A8" w:rsidP="006917A8">
            <w:pPr>
              <w:rPr>
                <w:rFonts w:ascii="Times New Roman" w:hAnsi="Times New Roman"/>
                <w:sz w:val="24"/>
              </w:rPr>
            </w:pPr>
            <w:r w:rsidRPr="00506552">
              <w:rPr>
                <w:rFonts w:ascii="Times New Roman" w:hAnsi="Times New Roman"/>
                <w:sz w:val="24"/>
              </w:rPr>
              <w:t>Respondent 43</w:t>
            </w:r>
          </w:p>
        </w:tc>
        <w:tc>
          <w:tcPr>
            <w:tcW w:w="1205" w:type="dxa"/>
            <w:noWrap/>
            <w:hideMark/>
          </w:tcPr>
          <w:p w14:paraId="0F4ABD8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155E49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73075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92856C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B9679D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DF7F2A7" w14:textId="77777777" w:rsidTr="00506552">
        <w:trPr>
          <w:trHeight w:val="315"/>
        </w:trPr>
        <w:tc>
          <w:tcPr>
            <w:tcW w:w="1611" w:type="dxa"/>
            <w:noWrap/>
            <w:hideMark/>
          </w:tcPr>
          <w:p w14:paraId="794FD5DC" w14:textId="77777777" w:rsidR="006917A8" w:rsidRPr="00506552" w:rsidRDefault="006917A8" w:rsidP="006917A8">
            <w:pPr>
              <w:rPr>
                <w:rFonts w:ascii="Times New Roman" w:hAnsi="Times New Roman"/>
                <w:sz w:val="24"/>
              </w:rPr>
            </w:pPr>
            <w:r w:rsidRPr="00506552">
              <w:rPr>
                <w:rFonts w:ascii="Times New Roman" w:hAnsi="Times New Roman"/>
                <w:sz w:val="24"/>
              </w:rPr>
              <w:t>Respondent 44</w:t>
            </w:r>
          </w:p>
        </w:tc>
        <w:tc>
          <w:tcPr>
            <w:tcW w:w="1205" w:type="dxa"/>
            <w:noWrap/>
            <w:hideMark/>
          </w:tcPr>
          <w:p w14:paraId="06CC432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539B856"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7261B4C6" w14:textId="77777777" w:rsidR="006917A8" w:rsidRPr="00506552" w:rsidRDefault="006917A8" w:rsidP="006917A8">
            <w:pPr>
              <w:rPr>
                <w:rFonts w:ascii="Times New Roman" w:hAnsi="Times New Roman"/>
                <w:sz w:val="24"/>
              </w:rPr>
            </w:pPr>
            <w:r w:rsidRPr="00506552">
              <w:rPr>
                <w:rFonts w:ascii="Times New Roman" w:hAnsi="Times New Roman"/>
                <w:sz w:val="24"/>
              </w:rPr>
              <w:t>Loughborough</w:t>
            </w:r>
          </w:p>
        </w:tc>
        <w:tc>
          <w:tcPr>
            <w:tcW w:w="1005" w:type="dxa"/>
            <w:noWrap/>
            <w:hideMark/>
          </w:tcPr>
          <w:p w14:paraId="2961019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987133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CD956D8" w14:textId="77777777" w:rsidTr="00506552">
        <w:trPr>
          <w:trHeight w:val="315"/>
        </w:trPr>
        <w:tc>
          <w:tcPr>
            <w:tcW w:w="1611" w:type="dxa"/>
            <w:noWrap/>
            <w:hideMark/>
          </w:tcPr>
          <w:p w14:paraId="4C24BED1" w14:textId="77777777" w:rsidR="006917A8" w:rsidRPr="00506552" w:rsidRDefault="006917A8" w:rsidP="006917A8">
            <w:pPr>
              <w:rPr>
                <w:rFonts w:ascii="Times New Roman" w:hAnsi="Times New Roman"/>
                <w:sz w:val="24"/>
              </w:rPr>
            </w:pPr>
            <w:r w:rsidRPr="00506552">
              <w:rPr>
                <w:rFonts w:ascii="Times New Roman" w:hAnsi="Times New Roman"/>
                <w:sz w:val="24"/>
              </w:rPr>
              <w:t>Respondent 45</w:t>
            </w:r>
          </w:p>
        </w:tc>
        <w:tc>
          <w:tcPr>
            <w:tcW w:w="1205" w:type="dxa"/>
            <w:noWrap/>
            <w:hideMark/>
          </w:tcPr>
          <w:p w14:paraId="38B94313"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64F0000"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0FBFE08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4F14B34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82E21F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79CAAA5" w14:textId="77777777" w:rsidTr="00506552">
        <w:trPr>
          <w:trHeight w:val="315"/>
        </w:trPr>
        <w:tc>
          <w:tcPr>
            <w:tcW w:w="1611" w:type="dxa"/>
            <w:noWrap/>
            <w:hideMark/>
          </w:tcPr>
          <w:p w14:paraId="48E58811" w14:textId="77777777" w:rsidR="006917A8" w:rsidRPr="00506552" w:rsidRDefault="006917A8" w:rsidP="006917A8">
            <w:pPr>
              <w:rPr>
                <w:rFonts w:ascii="Times New Roman" w:hAnsi="Times New Roman"/>
                <w:sz w:val="24"/>
              </w:rPr>
            </w:pPr>
            <w:r w:rsidRPr="00506552">
              <w:rPr>
                <w:rFonts w:ascii="Times New Roman" w:hAnsi="Times New Roman"/>
                <w:sz w:val="24"/>
              </w:rPr>
              <w:t>Respondent 46</w:t>
            </w:r>
          </w:p>
        </w:tc>
        <w:tc>
          <w:tcPr>
            <w:tcW w:w="1205" w:type="dxa"/>
            <w:noWrap/>
            <w:hideMark/>
          </w:tcPr>
          <w:p w14:paraId="28A1C7B9"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177CBFD"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4BD98333"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728B10A5"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C0A70F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EDAC5EB" w14:textId="77777777" w:rsidTr="00506552">
        <w:trPr>
          <w:trHeight w:val="2115"/>
        </w:trPr>
        <w:tc>
          <w:tcPr>
            <w:tcW w:w="1611" w:type="dxa"/>
            <w:noWrap/>
            <w:hideMark/>
          </w:tcPr>
          <w:p w14:paraId="704B3988" w14:textId="77777777" w:rsidR="006917A8" w:rsidRPr="00506552" w:rsidRDefault="006917A8" w:rsidP="006917A8">
            <w:pPr>
              <w:rPr>
                <w:rFonts w:ascii="Times New Roman" w:hAnsi="Times New Roman"/>
                <w:sz w:val="24"/>
              </w:rPr>
            </w:pPr>
            <w:r w:rsidRPr="00506552">
              <w:rPr>
                <w:rFonts w:ascii="Times New Roman" w:hAnsi="Times New Roman"/>
                <w:sz w:val="24"/>
              </w:rPr>
              <w:t>Respondent 47</w:t>
            </w:r>
          </w:p>
        </w:tc>
        <w:tc>
          <w:tcPr>
            <w:tcW w:w="1205" w:type="dxa"/>
            <w:noWrap/>
            <w:hideMark/>
          </w:tcPr>
          <w:p w14:paraId="10EAFC1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21D59E34" w14:textId="77777777" w:rsidR="006917A8" w:rsidRPr="00506552" w:rsidRDefault="006917A8" w:rsidP="006917A8">
            <w:pPr>
              <w:rPr>
                <w:rFonts w:ascii="Times New Roman" w:hAnsi="Times New Roman"/>
                <w:sz w:val="24"/>
              </w:rPr>
            </w:pPr>
            <w:r w:rsidRPr="00506552">
              <w:rPr>
                <w:rFonts w:ascii="Times New Roman" w:hAnsi="Times New Roman"/>
                <w:sz w:val="24"/>
              </w:rPr>
              <w:t>Communications and Engagement officer, Manager</w:t>
            </w:r>
          </w:p>
        </w:tc>
        <w:tc>
          <w:tcPr>
            <w:tcW w:w="1472" w:type="dxa"/>
            <w:noWrap/>
            <w:hideMark/>
          </w:tcPr>
          <w:p w14:paraId="1B22EBF0"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25C20EC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0BD07A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46B2461" w14:textId="77777777" w:rsidTr="00506552">
        <w:trPr>
          <w:trHeight w:val="315"/>
        </w:trPr>
        <w:tc>
          <w:tcPr>
            <w:tcW w:w="1611" w:type="dxa"/>
            <w:noWrap/>
            <w:hideMark/>
          </w:tcPr>
          <w:p w14:paraId="79E789B5" w14:textId="77777777" w:rsidR="006917A8" w:rsidRPr="00506552" w:rsidRDefault="006917A8" w:rsidP="006917A8">
            <w:pPr>
              <w:rPr>
                <w:rFonts w:ascii="Times New Roman" w:hAnsi="Times New Roman"/>
                <w:sz w:val="24"/>
              </w:rPr>
            </w:pPr>
            <w:r w:rsidRPr="00506552">
              <w:rPr>
                <w:rFonts w:ascii="Times New Roman" w:hAnsi="Times New Roman"/>
                <w:sz w:val="24"/>
              </w:rPr>
              <w:t>Respondent 48</w:t>
            </w:r>
          </w:p>
        </w:tc>
        <w:tc>
          <w:tcPr>
            <w:tcW w:w="1205" w:type="dxa"/>
            <w:noWrap/>
            <w:hideMark/>
          </w:tcPr>
          <w:p w14:paraId="429ACD94"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7CD851A"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2780439"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4146C70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34DA2C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1052129" w14:textId="77777777" w:rsidTr="00506552">
        <w:trPr>
          <w:trHeight w:val="315"/>
        </w:trPr>
        <w:tc>
          <w:tcPr>
            <w:tcW w:w="1611" w:type="dxa"/>
            <w:noWrap/>
            <w:hideMark/>
          </w:tcPr>
          <w:p w14:paraId="7D5F86E2" w14:textId="77777777" w:rsidR="006917A8" w:rsidRPr="00506552" w:rsidRDefault="006917A8" w:rsidP="006917A8">
            <w:pPr>
              <w:rPr>
                <w:rFonts w:ascii="Times New Roman" w:hAnsi="Times New Roman"/>
                <w:sz w:val="24"/>
              </w:rPr>
            </w:pPr>
            <w:r w:rsidRPr="00506552">
              <w:rPr>
                <w:rFonts w:ascii="Times New Roman" w:hAnsi="Times New Roman"/>
                <w:sz w:val="24"/>
              </w:rPr>
              <w:t>Respondent 49</w:t>
            </w:r>
          </w:p>
        </w:tc>
        <w:tc>
          <w:tcPr>
            <w:tcW w:w="1205" w:type="dxa"/>
            <w:noWrap/>
            <w:hideMark/>
          </w:tcPr>
          <w:p w14:paraId="54C690A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0A81695"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2B7729A6"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15857EC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D5D57FC"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9E9CBBB" w14:textId="77777777" w:rsidTr="00506552">
        <w:trPr>
          <w:trHeight w:val="1815"/>
        </w:trPr>
        <w:tc>
          <w:tcPr>
            <w:tcW w:w="1611" w:type="dxa"/>
            <w:noWrap/>
            <w:hideMark/>
          </w:tcPr>
          <w:p w14:paraId="7CD5E7B9" w14:textId="77777777" w:rsidR="006917A8" w:rsidRPr="00506552" w:rsidRDefault="006917A8" w:rsidP="006917A8">
            <w:pPr>
              <w:rPr>
                <w:rFonts w:ascii="Times New Roman" w:hAnsi="Times New Roman"/>
                <w:sz w:val="24"/>
              </w:rPr>
            </w:pPr>
            <w:r w:rsidRPr="00506552">
              <w:rPr>
                <w:rFonts w:ascii="Times New Roman" w:hAnsi="Times New Roman"/>
                <w:sz w:val="24"/>
              </w:rPr>
              <w:t>Respondent 50</w:t>
            </w:r>
          </w:p>
        </w:tc>
        <w:tc>
          <w:tcPr>
            <w:tcW w:w="1205" w:type="dxa"/>
            <w:noWrap/>
            <w:hideMark/>
          </w:tcPr>
          <w:p w14:paraId="3527AF8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4E848EC0" w14:textId="77777777" w:rsidR="006917A8" w:rsidRPr="00506552" w:rsidRDefault="006917A8" w:rsidP="006917A8">
            <w:pPr>
              <w:rPr>
                <w:rFonts w:ascii="Times New Roman" w:hAnsi="Times New Roman"/>
                <w:sz w:val="24"/>
              </w:rPr>
            </w:pPr>
            <w:r w:rsidRPr="00506552">
              <w:rPr>
                <w:rFonts w:ascii="Times New Roman" w:hAnsi="Times New Roman"/>
                <w:sz w:val="24"/>
              </w:rPr>
              <w:t>HEI - Head of Institution, School, Department</w:t>
            </w:r>
          </w:p>
        </w:tc>
        <w:tc>
          <w:tcPr>
            <w:tcW w:w="1472" w:type="dxa"/>
            <w:noWrap/>
            <w:hideMark/>
          </w:tcPr>
          <w:p w14:paraId="4E654001"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1D55418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AC09A3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25A7470" w14:textId="77777777" w:rsidTr="00506552">
        <w:trPr>
          <w:trHeight w:val="315"/>
        </w:trPr>
        <w:tc>
          <w:tcPr>
            <w:tcW w:w="1611" w:type="dxa"/>
            <w:noWrap/>
            <w:hideMark/>
          </w:tcPr>
          <w:p w14:paraId="1939C045" w14:textId="77777777" w:rsidR="006917A8" w:rsidRPr="00506552" w:rsidRDefault="006917A8" w:rsidP="006917A8">
            <w:pPr>
              <w:rPr>
                <w:rFonts w:ascii="Times New Roman" w:hAnsi="Times New Roman"/>
                <w:sz w:val="24"/>
              </w:rPr>
            </w:pPr>
            <w:r w:rsidRPr="00506552">
              <w:rPr>
                <w:rFonts w:ascii="Times New Roman" w:hAnsi="Times New Roman"/>
                <w:sz w:val="24"/>
              </w:rPr>
              <w:t>Respondent 51</w:t>
            </w:r>
          </w:p>
        </w:tc>
        <w:tc>
          <w:tcPr>
            <w:tcW w:w="1205" w:type="dxa"/>
            <w:noWrap/>
            <w:hideMark/>
          </w:tcPr>
          <w:p w14:paraId="5791C9F1"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EFD0935"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C56E3E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4C7146B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0B1DC3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0969365" w14:textId="77777777" w:rsidTr="00506552">
        <w:trPr>
          <w:trHeight w:val="615"/>
        </w:trPr>
        <w:tc>
          <w:tcPr>
            <w:tcW w:w="1611" w:type="dxa"/>
            <w:noWrap/>
            <w:hideMark/>
          </w:tcPr>
          <w:p w14:paraId="5331BE95" w14:textId="77777777" w:rsidR="006917A8" w:rsidRPr="00506552" w:rsidRDefault="006917A8" w:rsidP="006917A8">
            <w:pPr>
              <w:rPr>
                <w:rFonts w:ascii="Times New Roman" w:hAnsi="Times New Roman"/>
                <w:sz w:val="24"/>
              </w:rPr>
            </w:pPr>
            <w:r w:rsidRPr="00506552">
              <w:rPr>
                <w:rFonts w:ascii="Times New Roman" w:hAnsi="Times New Roman"/>
                <w:sz w:val="24"/>
              </w:rPr>
              <w:t>Respondent 52</w:t>
            </w:r>
          </w:p>
        </w:tc>
        <w:tc>
          <w:tcPr>
            <w:tcW w:w="1205" w:type="dxa"/>
            <w:noWrap/>
            <w:hideMark/>
          </w:tcPr>
          <w:p w14:paraId="3669486D"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000C3F77" w14:textId="77777777" w:rsidR="006917A8" w:rsidRPr="00506552" w:rsidRDefault="006917A8" w:rsidP="006917A8">
            <w:pPr>
              <w:rPr>
                <w:rFonts w:ascii="Times New Roman" w:hAnsi="Times New Roman"/>
                <w:sz w:val="24"/>
              </w:rPr>
            </w:pPr>
            <w:r w:rsidRPr="00506552">
              <w:rPr>
                <w:rFonts w:ascii="Times New Roman" w:hAnsi="Times New Roman"/>
                <w:sz w:val="24"/>
              </w:rPr>
              <w:t>Researcher</w:t>
            </w:r>
          </w:p>
        </w:tc>
        <w:tc>
          <w:tcPr>
            <w:tcW w:w="1472" w:type="dxa"/>
            <w:noWrap/>
            <w:hideMark/>
          </w:tcPr>
          <w:p w14:paraId="70EB5EBE"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09E86C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CA63D9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2B3B142" w14:textId="77777777" w:rsidTr="00506552">
        <w:trPr>
          <w:trHeight w:val="315"/>
        </w:trPr>
        <w:tc>
          <w:tcPr>
            <w:tcW w:w="1611" w:type="dxa"/>
            <w:noWrap/>
            <w:hideMark/>
          </w:tcPr>
          <w:p w14:paraId="2BA137A0" w14:textId="77777777" w:rsidR="006917A8" w:rsidRPr="00506552" w:rsidRDefault="006917A8" w:rsidP="006917A8">
            <w:pPr>
              <w:rPr>
                <w:rFonts w:ascii="Times New Roman" w:hAnsi="Times New Roman"/>
                <w:sz w:val="24"/>
              </w:rPr>
            </w:pPr>
            <w:r w:rsidRPr="00506552">
              <w:rPr>
                <w:rFonts w:ascii="Times New Roman" w:hAnsi="Times New Roman"/>
                <w:sz w:val="24"/>
              </w:rPr>
              <w:t>Respondent 53</w:t>
            </w:r>
          </w:p>
        </w:tc>
        <w:tc>
          <w:tcPr>
            <w:tcW w:w="1205" w:type="dxa"/>
            <w:noWrap/>
            <w:hideMark/>
          </w:tcPr>
          <w:p w14:paraId="62DFB5D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B50C23B"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243812A0"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62F38A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C9D1EC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199836B" w14:textId="77777777" w:rsidTr="00506552">
        <w:trPr>
          <w:trHeight w:val="315"/>
        </w:trPr>
        <w:tc>
          <w:tcPr>
            <w:tcW w:w="1611" w:type="dxa"/>
            <w:noWrap/>
            <w:hideMark/>
          </w:tcPr>
          <w:p w14:paraId="62A40472" w14:textId="77777777" w:rsidR="006917A8" w:rsidRPr="00506552" w:rsidRDefault="006917A8" w:rsidP="006917A8">
            <w:pPr>
              <w:rPr>
                <w:rFonts w:ascii="Times New Roman" w:hAnsi="Times New Roman"/>
                <w:sz w:val="24"/>
              </w:rPr>
            </w:pPr>
            <w:r w:rsidRPr="00506552">
              <w:rPr>
                <w:rFonts w:ascii="Times New Roman" w:hAnsi="Times New Roman"/>
                <w:sz w:val="24"/>
              </w:rPr>
              <w:t>Respondent 54</w:t>
            </w:r>
          </w:p>
        </w:tc>
        <w:tc>
          <w:tcPr>
            <w:tcW w:w="1205" w:type="dxa"/>
            <w:noWrap/>
            <w:hideMark/>
          </w:tcPr>
          <w:p w14:paraId="494B7097"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E2B2F43"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09C1187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4FD3B80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8481D5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DA381FB" w14:textId="77777777" w:rsidTr="00506552">
        <w:trPr>
          <w:trHeight w:val="315"/>
        </w:trPr>
        <w:tc>
          <w:tcPr>
            <w:tcW w:w="1611" w:type="dxa"/>
            <w:noWrap/>
            <w:hideMark/>
          </w:tcPr>
          <w:p w14:paraId="0953754B" w14:textId="77777777" w:rsidR="006917A8" w:rsidRPr="00506552" w:rsidRDefault="006917A8" w:rsidP="006917A8">
            <w:pPr>
              <w:rPr>
                <w:rFonts w:ascii="Times New Roman" w:hAnsi="Times New Roman"/>
                <w:sz w:val="24"/>
              </w:rPr>
            </w:pPr>
            <w:r w:rsidRPr="00506552">
              <w:rPr>
                <w:rFonts w:ascii="Times New Roman" w:hAnsi="Times New Roman"/>
                <w:sz w:val="24"/>
              </w:rPr>
              <w:t>Respondent 55</w:t>
            </w:r>
          </w:p>
        </w:tc>
        <w:tc>
          <w:tcPr>
            <w:tcW w:w="1205" w:type="dxa"/>
            <w:noWrap/>
            <w:hideMark/>
          </w:tcPr>
          <w:p w14:paraId="61C7746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BCA1339"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525050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2143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D27DF0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FE76691" w14:textId="77777777" w:rsidTr="00506552">
        <w:trPr>
          <w:trHeight w:val="2115"/>
        </w:trPr>
        <w:tc>
          <w:tcPr>
            <w:tcW w:w="1611" w:type="dxa"/>
            <w:noWrap/>
            <w:hideMark/>
          </w:tcPr>
          <w:p w14:paraId="14BE58BF" w14:textId="77777777" w:rsidR="006917A8" w:rsidRPr="00506552" w:rsidRDefault="006917A8" w:rsidP="006917A8">
            <w:pPr>
              <w:rPr>
                <w:rFonts w:ascii="Times New Roman" w:hAnsi="Times New Roman"/>
                <w:sz w:val="24"/>
              </w:rPr>
            </w:pPr>
            <w:r w:rsidRPr="00506552">
              <w:rPr>
                <w:rFonts w:ascii="Times New Roman" w:hAnsi="Times New Roman"/>
                <w:sz w:val="24"/>
              </w:rPr>
              <w:t>Respondent 56</w:t>
            </w:r>
          </w:p>
        </w:tc>
        <w:tc>
          <w:tcPr>
            <w:tcW w:w="1205" w:type="dxa"/>
            <w:noWrap/>
            <w:hideMark/>
          </w:tcPr>
          <w:p w14:paraId="655F53B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151B02B3" w14:textId="77777777" w:rsidR="006917A8" w:rsidRPr="00506552" w:rsidRDefault="006917A8" w:rsidP="006917A8">
            <w:pPr>
              <w:rPr>
                <w:rFonts w:ascii="Times New Roman" w:hAnsi="Times New Roman"/>
                <w:sz w:val="24"/>
              </w:rPr>
            </w:pPr>
            <w:r w:rsidRPr="00506552">
              <w:rPr>
                <w:rFonts w:ascii="Times New Roman" w:hAnsi="Times New Roman"/>
                <w:sz w:val="24"/>
              </w:rPr>
              <w:t>Communications and Engagement officer, Manager</w:t>
            </w:r>
          </w:p>
        </w:tc>
        <w:tc>
          <w:tcPr>
            <w:tcW w:w="1472" w:type="dxa"/>
            <w:noWrap/>
            <w:hideMark/>
          </w:tcPr>
          <w:p w14:paraId="48434C7E"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8DA51D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A829DA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D6F23EE" w14:textId="77777777" w:rsidTr="00506552">
        <w:trPr>
          <w:trHeight w:val="1215"/>
        </w:trPr>
        <w:tc>
          <w:tcPr>
            <w:tcW w:w="1611" w:type="dxa"/>
            <w:noWrap/>
            <w:hideMark/>
          </w:tcPr>
          <w:p w14:paraId="3B567A0E" w14:textId="77777777" w:rsidR="006917A8" w:rsidRPr="00506552" w:rsidRDefault="006917A8" w:rsidP="006917A8">
            <w:pPr>
              <w:rPr>
                <w:rFonts w:ascii="Times New Roman" w:hAnsi="Times New Roman"/>
                <w:sz w:val="24"/>
              </w:rPr>
            </w:pPr>
            <w:r w:rsidRPr="00506552">
              <w:rPr>
                <w:rFonts w:ascii="Times New Roman" w:hAnsi="Times New Roman"/>
                <w:sz w:val="24"/>
              </w:rPr>
              <w:t>Respondent 57</w:t>
            </w:r>
          </w:p>
        </w:tc>
        <w:tc>
          <w:tcPr>
            <w:tcW w:w="1205" w:type="dxa"/>
            <w:noWrap/>
            <w:hideMark/>
          </w:tcPr>
          <w:p w14:paraId="7F95397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1ACA3D8F"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Lecturer,Lecturer </w:t>
            </w:r>
          </w:p>
        </w:tc>
        <w:tc>
          <w:tcPr>
            <w:tcW w:w="1472" w:type="dxa"/>
            <w:noWrap/>
            <w:hideMark/>
          </w:tcPr>
          <w:p w14:paraId="5BA85AC2"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4AEAD1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C32A19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0C113E2" w14:textId="77777777" w:rsidTr="00506552">
        <w:trPr>
          <w:trHeight w:val="315"/>
        </w:trPr>
        <w:tc>
          <w:tcPr>
            <w:tcW w:w="1611" w:type="dxa"/>
            <w:noWrap/>
            <w:hideMark/>
          </w:tcPr>
          <w:p w14:paraId="0BC25321" w14:textId="77777777" w:rsidR="006917A8" w:rsidRPr="00506552" w:rsidRDefault="006917A8" w:rsidP="006917A8">
            <w:pPr>
              <w:rPr>
                <w:rFonts w:ascii="Times New Roman" w:hAnsi="Times New Roman"/>
                <w:sz w:val="24"/>
              </w:rPr>
            </w:pPr>
            <w:r w:rsidRPr="00506552">
              <w:rPr>
                <w:rFonts w:ascii="Times New Roman" w:hAnsi="Times New Roman"/>
                <w:sz w:val="24"/>
              </w:rPr>
              <w:t>Respondent 58</w:t>
            </w:r>
          </w:p>
        </w:tc>
        <w:tc>
          <w:tcPr>
            <w:tcW w:w="1205" w:type="dxa"/>
            <w:noWrap/>
            <w:hideMark/>
          </w:tcPr>
          <w:p w14:paraId="38FBE18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2077E90" w14:textId="77777777" w:rsidR="006917A8" w:rsidRPr="00506552" w:rsidRDefault="006917A8" w:rsidP="006917A8">
            <w:pPr>
              <w:rPr>
                <w:rFonts w:ascii="Times New Roman" w:hAnsi="Times New Roman"/>
                <w:sz w:val="24"/>
              </w:rPr>
            </w:pPr>
            <w:r w:rsidRPr="00506552">
              <w:rPr>
                <w:rFonts w:ascii="Times New Roman" w:hAnsi="Times New Roman"/>
                <w:sz w:val="24"/>
              </w:rPr>
              <w:t>Teacher</w:t>
            </w:r>
          </w:p>
        </w:tc>
        <w:tc>
          <w:tcPr>
            <w:tcW w:w="1472" w:type="dxa"/>
            <w:noWrap/>
            <w:hideMark/>
          </w:tcPr>
          <w:p w14:paraId="648F2C95"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3AE3AE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E16838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1677BF7" w14:textId="77777777" w:rsidTr="00506552">
        <w:trPr>
          <w:trHeight w:val="315"/>
        </w:trPr>
        <w:tc>
          <w:tcPr>
            <w:tcW w:w="1611" w:type="dxa"/>
            <w:noWrap/>
            <w:hideMark/>
          </w:tcPr>
          <w:p w14:paraId="7A249B44" w14:textId="77777777" w:rsidR="006917A8" w:rsidRPr="00506552" w:rsidRDefault="006917A8" w:rsidP="006917A8">
            <w:pPr>
              <w:rPr>
                <w:rFonts w:ascii="Times New Roman" w:hAnsi="Times New Roman"/>
                <w:sz w:val="24"/>
              </w:rPr>
            </w:pPr>
            <w:r w:rsidRPr="00506552">
              <w:rPr>
                <w:rFonts w:ascii="Times New Roman" w:hAnsi="Times New Roman"/>
                <w:sz w:val="24"/>
              </w:rPr>
              <w:t>Respondent 59</w:t>
            </w:r>
          </w:p>
        </w:tc>
        <w:tc>
          <w:tcPr>
            <w:tcW w:w="1205" w:type="dxa"/>
            <w:noWrap/>
            <w:hideMark/>
          </w:tcPr>
          <w:p w14:paraId="69657B8F"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5420087"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001B243F"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C4A394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68397E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0A15907" w14:textId="77777777" w:rsidTr="00506552">
        <w:trPr>
          <w:trHeight w:val="315"/>
        </w:trPr>
        <w:tc>
          <w:tcPr>
            <w:tcW w:w="1611" w:type="dxa"/>
            <w:noWrap/>
            <w:hideMark/>
          </w:tcPr>
          <w:p w14:paraId="2A0BA705" w14:textId="77777777" w:rsidR="006917A8" w:rsidRPr="00506552" w:rsidRDefault="006917A8" w:rsidP="006917A8">
            <w:pPr>
              <w:rPr>
                <w:rFonts w:ascii="Times New Roman" w:hAnsi="Times New Roman"/>
                <w:sz w:val="24"/>
              </w:rPr>
            </w:pPr>
            <w:r w:rsidRPr="00506552">
              <w:rPr>
                <w:rFonts w:ascii="Times New Roman" w:hAnsi="Times New Roman"/>
                <w:sz w:val="24"/>
              </w:rPr>
              <w:t>Respondent 60</w:t>
            </w:r>
          </w:p>
        </w:tc>
        <w:tc>
          <w:tcPr>
            <w:tcW w:w="1205" w:type="dxa"/>
            <w:noWrap/>
            <w:hideMark/>
          </w:tcPr>
          <w:p w14:paraId="1C134110"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29B3B8EA"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6EC9A207"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4859C92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786922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BE59BCD" w14:textId="77777777" w:rsidTr="00506552">
        <w:trPr>
          <w:trHeight w:val="1815"/>
        </w:trPr>
        <w:tc>
          <w:tcPr>
            <w:tcW w:w="1611" w:type="dxa"/>
            <w:noWrap/>
            <w:hideMark/>
          </w:tcPr>
          <w:p w14:paraId="08E1353E" w14:textId="77777777" w:rsidR="006917A8" w:rsidRPr="00506552" w:rsidRDefault="006917A8" w:rsidP="006917A8">
            <w:pPr>
              <w:rPr>
                <w:rFonts w:ascii="Times New Roman" w:hAnsi="Times New Roman"/>
                <w:sz w:val="24"/>
              </w:rPr>
            </w:pPr>
            <w:r w:rsidRPr="00506552">
              <w:rPr>
                <w:rFonts w:ascii="Times New Roman" w:hAnsi="Times New Roman"/>
                <w:sz w:val="24"/>
              </w:rPr>
              <w:t>Respondent 61</w:t>
            </w:r>
          </w:p>
        </w:tc>
        <w:tc>
          <w:tcPr>
            <w:tcW w:w="1205" w:type="dxa"/>
            <w:noWrap/>
            <w:hideMark/>
          </w:tcPr>
          <w:p w14:paraId="42C43AE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7D139BC8" w14:textId="77777777" w:rsidR="006917A8" w:rsidRPr="00506552" w:rsidRDefault="006917A8" w:rsidP="006917A8">
            <w:pPr>
              <w:rPr>
                <w:rFonts w:ascii="Times New Roman" w:hAnsi="Times New Roman"/>
                <w:sz w:val="24"/>
              </w:rPr>
            </w:pPr>
            <w:r w:rsidRPr="00506552">
              <w:rPr>
                <w:rFonts w:ascii="Times New Roman" w:hAnsi="Times New Roman"/>
                <w:sz w:val="24"/>
              </w:rPr>
              <w:t>HEI - Head of Institution, School, Department</w:t>
            </w:r>
          </w:p>
        </w:tc>
        <w:tc>
          <w:tcPr>
            <w:tcW w:w="1472" w:type="dxa"/>
            <w:noWrap/>
            <w:hideMark/>
          </w:tcPr>
          <w:p w14:paraId="744C43E2"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CD53B9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B5C3839"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19BEC66" w14:textId="77777777" w:rsidTr="00506552">
        <w:trPr>
          <w:trHeight w:val="315"/>
        </w:trPr>
        <w:tc>
          <w:tcPr>
            <w:tcW w:w="1611" w:type="dxa"/>
            <w:noWrap/>
            <w:hideMark/>
          </w:tcPr>
          <w:p w14:paraId="6296F10B" w14:textId="77777777" w:rsidR="006917A8" w:rsidRPr="00506552" w:rsidRDefault="006917A8" w:rsidP="006917A8">
            <w:pPr>
              <w:rPr>
                <w:rFonts w:ascii="Times New Roman" w:hAnsi="Times New Roman"/>
                <w:sz w:val="24"/>
              </w:rPr>
            </w:pPr>
            <w:r w:rsidRPr="00506552">
              <w:rPr>
                <w:rFonts w:ascii="Times New Roman" w:hAnsi="Times New Roman"/>
                <w:sz w:val="24"/>
              </w:rPr>
              <w:t>Respondent 62</w:t>
            </w:r>
          </w:p>
        </w:tc>
        <w:tc>
          <w:tcPr>
            <w:tcW w:w="1205" w:type="dxa"/>
            <w:noWrap/>
            <w:hideMark/>
          </w:tcPr>
          <w:p w14:paraId="53AA30A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319419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AF656A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7666CB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F6505C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CA348E9" w14:textId="77777777" w:rsidTr="00506552">
        <w:trPr>
          <w:trHeight w:val="315"/>
        </w:trPr>
        <w:tc>
          <w:tcPr>
            <w:tcW w:w="1611" w:type="dxa"/>
            <w:noWrap/>
            <w:hideMark/>
          </w:tcPr>
          <w:p w14:paraId="05C8F2FA" w14:textId="77777777" w:rsidR="006917A8" w:rsidRPr="00506552" w:rsidRDefault="006917A8" w:rsidP="006917A8">
            <w:pPr>
              <w:rPr>
                <w:rFonts w:ascii="Times New Roman" w:hAnsi="Times New Roman"/>
                <w:sz w:val="24"/>
              </w:rPr>
            </w:pPr>
            <w:r w:rsidRPr="00506552">
              <w:rPr>
                <w:rFonts w:ascii="Times New Roman" w:hAnsi="Times New Roman"/>
                <w:sz w:val="24"/>
              </w:rPr>
              <w:t>Respondent 63</w:t>
            </w:r>
          </w:p>
        </w:tc>
        <w:tc>
          <w:tcPr>
            <w:tcW w:w="1205" w:type="dxa"/>
            <w:noWrap/>
            <w:hideMark/>
          </w:tcPr>
          <w:p w14:paraId="091E2648"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64AF5A3E" w14:textId="77777777" w:rsidR="006917A8" w:rsidRPr="00506552" w:rsidRDefault="006917A8" w:rsidP="006917A8">
            <w:pPr>
              <w:rPr>
                <w:rFonts w:ascii="Times New Roman" w:hAnsi="Times New Roman"/>
                <w:sz w:val="24"/>
              </w:rPr>
            </w:pPr>
            <w:r w:rsidRPr="00506552">
              <w:rPr>
                <w:rFonts w:ascii="Times New Roman" w:hAnsi="Times New Roman"/>
                <w:sz w:val="24"/>
              </w:rPr>
              <w:t>Politician</w:t>
            </w:r>
          </w:p>
        </w:tc>
        <w:tc>
          <w:tcPr>
            <w:tcW w:w="1472" w:type="dxa"/>
            <w:noWrap/>
            <w:hideMark/>
          </w:tcPr>
          <w:p w14:paraId="3625DE4E"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65CE31B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2575D4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A1D58A1" w14:textId="77777777" w:rsidTr="00506552">
        <w:trPr>
          <w:trHeight w:val="1215"/>
        </w:trPr>
        <w:tc>
          <w:tcPr>
            <w:tcW w:w="1611" w:type="dxa"/>
            <w:noWrap/>
            <w:hideMark/>
          </w:tcPr>
          <w:p w14:paraId="7F30E8BC" w14:textId="77777777" w:rsidR="006917A8" w:rsidRPr="00506552" w:rsidRDefault="006917A8" w:rsidP="006917A8">
            <w:pPr>
              <w:rPr>
                <w:rFonts w:ascii="Times New Roman" w:hAnsi="Times New Roman"/>
                <w:sz w:val="24"/>
              </w:rPr>
            </w:pPr>
            <w:r w:rsidRPr="00506552">
              <w:rPr>
                <w:rFonts w:ascii="Times New Roman" w:hAnsi="Times New Roman"/>
                <w:sz w:val="24"/>
              </w:rPr>
              <w:t>Respondent 64</w:t>
            </w:r>
          </w:p>
        </w:tc>
        <w:tc>
          <w:tcPr>
            <w:tcW w:w="1205" w:type="dxa"/>
            <w:noWrap/>
            <w:hideMark/>
          </w:tcPr>
          <w:p w14:paraId="125D693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249917B4"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202F0FE3" w14:textId="77777777" w:rsidR="006917A8" w:rsidRPr="00506552" w:rsidRDefault="006917A8" w:rsidP="006917A8">
            <w:pPr>
              <w:rPr>
                <w:rFonts w:ascii="Times New Roman" w:hAnsi="Times New Roman"/>
                <w:sz w:val="24"/>
              </w:rPr>
            </w:pPr>
            <w:r w:rsidRPr="00506552">
              <w:rPr>
                <w:rFonts w:ascii="Times New Roman" w:hAnsi="Times New Roman"/>
                <w:sz w:val="24"/>
              </w:rPr>
              <w:t>surrey</w:t>
            </w:r>
          </w:p>
        </w:tc>
        <w:tc>
          <w:tcPr>
            <w:tcW w:w="1005" w:type="dxa"/>
            <w:noWrap/>
            <w:hideMark/>
          </w:tcPr>
          <w:p w14:paraId="4881337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FA0E27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3BE6240" w14:textId="77777777" w:rsidTr="00506552">
        <w:trPr>
          <w:trHeight w:val="315"/>
        </w:trPr>
        <w:tc>
          <w:tcPr>
            <w:tcW w:w="1611" w:type="dxa"/>
            <w:noWrap/>
            <w:hideMark/>
          </w:tcPr>
          <w:p w14:paraId="52DE116C" w14:textId="77777777" w:rsidR="006917A8" w:rsidRPr="00506552" w:rsidRDefault="006917A8" w:rsidP="006917A8">
            <w:pPr>
              <w:rPr>
                <w:rFonts w:ascii="Times New Roman" w:hAnsi="Times New Roman"/>
                <w:sz w:val="24"/>
              </w:rPr>
            </w:pPr>
            <w:r w:rsidRPr="00506552">
              <w:rPr>
                <w:rFonts w:ascii="Times New Roman" w:hAnsi="Times New Roman"/>
                <w:sz w:val="24"/>
              </w:rPr>
              <w:t>Respondent 65</w:t>
            </w:r>
          </w:p>
        </w:tc>
        <w:tc>
          <w:tcPr>
            <w:tcW w:w="1205" w:type="dxa"/>
            <w:noWrap/>
            <w:hideMark/>
          </w:tcPr>
          <w:p w14:paraId="2C4F3CAB"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6D73D31"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A536F2C" w14:textId="77777777" w:rsidR="006917A8" w:rsidRPr="00506552" w:rsidRDefault="006917A8" w:rsidP="006917A8">
            <w:pPr>
              <w:rPr>
                <w:rFonts w:ascii="Times New Roman" w:hAnsi="Times New Roman"/>
                <w:sz w:val="24"/>
              </w:rPr>
            </w:pPr>
            <w:r w:rsidRPr="00506552">
              <w:rPr>
                <w:rFonts w:ascii="Times New Roman" w:hAnsi="Times New Roman"/>
                <w:sz w:val="24"/>
              </w:rPr>
              <w:t>surrey</w:t>
            </w:r>
          </w:p>
        </w:tc>
        <w:tc>
          <w:tcPr>
            <w:tcW w:w="1005" w:type="dxa"/>
            <w:noWrap/>
            <w:hideMark/>
          </w:tcPr>
          <w:p w14:paraId="2DDCB3E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6EE018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EDABA13" w14:textId="77777777" w:rsidTr="00506552">
        <w:trPr>
          <w:trHeight w:val="615"/>
        </w:trPr>
        <w:tc>
          <w:tcPr>
            <w:tcW w:w="1611" w:type="dxa"/>
            <w:noWrap/>
            <w:hideMark/>
          </w:tcPr>
          <w:p w14:paraId="69CC1DE5" w14:textId="77777777" w:rsidR="006917A8" w:rsidRPr="00506552" w:rsidRDefault="006917A8" w:rsidP="006917A8">
            <w:pPr>
              <w:rPr>
                <w:rFonts w:ascii="Times New Roman" w:hAnsi="Times New Roman"/>
                <w:sz w:val="24"/>
              </w:rPr>
            </w:pPr>
            <w:r w:rsidRPr="00506552">
              <w:rPr>
                <w:rFonts w:ascii="Times New Roman" w:hAnsi="Times New Roman"/>
                <w:sz w:val="24"/>
              </w:rPr>
              <w:t>Respondent 66</w:t>
            </w:r>
          </w:p>
        </w:tc>
        <w:tc>
          <w:tcPr>
            <w:tcW w:w="1205" w:type="dxa"/>
            <w:noWrap/>
            <w:hideMark/>
          </w:tcPr>
          <w:p w14:paraId="56A3C2B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6371CF3A" w14:textId="77777777" w:rsidR="006917A8" w:rsidRPr="00506552" w:rsidRDefault="006917A8" w:rsidP="006917A8">
            <w:pPr>
              <w:rPr>
                <w:rFonts w:ascii="Times New Roman" w:hAnsi="Times New Roman"/>
                <w:sz w:val="24"/>
              </w:rPr>
            </w:pPr>
            <w:r w:rsidRPr="00506552">
              <w:rPr>
                <w:rFonts w:ascii="Times New Roman" w:hAnsi="Times New Roman"/>
                <w:sz w:val="24"/>
              </w:rPr>
              <w:t>Researcher</w:t>
            </w:r>
          </w:p>
        </w:tc>
        <w:tc>
          <w:tcPr>
            <w:tcW w:w="1472" w:type="dxa"/>
            <w:noWrap/>
            <w:hideMark/>
          </w:tcPr>
          <w:p w14:paraId="2027E1BA"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350B678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18E658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96C8B57" w14:textId="77777777" w:rsidTr="00506552">
        <w:trPr>
          <w:trHeight w:val="315"/>
        </w:trPr>
        <w:tc>
          <w:tcPr>
            <w:tcW w:w="1611" w:type="dxa"/>
            <w:noWrap/>
            <w:hideMark/>
          </w:tcPr>
          <w:p w14:paraId="48213B4D" w14:textId="77777777" w:rsidR="006917A8" w:rsidRPr="00506552" w:rsidRDefault="006917A8" w:rsidP="006917A8">
            <w:pPr>
              <w:rPr>
                <w:rFonts w:ascii="Times New Roman" w:hAnsi="Times New Roman"/>
                <w:sz w:val="24"/>
              </w:rPr>
            </w:pPr>
            <w:r w:rsidRPr="00506552">
              <w:rPr>
                <w:rFonts w:ascii="Times New Roman" w:hAnsi="Times New Roman"/>
                <w:sz w:val="24"/>
              </w:rPr>
              <w:t>Respondent 67</w:t>
            </w:r>
          </w:p>
        </w:tc>
        <w:tc>
          <w:tcPr>
            <w:tcW w:w="1205" w:type="dxa"/>
            <w:noWrap/>
            <w:hideMark/>
          </w:tcPr>
          <w:p w14:paraId="3DECCEFE"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0CDADD5" w14:textId="77777777" w:rsidR="006917A8" w:rsidRPr="00506552" w:rsidRDefault="006917A8" w:rsidP="006917A8">
            <w:pPr>
              <w:rPr>
                <w:rFonts w:ascii="Times New Roman" w:hAnsi="Times New Roman"/>
                <w:sz w:val="24"/>
              </w:rPr>
            </w:pPr>
            <w:r w:rsidRPr="00506552">
              <w:rPr>
                <w:rFonts w:ascii="Times New Roman" w:hAnsi="Times New Roman"/>
                <w:sz w:val="24"/>
              </w:rPr>
              <w:t>Network</w:t>
            </w:r>
          </w:p>
        </w:tc>
        <w:tc>
          <w:tcPr>
            <w:tcW w:w="1472" w:type="dxa"/>
            <w:noWrap/>
            <w:hideMark/>
          </w:tcPr>
          <w:p w14:paraId="2D9289C4" w14:textId="77777777" w:rsidR="006917A8" w:rsidRPr="00506552" w:rsidRDefault="006917A8" w:rsidP="006917A8">
            <w:pPr>
              <w:rPr>
                <w:rFonts w:ascii="Times New Roman" w:hAnsi="Times New Roman"/>
                <w:sz w:val="24"/>
              </w:rPr>
            </w:pPr>
            <w:r w:rsidRPr="00506552">
              <w:rPr>
                <w:rFonts w:ascii="Times New Roman" w:hAnsi="Times New Roman"/>
                <w:sz w:val="24"/>
              </w:rPr>
              <w:t>Peterborough</w:t>
            </w:r>
          </w:p>
        </w:tc>
        <w:tc>
          <w:tcPr>
            <w:tcW w:w="1005" w:type="dxa"/>
            <w:noWrap/>
            <w:hideMark/>
          </w:tcPr>
          <w:p w14:paraId="69BBDF5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77332B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5736D20" w14:textId="77777777" w:rsidTr="00506552">
        <w:trPr>
          <w:trHeight w:val="1215"/>
        </w:trPr>
        <w:tc>
          <w:tcPr>
            <w:tcW w:w="1611" w:type="dxa"/>
            <w:noWrap/>
            <w:hideMark/>
          </w:tcPr>
          <w:p w14:paraId="642A56AE" w14:textId="77777777" w:rsidR="006917A8" w:rsidRPr="00506552" w:rsidRDefault="006917A8" w:rsidP="006917A8">
            <w:pPr>
              <w:rPr>
                <w:rFonts w:ascii="Times New Roman" w:hAnsi="Times New Roman"/>
                <w:sz w:val="24"/>
              </w:rPr>
            </w:pPr>
            <w:r w:rsidRPr="00506552">
              <w:rPr>
                <w:rFonts w:ascii="Times New Roman" w:hAnsi="Times New Roman"/>
                <w:sz w:val="24"/>
              </w:rPr>
              <w:t>Respondent 68</w:t>
            </w:r>
          </w:p>
        </w:tc>
        <w:tc>
          <w:tcPr>
            <w:tcW w:w="1205" w:type="dxa"/>
            <w:noWrap/>
            <w:hideMark/>
          </w:tcPr>
          <w:p w14:paraId="474C356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51A9118C"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5E1307FE" w14:textId="77777777" w:rsidR="006917A8" w:rsidRPr="00506552" w:rsidRDefault="006917A8" w:rsidP="006917A8">
            <w:pPr>
              <w:rPr>
                <w:rFonts w:ascii="Times New Roman" w:hAnsi="Times New Roman"/>
                <w:sz w:val="24"/>
              </w:rPr>
            </w:pPr>
            <w:r w:rsidRPr="00506552">
              <w:rPr>
                <w:rFonts w:ascii="Times New Roman" w:hAnsi="Times New Roman"/>
                <w:sz w:val="24"/>
              </w:rPr>
              <w:t>Sydney</w:t>
            </w:r>
          </w:p>
        </w:tc>
        <w:tc>
          <w:tcPr>
            <w:tcW w:w="1005" w:type="dxa"/>
            <w:noWrap/>
            <w:hideMark/>
          </w:tcPr>
          <w:p w14:paraId="1B2676D7" w14:textId="77777777" w:rsidR="006917A8" w:rsidRPr="00506552" w:rsidRDefault="006917A8" w:rsidP="006917A8">
            <w:pPr>
              <w:rPr>
                <w:rFonts w:ascii="Times New Roman" w:hAnsi="Times New Roman"/>
                <w:sz w:val="24"/>
              </w:rPr>
            </w:pPr>
            <w:r w:rsidRPr="00506552">
              <w:rPr>
                <w:rFonts w:ascii="Times New Roman" w:hAnsi="Times New Roman"/>
                <w:sz w:val="24"/>
              </w:rPr>
              <w:t>Australia</w:t>
            </w:r>
          </w:p>
        </w:tc>
        <w:tc>
          <w:tcPr>
            <w:tcW w:w="1016" w:type="dxa"/>
            <w:noWrap/>
            <w:hideMark/>
          </w:tcPr>
          <w:p w14:paraId="2DA9C83C"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12D1AC5" w14:textId="77777777" w:rsidTr="00506552">
        <w:trPr>
          <w:trHeight w:val="915"/>
        </w:trPr>
        <w:tc>
          <w:tcPr>
            <w:tcW w:w="1611" w:type="dxa"/>
            <w:noWrap/>
            <w:hideMark/>
          </w:tcPr>
          <w:p w14:paraId="182E61D5" w14:textId="77777777" w:rsidR="006917A8" w:rsidRPr="00506552" w:rsidRDefault="006917A8" w:rsidP="006917A8">
            <w:pPr>
              <w:rPr>
                <w:rFonts w:ascii="Times New Roman" w:hAnsi="Times New Roman"/>
                <w:sz w:val="24"/>
              </w:rPr>
            </w:pPr>
            <w:r w:rsidRPr="00506552">
              <w:rPr>
                <w:rFonts w:ascii="Times New Roman" w:hAnsi="Times New Roman"/>
                <w:sz w:val="24"/>
              </w:rPr>
              <w:t>Respondent 69</w:t>
            </w:r>
          </w:p>
        </w:tc>
        <w:tc>
          <w:tcPr>
            <w:tcW w:w="1205" w:type="dxa"/>
            <w:noWrap/>
            <w:hideMark/>
          </w:tcPr>
          <w:p w14:paraId="466BEFD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35DDAFB4"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 Administrator</w:t>
            </w:r>
          </w:p>
        </w:tc>
        <w:tc>
          <w:tcPr>
            <w:tcW w:w="1472" w:type="dxa"/>
            <w:noWrap/>
            <w:hideMark/>
          </w:tcPr>
          <w:p w14:paraId="14AA4BA2"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424450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E78890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964CCDC" w14:textId="77777777" w:rsidTr="00506552">
        <w:trPr>
          <w:trHeight w:val="1815"/>
        </w:trPr>
        <w:tc>
          <w:tcPr>
            <w:tcW w:w="1611" w:type="dxa"/>
            <w:noWrap/>
            <w:hideMark/>
          </w:tcPr>
          <w:p w14:paraId="4A68D9DF" w14:textId="77777777" w:rsidR="006917A8" w:rsidRPr="00506552" w:rsidRDefault="006917A8" w:rsidP="006917A8">
            <w:pPr>
              <w:rPr>
                <w:rFonts w:ascii="Times New Roman" w:hAnsi="Times New Roman"/>
                <w:sz w:val="24"/>
              </w:rPr>
            </w:pPr>
            <w:r w:rsidRPr="00506552">
              <w:rPr>
                <w:rFonts w:ascii="Times New Roman" w:hAnsi="Times New Roman"/>
                <w:sz w:val="24"/>
              </w:rPr>
              <w:t>Respondent 70</w:t>
            </w:r>
          </w:p>
        </w:tc>
        <w:tc>
          <w:tcPr>
            <w:tcW w:w="1205" w:type="dxa"/>
            <w:noWrap/>
            <w:hideMark/>
          </w:tcPr>
          <w:p w14:paraId="337B25D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16677D2E" w14:textId="77777777" w:rsidR="006917A8" w:rsidRPr="00506552" w:rsidRDefault="006917A8" w:rsidP="006917A8">
            <w:pPr>
              <w:rPr>
                <w:rFonts w:ascii="Times New Roman" w:hAnsi="Times New Roman"/>
                <w:sz w:val="24"/>
              </w:rPr>
            </w:pPr>
            <w:r w:rsidRPr="00506552">
              <w:rPr>
                <w:rFonts w:ascii="Times New Roman" w:hAnsi="Times New Roman"/>
                <w:sz w:val="24"/>
              </w:rPr>
              <w:t>HEI - Head of Institution, School, Department</w:t>
            </w:r>
          </w:p>
        </w:tc>
        <w:tc>
          <w:tcPr>
            <w:tcW w:w="1472" w:type="dxa"/>
            <w:noWrap/>
            <w:hideMark/>
          </w:tcPr>
          <w:p w14:paraId="1B39F98C"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1A272D4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C01BAB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2C26134" w14:textId="77777777" w:rsidTr="00506552">
        <w:trPr>
          <w:trHeight w:val="915"/>
        </w:trPr>
        <w:tc>
          <w:tcPr>
            <w:tcW w:w="1611" w:type="dxa"/>
            <w:noWrap/>
            <w:hideMark/>
          </w:tcPr>
          <w:p w14:paraId="4B13C766" w14:textId="77777777" w:rsidR="006917A8" w:rsidRPr="00506552" w:rsidRDefault="006917A8" w:rsidP="006917A8">
            <w:pPr>
              <w:rPr>
                <w:rFonts w:ascii="Times New Roman" w:hAnsi="Times New Roman"/>
                <w:sz w:val="24"/>
              </w:rPr>
            </w:pPr>
            <w:r w:rsidRPr="00506552">
              <w:rPr>
                <w:rFonts w:ascii="Times New Roman" w:hAnsi="Times New Roman"/>
                <w:sz w:val="24"/>
              </w:rPr>
              <w:t>Respondent 71</w:t>
            </w:r>
          </w:p>
        </w:tc>
        <w:tc>
          <w:tcPr>
            <w:tcW w:w="1205" w:type="dxa"/>
            <w:noWrap/>
            <w:hideMark/>
          </w:tcPr>
          <w:p w14:paraId="50D565B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25AC69F6" w14:textId="77777777" w:rsidR="006917A8" w:rsidRPr="00506552" w:rsidRDefault="006917A8" w:rsidP="006917A8">
            <w:pPr>
              <w:rPr>
                <w:rFonts w:ascii="Times New Roman" w:hAnsi="Times New Roman"/>
                <w:sz w:val="24"/>
              </w:rPr>
            </w:pPr>
            <w:r w:rsidRPr="00506552">
              <w:rPr>
                <w:rFonts w:ascii="Times New Roman" w:hAnsi="Times New Roman"/>
                <w:sz w:val="24"/>
              </w:rPr>
              <w:t>Environmental Officer</w:t>
            </w:r>
          </w:p>
        </w:tc>
        <w:tc>
          <w:tcPr>
            <w:tcW w:w="1472" w:type="dxa"/>
            <w:noWrap/>
            <w:hideMark/>
          </w:tcPr>
          <w:p w14:paraId="6269D097" w14:textId="77777777" w:rsidR="006917A8" w:rsidRPr="00506552" w:rsidRDefault="006917A8" w:rsidP="006917A8">
            <w:pPr>
              <w:rPr>
                <w:rFonts w:ascii="Times New Roman" w:hAnsi="Times New Roman"/>
                <w:sz w:val="24"/>
              </w:rPr>
            </w:pPr>
            <w:r w:rsidRPr="00506552">
              <w:rPr>
                <w:rFonts w:ascii="Times New Roman" w:hAnsi="Times New Roman"/>
                <w:sz w:val="24"/>
              </w:rPr>
              <w:t>Norwich</w:t>
            </w:r>
          </w:p>
        </w:tc>
        <w:tc>
          <w:tcPr>
            <w:tcW w:w="1005" w:type="dxa"/>
            <w:noWrap/>
            <w:hideMark/>
          </w:tcPr>
          <w:p w14:paraId="107422F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26E766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AE7040E" w14:textId="77777777" w:rsidTr="00506552">
        <w:trPr>
          <w:trHeight w:val="315"/>
        </w:trPr>
        <w:tc>
          <w:tcPr>
            <w:tcW w:w="1611" w:type="dxa"/>
            <w:noWrap/>
            <w:hideMark/>
          </w:tcPr>
          <w:p w14:paraId="261802C6" w14:textId="77777777" w:rsidR="006917A8" w:rsidRPr="00506552" w:rsidRDefault="006917A8" w:rsidP="006917A8">
            <w:pPr>
              <w:rPr>
                <w:rFonts w:ascii="Times New Roman" w:hAnsi="Times New Roman"/>
                <w:sz w:val="24"/>
              </w:rPr>
            </w:pPr>
            <w:r w:rsidRPr="00506552">
              <w:rPr>
                <w:rFonts w:ascii="Times New Roman" w:hAnsi="Times New Roman"/>
                <w:sz w:val="24"/>
              </w:rPr>
              <w:t>Respondent 72</w:t>
            </w:r>
          </w:p>
        </w:tc>
        <w:tc>
          <w:tcPr>
            <w:tcW w:w="1205" w:type="dxa"/>
            <w:noWrap/>
            <w:hideMark/>
          </w:tcPr>
          <w:p w14:paraId="022F3B9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90D417A"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3C95E5A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D98EE1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EF2FD2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62D4000" w14:textId="77777777" w:rsidTr="00506552">
        <w:trPr>
          <w:trHeight w:val="315"/>
        </w:trPr>
        <w:tc>
          <w:tcPr>
            <w:tcW w:w="1611" w:type="dxa"/>
            <w:noWrap/>
            <w:hideMark/>
          </w:tcPr>
          <w:p w14:paraId="6B937815" w14:textId="77777777" w:rsidR="006917A8" w:rsidRPr="00506552" w:rsidRDefault="006917A8" w:rsidP="006917A8">
            <w:pPr>
              <w:rPr>
                <w:rFonts w:ascii="Times New Roman" w:hAnsi="Times New Roman"/>
                <w:sz w:val="24"/>
              </w:rPr>
            </w:pPr>
            <w:r w:rsidRPr="00506552">
              <w:rPr>
                <w:rFonts w:ascii="Times New Roman" w:hAnsi="Times New Roman"/>
                <w:sz w:val="24"/>
              </w:rPr>
              <w:t>Respondent 73</w:t>
            </w:r>
          </w:p>
        </w:tc>
        <w:tc>
          <w:tcPr>
            <w:tcW w:w="1205" w:type="dxa"/>
            <w:noWrap/>
            <w:hideMark/>
          </w:tcPr>
          <w:p w14:paraId="1372A62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05D0E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1504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5BC2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44744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77A6DEE" w14:textId="77777777" w:rsidTr="00506552">
        <w:trPr>
          <w:trHeight w:val="315"/>
        </w:trPr>
        <w:tc>
          <w:tcPr>
            <w:tcW w:w="1611" w:type="dxa"/>
            <w:noWrap/>
            <w:hideMark/>
          </w:tcPr>
          <w:p w14:paraId="70FD1E08" w14:textId="77777777" w:rsidR="006917A8" w:rsidRPr="00506552" w:rsidRDefault="006917A8" w:rsidP="006917A8">
            <w:pPr>
              <w:rPr>
                <w:rFonts w:ascii="Times New Roman" w:hAnsi="Times New Roman"/>
                <w:sz w:val="24"/>
              </w:rPr>
            </w:pPr>
            <w:r w:rsidRPr="00506552">
              <w:rPr>
                <w:rFonts w:ascii="Times New Roman" w:hAnsi="Times New Roman"/>
                <w:sz w:val="24"/>
              </w:rPr>
              <w:t>Respondent 74</w:t>
            </w:r>
          </w:p>
        </w:tc>
        <w:tc>
          <w:tcPr>
            <w:tcW w:w="1205" w:type="dxa"/>
            <w:noWrap/>
            <w:hideMark/>
          </w:tcPr>
          <w:p w14:paraId="3976178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271BBB7"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w:t>
            </w:r>
          </w:p>
        </w:tc>
        <w:tc>
          <w:tcPr>
            <w:tcW w:w="1472" w:type="dxa"/>
            <w:noWrap/>
            <w:hideMark/>
          </w:tcPr>
          <w:p w14:paraId="603AFFE5"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277D8A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AC01F3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89DAE06" w14:textId="77777777" w:rsidTr="00506552">
        <w:trPr>
          <w:trHeight w:val="315"/>
        </w:trPr>
        <w:tc>
          <w:tcPr>
            <w:tcW w:w="1611" w:type="dxa"/>
            <w:noWrap/>
            <w:hideMark/>
          </w:tcPr>
          <w:p w14:paraId="4ED7FAFB" w14:textId="77777777" w:rsidR="006917A8" w:rsidRPr="00506552" w:rsidRDefault="006917A8" w:rsidP="006917A8">
            <w:pPr>
              <w:rPr>
                <w:rFonts w:ascii="Times New Roman" w:hAnsi="Times New Roman"/>
                <w:sz w:val="24"/>
              </w:rPr>
            </w:pPr>
            <w:r w:rsidRPr="00506552">
              <w:rPr>
                <w:rFonts w:ascii="Times New Roman" w:hAnsi="Times New Roman"/>
                <w:sz w:val="24"/>
              </w:rPr>
              <w:t>Respondent 75</w:t>
            </w:r>
          </w:p>
        </w:tc>
        <w:tc>
          <w:tcPr>
            <w:tcW w:w="1205" w:type="dxa"/>
            <w:noWrap/>
            <w:hideMark/>
          </w:tcPr>
          <w:p w14:paraId="4EC45FE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E9EF568"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1339793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EECE69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155EE2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DB06172" w14:textId="77777777" w:rsidTr="00506552">
        <w:trPr>
          <w:trHeight w:val="315"/>
        </w:trPr>
        <w:tc>
          <w:tcPr>
            <w:tcW w:w="1611" w:type="dxa"/>
            <w:noWrap/>
            <w:hideMark/>
          </w:tcPr>
          <w:p w14:paraId="3429F8F1" w14:textId="77777777" w:rsidR="006917A8" w:rsidRPr="00506552" w:rsidRDefault="006917A8" w:rsidP="006917A8">
            <w:pPr>
              <w:rPr>
                <w:rFonts w:ascii="Times New Roman" w:hAnsi="Times New Roman"/>
                <w:sz w:val="24"/>
              </w:rPr>
            </w:pPr>
            <w:r w:rsidRPr="00506552">
              <w:rPr>
                <w:rFonts w:ascii="Times New Roman" w:hAnsi="Times New Roman"/>
                <w:sz w:val="24"/>
              </w:rPr>
              <w:t>Respondent 76</w:t>
            </w:r>
          </w:p>
        </w:tc>
        <w:tc>
          <w:tcPr>
            <w:tcW w:w="1205" w:type="dxa"/>
            <w:noWrap/>
            <w:hideMark/>
          </w:tcPr>
          <w:p w14:paraId="494015E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A9555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0772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CEEA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FB4C7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CCE7DCC" w14:textId="77777777" w:rsidTr="00506552">
        <w:trPr>
          <w:trHeight w:val="315"/>
        </w:trPr>
        <w:tc>
          <w:tcPr>
            <w:tcW w:w="1611" w:type="dxa"/>
            <w:noWrap/>
            <w:hideMark/>
          </w:tcPr>
          <w:p w14:paraId="62971686" w14:textId="77777777" w:rsidR="006917A8" w:rsidRPr="00506552" w:rsidRDefault="006917A8" w:rsidP="006917A8">
            <w:pPr>
              <w:rPr>
                <w:rFonts w:ascii="Times New Roman" w:hAnsi="Times New Roman"/>
                <w:sz w:val="24"/>
              </w:rPr>
            </w:pPr>
            <w:r w:rsidRPr="00506552">
              <w:rPr>
                <w:rFonts w:ascii="Times New Roman" w:hAnsi="Times New Roman"/>
                <w:sz w:val="24"/>
              </w:rPr>
              <w:t>Respondent 77</w:t>
            </w:r>
          </w:p>
        </w:tc>
        <w:tc>
          <w:tcPr>
            <w:tcW w:w="1205" w:type="dxa"/>
            <w:noWrap/>
            <w:hideMark/>
          </w:tcPr>
          <w:p w14:paraId="5947F0CA"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7ED549E"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26D40612"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2EF99DC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925DE5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774563E" w14:textId="77777777" w:rsidTr="00506552">
        <w:trPr>
          <w:trHeight w:val="1215"/>
        </w:trPr>
        <w:tc>
          <w:tcPr>
            <w:tcW w:w="1611" w:type="dxa"/>
            <w:noWrap/>
            <w:hideMark/>
          </w:tcPr>
          <w:p w14:paraId="18BCFA0A" w14:textId="77777777" w:rsidR="006917A8" w:rsidRPr="00506552" w:rsidRDefault="006917A8" w:rsidP="006917A8">
            <w:pPr>
              <w:rPr>
                <w:rFonts w:ascii="Times New Roman" w:hAnsi="Times New Roman"/>
                <w:sz w:val="24"/>
              </w:rPr>
            </w:pPr>
            <w:r w:rsidRPr="00506552">
              <w:rPr>
                <w:rFonts w:ascii="Times New Roman" w:hAnsi="Times New Roman"/>
                <w:sz w:val="24"/>
              </w:rPr>
              <w:t>Respondent 78</w:t>
            </w:r>
          </w:p>
        </w:tc>
        <w:tc>
          <w:tcPr>
            <w:tcW w:w="1205" w:type="dxa"/>
            <w:noWrap/>
            <w:hideMark/>
          </w:tcPr>
          <w:p w14:paraId="24D1201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05C8A64A"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7DA0247E"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03A4FE2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BB69B6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D00CE72" w14:textId="77777777" w:rsidTr="00506552">
        <w:trPr>
          <w:trHeight w:val="315"/>
        </w:trPr>
        <w:tc>
          <w:tcPr>
            <w:tcW w:w="1611" w:type="dxa"/>
            <w:noWrap/>
            <w:hideMark/>
          </w:tcPr>
          <w:p w14:paraId="251D7FBC" w14:textId="77777777" w:rsidR="006917A8" w:rsidRPr="00506552" w:rsidRDefault="006917A8" w:rsidP="006917A8">
            <w:pPr>
              <w:rPr>
                <w:rFonts w:ascii="Times New Roman" w:hAnsi="Times New Roman"/>
                <w:sz w:val="24"/>
              </w:rPr>
            </w:pPr>
            <w:r w:rsidRPr="00506552">
              <w:rPr>
                <w:rFonts w:ascii="Times New Roman" w:hAnsi="Times New Roman"/>
                <w:sz w:val="24"/>
              </w:rPr>
              <w:t>Respondent 79</w:t>
            </w:r>
          </w:p>
        </w:tc>
        <w:tc>
          <w:tcPr>
            <w:tcW w:w="1205" w:type="dxa"/>
            <w:noWrap/>
            <w:hideMark/>
          </w:tcPr>
          <w:p w14:paraId="77BA28C2"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BBA9609"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001A9EFB"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851B025"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0DF2E5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B64F050" w14:textId="77777777" w:rsidTr="00506552">
        <w:trPr>
          <w:trHeight w:val="315"/>
        </w:trPr>
        <w:tc>
          <w:tcPr>
            <w:tcW w:w="1611" w:type="dxa"/>
            <w:noWrap/>
            <w:hideMark/>
          </w:tcPr>
          <w:p w14:paraId="02FCC277" w14:textId="77777777" w:rsidR="006917A8" w:rsidRPr="00506552" w:rsidRDefault="006917A8" w:rsidP="006917A8">
            <w:pPr>
              <w:rPr>
                <w:rFonts w:ascii="Times New Roman" w:hAnsi="Times New Roman"/>
                <w:sz w:val="24"/>
              </w:rPr>
            </w:pPr>
            <w:r w:rsidRPr="00506552">
              <w:rPr>
                <w:rFonts w:ascii="Times New Roman" w:hAnsi="Times New Roman"/>
                <w:sz w:val="24"/>
              </w:rPr>
              <w:t>Respondent 80</w:t>
            </w:r>
          </w:p>
        </w:tc>
        <w:tc>
          <w:tcPr>
            <w:tcW w:w="1205" w:type="dxa"/>
            <w:noWrap/>
            <w:hideMark/>
          </w:tcPr>
          <w:p w14:paraId="35BD0D1F"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0AD3974" w14:textId="77777777" w:rsidR="006917A8" w:rsidRPr="00506552" w:rsidRDefault="006917A8" w:rsidP="006917A8">
            <w:pPr>
              <w:rPr>
                <w:rFonts w:ascii="Times New Roman" w:hAnsi="Times New Roman"/>
                <w:sz w:val="24"/>
              </w:rPr>
            </w:pPr>
            <w:r w:rsidRPr="00506552">
              <w:rPr>
                <w:rFonts w:ascii="Times New Roman" w:hAnsi="Times New Roman"/>
                <w:sz w:val="24"/>
              </w:rPr>
              <w:t>Energy</w:t>
            </w:r>
          </w:p>
        </w:tc>
        <w:tc>
          <w:tcPr>
            <w:tcW w:w="1472" w:type="dxa"/>
            <w:noWrap/>
            <w:hideMark/>
          </w:tcPr>
          <w:p w14:paraId="0081E3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20CB59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CA0443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6E7C5D6" w14:textId="77777777" w:rsidTr="00506552">
        <w:trPr>
          <w:trHeight w:val="315"/>
        </w:trPr>
        <w:tc>
          <w:tcPr>
            <w:tcW w:w="1611" w:type="dxa"/>
            <w:noWrap/>
            <w:hideMark/>
          </w:tcPr>
          <w:p w14:paraId="6A6433D2" w14:textId="77777777" w:rsidR="006917A8" w:rsidRPr="00506552" w:rsidRDefault="006917A8" w:rsidP="006917A8">
            <w:pPr>
              <w:rPr>
                <w:rFonts w:ascii="Times New Roman" w:hAnsi="Times New Roman"/>
                <w:sz w:val="24"/>
              </w:rPr>
            </w:pPr>
            <w:r w:rsidRPr="00506552">
              <w:rPr>
                <w:rFonts w:ascii="Times New Roman" w:hAnsi="Times New Roman"/>
                <w:sz w:val="24"/>
              </w:rPr>
              <w:t>Respondent 81</w:t>
            </w:r>
          </w:p>
        </w:tc>
        <w:tc>
          <w:tcPr>
            <w:tcW w:w="1205" w:type="dxa"/>
            <w:noWrap/>
            <w:hideMark/>
          </w:tcPr>
          <w:p w14:paraId="2124E02C"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EB8CC81"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28A4682"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DBFB44D"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E74EE5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AF8FF3F" w14:textId="77777777" w:rsidTr="00506552">
        <w:trPr>
          <w:trHeight w:val="315"/>
        </w:trPr>
        <w:tc>
          <w:tcPr>
            <w:tcW w:w="1611" w:type="dxa"/>
            <w:noWrap/>
            <w:hideMark/>
          </w:tcPr>
          <w:p w14:paraId="249D7ADC" w14:textId="77777777" w:rsidR="006917A8" w:rsidRPr="00506552" w:rsidRDefault="006917A8" w:rsidP="006917A8">
            <w:pPr>
              <w:rPr>
                <w:rFonts w:ascii="Times New Roman" w:hAnsi="Times New Roman"/>
                <w:sz w:val="24"/>
              </w:rPr>
            </w:pPr>
            <w:r w:rsidRPr="00506552">
              <w:rPr>
                <w:rFonts w:ascii="Times New Roman" w:hAnsi="Times New Roman"/>
                <w:sz w:val="24"/>
              </w:rPr>
              <w:t>Respondent 82</w:t>
            </w:r>
          </w:p>
        </w:tc>
        <w:tc>
          <w:tcPr>
            <w:tcW w:w="1205" w:type="dxa"/>
            <w:noWrap/>
            <w:hideMark/>
          </w:tcPr>
          <w:p w14:paraId="487F14C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E4CDB60" w14:textId="77777777" w:rsidR="006917A8" w:rsidRPr="00506552" w:rsidRDefault="006917A8" w:rsidP="006917A8">
            <w:pPr>
              <w:rPr>
                <w:rFonts w:ascii="Times New Roman" w:hAnsi="Times New Roman"/>
                <w:sz w:val="24"/>
              </w:rPr>
            </w:pPr>
            <w:r w:rsidRPr="00506552">
              <w:rPr>
                <w:rFonts w:ascii="Times New Roman" w:hAnsi="Times New Roman"/>
                <w:sz w:val="24"/>
              </w:rPr>
              <w:t>Entrepreneur</w:t>
            </w:r>
          </w:p>
        </w:tc>
        <w:tc>
          <w:tcPr>
            <w:tcW w:w="1472" w:type="dxa"/>
            <w:noWrap/>
            <w:hideMark/>
          </w:tcPr>
          <w:p w14:paraId="7588DDD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EB39DD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BBBB41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4B31FD7" w14:textId="77777777" w:rsidTr="00506552">
        <w:trPr>
          <w:trHeight w:val="315"/>
        </w:trPr>
        <w:tc>
          <w:tcPr>
            <w:tcW w:w="1611" w:type="dxa"/>
            <w:noWrap/>
            <w:hideMark/>
          </w:tcPr>
          <w:p w14:paraId="5D64D78C" w14:textId="77777777" w:rsidR="006917A8" w:rsidRPr="00506552" w:rsidRDefault="006917A8" w:rsidP="006917A8">
            <w:pPr>
              <w:rPr>
                <w:rFonts w:ascii="Times New Roman" w:hAnsi="Times New Roman"/>
                <w:sz w:val="24"/>
              </w:rPr>
            </w:pPr>
            <w:r w:rsidRPr="00506552">
              <w:rPr>
                <w:rFonts w:ascii="Times New Roman" w:hAnsi="Times New Roman"/>
                <w:sz w:val="24"/>
              </w:rPr>
              <w:t>Respondent 83</w:t>
            </w:r>
          </w:p>
        </w:tc>
        <w:tc>
          <w:tcPr>
            <w:tcW w:w="1205" w:type="dxa"/>
            <w:noWrap/>
            <w:hideMark/>
          </w:tcPr>
          <w:p w14:paraId="00ADF08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BF11647" w14:textId="77777777" w:rsidR="006917A8" w:rsidRPr="00506552" w:rsidRDefault="006917A8" w:rsidP="006917A8">
            <w:pPr>
              <w:rPr>
                <w:rFonts w:ascii="Times New Roman" w:hAnsi="Times New Roman"/>
                <w:sz w:val="24"/>
              </w:rPr>
            </w:pPr>
            <w:r w:rsidRPr="00506552">
              <w:rPr>
                <w:rFonts w:ascii="Times New Roman" w:hAnsi="Times New Roman"/>
                <w:sz w:val="24"/>
              </w:rPr>
              <w:t>Producer</w:t>
            </w:r>
          </w:p>
        </w:tc>
        <w:tc>
          <w:tcPr>
            <w:tcW w:w="1472" w:type="dxa"/>
            <w:noWrap/>
            <w:hideMark/>
          </w:tcPr>
          <w:p w14:paraId="5AF07437"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5A73FD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C48821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F0FBFEB" w14:textId="77777777" w:rsidTr="00506552">
        <w:trPr>
          <w:trHeight w:val="315"/>
        </w:trPr>
        <w:tc>
          <w:tcPr>
            <w:tcW w:w="1611" w:type="dxa"/>
            <w:noWrap/>
            <w:hideMark/>
          </w:tcPr>
          <w:p w14:paraId="76D96E7E" w14:textId="77777777" w:rsidR="006917A8" w:rsidRPr="00506552" w:rsidRDefault="006917A8" w:rsidP="006917A8">
            <w:pPr>
              <w:rPr>
                <w:rFonts w:ascii="Times New Roman" w:hAnsi="Times New Roman"/>
                <w:sz w:val="24"/>
              </w:rPr>
            </w:pPr>
            <w:r w:rsidRPr="00506552">
              <w:rPr>
                <w:rFonts w:ascii="Times New Roman" w:hAnsi="Times New Roman"/>
                <w:sz w:val="24"/>
              </w:rPr>
              <w:t>Respondent 84</w:t>
            </w:r>
          </w:p>
        </w:tc>
        <w:tc>
          <w:tcPr>
            <w:tcW w:w="1205" w:type="dxa"/>
            <w:noWrap/>
            <w:hideMark/>
          </w:tcPr>
          <w:p w14:paraId="0E70CD7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887F5AD"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2E8A958"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2B550FD"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0F0C05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FED728A" w14:textId="77777777" w:rsidTr="00506552">
        <w:trPr>
          <w:trHeight w:val="315"/>
        </w:trPr>
        <w:tc>
          <w:tcPr>
            <w:tcW w:w="1611" w:type="dxa"/>
            <w:noWrap/>
            <w:hideMark/>
          </w:tcPr>
          <w:p w14:paraId="2A426CF2" w14:textId="77777777" w:rsidR="006917A8" w:rsidRPr="00506552" w:rsidRDefault="006917A8" w:rsidP="006917A8">
            <w:pPr>
              <w:rPr>
                <w:rFonts w:ascii="Times New Roman" w:hAnsi="Times New Roman"/>
                <w:sz w:val="24"/>
              </w:rPr>
            </w:pPr>
            <w:r w:rsidRPr="00506552">
              <w:rPr>
                <w:rFonts w:ascii="Times New Roman" w:hAnsi="Times New Roman"/>
                <w:sz w:val="24"/>
              </w:rPr>
              <w:t>Respondent 85</w:t>
            </w:r>
          </w:p>
        </w:tc>
        <w:tc>
          <w:tcPr>
            <w:tcW w:w="1205" w:type="dxa"/>
            <w:noWrap/>
            <w:hideMark/>
          </w:tcPr>
          <w:p w14:paraId="515A39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6989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4DB4C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C254DF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E2DD91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7FBC8C1" w14:textId="77777777" w:rsidTr="00506552">
        <w:trPr>
          <w:trHeight w:val="315"/>
        </w:trPr>
        <w:tc>
          <w:tcPr>
            <w:tcW w:w="1611" w:type="dxa"/>
            <w:noWrap/>
            <w:hideMark/>
          </w:tcPr>
          <w:p w14:paraId="234FDA4C" w14:textId="77777777" w:rsidR="006917A8" w:rsidRPr="00506552" w:rsidRDefault="006917A8" w:rsidP="006917A8">
            <w:pPr>
              <w:rPr>
                <w:rFonts w:ascii="Times New Roman" w:hAnsi="Times New Roman"/>
                <w:sz w:val="24"/>
              </w:rPr>
            </w:pPr>
            <w:r w:rsidRPr="00506552">
              <w:rPr>
                <w:rFonts w:ascii="Times New Roman" w:hAnsi="Times New Roman"/>
                <w:sz w:val="24"/>
              </w:rPr>
              <w:t>Respondent 86</w:t>
            </w:r>
          </w:p>
        </w:tc>
        <w:tc>
          <w:tcPr>
            <w:tcW w:w="1205" w:type="dxa"/>
            <w:noWrap/>
            <w:hideMark/>
          </w:tcPr>
          <w:p w14:paraId="497657F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C1AA8E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5CF7D65" w14:textId="77777777" w:rsidR="006917A8" w:rsidRPr="00506552" w:rsidRDefault="006917A8" w:rsidP="006917A8">
            <w:pPr>
              <w:rPr>
                <w:rFonts w:ascii="Times New Roman" w:hAnsi="Times New Roman"/>
                <w:sz w:val="24"/>
              </w:rPr>
            </w:pPr>
            <w:r w:rsidRPr="00506552">
              <w:rPr>
                <w:rFonts w:ascii="Times New Roman" w:hAnsi="Times New Roman"/>
                <w:sz w:val="24"/>
              </w:rPr>
              <w:t>Surrey</w:t>
            </w:r>
          </w:p>
        </w:tc>
        <w:tc>
          <w:tcPr>
            <w:tcW w:w="1005" w:type="dxa"/>
            <w:noWrap/>
            <w:hideMark/>
          </w:tcPr>
          <w:p w14:paraId="040A316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6153E1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F053E18" w14:textId="77777777" w:rsidTr="00506552">
        <w:trPr>
          <w:trHeight w:val="315"/>
        </w:trPr>
        <w:tc>
          <w:tcPr>
            <w:tcW w:w="1611" w:type="dxa"/>
            <w:noWrap/>
            <w:hideMark/>
          </w:tcPr>
          <w:p w14:paraId="21516A22" w14:textId="77777777" w:rsidR="006917A8" w:rsidRPr="00506552" w:rsidRDefault="006917A8" w:rsidP="006917A8">
            <w:pPr>
              <w:rPr>
                <w:rFonts w:ascii="Times New Roman" w:hAnsi="Times New Roman"/>
                <w:sz w:val="24"/>
              </w:rPr>
            </w:pPr>
            <w:r w:rsidRPr="00506552">
              <w:rPr>
                <w:rFonts w:ascii="Times New Roman" w:hAnsi="Times New Roman"/>
                <w:sz w:val="24"/>
              </w:rPr>
              <w:t>Respondent 87</w:t>
            </w:r>
          </w:p>
        </w:tc>
        <w:tc>
          <w:tcPr>
            <w:tcW w:w="1205" w:type="dxa"/>
            <w:noWrap/>
            <w:hideMark/>
          </w:tcPr>
          <w:p w14:paraId="4B6161E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1F5ED07"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Recent graduate </w:t>
            </w:r>
          </w:p>
        </w:tc>
        <w:tc>
          <w:tcPr>
            <w:tcW w:w="1472" w:type="dxa"/>
            <w:noWrap/>
            <w:hideMark/>
          </w:tcPr>
          <w:p w14:paraId="02930707"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D81572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5F97B8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9A5B286" w14:textId="77777777" w:rsidTr="00506552">
        <w:trPr>
          <w:trHeight w:val="915"/>
        </w:trPr>
        <w:tc>
          <w:tcPr>
            <w:tcW w:w="1611" w:type="dxa"/>
            <w:noWrap/>
            <w:hideMark/>
          </w:tcPr>
          <w:p w14:paraId="572BD3D8" w14:textId="77777777" w:rsidR="006917A8" w:rsidRPr="00506552" w:rsidRDefault="006917A8" w:rsidP="006917A8">
            <w:pPr>
              <w:rPr>
                <w:rFonts w:ascii="Times New Roman" w:hAnsi="Times New Roman"/>
                <w:sz w:val="24"/>
              </w:rPr>
            </w:pPr>
            <w:r w:rsidRPr="00506552">
              <w:rPr>
                <w:rFonts w:ascii="Times New Roman" w:hAnsi="Times New Roman"/>
                <w:sz w:val="24"/>
              </w:rPr>
              <w:t>Respondent 88</w:t>
            </w:r>
          </w:p>
        </w:tc>
        <w:tc>
          <w:tcPr>
            <w:tcW w:w="1205" w:type="dxa"/>
            <w:noWrap/>
            <w:hideMark/>
          </w:tcPr>
          <w:p w14:paraId="476AD6F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hideMark/>
          </w:tcPr>
          <w:p w14:paraId="68C699B9" w14:textId="77777777" w:rsidR="006917A8" w:rsidRPr="00506552" w:rsidRDefault="006917A8" w:rsidP="006917A8">
            <w:pPr>
              <w:rPr>
                <w:rFonts w:ascii="Times New Roman" w:hAnsi="Times New Roman"/>
                <w:sz w:val="24"/>
              </w:rPr>
            </w:pPr>
            <w:r w:rsidRPr="00506552">
              <w:rPr>
                <w:rFonts w:ascii="Times New Roman" w:hAnsi="Times New Roman"/>
                <w:sz w:val="24"/>
              </w:rPr>
              <w:t>Environmental Officer</w:t>
            </w:r>
          </w:p>
        </w:tc>
        <w:tc>
          <w:tcPr>
            <w:tcW w:w="1472" w:type="dxa"/>
            <w:noWrap/>
            <w:hideMark/>
          </w:tcPr>
          <w:p w14:paraId="26044B0A"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0DBF89A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810053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42679A0" w14:textId="77777777" w:rsidTr="00506552">
        <w:trPr>
          <w:trHeight w:val="315"/>
        </w:trPr>
        <w:tc>
          <w:tcPr>
            <w:tcW w:w="1611" w:type="dxa"/>
            <w:noWrap/>
            <w:hideMark/>
          </w:tcPr>
          <w:p w14:paraId="14BEB5D2" w14:textId="77777777" w:rsidR="006917A8" w:rsidRPr="00506552" w:rsidRDefault="006917A8" w:rsidP="006917A8">
            <w:pPr>
              <w:rPr>
                <w:rFonts w:ascii="Times New Roman" w:hAnsi="Times New Roman"/>
                <w:sz w:val="24"/>
              </w:rPr>
            </w:pPr>
            <w:r w:rsidRPr="00506552">
              <w:rPr>
                <w:rFonts w:ascii="Times New Roman" w:hAnsi="Times New Roman"/>
                <w:sz w:val="24"/>
              </w:rPr>
              <w:t>Respondent 89</w:t>
            </w:r>
          </w:p>
        </w:tc>
        <w:tc>
          <w:tcPr>
            <w:tcW w:w="1205" w:type="dxa"/>
            <w:noWrap/>
            <w:hideMark/>
          </w:tcPr>
          <w:p w14:paraId="7351E56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7DB398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03B9D7B"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2A15478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D67048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CFF77E0" w14:textId="77777777" w:rsidTr="00506552">
        <w:trPr>
          <w:trHeight w:val="315"/>
        </w:trPr>
        <w:tc>
          <w:tcPr>
            <w:tcW w:w="1611" w:type="dxa"/>
            <w:noWrap/>
            <w:hideMark/>
          </w:tcPr>
          <w:p w14:paraId="1314D841" w14:textId="77777777" w:rsidR="006917A8" w:rsidRPr="00506552" w:rsidRDefault="006917A8" w:rsidP="006917A8">
            <w:pPr>
              <w:rPr>
                <w:rFonts w:ascii="Times New Roman" w:hAnsi="Times New Roman"/>
                <w:sz w:val="24"/>
              </w:rPr>
            </w:pPr>
            <w:r w:rsidRPr="00506552">
              <w:rPr>
                <w:rFonts w:ascii="Times New Roman" w:hAnsi="Times New Roman"/>
                <w:sz w:val="24"/>
              </w:rPr>
              <w:t>Respondent 90</w:t>
            </w:r>
          </w:p>
        </w:tc>
        <w:tc>
          <w:tcPr>
            <w:tcW w:w="1205" w:type="dxa"/>
            <w:noWrap/>
            <w:hideMark/>
          </w:tcPr>
          <w:p w14:paraId="21B8E30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CEA1381"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organisation</w:t>
            </w:r>
          </w:p>
        </w:tc>
        <w:tc>
          <w:tcPr>
            <w:tcW w:w="1472" w:type="dxa"/>
            <w:noWrap/>
            <w:hideMark/>
          </w:tcPr>
          <w:p w14:paraId="4AFB09CA" w14:textId="77777777" w:rsidR="006917A8" w:rsidRPr="00506552" w:rsidRDefault="006917A8" w:rsidP="006917A8">
            <w:pPr>
              <w:rPr>
                <w:rFonts w:ascii="Times New Roman" w:hAnsi="Times New Roman"/>
                <w:sz w:val="24"/>
              </w:rPr>
            </w:pPr>
            <w:r w:rsidRPr="00506552">
              <w:rPr>
                <w:rFonts w:ascii="Times New Roman" w:hAnsi="Times New Roman"/>
                <w:sz w:val="24"/>
              </w:rPr>
              <w:t>Oakham</w:t>
            </w:r>
          </w:p>
        </w:tc>
        <w:tc>
          <w:tcPr>
            <w:tcW w:w="1005" w:type="dxa"/>
            <w:noWrap/>
            <w:hideMark/>
          </w:tcPr>
          <w:p w14:paraId="1BB360A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B8EB69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934C5B1" w14:textId="77777777" w:rsidTr="00506552">
        <w:trPr>
          <w:trHeight w:val="315"/>
        </w:trPr>
        <w:tc>
          <w:tcPr>
            <w:tcW w:w="1611" w:type="dxa"/>
            <w:noWrap/>
            <w:hideMark/>
          </w:tcPr>
          <w:p w14:paraId="2FA6AEFB" w14:textId="77777777" w:rsidR="006917A8" w:rsidRPr="00506552" w:rsidRDefault="006917A8" w:rsidP="006917A8">
            <w:pPr>
              <w:rPr>
                <w:rFonts w:ascii="Times New Roman" w:hAnsi="Times New Roman"/>
                <w:sz w:val="24"/>
              </w:rPr>
            </w:pPr>
            <w:r w:rsidRPr="00506552">
              <w:rPr>
                <w:rFonts w:ascii="Times New Roman" w:hAnsi="Times New Roman"/>
                <w:sz w:val="24"/>
              </w:rPr>
              <w:t>Respondent 91</w:t>
            </w:r>
          </w:p>
        </w:tc>
        <w:tc>
          <w:tcPr>
            <w:tcW w:w="1205" w:type="dxa"/>
            <w:noWrap/>
            <w:hideMark/>
          </w:tcPr>
          <w:p w14:paraId="2893AE8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49B0E44" w14:textId="77777777" w:rsidR="006917A8" w:rsidRPr="00506552" w:rsidRDefault="006917A8" w:rsidP="006917A8">
            <w:pPr>
              <w:rPr>
                <w:rFonts w:ascii="Times New Roman" w:hAnsi="Times New Roman"/>
                <w:sz w:val="24"/>
              </w:rPr>
            </w:pPr>
            <w:r w:rsidRPr="00506552">
              <w:rPr>
                <w:rFonts w:ascii="Times New Roman" w:hAnsi="Times New Roman"/>
                <w:sz w:val="24"/>
              </w:rPr>
              <w:t>Recruitment</w:t>
            </w:r>
          </w:p>
        </w:tc>
        <w:tc>
          <w:tcPr>
            <w:tcW w:w="1472" w:type="dxa"/>
            <w:noWrap/>
            <w:hideMark/>
          </w:tcPr>
          <w:p w14:paraId="0B7F1A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62490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3D2CDF9"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0C11258" w14:textId="77777777" w:rsidTr="00506552">
        <w:trPr>
          <w:trHeight w:val="2115"/>
        </w:trPr>
        <w:tc>
          <w:tcPr>
            <w:tcW w:w="1611" w:type="dxa"/>
            <w:noWrap/>
            <w:hideMark/>
          </w:tcPr>
          <w:p w14:paraId="6890D0EB" w14:textId="77777777" w:rsidR="006917A8" w:rsidRPr="00506552" w:rsidRDefault="006917A8" w:rsidP="006917A8">
            <w:pPr>
              <w:rPr>
                <w:rFonts w:ascii="Times New Roman" w:hAnsi="Times New Roman"/>
                <w:sz w:val="24"/>
              </w:rPr>
            </w:pPr>
            <w:r w:rsidRPr="00506552">
              <w:rPr>
                <w:rFonts w:ascii="Times New Roman" w:hAnsi="Times New Roman"/>
                <w:sz w:val="24"/>
              </w:rPr>
              <w:t>Respondent 92</w:t>
            </w:r>
          </w:p>
        </w:tc>
        <w:tc>
          <w:tcPr>
            <w:tcW w:w="1205" w:type="dxa"/>
            <w:noWrap/>
            <w:hideMark/>
          </w:tcPr>
          <w:p w14:paraId="16ABBB5D"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553F9927" w14:textId="77777777" w:rsidR="006917A8" w:rsidRPr="00506552" w:rsidRDefault="006917A8" w:rsidP="006917A8">
            <w:pPr>
              <w:rPr>
                <w:rFonts w:ascii="Times New Roman" w:hAnsi="Times New Roman"/>
                <w:sz w:val="24"/>
              </w:rPr>
            </w:pPr>
            <w:r w:rsidRPr="00506552">
              <w:rPr>
                <w:rFonts w:ascii="Times New Roman" w:hAnsi="Times New Roman"/>
                <w:sz w:val="24"/>
              </w:rPr>
              <w:t>Communications and Engagement officer, Manager</w:t>
            </w:r>
          </w:p>
        </w:tc>
        <w:tc>
          <w:tcPr>
            <w:tcW w:w="1472" w:type="dxa"/>
            <w:noWrap/>
            <w:hideMark/>
          </w:tcPr>
          <w:p w14:paraId="03E35A1E"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4404E86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B55419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497F939" w14:textId="77777777" w:rsidTr="00506552">
        <w:trPr>
          <w:trHeight w:val="315"/>
        </w:trPr>
        <w:tc>
          <w:tcPr>
            <w:tcW w:w="1611" w:type="dxa"/>
            <w:noWrap/>
            <w:hideMark/>
          </w:tcPr>
          <w:p w14:paraId="69E99C6C" w14:textId="77777777" w:rsidR="006917A8" w:rsidRPr="00506552" w:rsidRDefault="006917A8" w:rsidP="006917A8">
            <w:pPr>
              <w:rPr>
                <w:rFonts w:ascii="Times New Roman" w:hAnsi="Times New Roman"/>
                <w:sz w:val="24"/>
              </w:rPr>
            </w:pPr>
            <w:r w:rsidRPr="00506552">
              <w:rPr>
                <w:rFonts w:ascii="Times New Roman" w:hAnsi="Times New Roman"/>
                <w:sz w:val="24"/>
              </w:rPr>
              <w:t>Respondent 93</w:t>
            </w:r>
          </w:p>
        </w:tc>
        <w:tc>
          <w:tcPr>
            <w:tcW w:w="1205" w:type="dxa"/>
            <w:noWrap/>
            <w:hideMark/>
          </w:tcPr>
          <w:p w14:paraId="4222CF0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C6BFED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61BDD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1F03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C7DDE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0E40D1A" w14:textId="77777777" w:rsidTr="00506552">
        <w:trPr>
          <w:trHeight w:val="315"/>
        </w:trPr>
        <w:tc>
          <w:tcPr>
            <w:tcW w:w="1611" w:type="dxa"/>
            <w:noWrap/>
            <w:hideMark/>
          </w:tcPr>
          <w:p w14:paraId="6540DC8B" w14:textId="77777777" w:rsidR="006917A8" w:rsidRPr="00506552" w:rsidRDefault="006917A8" w:rsidP="006917A8">
            <w:pPr>
              <w:rPr>
                <w:rFonts w:ascii="Times New Roman" w:hAnsi="Times New Roman"/>
                <w:sz w:val="24"/>
              </w:rPr>
            </w:pPr>
            <w:r w:rsidRPr="00506552">
              <w:rPr>
                <w:rFonts w:ascii="Times New Roman" w:hAnsi="Times New Roman"/>
                <w:sz w:val="24"/>
              </w:rPr>
              <w:t>Respondent 94</w:t>
            </w:r>
          </w:p>
        </w:tc>
        <w:tc>
          <w:tcPr>
            <w:tcW w:w="1205" w:type="dxa"/>
            <w:noWrap/>
            <w:hideMark/>
          </w:tcPr>
          <w:p w14:paraId="04599C5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CD0436B" w14:textId="77777777" w:rsidR="006917A8" w:rsidRPr="00506552" w:rsidRDefault="006917A8" w:rsidP="006917A8">
            <w:pPr>
              <w:rPr>
                <w:rFonts w:ascii="Times New Roman" w:hAnsi="Times New Roman"/>
                <w:sz w:val="24"/>
              </w:rPr>
            </w:pPr>
            <w:r w:rsidRPr="00506552">
              <w:rPr>
                <w:rFonts w:ascii="Times New Roman" w:hAnsi="Times New Roman"/>
                <w:sz w:val="24"/>
              </w:rPr>
              <w:t>Designer &amp; Photographer</w:t>
            </w:r>
          </w:p>
        </w:tc>
        <w:tc>
          <w:tcPr>
            <w:tcW w:w="1472" w:type="dxa"/>
            <w:noWrap/>
            <w:hideMark/>
          </w:tcPr>
          <w:p w14:paraId="5CB76372" w14:textId="77777777" w:rsidR="006917A8" w:rsidRPr="00506552" w:rsidRDefault="006917A8" w:rsidP="006917A8">
            <w:pPr>
              <w:rPr>
                <w:rFonts w:ascii="Times New Roman" w:hAnsi="Times New Roman"/>
                <w:sz w:val="24"/>
              </w:rPr>
            </w:pPr>
            <w:r w:rsidRPr="00506552">
              <w:rPr>
                <w:rFonts w:ascii="Times New Roman" w:hAnsi="Times New Roman"/>
                <w:sz w:val="24"/>
              </w:rPr>
              <w:t>Bristol</w:t>
            </w:r>
          </w:p>
        </w:tc>
        <w:tc>
          <w:tcPr>
            <w:tcW w:w="1005" w:type="dxa"/>
            <w:noWrap/>
            <w:hideMark/>
          </w:tcPr>
          <w:p w14:paraId="026EE4C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34A9FD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23CD054" w14:textId="77777777" w:rsidTr="00506552">
        <w:trPr>
          <w:trHeight w:val="315"/>
        </w:trPr>
        <w:tc>
          <w:tcPr>
            <w:tcW w:w="1611" w:type="dxa"/>
            <w:noWrap/>
            <w:hideMark/>
          </w:tcPr>
          <w:p w14:paraId="17D755D2" w14:textId="77777777" w:rsidR="006917A8" w:rsidRPr="00506552" w:rsidRDefault="006917A8" w:rsidP="006917A8">
            <w:pPr>
              <w:rPr>
                <w:rFonts w:ascii="Times New Roman" w:hAnsi="Times New Roman"/>
                <w:sz w:val="24"/>
              </w:rPr>
            </w:pPr>
            <w:r w:rsidRPr="00506552">
              <w:rPr>
                <w:rFonts w:ascii="Times New Roman" w:hAnsi="Times New Roman"/>
                <w:sz w:val="24"/>
              </w:rPr>
              <w:t>Respondent 95</w:t>
            </w:r>
          </w:p>
        </w:tc>
        <w:tc>
          <w:tcPr>
            <w:tcW w:w="1205" w:type="dxa"/>
            <w:noWrap/>
            <w:hideMark/>
          </w:tcPr>
          <w:p w14:paraId="3B0415AF"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26C09D7D"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Energy </w:t>
            </w:r>
          </w:p>
        </w:tc>
        <w:tc>
          <w:tcPr>
            <w:tcW w:w="1472" w:type="dxa"/>
            <w:noWrap/>
            <w:hideMark/>
          </w:tcPr>
          <w:p w14:paraId="46667FC1"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53FE38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F09B39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694DB79" w14:textId="77777777" w:rsidTr="00506552">
        <w:trPr>
          <w:trHeight w:val="315"/>
        </w:trPr>
        <w:tc>
          <w:tcPr>
            <w:tcW w:w="1611" w:type="dxa"/>
            <w:noWrap/>
            <w:hideMark/>
          </w:tcPr>
          <w:p w14:paraId="4210D9C4" w14:textId="77777777" w:rsidR="006917A8" w:rsidRPr="00506552" w:rsidRDefault="006917A8" w:rsidP="006917A8">
            <w:pPr>
              <w:rPr>
                <w:rFonts w:ascii="Times New Roman" w:hAnsi="Times New Roman"/>
                <w:sz w:val="24"/>
              </w:rPr>
            </w:pPr>
            <w:r w:rsidRPr="00506552">
              <w:rPr>
                <w:rFonts w:ascii="Times New Roman" w:hAnsi="Times New Roman"/>
                <w:sz w:val="24"/>
              </w:rPr>
              <w:t>Respondent 96</w:t>
            </w:r>
          </w:p>
        </w:tc>
        <w:tc>
          <w:tcPr>
            <w:tcW w:w="1205" w:type="dxa"/>
            <w:noWrap/>
            <w:hideMark/>
          </w:tcPr>
          <w:p w14:paraId="1B7F175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5AEFDA1" w14:textId="77777777" w:rsidR="006917A8" w:rsidRPr="00506552" w:rsidRDefault="006917A8" w:rsidP="006917A8">
            <w:pPr>
              <w:rPr>
                <w:rFonts w:ascii="Times New Roman" w:hAnsi="Times New Roman"/>
                <w:sz w:val="24"/>
              </w:rPr>
            </w:pPr>
            <w:r w:rsidRPr="00506552">
              <w:rPr>
                <w:rFonts w:ascii="Times New Roman" w:hAnsi="Times New Roman"/>
                <w:sz w:val="24"/>
              </w:rPr>
              <w:t>Network</w:t>
            </w:r>
          </w:p>
        </w:tc>
        <w:tc>
          <w:tcPr>
            <w:tcW w:w="1472" w:type="dxa"/>
            <w:noWrap/>
            <w:hideMark/>
          </w:tcPr>
          <w:p w14:paraId="5544FCF4" w14:textId="77777777" w:rsidR="006917A8" w:rsidRPr="00506552" w:rsidRDefault="006917A8" w:rsidP="006917A8">
            <w:pPr>
              <w:rPr>
                <w:rFonts w:ascii="Times New Roman" w:hAnsi="Times New Roman"/>
                <w:sz w:val="24"/>
              </w:rPr>
            </w:pPr>
            <w:r w:rsidRPr="00506552">
              <w:rPr>
                <w:rFonts w:ascii="Times New Roman" w:hAnsi="Times New Roman"/>
                <w:sz w:val="24"/>
              </w:rPr>
              <w:t>Gloucestershire</w:t>
            </w:r>
          </w:p>
        </w:tc>
        <w:tc>
          <w:tcPr>
            <w:tcW w:w="1005" w:type="dxa"/>
            <w:noWrap/>
            <w:hideMark/>
          </w:tcPr>
          <w:p w14:paraId="52A8F30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680644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9671F15" w14:textId="77777777" w:rsidTr="00506552">
        <w:trPr>
          <w:trHeight w:val="315"/>
        </w:trPr>
        <w:tc>
          <w:tcPr>
            <w:tcW w:w="1611" w:type="dxa"/>
            <w:noWrap/>
            <w:hideMark/>
          </w:tcPr>
          <w:p w14:paraId="47B4BAAD" w14:textId="77777777" w:rsidR="006917A8" w:rsidRPr="00506552" w:rsidRDefault="006917A8" w:rsidP="006917A8">
            <w:pPr>
              <w:rPr>
                <w:rFonts w:ascii="Times New Roman" w:hAnsi="Times New Roman"/>
                <w:sz w:val="24"/>
              </w:rPr>
            </w:pPr>
            <w:r w:rsidRPr="00506552">
              <w:rPr>
                <w:rFonts w:ascii="Times New Roman" w:hAnsi="Times New Roman"/>
                <w:sz w:val="24"/>
              </w:rPr>
              <w:t>Respondent 97</w:t>
            </w:r>
          </w:p>
        </w:tc>
        <w:tc>
          <w:tcPr>
            <w:tcW w:w="1205" w:type="dxa"/>
            <w:noWrap/>
            <w:hideMark/>
          </w:tcPr>
          <w:p w14:paraId="7B6A534A"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90A32EC" w14:textId="77777777" w:rsidR="006917A8" w:rsidRPr="00506552" w:rsidRDefault="006917A8" w:rsidP="006917A8">
            <w:pPr>
              <w:rPr>
                <w:rFonts w:ascii="Times New Roman" w:hAnsi="Times New Roman"/>
                <w:sz w:val="24"/>
              </w:rPr>
            </w:pPr>
            <w:r w:rsidRPr="00506552">
              <w:rPr>
                <w:rFonts w:ascii="Times New Roman" w:hAnsi="Times New Roman"/>
                <w:sz w:val="24"/>
              </w:rPr>
              <w:t>Design &amp; Photography</w:t>
            </w:r>
          </w:p>
        </w:tc>
        <w:tc>
          <w:tcPr>
            <w:tcW w:w="1472" w:type="dxa"/>
            <w:noWrap/>
            <w:hideMark/>
          </w:tcPr>
          <w:p w14:paraId="57505715" w14:textId="77777777" w:rsidR="006917A8" w:rsidRPr="00506552" w:rsidRDefault="006917A8" w:rsidP="006917A8">
            <w:pPr>
              <w:rPr>
                <w:rFonts w:ascii="Times New Roman" w:hAnsi="Times New Roman"/>
                <w:sz w:val="24"/>
              </w:rPr>
            </w:pPr>
            <w:r w:rsidRPr="00506552">
              <w:rPr>
                <w:rFonts w:ascii="Times New Roman" w:hAnsi="Times New Roman"/>
                <w:sz w:val="24"/>
              </w:rPr>
              <w:t>Minneapolis, NY</w:t>
            </w:r>
          </w:p>
        </w:tc>
        <w:tc>
          <w:tcPr>
            <w:tcW w:w="1005" w:type="dxa"/>
            <w:noWrap/>
            <w:hideMark/>
          </w:tcPr>
          <w:p w14:paraId="4029A82E" w14:textId="77777777" w:rsidR="006917A8" w:rsidRPr="00506552" w:rsidRDefault="006917A8" w:rsidP="006917A8">
            <w:pPr>
              <w:rPr>
                <w:rFonts w:ascii="Times New Roman" w:hAnsi="Times New Roman"/>
                <w:sz w:val="24"/>
              </w:rPr>
            </w:pPr>
            <w:r w:rsidRPr="00506552">
              <w:rPr>
                <w:rFonts w:ascii="Times New Roman" w:hAnsi="Times New Roman"/>
                <w:sz w:val="24"/>
              </w:rPr>
              <w:t>United States</w:t>
            </w:r>
          </w:p>
        </w:tc>
        <w:tc>
          <w:tcPr>
            <w:tcW w:w="1016" w:type="dxa"/>
            <w:noWrap/>
            <w:hideMark/>
          </w:tcPr>
          <w:p w14:paraId="1925C79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D6D2C46" w14:textId="77777777" w:rsidTr="00506552">
        <w:trPr>
          <w:trHeight w:val="1215"/>
        </w:trPr>
        <w:tc>
          <w:tcPr>
            <w:tcW w:w="1611" w:type="dxa"/>
            <w:noWrap/>
            <w:hideMark/>
          </w:tcPr>
          <w:p w14:paraId="6420550C" w14:textId="77777777" w:rsidR="006917A8" w:rsidRPr="00506552" w:rsidRDefault="006917A8" w:rsidP="006917A8">
            <w:pPr>
              <w:rPr>
                <w:rFonts w:ascii="Times New Roman" w:hAnsi="Times New Roman"/>
                <w:sz w:val="24"/>
              </w:rPr>
            </w:pPr>
            <w:r w:rsidRPr="00506552">
              <w:rPr>
                <w:rFonts w:ascii="Times New Roman" w:hAnsi="Times New Roman"/>
                <w:sz w:val="24"/>
              </w:rPr>
              <w:t>Respondent 98</w:t>
            </w:r>
          </w:p>
        </w:tc>
        <w:tc>
          <w:tcPr>
            <w:tcW w:w="1205" w:type="dxa"/>
            <w:noWrap/>
            <w:hideMark/>
          </w:tcPr>
          <w:p w14:paraId="476BA73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07F9E9FB"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1991FA3C"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0397E2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8AA6EE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844AD87" w14:textId="77777777" w:rsidTr="00506552">
        <w:trPr>
          <w:trHeight w:val="615"/>
        </w:trPr>
        <w:tc>
          <w:tcPr>
            <w:tcW w:w="1611" w:type="dxa"/>
            <w:noWrap/>
            <w:hideMark/>
          </w:tcPr>
          <w:p w14:paraId="30482E2E" w14:textId="77777777" w:rsidR="006917A8" w:rsidRPr="00506552" w:rsidRDefault="006917A8" w:rsidP="006917A8">
            <w:pPr>
              <w:rPr>
                <w:rFonts w:ascii="Times New Roman" w:hAnsi="Times New Roman"/>
                <w:sz w:val="24"/>
              </w:rPr>
            </w:pPr>
            <w:r w:rsidRPr="00506552">
              <w:rPr>
                <w:rFonts w:ascii="Times New Roman" w:hAnsi="Times New Roman"/>
                <w:sz w:val="24"/>
              </w:rPr>
              <w:t>Respondent 99</w:t>
            </w:r>
          </w:p>
        </w:tc>
        <w:tc>
          <w:tcPr>
            <w:tcW w:w="1205" w:type="dxa"/>
            <w:noWrap/>
            <w:hideMark/>
          </w:tcPr>
          <w:p w14:paraId="5C206FC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636C1F2B" w14:textId="77777777" w:rsidR="006917A8" w:rsidRPr="00506552" w:rsidRDefault="006917A8" w:rsidP="006917A8">
            <w:pPr>
              <w:rPr>
                <w:rFonts w:ascii="Times New Roman" w:hAnsi="Times New Roman"/>
                <w:sz w:val="24"/>
              </w:rPr>
            </w:pPr>
            <w:r w:rsidRPr="00506552">
              <w:rPr>
                <w:rFonts w:ascii="Times New Roman" w:hAnsi="Times New Roman"/>
                <w:sz w:val="24"/>
              </w:rPr>
              <w:t>Vice provost</w:t>
            </w:r>
          </w:p>
        </w:tc>
        <w:tc>
          <w:tcPr>
            <w:tcW w:w="1472" w:type="dxa"/>
            <w:noWrap/>
            <w:hideMark/>
          </w:tcPr>
          <w:p w14:paraId="45F4AF94"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7009D6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DA2593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FE367F3" w14:textId="77777777" w:rsidTr="00506552">
        <w:trPr>
          <w:trHeight w:val="915"/>
        </w:trPr>
        <w:tc>
          <w:tcPr>
            <w:tcW w:w="1611" w:type="dxa"/>
            <w:noWrap/>
            <w:hideMark/>
          </w:tcPr>
          <w:p w14:paraId="2DC1F022" w14:textId="77777777" w:rsidR="006917A8" w:rsidRPr="00506552" w:rsidRDefault="006917A8" w:rsidP="006917A8">
            <w:pPr>
              <w:rPr>
                <w:rFonts w:ascii="Times New Roman" w:hAnsi="Times New Roman"/>
                <w:sz w:val="24"/>
              </w:rPr>
            </w:pPr>
            <w:r w:rsidRPr="00506552">
              <w:rPr>
                <w:rFonts w:ascii="Times New Roman" w:hAnsi="Times New Roman"/>
                <w:sz w:val="24"/>
              </w:rPr>
              <w:t>Respondent 100</w:t>
            </w:r>
          </w:p>
        </w:tc>
        <w:tc>
          <w:tcPr>
            <w:tcW w:w="1205" w:type="dxa"/>
            <w:noWrap/>
            <w:hideMark/>
          </w:tcPr>
          <w:p w14:paraId="042604E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4196960A"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 Vice Chancellor </w:t>
            </w:r>
          </w:p>
        </w:tc>
        <w:tc>
          <w:tcPr>
            <w:tcW w:w="1472" w:type="dxa"/>
            <w:noWrap/>
            <w:hideMark/>
          </w:tcPr>
          <w:p w14:paraId="4906D719"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2676AF4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22EFE6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9D0C96E" w14:textId="77777777" w:rsidTr="00506552">
        <w:trPr>
          <w:trHeight w:val="315"/>
        </w:trPr>
        <w:tc>
          <w:tcPr>
            <w:tcW w:w="1611" w:type="dxa"/>
            <w:noWrap/>
            <w:hideMark/>
          </w:tcPr>
          <w:p w14:paraId="6217B2A3" w14:textId="77777777" w:rsidR="006917A8" w:rsidRPr="00506552" w:rsidRDefault="006917A8" w:rsidP="006917A8">
            <w:pPr>
              <w:rPr>
                <w:rFonts w:ascii="Times New Roman" w:hAnsi="Times New Roman"/>
                <w:sz w:val="24"/>
              </w:rPr>
            </w:pPr>
            <w:r w:rsidRPr="00506552">
              <w:rPr>
                <w:rFonts w:ascii="Times New Roman" w:hAnsi="Times New Roman"/>
                <w:sz w:val="24"/>
              </w:rPr>
              <w:t>Respondent 101</w:t>
            </w:r>
          </w:p>
        </w:tc>
        <w:tc>
          <w:tcPr>
            <w:tcW w:w="1205" w:type="dxa"/>
            <w:noWrap/>
            <w:hideMark/>
          </w:tcPr>
          <w:p w14:paraId="422CFD7E"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5305A24A" w14:textId="77777777" w:rsidR="006917A8" w:rsidRPr="00506552" w:rsidRDefault="006917A8" w:rsidP="006917A8">
            <w:pPr>
              <w:rPr>
                <w:rFonts w:ascii="Times New Roman" w:hAnsi="Times New Roman"/>
                <w:sz w:val="24"/>
              </w:rPr>
            </w:pPr>
            <w:r w:rsidRPr="00506552">
              <w:rPr>
                <w:rFonts w:ascii="Times New Roman" w:hAnsi="Times New Roman"/>
                <w:sz w:val="24"/>
              </w:rPr>
              <w:t>Publishing &amp; Printing</w:t>
            </w:r>
          </w:p>
        </w:tc>
        <w:tc>
          <w:tcPr>
            <w:tcW w:w="1472" w:type="dxa"/>
            <w:noWrap/>
            <w:hideMark/>
          </w:tcPr>
          <w:p w14:paraId="1A2FD0B8"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3766E289"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10D646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A7F1E73" w14:textId="77777777" w:rsidTr="00506552">
        <w:trPr>
          <w:trHeight w:val="315"/>
        </w:trPr>
        <w:tc>
          <w:tcPr>
            <w:tcW w:w="1611" w:type="dxa"/>
            <w:noWrap/>
            <w:hideMark/>
          </w:tcPr>
          <w:p w14:paraId="59CC8C41" w14:textId="77777777" w:rsidR="006917A8" w:rsidRPr="00506552" w:rsidRDefault="006917A8" w:rsidP="006917A8">
            <w:pPr>
              <w:rPr>
                <w:rFonts w:ascii="Times New Roman" w:hAnsi="Times New Roman"/>
                <w:sz w:val="24"/>
              </w:rPr>
            </w:pPr>
            <w:r w:rsidRPr="00506552">
              <w:rPr>
                <w:rFonts w:ascii="Times New Roman" w:hAnsi="Times New Roman"/>
                <w:sz w:val="24"/>
              </w:rPr>
              <w:t>Respondent 102</w:t>
            </w:r>
          </w:p>
        </w:tc>
        <w:tc>
          <w:tcPr>
            <w:tcW w:w="1205" w:type="dxa"/>
            <w:noWrap/>
            <w:hideMark/>
          </w:tcPr>
          <w:p w14:paraId="172D726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58ABC9F"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76730C7B"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36B2BA0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197756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3843DDE" w14:textId="77777777" w:rsidTr="00506552">
        <w:trPr>
          <w:trHeight w:val="315"/>
        </w:trPr>
        <w:tc>
          <w:tcPr>
            <w:tcW w:w="1611" w:type="dxa"/>
            <w:noWrap/>
            <w:hideMark/>
          </w:tcPr>
          <w:p w14:paraId="69BFE031" w14:textId="77777777" w:rsidR="006917A8" w:rsidRPr="00506552" w:rsidRDefault="006917A8" w:rsidP="006917A8">
            <w:pPr>
              <w:rPr>
                <w:rFonts w:ascii="Times New Roman" w:hAnsi="Times New Roman"/>
                <w:sz w:val="24"/>
              </w:rPr>
            </w:pPr>
            <w:r w:rsidRPr="00506552">
              <w:rPr>
                <w:rFonts w:ascii="Times New Roman" w:hAnsi="Times New Roman"/>
                <w:sz w:val="24"/>
              </w:rPr>
              <w:t>Respondent 103</w:t>
            </w:r>
          </w:p>
        </w:tc>
        <w:tc>
          <w:tcPr>
            <w:tcW w:w="1205" w:type="dxa"/>
            <w:noWrap/>
            <w:hideMark/>
          </w:tcPr>
          <w:p w14:paraId="0108A8E9"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4449A0F" w14:textId="77777777" w:rsidR="006917A8" w:rsidRPr="00506552" w:rsidRDefault="006917A8" w:rsidP="006917A8">
            <w:pPr>
              <w:rPr>
                <w:rFonts w:ascii="Times New Roman" w:hAnsi="Times New Roman"/>
                <w:sz w:val="24"/>
              </w:rPr>
            </w:pPr>
            <w:r w:rsidRPr="00506552">
              <w:rPr>
                <w:rFonts w:ascii="Times New Roman" w:hAnsi="Times New Roman"/>
                <w:sz w:val="24"/>
              </w:rPr>
              <w:t>Advertising</w:t>
            </w:r>
          </w:p>
        </w:tc>
        <w:tc>
          <w:tcPr>
            <w:tcW w:w="1472" w:type="dxa"/>
            <w:noWrap/>
            <w:hideMark/>
          </w:tcPr>
          <w:p w14:paraId="16D6F9C2"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5038514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B930DC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EB8894E" w14:textId="77777777" w:rsidTr="00506552">
        <w:trPr>
          <w:trHeight w:val="315"/>
        </w:trPr>
        <w:tc>
          <w:tcPr>
            <w:tcW w:w="1611" w:type="dxa"/>
            <w:noWrap/>
            <w:hideMark/>
          </w:tcPr>
          <w:p w14:paraId="33465ECB" w14:textId="77777777" w:rsidR="006917A8" w:rsidRPr="00506552" w:rsidRDefault="006917A8" w:rsidP="006917A8">
            <w:pPr>
              <w:rPr>
                <w:rFonts w:ascii="Times New Roman" w:hAnsi="Times New Roman"/>
                <w:sz w:val="24"/>
              </w:rPr>
            </w:pPr>
            <w:r w:rsidRPr="00506552">
              <w:rPr>
                <w:rFonts w:ascii="Times New Roman" w:hAnsi="Times New Roman"/>
                <w:sz w:val="24"/>
              </w:rPr>
              <w:t>Respondent 104</w:t>
            </w:r>
          </w:p>
        </w:tc>
        <w:tc>
          <w:tcPr>
            <w:tcW w:w="1205" w:type="dxa"/>
            <w:noWrap/>
            <w:hideMark/>
          </w:tcPr>
          <w:p w14:paraId="2DAF500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99D5AC2"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64AF8BE2"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3D963AE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75EE65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7B2958D" w14:textId="77777777" w:rsidTr="00506552">
        <w:trPr>
          <w:trHeight w:val="315"/>
        </w:trPr>
        <w:tc>
          <w:tcPr>
            <w:tcW w:w="1611" w:type="dxa"/>
            <w:noWrap/>
            <w:hideMark/>
          </w:tcPr>
          <w:p w14:paraId="2878310E" w14:textId="77777777" w:rsidR="006917A8" w:rsidRPr="00506552" w:rsidRDefault="006917A8" w:rsidP="006917A8">
            <w:pPr>
              <w:rPr>
                <w:rFonts w:ascii="Times New Roman" w:hAnsi="Times New Roman"/>
                <w:sz w:val="24"/>
              </w:rPr>
            </w:pPr>
            <w:r w:rsidRPr="00506552">
              <w:rPr>
                <w:rFonts w:ascii="Times New Roman" w:hAnsi="Times New Roman"/>
                <w:sz w:val="24"/>
              </w:rPr>
              <w:t>Respondent 105</w:t>
            </w:r>
          </w:p>
        </w:tc>
        <w:tc>
          <w:tcPr>
            <w:tcW w:w="1205" w:type="dxa"/>
            <w:noWrap/>
            <w:hideMark/>
          </w:tcPr>
          <w:p w14:paraId="25FEB703"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7BFA829" w14:textId="77777777" w:rsidR="006917A8" w:rsidRPr="00506552" w:rsidRDefault="006917A8" w:rsidP="006917A8">
            <w:pPr>
              <w:rPr>
                <w:rFonts w:ascii="Times New Roman" w:hAnsi="Times New Roman"/>
                <w:sz w:val="24"/>
              </w:rPr>
            </w:pPr>
            <w:r w:rsidRPr="00506552">
              <w:rPr>
                <w:rFonts w:ascii="Times New Roman" w:hAnsi="Times New Roman"/>
                <w:sz w:val="24"/>
              </w:rPr>
              <w:t>Business centre</w:t>
            </w:r>
          </w:p>
        </w:tc>
        <w:tc>
          <w:tcPr>
            <w:tcW w:w="1472" w:type="dxa"/>
            <w:noWrap/>
            <w:hideMark/>
          </w:tcPr>
          <w:p w14:paraId="4EA2FDF7" w14:textId="77777777" w:rsidR="006917A8" w:rsidRPr="00506552" w:rsidRDefault="006917A8" w:rsidP="006917A8">
            <w:pPr>
              <w:rPr>
                <w:rFonts w:ascii="Times New Roman" w:hAnsi="Times New Roman"/>
                <w:sz w:val="24"/>
              </w:rPr>
            </w:pPr>
            <w:r w:rsidRPr="00506552">
              <w:rPr>
                <w:rFonts w:ascii="Times New Roman" w:hAnsi="Times New Roman"/>
                <w:sz w:val="24"/>
              </w:rPr>
              <w:t>San Francisco</w:t>
            </w:r>
          </w:p>
        </w:tc>
        <w:tc>
          <w:tcPr>
            <w:tcW w:w="1005" w:type="dxa"/>
            <w:noWrap/>
            <w:hideMark/>
          </w:tcPr>
          <w:p w14:paraId="5DF5DB19" w14:textId="77777777" w:rsidR="006917A8" w:rsidRPr="00506552" w:rsidRDefault="006917A8" w:rsidP="006917A8">
            <w:pPr>
              <w:rPr>
                <w:rFonts w:ascii="Times New Roman" w:hAnsi="Times New Roman"/>
                <w:sz w:val="24"/>
              </w:rPr>
            </w:pPr>
            <w:r w:rsidRPr="00506552">
              <w:rPr>
                <w:rFonts w:ascii="Times New Roman" w:hAnsi="Times New Roman"/>
                <w:sz w:val="24"/>
              </w:rPr>
              <w:t>United States</w:t>
            </w:r>
          </w:p>
        </w:tc>
        <w:tc>
          <w:tcPr>
            <w:tcW w:w="1016" w:type="dxa"/>
            <w:noWrap/>
            <w:hideMark/>
          </w:tcPr>
          <w:p w14:paraId="3BE33D4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60DD43A" w14:textId="77777777" w:rsidTr="00506552">
        <w:trPr>
          <w:trHeight w:val="315"/>
        </w:trPr>
        <w:tc>
          <w:tcPr>
            <w:tcW w:w="1611" w:type="dxa"/>
            <w:noWrap/>
            <w:hideMark/>
          </w:tcPr>
          <w:p w14:paraId="39200403" w14:textId="77777777" w:rsidR="006917A8" w:rsidRPr="00506552" w:rsidRDefault="006917A8" w:rsidP="006917A8">
            <w:pPr>
              <w:rPr>
                <w:rFonts w:ascii="Times New Roman" w:hAnsi="Times New Roman"/>
                <w:sz w:val="24"/>
              </w:rPr>
            </w:pPr>
            <w:r w:rsidRPr="00506552">
              <w:rPr>
                <w:rFonts w:ascii="Times New Roman" w:hAnsi="Times New Roman"/>
                <w:sz w:val="24"/>
              </w:rPr>
              <w:t>Respondent 106</w:t>
            </w:r>
          </w:p>
        </w:tc>
        <w:tc>
          <w:tcPr>
            <w:tcW w:w="1205" w:type="dxa"/>
            <w:noWrap/>
            <w:hideMark/>
          </w:tcPr>
          <w:p w14:paraId="1C46AD00"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5E679E88" w14:textId="77777777" w:rsidR="006917A8" w:rsidRPr="00506552" w:rsidRDefault="006917A8" w:rsidP="006917A8">
            <w:pPr>
              <w:rPr>
                <w:rFonts w:ascii="Times New Roman" w:hAnsi="Times New Roman"/>
                <w:sz w:val="24"/>
              </w:rPr>
            </w:pPr>
            <w:r w:rsidRPr="00506552">
              <w:rPr>
                <w:rFonts w:ascii="Times New Roman" w:hAnsi="Times New Roman"/>
                <w:sz w:val="24"/>
              </w:rPr>
              <w:t>Social media</w:t>
            </w:r>
          </w:p>
        </w:tc>
        <w:tc>
          <w:tcPr>
            <w:tcW w:w="1472" w:type="dxa"/>
            <w:noWrap/>
            <w:hideMark/>
          </w:tcPr>
          <w:p w14:paraId="4839B6D3"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69279A4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F57CAD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A4FDF1C" w14:textId="77777777" w:rsidTr="00506552">
        <w:trPr>
          <w:trHeight w:val="315"/>
        </w:trPr>
        <w:tc>
          <w:tcPr>
            <w:tcW w:w="1611" w:type="dxa"/>
            <w:noWrap/>
            <w:hideMark/>
          </w:tcPr>
          <w:p w14:paraId="6B939666" w14:textId="77777777" w:rsidR="006917A8" w:rsidRPr="00506552" w:rsidRDefault="006917A8" w:rsidP="006917A8">
            <w:pPr>
              <w:rPr>
                <w:rFonts w:ascii="Times New Roman" w:hAnsi="Times New Roman"/>
                <w:sz w:val="24"/>
              </w:rPr>
            </w:pPr>
            <w:r w:rsidRPr="00506552">
              <w:rPr>
                <w:rFonts w:ascii="Times New Roman" w:hAnsi="Times New Roman"/>
                <w:sz w:val="24"/>
              </w:rPr>
              <w:t>Respondent 107</w:t>
            </w:r>
          </w:p>
        </w:tc>
        <w:tc>
          <w:tcPr>
            <w:tcW w:w="1205" w:type="dxa"/>
            <w:noWrap/>
            <w:hideMark/>
          </w:tcPr>
          <w:p w14:paraId="17FDC563"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D8A2407" w14:textId="77777777" w:rsidR="006917A8" w:rsidRPr="00506552" w:rsidRDefault="006917A8" w:rsidP="006917A8">
            <w:pPr>
              <w:rPr>
                <w:rFonts w:ascii="Times New Roman" w:hAnsi="Times New Roman"/>
                <w:sz w:val="24"/>
              </w:rPr>
            </w:pPr>
            <w:r w:rsidRPr="00506552">
              <w:rPr>
                <w:rFonts w:ascii="Times New Roman" w:hAnsi="Times New Roman"/>
                <w:sz w:val="24"/>
              </w:rPr>
              <w:t>Conservation</w:t>
            </w:r>
          </w:p>
        </w:tc>
        <w:tc>
          <w:tcPr>
            <w:tcW w:w="1472" w:type="dxa"/>
            <w:noWrap/>
            <w:hideMark/>
          </w:tcPr>
          <w:p w14:paraId="3795222B"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6F4CAEC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BD8E18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B6C9727" w14:textId="77777777" w:rsidTr="00506552">
        <w:trPr>
          <w:trHeight w:val="315"/>
        </w:trPr>
        <w:tc>
          <w:tcPr>
            <w:tcW w:w="1611" w:type="dxa"/>
            <w:noWrap/>
            <w:hideMark/>
          </w:tcPr>
          <w:p w14:paraId="652F3FDD" w14:textId="77777777" w:rsidR="006917A8" w:rsidRPr="00506552" w:rsidRDefault="006917A8" w:rsidP="006917A8">
            <w:pPr>
              <w:rPr>
                <w:rFonts w:ascii="Times New Roman" w:hAnsi="Times New Roman"/>
                <w:sz w:val="24"/>
              </w:rPr>
            </w:pPr>
            <w:r w:rsidRPr="00506552">
              <w:rPr>
                <w:rFonts w:ascii="Times New Roman" w:hAnsi="Times New Roman"/>
                <w:sz w:val="24"/>
              </w:rPr>
              <w:t>Respondent 108</w:t>
            </w:r>
          </w:p>
        </w:tc>
        <w:tc>
          <w:tcPr>
            <w:tcW w:w="1205" w:type="dxa"/>
            <w:noWrap/>
            <w:hideMark/>
          </w:tcPr>
          <w:p w14:paraId="60B1E38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3721DD0" w14:textId="77777777" w:rsidR="006917A8" w:rsidRPr="00506552" w:rsidRDefault="006917A8" w:rsidP="006917A8">
            <w:pPr>
              <w:rPr>
                <w:rFonts w:ascii="Times New Roman" w:hAnsi="Times New Roman"/>
                <w:sz w:val="24"/>
              </w:rPr>
            </w:pPr>
            <w:r w:rsidRPr="00506552">
              <w:rPr>
                <w:rFonts w:ascii="Times New Roman" w:hAnsi="Times New Roman"/>
                <w:sz w:val="24"/>
              </w:rPr>
              <w:t>Teacher</w:t>
            </w:r>
          </w:p>
        </w:tc>
        <w:tc>
          <w:tcPr>
            <w:tcW w:w="1472" w:type="dxa"/>
            <w:noWrap/>
            <w:hideMark/>
          </w:tcPr>
          <w:p w14:paraId="6BEE8CC0" w14:textId="77777777" w:rsidR="006917A8" w:rsidRPr="00506552" w:rsidRDefault="006917A8" w:rsidP="006917A8">
            <w:pPr>
              <w:rPr>
                <w:rFonts w:ascii="Times New Roman" w:hAnsi="Times New Roman"/>
                <w:sz w:val="24"/>
              </w:rPr>
            </w:pPr>
            <w:r w:rsidRPr="00506552">
              <w:rPr>
                <w:rFonts w:ascii="Times New Roman" w:hAnsi="Times New Roman"/>
                <w:sz w:val="24"/>
              </w:rPr>
              <w:t>Paris</w:t>
            </w:r>
          </w:p>
        </w:tc>
        <w:tc>
          <w:tcPr>
            <w:tcW w:w="1005" w:type="dxa"/>
            <w:noWrap/>
            <w:hideMark/>
          </w:tcPr>
          <w:p w14:paraId="399A99F0" w14:textId="77777777" w:rsidR="006917A8" w:rsidRPr="00506552" w:rsidRDefault="006917A8" w:rsidP="006917A8">
            <w:pPr>
              <w:rPr>
                <w:rFonts w:ascii="Times New Roman" w:hAnsi="Times New Roman"/>
                <w:sz w:val="24"/>
              </w:rPr>
            </w:pPr>
            <w:r w:rsidRPr="00506552">
              <w:rPr>
                <w:rFonts w:ascii="Times New Roman" w:hAnsi="Times New Roman"/>
                <w:sz w:val="24"/>
              </w:rPr>
              <w:t>France</w:t>
            </w:r>
          </w:p>
        </w:tc>
        <w:tc>
          <w:tcPr>
            <w:tcW w:w="1016" w:type="dxa"/>
            <w:noWrap/>
            <w:hideMark/>
          </w:tcPr>
          <w:p w14:paraId="7B104D2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88F5241" w14:textId="77777777" w:rsidTr="00506552">
        <w:trPr>
          <w:trHeight w:val="315"/>
        </w:trPr>
        <w:tc>
          <w:tcPr>
            <w:tcW w:w="1611" w:type="dxa"/>
            <w:noWrap/>
            <w:hideMark/>
          </w:tcPr>
          <w:p w14:paraId="4FEF7FD2" w14:textId="77777777" w:rsidR="006917A8" w:rsidRPr="00506552" w:rsidRDefault="006917A8" w:rsidP="006917A8">
            <w:pPr>
              <w:rPr>
                <w:rFonts w:ascii="Times New Roman" w:hAnsi="Times New Roman"/>
                <w:sz w:val="24"/>
              </w:rPr>
            </w:pPr>
            <w:r w:rsidRPr="00506552">
              <w:rPr>
                <w:rFonts w:ascii="Times New Roman" w:hAnsi="Times New Roman"/>
                <w:sz w:val="24"/>
              </w:rPr>
              <w:t>Respondent 109</w:t>
            </w:r>
          </w:p>
        </w:tc>
        <w:tc>
          <w:tcPr>
            <w:tcW w:w="1205" w:type="dxa"/>
            <w:noWrap/>
            <w:hideMark/>
          </w:tcPr>
          <w:p w14:paraId="32076E2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219F0B0" w14:textId="77777777" w:rsidR="006917A8" w:rsidRPr="00506552" w:rsidRDefault="006917A8" w:rsidP="006917A8">
            <w:pPr>
              <w:rPr>
                <w:rFonts w:ascii="Times New Roman" w:hAnsi="Times New Roman"/>
                <w:sz w:val="24"/>
              </w:rPr>
            </w:pPr>
            <w:r w:rsidRPr="00506552">
              <w:rPr>
                <w:rFonts w:ascii="Times New Roman" w:hAnsi="Times New Roman"/>
                <w:sz w:val="24"/>
              </w:rPr>
              <w:t>Politician</w:t>
            </w:r>
          </w:p>
        </w:tc>
        <w:tc>
          <w:tcPr>
            <w:tcW w:w="1472" w:type="dxa"/>
            <w:noWrap/>
            <w:hideMark/>
          </w:tcPr>
          <w:p w14:paraId="183368F4" w14:textId="77777777" w:rsidR="006917A8" w:rsidRPr="00506552" w:rsidRDefault="006917A8" w:rsidP="006917A8">
            <w:pPr>
              <w:rPr>
                <w:rFonts w:ascii="Times New Roman" w:hAnsi="Times New Roman"/>
                <w:sz w:val="24"/>
              </w:rPr>
            </w:pPr>
            <w:r w:rsidRPr="00506552">
              <w:rPr>
                <w:rFonts w:ascii="Times New Roman" w:hAnsi="Times New Roman"/>
                <w:sz w:val="24"/>
              </w:rPr>
              <w:t>Islamabad </w:t>
            </w:r>
          </w:p>
        </w:tc>
        <w:tc>
          <w:tcPr>
            <w:tcW w:w="1005" w:type="dxa"/>
            <w:noWrap/>
            <w:hideMark/>
          </w:tcPr>
          <w:p w14:paraId="074E2A64" w14:textId="77777777" w:rsidR="006917A8" w:rsidRPr="00506552" w:rsidRDefault="006917A8" w:rsidP="006917A8">
            <w:pPr>
              <w:rPr>
                <w:rFonts w:ascii="Times New Roman" w:hAnsi="Times New Roman"/>
                <w:sz w:val="24"/>
              </w:rPr>
            </w:pPr>
            <w:r w:rsidRPr="00506552">
              <w:rPr>
                <w:rFonts w:ascii="Times New Roman" w:hAnsi="Times New Roman"/>
                <w:sz w:val="24"/>
              </w:rPr>
              <w:t>Pakistan</w:t>
            </w:r>
          </w:p>
        </w:tc>
        <w:tc>
          <w:tcPr>
            <w:tcW w:w="1016" w:type="dxa"/>
            <w:noWrap/>
            <w:hideMark/>
          </w:tcPr>
          <w:p w14:paraId="5CBCF85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714BF63" w14:textId="77777777" w:rsidTr="00506552">
        <w:trPr>
          <w:trHeight w:val="315"/>
        </w:trPr>
        <w:tc>
          <w:tcPr>
            <w:tcW w:w="1611" w:type="dxa"/>
            <w:noWrap/>
            <w:hideMark/>
          </w:tcPr>
          <w:p w14:paraId="0D537A1B" w14:textId="77777777" w:rsidR="006917A8" w:rsidRPr="00506552" w:rsidRDefault="006917A8" w:rsidP="006917A8">
            <w:pPr>
              <w:rPr>
                <w:rFonts w:ascii="Times New Roman" w:hAnsi="Times New Roman"/>
                <w:sz w:val="24"/>
              </w:rPr>
            </w:pPr>
            <w:r w:rsidRPr="00506552">
              <w:rPr>
                <w:rFonts w:ascii="Times New Roman" w:hAnsi="Times New Roman"/>
                <w:sz w:val="24"/>
              </w:rPr>
              <w:t>Respondent 110</w:t>
            </w:r>
          </w:p>
        </w:tc>
        <w:tc>
          <w:tcPr>
            <w:tcW w:w="1205" w:type="dxa"/>
            <w:noWrap/>
            <w:hideMark/>
          </w:tcPr>
          <w:p w14:paraId="56802643"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D48CAFC"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C9FD594"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AD152CD"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B62599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E911C4A" w14:textId="77777777" w:rsidTr="00506552">
        <w:trPr>
          <w:trHeight w:val="315"/>
        </w:trPr>
        <w:tc>
          <w:tcPr>
            <w:tcW w:w="1611" w:type="dxa"/>
            <w:noWrap/>
            <w:hideMark/>
          </w:tcPr>
          <w:p w14:paraId="71FF339F" w14:textId="77777777" w:rsidR="006917A8" w:rsidRPr="00506552" w:rsidRDefault="006917A8" w:rsidP="006917A8">
            <w:pPr>
              <w:rPr>
                <w:rFonts w:ascii="Times New Roman" w:hAnsi="Times New Roman"/>
                <w:sz w:val="24"/>
              </w:rPr>
            </w:pPr>
            <w:r w:rsidRPr="00506552">
              <w:rPr>
                <w:rFonts w:ascii="Times New Roman" w:hAnsi="Times New Roman"/>
                <w:sz w:val="24"/>
              </w:rPr>
              <w:t>Respondent 111</w:t>
            </w:r>
          </w:p>
        </w:tc>
        <w:tc>
          <w:tcPr>
            <w:tcW w:w="1205" w:type="dxa"/>
            <w:noWrap/>
            <w:hideMark/>
          </w:tcPr>
          <w:p w14:paraId="666C41F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22A72AC" w14:textId="77777777" w:rsidR="006917A8" w:rsidRPr="00506552" w:rsidRDefault="006917A8" w:rsidP="006917A8">
            <w:pPr>
              <w:rPr>
                <w:rFonts w:ascii="Times New Roman" w:hAnsi="Times New Roman"/>
                <w:sz w:val="24"/>
              </w:rPr>
            </w:pPr>
            <w:r w:rsidRPr="00506552">
              <w:rPr>
                <w:rFonts w:ascii="Times New Roman" w:hAnsi="Times New Roman"/>
                <w:sz w:val="24"/>
              </w:rPr>
              <w:t>Psychologist</w:t>
            </w:r>
          </w:p>
        </w:tc>
        <w:tc>
          <w:tcPr>
            <w:tcW w:w="1472" w:type="dxa"/>
            <w:noWrap/>
            <w:hideMark/>
          </w:tcPr>
          <w:p w14:paraId="117E0C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A6C0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737464F"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E11B845" w14:textId="77777777" w:rsidTr="00506552">
        <w:trPr>
          <w:trHeight w:val="315"/>
        </w:trPr>
        <w:tc>
          <w:tcPr>
            <w:tcW w:w="1611" w:type="dxa"/>
            <w:noWrap/>
            <w:hideMark/>
          </w:tcPr>
          <w:p w14:paraId="7FF729AE" w14:textId="77777777" w:rsidR="006917A8" w:rsidRPr="00506552" w:rsidRDefault="006917A8" w:rsidP="006917A8">
            <w:pPr>
              <w:rPr>
                <w:rFonts w:ascii="Times New Roman" w:hAnsi="Times New Roman"/>
                <w:sz w:val="24"/>
              </w:rPr>
            </w:pPr>
            <w:r w:rsidRPr="00506552">
              <w:rPr>
                <w:rFonts w:ascii="Times New Roman" w:hAnsi="Times New Roman"/>
                <w:sz w:val="24"/>
              </w:rPr>
              <w:t>Respondent 112</w:t>
            </w:r>
          </w:p>
        </w:tc>
        <w:tc>
          <w:tcPr>
            <w:tcW w:w="1205" w:type="dxa"/>
            <w:noWrap/>
            <w:hideMark/>
          </w:tcPr>
          <w:p w14:paraId="4807008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FAB3E49"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77816629"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3A39257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D5EEF5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AB60112" w14:textId="77777777" w:rsidTr="00506552">
        <w:trPr>
          <w:trHeight w:val="315"/>
        </w:trPr>
        <w:tc>
          <w:tcPr>
            <w:tcW w:w="1611" w:type="dxa"/>
            <w:noWrap/>
            <w:hideMark/>
          </w:tcPr>
          <w:p w14:paraId="08D72814" w14:textId="77777777" w:rsidR="006917A8" w:rsidRPr="00506552" w:rsidRDefault="006917A8" w:rsidP="006917A8">
            <w:pPr>
              <w:rPr>
                <w:rFonts w:ascii="Times New Roman" w:hAnsi="Times New Roman"/>
                <w:sz w:val="24"/>
              </w:rPr>
            </w:pPr>
            <w:r w:rsidRPr="00506552">
              <w:rPr>
                <w:rFonts w:ascii="Times New Roman" w:hAnsi="Times New Roman"/>
                <w:sz w:val="24"/>
              </w:rPr>
              <w:t>Respondent 113</w:t>
            </w:r>
          </w:p>
        </w:tc>
        <w:tc>
          <w:tcPr>
            <w:tcW w:w="1205" w:type="dxa"/>
            <w:noWrap/>
            <w:hideMark/>
          </w:tcPr>
          <w:p w14:paraId="4129483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7C4C56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2D66660"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62235C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977243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B1B2D09" w14:textId="77777777" w:rsidTr="00506552">
        <w:trPr>
          <w:trHeight w:val="315"/>
        </w:trPr>
        <w:tc>
          <w:tcPr>
            <w:tcW w:w="1611" w:type="dxa"/>
            <w:noWrap/>
            <w:hideMark/>
          </w:tcPr>
          <w:p w14:paraId="0353B8E7" w14:textId="77777777" w:rsidR="006917A8" w:rsidRPr="00506552" w:rsidRDefault="006917A8" w:rsidP="006917A8">
            <w:pPr>
              <w:rPr>
                <w:rFonts w:ascii="Times New Roman" w:hAnsi="Times New Roman"/>
                <w:sz w:val="24"/>
              </w:rPr>
            </w:pPr>
            <w:r w:rsidRPr="00506552">
              <w:rPr>
                <w:rFonts w:ascii="Times New Roman" w:hAnsi="Times New Roman"/>
                <w:sz w:val="24"/>
              </w:rPr>
              <w:t>Respondent 114</w:t>
            </w:r>
          </w:p>
        </w:tc>
        <w:tc>
          <w:tcPr>
            <w:tcW w:w="1205" w:type="dxa"/>
            <w:noWrap/>
            <w:hideMark/>
          </w:tcPr>
          <w:p w14:paraId="3DE93396"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66CC7C7" w14:textId="77777777" w:rsidR="006917A8" w:rsidRPr="00506552" w:rsidRDefault="006917A8" w:rsidP="006917A8">
            <w:pPr>
              <w:rPr>
                <w:rFonts w:ascii="Times New Roman" w:hAnsi="Times New Roman"/>
                <w:sz w:val="24"/>
              </w:rPr>
            </w:pPr>
            <w:r w:rsidRPr="00506552">
              <w:rPr>
                <w:rFonts w:ascii="Times New Roman" w:hAnsi="Times New Roman"/>
                <w:sz w:val="24"/>
              </w:rPr>
              <w:t>Network</w:t>
            </w:r>
          </w:p>
        </w:tc>
        <w:tc>
          <w:tcPr>
            <w:tcW w:w="1472" w:type="dxa"/>
            <w:noWrap/>
            <w:hideMark/>
          </w:tcPr>
          <w:p w14:paraId="0638F650"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24E067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65A23C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17E4249" w14:textId="77777777" w:rsidTr="00506552">
        <w:trPr>
          <w:trHeight w:val="315"/>
        </w:trPr>
        <w:tc>
          <w:tcPr>
            <w:tcW w:w="1611" w:type="dxa"/>
            <w:noWrap/>
            <w:hideMark/>
          </w:tcPr>
          <w:p w14:paraId="7C9B7E65" w14:textId="77777777" w:rsidR="006917A8" w:rsidRPr="00506552" w:rsidRDefault="006917A8" w:rsidP="006917A8">
            <w:pPr>
              <w:rPr>
                <w:rFonts w:ascii="Times New Roman" w:hAnsi="Times New Roman"/>
                <w:sz w:val="24"/>
              </w:rPr>
            </w:pPr>
            <w:r w:rsidRPr="00506552">
              <w:rPr>
                <w:rFonts w:ascii="Times New Roman" w:hAnsi="Times New Roman"/>
                <w:sz w:val="24"/>
              </w:rPr>
              <w:t>Respondent 115</w:t>
            </w:r>
          </w:p>
        </w:tc>
        <w:tc>
          <w:tcPr>
            <w:tcW w:w="1205" w:type="dxa"/>
            <w:noWrap/>
            <w:hideMark/>
          </w:tcPr>
          <w:p w14:paraId="744CD78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2F488F1" w14:textId="77777777" w:rsidR="006917A8" w:rsidRPr="00506552" w:rsidRDefault="006917A8" w:rsidP="006917A8">
            <w:pPr>
              <w:rPr>
                <w:rFonts w:ascii="Times New Roman" w:hAnsi="Times New Roman"/>
                <w:sz w:val="24"/>
              </w:rPr>
            </w:pPr>
            <w:r w:rsidRPr="00506552">
              <w:rPr>
                <w:rFonts w:ascii="Times New Roman" w:hAnsi="Times New Roman"/>
                <w:sz w:val="24"/>
              </w:rPr>
              <w:t>Assessor</w:t>
            </w:r>
          </w:p>
        </w:tc>
        <w:tc>
          <w:tcPr>
            <w:tcW w:w="1472" w:type="dxa"/>
            <w:noWrap/>
            <w:hideMark/>
          </w:tcPr>
          <w:p w14:paraId="3A3662FD" w14:textId="77777777" w:rsidR="006917A8" w:rsidRPr="00506552" w:rsidRDefault="006917A8" w:rsidP="006917A8">
            <w:pPr>
              <w:rPr>
                <w:rFonts w:ascii="Times New Roman" w:hAnsi="Times New Roman"/>
                <w:sz w:val="24"/>
              </w:rPr>
            </w:pPr>
            <w:r w:rsidRPr="00506552">
              <w:rPr>
                <w:rFonts w:ascii="Times New Roman" w:hAnsi="Times New Roman"/>
                <w:sz w:val="24"/>
              </w:rPr>
              <w:t>Berkshire</w:t>
            </w:r>
          </w:p>
        </w:tc>
        <w:tc>
          <w:tcPr>
            <w:tcW w:w="1005" w:type="dxa"/>
            <w:noWrap/>
            <w:hideMark/>
          </w:tcPr>
          <w:p w14:paraId="53804ACB"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BC2212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5C95759" w14:textId="77777777" w:rsidTr="00506552">
        <w:trPr>
          <w:trHeight w:val="315"/>
        </w:trPr>
        <w:tc>
          <w:tcPr>
            <w:tcW w:w="1611" w:type="dxa"/>
            <w:noWrap/>
            <w:hideMark/>
          </w:tcPr>
          <w:p w14:paraId="43C1CD0D" w14:textId="77777777" w:rsidR="006917A8" w:rsidRPr="00506552" w:rsidRDefault="006917A8" w:rsidP="006917A8">
            <w:pPr>
              <w:rPr>
                <w:rFonts w:ascii="Times New Roman" w:hAnsi="Times New Roman"/>
                <w:sz w:val="24"/>
              </w:rPr>
            </w:pPr>
            <w:r w:rsidRPr="00506552">
              <w:rPr>
                <w:rFonts w:ascii="Times New Roman" w:hAnsi="Times New Roman"/>
                <w:sz w:val="24"/>
              </w:rPr>
              <w:t>Respondent 116</w:t>
            </w:r>
          </w:p>
        </w:tc>
        <w:tc>
          <w:tcPr>
            <w:tcW w:w="1205" w:type="dxa"/>
            <w:noWrap/>
            <w:hideMark/>
          </w:tcPr>
          <w:p w14:paraId="7CE44017"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5B7BA06C"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Leadership development </w:t>
            </w:r>
          </w:p>
        </w:tc>
        <w:tc>
          <w:tcPr>
            <w:tcW w:w="1472" w:type="dxa"/>
            <w:noWrap/>
            <w:hideMark/>
          </w:tcPr>
          <w:p w14:paraId="30C648FE" w14:textId="77777777" w:rsidR="006917A8" w:rsidRPr="00506552" w:rsidRDefault="006917A8" w:rsidP="006917A8">
            <w:pPr>
              <w:rPr>
                <w:rFonts w:ascii="Times New Roman" w:hAnsi="Times New Roman"/>
                <w:sz w:val="24"/>
              </w:rPr>
            </w:pPr>
            <w:r w:rsidRPr="00506552">
              <w:rPr>
                <w:rFonts w:ascii="Times New Roman" w:hAnsi="Times New Roman"/>
                <w:sz w:val="24"/>
              </w:rPr>
              <w:t>Calgary </w:t>
            </w:r>
          </w:p>
        </w:tc>
        <w:tc>
          <w:tcPr>
            <w:tcW w:w="1005" w:type="dxa"/>
            <w:noWrap/>
            <w:hideMark/>
          </w:tcPr>
          <w:p w14:paraId="41EB187B" w14:textId="77777777" w:rsidR="006917A8" w:rsidRPr="00506552" w:rsidRDefault="006917A8" w:rsidP="006917A8">
            <w:pPr>
              <w:rPr>
                <w:rFonts w:ascii="Times New Roman" w:hAnsi="Times New Roman"/>
                <w:sz w:val="24"/>
              </w:rPr>
            </w:pPr>
            <w:r w:rsidRPr="00506552">
              <w:rPr>
                <w:rFonts w:ascii="Times New Roman" w:hAnsi="Times New Roman"/>
                <w:sz w:val="24"/>
              </w:rPr>
              <w:t>Canada</w:t>
            </w:r>
          </w:p>
        </w:tc>
        <w:tc>
          <w:tcPr>
            <w:tcW w:w="1016" w:type="dxa"/>
            <w:noWrap/>
            <w:hideMark/>
          </w:tcPr>
          <w:p w14:paraId="7317093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0CAC9B5" w14:textId="77777777" w:rsidTr="00506552">
        <w:trPr>
          <w:trHeight w:val="315"/>
        </w:trPr>
        <w:tc>
          <w:tcPr>
            <w:tcW w:w="1611" w:type="dxa"/>
            <w:noWrap/>
            <w:hideMark/>
          </w:tcPr>
          <w:p w14:paraId="2828DF8E" w14:textId="77777777" w:rsidR="006917A8" w:rsidRPr="00506552" w:rsidRDefault="006917A8" w:rsidP="006917A8">
            <w:pPr>
              <w:rPr>
                <w:rFonts w:ascii="Times New Roman" w:hAnsi="Times New Roman"/>
                <w:sz w:val="24"/>
              </w:rPr>
            </w:pPr>
            <w:r w:rsidRPr="00506552">
              <w:rPr>
                <w:rFonts w:ascii="Times New Roman" w:hAnsi="Times New Roman"/>
                <w:sz w:val="24"/>
              </w:rPr>
              <w:t>Respondent 117</w:t>
            </w:r>
          </w:p>
        </w:tc>
        <w:tc>
          <w:tcPr>
            <w:tcW w:w="1205" w:type="dxa"/>
            <w:noWrap/>
            <w:hideMark/>
          </w:tcPr>
          <w:p w14:paraId="4315057B"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88010AF"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Education Centre </w:t>
            </w:r>
          </w:p>
        </w:tc>
        <w:tc>
          <w:tcPr>
            <w:tcW w:w="1472" w:type="dxa"/>
            <w:noWrap/>
            <w:hideMark/>
          </w:tcPr>
          <w:p w14:paraId="040CCA9E" w14:textId="77777777" w:rsidR="006917A8" w:rsidRPr="00506552" w:rsidRDefault="006917A8" w:rsidP="006917A8">
            <w:pPr>
              <w:rPr>
                <w:rFonts w:ascii="Times New Roman" w:hAnsi="Times New Roman"/>
                <w:sz w:val="24"/>
              </w:rPr>
            </w:pPr>
            <w:r w:rsidRPr="00506552">
              <w:rPr>
                <w:rFonts w:ascii="Times New Roman" w:hAnsi="Times New Roman"/>
                <w:sz w:val="24"/>
              </w:rPr>
              <w:t>Brighton</w:t>
            </w:r>
          </w:p>
        </w:tc>
        <w:tc>
          <w:tcPr>
            <w:tcW w:w="1005" w:type="dxa"/>
            <w:noWrap/>
            <w:hideMark/>
          </w:tcPr>
          <w:p w14:paraId="79C5B5F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0E3734B"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5757420" w14:textId="77777777" w:rsidTr="00506552">
        <w:trPr>
          <w:trHeight w:val="315"/>
        </w:trPr>
        <w:tc>
          <w:tcPr>
            <w:tcW w:w="1611" w:type="dxa"/>
            <w:noWrap/>
            <w:hideMark/>
          </w:tcPr>
          <w:p w14:paraId="1EA8E6D8" w14:textId="77777777" w:rsidR="006917A8" w:rsidRPr="00506552" w:rsidRDefault="006917A8" w:rsidP="006917A8">
            <w:pPr>
              <w:rPr>
                <w:rFonts w:ascii="Times New Roman" w:hAnsi="Times New Roman"/>
                <w:sz w:val="24"/>
              </w:rPr>
            </w:pPr>
            <w:r w:rsidRPr="00506552">
              <w:rPr>
                <w:rFonts w:ascii="Times New Roman" w:hAnsi="Times New Roman"/>
                <w:sz w:val="24"/>
              </w:rPr>
              <w:t>Respondent 118</w:t>
            </w:r>
          </w:p>
        </w:tc>
        <w:tc>
          <w:tcPr>
            <w:tcW w:w="1205" w:type="dxa"/>
            <w:noWrap/>
            <w:hideMark/>
          </w:tcPr>
          <w:p w14:paraId="50ACA7E3"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AB18AE2" w14:textId="77777777" w:rsidR="006917A8" w:rsidRPr="00506552" w:rsidRDefault="006917A8" w:rsidP="006917A8">
            <w:pPr>
              <w:rPr>
                <w:rFonts w:ascii="Times New Roman" w:hAnsi="Times New Roman"/>
                <w:sz w:val="24"/>
              </w:rPr>
            </w:pPr>
            <w:r w:rsidRPr="00506552">
              <w:rPr>
                <w:rFonts w:ascii="Times New Roman" w:hAnsi="Times New Roman"/>
                <w:sz w:val="24"/>
              </w:rPr>
              <w:t>Illustration</w:t>
            </w:r>
          </w:p>
        </w:tc>
        <w:tc>
          <w:tcPr>
            <w:tcW w:w="1472" w:type="dxa"/>
            <w:noWrap/>
            <w:hideMark/>
          </w:tcPr>
          <w:p w14:paraId="5829A4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90A0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766E6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28EC432" w14:textId="77777777" w:rsidTr="00506552">
        <w:trPr>
          <w:trHeight w:val="315"/>
        </w:trPr>
        <w:tc>
          <w:tcPr>
            <w:tcW w:w="1611" w:type="dxa"/>
            <w:noWrap/>
            <w:hideMark/>
          </w:tcPr>
          <w:p w14:paraId="35F4D740" w14:textId="77777777" w:rsidR="006917A8" w:rsidRPr="00506552" w:rsidRDefault="006917A8" w:rsidP="006917A8">
            <w:pPr>
              <w:rPr>
                <w:rFonts w:ascii="Times New Roman" w:hAnsi="Times New Roman"/>
                <w:sz w:val="24"/>
              </w:rPr>
            </w:pPr>
            <w:r w:rsidRPr="00506552">
              <w:rPr>
                <w:rFonts w:ascii="Times New Roman" w:hAnsi="Times New Roman"/>
                <w:sz w:val="24"/>
              </w:rPr>
              <w:t>Respondent 119</w:t>
            </w:r>
          </w:p>
        </w:tc>
        <w:tc>
          <w:tcPr>
            <w:tcW w:w="1205" w:type="dxa"/>
            <w:noWrap/>
            <w:hideMark/>
          </w:tcPr>
          <w:p w14:paraId="0CF2942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12B920F" w14:textId="77777777" w:rsidR="006917A8" w:rsidRPr="00506552" w:rsidRDefault="006917A8" w:rsidP="006917A8">
            <w:pPr>
              <w:rPr>
                <w:rFonts w:ascii="Times New Roman" w:hAnsi="Times New Roman"/>
                <w:sz w:val="24"/>
              </w:rPr>
            </w:pPr>
            <w:r w:rsidRPr="00506552">
              <w:rPr>
                <w:rFonts w:ascii="Times New Roman" w:hAnsi="Times New Roman"/>
                <w:sz w:val="24"/>
              </w:rPr>
              <w:t>Teacher</w:t>
            </w:r>
          </w:p>
        </w:tc>
        <w:tc>
          <w:tcPr>
            <w:tcW w:w="1472" w:type="dxa"/>
            <w:noWrap/>
            <w:hideMark/>
          </w:tcPr>
          <w:p w14:paraId="0F8F3221"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0382C5F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AF0CA5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50BAD30" w14:textId="77777777" w:rsidTr="00506552">
        <w:trPr>
          <w:trHeight w:val="1215"/>
        </w:trPr>
        <w:tc>
          <w:tcPr>
            <w:tcW w:w="1611" w:type="dxa"/>
            <w:noWrap/>
            <w:hideMark/>
          </w:tcPr>
          <w:p w14:paraId="0A09772D" w14:textId="77777777" w:rsidR="006917A8" w:rsidRPr="00506552" w:rsidRDefault="006917A8" w:rsidP="006917A8">
            <w:pPr>
              <w:rPr>
                <w:rFonts w:ascii="Times New Roman" w:hAnsi="Times New Roman"/>
                <w:sz w:val="24"/>
              </w:rPr>
            </w:pPr>
            <w:r w:rsidRPr="00506552">
              <w:rPr>
                <w:rFonts w:ascii="Times New Roman" w:hAnsi="Times New Roman"/>
                <w:sz w:val="24"/>
              </w:rPr>
              <w:t>Respondent 120</w:t>
            </w:r>
          </w:p>
        </w:tc>
        <w:tc>
          <w:tcPr>
            <w:tcW w:w="1205" w:type="dxa"/>
            <w:noWrap/>
            <w:hideMark/>
          </w:tcPr>
          <w:p w14:paraId="282DB7FD"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7CF8390D"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Professor, Senior Lecturer, Lecturer </w:t>
            </w:r>
          </w:p>
        </w:tc>
        <w:tc>
          <w:tcPr>
            <w:tcW w:w="1472" w:type="dxa"/>
            <w:noWrap/>
            <w:hideMark/>
          </w:tcPr>
          <w:p w14:paraId="59B1A740"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0F6A221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5AA65A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A9D5A18" w14:textId="77777777" w:rsidTr="00506552">
        <w:trPr>
          <w:trHeight w:val="315"/>
        </w:trPr>
        <w:tc>
          <w:tcPr>
            <w:tcW w:w="1611" w:type="dxa"/>
            <w:noWrap/>
            <w:hideMark/>
          </w:tcPr>
          <w:p w14:paraId="4BFFD058" w14:textId="77777777" w:rsidR="006917A8" w:rsidRPr="00506552" w:rsidRDefault="006917A8" w:rsidP="006917A8">
            <w:pPr>
              <w:rPr>
                <w:rFonts w:ascii="Times New Roman" w:hAnsi="Times New Roman"/>
                <w:sz w:val="24"/>
              </w:rPr>
            </w:pPr>
            <w:r w:rsidRPr="00506552">
              <w:rPr>
                <w:rFonts w:ascii="Times New Roman" w:hAnsi="Times New Roman"/>
                <w:sz w:val="24"/>
              </w:rPr>
              <w:t>Respondent 121</w:t>
            </w:r>
          </w:p>
        </w:tc>
        <w:tc>
          <w:tcPr>
            <w:tcW w:w="1205" w:type="dxa"/>
            <w:noWrap/>
            <w:hideMark/>
          </w:tcPr>
          <w:p w14:paraId="2FE8ABD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0C162CB5" w14:textId="77777777" w:rsidR="006917A8" w:rsidRPr="00506552" w:rsidRDefault="006917A8" w:rsidP="006917A8">
            <w:pPr>
              <w:rPr>
                <w:rFonts w:ascii="Times New Roman" w:hAnsi="Times New Roman"/>
                <w:sz w:val="24"/>
              </w:rPr>
            </w:pPr>
            <w:r w:rsidRPr="00506552">
              <w:rPr>
                <w:rFonts w:ascii="Times New Roman" w:hAnsi="Times New Roman"/>
                <w:sz w:val="24"/>
              </w:rPr>
              <w:t>Librarian</w:t>
            </w:r>
          </w:p>
        </w:tc>
        <w:tc>
          <w:tcPr>
            <w:tcW w:w="1472" w:type="dxa"/>
            <w:noWrap/>
            <w:hideMark/>
          </w:tcPr>
          <w:p w14:paraId="49BDD30D"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2567583"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9E6E9A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E7AC617" w14:textId="77777777" w:rsidTr="00506552">
        <w:trPr>
          <w:trHeight w:val="315"/>
        </w:trPr>
        <w:tc>
          <w:tcPr>
            <w:tcW w:w="1611" w:type="dxa"/>
            <w:noWrap/>
            <w:hideMark/>
          </w:tcPr>
          <w:p w14:paraId="119622B0" w14:textId="77777777" w:rsidR="006917A8" w:rsidRPr="00506552" w:rsidRDefault="006917A8" w:rsidP="006917A8">
            <w:pPr>
              <w:rPr>
                <w:rFonts w:ascii="Times New Roman" w:hAnsi="Times New Roman"/>
                <w:sz w:val="24"/>
              </w:rPr>
            </w:pPr>
            <w:r w:rsidRPr="00506552">
              <w:rPr>
                <w:rFonts w:ascii="Times New Roman" w:hAnsi="Times New Roman"/>
                <w:sz w:val="24"/>
              </w:rPr>
              <w:t>Respondent 122</w:t>
            </w:r>
          </w:p>
        </w:tc>
        <w:tc>
          <w:tcPr>
            <w:tcW w:w="1205" w:type="dxa"/>
            <w:noWrap/>
            <w:hideMark/>
          </w:tcPr>
          <w:p w14:paraId="47BD76DB"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A857CE2" w14:textId="77777777" w:rsidR="006917A8" w:rsidRPr="00506552" w:rsidRDefault="006917A8" w:rsidP="006917A8">
            <w:pPr>
              <w:rPr>
                <w:rFonts w:ascii="Times New Roman" w:hAnsi="Times New Roman"/>
                <w:sz w:val="24"/>
              </w:rPr>
            </w:pPr>
            <w:r w:rsidRPr="00506552">
              <w:rPr>
                <w:rFonts w:ascii="Times New Roman" w:hAnsi="Times New Roman"/>
                <w:sz w:val="24"/>
              </w:rPr>
              <w:t>Recruitment</w:t>
            </w:r>
          </w:p>
        </w:tc>
        <w:tc>
          <w:tcPr>
            <w:tcW w:w="1472" w:type="dxa"/>
            <w:noWrap/>
            <w:hideMark/>
          </w:tcPr>
          <w:p w14:paraId="7E14D552" w14:textId="77777777" w:rsidR="006917A8" w:rsidRPr="00506552" w:rsidRDefault="006917A8" w:rsidP="006917A8">
            <w:pPr>
              <w:rPr>
                <w:rFonts w:ascii="Times New Roman" w:hAnsi="Times New Roman"/>
                <w:sz w:val="24"/>
              </w:rPr>
            </w:pPr>
            <w:r w:rsidRPr="00506552">
              <w:rPr>
                <w:rFonts w:ascii="Times New Roman" w:hAnsi="Times New Roman"/>
                <w:sz w:val="24"/>
              </w:rPr>
              <w:t>Washington, DC</w:t>
            </w:r>
          </w:p>
        </w:tc>
        <w:tc>
          <w:tcPr>
            <w:tcW w:w="1005" w:type="dxa"/>
            <w:noWrap/>
            <w:hideMark/>
          </w:tcPr>
          <w:p w14:paraId="0048A839" w14:textId="77777777" w:rsidR="006917A8" w:rsidRPr="00506552" w:rsidRDefault="006917A8" w:rsidP="006917A8">
            <w:pPr>
              <w:rPr>
                <w:rFonts w:ascii="Times New Roman" w:hAnsi="Times New Roman"/>
                <w:sz w:val="24"/>
              </w:rPr>
            </w:pPr>
            <w:r w:rsidRPr="00506552">
              <w:rPr>
                <w:rFonts w:ascii="Times New Roman" w:hAnsi="Times New Roman"/>
                <w:sz w:val="24"/>
              </w:rPr>
              <w:t>United States</w:t>
            </w:r>
          </w:p>
        </w:tc>
        <w:tc>
          <w:tcPr>
            <w:tcW w:w="1016" w:type="dxa"/>
            <w:noWrap/>
            <w:hideMark/>
          </w:tcPr>
          <w:p w14:paraId="7E6A48E0"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037E587" w14:textId="77777777" w:rsidTr="00506552">
        <w:trPr>
          <w:trHeight w:val="315"/>
        </w:trPr>
        <w:tc>
          <w:tcPr>
            <w:tcW w:w="1611" w:type="dxa"/>
            <w:noWrap/>
            <w:hideMark/>
          </w:tcPr>
          <w:p w14:paraId="570E4D3A" w14:textId="77777777" w:rsidR="006917A8" w:rsidRPr="00506552" w:rsidRDefault="006917A8" w:rsidP="006917A8">
            <w:pPr>
              <w:rPr>
                <w:rFonts w:ascii="Times New Roman" w:hAnsi="Times New Roman"/>
                <w:sz w:val="24"/>
              </w:rPr>
            </w:pPr>
            <w:r w:rsidRPr="00506552">
              <w:rPr>
                <w:rFonts w:ascii="Times New Roman" w:hAnsi="Times New Roman"/>
                <w:sz w:val="24"/>
              </w:rPr>
              <w:t>Respondent 123</w:t>
            </w:r>
          </w:p>
        </w:tc>
        <w:tc>
          <w:tcPr>
            <w:tcW w:w="1205" w:type="dxa"/>
            <w:noWrap/>
            <w:hideMark/>
          </w:tcPr>
          <w:p w14:paraId="5AB580FC"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022385D"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org</w:t>
            </w:r>
          </w:p>
        </w:tc>
        <w:tc>
          <w:tcPr>
            <w:tcW w:w="1472" w:type="dxa"/>
            <w:noWrap/>
            <w:hideMark/>
          </w:tcPr>
          <w:p w14:paraId="3BD90214"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0F319F3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DB6FDE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C52FD9E" w14:textId="77777777" w:rsidTr="00506552">
        <w:trPr>
          <w:trHeight w:val="315"/>
        </w:trPr>
        <w:tc>
          <w:tcPr>
            <w:tcW w:w="1611" w:type="dxa"/>
            <w:noWrap/>
            <w:hideMark/>
          </w:tcPr>
          <w:p w14:paraId="2B6D5F0F" w14:textId="77777777" w:rsidR="006917A8" w:rsidRPr="00506552" w:rsidRDefault="006917A8" w:rsidP="006917A8">
            <w:pPr>
              <w:rPr>
                <w:rFonts w:ascii="Times New Roman" w:hAnsi="Times New Roman"/>
                <w:sz w:val="24"/>
              </w:rPr>
            </w:pPr>
            <w:r w:rsidRPr="00506552">
              <w:rPr>
                <w:rFonts w:ascii="Times New Roman" w:hAnsi="Times New Roman"/>
                <w:sz w:val="24"/>
              </w:rPr>
              <w:t>Respondent 124</w:t>
            </w:r>
          </w:p>
        </w:tc>
        <w:tc>
          <w:tcPr>
            <w:tcW w:w="1205" w:type="dxa"/>
            <w:noWrap/>
            <w:hideMark/>
          </w:tcPr>
          <w:p w14:paraId="1DE4956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54420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19DD70A" w14:textId="77777777" w:rsidR="006917A8" w:rsidRPr="00506552" w:rsidRDefault="006917A8" w:rsidP="006917A8">
            <w:pPr>
              <w:rPr>
                <w:rFonts w:ascii="Times New Roman" w:hAnsi="Times New Roman"/>
                <w:sz w:val="24"/>
              </w:rPr>
            </w:pPr>
            <w:r w:rsidRPr="00506552">
              <w:rPr>
                <w:rFonts w:ascii="Times New Roman" w:hAnsi="Times New Roman"/>
                <w:sz w:val="24"/>
              </w:rPr>
              <w:t>Nairobi</w:t>
            </w:r>
          </w:p>
        </w:tc>
        <w:tc>
          <w:tcPr>
            <w:tcW w:w="1005" w:type="dxa"/>
            <w:noWrap/>
            <w:hideMark/>
          </w:tcPr>
          <w:p w14:paraId="1F4F4665" w14:textId="77777777" w:rsidR="006917A8" w:rsidRPr="00506552" w:rsidRDefault="006917A8" w:rsidP="006917A8">
            <w:pPr>
              <w:rPr>
                <w:rFonts w:ascii="Times New Roman" w:hAnsi="Times New Roman"/>
                <w:sz w:val="24"/>
              </w:rPr>
            </w:pPr>
            <w:r w:rsidRPr="00506552">
              <w:rPr>
                <w:rFonts w:ascii="Times New Roman" w:hAnsi="Times New Roman"/>
                <w:sz w:val="24"/>
              </w:rPr>
              <w:t>Kenya</w:t>
            </w:r>
          </w:p>
        </w:tc>
        <w:tc>
          <w:tcPr>
            <w:tcW w:w="1016" w:type="dxa"/>
            <w:noWrap/>
            <w:hideMark/>
          </w:tcPr>
          <w:p w14:paraId="3F4C472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7F14367" w14:textId="77777777" w:rsidTr="00506552">
        <w:trPr>
          <w:trHeight w:val="615"/>
        </w:trPr>
        <w:tc>
          <w:tcPr>
            <w:tcW w:w="1611" w:type="dxa"/>
            <w:noWrap/>
            <w:hideMark/>
          </w:tcPr>
          <w:p w14:paraId="46D8995F" w14:textId="77777777" w:rsidR="006917A8" w:rsidRPr="00506552" w:rsidRDefault="006917A8" w:rsidP="006917A8">
            <w:pPr>
              <w:rPr>
                <w:rFonts w:ascii="Times New Roman" w:hAnsi="Times New Roman"/>
                <w:sz w:val="24"/>
              </w:rPr>
            </w:pPr>
            <w:r w:rsidRPr="00506552">
              <w:rPr>
                <w:rFonts w:ascii="Times New Roman" w:hAnsi="Times New Roman"/>
                <w:sz w:val="24"/>
              </w:rPr>
              <w:t>Respondent 125</w:t>
            </w:r>
          </w:p>
        </w:tc>
        <w:tc>
          <w:tcPr>
            <w:tcW w:w="1205" w:type="dxa"/>
            <w:noWrap/>
            <w:hideMark/>
          </w:tcPr>
          <w:p w14:paraId="7E80BED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hideMark/>
          </w:tcPr>
          <w:p w14:paraId="2C25CBBE" w14:textId="77777777" w:rsidR="006917A8" w:rsidRPr="00506552" w:rsidRDefault="006917A8" w:rsidP="006917A8">
            <w:pPr>
              <w:rPr>
                <w:rFonts w:ascii="Times New Roman" w:hAnsi="Times New Roman"/>
                <w:sz w:val="24"/>
              </w:rPr>
            </w:pPr>
            <w:r w:rsidRPr="00506552">
              <w:rPr>
                <w:rFonts w:ascii="Times New Roman" w:hAnsi="Times New Roman"/>
                <w:sz w:val="24"/>
              </w:rPr>
              <w:t>Researcher</w:t>
            </w:r>
          </w:p>
        </w:tc>
        <w:tc>
          <w:tcPr>
            <w:tcW w:w="1472" w:type="dxa"/>
            <w:noWrap/>
            <w:hideMark/>
          </w:tcPr>
          <w:p w14:paraId="4106144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14418D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C78F8E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7B885D4" w14:textId="77777777" w:rsidTr="00506552">
        <w:trPr>
          <w:trHeight w:val="315"/>
        </w:trPr>
        <w:tc>
          <w:tcPr>
            <w:tcW w:w="1611" w:type="dxa"/>
            <w:noWrap/>
            <w:hideMark/>
          </w:tcPr>
          <w:p w14:paraId="5DB3BAEE" w14:textId="77777777" w:rsidR="006917A8" w:rsidRPr="00506552" w:rsidRDefault="006917A8" w:rsidP="006917A8">
            <w:pPr>
              <w:rPr>
                <w:rFonts w:ascii="Times New Roman" w:hAnsi="Times New Roman"/>
                <w:sz w:val="24"/>
              </w:rPr>
            </w:pPr>
            <w:r w:rsidRPr="00506552">
              <w:rPr>
                <w:rFonts w:ascii="Times New Roman" w:hAnsi="Times New Roman"/>
                <w:sz w:val="24"/>
              </w:rPr>
              <w:t>Respondent 126</w:t>
            </w:r>
          </w:p>
        </w:tc>
        <w:tc>
          <w:tcPr>
            <w:tcW w:w="1205" w:type="dxa"/>
            <w:noWrap/>
            <w:hideMark/>
          </w:tcPr>
          <w:p w14:paraId="5317279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A575BC5"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professional </w:t>
            </w:r>
          </w:p>
        </w:tc>
        <w:tc>
          <w:tcPr>
            <w:tcW w:w="1472" w:type="dxa"/>
            <w:noWrap/>
            <w:hideMark/>
          </w:tcPr>
          <w:p w14:paraId="44687513"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66031F1"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368D4CC"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8FE96E3" w14:textId="77777777" w:rsidTr="00506552">
        <w:trPr>
          <w:trHeight w:val="315"/>
        </w:trPr>
        <w:tc>
          <w:tcPr>
            <w:tcW w:w="1611" w:type="dxa"/>
            <w:noWrap/>
            <w:hideMark/>
          </w:tcPr>
          <w:p w14:paraId="0CF2E931" w14:textId="77777777" w:rsidR="006917A8" w:rsidRPr="00506552" w:rsidRDefault="006917A8" w:rsidP="006917A8">
            <w:pPr>
              <w:rPr>
                <w:rFonts w:ascii="Times New Roman" w:hAnsi="Times New Roman"/>
                <w:sz w:val="24"/>
              </w:rPr>
            </w:pPr>
            <w:r w:rsidRPr="00506552">
              <w:rPr>
                <w:rFonts w:ascii="Times New Roman" w:hAnsi="Times New Roman"/>
                <w:sz w:val="24"/>
              </w:rPr>
              <w:t>Respondent 127</w:t>
            </w:r>
          </w:p>
        </w:tc>
        <w:tc>
          <w:tcPr>
            <w:tcW w:w="1205" w:type="dxa"/>
            <w:noWrap/>
            <w:hideMark/>
          </w:tcPr>
          <w:p w14:paraId="5DE8A1B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4091BE8E"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324820D5"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4205DA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8B5941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705A548" w14:textId="77777777" w:rsidTr="00506552">
        <w:trPr>
          <w:trHeight w:val="315"/>
        </w:trPr>
        <w:tc>
          <w:tcPr>
            <w:tcW w:w="1611" w:type="dxa"/>
            <w:noWrap/>
            <w:hideMark/>
          </w:tcPr>
          <w:p w14:paraId="49EF5137" w14:textId="77777777" w:rsidR="006917A8" w:rsidRPr="00506552" w:rsidRDefault="006917A8" w:rsidP="006917A8">
            <w:pPr>
              <w:rPr>
                <w:rFonts w:ascii="Times New Roman" w:hAnsi="Times New Roman"/>
                <w:sz w:val="24"/>
              </w:rPr>
            </w:pPr>
            <w:r w:rsidRPr="00506552">
              <w:rPr>
                <w:rFonts w:ascii="Times New Roman" w:hAnsi="Times New Roman"/>
                <w:sz w:val="24"/>
              </w:rPr>
              <w:t>Respondent 128</w:t>
            </w:r>
          </w:p>
        </w:tc>
        <w:tc>
          <w:tcPr>
            <w:tcW w:w="1205" w:type="dxa"/>
            <w:noWrap/>
            <w:hideMark/>
          </w:tcPr>
          <w:p w14:paraId="7D0B8125"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D66644C"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C229B31"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6A869A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5E96CF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B4BFBCC" w14:textId="77777777" w:rsidTr="00506552">
        <w:trPr>
          <w:trHeight w:val="315"/>
        </w:trPr>
        <w:tc>
          <w:tcPr>
            <w:tcW w:w="1611" w:type="dxa"/>
            <w:noWrap/>
            <w:hideMark/>
          </w:tcPr>
          <w:p w14:paraId="0EA2906E" w14:textId="77777777" w:rsidR="006917A8" w:rsidRPr="00506552" w:rsidRDefault="006917A8" w:rsidP="006917A8">
            <w:pPr>
              <w:rPr>
                <w:rFonts w:ascii="Times New Roman" w:hAnsi="Times New Roman"/>
                <w:sz w:val="24"/>
              </w:rPr>
            </w:pPr>
            <w:r w:rsidRPr="00506552">
              <w:rPr>
                <w:rFonts w:ascii="Times New Roman" w:hAnsi="Times New Roman"/>
                <w:sz w:val="24"/>
              </w:rPr>
              <w:t>Respondent 129</w:t>
            </w:r>
          </w:p>
        </w:tc>
        <w:tc>
          <w:tcPr>
            <w:tcW w:w="1205" w:type="dxa"/>
            <w:noWrap/>
            <w:hideMark/>
          </w:tcPr>
          <w:p w14:paraId="0D8B743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9F590C2" w14:textId="77777777" w:rsidR="006917A8" w:rsidRPr="00506552" w:rsidRDefault="006917A8" w:rsidP="006917A8">
            <w:pPr>
              <w:rPr>
                <w:rFonts w:ascii="Times New Roman" w:hAnsi="Times New Roman"/>
                <w:sz w:val="24"/>
              </w:rPr>
            </w:pPr>
            <w:r w:rsidRPr="00506552">
              <w:rPr>
                <w:rFonts w:ascii="Times New Roman" w:hAnsi="Times New Roman"/>
                <w:sz w:val="24"/>
              </w:rPr>
              <w:t>Sustainability professional</w:t>
            </w:r>
          </w:p>
        </w:tc>
        <w:tc>
          <w:tcPr>
            <w:tcW w:w="1472" w:type="dxa"/>
            <w:noWrap/>
            <w:hideMark/>
          </w:tcPr>
          <w:p w14:paraId="1CBF4037"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00F3A5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33F37C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5E9AC4E" w14:textId="77777777" w:rsidTr="00506552">
        <w:trPr>
          <w:trHeight w:val="315"/>
        </w:trPr>
        <w:tc>
          <w:tcPr>
            <w:tcW w:w="1611" w:type="dxa"/>
            <w:noWrap/>
            <w:hideMark/>
          </w:tcPr>
          <w:p w14:paraId="2D07C2E3" w14:textId="77777777" w:rsidR="006917A8" w:rsidRPr="00506552" w:rsidRDefault="006917A8" w:rsidP="006917A8">
            <w:pPr>
              <w:rPr>
                <w:rFonts w:ascii="Times New Roman" w:hAnsi="Times New Roman"/>
                <w:sz w:val="24"/>
              </w:rPr>
            </w:pPr>
            <w:r w:rsidRPr="00506552">
              <w:rPr>
                <w:rFonts w:ascii="Times New Roman" w:hAnsi="Times New Roman"/>
                <w:sz w:val="24"/>
              </w:rPr>
              <w:t>Respondent 130</w:t>
            </w:r>
          </w:p>
        </w:tc>
        <w:tc>
          <w:tcPr>
            <w:tcW w:w="1205" w:type="dxa"/>
            <w:noWrap/>
            <w:hideMark/>
          </w:tcPr>
          <w:p w14:paraId="1DCC490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11A1464" w14:textId="77777777" w:rsidR="006917A8" w:rsidRPr="00506552" w:rsidRDefault="006917A8" w:rsidP="006917A8">
            <w:pPr>
              <w:rPr>
                <w:rFonts w:ascii="Times New Roman" w:hAnsi="Times New Roman"/>
                <w:sz w:val="24"/>
              </w:rPr>
            </w:pPr>
            <w:r w:rsidRPr="00506552">
              <w:rPr>
                <w:rFonts w:ascii="Times New Roman" w:hAnsi="Times New Roman"/>
                <w:sz w:val="24"/>
              </w:rPr>
              <w:t>Recent graduate</w:t>
            </w:r>
          </w:p>
        </w:tc>
        <w:tc>
          <w:tcPr>
            <w:tcW w:w="1472" w:type="dxa"/>
            <w:noWrap/>
            <w:hideMark/>
          </w:tcPr>
          <w:p w14:paraId="208D166C" w14:textId="77777777" w:rsidR="006917A8" w:rsidRPr="00506552" w:rsidRDefault="006917A8" w:rsidP="006917A8">
            <w:pPr>
              <w:rPr>
                <w:rFonts w:ascii="Times New Roman" w:hAnsi="Times New Roman"/>
                <w:sz w:val="24"/>
              </w:rPr>
            </w:pPr>
            <w:r w:rsidRPr="00506552">
              <w:rPr>
                <w:rFonts w:ascii="Times New Roman" w:hAnsi="Times New Roman"/>
                <w:sz w:val="24"/>
              </w:rPr>
              <w:t>York</w:t>
            </w:r>
          </w:p>
        </w:tc>
        <w:tc>
          <w:tcPr>
            <w:tcW w:w="1005" w:type="dxa"/>
            <w:noWrap/>
            <w:hideMark/>
          </w:tcPr>
          <w:p w14:paraId="5FA1FBC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444291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4DA752B" w14:textId="77777777" w:rsidTr="00506552">
        <w:trPr>
          <w:trHeight w:val="315"/>
        </w:trPr>
        <w:tc>
          <w:tcPr>
            <w:tcW w:w="1611" w:type="dxa"/>
            <w:noWrap/>
            <w:hideMark/>
          </w:tcPr>
          <w:p w14:paraId="1083E85B" w14:textId="77777777" w:rsidR="006917A8" w:rsidRPr="00506552" w:rsidRDefault="006917A8" w:rsidP="006917A8">
            <w:pPr>
              <w:rPr>
                <w:rFonts w:ascii="Times New Roman" w:hAnsi="Times New Roman"/>
                <w:sz w:val="24"/>
              </w:rPr>
            </w:pPr>
            <w:r w:rsidRPr="00506552">
              <w:rPr>
                <w:rFonts w:ascii="Times New Roman" w:hAnsi="Times New Roman"/>
                <w:sz w:val="24"/>
              </w:rPr>
              <w:t>Respondent 131</w:t>
            </w:r>
          </w:p>
        </w:tc>
        <w:tc>
          <w:tcPr>
            <w:tcW w:w="1205" w:type="dxa"/>
            <w:noWrap/>
            <w:hideMark/>
          </w:tcPr>
          <w:p w14:paraId="2F75B17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126FEB9" w14:textId="77777777" w:rsidR="006917A8" w:rsidRPr="00506552" w:rsidRDefault="006917A8" w:rsidP="006917A8">
            <w:pPr>
              <w:rPr>
                <w:rFonts w:ascii="Times New Roman" w:hAnsi="Times New Roman"/>
                <w:sz w:val="24"/>
              </w:rPr>
            </w:pPr>
            <w:r w:rsidRPr="00506552">
              <w:rPr>
                <w:rFonts w:ascii="Times New Roman" w:hAnsi="Times New Roman"/>
                <w:sz w:val="24"/>
              </w:rPr>
              <w:t>Engineer</w:t>
            </w:r>
          </w:p>
        </w:tc>
        <w:tc>
          <w:tcPr>
            <w:tcW w:w="1472" w:type="dxa"/>
            <w:noWrap/>
            <w:hideMark/>
          </w:tcPr>
          <w:p w14:paraId="6006D1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AA9F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B8B3E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274CBA9" w14:textId="77777777" w:rsidTr="00506552">
        <w:trPr>
          <w:trHeight w:val="315"/>
        </w:trPr>
        <w:tc>
          <w:tcPr>
            <w:tcW w:w="1611" w:type="dxa"/>
            <w:noWrap/>
            <w:hideMark/>
          </w:tcPr>
          <w:p w14:paraId="0BCDC635" w14:textId="77777777" w:rsidR="006917A8" w:rsidRPr="00506552" w:rsidRDefault="006917A8" w:rsidP="006917A8">
            <w:pPr>
              <w:rPr>
                <w:rFonts w:ascii="Times New Roman" w:hAnsi="Times New Roman"/>
                <w:sz w:val="24"/>
              </w:rPr>
            </w:pPr>
            <w:r w:rsidRPr="00506552">
              <w:rPr>
                <w:rFonts w:ascii="Times New Roman" w:hAnsi="Times New Roman"/>
                <w:sz w:val="24"/>
              </w:rPr>
              <w:t>Respondent 132</w:t>
            </w:r>
          </w:p>
        </w:tc>
        <w:tc>
          <w:tcPr>
            <w:tcW w:w="1205" w:type="dxa"/>
            <w:noWrap/>
            <w:hideMark/>
          </w:tcPr>
          <w:p w14:paraId="7039974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C6E39B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BA90C1A"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F422D9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8DAF1A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9E6C2FB" w14:textId="77777777" w:rsidTr="00506552">
        <w:trPr>
          <w:trHeight w:val="315"/>
        </w:trPr>
        <w:tc>
          <w:tcPr>
            <w:tcW w:w="1611" w:type="dxa"/>
            <w:noWrap/>
            <w:hideMark/>
          </w:tcPr>
          <w:p w14:paraId="05B5FD3F" w14:textId="77777777" w:rsidR="006917A8" w:rsidRPr="00506552" w:rsidRDefault="006917A8" w:rsidP="006917A8">
            <w:pPr>
              <w:rPr>
                <w:rFonts w:ascii="Times New Roman" w:hAnsi="Times New Roman"/>
                <w:sz w:val="24"/>
              </w:rPr>
            </w:pPr>
            <w:r w:rsidRPr="00506552">
              <w:rPr>
                <w:rFonts w:ascii="Times New Roman" w:hAnsi="Times New Roman"/>
                <w:sz w:val="24"/>
              </w:rPr>
              <w:t>Respondent 133</w:t>
            </w:r>
          </w:p>
        </w:tc>
        <w:tc>
          <w:tcPr>
            <w:tcW w:w="1205" w:type="dxa"/>
            <w:noWrap/>
            <w:hideMark/>
          </w:tcPr>
          <w:p w14:paraId="31C10E4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64CF8E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1F5AA94" w14:textId="77777777" w:rsidR="006917A8" w:rsidRPr="00506552" w:rsidRDefault="006917A8" w:rsidP="006917A8">
            <w:pPr>
              <w:rPr>
                <w:rFonts w:ascii="Times New Roman" w:hAnsi="Times New Roman"/>
                <w:sz w:val="24"/>
              </w:rPr>
            </w:pPr>
            <w:r w:rsidRPr="00506552">
              <w:rPr>
                <w:rFonts w:ascii="Times New Roman" w:hAnsi="Times New Roman"/>
                <w:sz w:val="24"/>
              </w:rPr>
              <w:t>Brighton</w:t>
            </w:r>
          </w:p>
        </w:tc>
        <w:tc>
          <w:tcPr>
            <w:tcW w:w="1005" w:type="dxa"/>
            <w:noWrap/>
            <w:hideMark/>
          </w:tcPr>
          <w:p w14:paraId="289DE8D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CFABB0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CCEDF9A" w14:textId="77777777" w:rsidTr="00506552">
        <w:trPr>
          <w:trHeight w:val="315"/>
        </w:trPr>
        <w:tc>
          <w:tcPr>
            <w:tcW w:w="1611" w:type="dxa"/>
            <w:noWrap/>
            <w:hideMark/>
          </w:tcPr>
          <w:p w14:paraId="34D2E82F" w14:textId="77777777" w:rsidR="006917A8" w:rsidRPr="00506552" w:rsidRDefault="006917A8" w:rsidP="006917A8">
            <w:pPr>
              <w:rPr>
                <w:rFonts w:ascii="Times New Roman" w:hAnsi="Times New Roman"/>
                <w:sz w:val="24"/>
              </w:rPr>
            </w:pPr>
            <w:r w:rsidRPr="00506552">
              <w:rPr>
                <w:rFonts w:ascii="Times New Roman" w:hAnsi="Times New Roman"/>
                <w:sz w:val="24"/>
              </w:rPr>
              <w:t>Respondent 134</w:t>
            </w:r>
          </w:p>
        </w:tc>
        <w:tc>
          <w:tcPr>
            <w:tcW w:w="1205" w:type="dxa"/>
            <w:noWrap/>
            <w:hideMark/>
          </w:tcPr>
          <w:p w14:paraId="1A22141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86A697D" w14:textId="77777777" w:rsidR="006917A8" w:rsidRPr="00506552" w:rsidRDefault="006917A8" w:rsidP="006917A8">
            <w:pPr>
              <w:rPr>
                <w:rFonts w:ascii="Times New Roman" w:hAnsi="Times New Roman"/>
                <w:sz w:val="24"/>
              </w:rPr>
            </w:pPr>
            <w:r w:rsidRPr="00506552">
              <w:rPr>
                <w:rFonts w:ascii="Times New Roman" w:hAnsi="Times New Roman"/>
                <w:sz w:val="24"/>
              </w:rPr>
              <w:t>Writer</w:t>
            </w:r>
          </w:p>
        </w:tc>
        <w:tc>
          <w:tcPr>
            <w:tcW w:w="1472" w:type="dxa"/>
            <w:noWrap/>
            <w:hideMark/>
          </w:tcPr>
          <w:p w14:paraId="155DA8CB"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4521390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696A89A"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78E529D" w14:textId="77777777" w:rsidTr="00506552">
        <w:trPr>
          <w:trHeight w:val="315"/>
        </w:trPr>
        <w:tc>
          <w:tcPr>
            <w:tcW w:w="1611" w:type="dxa"/>
            <w:noWrap/>
            <w:hideMark/>
          </w:tcPr>
          <w:p w14:paraId="276517F9" w14:textId="77777777" w:rsidR="006917A8" w:rsidRPr="00506552" w:rsidRDefault="006917A8" w:rsidP="006917A8">
            <w:pPr>
              <w:rPr>
                <w:rFonts w:ascii="Times New Roman" w:hAnsi="Times New Roman"/>
                <w:sz w:val="24"/>
              </w:rPr>
            </w:pPr>
            <w:r w:rsidRPr="00506552">
              <w:rPr>
                <w:rFonts w:ascii="Times New Roman" w:hAnsi="Times New Roman"/>
                <w:sz w:val="24"/>
              </w:rPr>
              <w:t>Respondent 135</w:t>
            </w:r>
          </w:p>
        </w:tc>
        <w:tc>
          <w:tcPr>
            <w:tcW w:w="1205" w:type="dxa"/>
            <w:noWrap/>
            <w:hideMark/>
          </w:tcPr>
          <w:p w14:paraId="6C557D3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6B1144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262A580" w14:textId="77777777" w:rsidR="006917A8" w:rsidRPr="00506552" w:rsidRDefault="006917A8" w:rsidP="006917A8">
            <w:pPr>
              <w:rPr>
                <w:rFonts w:ascii="Times New Roman" w:hAnsi="Times New Roman"/>
                <w:sz w:val="24"/>
              </w:rPr>
            </w:pPr>
            <w:r w:rsidRPr="00506552">
              <w:rPr>
                <w:rFonts w:ascii="Times New Roman" w:hAnsi="Times New Roman"/>
                <w:sz w:val="24"/>
              </w:rPr>
              <w:t>Bogotá</w:t>
            </w:r>
          </w:p>
        </w:tc>
        <w:tc>
          <w:tcPr>
            <w:tcW w:w="1005" w:type="dxa"/>
            <w:noWrap/>
            <w:hideMark/>
          </w:tcPr>
          <w:p w14:paraId="4D741FED" w14:textId="77777777" w:rsidR="006917A8" w:rsidRPr="00506552" w:rsidRDefault="006917A8" w:rsidP="006917A8">
            <w:pPr>
              <w:rPr>
                <w:rFonts w:ascii="Times New Roman" w:hAnsi="Times New Roman"/>
                <w:sz w:val="24"/>
              </w:rPr>
            </w:pPr>
            <w:r w:rsidRPr="00506552">
              <w:rPr>
                <w:rFonts w:ascii="Times New Roman" w:hAnsi="Times New Roman"/>
                <w:sz w:val="24"/>
              </w:rPr>
              <w:t>Colombia</w:t>
            </w:r>
          </w:p>
        </w:tc>
        <w:tc>
          <w:tcPr>
            <w:tcW w:w="1016" w:type="dxa"/>
            <w:noWrap/>
            <w:hideMark/>
          </w:tcPr>
          <w:p w14:paraId="7AF9ADD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CD760E6" w14:textId="77777777" w:rsidTr="00506552">
        <w:trPr>
          <w:trHeight w:val="315"/>
        </w:trPr>
        <w:tc>
          <w:tcPr>
            <w:tcW w:w="1611" w:type="dxa"/>
            <w:noWrap/>
            <w:hideMark/>
          </w:tcPr>
          <w:p w14:paraId="0A043EA9" w14:textId="77777777" w:rsidR="006917A8" w:rsidRPr="00506552" w:rsidRDefault="006917A8" w:rsidP="006917A8">
            <w:pPr>
              <w:rPr>
                <w:rFonts w:ascii="Times New Roman" w:hAnsi="Times New Roman"/>
                <w:sz w:val="24"/>
              </w:rPr>
            </w:pPr>
            <w:r w:rsidRPr="00506552">
              <w:rPr>
                <w:rFonts w:ascii="Times New Roman" w:hAnsi="Times New Roman"/>
                <w:sz w:val="24"/>
              </w:rPr>
              <w:t>Respondent 136</w:t>
            </w:r>
          </w:p>
        </w:tc>
        <w:tc>
          <w:tcPr>
            <w:tcW w:w="1205" w:type="dxa"/>
            <w:noWrap/>
            <w:hideMark/>
          </w:tcPr>
          <w:p w14:paraId="5FE482E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C7EC9E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713C782"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CD988FD"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06925AE"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D74928E" w14:textId="77777777" w:rsidTr="00506552">
        <w:trPr>
          <w:trHeight w:val="315"/>
        </w:trPr>
        <w:tc>
          <w:tcPr>
            <w:tcW w:w="1611" w:type="dxa"/>
            <w:noWrap/>
            <w:hideMark/>
          </w:tcPr>
          <w:p w14:paraId="2DAD257B" w14:textId="77777777" w:rsidR="006917A8" w:rsidRPr="00506552" w:rsidRDefault="006917A8" w:rsidP="006917A8">
            <w:pPr>
              <w:rPr>
                <w:rFonts w:ascii="Times New Roman" w:hAnsi="Times New Roman"/>
                <w:sz w:val="24"/>
              </w:rPr>
            </w:pPr>
            <w:r w:rsidRPr="00506552">
              <w:rPr>
                <w:rFonts w:ascii="Times New Roman" w:hAnsi="Times New Roman"/>
                <w:sz w:val="24"/>
              </w:rPr>
              <w:t>Respondent 137</w:t>
            </w:r>
          </w:p>
        </w:tc>
        <w:tc>
          <w:tcPr>
            <w:tcW w:w="1205" w:type="dxa"/>
            <w:noWrap/>
            <w:hideMark/>
          </w:tcPr>
          <w:p w14:paraId="6683B5ED"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5E7218F" w14:textId="77777777" w:rsidR="006917A8" w:rsidRPr="00506552" w:rsidRDefault="006917A8" w:rsidP="006917A8">
            <w:pPr>
              <w:rPr>
                <w:rFonts w:ascii="Times New Roman" w:hAnsi="Times New Roman"/>
                <w:sz w:val="24"/>
              </w:rPr>
            </w:pPr>
            <w:r w:rsidRPr="00506552">
              <w:rPr>
                <w:rFonts w:ascii="Times New Roman" w:hAnsi="Times New Roman"/>
                <w:sz w:val="24"/>
              </w:rPr>
              <w:t>Member of the public</w:t>
            </w:r>
          </w:p>
        </w:tc>
        <w:tc>
          <w:tcPr>
            <w:tcW w:w="1472" w:type="dxa"/>
            <w:noWrap/>
            <w:hideMark/>
          </w:tcPr>
          <w:p w14:paraId="6EFF4A55"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2D3817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71B4D63"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469FA25" w14:textId="77777777" w:rsidTr="00506552">
        <w:trPr>
          <w:trHeight w:val="315"/>
        </w:trPr>
        <w:tc>
          <w:tcPr>
            <w:tcW w:w="1611" w:type="dxa"/>
            <w:noWrap/>
            <w:hideMark/>
          </w:tcPr>
          <w:p w14:paraId="4C26FEEB" w14:textId="77777777" w:rsidR="006917A8" w:rsidRPr="00506552" w:rsidRDefault="006917A8" w:rsidP="006917A8">
            <w:pPr>
              <w:rPr>
                <w:rFonts w:ascii="Times New Roman" w:hAnsi="Times New Roman"/>
                <w:sz w:val="24"/>
              </w:rPr>
            </w:pPr>
            <w:r w:rsidRPr="00506552">
              <w:rPr>
                <w:rFonts w:ascii="Times New Roman" w:hAnsi="Times New Roman"/>
                <w:sz w:val="24"/>
              </w:rPr>
              <w:t>Respondent 138</w:t>
            </w:r>
          </w:p>
        </w:tc>
        <w:tc>
          <w:tcPr>
            <w:tcW w:w="1205" w:type="dxa"/>
            <w:noWrap/>
            <w:hideMark/>
          </w:tcPr>
          <w:p w14:paraId="0F0E531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33966B67"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2CA3244A"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09B3E482"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551F67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2540696" w14:textId="77777777" w:rsidTr="00506552">
        <w:trPr>
          <w:trHeight w:val="315"/>
        </w:trPr>
        <w:tc>
          <w:tcPr>
            <w:tcW w:w="1611" w:type="dxa"/>
            <w:noWrap/>
            <w:hideMark/>
          </w:tcPr>
          <w:p w14:paraId="30AE2406" w14:textId="77777777" w:rsidR="006917A8" w:rsidRPr="00506552" w:rsidRDefault="006917A8" w:rsidP="006917A8">
            <w:pPr>
              <w:rPr>
                <w:rFonts w:ascii="Times New Roman" w:hAnsi="Times New Roman"/>
                <w:sz w:val="24"/>
              </w:rPr>
            </w:pPr>
            <w:r w:rsidRPr="00506552">
              <w:rPr>
                <w:rFonts w:ascii="Times New Roman" w:hAnsi="Times New Roman"/>
                <w:sz w:val="24"/>
              </w:rPr>
              <w:t>Respondent 139</w:t>
            </w:r>
          </w:p>
        </w:tc>
        <w:tc>
          <w:tcPr>
            <w:tcW w:w="1205" w:type="dxa"/>
            <w:noWrap/>
            <w:hideMark/>
          </w:tcPr>
          <w:p w14:paraId="23A8D811"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F75CE82"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Education Centre </w:t>
            </w:r>
          </w:p>
        </w:tc>
        <w:tc>
          <w:tcPr>
            <w:tcW w:w="1472" w:type="dxa"/>
            <w:noWrap/>
            <w:hideMark/>
          </w:tcPr>
          <w:p w14:paraId="05800BE6"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C5532A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B84D7B6"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464092E8" w14:textId="77777777" w:rsidTr="00506552">
        <w:trPr>
          <w:trHeight w:val="315"/>
        </w:trPr>
        <w:tc>
          <w:tcPr>
            <w:tcW w:w="1611" w:type="dxa"/>
            <w:noWrap/>
            <w:hideMark/>
          </w:tcPr>
          <w:p w14:paraId="6C8D5512" w14:textId="77777777" w:rsidR="006917A8" w:rsidRPr="00506552" w:rsidRDefault="006917A8" w:rsidP="006917A8">
            <w:pPr>
              <w:rPr>
                <w:rFonts w:ascii="Times New Roman" w:hAnsi="Times New Roman"/>
                <w:sz w:val="24"/>
              </w:rPr>
            </w:pPr>
            <w:r w:rsidRPr="00506552">
              <w:rPr>
                <w:rFonts w:ascii="Times New Roman" w:hAnsi="Times New Roman"/>
                <w:sz w:val="24"/>
              </w:rPr>
              <w:t>Respondent 140</w:t>
            </w:r>
          </w:p>
        </w:tc>
        <w:tc>
          <w:tcPr>
            <w:tcW w:w="1205" w:type="dxa"/>
            <w:noWrap/>
            <w:hideMark/>
          </w:tcPr>
          <w:p w14:paraId="050596A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271E3BB" w14:textId="77777777" w:rsidR="006917A8" w:rsidRPr="00506552" w:rsidRDefault="006917A8" w:rsidP="006917A8">
            <w:pPr>
              <w:rPr>
                <w:rFonts w:ascii="Times New Roman" w:hAnsi="Times New Roman"/>
                <w:sz w:val="24"/>
              </w:rPr>
            </w:pPr>
            <w:r w:rsidRPr="00506552">
              <w:rPr>
                <w:rFonts w:ascii="Times New Roman" w:hAnsi="Times New Roman"/>
                <w:sz w:val="24"/>
              </w:rPr>
              <w:t>Researcher</w:t>
            </w:r>
          </w:p>
        </w:tc>
        <w:tc>
          <w:tcPr>
            <w:tcW w:w="1472" w:type="dxa"/>
            <w:noWrap/>
            <w:hideMark/>
          </w:tcPr>
          <w:p w14:paraId="263A4CF5"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5A72C8C"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964ACA9"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6B38483E" w14:textId="77777777" w:rsidTr="00506552">
        <w:trPr>
          <w:trHeight w:val="315"/>
        </w:trPr>
        <w:tc>
          <w:tcPr>
            <w:tcW w:w="1611" w:type="dxa"/>
            <w:noWrap/>
            <w:hideMark/>
          </w:tcPr>
          <w:p w14:paraId="36509B02" w14:textId="77777777" w:rsidR="006917A8" w:rsidRPr="00506552" w:rsidRDefault="006917A8" w:rsidP="006917A8">
            <w:pPr>
              <w:rPr>
                <w:rFonts w:ascii="Times New Roman" w:hAnsi="Times New Roman"/>
                <w:sz w:val="24"/>
              </w:rPr>
            </w:pPr>
            <w:r w:rsidRPr="00506552">
              <w:rPr>
                <w:rFonts w:ascii="Times New Roman" w:hAnsi="Times New Roman"/>
                <w:sz w:val="24"/>
              </w:rPr>
              <w:t>Respondent 141</w:t>
            </w:r>
          </w:p>
        </w:tc>
        <w:tc>
          <w:tcPr>
            <w:tcW w:w="1205" w:type="dxa"/>
            <w:noWrap/>
            <w:hideMark/>
          </w:tcPr>
          <w:p w14:paraId="4D57759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F460D59" w14:textId="77777777" w:rsidR="006917A8" w:rsidRPr="00506552" w:rsidRDefault="006917A8" w:rsidP="006917A8">
            <w:pPr>
              <w:rPr>
                <w:rFonts w:ascii="Times New Roman" w:hAnsi="Times New Roman"/>
                <w:sz w:val="24"/>
              </w:rPr>
            </w:pPr>
            <w:r w:rsidRPr="00506552">
              <w:rPr>
                <w:rFonts w:ascii="Times New Roman" w:hAnsi="Times New Roman"/>
                <w:sz w:val="24"/>
              </w:rPr>
              <w:t>Chemist</w:t>
            </w:r>
          </w:p>
        </w:tc>
        <w:tc>
          <w:tcPr>
            <w:tcW w:w="1472" w:type="dxa"/>
            <w:noWrap/>
            <w:hideMark/>
          </w:tcPr>
          <w:p w14:paraId="2D7AE8B9" w14:textId="77777777" w:rsidR="006917A8" w:rsidRPr="00506552" w:rsidRDefault="006917A8" w:rsidP="006917A8">
            <w:pPr>
              <w:rPr>
                <w:rFonts w:ascii="Times New Roman" w:hAnsi="Times New Roman"/>
                <w:sz w:val="24"/>
              </w:rPr>
            </w:pPr>
            <w:r w:rsidRPr="00506552">
              <w:rPr>
                <w:rFonts w:ascii="Times New Roman" w:hAnsi="Times New Roman"/>
                <w:sz w:val="24"/>
              </w:rPr>
              <w:t>Twickenham</w:t>
            </w:r>
          </w:p>
        </w:tc>
        <w:tc>
          <w:tcPr>
            <w:tcW w:w="1005" w:type="dxa"/>
            <w:noWrap/>
            <w:hideMark/>
          </w:tcPr>
          <w:p w14:paraId="5F3ECF6E"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07A8A115"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2B3DEC0" w14:textId="77777777" w:rsidTr="00506552">
        <w:trPr>
          <w:trHeight w:val="315"/>
        </w:trPr>
        <w:tc>
          <w:tcPr>
            <w:tcW w:w="1611" w:type="dxa"/>
            <w:noWrap/>
            <w:hideMark/>
          </w:tcPr>
          <w:p w14:paraId="69385367" w14:textId="77777777" w:rsidR="006917A8" w:rsidRPr="00506552" w:rsidRDefault="006917A8" w:rsidP="006917A8">
            <w:pPr>
              <w:rPr>
                <w:rFonts w:ascii="Times New Roman" w:hAnsi="Times New Roman"/>
                <w:sz w:val="24"/>
              </w:rPr>
            </w:pPr>
            <w:r w:rsidRPr="00506552">
              <w:rPr>
                <w:rFonts w:ascii="Times New Roman" w:hAnsi="Times New Roman"/>
                <w:sz w:val="24"/>
              </w:rPr>
              <w:t>Respondent 142</w:t>
            </w:r>
          </w:p>
        </w:tc>
        <w:tc>
          <w:tcPr>
            <w:tcW w:w="1205" w:type="dxa"/>
            <w:noWrap/>
            <w:hideMark/>
          </w:tcPr>
          <w:p w14:paraId="30E4916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BA9EC7C" w14:textId="77777777" w:rsidR="006917A8" w:rsidRPr="00506552" w:rsidRDefault="006917A8" w:rsidP="006917A8">
            <w:pPr>
              <w:rPr>
                <w:rFonts w:ascii="Times New Roman" w:hAnsi="Times New Roman"/>
                <w:sz w:val="24"/>
              </w:rPr>
            </w:pPr>
            <w:r w:rsidRPr="00506552">
              <w:rPr>
                <w:rFonts w:ascii="Times New Roman" w:hAnsi="Times New Roman"/>
                <w:sz w:val="24"/>
              </w:rPr>
              <w:t>Chemist</w:t>
            </w:r>
          </w:p>
        </w:tc>
        <w:tc>
          <w:tcPr>
            <w:tcW w:w="1472" w:type="dxa"/>
            <w:noWrap/>
            <w:hideMark/>
          </w:tcPr>
          <w:p w14:paraId="50E23E5E"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27F768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EF25BAD"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1684531D" w14:textId="77777777" w:rsidTr="00506552">
        <w:trPr>
          <w:trHeight w:val="315"/>
        </w:trPr>
        <w:tc>
          <w:tcPr>
            <w:tcW w:w="1611" w:type="dxa"/>
            <w:noWrap/>
            <w:hideMark/>
          </w:tcPr>
          <w:p w14:paraId="797562F5" w14:textId="77777777" w:rsidR="006917A8" w:rsidRPr="00506552" w:rsidRDefault="006917A8" w:rsidP="006917A8">
            <w:pPr>
              <w:rPr>
                <w:rFonts w:ascii="Times New Roman" w:hAnsi="Times New Roman"/>
                <w:sz w:val="24"/>
              </w:rPr>
            </w:pPr>
            <w:r w:rsidRPr="00506552">
              <w:rPr>
                <w:rFonts w:ascii="Times New Roman" w:hAnsi="Times New Roman"/>
                <w:sz w:val="24"/>
              </w:rPr>
              <w:t>Respondent 143</w:t>
            </w:r>
          </w:p>
        </w:tc>
        <w:tc>
          <w:tcPr>
            <w:tcW w:w="1205" w:type="dxa"/>
            <w:noWrap/>
            <w:hideMark/>
          </w:tcPr>
          <w:p w14:paraId="276250E9"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1C6B086" w14:textId="77777777" w:rsidR="006917A8" w:rsidRPr="00506552" w:rsidRDefault="006917A8" w:rsidP="006917A8">
            <w:pPr>
              <w:rPr>
                <w:rFonts w:ascii="Times New Roman" w:hAnsi="Times New Roman"/>
                <w:sz w:val="24"/>
              </w:rPr>
            </w:pPr>
            <w:r w:rsidRPr="00506552">
              <w:rPr>
                <w:rFonts w:ascii="Times New Roman" w:hAnsi="Times New Roman"/>
                <w:sz w:val="24"/>
              </w:rPr>
              <w:t>Design &amp; Photography</w:t>
            </w:r>
          </w:p>
        </w:tc>
        <w:tc>
          <w:tcPr>
            <w:tcW w:w="1472" w:type="dxa"/>
            <w:noWrap/>
            <w:hideMark/>
          </w:tcPr>
          <w:p w14:paraId="3E6EA8CC"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364E62B8"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82DF7B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574F47F7" w14:textId="77777777" w:rsidTr="00506552">
        <w:trPr>
          <w:trHeight w:val="315"/>
        </w:trPr>
        <w:tc>
          <w:tcPr>
            <w:tcW w:w="1611" w:type="dxa"/>
            <w:noWrap/>
            <w:hideMark/>
          </w:tcPr>
          <w:p w14:paraId="6D75454A" w14:textId="77777777" w:rsidR="006917A8" w:rsidRPr="00506552" w:rsidRDefault="006917A8" w:rsidP="006917A8">
            <w:pPr>
              <w:rPr>
                <w:rFonts w:ascii="Times New Roman" w:hAnsi="Times New Roman"/>
                <w:sz w:val="24"/>
              </w:rPr>
            </w:pPr>
            <w:r w:rsidRPr="00506552">
              <w:rPr>
                <w:rFonts w:ascii="Times New Roman" w:hAnsi="Times New Roman"/>
                <w:sz w:val="24"/>
              </w:rPr>
              <w:t>Respondent 144</w:t>
            </w:r>
          </w:p>
        </w:tc>
        <w:tc>
          <w:tcPr>
            <w:tcW w:w="1205" w:type="dxa"/>
            <w:noWrap/>
            <w:hideMark/>
          </w:tcPr>
          <w:p w14:paraId="46F02C35"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6DCBEB4" w14:textId="77777777" w:rsidR="006917A8" w:rsidRPr="00506552" w:rsidRDefault="006917A8" w:rsidP="006917A8">
            <w:pPr>
              <w:rPr>
                <w:rFonts w:ascii="Times New Roman" w:hAnsi="Times New Roman"/>
                <w:sz w:val="24"/>
              </w:rPr>
            </w:pPr>
            <w:r w:rsidRPr="00506552">
              <w:rPr>
                <w:rFonts w:ascii="Times New Roman" w:hAnsi="Times New Roman"/>
                <w:sz w:val="24"/>
              </w:rPr>
              <w:t>Photography organisation</w:t>
            </w:r>
          </w:p>
        </w:tc>
        <w:tc>
          <w:tcPr>
            <w:tcW w:w="1472" w:type="dxa"/>
            <w:noWrap/>
            <w:hideMark/>
          </w:tcPr>
          <w:p w14:paraId="5D8CC3E0"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7C4342F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3B6CC85C"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717F0E06" w14:textId="77777777" w:rsidTr="00506552">
        <w:trPr>
          <w:trHeight w:val="315"/>
        </w:trPr>
        <w:tc>
          <w:tcPr>
            <w:tcW w:w="1611" w:type="dxa"/>
            <w:noWrap/>
            <w:hideMark/>
          </w:tcPr>
          <w:p w14:paraId="1788A0B4" w14:textId="77777777" w:rsidR="006917A8" w:rsidRPr="00506552" w:rsidRDefault="006917A8" w:rsidP="006917A8">
            <w:pPr>
              <w:rPr>
                <w:rFonts w:ascii="Times New Roman" w:hAnsi="Times New Roman"/>
                <w:sz w:val="24"/>
              </w:rPr>
            </w:pPr>
            <w:r w:rsidRPr="00506552">
              <w:rPr>
                <w:rFonts w:ascii="Times New Roman" w:hAnsi="Times New Roman"/>
                <w:sz w:val="24"/>
              </w:rPr>
              <w:t>Respondent 145</w:t>
            </w:r>
          </w:p>
        </w:tc>
        <w:tc>
          <w:tcPr>
            <w:tcW w:w="1205" w:type="dxa"/>
            <w:noWrap/>
            <w:hideMark/>
          </w:tcPr>
          <w:p w14:paraId="6F89E84A"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8A142FD"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7D93B128"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600562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5F5CB24"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AF0845E" w14:textId="77777777" w:rsidTr="00506552">
        <w:trPr>
          <w:trHeight w:val="315"/>
        </w:trPr>
        <w:tc>
          <w:tcPr>
            <w:tcW w:w="1611" w:type="dxa"/>
            <w:noWrap/>
            <w:hideMark/>
          </w:tcPr>
          <w:p w14:paraId="3249F664" w14:textId="77777777" w:rsidR="006917A8" w:rsidRPr="00506552" w:rsidRDefault="006917A8" w:rsidP="006917A8">
            <w:pPr>
              <w:rPr>
                <w:rFonts w:ascii="Times New Roman" w:hAnsi="Times New Roman"/>
                <w:sz w:val="24"/>
              </w:rPr>
            </w:pPr>
            <w:r w:rsidRPr="00506552">
              <w:rPr>
                <w:rFonts w:ascii="Times New Roman" w:hAnsi="Times New Roman"/>
                <w:sz w:val="24"/>
              </w:rPr>
              <w:t>Respondent 146</w:t>
            </w:r>
          </w:p>
        </w:tc>
        <w:tc>
          <w:tcPr>
            <w:tcW w:w="1205" w:type="dxa"/>
            <w:noWrap/>
            <w:hideMark/>
          </w:tcPr>
          <w:p w14:paraId="5A7E17B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25FD870" w14:textId="77777777" w:rsidR="006917A8" w:rsidRPr="00506552" w:rsidRDefault="006917A8" w:rsidP="006917A8">
            <w:pPr>
              <w:rPr>
                <w:rFonts w:ascii="Times New Roman" w:hAnsi="Times New Roman"/>
                <w:sz w:val="24"/>
              </w:rPr>
            </w:pPr>
            <w:r w:rsidRPr="00506552">
              <w:rPr>
                <w:rFonts w:ascii="Times New Roman" w:hAnsi="Times New Roman"/>
                <w:sz w:val="24"/>
              </w:rPr>
              <w:t>Member of the public</w:t>
            </w:r>
          </w:p>
        </w:tc>
        <w:tc>
          <w:tcPr>
            <w:tcW w:w="1472" w:type="dxa"/>
            <w:noWrap/>
            <w:hideMark/>
          </w:tcPr>
          <w:p w14:paraId="21FF13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18FCB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47A8297"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5AC4CC9" w14:textId="77777777" w:rsidTr="00506552">
        <w:trPr>
          <w:trHeight w:val="315"/>
        </w:trPr>
        <w:tc>
          <w:tcPr>
            <w:tcW w:w="1611" w:type="dxa"/>
            <w:noWrap/>
            <w:hideMark/>
          </w:tcPr>
          <w:p w14:paraId="3812D5C0" w14:textId="77777777" w:rsidR="006917A8" w:rsidRPr="00506552" w:rsidRDefault="006917A8" w:rsidP="006917A8">
            <w:pPr>
              <w:rPr>
                <w:rFonts w:ascii="Times New Roman" w:hAnsi="Times New Roman"/>
                <w:sz w:val="24"/>
              </w:rPr>
            </w:pPr>
            <w:r w:rsidRPr="00506552">
              <w:rPr>
                <w:rFonts w:ascii="Times New Roman" w:hAnsi="Times New Roman"/>
                <w:sz w:val="24"/>
              </w:rPr>
              <w:t>Respondent 147</w:t>
            </w:r>
          </w:p>
        </w:tc>
        <w:tc>
          <w:tcPr>
            <w:tcW w:w="1205" w:type="dxa"/>
            <w:noWrap/>
            <w:hideMark/>
          </w:tcPr>
          <w:p w14:paraId="459F0B27"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17BC04C" w14:textId="77777777" w:rsidR="006917A8" w:rsidRPr="00506552" w:rsidRDefault="006917A8" w:rsidP="006917A8">
            <w:pPr>
              <w:rPr>
                <w:rFonts w:ascii="Times New Roman" w:hAnsi="Times New Roman"/>
                <w:sz w:val="24"/>
              </w:rPr>
            </w:pPr>
            <w:r w:rsidRPr="00506552">
              <w:rPr>
                <w:rFonts w:ascii="Times New Roman" w:hAnsi="Times New Roman"/>
                <w:sz w:val="24"/>
              </w:rPr>
              <w:t>Economic development</w:t>
            </w:r>
          </w:p>
        </w:tc>
        <w:tc>
          <w:tcPr>
            <w:tcW w:w="1472" w:type="dxa"/>
            <w:noWrap/>
            <w:hideMark/>
          </w:tcPr>
          <w:p w14:paraId="038CD105" w14:textId="77777777" w:rsidR="006917A8" w:rsidRPr="00506552" w:rsidRDefault="006917A8" w:rsidP="006917A8">
            <w:pPr>
              <w:rPr>
                <w:rFonts w:ascii="Times New Roman" w:hAnsi="Times New Roman"/>
                <w:sz w:val="24"/>
              </w:rPr>
            </w:pPr>
            <w:r w:rsidRPr="00506552">
              <w:rPr>
                <w:rFonts w:ascii="Times New Roman" w:hAnsi="Times New Roman"/>
                <w:sz w:val="24"/>
              </w:rPr>
              <w:t>Peterborough</w:t>
            </w:r>
          </w:p>
        </w:tc>
        <w:tc>
          <w:tcPr>
            <w:tcW w:w="1005" w:type="dxa"/>
            <w:noWrap/>
            <w:hideMark/>
          </w:tcPr>
          <w:p w14:paraId="4C3B632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D57358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3051D02" w14:textId="77777777" w:rsidTr="00506552">
        <w:trPr>
          <w:trHeight w:val="315"/>
        </w:trPr>
        <w:tc>
          <w:tcPr>
            <w:tcW w:w="1611" w:type="dxa"/>
            <w:noWrap/>
            <w:hideMark/>
          </w:tcPr>
          <w:p w14:paraId="2E0A9A54" w14:textId="77777777" w:rsidR="006917A8" w:rsidRPr="00506552" w:rsidRDefault="006917A8" w:rsidP="006917A8">
            <w:pPr>
              <w:rPr>
                <w:rFonts w:ascii="Times New Roman" w:hAnsi="Times New Roman"/>
                <w:sz w:val="24"/>
              </w:rPr>
            </w:pPr>
            <w:r w:rsidRPr="00506552">
              <w:rPr>
                <w:rFonts w:ascii="Times New Roman" w:hAnsi="Times New Roman"/>
                <w:sz w:val="24"/>
              </w:rPr>
              <w:t>Respondent 148</w:t>
            </w:r>
          </w:p>
        </w:tc>
        <w:tc>
          <w:tcPr>
            <w:tcW w:w="1205" w:type="dxa"/>
            <w:noWrap/>
            <w:hideMark/>
          </w:tcPr>
          <w:p w14:paraId="67CF6427"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1A420BA1" w14:textId="77777777" w:rsidR="006917A8" w:rsidRPr="00506552" w:rsidRDefault="006917A8" w:rsidP="006917A8">
            <w:pPr>
              <w:rPr>
                <w:rFonts w:ascii="Times New Roman" w:hAnsi="Times New Roman"/>
                <w:sz w:val="24"/>
              </w:rPr>
            </w:pPr>
            <w:r w:rsidRPr="00506552">
              <w:rPr>
                <w:rFonts w:ascii="Times New Roman" w:hAnsi="Times New Roman"/>
                <w:sz w:val="24"/>
              </w:rPr>
              <w:t>Social media</w:t>
            </w:r>
          </w:p>
        </w:tc>
        <w:tc>
          <w:tcPr>
            <w:tcW w:w="1472" w:type="dxa"/>
            <w:noWrap/>
            <w:hideMark/>
          </w:tcPr>
          <w:p w14:paraId="72C4E2B2"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0639C43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712A68D8"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2F11E865" w14:textId="77777777" w:rsidTr="00506552">
        <w:trPr>
          <w:trHeight w:val="315"/>
        </w:trPr>
        <w:tc>
          <w:tcPr>
            <w:tcW w:w="1611" w:type="dxa"/>
            <w:noWrap/>
            <w:hideMark/>
          </w:tcPr>
          <w:p w14:paraId="763696FC" w14:textId="77777777" w:rsidR="006917A8" w:rsidRPr="00506552" w:rsidRDefault="006917A8" w:rsidP="006917A8">
            <w:pPr>
              <w:rPr>
                <w:rFonts w:ascii="Times New Roman" w:hAnsi="Times New Roman"/>
                <w:sz w:val="24"/>
              </w:rPr>
            </w:pPr>
            <w:r w:rsidRPr="00506552">
              <w:rPr>
                <w:rFonts w:ascii="Times New Roman" w:hAnsi="Times New Roman"/>
                <w:sz w:val="24"/>
              </w:rPr>
              <w:t>Respondent 149</w:t>
            </w:r>
          </w:p>
        </w:tc>
        <w:tc>
          <w:tcPr>
            <w:tcW w:w="1205" w:type="dxa"/>
            <w:noWrap/>
            <w:hideMark/>
          </w:tcPr>
          <w:p w14:paraId="274B49C5"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E59DDAA" w14:textId="77777777" w:rsidR="006917A8" w:rsidRPr="00506552" w:rsidRDefault="006917A8" w:rsidP="006917A8">
            <w:pPr>
              <w:rPr>
                <w:rFonts w:ascii="Times New Roman" w:hAnsi="Times New Roman"/>
                <w:sz w:val="24"/>
              </w:rPr>
            </w:pPr>
            <w:r w:rsidRPr="00506552">
              <w:rPr>
                <w:rFonts w:ascii="Times New Roman" w:hAnsi="Times New Roman"/>
                <w:sz w:val="24"/>
              </w:rPr>
              <w:t>Network</w:t>
            </w:r>
          </w:p>
        </w:tc>
        <w:tc>
          <w:tcPr>
            <w:tcW w:w="1472" w:type="dxa"/>
            <w:noWrap/>
            <w:hideMark/>
          </w:tcPr>
          <w:p w14:paraId="28998718"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24E0705F"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5143BF62"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3A90F7D4" w14:textId="77777777" w:rsidTr="00506552">
        <w:trPr>
          <w:trHeight w:val="315"/>
        </w:trPr>
        <w:tc>
          <w:tcPr>
            <w:tcW w:w="1611" w:type="dxa"/>
            <w:noWrap/>
            <w:hideMark/>
          </w:tcPr>
          <w:p w14:paraId="5D0D43B4" w14:textId="77777777" w:rsidR="006917A8" w:rsidRPr="00506552" w:rsidRDefault="006917A8" w:rsidP="006917A8">
            <w:pPr>
              <w:rPr>
                <w:rFonts w:ascii="Times New Roman" w:hAnsi="Times New Roman"/>
                <w:sz w:val="24"/>
              </w:rPr>
            </w:pPr>
            <w:r w:rsidRPr="00506552">
              <w:rPr>
                <w:rFonts w:ascii="Times New Roman" w:hAnsi="Times New Roman"/>
                <w:sz w:val="24"/>
              </w:rPr>
              <w:t>Respondent 150</w:t>
            </w:r>
          </w:p>
        </w:tc>
        <w:tc>
          <w:tcPr>
            <w:tcW w:w="1205" w:type="dxa"/>
            <w:noWrap/>
            <w:hideMark/>
          </w:tcPr>
          <w:p w14:paraId="60EB488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D4936DC" w14:textId="77777777" w:rsidR="006917A8" w:rsidRPr="00506552" w:rsidRDefault="006917A8" w:rsidP="006917A8">
            <w:pPr>
              <w:rPr>
                <w:rFonts w:ascii="Times New Roman" w:hAnsi="Times New Roman"/>
                <w:sz w:val="24"/>
              </w:rPr>
            </w:pPr>
            <w:r w:rsidRPr="00506552">
              <w:rPr>
                <w:rFonts w:ascii="Times New Roman" w:hAnsi="Times New Roman"/>
                <w:sz w:val="24"/>
              </w:rPr>
              <w:t>HEI - Head of Institution, School, Department</w:t>
            </w:r>
          </w:p>
        </w:tc>
        <w:tc>
          <w:tcPr>
            <w:tcW w:w="1472" w:type="dxa"/>
            <w:noWrap/>
            <w:hideMark/>
          </w:tcPr>
          <w:p w14:paraId="3CCA6007"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3AD2B8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0366F1" w14:textId="77777777" w:rsidR="006917A8" w:rsidRPr="00506552" w:rsidRDefault="006917A8" w:rsidP="006917A8">
            <w:pPr>
              <w:rPr>
                <w:rFonts w:ascii="Times New Roman" w:hAnsi="Times New Roman"/>
                <w:sz w:val="24"/>
              </w:rPr>
            </w:pPr>
            <w:r w:rsidRPr="00506552">
              <w:rPr>
                <w:rFonts w:ascii="Times New Roman" w:hAnsi="Times New Roman"/>
                <w:sz w:val="24"/>
              </w:rPr>
              <w:t>Twitter</w:t>
            </w:r>
          </w:p>
        </w:tc>
      </w:tr>
      <w:tr w:rsidR="006917A8" w:rsidRPr="000939C8" w14:paraId="0C6A3788" w14:textId="77777777" w:rsidTr="00506552">
        <w:trPr>
          <w:trHeight w:val="315"/>
        </w:trPr>
        <w:tc>
          <w:tcPr>
            <w:tcW w:w="1611" w:type="dxa"/>
            <w:noWrap/>
            <w:hideMark/>
          </w:tcPr>
          <w:p w14:paraId="66805668" w14:textId="77777777" w:rsidR="006917A8" w:rsidRPr="00506552" w:rsidRDefault="006917A8" w:rsidP="006917A8">
            <w:pPr>
              <w:rPr>
                <w:rFonts w:ascii="Times New Roman" w:hAnsi="Times New Roman"/>
                <w:sz w:val="24"/>
              </w:rPr>
            </w:pPr>
            <w:r w:rsidRPr="00506552">
              <w:rPr>
                <w:rFonts w:ascii="Times New Roman" w:hAnsi="Times New Roman"/>
                <w:sz w:val="24"/>
              </w:rPr>
              <w:t>Respondent 151</w:t>
            </w:r>
          </w:p>
        </w:tc>
        <w:tc>
          <w:tcPr>
            <w:tcW w:w="1205" w:type="dxa"/>
            <w:noWrap/>
            <w:hideMark/>
          </w:tcPr>
          <w:p w14:paraId="647FBE2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3AFC1DB" w14:textId="77777777" w:rsidR="006917A8" w:rsidRPr="00506552" w:rsidRDefault="006917A8" w:rsidP="006917A8">
            <w:pPr>
              <w:rPr>
                <w:rFonts w:ascii="Times New Roman" w:hAnsi="Times New Roman"/>
                <w:sz w:val="24"/>
              </w:rPr>
            </w:pPr>
            <w:r w:rsidRPr="00506552">
              <w:rPr>
                <w:rFonts w:ascii="Times New Roman" w:hAnsi="Times New Roman"/>
                <w:sz w:val="24"/>
              </w:rPr>
              <w:t>Business, Project Manager</w:t>
            </w:r>
          </w:p>
        </w:tc>
        <w:tc>
          <w:tcPr>
            <w:tcW w:w="1472" w:type="dxa"/>
            <w:noWrap/>
            <w:hideMark/>
          </w:tcPr>
          <w:p w14:paraId="58ACAB8D" w14:textId="77777777" w:rsidR="006917A8" w:rsidRPr="00506552" w:rsidRDefault="006917A8" w:rsidP="006917A8">
            <w:pPr>
              <w:rPr>
                <w:rFonts w:ascii="Times New Roman" w:hAnsi="Times New Roman"/>
                <w:sz w:val="24"/>
              </w:rPr>
            </w:pPr>
            <w:r w:rsidRPr="00506552">
              <w:rPr>
                <w:rFonts w:ascii="Times New Roman" w:hAnsi="Times New Roman"/>
                <w:sz w:val="24"/>
              </w:rPr>
              <w:t>Leeds</w:t>
            </w:r>
          </w:p>
        </w:tc>
        <w:tc>
          <w:tcPr>
            <w:tcW w:w="1005" w:type="dxa"/>
            <w:noWrap/>
            <w:hideMark/>
          </w:tcPr>
          <w:p w14:paraId="733E1484"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FA5F30E" w14:textId="77777777" w:rsidR="006917A8" w:rsidRPr="00506552" w:rsidRDefault="006917A8" w:rsidP="006917A8">
            <w:pPr>
              <w:rPr>
                <w:rFonts w:ascii="Times New Roman" w:hAnsi="Times New Roman"/>
                <w:sz w:val="24"/>
              </w:rPr>
            </w:pPr>
            <w:r w:rsidRPr="00506552">
              <w:rPr>
                <w:rFonts w:ascii="Times New Roman" w:hAnsi="Times New Roman"/>
                <w:sz w:val="24"/>
              </w:rPr>
              <w:t>You Tube</w:t>
            </w:r>
          </w:p>
        </w:tc>
      </w:tr>
      <w:tr w:rsidR="006917A8" w:rsidRPr="000939C8" w14:paraId="3383EB9B" w14:textId="77777777" w:rsidTr="00506552">
        <w:trPr>
          <w:trHeight w:val="315"/>
        </w:trPr>
        <w:tc>
          <w:tcPr>
            <w:tcW w:w="1611" w:type="dxa"/>
            <w:noWrap/>
            <w:hideMark/>
          </w:tcPr>
          <w:p w14:paraId="61E10EE8" w14:textId="77777777" w:rsidR="006917A8" w:rsidRPr="00506552" w:rsidRDefault="006917A8" w:rsidP="006917A8">
            <w:pPr>
              <w:rPr>
                <w:rFonts w:ascii="Times New Roman" w:hAnsi="Times New Roman"/>
                <w:sz w:val="24"/>
              </w:rPr>
            </w:pPr>
            <w:r w:rsidRPr="00506552">
              <w:rPr>
                <w:rFonts w:ascii="Times New Roman" w:hAnsi="Times New Roman"/>
                <w:sz w:val="24"/>
              </w:rPr>
              <w:t>Respondent 152</w:t>
            </w:r>
          </w:p>
        </w:tc>
        <w:tc>
          <w:tcPr>
            <w:tcW w:w="1205" w:type="dxa"/>
            <w:noWrap/>
            <w:hideMark/>
          </w:tcPr>
          <w:p w14:paraId="1205C475"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24E7EBF" w14:textId="77777777" w:rsidR="006917A8" w:rsidRPr="00506552" w:rsidRDefault="006917A8" w:rsidP="006917A8">
            <w:pPr>
              <w:rPr>
                <w:rFonts w:ascii="Times New Roman" w:hAnsi="Times New Roman"/>
                <w:sz w:val="24"/>
              </w:rPr>
            </w:pPr>
            <w:r w:rsidRPr="00506552">
              <w:rPr>
                <w:rFonts w:ascii="Times New Roman" w:hAnsi="Times New Roman"/>
                <w:sz w:val="24"/>
              </w:rPr>
              <w:t>Higher Educational Institution</w:t>
            </w:r>
          </w:p>
        </w:tc>
        <w:tc>
          <w:tcPr>
            <w:tcW w:w="1472" w:type="dxa"/>
            <w:noWrap/>
            <w:hideMark/>
          </w:tcPr>
          <w:p w14:paraId="1861086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D8B446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2CC52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951ACE" w14:textId="77777777" w:rsidTr="00506552">
        <w:trPr>
          <w:trHeight w:val="315"/>
        </w:trPr>
        <w:tc>
          <w:tcPr>
            <w:tcW w:w="1611" w:type="dxa"/>
            <w:noWrap/>
            <w:hideMark/>
          </w:tcPr>
          <w:p w14:paraId="66F26D60" w14:textId="77777777" w:rsidR="006917A8" w:rsidRPr="00506552" w:rsidRDefault="006917A8" w:rsidP="006917A8">
            <w:pPr>
              <w:rPr>
                <w:rFonts w:ascii="Times New Roman" w:hAnsi="Times New Roman"/>
                <w:sz w:val="24"/>
              </w:rPr>
            </w:pPr>
            <w:r w:rsidRPr="00506552">
              <w:rPr>
                <w:rFonts w:ascii="Times New Roman" w:hAnsi="Times New Roman"/>
                <w:sz w:val="24"/>
              </w:rPr>
              <w:t>Respondent 153</w:t>
            </w:r>
          </w:p>
        </w:tc>
        <w:tc>
          <w:tcPr>
            <w:tcW w:w="1205" w:type="dxa"/>
            <w:noWrap/>
            <w:hideMark/>
          </w:tcPr>
          <w:p w14:paraId="7D5AF4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5602A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3D0BB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1F7D34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B72578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571624" w14:textId="77777777" w:rsidTr="00506552">
        <w:trPr>
          <w:trHeight w:val="315"/>
        </w:trPr>
        <w:tc>
          <w:tcPr>
            <w:tcW w:w="1611" w:type="dxa"/>
            <w:noWrap/>
            <w:hideMark/>
          </w:tcPr>
          <w:p w14:paraId="0F322A3B" w14:textId="77777777" w:rsidR="006917A8" w:rsidRPr="00506552" w:rsidRDefault="006917A8" w:rsidP="006917A8">
            <w:pPr>
              <w:rPr>
                <w:rFonts w:ascii="Times New Roman" w:hAnsi="Times New Roman"/>
                <w:sz w:val="24"/>
              </w:rPr>
            </w:pPr>
            <w:r w:rsidRPr="00506552">
              <w:rPr>
                <w:rFonts w:ascii="Times New Roman" w:hAnsi="Times New Roman"/>
                <w:sz w:val="24"/>
              </w:rPr>
              <w:t>Respondent 154</w:t>
            </w:r>
          </w:p>
        </w:tc>
        <w:tc>
          <w:tcPr>
            <w:tcW w:w="1205" w:type="dxa"/>
            <w:noWrap/>
            <w:hideMark/>
          </w:tcPr>
          <w:p w14:paraId="128AC14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0264C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4C57C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3CFB4D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25AB17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A9517A" w14:textId="77777777" w:rsidTr="00506552">
        <w:trPr>
          <w:trHeight w:val="315"/>
        </w:trPr>
        <w:tc>
          <w:tcPr>
            <w:tcW w:w="1611" w:type="dxa"/>
            <w:noWrap/>
            <w:hideMark/>
          </w:tcPr>
          <w:p w14:paraId="63F96335" w14:textId="77777777" w:rsidR="006917A8" w:rsidRPr="00506552" w:rsidRDefault="006917A8" w:rsidP="006917A8">
            <w:pPr>
              <w:rPr>
                <w:rFonts w:ascii="Times New Roman" w:hAnsi="Times New Roman"/>
                <w:sz w:val="24"/>
              </w:rPr>
            </w:pPr>
            <w:r w:rsidRPr="00506552">
              <w:rPr>
                <w:rFonts w:ascii="Times New Roman" w:hAnsi="Times New Roman"/>
                <w:sz w:val="24"/>
              </w:rPr>
              <w:t>Respondent 155</w:t>
            </w:r>
          </w:p>
        </w:tc>
        <w:tc>
          <w:tcPr>
            <w:tcW w:w="1205" w:type="dxa"/>
            <w:noWrap/>
            <w:hideMark/>
          </w:tcPr>
          <w:p w14:paraId="715FCA0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02D696B0" w14:textId="77777777" w:rsidR="006917A8" w:rsidRPr="00506552" w:rsidRDefault="006917A8" w:rsidP="006917A8">
            <w:pPr>
              <w:rPr>
                <w:rFonts w:ascii="Times New Roman" w:hAnsi="Times New Roman"/>
                <w:sz w:val="24"/>
              </w:rPr>
            </w:pPr>
            <w:r w:rsidRPr="00506552">
              <w:rPr>
                <w:rFonts w:ascii="Times New Roman" w:hAnsi="Times New Roman"/>
                <w:sz w:val="24"/>
              </w:rPr>
              <w:t>Engineering</w:t>
            </w:r>
          </w:p>
        </w:tc>
        <w:tc>
          <w:tcPr>
            <w:tcW w:w="1472" w:type="dxa"/>
            <w:noWrap/>
            <w:hideMark/>
          </w:tcPr>
          <w:p w14:paraId="7D5F822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0FFB9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432B07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A719F1" w14:textId="77777777" w:rsidTr="00506552">
        <w:trPr>
          <w:trHeight w:val="315"/>
        </w:trPr>
        <w:tc>
          <w:tcPr>
            <w:tcW w:w="1611" w:type="dxa"/>
            <w:noWrap/>
            <w:hideMark/>
          </w:tcPr>
          <w:p w14:paraId="25A7734A" w14:textId="77777777" w:rsidR="006917A8" w:rsidRPr="00506552" w:rsidRDefault="006917A8" w:rsidP="006917A8">
            <w:pPr>
              <w:rPr>
                <w:rFonts w:ascii="Times New Roman" w:hAnsi="Times New Roman"/>
                <w:sz w:val="24"/>
              </w:rPr>
            </w:pPr>
            <w:r w:rsidRPr="00506552">
              <w:rPr>
                <w:rFonts w:ascii="Times New Roman" w:hAnsi="Times New Roman"/>
                <w:sz w:val="24"/>
              </w:rPr>
              <w:t>Respondent 156</w:t>
            </w:r>
          </w:p>
        </w:tc>
        <w:tc>
          <w:tcPr>
            <w:tcW w:w="1205" w:type="dxa"/>
            <w:noWrap/>
            <w:hideMark/>
          </w:tcPr>
          <w:p w14:paraId="23FE99AD"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795A59BC" w14:textId="77777777" w:rsidR="006917A8" w:rsidRPr="00506552" w:rsidRDefault="006917A8" w:rsidP="006917A8">
            <w:pPr>
              <w:rPr>
                <w:rFonts w:ascii="Times New Roman" w:hAnsi="Times New Roman"/>
                <w:sz w:val="24"/>
              </w:rPr>
            </w:pPr>
            <w:r w:rsidRPr="00506552">
              <w:rPr>
                <w:rFonts w:ascii="Times New Roman" w:hAnsi="Times New Roman"/>
                <w:sz w:val="24"/>
              </w:rPr>
              <w:t xml:space="preserve">Sustainability </w:t>
            </w:r>
          </w:p>
        </w:tc>
        <w:tc>
          <w:tcPr>
            <w:tcW w:w="1472" w:type="dxa"/>
            <w:noWrap/>
            <w:hideMark/>
          </w:tcPr>
          <w:p w14:paraId="1A3183F9" w14:textId="77777777" w:rsidR="006917A8" w:rsidRPr="00506552" w:rsidRDefault="006917A8" w:rsidP="006917A8">
            <w:pPr>
              <w:rPr>
                <w:rFonts w:ascii="Times New Roman" w:hAnsi="Times New Roman"/>
                <w:sz w:val="24"/>
              </w:rPr>
            </w:pPr>
            <w:r w:rsidRPr="00506552">
              <w:rPr>
                <w:rFonts w:ascii="Times New Roman" w:hAnsi="Times New Roman"/>
                <w:sz w:val="24"/>
              </w:rPr>
              <w:t>Cambridge</w:t>
            </w:r>
          </w:p>
        </w:tc>
        <w:tc>
          <w:tcPr>
            <w:tcW w:w="1005" w:type="dxa"/>
            <w:noWrap/>
            <w:hideMark/>
          </w:tcPr>
          <w:p w14:paraId="78A0B8E7"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8E260C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9BBB63" w14:textId="77777777" w:rsidTr="00506552">
        <w:trPr>
          <w:trHeight w:val="315"/>
        </w:trPr>
        <w:tc>
          <w:tcPr>
            <w:tcW w:w="1611" w:type="dxa"/>
            <w:noWrap/>
            <w:hideMark/>
          </w:tcPr>
          <w:p w14:paraId="389B0B1E" w14:textId="77777777" w:rsidR="006917A8" w:rsidRPr="00506552" w:rsidRDefault="006917A8" w:rsidP="006917A8">
            <w:pPr>
              <w:rPr>
                <w:rFonts w:ascii="Times New Roman" w:hAnsi="Times New Roman"/>
                <w:sz w:val="24"/>
              </w:rPr>
            </w:pPr>
            <w:r w:rsidRPr="00506552">
              <w:rPr>
                <w:rFonts w:ascii="Times New Roman" w:hAnsi="Times New Roman"/>
                <w:sz w:val="24"/>
              </w:rPr>
              <w:t>Respondent 157</w:t>
            </w:r>
          </w:p>
        </w:tc>
        <w:tc>
          <w:tcPr>
            <w:tcW w:w="1205" w:type="dxa"/>
            <w:noWrap/>
            <w:hideMark/>
          </w:tcPr>
          <w:p w14:paraId="2F064C3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FA613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13D461B"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6B75B10"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232D6C2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F1AFAA" w14:textId="77777777" w:rsidTr="00506552">
        <w:trPr>
          <w:trHeight w:val="315"/>
        </w:trPr>
        <w:tc>
          <w:tcPr>
            <w:tcW w:w="1611" w:type="dxa"/>
            <w:noWrap/>
            <w:hideMark/>
          </w:tcPr>
          <w:p w14:paraId="117091EB" w14:textId="77777777" w:rsidR="006917A8" w:rsidRPr="00506552" w:rsidRDefault="006917A8" w:rsidP="006917A8">
            <w:pPr>
              <w:rPr>
                <w:rFonts w:ascii="Times New Roman" w:hAnsi="Times New Roman"/>
                <w:sz w:val="24"/>
              </w:rPr>
            </w:pPr>
            <w:r w:rsidRPr="00506552">
              <w:rPr>
                <w:rFonts w:ascii="Times New Roman" w:hAnsi="Times New Roman"/>
                <w:sz w:val="24"/>
              </w:rPr>
              <w:t>Respondent 158</w:t>
            </w:r>
          </w:p>
        </w:tc>
        <w:tc>
          <w:tcPr>
            <w:tcW w:w="1205" w:type="dxa"/>
            <w:noWrap/>
            <w:hideMark/>
          </w:tcPr>
          <w:p w14:paraId="269AACC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6E22D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F562BF" w14:textId="77777777" w:rsidR="006917A8" w:rsidRPr="00506552" w:rsidRDefault="006917A8" w:rsidP="006917A8">
            <w:pPr>
              <w:rPr>
                <w:rFonts w:ascii="Times New Roman" w:hAnsi="Times New Roman"/>
                <w:sz w:val="24"/>
              </w:rPr>
            </w:pPr>
            <w:r w:rsidRPr="00506552">
              <w:rPr>
                <w:rFonts w:ascii="Times New Roman" w:hAnsi="Times New Roman"/>
                <w:sz w:val="24"/>
              </w:rPr>
              <w:t>Stockholm</w:t>
            </w:r>
          </w:p>
        </w:tc>
        <w:tc>
          <w:tcPr>
            <w:tcW w:w="1005" w:type="dxa"/>
            <w:noWrap/>
            <w:hideMark/>
          </w:tcPr>
          <w:p w14:paraId="49DA236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08D4DE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D3947C" w14:textId="77777777" w:rsidTr="00506552">
        <w:trPr>
          <w:trHeight w:val="315"/>
        </w:trPr>
        <w:tc>
          <w:tcPr>
            <w:tcW w:w="1611" w:type="dxa"/>
            <w:noWrap/>
            <w:hideMark/>
          </w:tcPr>
          <w:p w14:paraId="6DED016B" w14:textId="77777777" w:rsidR="006917A8" w:rsidRPr="00506552" w:rsidRDefault="006917A8" w:rsidP="006917A8">
            <w:pPr>
              <w:rPr>
                <w:rFonts w:ascii="Times New Roman" w:hAnsi="Times New Roman"/>
                <w:sz w:val="24"/>
              </w:rPr>
            </w:pPr>
            <w:r w:rsidRPr="00506552">
              <w:rPr>
                <w:rFonts w:ascii="Times New Roman" w:hAnsi="Times New Roman"/>
                <w:sz w:val="24"/>
              </w:rPr>
              <w:t>Respondent 159</w:t>
            </w:r>
          </w:p>
        </w:tc>
        <w:tc>
          <w:tcPr>
            <w:tcW w:w="1205" w:type="dxa"/>
            <w:noWrap/>
            <w:hideMark/>
          </w:tcPr>
          <w:p w14:paraId="385C5EF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AB3A4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8C86D2D"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6C114EB5"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6F055D2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4282C74" w14:textId="77777777" w:rsidTr="00506552">
        <w:trPr>
          <w:trHeight w:val="315"/>
        </w:trPr>
        <w:tc>
          <w:tcPr>
            <w:tcW w:w="1611" w:type="dxa"/>
            <w:noWrap/>
            <w:hideMark/>
          </w:tcPr>
          <w:p w14:paraId="3EF42181" w14:textId="77777777" w:rsidR="006917A8" w:rsidRPr="00506552" w:rsidRDefault="006917A8" w:rsidP="006917A8">
            <w:pPr>
              <w:rPr>
                <w:rFonts w:ascii="Times New Roman" w:hAnsi="Times New Roman"/>
                <w:sz w:val="24"/>
              </w:rPr>
            </w:pPr>
            <w:r w:rsidRPr="00506552">
              <w:rPr>
                <w:rFonts w:ascii="Times New Roman" w:hAnsi="Times New Roman"/>
                <w:sz w:val="24"/>
              </w:rPr>
              <w:t>Respondent 160</w:t>
            </w:r>
          </w:p>
        </w:tc>
        <w:tc>
          <w:tcPr>
            <w:tcW w:w="1205" w:type="dxa"/>
            <w:noWrap/>
            <w:hideMark/>
          </w:tcPr>
          <w:p w14:paraId="36B61E2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3AF21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A3E2FD"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5A48016A"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176B22F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2CB385" w14:textId="77777777" w:rsidTr="00506552">
        <w:trPr>
          <w:trHeight w:val="315"/>
        </w:trPr>
        <w:tc>
          <w:tcPr>
            <w:tcW w:w="1611" w:type="dxa"/>
            <w:noWrap/>
            <w:hideMark/>
          </w:tcPr>
          <w:p w14:paraId="143E1AC3" w14:textId="77777777" w:rsidR="006917A8" w:rsidRPr="00506552" w:rsidRDefault="006917A8" w:rsidP="006917A8">
            <w:pPr>
              <w:rPr>
                <w:rFonts w:ascii="Times New Roman" w:hAnsi="Times New Roman"/>
                <w:sz w:val="24"/>
              </w:rPr>
            </w:pPr>
            <w:r w:rsidRPr="00506552">
              <w:rPr>
                <w:rFonts w:ascii="Times New Roman" w:hAnsi="Times New Roman"/>
                <w:sz w:val="24"/>
              </w:rPr>
              <w:t>Respondent 161</w:t>
            </w:r>
          </w:p>
        </w:tc>
        <w:tc>
          <w:tcPr>
            <w:tcW w:w="1205" w:type="dxa"/>
            <w:noWrap/>
            <w:hideMark/>
          </w:tcPr>
          <w:p w14:paraId="2D955C4B"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56027E97" w14:textId="77777777" w:rsidR="006917A8" w:rsidRPr="00506552" w:rsidRDefault="006917A8" w:rsidP="006917A8">
            <w:pPr>
              <w:rPr>
                <w:rFonts w:ascii="Times New Roman" w:hAnsi="Times New Roman"/>
                <w:sz w:val="24"/>
              </w:rPr>
            </w:pPr>
            <w:r w:rsidRPr="00506552">
              <w:rPr>
                <w:rFonts w:ascii="Times New Roman" w:hAnsi="Times New Roman"/>
                <w:sz w:val="24"/>
              </w:rPr>
              <w:t>Higher Eduactional Institution</w:t>
            </w:r>
          </w:p>
        </w:tc>
        <w:tc>
          <w:tcPr>
            <w:tcW w:w="1472" w:type="dxa"/>
            <w:noWrap/>
            <w:hideMark/>
          </w:tcPr>
          <w:p w14:paraId="38BF3C6D" w14:textId="77777777" w:rsidR="006917A8" w:rsidRPr="00506552" w:rsidRDefault="006917A8" w:rsidP="006917A8">
            <w:pPr>
              <w:rPr>
                <w:rFonts w:ascii="Times New Roman" w:hAnsi="Times New Roman"/>
                <w:sz w:val="24"/>
              </w:rPr>
            </w:pPr>
            <w:r w:rsidRPr="00506552">
              <w:rPr>
                <w:rFonts w:ascii="Times New Roman" w:hAnsi="Times New Roman"/>
                <w:sz w:val="24"/>
              </w:rPr>
              <w:t>London</w:t>
            </w:r>
          </w:p>
        </w:tc>
        <w:tc>
          <w:tcPr>
            <w:tcW w:w="1005" w:type="dxa"/>
            <w:noWrap/>
            <w:hideMark/>
          </w:tcPr>
          <w:p w14:paraId="1B7DE5B6" w14:textId="77777777" w:rsidR="006917A8" w:rsidRPr="00506552" w:rsidRDefault="006917A8" w:rsidP="006917A8">
            <w:pPr>
              <w:rPr>
                <w:rFonts w:ascii="Times New Roman" w:hAnsi="Times New Roman"/>
                <w:sz w:val="24"/>
              </w:rPr>
            </w:pPr>
            <w:r w:rsidRPr="00506552">
              <w:rPr>
                <w:rFonts w:ascii="Times New Roman" w:hAnsi="Times New Roman"/>
                <w:sz w:val="24"/>
              </w:rPr>
              <w:t>United Kingdom</w:t>
            </w:r>
          </w:p>
        </w:tc>
        <w:tc>
          <w:tcPr>
            <w:tcW w:w="1016" w:type="dxa"/>
            <w:noWrap/>
            <w:hideMark/>
          </w:tcPr>
          <w:p w14:paraId="47E22ED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BEF87F" w14:textId="77777777" w:rsidTr="00506552">
        <w:trPr>
          <w:trHeight w:val="315"/>
        </w:trPr>
        <w:tc>
          <w:tcPr>
            <w:tcW w:w="1611" w:type="dxa"/>
            <w:noWrap/>
            <w:hideMark/>
          </w:tcPr>
          <w:p w14:paraId="0CEFC9FD" w14:textId="77777777" w:rsidR="006917A8" w:rsidRPr="00506552" w:rsidRDefault="006917A8" w:rsidP="006917A8">
            <w:pPr>
              <w:rPr>
                <w:rFonts w:ascii="Times New Roman" w:hAnsi="Times New Roman"/>
                <w:sz w:val="24"/>
              </w:rPr>
            </w:pPr>
            <w:r w:rsidRPr="00506552">
              <w:rPr>
                <w:rFonts w:ascii="Times New Roman" w:hAnsi="Times New Roman"/>
                <w:sz w:val="24"/>
              </w:rPr>
              <w:t>Respondent 162</w:t>
            </w:r>
          </w:p>
        </w:tc>
        <w:tc>
          <w:tcPr>
            <w:tcW w:w="1205" w:type="dxa"/>
            <w:noWrap/>
            <w:hideMark/>
          </w:tcPr>
          <w:p w14:paraId="6624AC2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7EC30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B19E96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C1B79E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520147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2B6C98" w14:textId="77777777" w:rsidTr="00506552">
        <w:trPr>
          <w:trHeight w:val="315"/>
        </w:trPr>
        <w:tc>
          <w:tcPr>
            <w:tcW w:w="1611" w:type="dxa"/>
            <w:noWrap/>
            <w:hideMark/>
          </w:tcPr>
          <w:p w14:paraId="2B4FE7FF" w14:textId="77777777" w:rsidR="006917A8" w:rsidRPr="00506552" w:rsidRDefault="006917A8" w:rsidP="006917A8">
            <w:pPr>
              <w:rPr>
                <w:rFonts w:ascii="Times New Roman" w:hAnsi="Times New Roman"/>
                <w:sz w:val="24"/>
              </w:rPr>
            </w:pPr>
            <w:r w:rsidRPr="00506552">
              <w:rPr>
                <w:rFonts w:ascii="Times New Roman" w:hAnsi="Times New Roman"/>
                <w:sz w:val="24"/>
              </w:rPr>
              <w:t>Respondent 163</w:t>
            </w:r>
          </w:p>
        </w:tc>
        <w:tc>
          <w:tcPr>
            <w:tcW w:w="1205" w:type="dxa"/>
            <w:noWrap/>
            <w:hideMark/>
          </w:tcPr>
          <w:p w14:paraId="3383DC88" w14:textId="77777777" w:rsidR="006917A8" w:rsidRPr="00506552" w:rsidRDefault="006917A8" w:rsidP="006917A8">
            <w:pPr>
              <w:rPr>
                <w:rFonts w:ascii="Times New Roman" w:hAnsi="Times New Roman"/>
                <w:sz w:val="24"/>
              </w:rPr>
            </w:pPr>
            <w:r w:rsidRPr="00506552">
              <w:rPr>
                <w:rFonts w:ascii="Times New Roman" w:hAnsi="Times New Roman"/>
                <w:sz w:val="24"/>
              </w:rPr>
              <w:t>organisation</w:t>
            </w:r>
          </w:p>
        </w:tc>
        <w:tc>
          <w:tcPr>
            <w:tcW w:w="1621" w:type="dxa"/>
            <w:noWrap/>
            <w:hideMark/>
          </w:tcPr>
          <w:p w14:paraId="64B01E67" w14:textId="77777777" w:rsidR="006917A8" w:rsidRPr="00506552" w:rsidRDefault="006917A8" w:rsidP="006917A8">
            <w:pPr>
              <w:rPr>
                <w:rFonts w:ascii="Times New Roman" w:hAnsi="Times New Roman"/>
                <w:sz w:val="24"/>
              </w:rPr>
            </w:pPr>
            <w:r w:rsidRPr="00506552">
              <w:rPr>
                <w:rFonts w:ascii="Times New Roman" w:hAnsi="Times New Roman"/>
                <w:sz w:val="24"/>
              </w:rPr>
              <w:t>Higher Eduactional Institution</w:t>
            </w:r>
          </w:p>
        </w:tc>
        <w:tc>
          <w:tcPr>
            <w:tcW w:w="1472" w:type="dxa"/>
            <w:noWrap/>
            <w:hideMark/>
          </w:tcPr>
          <w:p w14:paraId="538B3CD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FA9113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4073FE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B1A12B" w14:textId="77777777" w:rsidTr="00506552">
        <w:trPr>
          <w:trHeight w:val="315"/>
        </w:trPr>
        <w:tc>
          <w:tcPr>
            <w:tcW w:w="1611" w:type="dxa"/>
            <w:noWrap/>
            <w:hideMark/>
          </w:tcPr>
          <w:p w14:paraId="3DF1B75F" w14:textId="77777777" w:rsidR="006917A8" w:rsidRPr="00506552" w:rsidRDefault="006917A8" w:rsidP="006917A8">
            <w:pPr>
              <w:rPr>
                <w:rFonts w:ascii="Times New Roman" w:hAnsi="Times New Roman"/>
                <w:sz w:val="24"/>
              </w:rPr>
            </w:pPr>
            <w:r w:rsidRPr="00506552">
              <w:rPr>
                <w:rFonts w:ascii="Times New Roman" w:hAnsi="Times New Roman"/>
                <w:sz w:val="24"/>
              </w:rPr>
              <w:t>Respondent 164</w:t>
            </w:r>
          </w:p>
        </w:tc>
        <w:tc>
          <w:tcPr>
            <w:tcW w:w="1205" w:type="dxa"/>
            <w:noWrap/>
            <w:hideMark/>
          </w:tcPr>
          <w:p w14:paraId="7D147B2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5C621A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05AF0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E19661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F6DFD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49D5DC" w14:textId="77777777" w:rsidTr="00506552">
        <w:trPr>
          <w:trHeight w:val="315"/>
        </w:trPr>
        <w:tc>
          <w:tcPr>
            <w:tcW w:w="1611" w:type="dxa"/>
            <w:noWrap/>
            <w:hideMark/>
          </w:tcPr>
          <w:p w14:paraId="6E80AEFB" w14:textId="77777777" w:rsidR="006917A8" w:rsidRPr="00506552" w:rsidRDefault="006917A8" w:rsidP="006917A8">
            <w:pPr>
              <w:rPr>
                <w:rFonts w:ascii="Times New Roman" w:hAnsi="Times New Roman"/>
                <w:sz w:val="24"/>
              </w:rPr>
            </w:pPr>
            <w:r w:rsidRPr="00506552">
              <w:rPr>
                <w:rFonts w:ascii="Times New Roman" w:hAnsi="Times New Roman"/>
                <w:sz w:val="24"/>
              </w:rPr>
              <w:t>Respondent 165</w:t>
            </w:r>
          </w:p>
        </w:tc>
        <w:tc>
          <w:tcPr>
            <w:tcW w:w="1205" w:type="dxa"/>
            <w:noWrap/>
            <w:hideMark/>
          </w:tcPr>
          <w:p w14:paraId="59C5D48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5766CD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B3A90B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0CE3B5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2C7F68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D4DA75E" w14:textId="77777777" w:rsidTr="00506552">
        <w:trPr>
          <w:trHeight w:val="315"/>
        </w:trPr>
        <w:tc>
          <w:tcPr>
            <w:tcW w:w="1611" w:type="dxa"/>
            <w:noWrap/>
            <w:hideMark/>
          </w:tcPr>
          <w:p w14:paraId="179E4EF0" w14:textId="77777777" w:rsidR="006917A8" w:rsidRPr="00506552" w:rsidRDefault="006917A8" w:rsidP="006917A8">
            <w:pPr>
              <w:rPr>
                <w:rFonts w:ascii="Times New Roman" w:hAnsi="Times New Roman"/>
                <w:sz w:val="24"/>
              </w:rPr>
            </w:pPr>
            <w:r w:rsidRPr="00506552">
              <w:rPr>
                <w:rFonts w:ascii="Times New Roman" w:hAnsi="Times New Roman"/>
                <w:sz w:val="24"/>
              </w:rPr>
              <w:t>Respondent 166</w:t>
            </w:r>
          </w:p>
        </w:tc>
        <w:tc>
          <w:tcPr>
            <w:tcW w:w="1205" w:type="dxa"/>
            <w:noWrap/>
            <w:hideMark/>
          </w:tcPr>
          <w:p w14:paraId="2F4703E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26CE5D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BB5DA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D0487A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D46C5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38ED6A" w14:textId="77777777" w:rsidTr="00506552">
        <w:trPr>
          <w:trHeight w:val="315"/>
        </w:trPr>
        <w:tc>
          <w:tcPr>
            <w:tcW w:w="1611" w:type="dxa"/>
            <w:noWrap/>
            <w:hideMark/>
          </w:tcPr>
          <w:p w14:paraId="771A7F7C" w14:textId="77777777" w:rsidR="006917A8" w:rsidRPr="00506552" w:rsidRDefault="006917A8" w:rsidP="006917A8">
            <w:pPr>
              <w:rPr>
                <w:rFonts w:ascii="Times New Roman" w:hAnsi="Times New Roman"/>
                <w:sz w:val="24"/>
              </w:rPr>
            </w:pPr>
            <w:r w:rsidRPr="00506552">
              <w:rPr>
                <w:rFonts w:ascii="Times New Roman" w:hAnsi="Times New Roman"/>
                <w:sz w:val="24"/>
              </w:rPr>
              <w:t>Respondent 167</w:t>
            </w:r>
          </w:p>
        </w:tc>
        <w:tc>
          <w:tcPr>
            <w:tcW w:w="1205" w:type="dxa"/>
            <w:noWrap/>
            <w:hideMark/>
          </w:tcPr>
          <w:p w14:paraId="4E99BD0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AF638B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2EACFF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53A4BD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87D628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042F8E" w14:textId="77777777" w:rsidTr="00506552">
        <w:trPr>
          <w:trHeight w:val="315"/>
        </w:trPr>
        <w:tc>
          <w:tcPr>
            <w:tcW w:w="1611" w:type="dxa"/>
            <w:noWrap/>
            <w:hideMark/>
          </w:tcPr>
          <w:p w14:paraId="0BF8F3C5" w14:textId="77777777" w:rsidR="006917A8" w:rsidRPr="00506552" w:rsidRDefault="006917A8" w:rsidP="006917A8">
            <w:pPr>
              <w:rPr>
                <w:rFonts w:ascii="Times New Roman" w:hAnsi="Times New Roman"/>
                <w:sz w:val="24"/>
              </w:rPr>
            </w:pPr>
            <w:r w:rsidRPr="00506552">
              <w:rPr>
                <w:rFonts w:ascii="Times New Roman" w:hAnsi="Times New Roman"/>
                <w:sz w:val="24"/>
              </w:rPr>
              <w:t>Respondent 168</w:t>
            </w:r>
          </w:p>
        </w:tc>
        <w:tc>
          <w:tcPr>
            <w:tcW w:w="1205" w:type="dxa"/>
            <w:noWrap/>
            <w:hideMark/>
          </w:tcPr>
          <w:p w14:paraId="68AC949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FCC943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65F8A8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A532B6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3B3C7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EA2944A" w14:textId="77777777" w:rsidTr="00506552">
        <w:trPr>
          <w:trHeight w:val="315"/>
        </w:trPr>
        <w:tc>
          <w:tcPr>
            <w:tcW w:w="1611" w:type="dxa"/>
            <w:noWrap/>
            <w:hideMark/>
          </w:tcPr>
          <w:p w14:paraId="12A123A5" w14:textId="77777777" w:rsidR="006917A8" w:rsidRPr="00506552" w:rsidRDefault="006917A8" w:rsidP="006917A8">
            <w:pPr>
              <w:rPr>
                <w:rFonts w:ascii="Times New Roman" w:hAnsi="Times New Roman"/>
                <w:sz w:val="24"/>
              </w:rPr>
            </w:pPr>
            <w:r w:rsidRPr="00506552">
              <w:rPr>
                <w:rFonts w:ascii="Times New Roman" w:hAnsi="Times New Roman"/>
                <w:sz w:val="24"/>
              </w:rPr>
              <w:t>Respondent 169</w:t>
            </w:r>
          </w:p>
        </w:tc>
        <w:tc>
          <w:tcPr>
            <w:tcW w:w="1205" w:type="dxa"/>
            <w:noWrap/>
            <w:hideMark/>
          </w:tcPr>
          <w:p w14:paraId="4AE1283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AD187F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3593C5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16B840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4B4FE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EAB3C2" w14:textId="77777777" w:rsidTr="00506552">
        <w:trPr>
          <w:trHeight w:val="315"/>
        </w:trPr>
        <w:tc>
          <w:tcPr>
            <w:tcW w:w="1611" w:type="dxa"/>
            <w:noWrap/>
            <w:hideMark/>
          </w:tcPr>
          <w:p w14:paraId="1E1FCEA6" w14:textId="77777777" w:rsidR="006917A8" w:rsidRPr="00506552" w:rsidRDefault="006917A8" w:rsidP="006917A8">
            <w:pPr>
              <w:rPr>
                <w:rFonts w:ascii="Times New Roman" w:hAnsi="Times New Roman"/>
                <w:sz w:val="24"/>
              </w:rPr>
            </w:pPr>
            <w:r w:rsidRPr="00506552">
              <w:rPr>
                <w:rFonts w:ascii="Times New Roman" w:hAnsi="Times New Roman"/>
                <w:sz w:val="24"/>
              </w:rPr>
              <w:t>Respondent 170</w:t>
            </w:r>
          </w:p>
        </w:tc>
        <w:tc>
          <w:tcPr>
            <w:tcW w:w="1205" w:type="dxa"/>
            <w:noWrap/>
            <w:hideMark/>
          </w:tcPr>
          <w:p w14:paraId="4547822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358254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79BB15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AF05E6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2628DE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2F903E" w14:textId="77777777" w:rsidTr="00506552">
        <w:trPr>
          <w:trHeight w:val="315"/>
        </w:trPr>
        <w:tc>
          <w:tcPr>
            <w:tcW w:w="1611" w:type="dxa"/>
            <w:noWrap/>
            <w:hideMark/>
          </w:tcPr>
          <w:p w14:paraId="0BFECEFB" w14:textId="77777777" w:rsidR="006917A8" w:rsidRPr="00506552" w:rsidRDefault="006917A8" w:rsidP="006917A8">
            <w:pPr>
              <w:rPr>
                <w:rFonts w:ascii="Times New Roman" w:hAnsi="Times New Roman"/>
                <w:sz w:val="24"/>
              </w:rPr>
            </w:pPr>
            <w:r w:rsidRPr="00506552">
              <w:rPr>
                <w:rFonts w:ascii="Times New Roman" w:hAnsi="Times New Roman"/>
                <w:sz w:val="24"/>
              </w:rPr>
              <w:t>Respondent 171</w:t>
            </w:r>
          </w:p>
        </w:tc>
        <w:tc>
          <w:tcPr>
            <w:tcW w:w="1205" w:type="dxa"/>
            <w:noWrap/>
            <w:hideMark/>
          </w:tcPr>
          <w:p w14:paraId="49571AD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DACC78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86E51D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B4684D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B63F15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729CEA" w14:textId="77777777" w:rsidTr="00506552">
        <w:trPr>
          <w:trHeight w:val="315"/>
        </w:trPr>
        <w:tc>
          <w:tcPr>
            <w:tcW w:w="1611" w:type="dxa"/>
            <w:noWrap/>
            <w:hideMark/>
          </w:tcPr>
          <w:p w14:paraId="6FBD8658" w14:textId="77777777" w:rsidR="006917A8" w:rsidRPr="00506552" w:rsidRDefault="006917A8" w:rsidP="006917A8">
            <w:pPr>
              <w:rPr>
                <w:rFonts w:ascii="Times New Roman" w:hAnsi="Times New Roman"/>
                <w:sz w:val="24"/>
              </w:rPr>
            </w:pPr>
            <w:r w:rsidRPr="00506552">
              <w:rPr>
                <w:rFonts w:ascii="Times New Roman" w:hAnsi="Times New Roman"/>
                <w:sz w:val="24"/>
              </w:rPr>
              <w:t>Respondent 172</w:t>
            </w:r>
          </w:p>
        </w:tc>
        <w:tc>
          <w:tcPr>
            <w:tcW w:w="1205" w:type="dxa"/>
            <w:noWrap/>
            <w:hideMark/>
          </w:tcPr>
          <w:p w14:paraId="54D7C66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4E3D8C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40119D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948761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BE814C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DD7E67" w14:textId="77777777" w:rsidTr="00506552">
        <w:trPr>
          <w:trHeight w:val="315"/>
        </w:trPr>
        <w:tc>
          <w:tcPr>
            <w:tcW w:w="1611" w:type="dxa"/>
            <w:noWrap/>
            <w:hideMark/>
          </w:tcPr>
          <w:p w14:paraId="04FAAFCD" w14:textId="77777777" w:rsidR="006917A8" w:rsidRPr="00506552" w:rsidRDefault="006917A8" w:rsidP="006917A8">
            <w:pPr>
              <w:rPr>
                <w:rFonts w:ascii="Times New Roman" w:hAnsi="Times New Roman"/>
                <w:sz w:val="24"/>
              </w:rPr>
            </w:pPr>
            <w:r w:rsidRPr="00506552">
              <w:rPr>
                <w:rFonts w:ascii="Times New Roman" w:hAnsi="Times New Roman"/>
                <w:sz w:val="24"/>
              </w:rPr>
              <w:t>Respondent 173</w:t>
            </w:r>
          </w:p>
        </w:tc>
        <w:tc>
          <w:tcPr>
            <w:tcW w:w="1205" w:type="dxa"/>
            <w:noWrap/>
            <w:hideMark/>
          </w:tcPr>
          <w:p w14:paraId="2037097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A71EFD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00B095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272EAC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DA6DF9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3974EE" w14:textId="77777777" w:rsidTr="00506552">
        <w:trPr>
          <w:trHeight w:val="315"/>
        </w:trPr>
        <w:tc>
          <w:tcPr>
            <w:tcW w:w="1611" w:type="dxa"/>
            <w:noWrap/>
            <w:hideMark/>
          </w:tcPr>
          <w:p w14:paraId="6D46EC43" w14:textId="77777777" w:rsidR="006917A8" w:rsidRPr="00506552" w:rsidRDefault="006917A8" w:rsidP="006917A8">
            <w:pPr>
              <w:rPr>
                <w:rFonts w:ascii="Times New Roman" w:hAnsi="Times New Roman"/>
                <w:sz w:val="24"/>
              </w:rPr>
            </w:pPr>
            <w:r w:rsidRPr="00506552">
              <w:rPr>
                <w:rFonts w:ascii="Times New Roman" w:hAnsi="Times New Roman"/>
                <w:sz w:val="24"/>
              </w:rPr>
              <w:t>Respondent 174</w:t>
            </w:r>
          </w:p>
        </w:tc>
        <w:tc>
          <w:tcPr>
            <w:tcW w:w="1205" w:type="dxa"/>
            <w:noWrap/>
            <w:hideMark/>
          </w:tcPr>
          <w:p w14:paraId="54E2C50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AAE16D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3AEA91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E98DA2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8F5D00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E4ED67" w14:textId="77777777" w:rsidTr="00506552">
        <w:trPr>
          <w:trHeight w:val="315"/>
        </w:trPr>
        <w:tc>
          <w:tcPr>
            <w:tcW w:w="1611" w:type="dxa"/>
            <w:noWrap/>
            <w:hideMark/>
          </w:tcPr>
          <w:p w14:paraId="4C479BA3" w14:textId="77777777" w:rsidR="006917A8" w:rsidRPr="00506552" w:rsidRDefault="006917A8" w:rsidP="006917A8">
            <w:pPr>
              <w:rPr>
                <w:rFonts w:ascii="Times New Roman" w:hAnsi="Times New Roman"/>
                <w:sz w:val="24"/>
              </w:rPr>
            </w:pPr>
            <w:r w:rsidRPr="00506552">
              <w:rPr>
                <w:rFonts w:ascii="Times New Roman" w:hAnsi="Times New Roman"/>
                <w:sz w:val="24"/>
              </w:rPr>
              <w:t>Respondent 175</w:t>
            </w:r>
          </w:p>
        </w:tc>
        <w:tc>
          <w:tcPr>
            <w:tcW w:w="1205" w:type="dxa"/>
            <w:noWrap/>
            <w:hideMark/>
          </w:tcPr>
          <w:p w14:paraId="722A997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74FA2C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525BAD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37D833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1F254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C7A576" w14:textId="77777777" w:rsidTr="00506552">
        <w:trPr>
          <w:trHeight w:val="315"/>
        </w:trPr>
        <w:tc>
          <w:tcPr>
            <w:tcW w:w="1611" w:type="dxa"/>
            <w:noWrap/>
            <w:hideMark/>
          </w:tcPr>
          <w:p w14:paraId="03746A81" w14:textId="77777777" w:rsidR="006917A8" w:rsidRPr="00506552" w:rsidRDefault="006917A8" w:rsidP="006917A8">
            <w:pPr>
              <w:rPr>
                <w:rFonts w:ascii="Times New Roman" w:hAnsi="Times New Roman"/>
                <w:sz w:val="24"/>
              </w:rPr>
            </w:pPr>
            <w:r w:rsidRPr="00506552">
              <w:rPr>
                <w:rFonts w:ascii="Times New Roman" w:hAnsi="Times New Roman"/>
                <w:sz w:val="24"/>
              </w:rPr>
              <w:t>Respondent 176</w:t>
            </w:r>
          </w:p>
        </w:tc>
        <w:tc>
          <w:tcPr>
            <w:tcW w:w="1205" w:type="dxa"/>
            <w:noWrap/>
            <w:hideMark/>
          </w:tcPr>
          <w:p w14:paraId="2426816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43FECA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3672D3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83D9F5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F15E38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197A72" w14:textId="77777777" w:rsidTr="00506552">
        <w:trPr>
          <w:trHeight w:val="315"/>
        </w:trPr>
        <w:tc>
          <w:tcPr>
            <w:tcW w:w="1611" w:type="dxa"/>
            <w:noWrap/>
            <w:hideMark/>
          </w:tcPr>
          <w:p w14:paraId="072388C5" w14:textId="77777777" w:rsidR="006917A8" w:rsidRPr="00506552" w:rsidRDefault="006917A8" w:rsidP="006917A8">
            <w:pPr>
              <w:rPr>
                <w:rFonts w:ascii="Times New Roman" w:hAnsi="Times New Roman"/>
                <w:sz w:val="24"/>
              </w:rPr>
            </w:pPr>
            <w:r w:rsidRPr="00506552">
              <w:rPr>
                <w:rFonts w:ascii="Times New Roman" w:hAnsi="Times New Roman"/>
                <w:sz w:val="24"/>
              </w:rPr>
              <w:t>Respondent 177</w:t>
            </w:r>
          </w:p>
        </w:tc>
        <w:tc>
          <w:tcPr>
            <w:tcW w:w="1205" w:type="dxa"/>
            <w:noWrap/>
            <w:hideMark/>
          </w:tcPr>
          <w:p w14:paraId="7942AC6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DDDE10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40DFD0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7B1576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971E98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5B232D2" w14:textId="77777777" w:rsidTr="00506552">
        <w:trPr>
          <w:trHeight w:val="315"/>
        </w:trPr>
        <w:tc>
          <w:tcPr>
            <w:tcW w:w="1611" w:type="dxa"/>
            <w:noWrap/>
            <w:hideMark/>
          </w:tcPr>
          <w:p w14:paraId="367B5868" w14:textId="77777777" w:rsidR="006917A8" w:rsidRPr="00506552" w:rsidRDefault="006917A8" w:rsidP="006917A8">
            <w:pPr>
              <w:rPr>
                <w:rFonts w:ascii="Times New Roman" w:hAnsi="Times New Roman"/>
                <w:sz w:val="24"/>
              </w:rPr>
            </w:pPr>
            <w:r w:rsidRPr="00506552">
              <w:rPr>
                <w:rFonts w:ascii="Times New Roman" w:hAnsi="Times New Roman"/>
                <w:sz w:val="24"/>
              </w:rPr>
              <w:t>Respondent 178</w:t>
            </w:r>
          </w:p>
        </w:tc>
        <w:tc>
          <w:tcPr>
            <w:tcW w:w="1205" w:type="dxa"/>
            <w:noWrap/>
            <w:hideMark/>
          </w:tcPr>
          <w:p w14:paraId="34FB645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B44962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140188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2F9B0C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FFFDC4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55360B3" w14:textId="77777777" w:rsidTr="00506552">
        <w:trPr>
          <w:trHeight w:val="315"/>
        </w:trPr>
        <w:tc>
          <w:tcPr>
            <w:tcW w:w="1611" w:type="dxa"/>
            <w:noWrap/>
            <w:hideMark/>
          </w:tcPr>
          <w:p w14:paraId="00548C21" w14:textId="77777777" w:rsidR="006917A8" w:rsidRPr="00506552" w:rsidRDefault="006917A8" w:rsidP="006917A8">
            <w:pPr>
              <w:rPr>
                <w:rFonts w:ascii="Times New Roman" w:hAnsi="Times New Roman"/>
                <w:sz w:val="24"/>
              </w:rPr>
            </w:pPr>
            <w:r w:rsidRPr="00506552">
              <w:rPr>
                <w:rFonts w:ascii="Times New Roman" w:hAnsi="Times New Roman"/>
                <w:sz w:val="24"/>
              </w:rPr>
              <w:t>Respondent 179</w:t>
            </w:r>
          </w:p>
        </w:tc>
        <w:tc>
          <w:tcPr>
            <w:tcW w:w="1205" w:type="dxa"/>
            <w:noWrap/>
            <w:hideMark/>
          </w:tcPr>
          <w:p w14:paraId="4690841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1281F6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B4896D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AD0993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F91BE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99B697" w14:textId="77777777" w:rsidTr="00506552">
        <w:trPr>
          <w:trHeight w:val="315"/>
        </w:trPr>
        <w:tc>
          <w:tcPr>
            <w:tcW w:w="1611" w:type="dxa"/>
            <w:noWrap/>
            <w:hideMark/>
          </w:tcPr>
          <w:p w14:paraId="4AB19303" w14:textId="77777777" w:rsidR="006917A8" w:rsidRPr="00506552" w:rsidRDefault="006917A8" w:rsidP="006917A8">
            <w:pPr>
              <w:rPr>
                <w:rFonts w:ascii="Times New Roman" w:hAnsi="Times New Roman"/>
                <w:sz w:val="24"/>
              </w:rPr>
            </w:pPr>
            <w:r w:rsidRPr="00506552">
              <w:rPr>
                <w:rFonts w:ascii="Times New Roman" w:hAnsi="Times New Roman"/>
                <w:sz w:val="24"/>
              </w:rPr>
              <w:t>Respondent 180</w:t>
            </w:r>
          </w:p>
        </w:tc>
        <w:tc>
          <w:tcPr>
            <w:tcW w:w="1205" w:type="dxa"/>
            <w:noWrap/>
            <w:hideMark/>
          </w:tcPr>
          <w:p w14:paraId="1961A7B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26BF83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31E1C9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53A9E3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4D3D4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92A323" w14:textId="77777777" w:rsidTr="00506552">
        <w:trPr>
          <w:trHeight w:val="315"/>
        </w:trPr>
        <w:tc>
          <w:tcPr>
            <w:tcW w:w="1611" w:type="dxa"/>
            <w:noWrap/>
            <w:hideMark/>
          </w:tcPr>
          <w:p w14:paraId="4CFEA150" w14:textId="77777777" w:rsidR="006917A8" w:rsidRPr="00506552" w:rsidRDefault="006917A8" w:rsidP="006917A8">
            <w:pPr>
              <w:rPr>
                <w:rFonts w:ascii="Times New Roman" w:hAnsi="Times New Roman"/>
                <w:sz w:val="24"/>
              </w:rPr>
            </w:pPr>
            <w:r w:rsidRPr="00506552">
              <w:rPr>
                <w:rFonts w:ascii="Times New Roman" w:hAnsi="Times New Roman"/>
                <w:sz w:val="24"/>
              </w:rPr>
              <w:t>Respondent 181</w:t>
            </w:r>
          </w:p>
        </w:tc>
        <w:tc>
          <w:tcPr>
            <w:tcW w:w="1205" w:type="dxa"/>
            <w:noWrap/>
            <w:hideMark/>
          </w:tcPr>
          <w:p w14:paraId="5F7F477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0E56C0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C6F4E6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51F557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E1E183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785338" w14:textId="77777777" w:rsidTr="00506552">
        <w:trPr>
          <w:trHeight w:val="315"/>
        </w:trPr>
        <w:tc>
          <w:tcPr>
            <w:tcW w:w="1611" w:type="dxa"/>
            <w:noWrap/>
            <w:hideMark/>
          </w:tcPr>
          <w:p w14:paraId="2B8923F2" w14:textId="77777777" w:rsidR="006917A8" w:rsidRPr="00506552" w:rsidRDefault="006917A8" w:rsidP="006917A8">
            <w:pPr>
              <w:rPr>
                <w:rFonts w:ascii="Times New Roman" w:hAnsi="Times New Roman"/>
                <w:sz w:val="24"/>
              </w:rPr>
            </w:pPr>
            <w:r w:rsidRPr="00506552">
              <w:rPr>
                <w:rFonts w:ascii="Times New Roman" w:hAnsi="Times New Roman"/>
                <w:sz w:val="24"/>
              </w:rPr>
              <w:t>Respondent 182</w:t>
            </w:r>
          </w:p>
        </w:tc>
        <w:tc>
          <w:tcPr>
            <w:tcW w:w="1205" w:type="dxa"/>
            <w:noWrap/>
            <w:hideMark/>
          </w:tcPr>
          <w:p w14:paraId="4734D78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13D1D0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08E635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186C2D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9EEC7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EB5910" w14:textId="77777777" w:rsidTr="00506552">
        <w:trPr>
          <w:trHeight w:val="315"/>
        </w:trPr>
        <w:tc>
          <w:tcPr>
            <w:tcW w:w="1611" w:type="dxa"/>
            <w:noWrap/>
            <w:hideMark/>
          </w:tcPr>
          <w:p w14:paraId="2B1D64CF" w14:textId="77777777" w:rsidR="006917A8" w:rsidRPr="00506552" w:rsidRDefault="006917A8" w:rsidP="006917A8">
            <w:pPr>
              <w:rPr>
                <w:rFonts w:ascii="Times New Roman" w:hAnsi="Times New Roman"/>
                <w:sz w:val="24"/>
              </w:rPr>
            </w:pPr>
            <w:r w:rsidRPr="00506552">
              <w:rPr>
                <w:rFonts w:ascii="Times New Roman" w:hAnsi="Times New Roman"/>
                <w:sz w:val="24"/>
              </w:rPr>
              <w:t>Respondent 183</w:t>
            </w:r>
          </w:p>
        </w:tc>
        <w:tc>
          <w:tcPr>
            <w:tcW w:w="1205" w:type="dxa"/>
            <w:noWrap/>
            <w:hideMark/>
          </w:tcPr>
          <w:p w14:paraId="21B12E6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54DA05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E0C5C8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B459E3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8D3D6F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0C48E8" w14:textId="77777777" w:rsidTr="00506552">
        <w:trPr>
          <w:trHeight w:val="315"/>
        </w:trPr>
        <w:tc>
          <w:tcPr>
            <w:tcW w:w="1611" w:type="dxa"/>
            <w:noWrap/>
            <w:hideMark/>
          </w:tcPr>
          <w:p w14:paraId="1CC49AA6" w14:textId="77777777" w:rsidR="006917A8" w:rsidRPr="00506552" w:rsidRDefault="006917A8" w:rsidP="006917A8">
            <w:pPr>
              <w:rPr>
                <w:rFonts w:ascii="Times New Roman" w:hAnsi="Times New Roman"/>
                <w:sz w:val="24"/>
              </w:rPr>
            </w:pPr>
            <w:r w:rsidRPr="00506552">
              <w:rPr>
                <w:rFonts w:ascii="Times New Roman" w:hAnsi="Times New Roman"/>
                <w:sz w:val="24"/>
              </w:rPr>
              <w:t>Respondent 184</w:t>
            </w:r>
          </w:p>
        </w:tc>
        <w:tc>
          <w:tcPr>
            <w:tcW w:w="1205" w:type="dxa"/>
            <w:noWrap/>
            <w:hideMark/>
          </w:tcPr>
          <w:p w14:paraId="3D6D91F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F86A64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BA4AB1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744298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CFB20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2DAEC5" w14:textId="77777777" w:rsidTr="00506552">
        <w:trPr>
          <w:trHeight w:val="315"/>
        </w:trPr>
        <w:tc>
          <w:tcPr>
            <w:tcW w:w="1611" w:type="dxa"/>
            <w:noWrap/>
            <w:hideMark/>
          </w:tcPr>
          <w:p w14:paraId="6755F207" w14:textId="77777777" w:rsidR="006917A8" w:rsidRPr="00506552" w:rsidRDefault="006917A8" w:rsidP="006917A8">
            <w:pPr>
              <w:rPr>
                <w:rFonts w:ascii="Times New Roman" w:hAnsi="Times New Roman"/>
                <w:sz w:val="24"/>
              </w:rPr>
            </w:pPr>
            <w:r w:rsidRPr="00506552">
              <w:rPr>
                <w:rFonts w:ascii="Times New Roman" w:hAnsi="Times New Roman"/>
                <w:sz w:val="24"/>
              </w:rPr>
              <w:t>Respondent 185</w:t>
            </w:r>
          </w:p>
        </w:tc>
        <w:tc>
          <w:tcPr>
            <w:tcW w:w="1205" w:type="dxa"/>
            <w:noWrap/>
            <w:hideMark/>
          </w:tcPr>
          <w:p w14:paraId="6732D93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4C4420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82552E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AEAD57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E0B223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B89A5C" w14:textId="77777777" w:rsidTr="00506552">
        <w:trPr>
          <w:trHeight w:val="315"/>
        </w:trPr>
        <w:tc>
          <w:tcPr>
            <w:tcW w:w="1611" w:type="dxa"/>
            <w:noWrap/>
            <w:hideMark/>
          </w:tcPr>
          <w:p w14:paraId="1F9673EA" w14:textId="77777777" w:rsidR="006917A8" w:rsidRPr="00506552" w:rsidRDefault="006917A8" w:rsidP="006917A8">
            <w:pPr>
              <w:rPr>
                <w:rFonts w:ascii="Times New Roman" w:hAnsi="Times New Roman"/>
                <w:sz w:val="24"/>
              </w:rPr>
            </w:pPr>
            <w:r w:rsidRPr="00506552">
              <w:rPr>
                <w:rFonts w:ascii="Times New Roman" w:hAnsi="Times New Roman"/>
                <w:sz w:val="24"/>
              </w:rPr>
              <w:t>Respondent 186</w:t>
            </w:r>
          </w:p>
        </w:tc>
        <w:tc>
          <w:tcPr>
            <w:tcW w:w="1205" w:type="dxa"/>
            <w:noWrap/>
            <w:hideMark/>
          </w:tcPr>
          <w:p w14:paraId="69E9A24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302BE6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B4F5BF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E8912A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B9DD31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AF8DF3" w14:textId="77777777" w:rsidTr="00506552">
        <w:trPr>
          <w:trHeight w:val="315"/>
        </w:trPr>
        <w:tc>
          <w:tcPr>
            <w:tcW w:w="1611" w:type="dxa"/>
            <w:noWrap/>
            <w:hideMark/>
          </w:tcPr>
          <w:p w14:paraId="35069650" w14:textId="77777777" w:rsidR="006917A8" w:rsidRPr="00506552" w:rsidRDefault="006917A8" w:rsidP="006917A8">
            <w:pPr>
              <w:rPr>
                <w:rFonts w:ascii="Times New Roman" w:hAnsi="Times New Roman"/>
                <w:sz w:val="24"/>
              </w:rPr>
            </w:pPr>
            <w:r w:rsidRPr="00506552">
              <w:rPr>
                <w:rFonts w:ascii="Times New Roman" w:hAnsi="Times New Roman"/>
                <w:sz w:val="24"/>
              </w:rPr>
              <w:t>Respondent 187</w:t>
            </w:r>
          </w:p>
        </w:tc>
        <w:tc>
          <w:tcPr>
            <w:tcW w:w="1205" w:type="dxa"/>
            <w:noWrap/>
            <w:hideMark/>
          </w:tcPr>
          <w:p w14:paraId="58C13B3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808FFF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C4FE0B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F6DE68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63300B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8E029F" w14:textId="77777777" w:rsidTr="00506552">
        <w:trPr>
          <w:trHeight w:val="315"/>
        </w:trPr>
        <w:tc>
          <w:tcPr>
            <w:tcW w:w="1611" w:type="dxa"/>
            <w:noWrap/>
            <w:hideMark/>
          </w:tcPr>
          <w:p w14:paraId="32E58DD4" w14:textId="77777777" w:rsidR="006917A8" w:rsidRPr="00506552" w:rsidRDefault="006917A8" w:rsidP="006917A8">
            <w:pPr>
              <w:rPr>
                <w:rFonts w:ascii="Times New Roman" w:hAnsi="Times New Roman"/>
                <w:sz w:val="24"/>
              </w:rPr>
            </w:pPr>
            <w:r w:rsidRPr="00506552">
              <w:rPr>
                <w:rFonts w:ascii="Times New Roman" w:hAnsi="Times New Roman"/>
                <w:sz w:val="24"/>
              </w:rPr>
              <w:t>Respondent 188</w:t>
            </w:r>
          </w:p>
        </w:tc>
        <w:tc>
          <w:tcPr>
            <w:tcW w:w="1205" w:type="dxa"/>
            <w:noWrap/>
            <w:hideMark/>
          </w:tcPr>
          <w:p w14:paraId="2B7EBCB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81B2D0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59BFA6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BE2217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D2B19E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E3B953" w14:textId="77777777" w:rsidTr="00506552">
        <w:trPr>
          <w:trHeight w:val="315"/>
        </w:trPr>
        <w:tc>
          <w:tcPr>
            <w:tcW w:w="1611" w:type="dxa"/>
            <w:noWrap/>
            <w:hideMark/>
          </w:tcPr>
          <w:p w14:paraId="180754B9" w14:textId="77777777" w:rsidR="006917A8" w:rsidRPr="00506552" w:rsidRDefault="006917A8" w:rsidP="006917A8">
            <w:pPr>
              <w:rPr>
                <w:rFonts w:ascii="Times New Roman" w:hAnsi="Times New Roman"/>
                <w:sz w:val="24"/>
              </w:rPr>
            </w:pPr>
            <w:r w:rsidRPr="00506552">
              <w:rPr>
                <w:rFonts w:ascii="Times New Roman" w:hAnsi="Times New Roman"/>
                <w:sz w:val="24"/>
              </w:rPr>
              <w:t>Respondent 189</w:t>
            </w:r>
          </w:p>
        </w:tc>
        <w:tc>
          <w:tcPr>
            <w:tcW w:w="1205" w:type="dxa"/>
            <w:noWrap/>
            <w:hideMark/>
          </w:tcPr>
          <w:p w14:paraId="6C49F13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BB75A5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4119E9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2FDB86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A9763F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15E99E" w14:textId="77777777" w:rsidTr="00506552">
        <w:trPr>
          <w:trHeight w:val="315"/>
        </w:trPr>
        <w:tc>
          <w:tcPr>
            <w:tcW w:w="1611" w:type="dxa"/>
            <w:noWrap/>
            <w:hideMark/>
          </w:tcPr>
          <w:p w14:paraId="27498BE2" w14:textId="77777777" w:rsidR="006917A8" w:rsidRPr="00506552" w:rsidRDefault="006917A8" w:rsidP="006917A8">
            <w:pPr>
              <w:rPr>
                <w:rFonts w:ascii="Times New Roman" w:hAnsi="Times New Roman"/>
                <w:sz w:val="24"/>
              </w:rPr>
            </w:pPr>
            <w:r w:rsidRPr="00506552">
              <w:rPr>
                <w:rFonts w:ascii="Times New Roman" w:hAnsi="Times New Roman"/>
                <w:sz w:val="24"/>
              </w:rPr>
              <w:t>Respondent 190</w:t>
            </w:r>
          </w:p>
        </w:tc>
        <w:tc>
          <w:tcPr>
            <w:tcW w:w="1205" w:type="dxa"/>
            <w:noWrap/>
            <w:hideMark/>
          </w:tcPr>
          <w:p w14:paraId="4B8811B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E1BED7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073097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83DE18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902021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C6440A" w14:textId="77777777" w:rsidTr="00506552">
        <w:trPr>
          <w:trHeight w:val="315"/>
        </w:trPr>
        <w:tc>
          <w:tcPr>
            <w:tcW w:w="1611" w:type="dxa"/>
            <w:noWrap/>
            <w:hideMark/>
          </w:tcPr>
          <w:p w14:paraId="5CB02904" w14:textId="77777777" w:rsidR="006917A8" w:rsidRPr="00506552" w:rsidRDefault="006917A8" w:rsidP="006917A8">
            <w:pPr>
              <w:rPr>
                <w:rFonts w:ascii="Times New Roman" w:hAnsi="Times New Roman"/>
                <w:sz w:val="24"/>
              </w:rPr>
            </w:pPr>
            <w:r w:rsidRPr="00506552">
              <w:rPr>
                <w:rFonts w:ascii="Times New Roman" w:hAnsi="Times New Roman"/>
                <w:sz w:val="24"/>
              </w:rPr>
              <w:t>Respondent 191</w:t>
            </w:r>
          </w:p>
        </w:tc>
        <w:tc>
          <w:tcPr>
            <w:tcW w:w="1205" w:type="dxa"/>
            <w:noWrap/>
            <w:hideMark/>
          </w:tcPr>
          <w:p w14:paraId="6D22576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97F887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CA3483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F168A5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EC74C4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C1A3A3" w14:textId="77777777" w:rsidTr="00506552">
        <w:trPr>
          <w:trHeight w:val="315"/>
        </w:trPr>
        <w:tc>
          <w:tcPr>
            <w:tcW w:w="1611" w:type="dxa"/>
            <w:noWrap/>
            <w:hideMark/>
          </w:tcPr>
          <w:p w14:paraId="272D2454" w14:textId="77777777" w:rsidR="006917A8" w:rsidRPr="00506552" w:rsidRDefault="006917A8" w:rsidP="006917A8">
            <w:pPr>
              <w:rPr>
                <w:rFonts w:ascii="Times New Roman" w:hAnsi="Times New Roman"/>
                <w:sz w:val="24"/>
              </w:rPr>
            </w:pPr>
            <w:r w:rsidRPr="00506552">
              <w:rPr>
                <w:rFonts w:ascii="Times New Roman" w:hAnsi="Times New Roman"/>
                <w:sz w:val="24"/>
              </w:rPr>
              <w:t>Respondent 192</w:t>
            </w:r>
          </w:p>
        </w:tc>
        <w:tc>
          <w:tcPr>
            <w:tcW w:w="1205" w:type="dxa"/>
            <w:noWrap/>
            <w:hideMark/>
          </w:tcPr>
          <w:p w14:paraId="09D7653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7519E8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13B94D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5C8950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B0A007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A1DCE5" w14:textId="77777777" w:rsidTr="00506552">
        <w:trPr>
          <w:trHeight w:val="315"/>
        </w:trPr>
        <w:tc>
          <w:tcPr>
            <w:tcW w:w="1611" w:type="dxa"/>
            <w:noWrap/>
            <w:hideMark/>
          </w:tcPr>
          <w:p w14:paraId="04AF7118" w14:textId="77777777" w:rsidR="006917A8" w:rsidRPr="00506552" w:rsidRDefault="006917A8" w:rsidP="006917A8">
            <w:pPr>
              <w:rPr>
                <w:rFonts w:ascii="Times New Roman" w:hAnsi="Times New Roman"/>
                <w:sz w:val="24"/>
              </w:rPr>
            </w:pPr>
            <w:r w:rsidRPr="00506552">
              <w:rPr>
                <w:rFonts w:ascii="Times New Roman" w:hAnsi="Times New Roman"/>
                <w:sz w:val="24"/>
              </w:rPr>
              <w:t>Respondent 193</w:t>
            </w:r>
          </w:p>
        </w:tc>
        <w:tc>
          <w:tcPr>
            <w:tcW w:w="1205" w:type="dxa"/>
            <w:noWrap/>
            <w:hideMark/>
          </w:tcPr>
          <w:p w14:paraId="5992672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08B4CC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B0D6EC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D604F4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2CEB92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46B28C" w14:textId="77777777" w:rsidTr="00506552">
        <w:trPr>
          <w:trHeight w:val="315"/>
        </w:trPr>
        <w:tc>
          <w:tcPr>
            <w:tcW w:w="1611" w:type="dxa"/>
            <w:noWrap/>
            <w:hideMark/>
          </w:tcPr>
          <w:p w14:paraId="6FA3FADB" w14:textId="77777777" w:rsidR="006917A8" w:rsidRPr="00506552" w:rsidRDefault="006917A8" w:rsidP="006917A8">
            <w:pPr>
              <w:rPr>
                <w:rFonts w:ascii="Times New Roman" w:hAnsi="Times New Roman"/>
                <w:sz w:val="24"/>
              </w:rPr>
            </w:pPr>
            <w:r w:rsidRPr="00506552">
              <w:rPr>
                <w:rFonts w:ascii="Times New Roman" w:hAnsi="Times New Roman"/>
                <w:sz w:val="24"/>
              </w:rPr>
              <w:t>Respondent 194</w:t>
            </w:r>
          </w:p>
        </w:tc>
        <w:tc>
          <w:tcPr>
            <w:tcW w:w="1205" w:type="dxa"/>
            <w:noWrap/>
            <w:hideMark/>
          </w:tcPr>
          <w:p w14:paraId="00DB903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238036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9E7E24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FDFE0C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ABEA82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6C4E3D" w14:textId="77777777" w:rsidTr="00506552">
        <w:trPr>
          <w:trHeight w:val="315"/>
        </w:trPr>
        <w:tc>
          <w:tcPr>
            <w:tcW w:w="1611" w:type="dxa"/>
            <w:noWrap/>
            <w:hideMark/>
          </w:tcPr>
          <w:p w14:paraId="763C636C" w14:textId="77777777" w:rsidR="006917A8" w:rsidRPr="00506552" w:rsidRDefault="006917A8" w:rsidP="006917A8">
            <w:pPr>
              <w:rPr>
                <w:rFonts w:ascii="Times New Roman" w:hAnsi="Times New Roman"/>
                <w:sz w:val="24"/>
              </w:rPr>
            </w:pPr>
            <w:r w:rsidRPr="00506552">
              <w:rPr>
                <w:rFonts w:ascii="Times New Roman" w:hAnsi="Times New Roman"/>
                <w:sz w:val="24"/>
              </w:rPr>
              <w:t>Respondent 195</w:t>
            </w:r>
          </w:p>
        </w:tc>
        <w:tc>
          <w:tcPr>
            <w:tcW w:w="1205" w:type="dxa"/>
            <w:noWrap/>
            <w:hideMark/>
          </w:tcPr>
          <w:p w14:paraId="05BF19C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F4C9E5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964430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66C5D4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644332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E2C021" w14:textId="77777777" w:rsidTr="00506552">
        <w:trPr>
          <w:trHeight w:val="315"/>
        </w:trPr>
        <w:tc>
          <w:tcPr>
            <w:tcW w:w="1611" w:type="dxa"/>
            <w:noWrap/>
            <w:hideMark/>
          </w:tcPr>
          <w:p w14:paraId="130274E5" w14:textId="77777777" w:rsidR="006917A8" w:rsidRPr="00506552" w:rsidRDefault="006917A8" w:rsidP="006917A8">
            <w:pPr>
              <w:rPr>
                <w:rFonts w:ascii="Times New Roman" w:hAnsi="Times New Roman"/>
                <w:sz w:val="24"/>
              </w:rPr>
            </w:pPr>
            <w:r w:rsidRPr="00506552">
              <w:rPr>
                <w:rFonts w:ascii="Times New Roman" w:hAnsi="Times New Roman"/>
                <w:sz w:val="24"/>
              </w:rPr>
              <w:t>Respondent 196</w:t>
            </w:r>
          </w:p>
        </w:tc>
        <w:tc>
          <w:tcPr>
            <w:tcW w:w="1205" w:type="dxa"/>
            <w:noWrap/>
            <w:hideMark/>
          </w:tcPr>
          <w:p w14:paraId="604B3CE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16C16E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AB6689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2D835A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B9074E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D8557E4" w14:textId="77777777" w:rsidTr="00506552">
        <w:trPr>
          <w:trHeight w:val="315"/>
        </w:trPr>
        <w:tc>
          <w:tcPr>
            <w:tcW w:w="1611" w:type="dxa"/>
            <w:noWrap/>
            <w:hideMark/>
          </w:tcPr>
          <w:p w14:paraId="58F17A98" w14:textId="77777777" w:rsidR="006917A8" w:rsidRPr="00506552" w:rsidRDefault="006917A8" w:rsidP="006917A8">
            <w:pPr>
              <w:rPr>
                <w:rFonts w:ascii="Times New Roman" w:hAnsi="Times New Roman"/>
                <w:sz w:val="24"/>
              </w:rPr>
            </w:pPr>
            <w:r w:rsidRPr="00506552">
              <w:rPr>
                <w:rFonts w:ascii="Times New Roman" w:hAnsi="Times New Roman"/>
                <w:sz w:val="24"/>
              </w:rPr>
              <w:t>Respondent 197</w:t>
            </w:r>
          </w:p>
        </w:tc>
        <w:tc>
          <w:tcPr>
            <w:tcW w:w="1205" w:type="dxa"/>
            <w:noWrap/>
            <w:hideMark/>
          </w:tcPr>
          <w:p w14:paraId="42F8F36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39FB77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14E881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CC843E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9E1FB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B5A25D" w14:textId="77777777" w:rsidTr="00506552">
        <w:trPr>
          <w:trHeight w:val="315"/>
        </w:trPr>
        <w:tc>
          <w:tcPr>
            <w:tcW w:w="1611" w:type="dxa"/>
            <w:noWrap/>
            <w:hideMark/>
          </w:tcPr>
          <w:p w14:paraId="1F8981B3" w14:textId="77777777" w:rsidR="006917A8" w:rsidRPr="00506552" w:rsidRDefault="006917A8" w:rsidP="006917A8">
            <w:pPr>
              <w:rPr>
                <w:rFonts w:ascii="Times New Roman" w:hAnsi="Times New Roman"/>
                <w:sz w:val="24"/>
              </w:rPr>
            </w:pPr>
            <w:r w:rsidRPr="00506552">
              <w:rPr>
                <w:rFonts w:ascii="Times New Roman" w:hAnsi="Times New Roman"/>
                <w:sz w:val="24"/>
              </w:rPr>
              <w:t>Respondent 198</w:t>
            </w:r>
          </w:p>
        </w:tc>
        <w:tc>
          <w:tcPr>
            <w:tcW w:w="1205" w:type="dxa"/>
            <w:noWrap/>
            <w:hideMark/>
          </w:tcPr>
          <w:p w14:paraId="7941688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D53B4D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F4EA0E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67FD29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0BE39A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0A2C45" w14:textId="77777777" w:rsidTr="00506552">
        <w:trPr>
          <w:trHeight w:val="315"/>
        </w:trPr>
        <w:tc>
          <w:tcPr>
            <w:tcW w:w="1611" w:type="dxa"/>
            <w:noWrap/>
            <w:hideMark/>
          </w:tcPr>
          <w:p w14:paraId="5F22B18F" w14:textId="77777777" w:rsidR="006917A8" w:rsidRPr="00506552" w:rsidRDefault="006917A8" w:rsidP="006917A8">
            <w:pPr>
              <w:rPr>
                <w:rFonts w:ascii="Times New Roman" w:hAnsi="Times New Roman"/>
                <w:sz w:val="24"/>
              </w:rPr>
            </w:pPr>
            <w:r w:rsidRPr="00506552">
              <w:rPr>
                <w:rFonts w:ascii="Times New Roman" w:hAnsi="Times New Roman"/>
                <w:sz w:val="24"/>
              </w:rPr>
              <w:t>Respondent 199</w:t>
            </w:r>
          </w:p>
        </w:tc>
        <w:tc>
          <w:tcPr>
            <w:tcW w:w="1205" w:type="dxa"/>
            <w:noWrap/>
            <w:hideMark/>
          </w:tcPr>
          <w:p w14:paraId="5102AAD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E5FF50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2481D5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39A0F3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847440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963EBA" w14:textId="77777777" w:rsidTr="00506552">
        <w:trPr>
          <w:trHeight w:val="315"/>
        </w:trPr>
        <w:tc>
          <w:tcPr>
            <w:tcW w:w="1611" w:type="dxa"/>
            <w:noWrap/>
            <w:hideMark/>
          </w:tcPr>
          <w:p w14:paraId="3E51177A" w14:textId="77777777" w:rsidR="006917A8" w:rsidRPr="00506552" w:rsidRDefault="006917A8" w:rsidP="006917A8">
            <w:pPr>
              <w:rPr>
                <w:rFonts w:ascii="Times New Roman" w:hAnsi="Times New Roman"/>
                <w:sz w:val="24"/>
              </w:rPr>
            </w:pPr>
            <w:r w:rsidRPr="00506552">
              <w:rPr>
                <w:rFonts w:ascii="Times New Roman" w:hAnsi="Times New Roman"/>
                <w:sz w:val="24"/>
              </w:rPr>
              <w:t>Respondent 200</w:t>
            </w:r>
          </w:p>
        </w:tc>
        <w:tc>
          <w:tcPr>
            <w:tcW w:w="1205" w:type="dxa"/>
            <w:noWrap/>
            <w:hideMark/>
          </w:tcPr>
          <w:p w14:paraId="47FE76F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825CA4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CCEC22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2FAB49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6EE288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554C26" w14:textId="77777777" w:rsidTr="00506552">
        <w:trPr>
          <w:trHeight w:val="315"/>
        </w:trPr>
        <w:tc>
          <w:tcPr>
            <w:tcW w:w="1611" w:type="dxa"/>
            <w:noWrap/>
            <w:hideMark/>
          </w:tcPr>
          <w:p w14:paraId="43F1446E" w14:textId="77777777" w:rsidR="006917A8" w:rsidRPr="00506552" w:rsidRDefault="006917A8" w:rsidP="006917A8">
            <w:pPr>
              <w:rPr>
                <w:rFonts w:ascii="Times New Roman" w:hAnsi="Times New Roman"/>
                <w:sz w:val="24"/>
              </w:rPr>
            </w:pPr>
            <w:r w:rsidRPr="00506552">
              <w:rPr>
                <w:rFonts w:ascii="Times New Roman" w:hAnsi="Times New Roman"/>
                <w:sz w:val="24"/>
              </w:rPr>
              <w:t>Respondent 201</w:t>
            </w:r>
          </w:p>
        </w:tc>
        <w:tc>
          <w:tcPr>
            <w:tcW w:w="1205" w:type="dxa"/>
            <w:noWrap/>
            <w:hideMark/>
          </w:tcPr>
          <w:p w14:paraId="19DB082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2D491F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FF17E3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E84B02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3665EF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32F2B4" w14:textId="77777777" w:rsidTr="00506552">
        <w:trPr>
          <w:trHeight w:val="315"/>
        </w:trPr>
        <w:tc>
          <w:tcPr>
            <w:tcW w:w="1611" w:type="dxa"/>
            <w:noWrap/>
            <w:hideMark/>
          </w:tcPr>
          <w:p w14:paraId="4857064D" w14:textId="77777777" w:rsidR="006917A8" w:rsidRPr="00506552" w:rsidRDefault="006917A8" w:rsidP="006917A8">
            <w:pPr>
              <w:rPr>
                <w:rFonts w:ascii="Times New Roman" w:hAnsi="Times New Roman"/>
                <w:sz w:val="24"/>
              </w:rPr>
            </w:pPr>
            <w:r w:rsidRPr="00506552">
              <w:rPr>
                <w:rFonts w:ascii="Times New Roman" w:hAnsi="Times New Roman"/>
                <w:sz w:val="24"/>
              </w:rPr>
              <w:t>Respondent 202</w:t>
            </w:r>
          </w:p>
        </w:tc>
        <w:tc>
          <w:tcPr>
            <w:tcW w:w="1205" w:type="dxa"/>
            <w:noWrap/>
            <w:hideMark/>
          </w:tcPr>
          <w:p w14:paraId="4D99902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73C6D1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4317F9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9F8B03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48C876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30DD24E" w14:textId="77777777" w:rsidTr="00506552">
        <w:trPr>
          <w:trHeight w:val="315"/>
        </w:trPr>
        <w:tc>
          <w:tcPr>
            <w:tcW w:w="1611" w:type="dxa"/>
            <w:noWrap/>
            <w:hideMark/>
          </w:tcPr>
          <w:p w14:paraId="7395A207" w14:textId="77777777" w:rsidR="006917A8" w:rsidRPr="00506552" w:rsidRDefault="006917A8" w:rsidP="006917A8">
            <w:pPr>
              <w:rPr>
                <w:rFonts w:ascii="Times New Roman" w:hAnsi="Times New Roman"/>
                <w:sz w:val="24"/>
              </w:rPr>
            </w:pPr>
            <w:r w:rsidRPr="00506552">
              <w:rPr>
                <w:rFonts w:ascii="Times New Roman" w:hAnsi="Times New Roman"/>
                <w:sz w:val="24"/>
              </w:rPr>
              <w:t>Respondent 203</w:t>
            </w:r>
          </w:p>
        </w:tc>
        <w:tc>
          <w:tcPr>
            <w:tcW w:w="1205" w:type="dxa"/>
            <w:noWrap/>
            <w:hideMark/>
          </w:tcPr>
          <w:p w14:paraId="4E75E10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B4788F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25E2C0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1CB8FD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958E9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0F37CE" w14:textId="77777777" w:rsidTr="00506552">
        <w:trPr>
          <w:trHeight w:val="315"/>
        </w:trPr>
        <w:tc>
          <w:tcPr>
            <w:tcW w:w="1611" w:type="dxa"/>
            <w:noWrap/>
            <w:hideMark/>
          </w:tcPr>
          <w:p w14:paraId="7449F810" w14:textId="77777777" w:rsidR="006917A8" w:rsidRPr="00506552" w:rsidRDefault="006917A8" w:rsidP="006917A8">
            <w:pPr>
              <w:rPr>
                <w:rFonts w:ascii="Times New Roman" w:hAnsi="Times New Roman"/>
                <w:sz w:val="24"/>
              </w:rPr>
            </w:pPr>
            <w:r w:rsidRPr="00506552">
              <w:rPr>
                <w:rFonts w:ascii="Times New Roman" w:hAnsi="Times New Roman"/>
                <w:sz w:val="24"/>
              </w:rPr>
              <w:t>Respondent 204</w:t>
            </w:r>
          </w:p>
        </w:tc>
        <w:tc>
          <w:tcPr>
            <w:tcW w:w="1205" w:type="dxa"/>
            <w:noWrap/>
            <w:hideMark/>
          </w:tcPr>
          <w:p w14:paraId="54BE763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9CA3EA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ED24D4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4EAA67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9019D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A116E7" w14:textId="77777777" w:rsidTr="00506552">
        <w:trPr>
          <w:trHeight w:val="315"/>
        </w:trPr>
        <w:tc>
          <w:tcPr>
            <w:tcW w:w="1611" w:type="dxa"/>
            <w:noWrap/>
            <w:hideMark/>
          </w:tcPr>
          <w:p w14:paraId="28DCC97B" w14:textId="77777777" w:rsidR="006917A8" w:rsidRPr="00506552" w:rsidRDefault="006917A8" w:rsidP="006917A8">
            <w:pPr>
              <w:rPr>
                <w:rFonts w:ascii="Times New Roman" w:hAnsi="Times New Roman"/>
                <w:sz w:val="24"/>
              </w:rPr>
            </w:pPr>
            <w:r w:rsidRPr="00506552">
              <w:rPr>
                <w:rFonts w:ascii="Times New Roman" w:hAnsi="Times New Roman"/>
                <w:sz w:val="24"/>
              </w:rPr>
              <w:t>Respondent 205</w:t>
            </w:r>
          </w:p>
        </w:tc>
        <w:tc>
          <w:tcPr>
            <w:tcW w:w="1205" w:type="dxa"/>
            <w:noWrap/>
            <w:hideMark/>
          </w:tcPr>
          <w:p w14:paraId="392A400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4E776A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EBEE4C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C5B0AB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BB714A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6D784F" w14:textId="77777777" w:rsidTr="00506552">
        <w:trPr>
          <w:trHeight w:val="315"/>
        </w:trPr>
        <w:tc>
          <w:tcPr>
            <w:tcW w:w="1611" w:type="dxa"/>
            <w:noWrap/>
            <w:hideMark/>
          </w:tcPr>
          <w:p w14:paraId="23F85E88" w14:textId="77777777" w:rsidR="006917A8" w:rsidRPr="00506552" w:rsidRDefault="006917A8" w:rsidP="006917A8">
            <w:pPr>
              <w:rPr>
                <w:rFonts w:ascii="Times New Roman" w:hAnsi="Times New Roman"/>
                <w:sz w:val="24"/>
              </w:rPr>
            </w:pPr>
            <w:r w:rsidRPr="00506552">
              <w:rPr>
                <w:rFonts w:ascii="Times New Roman" w:hAnsi="Times New Roman"/>
                <w:sz w:val="24"/>
              </w:rPr>
              <w:t>Respondent 206</w:t>
            </w:r>
          </w:p>
        </w:tc>
        <w:tc>
          <w:tcPr>
            <w:tcW w:w="1205" w:type="dxa"/>
            <w:noWrap/>
            <w:hideMark/>
          </w:tcPr>
          <w:p w14:paraId="0A4F4D3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F53021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E83F98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808B3B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0E26C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BBF332" w14:textId="77777777" w:rsidTr="00506552">
        <w:trPr>
          <w:trHeight w:val="315"/>
        </w:trPr>
        <w:tc>
          <w:tcPr>
            <w:tcW w:w="1611" w:type="dxa"/>
            <w:noWrap/>
            <w:hideMark/>
          </w:tcPr>
          <w:p w14:paraId="07AD4E29" w14:textId="77777777" w:rsidR="006917A8" w:rsidRPr="00506552" w:rsidRDefault="006917A8" w:rsidP="006917A8">
            <w:pPr>
              <w:rPr>
                <w:rFonts w:ascii="Times New Roman" w:hAnsi="Times New Roman"/>
                <w:sz w:val="24"/>
              </w:rPr>
            </w:pPr>
            <w:r w:rsidRPr="00506552">
              <w:rPr>
                <w:rFonts w:ascii="Times New Roman" w:hAnsi="Times New Roman"/>
                <w:sz w:val="24"/>
              </w:rPr>
              <w:t>Respondent 207</w:t>
            </w:r>
          </w:p>
        </w:tc>
        <w:tc>
          <w:tcPr>
            <w:tcW w:w="1205" w:type="dxa"/>
            <w:noWrap/>
            <w:hideMark/>
          </w:tcPr>
          <w:p w14:paraId="1E9C3E1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B07690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654F58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5B261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7D1EE9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CD42B6" w14:textId="77777777" w:rsidTr="00506552">
        <w:trPr>
          <w:trHeight w:val="315"/>
        </w:trPr>
        <w:tc>
          <w:tcPr>
            <w:tcW w:w="1611" w:type="dxa"/>
            <w:noWrap/>
            <w:hideMark/>
          </w:tcPr>
          <w:p w14:paraId="546DB029" w14:textId="77777777" w:rsidR="006917A8" w:rsidRPr="00506552" w:rsidRDefault="006917A8" w:rsidP="006917A8">
            <w:pPr>
              <w:rPr>
                <w:rFonts w:ascii="Times New Roman" w:hAnsi="Times New Roman"/>
                <w:sz w:val="24"/>
              </w:rPr>
            </w:pPr>
            <w:r w:rsidRPr="00506552">
              <w:rPr>
                <w:rFonts w:ascii="Times New Roman" w:hAnsi="Times New Roman"/>
                <w:sz w:val="24"/>
              </w:rPr>
              <w:t>Respondent 208</w:t>
            </w:r>
          </w:p>
        </w:tc>
        <w:tc>
          <w:tcPr>
            <w:tcW w:w="1205" w:type="dxa"/>
            <w:noWrap/>
            <w:hideMark/>
          </w:tcPr>
          <w:p w14:paraId="0F0BFD6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A05DA9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DA0DD0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F4D2D0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EC4BE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4E29FB3" w14:textId="77777777" w:rsidTr="00506552">
        <w:trPr>
          <w:trHeight w:val="315"/>
        </w:trPr>
        <w:tc>
          <w:tcPr>
            <w:tcW w:w="1611" w:type="dxa"/>
            <w:noWrap/>
            <w:hideMark/>
          </w:tcPr>
          <w:p w14:paraId="698536E0" w14:textId="77777777" w:rsidR="006917A8" w:rsidRPr="00506552" w:rsidRDefault="006917A8" w:rsidP="006917A8">
            <w:pPr>
              <w:rPr>
                <w:rFonts w:ascii="Times New Roman" w:hAnsi="Times New Roman"/>
                <w:sz w:val="24"/>
              </w:rPr>
            </w:pPr>
            <w:r w:rsidRPr="00506552">
              <w:rPr>
                <w:rFonts w:ascii="Times New Roman" w:hAnsi="Times New Roman"/>
                <w:sz w:val="24"/>
              </w:rPr>
              <w:t>Respondent 209</w:t>
            </w:r>
          </w:p>
        </w:tc>
        <w:tc>
          <w:tcPr>
            <w:tcW w:w="1205" w:type="dxa"/>
            <w:noWrap/>
            <w:hideMark/>
          </w:tcPr>
          <w:p w14:paraId="36972BD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07958E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A547D8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6611F5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6FCA21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B3EF48" w14:textId="77777777" w:rsidTr="00506552">
        <w:trPr>
          <w:trHeight w:val="315"/>
        </w:trPr>
        <w:tc>
          <w:tcPr>
            <w:tcW w:w="1611" w:type="dxa"/>
            <w:noWrap/>
            <w:hideMark/>
          </w:tcPr>
          <w:p w14:paraId="751565F9" w14:textId="77777777" w:rsidR="006917A8" w:rsidRPr="00506552" w:rsidRDefault="006917A8" w:rsidP="006917A8">
            <w:pPr>
              <w:rPr>
                <w:rFonts w:ascii="Times New Roman" w:hAnsi="Times New Roman"/>
                <w:sz w:val="24"/>
              </w:rPr>
            </w:pPr>
            <w:r w:rsidRPr="00506552">
              <w:rPr>
                <w:rFonts w:ascii="Times New Roman" w:hAnsi="Times New Roman"/>
                <w:sz w:val="24"/>
              </w:rPr>
              <w:t>Respondent 210</w:t>
            </w:r>
          </w:p>
        </w:tc>
        <w:tc>
          <w:tcPr>
            <w:tcW w:w="1205" w:type="dxa"/>
            <w:noWrap/>
            <w:hideMark/>
          </w:tcPr>
          <w:p w14:paraId="50F5FA6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793AEC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7A43FE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334BC0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91DAE4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BD05E7" w14:textId="77777777" w:rsidTr="00506552">
        <w:trPr>
          <w:trHeight w:val="315"/>
        </w:trPr>
        <w:tc>
          <w:tcPr>
            <w:tcW w:w="1611" w:type="dxa"/>
            <w:noWrap/>
            <w:hideMark/>
          </w:tcPr>
          <w:p w14:paraId="6BEF4F95" w14:textId="77777777" w:rsidR="006917A8" w:rsidRPr="00506552" w:rsidRDefault="006917A8" w:rsidP="006917A8">
            <w:pPr>
              <w:rPr>
                <w:rFonts w:ascii="Times New Roman" w:hAnsi="Times New Roman"/>
                <w:sz w:val="24"/>
              </w:rPr>
            </w:pPr>
            <w:r w:rsidRPr="00506552">
              <w:rPr>
                <w:rFonts w:ascii="Times New Roman" w:hAnsi="Times New Roman"/>
                <w:sz w:val="24"/>
              </w:rPr>
              <w:t>Respondent 211</w:t>
            </w:r>
          </w:p>
        </w:tc>
        <w:tc>
          <w:tcPr>
            <w:tcW w:w="1205" w:type="dxa"/>
            <w:noWrap/>
            <w:hideMark/>
          </w:tcPr>
          <w:p w14:paraId="56CCEA5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E46AB9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831FBE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09A89C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3A4EA4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8419F8" w14:textId="77777777" w:rsidTr="00506552">
        <w:trPr>
          <w:trHeight w:val="315"/>
        </w:trPr>
        <w:tc>
          <w:tcPr>
            <w:tcW w:w="1611" w:type="dxa"/>
            <w:noWrap/>
            <w:hideMark/>
          </w:tcPr>
          <w:p w14:paraId="369853C6" w14:textId="77777777" w:rsidR="006917A8" w:rsidRPr="00506552" w:rsidRDefault="006917A8" w:rsidP="006917A8">
            <w:pPr>
              <w:rPr>
                <w:rFonts w:ascii="Times New Roman" w:hAnsi="Times New Roman"/>
                <w:sz w:val="24"/>
              </w:rPr>
            </w:pPr>
            <w:r w:rsidRPr="00506552">
              <w:rPr>
                <w:rFonts w:ascii="Times New Roman" w:hAnsi="Times New Roman"/>
                <w:sz w:val="24"/>
              </w:rPr>
              <w:t>Respondent 212</w:t>
            </w:r>
          </w:p>
        </w:tc>
        <w:tc>
          <w:tcPr>
            <w:tcW w:w="1205" w:type="dxa"/>
            <w:noWrap/>
            <w:hideMark/>
          </w:tcPr>
          <w:p w14:paraId="0CD2992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649B52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4B6453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F896E5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65A33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AF8353E" w14:textId="77777777" w:rsidTr="00506552">
        <w:trPr>
          <w:trHeight w:val="315"/>
        </w:trPr>
        <w:tc>
          <w:tcPr>
            <w:tcW w:w="1611" w:type="dxa"/>
            <w:noWrap/>
            <w:hideMark/>
          </w:tcPr>
          <w:p w14:paraId="5FE52EE3" w14:textId="77777777" w:rsidR="006917A8" w:rsidRPr="00506552" w:rsidRDefault="006917A8" w:rsidP="006917A8">
            <w:pPr>
              <w:rPr>
                <w:rFonts w:ascii="Times New Roman" w:hAnsi="Times New Roman"/>
                <w:sz w:val="24"/>
              </w:rPr>
            </w:pPr>
            <w:r w:rsidRPr="00506552">
              <w:rPr>
                <w:rFonts w:ascii="Times New Roman" w:hAnsi="Times New Roman"/>
                <w:sz w:val="24"/>
              </w:rPr>
              <w:t>Respondent 213</w:t>
            </w:r>
          </w:p>
        </w:tc>
        <w:tc>
          <w:tcPr>
            <w:tcW w:w="1205" w:type="dxa"/>
            <w:noWrap/>
            <w:hideMark/>
          </w:tcPr>
          <w:p w14:paraId="7644949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005C57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8763BD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AE211A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DCCF5A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921FC4" w14:textId="77777777" w:rsidTr="00506552">
        <w:trPr>
          <w:trHeight w:val="315"/>
        </w:trPr>
        <w:tc>
          <w:tcPr>
            <w:tcW w:w="1611" w:type="dxa"/>
            <w:noWrap/>
            <w:hideMark/>
          </w:tcPr>
          <w:p w14:paraId="1F1F9339" w14:textId="77777777" w:rsidR="006917A8" w:rsidRPr="00506552" w:rsidRDefault="006917A8" w:rsidP="006917A8">
            <w:pPr>
              <w:rPr>
                <w:rFonts w:ascii="Times New Roman" w:hAnsi="Times New Roman"/>
                <w:sz w:val="24"/>
              </w:rPr>
            </w:pPr>
            <w:r w:rsidRPr="00506552">
              <w:rPr>
                <w:rFonts w:ascii="Times New Roman" w:hAnsi="Times New Roman"/>
                <w:sz w:val="24"/>
              </w:rPr>
              <w:t>Respondent 214</w:t>
            </w:r>
          </w:p>
        </w:tc>
        <w:tc>
          <w:tcPr>
            <w:tcW w:w="1205" w:type="dxa"/>
            <w:noWrap/>
            <w:hideMark/>
          </w:tcPr>
          <w:p w14:paraId="195FA36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50BD0D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158046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8ADA8A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92BE23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1BFAD2" w14:textId="77777777" w:rsidTr="00506552">
        <w:trPr>
          <w:trHeight w:val="315"/>
        </w:trPr>
        <w:tc>
          <w:tcPr>
            <w:tcW w:w="1611" w:type="dxa"/>
            <w:noWrap/>
            <w:hideMark/>
          </w:tcPr>
          <w:p w14:paraId="17D95622" w14:textId="77777777" w:rsidR="006917A8" w:rsidRPr="00506552" w:rsidRDefault="006917A8" w:rsidP="006917A8">
            <w:pPr>
              <w:rPr>
                <w:rFonts w:ascii="Times New Roman" w:hAnsi="Times New Roman"/>
                <w:sz w:val="24"/>
              </w:rPr>
            </w:pPr>
            <w:r w:rsidRPr="00506552">
              <w:rPr>
                <w:rFonts w:ascii="Times New Roman" w:hAnsi="Times New Roman"/>
                <w:sz w:val="24"/>
              </w:rPr>
              <w:t>Respondent 215</w:t>
            </w:r>
          </w:p>
        </w:tc>
        <w:tc>
          <w:tcPr>
            <w:tcW w:w="1205" w:type="dxa"/>
            <w:noWrap/>
            <w:hideMark/>
          </w:tcPr>
          <w:p w14:paraId="07CA051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C32C3D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28FB93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EC1501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92B60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F5EC8F" w14:textId="77777777" w:rsidTr="00506552">
        <w:trPr>
          <w:trHeight w:val="315"/>
        </w:trPr>
        <w:tc>
          <w:tcPr>
            <w:tcW w:w="1611" w:type="dxa"/>
            <w:noWrap/>
            <w:hideMark/>
          </w:tcPr>
          <w:p w14:paraId="4C71FE83" w14:textId="77777777" w:rsidR="006917A8" w:rsidRPr="00506552" w:rsidRDefault="006917A8" w:rsidP="006917A8">
            <w:pPr>
              <w:rPr>
                <w:rFonts w:ascii="Times New Roman" w:hAnsi="Times New Roman"/>
                <w:sz w:val="24"/>
              </w:rPr>
            </w:pPr>
            <w:r w:rsidRPr="00506552">
              <w:rPr>
                <w:rFonts w:ascii="Times New Roman" w:hAnsi="Times New Roman"/>
                <w:sz w:val="24"/>
              </w:rPr>
              <w:t>Respondent 216</w:t>
            </w:r>
          </w:p>
        </w:tc>
        <w:tc>
          <w:tcPr>
            <w:tcW w:w="1205" w:type="dxa"/>
            <w:noWrap/>
            <w:hideMark/>
          </w:tcPr>
          <w:p w14:paraId="4C3DD89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BAAB10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E5759A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8162C8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5B8573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F4B440" w14:textId="77777777" w:rsidTr="00506552">
        <w:trPr>
          <w:trHeight w:val="315"/>
        </w:trPr>
        <w:tc>
          <w:tcPr>
            <w:tcW w:w="1611" w:type="dxa"/>
            <w:noWrap/>
            <w:hideMark/>
          </w:tcPr>
          <w:p w14:paraId="54810A28" w14:textId="77777777" w:rsidR="006917A8" w:rsidRPr="00506552" w:rsidRDefault="006917A8" w:rsidP="006917A8">
            <w:pPr>
              <w:rPr>
                <w:rFonts w:ascii="Times New Roman" w:hAnsi="Times New Roman"/>
                <w:sz w:val="24"/>
              </w:rPr>
            </w:pPr>
            <w:r w:rsidRPr="00506552">
              <w:rPr>
                <w:rFonts w:ascii="Times New Roman" w:hAnsi="Times New Roman"/>
                <w:sz w:val="24"/>
              </w:rPr>
              <w:t>Respondent 217</w:t>
            </w:r>
          </w:p>
        </w:tc>
        <w:tc>
          <w:tcPr>
            <w:tcW w:w="1205" w:type="dxa"/>
            <w:noWrap/>
            <w:hideMark/>
          </w:tcPr>
          <w:p w14:paraId="756F830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203D12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77CBFE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7DBEEB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B61D9F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29AFB8" w14:textId="77777777" w:rsidTr="00506552">
        <w:trPr>
          <w:trHeight w:val="315"/>
        </w:trPr>
        <w:tc>
          <w:tcPr>
            <w:tcW w:w="1611" w:type="dxa"/>
            <w:noWrap/>
            <w:hideMark/>
          </w:tcPr>
          <w:p w14:paraId="2DB3BFF6" w14:textId="77777777" w:rsidR="006917A8" w:rsidRPr="00506552" w:rsidRDefault="006917A8" w:rsidP="006917A8">
            <w:pPr>
              <w:rPr>
                <w:rFonts w:ascii="Times New Roman" w:hAnsi="Times New Roman"/>
                <w:sz w:val="24"/>
              </w:rPr>
            </w:pPr>
            <w:r w:rsidRPr="00506552">
              <w:rPr>
                <w:rFonts w:ascii="Times New Roman" w:hAnsi="Times New Roman"/>
                <w:sz w:val="24"/>
              </w:rPr>
              <w:t>Respondent 218</w:t>
            </w:r>
          </w:p>
        </w:tc>
        <w:tc>
          <w:tcPr>
            <w:tcW w:w="1205" w:type="dxa"/>
            <w:noWrap/>
            <w:hideMark/>
          </w:tcPr>
          <w:p w14:paraId="63D8097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1F131C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D0F03D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14499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9572B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D6C46A" w14:textId="77777777" w:rsidTr="00506552">
        <w:trPr>
          <w:trHeight w:val="315"/>
        </w:trPr>
        <w:tc>
          <w:tcPr>
            <w:tcW w:w="1611" w:type="dxa"/>
            <w:noWrap/>
            <w:hideMark/>
          </w:tcPr>
          <w:p w14:paraId="2A46E562" w14:textId="77777777" w:rsidR="006917A8" w:rsidRPr="00506552" w:rsidRDefault="006917A8" w:rsidP="006917A8">
            <w:pPr>
              <w:rPr>
                <w:rFonts w:ascii="Times New Roman" w:hAnsi="Times New Roman"/>
                <w:sz w:val="24"/>
              </w:rPr>
            </w:pPr>
            <w:r w:rsidRPr="00506552">
              <w:rPr>
                <w:rFonts w:ascii="Times New Roman" w:hAnsi="Times New Roman"/>
                <w:sz w:val="24"/>
              </w:rPr>
              <w:t>Respondent 219</w:t>
            </w:r>
          </w:p>
        </w:tc>
        <w:tc>
          <w:tcPr>
            <w:tcW w:w="1205" w:type="dxa"/>
            <w:noWrap/>
            <w:hideMark/>
          </w:tcPr>
          <w:p w14:paraId="7CDABBA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E5D50A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CEBFB0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08EAD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27258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4FD28E" w14:textId="77777777" w:rsidTr="00506552">
        <w:trPr>
          <w:trHeight w:val="315"/>
        </w:trPr>
        <w:tc>
          <w:tcPr>
            <w:tcW w:w="1611" w:type="dxa"/>
            <w:noWrap/>
            <w:hideMark/>
          </w:tcPr>
          <w:p w14:paraId="3F3A0EC5" w14:textId="77777777" w:rsidR="006917A8" w:rsidRPr="00506552" w:rsidRDefault="006917A8" w:rsidP="006917A8">
            <w:pPr>
              <w:rPr>
                <w:rFonts w:ascii="Times New Roman" w:hAnsi="Times New Roman"/>
                <w:sz w:val="24"/>
              </w:rPr>
            </w:pPr>
            <w:r w:rsidRPr="00506552">
              <w:rPr>
                <w:rFonts w:ascii="Times New Roman" w:hAnsi="Times New Roman"/>
                <w:sz w:val="24"/>
              </w:rPr>
              <w:t>Respondent 220</w:t>
            </w:r>
          </w:p>
        </w:tc>
        <w:tc>
          <w:tcPr>
            <w:tcW w:w="1205" w:type="dxa"/>
            <w:noWrap/>
            <w:hideMark/>
          </w:tcPr>
          <w:p w14:paraId="3155639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3D9C73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4BD118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457366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0CDC6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26D32A" w14:textId="77777777" w:rsidTr="00506552">
        <w:trPr>
          <w:trHeight w:val="315"/>
        </w:trPr>
        <w:tc>
          <w:tcPr>
            <w:tcW w:w="1611" w:type="dxa"/>
            <w:noWrap/>
            <w:hideMark/>
          </w:tcPr>
          <w:p w14:paraId="5E4D5AA4" w14:textId="77777777" w:rsidR="006917A8" w:rsidRPr="00506552" w:rsidRDefault="006917A8" w:rsidP="006917A8">
            <w:pPr>
              <w:rPr>
                <w:rFonts w:ascii="Times New Roman" w:hAnsi="Times New Roman"/>
                <w:sz w:val="24"/>
              </w:rPr>
            </w:pPr>
            <w:r w:rsidRPr="00506552">
              <w:rPr>
                <w:rFonts w:ascii="Times New Roman" w:hAnsi="Times New Roman"/>
                <w:sz w:val="24"/>
              </w:rPr>
              <w:t>Respondent 221</w:t>
            </w:r>
          </w:p>
        </w:tc>
        <w:tc>
          <w:tcPr>
            <w:tcW w:w="1205" w:type="dxa"/>
            <w:noWrap/>
            <w:hideMark/>
          </w:tcPr>
          <w:p w14:paraId="589B233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2A3B6F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AE4F4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3256B0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D87E9F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20A466" w14:textId="77777777" w:rsidTr="00506552">
        <w:trPr>
          <w:trHeight w:val="315"/>
        </w:trPr>
        <w:tc>
          <w:tcPr>
            <w:tcW w:w="1611" w:type="dxa"/>
            <w:noWrap/>
            <w:hideMark/>
          </w:tcPr>
          <w:p w14:paraId="667FBB76" w14:textId="77777777" w:rsidR="006917A8" w:rsidRPr="00506552" w:rsidRDefault="006917A8" w:rsidP="006917A8">
            <w:pPr>
              <w:rPr>
                <w:rFonts w:ascii="Times New Roman" w:hAnsi="Times New Roman"/>
                <w:sz w:val="24"/>
              </w:rPr>
            </w:pPr>
            <w:r w:rsidRPr="00506552">
              <w:rPr>
                <w:rFonts w:ascii="Times New Roman" w:hAnsi="Times New Roman"/>
                <w:sz w:val="24"/>
              </w:rPr>
              <w:t>Respondent 222</w:t>
            </w:r>
          </w:p>
        </w:tc>
        <w:tc>
          <w:tcPr>
            <w:tcW w:w="1205" w:type="dxa"/>
            <w:noWrap/>
            <w:hideMark/>
          </w:tcPr>
          <w:p w14:paraId="4D47897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C716DC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8D331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1ED3A3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4DE3EE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538B31" w14:textId="77777777" w:rsidTr="00506552">
        <w:trPr>
          <w:trHeight w:val="315"/>
        </w:trPr>
        <w:tc>
          <w:tcPr>
            <w:tcW w:w="1611" w:type="dxa"/>
            <w:noWrap/>
            <w:hideMark/>
          </w:tcPr>
          <w:p w14:paraId="284FAD88" w14:textId="77777777" w:rsidR="006917A8" w:rsidRPr="00506552" w:rsidRDefault="006917A8" w:rsidP="006917A8">
            <w:pPr>
              <w:rPr>
                <w:rFonts w:ascii="Times New Roman" w:hAnsi="Times New Roman"/>
                <w:sz w:val="24"/>
              </w:rPr>
            </w:pPr>
            <w:r w:rsidRPr="00506552">
              <w:rPr>
                <w:rFonts w:ascii="Times New Roman" w:hAnsi="Times New Roman"/>
                <w:sz w:val="24"/>
              </w:rPr>
              <w:t>Respondent 223</w:t>
            </w:r>
          </w:p>
        </w:tc>
        <w:tc>
          <w:tcPr>
            <w:tcW w:w="1205" w:type="dxa"/>
            <w:noWrap/>
            <w:hideMark/>
          </w:tcPr>
          <w:p w14:paraId="13C0F10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BEB835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51A8CB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695999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432A79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1565DC" w14:textId="77777777" w:rsidTr="00506552">
        <w:trPr>
          <w:trHeight w:val="315"/>
        </w:trPr>
        <w:tc>
          <w:tcPr>
            <w:tcW w:w="1611" w:type="dxa"/>
            <w:noWrap/>
            <w:hideMark/>
          </w:tcPr>
          <w:p w14:paraId="3E0FBA02" w14:textId="77777777" w:rsidR="006917A8" w:rsidRPr="00506552" w:rsidRDefault="006917A8" w:rsidP="006917A8">
            <w:pPr>
              <w:rPr>
                <w:rFonts w:ascii="Times New Roman" w:hAnsi="Times New Roman"/>
                <w:sz w:val="24"/>
              </w:rPr>
            </w:pPr>
            <w:r w:rsidRPr="00506552">
              <w:rPr>
                <w:rFonts w:ascii="Times New Roman" w:hAnsi="Times New Roman"/>
                <w:sz w:val="24"/>
              </w:rPr>
              <w:t>Respondent 224</w:t>
            </w:r>
          </w:p>
        </w:tc>
        <w:tc>
          <w:tcPr>
            <w:tcW w:w="1205" w:type="dxa"/>
            <w:noWrap/>
            <w:hideMark/>
          </w:tcPr>
          <w:p w14:paraId="7C5FA51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C4D05F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1EAF84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E44698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914B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61C05A4" w14:textId="77777777" w:rsidTr="00506552">
        <w:trPr>
          <w:trHeight w:val="315"/>
        </w:trPr>
        <w:tc>
          <w:tcPr>
            <w:tcW w:w="1611" w:type="dxa"/>
            <w:noWrap/>
            <w:hideMark/>
          </w:tcPr>
          <w:p w14:paraId="15F1B531" w14:textId="77777777" w:rsidR="006917A8" w:rsidRPr="00506552" w:rsidRDefault="006917A8" w:rsidP="006917A8">
            <w:pPr>
              <w:rPr>
                <w:rFonts w:ascii="Times New Roman" w:hAnsi="Times New Roman"/>
                <w:sz w:val="24"/>
              </w:rPr>
            </w:pPr>
            <w:r w:rsidRPr="00506552">
              <w:rPr>
                <w:rFonts w:ascii="Times New Roman" w:hAnsi="Times New Roman"/>
                <w:sz w:val="24"/>
              </w:rPr>
              <w:t>Respondent 225</w:t>
            </w:r>
          </w:p>
        </w:tc>
        <w:tc>
          <w:tcPr>
            <w:tcW w:w="1205" w:type="dxa"/>
            <w:noWrap/>
            <w:hideMark/>
          </w:tcPr>
          <w:p w14:paraId="74C0CD7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3978F6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864FA0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4D873F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EE5EF5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A29175" w14:textId="77777777" w:rsidTr="00506552">
        <w:trPr>
          <w:trHeight w:val="315"/>
        </w:trPr>
        <w:tc>
          <w:tcPr>
            <w:tcW w:w="1611" w:type="dxa"/>
            <w:noWrap/>
            <w:hideMark/>
          </w:tcPr>
          <w:p w14:paraId="2C115C64" w14:textId="77777777" w:rsidR="006917A8" w:rsidRPr="00506552" w:rsidRDefault="006917A8" w:rsidP="006917A8">
            <w:pPr>
              <w:rPr>
                <w:rFonts w:ascii="Times New Roman" w:hAnsi="Times New Roman"/>
                <w:sz w:val="24"/>
              </w:rPr>
            </w:pPr>
            <w:r w:rsidRPr="00506552">
              <w:rPr>
                <w:rFonts w:ascii="Times New Roman" w:hAnsi="Times New Roman"/>
                <w:sz w:val="24"/>
              </w:rPr>
              <w:t>Respondent 226</w:t>
            </w:r>
          </w:p>
        </w:tc>
        <w:tc>
          <w:tcPr>
            <w:tcW w:w="1205" w:type="dxa"/>
            <w:noWrap/>
            <w:hideMark/>
          </w:tcPr>
          <w:p w14:paraId="31122CE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150E20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FBC6B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40224D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14CB40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2A6F3A" w14:textId="77777777" w:rsidTr="00506552">
        <w:trPr>
          <w:trHeight w:val="315"/>
        </w:trPr>
        <w:tc>
          <w:tcPr>
            <w:tcW w:w="1611" w:type="dxa"/>
            <w:noWrap/>
            <w:hideMark/>
          </w:tcPr>
          <w:p w14:paraId="65B32273" w14:textId="77777777" w:rsidR="006917A8" w:rsidRPr="00506552" w:rsidRDefault="006917A8" w:rsidP="006917A8">
            <w:pPr>
              <w:rPr>
                <w:rFonts w:ascii="Times New Roman" w:hAnsi="Times New Roman"/>
                <w:sz w:val="24"/>
              </w:rPr>
            </w:pPr>
            <w:r w:rsidRPr="00506552">
              <w:rPr>
                <w:rFonts w:ascii="Times New Roman" w:hAnsi="Times New Roman"/>
                <w:sz w:val="24"/>
              </w:rPr>
              <w:t>Respondent 227</w:t>
            </w:r>
          </w:p>
        </w:tc>
        <w:tc>
          <w:tcPr>
            <w:tcW w:w="1205" w:type="dxa"/>
            <w:noWrap/>
            <w:hideMark/>
          </w:tcPr>
          <w:p w14:paraId="243D73A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48B0B1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5352C0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3E6C4A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7126E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60A488" w14:textId="77777777" w:rsidTr="00506552">
        <w:trPr>
          <w:trHeight w:val="315"/>
        </w:trPr>
        <w:tc>
          <w:tcPr>
            <w:tcW w:w="1611" w:type="dxa"/>
            <w:noWrap/>
            <w:hideMark/>
          </w:tcPr>
          <w:p w14:paraId="7BF9D703" w14:textId="77777777" w:rsidR="006917A8" w:rsidRPr="00506552" w:rsidRDefault="006917A8" w:rsidP="006917A8">
            <w:pPr>
              <w:rPr>
                <w:rFonts w:ascii="Times New Roman" w:hAnsi="Times New Roman"/>
                <w:sz w:val="24"/>
              </w:rPr>
            </w:pPr>
            <w:r w:rsidRPr="00506552">
              <w:rPr>
                <w:rFonts w:ascii="Times New Roman" w:hAnsi="Times New Roman"/>
                <w:sz w:val="24"/>
              </w:rPr>
              <w:t>Respondent 228</w:t>
            </w:r>
          </w:p>
        </w:tc>
        <w:tc>
          <w:tcPr>
            <w:tcW w:w="1205" w:type="dxa"/>
            <w:noWrap/>
            <w:hideMark/>
          </w:tcPr>
          <w:p w14:paraId="3ABA913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261C00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B10863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3FAA6C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1DC16B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22B3EC3" w14:textId="77777777" w:rsidTr="00506552">
        <w:trPr>
          <w:trHeight w:val="315"/>
        </w:trPr>
        <w:tc>
          <w:tcPr>
            <w:tcW w:w="1611" w:type="dxa"/>
            <w:noWrap/>
            <w:hideMark/>
          </w:tcPr>
          <w:p w14:paraId="7D94A967" w14:textId="77777777" w:rsidR="006917A8" w:rsidRPr="00506552" w:rsidRDefault="006917A8" w:rsidP="006917A8">
            <w:pPr>
              <w:rPr>
                <w:rFonts w:ascii="Times New Roman" w:hAnsi="Times New Roman"/>
                <w:sz w:val="24"/>
              </w:rPr>
            </w:pPr>
            <w:r w:rsidRPr="00506552">
              <w:rPr>
                <w:rFonts w:ascii="Times New Roman" w:hAnsi="Times New Roman"/>
                <w:sz w:val="24"/>
              </w:rPr>
              <w:t>Respondent 229</w:t>
            </w:r>
          </w:p>
        </w:tc>
        <w:tc>
          <w:tcPr>
            <w:tcW w:w="1205" w:type="dxa"/>
            <w:noWrap/>
            <w:hideMark/>
          </w:tcPr>
          <w:p w14:paraId="4B33D6D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EC6E5A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F64294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0916AA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B66AC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4FCA89" w14:textId="77777777" w:rsidTr="00506552">
        <w:trPr>
          <w:trHeight w:val="315"/>
        </w:trPr>
        <w:tc>
          <w:tcPr>
            <w:tcW w:w="1611" w:type="dxa"/>
            <w:noWrap/>
            <w:hideMark/>
          </w:tcPr>
          <w:p w14:paraId="0013C364" w14:textId="77777777" w:rsidR="006917A8" w:rsidRPr="00506552" w:rsidRDefault="006917A8" w:rsidP="006917A8">
            <w:pPr>
              <w:rPr>
                <w:rFonts w:ascii="Times New Roman" w:hAnsi="Times New Roman"/>
                <w:sz w:val="24"/>
              </w:rPr>
            </w:pPr>
            <w:r w:rsidRPr="00506552">
              <w:rPr>
                <w:rFonts w:ascii="Times New Roman" w:hAnsi="Times New Roman"/>
                <w:sz w:val="24"/>
              </w:rPr>
              <w:t>Respondent 230</w:t>
            </w:r>
          </w:p>
        </w:tc>
        <w:tc>
          <w:tcPr>
            <w:tcW w:w="1205" w:type="dxa"/>
            <w:noWrap/>
            <w:hideMark/>
          </w:tcPr>
          <w:p w14:paraId="113B933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58C890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B72321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6F9AFB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3D610D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8639A8" w14:textId="77777777" w:rsidTr="00506552">
        <w:trPr>
          <w:trHeight w:val="315"/>
        </w:trPr>
        <w:tc>
          <w:tcPr>
            <w:tcW w:w="1611" w:type="dxa"/>
            <w:noWrap/>
            <w:hideMark/>
          </w:tcPr>
          <w:p w14:paraId="7E19D4D7" w14:textId="77777777" w:rsidR="006917A8" w:rsidRPr="00506552" w:rsidRDefault="006917A8" w:rsidP="006917A8">
            <w:pPr>
              <w:rPr>
                <w:rFonts w:ascii="Times New Roman" w:hAnsi="Times New Roman"/>
                <w:sz w:val="24"/>
              </w:rPr>
            </w:pPr>
            <w:r w:rsidRPr="00506552">
              <w:rPr>
                <w:rFonts w:ascii="Times New Roman" w:hAnsi="Times New Roman"/>
                <w:sz w:val="24"/>
              </w:rPr>
              <w:t>Respondent 231</w:t>
            </w:r>
          </w:p>
        </w:tc>
        <w:tc>
          <w:tcPr>
            <w:tcW w:w="1205" w:type="dxa"/>
            <w:noWrap/>
            <w:hideMark/>
          </w:tcPr>
          <w:p w14:paraId="40072B9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E20713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A3FC4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712441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2CA78B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2B2166" w14:textId="77777777" w:rsidTr="00506552">
        <w:trPr>
          <w:trHeight w:val="315"/>
        </w:trPr>
        <w:tc>
          <w:tcPr>
            <w:tcW w:w="1611" w:type="dxa"/>
            <w:noWrap/>
            <w:hideMark/>
          </w:tcPr>
          <w:p w14:paraId="545EC3D0" w14:textId="77777777" w:rsidR="006917A8" w:rsidRPr="00506552" w:rsidRDefault="006917A8" w:rsidP="006917A8">
            <w:pPr>
              <w:rPr>
                <w:rFonts w:ascii="Times New Roman" w:hAnsi="Times New Roman"/>
                <w:sz w:val="24"/>
              </w:rPr>
            </w:pPr>
            <w:r w:rsidRPr="00506552">
              <w:rPr>
                <w:rFonts w:ascii="Times New Roman" w:hAnsi="Times New Roman"/>
                <w:sz w:val="24"/>
              </w:rPr>
              <w:t>Respondent 232</w:t>
            </w:r>
          </w:p>
        </w:tc>
        <w:tc>
          <w:tcPr>
            <w:tcW w:w="1205" w:type="dxa"/>
            <w:noWrap/>
            <w:hideMark/>
          </w:tcPr>
          <w:p w14:paraId="528ADDF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4728A6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933547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13B95D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5F15A8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8CA370E" w14:textId="77777777" w:rsidTr="00506552">
        <w:trPr>
          <w:trHeight w:val="315"/>
        </w:trPr>
        <w:tc>
          <w:tcPr>
            <w:tcW w:w="1611" w:type="dxa"/>
            <w:noWrap/>
            <w:hideMark/>
          </w:tcPr>
          <w:p w14:paraId="3CAD018C" w14:textId="77777777" w:rsidR="006917A8" w:rsidRPr="00506552" w:rsidRDefault="006917A8" w:rsidP="006917A8">
            <w:pPr>
              <w:rPr>
                <w:rFonts w:ascii="Times New Roman" w:hAnsi="Times New Roman"/>
                <w:sz w:val="24"/>
              </w:rPr>
            </w:pPr>
            <w:r w:rsidRPr="00506552">
              <w:rPr>
                <w:rFonts w:ascii="Times New Roman" w:hAnsi="Times New Roman"/>
                <w:sz w:val="24"/>
              </w:rPr>
              <w:t>Respondent 233</w:t>
            </w:r>
          </w:p>
        </w:tc>
        <w:tc>
          <w:tcPr>
            <w:tcW w:w="1205" w:type="dxa"/>
            <w:noWrap/>
            <w:hideMark/>
          </w:tcPr>
          <w:p w14:paraId="54213A3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9C422F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47DE0F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C2BC33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ECCEE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4610D2" w14:textId="77777777" w:rsidTr="00506552">
        <w:trPr>
          <w:trHeight w:val="315"/>
        </w:trPr>
        <w:tc>
          <w:tcPr>
            <w:tcW w:w="1611" w:type="dxa"/>
            <w:noWrap/>
            <w:hideMark/>
          </w:tcPr>
          <w:p w14:paraId="20AEE456" w14:textId="77777777" w:rsidR="006917A8" w:rsidRPr="00506552" w:rsidRDefault="006917A8" w:rsidP="006917A8">
            <w:pPr>
              <w:rPr>
                <w:rFonts w:ascii="Times New Roman" w:hAnsi="Times New Roman"/>
                <w:sz w:val="24"/>
              </w:rPr>
            </w:pPr>
            <w:r w:rsidRPr="00506552">
              <w:rPr>
                <w:rFonts w:ascii="Times New Roman" w:hAnsi="Times New Roman"/>
                <w:sz w:val="24"/>
              </w:rPr>
              <w:t>Respondent 234</w:t>
            </w:r>
          </w:p>
        </w:tc>
        <w:tc>
          <w:tcPr>
            <w:tcW w:w="1205" w:type="dxa"/>
            <w:noWrap/>
            <w:hideMark/>
          </w:tcPr>
          <w:p w14:paraId="707A7F5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67362F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3A7EF5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C9618D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5433B4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4CF0D4" w14:textId="77777777" w:rsidTr="00506552">
        <w:trPr>
          <w:trHeight w:val="315"/>
        </w:trPr>
        <w:tc>
          <w:tcPr>
            <w:tcW w:w="1611" w:type="dxa"/>
            <w:noWrap/>
            <w:hideMark/>
          </w:tcPr>
          <w:p w14:paraId="6E00360E" w14:textId="77777777" w:rsidR="006917A8" w:rsidRPr="00506552" w:rsidRDefault="006917A8" w:rsidP="006917A8">
            <w:pPr>
              <w:rPr>
                <w:rFonts w:ascii="Times New Roman" w:hAnsi="Times New Roman"/>
                <w:sz w:val="24"/>
              </w:rPr>
            </w:pPr>
            <w:r w:rsidRPr="00506552">
              <w:rPr>
                <w:rFonts w:ascii="Times New Roman" w:hAnsi="Times New Roman"/>
                <w:sz w:val="24"/>
              </w:rPr>
              <w:t>Respondent 235</w:t>
            </w:r>
          </w:p>
        </w:tc>
        <w:tc>
          <w:tcPr>
            <w:tcW w:w="1205" w:type="dxa"/>
            <w:noWrap/>
            <w:hideMark/>
          </w:tcPr>
          <w:p w14:paraId="1926BB5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DED9CA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F9F4DF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D7DF4E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428763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280207" w14:textId="77777777" w:rsidTr="00506552">
        <w:trPr>
          <w:trHeight w:val="315"/>
        </w:trPr>
        <w:tc>
          <w:tcPr>
            <w:tcW w:w="1611" w:type="dxa"/>
            <w:noWrap/>
            <w:hideMark/>
          </w:tcPr>
          <w:p w14:paraId="05BFD9B9" w14:textId="77777777" w:rsidR="006917A8" w:rsidRPr="00506552" w:rsidRDefault="006917A8" w:rsidP="006917A8">
            <w:pPr>
              <w:rPr>
                <w:rFonts w:ascii="Times New Roman" w:hAnsi="Times New Roman"/>
                <w:sz w:val="24"/>
              </w:rPr>
            </w:pPr>
            <w:r w:rsidRPr="00506552">
              <w:rPr>
                <w:rFonts w:ascii="Times New Roman" w:hAnsi="Times New Roman"/>
                <w:sz w:val="24"/>
              </w:rPr>
              <w:t>Respondent 236</w:t>
            </w:r>
          </w:p>
        </w:tc>
        <w:tc>
          <w:tcPr>
            <w:tcW w:w="1205" w:type="dxa"/>
            <w:noWrap/>
            <w:hideMark/>
          </w:tcPr>
          <w:p w14:paraId="2C10467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76C9FF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41CB4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020490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9D2F2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89BE00" w14:textId="77777777" w:rsidTr="00506552">
        <w:trPr>
          <w:trHeight w:val="315"/>
        </w:trPr>
        <w:tc>
          <w:tcPr>
            <w:tcW w:w="1611" w:type="dxa"/>
            <w:noWrap/>
            <w:hideMark/>
          </w:tcPr>
          <w:p w14:paraId="07E2AC39" w14:textId="77777777" w:rsidR="006917A8" w:rsidRPr="00506552" w:rsidRDefault="006917A8" w:rsidP="006917A8">
            <w:pPr>
              <w:rPr>
                <w:rFonts w:ascii="Times New Roman" w:hAnsi="Times New Roman"/>
                <w:sz w:val="24"/>
              </w:rPr>
            </w:pPr>
            <w:r w:rsidRPr="00506552">
              <w:rPr>
                <w:rFonts w:ascii="Times New Roman" w:hAnsi="Times New Roman"/>
                <w:sz w:val="24"/>
              </w:rPr>
              <w:t>Respondent 237</w:t>
            </w:r>
          </w:p>
        </w:tc>
        <w:tc>
          <w:tcPr>
            <w:tcW w:w="1205" w:type="dxa"/>
            <w:noWrap/>
            <w:hideMark/>
          </w:tcPr>
          <w:p w14:paraId="1DF5CCD8"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9C02E8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CC66D8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365992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BB172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5B370D0" w14:textId="77777777" w:rsidTr="00506552">
        <w:trPr>
          <w:trHeight w:val="315"/>
        </w:trPr>
        <w:tc>
          <w:tcPr>
            <w:tcW w:w="1611" w:type="dxa"/>
            <w:noWrap/>
            <w:hideMark/>
          </w:tcPr>
          <w:p w14:paraId="2C4AEDB4" w14:textId="77777777" w:rsidR="006917A8" w:rsidRPr="00506552" w:rsidRDefault="006917A8" w:rsidP="006917A8">
            <w:pPr>
              <w:rPr>
                <w:rFonts w:ascii="Times New Roman" w:hAnsi="Times New Roman"/>
                <w:sz w:val="24"/>
              </w:rPr>
            </w:pPr>
            <w:r w:rsidRPr="00506552">
              <w:rPr>
                <w:rFonts w:ascii="Times New Roman" w:hAnsi="Times New Roman"/>
                <w:sz w:val="24"/>
              </w:rPr>
              <w:t>Respondent 238</w:t>
            </w:r>
          </w:p>
        </w:tc>
        <w:tc>
          <w:tcPr>
            <w:tcW w:w="1205" w:type="dxa"/>
            <w:noWrap/>
            <w:hideMark/>
          </w:tcPr>
          <w:p w14:paraId="518DD4D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92B8D7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6DE885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220317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8176C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FF8A92" w14:textId="77777777" w:rsidTr="00506552">
        <w:trPr>
          <w:trHeight w:val="315"/>
        </w:trPr>
        <w:tc>
          <w:tcPr>
            <w:tcW w:w="1611" w:type="dxa"/>
            <w:noWrap/>
            <w:hideMark/>
          </w:tcPr>
          <w:p w14:paraId="2FFBD9D1" w14:textId="77777777" w:rsidR="006917A8" w:rsidRPr="00506552" w:rsidRDefault="006917A8" w:rsidP="006917A8">
            <w:pPr>
              <w:rPr>
                <w:rFonts w:ascii="Times New Roman" w:hAnsi="Times New Roman"/>
                <w:sz w:val="24"/>
              </w:rPr>
            </w:pPr>
            <w:r w:rsidRPr="00506552">
              <w:rPr>
                <w:rFonts w:ascii="Times New Roman" w:hAnsi="Times New Roman"/>
                <w:sz w:val="24"/>
              </w:rPr>
              <w:t>Respondent 239</w:t>
            </w:r>
          </w:p>
        </w:tc>
        <w:tc>
          <w:tcPr>
            <w:tcW w:w="1205" w:type="dxa"/>
            <w:noWrap/>
            <w:hideMark/>
          </w:tcPr>
          <w:p w14:paraId="6BE0033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BE90C9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695813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08B95F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605F7C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ADA1FA" w14:textId="77777777" w:rsidTr="00506552">
        <w:trPr>
          <w:trHeight w:val="315"/>
        </w:trPr>
        <w:tc>
          <w:tcPr>
            <w:tcW w:w="1611" w:type="dxa"/>
            <w:noWrap/>
            <w:hideMark/>
          </w:tcPr>
          <w:p w14:paraId="2F73F7DB" w14:textId="77777777" w:rsidR="006917A8" w:rsidRPr="00506552" w:rsidRDefault="006917A8" w:rsidP="006917A8">
            <w:pPr>
              <w:rPr>
                <w:rFonts w:ascii="Times New Roman" w:hAnsi="Times New Roman"/>
                <w:sz w:val="24"/>
              </w:rPr>
            </w:pPr>
            <w:r w:rsidRPr="00506552">
              <w:rPr>
                <w:rFonts w:ascii="Times New Roman" w:hAnsi="Times New Roman"/>
                <w:sz w:val="24"/>
              </w:rPr>
              <w:t>Respondent 240</w:t>
            </w:r>
          </w:p>
        </w:tc>
        <w:tc>
          <w:tcPr>
            <w:tcW w:w="1205" w:type="dxa"/>
            <w:noWrap/>
            <w:hideMark/>
          </w:tcPr>
          <w:p w14:paraId="0EF846D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5C2FF2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4C41CF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299063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390C39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52FFDEB" w14:textId="77777777" w:rsidTr="00506552">
        <w:trPr>
          <w:trHeight w:val="315"/>
        </w:trPr>
        <w:tc>
          <w:tcPr>
            <w:tcW w:w="1611" w:type="dxa"/>
            <w:noWrap/>
            <w:hideMark/>
          </w:tcPr>
          <w:p w14:paraId="072BA700" w14:textId="77777777" w:rsidR="006917A8" w:rsidRPr="00506552" w:rsidRDefault="006917A8" w:rsidP="006917A8">
            <w:pPr>
              <w:rPr>
                <w:rFonts w:ascii="Times New Roman" w:hAnsi="Times New Roman"/>
                <w:sz w:val="24"/>
              </w:rPr>
            </w:pPr>
            <w:r w:rsidRPr="00506552">
              <w:rPr>
                <w:rFonts w:ascii="Times New Roman" w:hAnsi="Times New Roman"/>
                <w:sz w:val="24"/>
              </w:rPr>
              <w:t>Respondent 241</w:t>
            </w:r>
          </w:p>
        </w:tc>
        <w:tc>
          <w:tcPr>
            <w:tcW w:w="1205" w:type="dxa"/>
            <w:noWrap/>
            <w:hideMark/>
          </w:tcPr>
          <w:p w14:paraId="30B260C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6385BF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B2D9F4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0441A4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FB09A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E9AD83" w14:textId="77777777" w:rsidTr="00506552">
        <w:trPr>
          <w:trHeight w:val="315"/>
        </w:trPr>
        <w:tc>
          <w:tcPr>
            <w:tcW w:w="1611" w:type="dxa"/>
            <w:noWrap/>
            <w:hideMark/>
          </w:tcPr>
          <w:p w14:paraId="7D2D10FC" w14:textId="77777777" w:rsidR="006917A8" w:rsidRPr="00506552" w:rsidRDefault="006917A8" w:rsidP="006917A8">
            <w:pPr>
              <w:rPr>
                <w:rFonts w:ascii="Times New Roman" w:hAnsi="Times New Roman"/>
                <w:sz w:val="24"/>
              </w:rPr>
            </w:pPr>
            <w:r w:rsidRPr="00506552">
              <w:rPr>
                <w:rFonts w:ascii="Times New Roman" w:hAnsi="Times New Roman"/>
                <w:sz w:val="24"/>
              </w:rPr>
              <w:t>Respondent 242</w:t>
            </w:r>
          </w:p>
        </w:tc>
        <w:tc>
          <w:tcPr>
            <w:tcW w:w="1205" w:type="dxa"/>
            <w:noWrap/>
            <w:hideMark/>
          </w:tcPr>
          <w:p w14:paraId="44F193F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2C69E3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8AF4C0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804E2B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E7B6BF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4B3E0B" w14:textId="77777777" w:rsidTr="00506552">
        <w:trPr>
          <w:trHeight w:val="315"/>
        </w:trPr>
        <w:tc>
          <w:tcPr>
            <w:tcW w:w="1611" w:type="dxa"/>
            <w:noWrap/>
            <w:hideMark/>
          </w:tcPr>
          <w:p w14:paraId="32B238B5" w14:textId="77777777" w:rsidR="006917A8" w:rsidRPr="00506552" w:rsidRDefault="006917A8" w:rsidP="006917A8">
            <w:pPr>
              <w:rPr>
                <w:rFonts w:ascii="Times New Roman" w:hAnsi="Times New Roman"/>
                <w:sz w:val="24"/>
              </w:rPr>
            </w:pPr>
            <w:r w:rsidRPr="00506552">
              <w:rPr>
                <w:rFonts w:ascii="Times New Roman" w:hAnsi="Times New Roman"/>
                <w:sz w:val="24"/>
              </w:rPr>
              <w:t>Respondent 243</w:t>
            </w:r>
          </w:p>
        </w:tc>
        <w:tc>
          <w:tcPr>
            <w:tcW w:w="1205" w:type="dxa"/>
            <w:noWrap/>
            <w:hideMark/>
          </w:tcPr>
          <w:p w14:paraId="7A36417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E7B01B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FFCE6C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42F17D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DB29D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BB5A05" w14:textId="77777777" w:rsidTr="00506552">
        <w:trPr>
          <w:trHeight w:val="315"/>
        </w:trPr>
        <w:tc>
          <w:tcPr>
            <w:tcW w:w="1611" w:type="dxa"/>
            <w:noWrap/>
            <w:hideMark/>
          </w:tcPr>
          <w:p w14:paraId="6997F63F" w14:textId="77777777" w:rsidR="006917A8" w:rsidRPr="00506552" w:rsidRDefault="006917A8" w:rsidP="006917A8">
            <w:pPr>
              <w:rPr>
                <w:rFonts w:ascii="Times New Roman" w:hAnsi="Times New Roman"/>
                <w:sz w:val="24"/>
              </w:rPr>
            </w:pPr>
            <w:r w:rsidRPr="00506552">
              <w:rPr>
                <w:rFonts w:ascii="Times New Roman" w:hAnsi="Times New Roman"/>
                <w:sz w:val="24"/>
              </w:rPr>
              <w:t>Respondent 244</w:t>
            </w:r>
          </w:p>
        </w:tc>
        <w:tc>
          <w:tcPr>
            <w:tcW w:w="1205" w:type="dxa"/>
            <w:noWrap/>
            <w:hideMark/>
          </w:tcPr>
          <w:p w14:paraId="05CECF5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9F416A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4155E9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2DB2FA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DC027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9E76AC" w14:textId="77777777" w:rsidTr="00506552">
        <w:trPr>
          <w:trHeight w:val="315"/>
        </w:trPr>
        <w:tc>
          <w:tcPr>
            <w:tcW w:w="1611" w:type="dxa"/>
            <w:noWrap/>
            <w:hideMark/>
          </w:tcPr>
          <w:p w14:paraId="217931F5" w14:textId="77777777" w:rsidR="006917A8" w:rsidRPr="00506552" w:rsidRDefault="006917A8" w:rsidP="006917A8">
            <w:pPr>
              <w:rPr>
                <w:rFonts w:ascii="Times New Roman" w:hAnsi="Times New Roman"/>
                <w:sz w:val="24"/>
              </w:rPr>
            </w:pPr>
            <w:r w:rsidRPr="00506552">
              <w:rPr>
                <w:rFonts w:ascii="Times New Roman" w:hAnsi="Times New Roman"/>
                <w:sz w:val="24"/>
              </w:rPr>
              <w:t>Respondent 245</w:t>
            </w:r>
          </w:p>
        </w:tc>
        <w:tc>
          <w:tcPr>
            <w:tcW w:w="1205" w:type="dxa"/>
            <w:noWrap/>
            <w:hideMark/>
          </w:tcPr>
          <w:p w14:paraId="417E4A1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4EC1B4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0DF805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94B1B4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162BAA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AB6234" w14:textId="77777777" w:rsidTr="00506552">
        <w:trPr>
          <w:trHeight w:val="315"/>
        </w:trPr>
        <w:tc>
          <w:tcPr>
            <w:tcW w:w="1611" w:type="dxa"/>
            <w:noWrap/>
            <w:hideMark/>
          </w:tcPr>
          <w:p w14:paraId="313B8991" w14:textId="77777777" w:rsidR="006917A8" w:rsidRPr="00506552" w:rsidRDefault="006917A8" w:rsidP="006917A8">
            <w:pPr>
              <w:rPr>
                <w:rFonts w:ascii="Times New Roman" w:hAnsi="Times New Roman"/>
                <w:sz w:val="24"/>
              </w:rPr>
            </w:pPr>
            <w:r w:rsidRPr="00506552">
              <w:rPr>
                <w:rFonts w:ascii="Times New Roman" w:hAnsi="Times New Roman"/>
                <w:sz w:val="24"/>
              </w:rPr>
              <w:t>Respondent 246</w:t>
            </w:r>
          </w:p>
        </w:tc>
        <w:tc>
          <w:tcPr>
            <w:tcW w:w="1205" w:type="dxa"/>
            <w:noWrap/>
            <w:hideMark/>
          </w:tcPr>
          <w:p w14:paraId="54193FE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7B4DAD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03CD2E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873F5D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3AAC74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2A381B9" w14:textId="77777777" w:rsidTr="00506552">
        <w:trPr>
          <w:trHeight w:val="315"/>
        </w:trPr>
        <w:tc>
          <w:tcPr>
            <w:tcW w:w="1611" w:type="dxa"/>
            <w:noWrap/>
            <w:hideMark/>
          </w:tcPr>
          <w:p w14:paraId="3EE35150" w14:textId="77777777" w:rsidR="006917A8" w:rsidRPr="00506552" w:rsidRDefault="006917A8" w:rsidP="006917A8">
            <w:pPr>
              <w:rPr>
                <w:rFonts w:ascii="Times New Roman" w:hAnsi="Times New Roman"/>
                <w:sz w:val="24"/>
              </w:rPr>
            </w:pPr>
            <w:r w:rsidRPr="00506552">
              <w:rPr>
                <w:rFonts w:ascii="Times New Roman" w:hAnsi="Times New Roman"/>
                <w:sz w:val="24"/>
              </w:rPr>
              <w:t>Respondent 247</w:t>
            </w:r>
          </w:p>
        </w:tc>
        <w:tc>
          <w:tcPr>
            <w:tcW w:w="1205" w:type="dxa"/>
            <w:noWrap/>
            <w:hideMark/>
          </w:tcPr>
          <w:p w14:paraId="31B33D9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44F517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1F4A96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214B61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F9A044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9EF0D3" w14:textId="77777777" w:rsidTr="00506552">
        <w:trPr>
          <w:trHeight w:val="315"/>
        </w:trPr>
        <w:tc>
          <w:tcPr>
            <w:tcW w:w="1611" w:type="dxa"/>
            <w:noWrap/>
            <w:hideMark/>
          </w:tcPr>
          <w:p w14:paraId="25B44CD5" w14:textId="77777777" w:rsidR="006917A8" w:rsidRPr="00506552" w:rsidRDefault="006917A8" w:rsidP="006917A8">
            <w:pPr>
              <w:rPr>
                <w:rFonts w:ascii="Times New Roman" w:hAnsi="Times New Roman"/>
                <w:sz w:val="24"/>
              </w:rPr>
            </w:pPr>
            <w:r w:rsidRPr="00506552">
              <w:rPr>
                <w:rFonts w:ascii="Times New Roman" w:hAnsi="Times New Roman"/>
                <w:sz w:val="24"/>
              </w:rPr>
              <w:t>Respondent 248</w:t>
            </w:r>
          </w:p>
        </w:tc>
        <w:tc>
          <w:tcPr>
            <w:tcW w:w="1205" w:type="dxa"/>
            <w:noWrap/>
            <w:hideMark/>
          </w:tcPr>
          <w:p w14:paraId="10F44AD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6E6F9B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6058C8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DED351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019AA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5CFBA7" w14:textId="77777777" w:rsidTr="00506552">
        <w:trPr>
          <w:trHeight w:val="315"/>
        </w:trPr>
        <w:tc>
          <w:tcPr>
            <w:tcW w:w="1611" w:type="dxa"/>
            <w:noWrap/>
            <w:hideMark/>
          </w:tcPr>
          <w:p w14:paraId="43899888" w14:textId="77777777" w:rsidR="006917A8" w:rsidRPr="00506552" w:rsidRDefault="006917A8" w:rsidP="006917A8">
            <w:pPr>
              <w:rPr>
                <w:rFonts w:ascii="Times New Roman" w:hAnsi="Times New Roman"/>
                <w:sz w:val="24"/>
              </w:rPr>
            </w:pPr>
            <w:r w:rsidRPr="00506552">
              <w:rPr>
                <w:rFonts w:ascii="Times New Roman" w:hAnsi="Times New Roman"/>
                <w:sz w:val="24"/>
              </w:rPr>
              <w:t>Respondent 249</w:t>
            </w:r>
          </w:p>
        </w:tc>
        <w:tc>
          <w:tcPr>
            <w:tcW w:w="1205" w:type="dxa"/>
            <w:noWrap/>
            <w:hideMark/>
          </w:tcPr>
          <w:p w14:paraId="10AD76F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9BAC31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CDB3AD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16E5DF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217CE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FF0E6F" w14:textId="77777777" w:rsidTr="00506552">
        <w:trPr>
          <w:trHeight w:val="315"/>
        </w:trPr>
        <w:tc>
          <w:tcPr>
            <w:tcW w:w="1611" w:type="dxa"/>
            <w:noWrap/>
            <w:hideMark/>
          </w:tcPr>
          <w:p w14:paraId="582F011F" w14:textId="77777777" w:rsidR="006917A8" w:rsidRPr="00506552" w:rsidRDefault="006917A8" w:rsidP="006917A8">
            <w:pPr>
              <w:rPr>
                <w:rFonts w:ascii="Times New Roman" w:hAnsi="Times New Roman"/>
                <w:sz w:val="24"/>
              </w:rPr>
            </w:pPr>
            <w:r w:rsidRPr="00506552">
              <w:rPr>
                <w:rFonts w:ascii="Times New Roman" w:hAnsi="Times New Roman"/>
                <w:sz w:val="24"/>
              </w:rPr>
              <w:t>Respondent 250</w:t>
            </w:r>
          </w:p>
        </w:tc>
        <w:tc>
          <w:tcPr>
            <w:tcW w:w="1205" w:type="dxa"/>
            <w:noWrap/>
            <w:hideMark/>
          </w:tcPr>
          <w:p w14:paraId="1E4AD8B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86948F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A1FF23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69BBEF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FFA9A5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2E89BD" w14:textId="77777777" w:rsidTr="00506552">
        <w:trPr>
          <w:trHeight w:val="315"/>
        </w:trPr>
        <w:tc>
          <w:tcPr>
            <w:tcW w:w="1611" w:type="dxa"/>
            <w:noWrap/>
            <w:hideMark/>
          </w:tcPr>
          <w:p w14:paraId="62D99F93" w14:textId="77777777" w:rsidR="006917A8" w:rsidRPr="00506552" w:rsidRDefault="006917A8" w:rsidP="006917A8">
            <w:pPr>
              <w:rPr>
                <w:rFonts w:ascii="Times New Roman" w:hAnsi="Times New Roman"/>
                <w:sz w:val="24"/>
              </w:rPr>
            </w:pPr>
            <w:r w:rsidRPr="00506552">
              <w:rPr>
                <w:rFonts w:ascii="Times New Roman" w:hAnsi="Times New Roman"/>
                <w:sz w:val="24"/>
              </w:rPr>
              <w:t>Respondent 251</w:t>
            </w:r>
          </w:p>
        </w:tc>
        <w:tc>
          <w:tcPr>
            <w:tcW w:w="1205" w:type="dxa"/>
            <w:noWrap/>
            <w:hideMark/>
          </w:tcPr>
          <w:p w14:paraId="51CBAFC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E235C4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D97FAB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A7A200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A2BE64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CE6D93" w14:textId="77777777" w:rsidTr="00506552">
        <w:trPr>
          <w:trHeight w:val="315"/>
        </w:trPr>
        <w:tc>
          <w:tcPr>
            <w:tcW w:w="1611" w:type="dxa"/>
            <w:noWrap/>
            <w:hideMark/>
          </w:tcPr>
          <w:p w14:paraId="4166DDDE" w14:textId="77777777" w:rsidR="006917A8" w:rsidRPr="00506552" w:rsidRDefault="006917A8" w:rsidP="006917A8">
            <w:pPr>
              <w:rPr>
                <w:rFonts w:ascii="Times New Roman" w:hAnsi="Times New Roman"/>
                <w:sz w:val="24"/>
              </w:rPr>
            </w:pPr>
            <w:r w:rsidRPr="00506552">
              <w:rPr>
                <w:rFonts w:ascii="Times New Roman" w:hAnsi="Times New Roman"/>
                <w:sz w:val="24"/>
              </w:rPr>
              <w:t>Respondent 252</w:t>
            </w:r>
          </w:p>
        </w:tc>
        <w:tc>
          <w:tcPr>
            <w:tcW w:w="1205" w:type="dxa"/>
            <w:noWrap/>
            <w:hideMark/>
          </w:tcPr>
          <w:p w14:paraId="225A6F0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2634B0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41DDF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7ED8D8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F5B26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4196C4" w14:textId="77777777" w:rsidTr="00506552">
        <w:trPr>
          <w:trHeight w:val="315"/>
        </w:trPr>
        <w:tc>
          <w:tcPr>
            <w:tcW w:w="1611" w:type="dxa"/>
            <w:noWrap/>
            <w:hideMark/>
          </w:tcPr>
          <w:p w14:paraId="284E7F7D" w14:textId="77777777" w:rsidR="006917A8" w:rsidRPr="00506552" w:rsidRDefault="006917A8" w:rsidP="006917A8">
            <w:pPr>
              <w:rPr>
                <w:rFonts w:ascii="Times New Roman" w:hAnsi="Times New Roman"/>
                <w:sz w:val="24"/>
              </w:rPr>
            </w:pPr>
            <w:r w:rsidRPr="00506552">
              <w:rPr>
                <w:rFonts w:ascii="Times New Roman" w:hAnsi="Times New Roman"/>
                <w:sz w:val="24"/>
              </w:rPr>
              <w:t>Respondent 253</w:t>
            </w:r>
          </w:p>
        </w:tc>
        <w:tc>
          <w:tcPr>
            <w:tcW w:w="1205" w:type="dxa"/>
            <w:noWrap/>
            <w:hideMark/>
          </w:tcPr>
          <w:p w14:paraId="667DA52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D3541E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F2DFD0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24FF14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FE8B3A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16BCAC" w14:textId="77777777" w:rsidTr="00506552">
        <w:trPr>
          <w:trHeight w:val="315"/>
        </w:trPr>
        <w:tc>
          <w:tcPr>
            <w:tcW w:w="1611" w:type="dxa"/>
            <w:noWrap/>
            <w:hideMark/>
          </w:tcPr>
          <w:p w14:paraId="6841A98E" w14:textId="77777777" w:rsidR="006917A8" w:rsidRPr="00506552" w:rsidRDefault="006917A8" w:rsidP="006917A8">
            <w:pPr>
              <w:rPr>
                <w:rFonts w:ascii="Times New Roman" w:hAnsi="Times New Roman"/>
                <w:sz w:val="24"/>
              </w:rPr>
            </w:pPr>
            <w:r w:rsidRPr="00506552">
              <w:rPr>
                <w:rFonts w:ascii="Times New Roman" w:hAnsi="Times New Roman"/>
                <w:sz w:val="24"/>
              </w:rPr>
              <w:t>Respondent 254</w:t>
            </w:r>
          </w:p>
        </w:tc>
        <w:tc>
          <w:tcPr>
            <w:tcW w:w="1205" w:type="dxa"/>
            <w:noWrap/>
            <w:hideMark/>
          </w:tcPr>
          <w:p w14:paraId="3A1289F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442EF3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6DF025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468BD4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131730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E030E9" w14:textId="77777777" w:rsidTr="00506552">
        <w:trPr>
          <w:trHeight w:val="315"/>
        </w:trPr>
        <w:tc>
          <w:tcPr>
            <w:tcW w:w="1611" w:type="dxa"/>
            <w:noWrap/>
            <w:hideMark/>
          </w:tcPr>
          <w:p w14:paraId="3050BFF8" w14:textId="77777777" w:rsidR="006917A8" w:rsidRPr="00506552" w:rsidRDefault="006917A8" w:rsidP="006917A8">
            <w:pPr>
              <w:rPr>
                <w:rFonts w:ascii="Times New Roman" w:hAnsi="Times New Roman"/>
                <w:sz w:val="24"/>
              </w:rPr>
            </w:pPr>
            <w:r w:rsidRPr="00506552">
              <w:rPr>
                <w:rFonts w:ascii="Times New Roman" w:hAnsi="Times New Roman"/>
                <w:sz w:val="24"/>
              </w:rPr>
              <w:t>Respondent 255</w:t>
            </w:r>
          </w:p>
        </w:tc>
        <w:tc>
          <w:tcPr>
            <w:tcW w:w="1205" w:type="dxa"/>
            <w:noWrap/>
            <w:hideMark/>
          </w:tcPr>
          <w:p w14:paraId="24E14A6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1EF81C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C52393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968990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CC2F93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733661" w14:textId="77777777" w:rsidTr="00506552">
        <w:trPr>
          <w:trHeight w:val="315"/>
        </w:trPr>
        <w:tc>
          <w:tcPr>
            <w:tcW w:w="1611" w:type="dxa"/>
            <w:noWrap/>
            <w:hideMark/>
          </w:tcPr>
          <w:p w14:paraId="29C14ABD" w14:textId="77777777" w:rsidR="006917A8" w:rsidRPr="00506552" w:rsidRDefault="006917A8" w:rsidP="006917A8">
            <w:pPr>
              <w:rPr>
                <w:rFonts w:ascii="Times New Roman" w:hAnsi="Times New Roman"/>
                <w:sz w:val="24"/>
              </w:rPr>
            </w:pPr>
            <w:r w:rsidRPr="00506552">
              <w:rPr>
                <w:rFonts w:ascii="Times New Roman" w:hAnsi="Times New Roman"/>
                <w:sz w:val="24"/>
              </w:rPr>
              <w:t>Respondent 256</w:t>
            </w:r>
          </w:p>
        </w:tc>
        <w:tc>
          <w:tcPr>
            <w:tcW w:w="1205" w:type="dxa"/>
            <w:noWrap/>
            <w:hideMark/>
          </w:tcPr>
          <w:p w14:paraId="775D044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67B27C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DB12E6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14DA84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B3D0EF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F8A285" w14:textId="77777777" w:rsidTr="00506552">
        <w:trPr>
          <w:trHeight w:val="315"/>
        </w:trPr>
        <w:tc>
          <w:tcPr>
            <w:tcW w:w="1611" w:type="dxa"/>
            <w:noWrap/>
            <w:hideMark/>
          </w:tcPr>
          <w:p w14:paraId="7EF9E068" w14:textId="77777777" w:rsidR="006917A8" w:rsidRPr="00506552" w:rsidRDefault="006917A8" w:rsidP="006917A8">
            <w:pPr>
              <w:rPr>
                <w:rFonts w:ascii="Times New Roman" w:hAnsi="Times New Roman"/>
                <w:sz w:val="24"/>
              </w:rPr>
            </w:pPr>
            <w:r w:rsidRPr="00506552">
              <w:rPr>
                <w:rFonts w:ascii="Times New Roman" w:hAnsi="Times New Roman"/>
                <w:sz w:val="24"/>
              </w:rPr>
              <w:t>Respondent 257</w:t>
            </w:r>
          </w:p>
        </w:tc>
        <w:tc>
          <w:tcPr>
            <w:tcW w:w="1205" w:type="dxa"/>
            <w:noWrap/>
            <w:hideMark/>
          </w:tcPr>
          <w:p w14:paraId="5322E65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CEAD16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770085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FFC431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BA6117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0989C1" w14:textId="77777777" w:rsidTr="00506552">
        <w:trPr>
          <w:trHeight w:val="315"/>
        </w:trPr>
        <w:tc>
          <w:tcPr>
            <w:tcW w:w="1611" w:type="dxa"/>
            <w:noWrap/>
            <w:hideMark/>
          </w:tcPr>
          <w:p w14:paraId="697FD388" w14:textId="77777777" w:rsidR="006917A8" w:rsidRPr="00506552" w:rsidRDefault="006917A8" w:rsidP="006917A8">
            <w:pPr>
              <w:rPr>
                <w:rFonts w:ascii="Times New Roman" w:hAnsi="Times New Roman"/>
                <w:sz w:val="24"/>
              </w:rPr>
            </w:pPr>
            <w:r w:rsidRPr="00506552">
              <w:rPr>
                <w:rFonts w:ascii="Times New Roman" w:hAnsi="Times New Roman"/>
                <w:sz w:val="24"/>
              </w:rPr>
              <w:t>Respondent 258</w:t>
            </w:r>
          </w:p>
        </w:tc>
        <w:tc>
          <w:tcPr>
            <w:tcW w:w="1205" w:type="dxa"/>
            <w:noWrap/>
            <w:hideMark/>
          </w:tcPr>
          <w:p w14:paraId="67E2F52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8E2BBF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D51EFC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B68D1E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F4A5E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E6EBB4" w14:textId="77777777" w:rsidTr="00506552">
        <w:trPr>
          <w:trHeight w:val="315"/>
        </w:trPr>
        <w:tc>
          <w:tcPr>
            <w:tcW w:w="1611" w:type="dxa"/>
            <w:noWrap/>
            <w:hideMark/>
          </w:tcPr>
          <w:p w14:paraId="0FF67753" w14:textId="77777777" w:rsidR="006917A8" w:rsidRPr="00506552" w:rsidRDefault="006917A8" w:rsidP="006917A8">
            <w:pPr>
              <w:rPr>
                <w:rFonts w:ascii="Times New Roman" w:hAnsi="Times New Roman"/>
                <w:sz w:val="24"/>
              </w:rPr>
            </w:pPr>
            <w:r w:rsidRPr="00506552">
              <w:rPr>
                <w:rFonts w:ascii="Times New Roman" w:hAnsi="Times New Roman"/>
                <w:sz w:val="24"/>
              </w:rPr>
              <w:t>Respondent 259</w:t>
            </w:r>
          </w:p>
        </w:tc>
        <w:tc>
          <w:tcPr>
            <w:tcW w:w="1205" w:type="dxa"/>
            <w:noWrap/>
            <w:hideMark/>
          </w:tcPr>
          <w:p w14:paraId="7D4C663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6F96B1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98E7D5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A6A612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E1E992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6913B4" w14:textId="77777777" w:rsidTr="00506552">
        <w:trPr>
          <w:trHeight w:val="315"/>
        </w:trPr>
        <w:tc>
          <w:tcPr>
            <w:tcW w:w="1611" w:type="dxa"/>
            <w:noWrap/>
            <w:hideMark/>
          </w:tcPr>
          <w:p w14:paraId="03ED0D38" w14:textId="77777777" w:rsidR="006917A8" w:rsidRPr="00506552" w:rsidRDefault="006917A8" w:rsidP="006917A8">
            <w:pPr>
              <w:rPr>
                <w:rFonts w:ascii="Times New Roman" w:hAnsi="Times New Roman"/>
                <w:sz w:val="24"/>
              </w:rPr>
            </w:pPr>
            <w:r w:rsidRPr="00506552">
              <w:rPr>
                <w:rFonts w:ascii="Times New Roman" w:hAnsi="Times New Roman"/>
                <w:sz w:val="24"/>
              </w:rPr>
              <w:t>Respondent 260</w:t>
            </w:r>
          </w:p>
        </w:tc>
        <w:tc>
          <w:tcPr>
            <w:tcW w:w="1205" w:type="dxa"/>
            <w:noWrap/>
            <w:hideMark/>
          </w:tcPr>
          <w:p w14:paraId="3820D2F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E4B363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66B8A9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6B0759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A9BADD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61572A" w14:textId="77777777" w:rsidTr="00506552">
        <w:trPr>
          <w:trHeight w:val="315"/>
        </w:trPr>
        <w:tc>
          <w:tcPr>
            <w:tcW w:w="1611" w:type="dxa"/>
            <w:noWrap/>
            <w:hideMark/>
          </w:tcPr>
          <w:p w14:paraId="1725D13C" w14:textId="77777777" w:rsidR="006917A8" w:rsidRPr="00506552" w:rsidRDefault="006917A8" w:rsidP="006917A8">
            <w:pPr>
              <w:rPr>
                <w:rFonts w:ascii="Times New Roman" w:hAnsi="Times New Roman"/>
                <w:sz w:val="24"/>
              </w:rPr>
            </w:pPr>
            <w:r w:rsidRPr="00506552">
              <w:rPr>
                <w:rFonts w:ascii="Times New Roman" w:hAnsi="Times New Roman"/>
                <w:sz w:val="24"/>
              </w:rPr>
              <w:t>Respondent 261</w:t>
            </w:r>
          </w:p>
        </w:tc>
        <w:tc>
          <w:tcPr>
            <w:tcW w:w="1205" w:type="dxa"/>
            <w:noWrap/>
            <w:hideMark/>
          </w:tcPr>
          <w:p w14:paraId="20D8B36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46750A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A8D250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3D15C2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1C8EE0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B7D7B9" w14:textId="77777777" w:rsidTr="00506552">
        <w:trPr>
          <w:trHeight w:val="315"/>
        </w:trPr>
        <w:tc>
          <w:tcPr>
            <w:tcW w:w="1611" w:type="dxa"/>
            <w:noWrap/>
            <w:hideMark/>
          </w:tcPr>
          <w:p w14:paraId="5559DC6B" w14:textId="77777777" w:rsidR="006917A8" w:rsidRPr="00506552" w:rsidRDefault="006917A8" w:rsidP="006917A8">
            <w:pPr>
              <w:rPr>
                <w:rFonts w:ascii="Times New Roman" w:hAnsi="Times New Roman"/>
                <w:sz w:val="24"/>
              </w:rPr>
            </w:pPr>
            <w:r w:rsidRPr="00506552">
              <w:rPr>
                <w:rFonts w:ascii="Times New Roman" w:hAnsi="Times New Roman"/>
                <w:sz w:val="24"/>
              </w:rPr>
              <w:t>Respondent 262</w:t>
            </w:r>
          </w:p>
        </w:tc>
        <w:tc>
          <w:tcPr>
            <w:tcW w:w="1205" w:type="dxa"/>
            <w:noWrap/>
            <w:hideMark/>
          </w:tcPr>
          <w:p w14:paraId="7369DFF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FC1100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C915A9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F4E83C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222CA4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FD584A" w14:textId="77777777" w:rsidTr="00506552">
        <w:trPr>
          <w:trHeight w:val="315"/>
        </w:trPr>
        <w:tc>
          <w:tcPr>
            <w:tcW w:w="1611" w:type="dxa"/>
            <w:noWrap/>
            <w:hideMark/>
          </w:tcPr>
          <w:p w14:paraId="46DB8F53" w14:textId="77777777" w:rsidR="006917A8" w:rsidRPr="00506552" w:rsidRDefault="006917A8" w:rsidP="006917A8">
            <w:pPr>
              <w:rPr>
                <w:rFonts w:ascii="Times New Roman" w:hAnsi="Times New Roman"/>
                <w:sz w:val="24"/>
              </w:rPr>
            </w:pPr>
            <w:r w:rsidRPr="00506552">
              <w:rPr>
                <w:rFonts w:ascii="Times New Roman" w:hAnsi="Times New Roman"/>
                <w:sz w:val="24"/>
              </w:rPr>
              <w:t>Respondent 263</w:t>
            </w:r>
          </w:p>
        </w:tc>
        <w:tc>
          <w:tcPr>
            <w:tcW w:w="1205" w:type="dxa"/>
            <w:noWrap/>
            <w:hideMark/>
          </w:tcPr>
          <w:p w14:paraId="7016490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1FD792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41C8EC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69E2D1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D34285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E080A7C" w14:textId="77777777" w:rsidTr="00506552">
        <w:trPr>
          <w:trHeight w:val="315"/>
        </w:trPr>
        <w:tc>
          <w:tcPr>
            <w:tcW w:w="1611" w:type="dxa"/>
            <w:noWrap/>
            <w:hideMark/>
          </w:tcPr>
          <w:p w14:paraId="36310D4A" w14:textId="77777777" w:rsidR="006917A8" w:rsidRPr="00506552" w:rsidRDefault="006917A8" w:rsidP="006917A8">
            <w:pPr>
              <w:rPr>
                <w:rFonts w:ascii="Times New Roman" w:hAnsi="Times New Roman"/>
                <w:sz w:val="24"/>
              </w:rPr>
            </w:pPr>
            <w:r w:rsidRPr="00506552">
              <w:rPr>
                <w:rFonts w:ascii="Times New Roman" w:hAnsi="Times New Roman"/>
                <w:sz w:val="24"/>
              </w:rPr>
              <w:t>Respondent 264</w:t>
            </w:r>
          </w:p>
        </w:tc>
        <w:tc>
          <w:tcPr>
            <w:tcW w:w="1205" w:type="dxa"/>
            <w:noWrap/>
            <w:hideMark/>
          </w:tcPr>
          <w:p w14:paraId="12D793D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34F95A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F2C9C0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D6B991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3DC85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9F30B0" w14:textId="77777777" w:rsidTr="00506552">
        <w:trPr>
          <w:trHeight w:val="315"/>
        </w:trPr>
        <w:tc>
          <w:tcPr>
            <w:tcW w:w="1611" w:type="dxa"/>
            <w:noWrap/>
            <w:hideMark/>
          </w:tcPr>
          <w:p w14:paraId="75870E69" w14:textId="77777777" w:rsidR="006917A8" w:rsidRPr="00506552" w:rsidRDefault="006917A8" w:rsidP="006917A8">
            <w:pPr>
              <w:rPr>
                <w:rFonts w:ascii="Times New Roman" w:hAnsi="Times New Roman"/>
                <w:sz w:val="24"/>
              </w:rPr>
            </w:pPr>
            <w:r w:rsidRPr="00506552">
              <w:rPr>
                <w:rFonts w:ascii="Times New Roman" w:hAnsi="Times New Roman"/>
                <w:sz w:val="24"/>
              </w:rPr>
              <w:t>Respondent 265</w:t>
            </w:r>
          </w:p>
        </w:tc>
        <w:tc>
          <w:tcPr>
            <w:tcW w:w="1205" w:type="dxa"/>
            <w:noWrap/>
            <w:hideMark/>
          </w:tcPr>
          <w:p w14:paraId="5940CA6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5A1BFC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947713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CF13B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734FB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F92C19" w14:textId="77777777" w:rsidTr="00506552">
        <w:trPr>
          <w:trHeight w:val="315"/>
        </w:trPr>
        <w:tc>
          <w:tcPr>
            <w:tcW w:w="1611" w:type="dxa"/>
            <w:noWrap/>
            <w:hideMark/>
          </w:tcPr>
          <w:p w14:paraId="141B9579" w14:textId="77777777" w:rsidR="006917A8" w:rsidRPr="00506552" w:rsidRDefault="006917A8" w:rsidP="006917A8">
            <w:pPr>
              <w:rPr>
                <w:rFonts w:ascii="Times New Roman" w:hAnsi="Times New Roman"/>
                <w:sz w:val="24"/>
              </w:rPr>
            </w:pPr>
            <w:r w:rsidRPr="00506552">
              <w:rPr>
                <w:rFonts w:ascii="Times New Roman" w:hAnsi="Times New Roman"/>
                <w:sz w:val="24"/>
              </w:rPr>
              <w:t>Respondent 266</w:t>
            </w:r>
          </w:p>
        </w:tc>
        <w:tc>
          <w:tcPr>
            <w:tcW w:w="1205" w:type="dxa"/>
            <w:noWrap/>
            <w:hideMark/>
          </w:tcPr>
          <w:p w14:paraId="01420C0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DD3ACC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C971D8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C5509A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55F3EC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4EC816A" w14:textId="77777777" w:rsidTr="00506552">
        <w:trPr>
          <w:trHeight w:val="315"/>
        </w:trPr>
        <w:tc>
          <w:tcPr>
            <w:tcW w:w="1611" w:type="dxa"/>
            <w:noWrap/>
            <w:hideMark/>
          </w:tcPr>
          <w:p w14:paraId="4F1D6497" w14:textId="77777777" w:rsidR="006917A8" w:rsidRPr="00506552" w:rsidRDefault="006917A8" w:rsidP="006917A8">
            <w:pPr>
              <w:rPr>
                <w:rFonts w:ascii="Times New Roman" w:hAnsi="Times New Roman"/>
                <w:sz w:val="24"/>
              </w:rPr>
            </w:pPr>
            <w:r w:rsidRPr="00506552">
              <w:rPr>
                <w:rFonts w:ascii="Times New Roman" w:hAnsi="Times New Roman"/>
                <w:sz w:val="24"/>
              </w:rPr>
              <w:t>Respondent 267</w:t>
            </w:r>
          </w:p>
        </w:tc>
        <w:tc>
          <w:tcPr>
            <w:tcW w:w="1205" w:type="dxa"/>
            <w:noWrap/>
            <w:hideMark/>
          </w:tcPr>
          <w:p w14:paraId="35A8E6D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BAC01B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0C9E9B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D1832C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461BF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45D11A" w14:textId="77777777" w:rsidTr="00506552">
        <w:trPr>
          <w:trHeight w:val="315"/>
        </w:trPr>
        <w:tc>
          <w:tcPr>
            <w:tcW w:w="1611" w:type="dxa"/>
            <w:noWrap/>
            <w:hideMark/>
          </w:tcPr>
          <w:p w14:paraId="702D91DA" w14:textId="77777777" w:rsidR="006917A8" w:rsidRPr="00506552" w:rsidRDefault="006917A8" w:rsidP="006917A8">
            <w:pPr>
              <w:rPr>
                <w:rFonts w:ascii="Times New Roman" w:hAnsi="Times New Roman"/>
                <w:sz w:val="24"/>
              </w:rPr>
            </w:pPr>
            <w:r w:rsidRPr="00506552">
              <w:rPr>
                <w:rFonts w:ascii="Times New Roman" w:hAnsi="Times New Roman"/>
                <w:sz w:val="24"/>
              </w:rPr>
              <w:t>Respondent 268</w:t>
            </w:r>
          </w:p>
        </w:tc>
        <w:tc>
          <w:tcPr>
            <w:tcW w:w="1205" w:type="dxa"/>
            <w:noWrap/>
            <w:hideMark/>
          </w:tcPr>
          <w:p w14:paraId="1F4149F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6BE4BD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702DC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39A023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654C6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88D73B3" w14:textId="77777777" w:rsidTr="00506552">
        <w:trPr>
          <w:trHeight w:val="315"/>
        </w:trPr>
        <w:tc>
          <w:tcPr>
            <w:tcW w:w="1611" w:type="dxa"/>
            <w:noWrap/>
            <w:hideMark/>
          </w:tcPr>
          <w:p w14:paraId="3A739C1A" w14:textId="77777777" w:rsidR="006917A8" w:rsidRPr="00506552" w:rsidRDefault="006917A8" w:rsidP="006917A8">
            <w:pPr>
              <w:rPr>
                <w:rFonts w:ascii="Times New Roman" w:hAnsi="Times New Roman"/>
                <w:sz w:val="24"/>
              </w:rPr>
            </w:pPr>
            <w:r w:rsidRPr="00506552">
              <w:rPr>
                <w:rFonts w:ascii="Times New Roman" w:hAnsi="Times New Roman"/>
                <w:sz w:val="24"/>
              </w:rPr>
              <w:t>Respondent 269</w:t>
            </w:r>
          </w:p>
        </w:tc>
        <w:tc>
          <w:tcPr>
            <w:tcW w:w="1205" w:type="dxa"/>
            <w:noWrap/>
            <w:hideMark/>
          </w:tcPr>
          <w:p w14:paraId="00385A2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CE65EC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CCFF53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0FFABF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B7528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1CEF4B" w14:textId="77777777" w:rsidTr="00506552">
        <w:trPr>
          <w:trHeight w:val="315"/>
        </w:trPr>
        <w:tc>
          <w:tcPr>
            <w:tcW w:w="1611" w:type="dxa"/>
            <w:noWrap/>
            <w:hideMark/>
          </w:tcPr>
          <w:p w14:paraId="459C8E3E" w14:textId="77777777" w:rsidR="006917A8" w:rsidRPr="00506552" w:rsidRDefault="006917A8" w:rsidP="006917A8">
            <w:pPr>
              <w:rPr>
                <w:rFonts w:ascii="Times New Roman" w:hAnsi="Times New Roman"/>
                <w:sz w:val="24"/>
              </w:rPr>
            </w:pPr>
            <w:r w:rsidRPr="00506552">
              <w:rPr>
                <w:rFonts w:ascii="Times New Roman" w:hAnsi="Times New Roman"/>
                <w:sz w:val="24"/>
              </w:rPr>
              <w:t>Respondent 270</w:t>
            </w:r>
          </w:p>
        </w:tc>
        <w:tc>
          <w:tcPr>
            <w:tcW w:w="1205" w:type="dxa"/>
            <w:noWrap/>
            <w:hideMark/>
          </w:tcPr>
          <w:p w14:paraId="2209AFC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8AA05B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DA9364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F955AD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FCA409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E49C06" w14:textId="77777777" w:rsidTr="00506552">
        <w:trPr>
          <w:trHeight w:val="315"/>
        </w:trPr>
        <w:tc>
          <w:tcPr>
            <w:tcW w:w="1611" w:type="dxa"/>
            <w:noWrap/>
            <w:hideMark/>
          </w:tcPr>
          <w:p w14:paraId="0A14F58E" w14:textId="77777777" w:rsidR="006917A8" w:rsidRPr="00506552" w:rsidRDefault="006917A8" w:rsidP="006917A8">
            <w:pPr>
              <w:rPr>
                <w:rFonts w:ascii="Times New Roman" w:hAnsi="Times New Roman"/>
                <w:sz w:val="24"/>
              </w:rPr>
            </w:pPr>
            <w:r w:rsidRPr="00506552">
              <w:rPr>
                <w:rFonts w:ascii="Times New Roman" w:hAnsi="Times New Roman"/>
                <w:sz w:val="24"/>
              </w:rPr>
              <w:t>Respondent 271</w:t>
            </w:r>
          </w:p>
        </w:tc>
        <w:tc>
          <w:tcPr>
            <w:tcW w:w="1205" w:type="dxa"/>
            <w:noWrap/>
            <w:hideMark/>
          </w:tcPr>
          <w:p w14:paraId="611CEBE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D91DF6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034ED0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976FC1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4B2D01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4A90ABD" w14:textId="77777777" w:rsidTr="00506552">
        <w:trPr>
          <w:trHeight w:val="315"/>
        </w:trPr>
        <w:tc>
          <w:tcPr>
            <w:tcW w:w="1611" w:type="dxa"/>
            <w:noWrap/>
            <w:hideMark/>
          </w:tcPr>
          <w:p w14:paraId="0F428473" w14:textId="77777777" w:rsidR="006917A8" w:rsidRPr="00506552" w:rsidRDefault="006917A8" w:rsidP="006917A8">
            <w:pPr>
              <w:rPr>
                <w:rFonts w:ascii="Times New Roman" w:hAnsi="Times New Roman"/>
                <w:sz w:val="24"/>
              </w:rPr>
            </w:pPr>
            <w:r w:rsidRPr="00506552">
              <w:rPr>
                <w:rFonts w:ascii="Times New Roman" w:hAnsi="Times New Roman"/>
                <w:sz w:val="24"/>
              </w:rPr>
              <w:t>Respondent 272</w:t>
            </w:r>
          </w:p>
        </w:tc>
        <w:tc>
          <w:tcPr>
            <w:tcW w:w="1205" w:type="dxa"/>
            <w:noWrap/>
            <w:hideMark/>
          </w:tcPr>
          <w:p w14:paraId="05DFE35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920E62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E2A61C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AF6C43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7D294F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73BE2E" w14:textId="77777777" w:rsidTr="00506552">
        <w:trPr>
          <w:trHeight w:val="315"/>
        </w:trPr>
        <w:tc>
          <w:tcPr>
            <w:tcW w:w="1611" w:type="dxa"/>
            <w:noWrap/>
            <w:hideMark/>
          </w:tcPr>
          <w:p w14:paraId="740DD40B" w14:textId="77777777" w:rsidR="006917A8" w:rsidRPr="00506552" w:rsidRDefault="006917A8" w:rsidP="006917A8">
            <w:pPr>
              <w:rPr>
                <w:rFonts w:ascii="Times New Roman" w:hAnsi="Times New Roman"/>
                <w:sz w:val="24"/>
              </w:rPr>
            </w:pPr>
            <w:r w:rsidRPr="00506552">
              <w:rPr>
                <w:rFonts w:ascii="Times New Roman" w:hAnsi="Times New Roman"/>
                <w:sz w:val="24"/>
              </w:rPr>
              <w:t>Respondent 273</w:t>
            </w:r>
          </w:p>
        </w:tc>
        <w:tc>
          <w:tcPr>
            <w:tcW w:w="1205" w:type="dxa"/>
            <w:noWrap/>
            <w:hideMark/>
          </w:tcPr>
          <w:p w14:paraId="518C8C9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7FACB4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B55731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82DA68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A5978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28C9C1" w14:textId="77777777" w:rsidTr="00506552">
        <w:trPr>
          <w:trHeight w:val="315"/>
        </w:trPr>
        <w:tc>
          <w:tcPr>
            <w:tcW w:w="1611" w:type="dxa"/>
            <w:noWrap/>
            <w:hideMark/>
          </w:tcPr>
          <w:p w14:paraId="14539A38" w14:textId="77777777" w:rsidR="006917A8" w:rsidRPr="00506552" w:rsidRDefault="006917A8" w:rsidP="006917A8">
            <w:pPr>
              <w:rPr>
                <w:rFonts w:ascii="Times New Roman" w:hAnsi="Times New Roman"/>
                <w:sz w:val="24"/>
              </w:rPr>
            </w:pPr>
            <w:r w:rsidRPr="00506552">
              <w:rPr>
                <w:rFonts w:ascii="Times New Roman" w:hAnsi="Times New Roman"/>
                <w:sz w:val="24"/>
              </w:rPr>
              <w:t>Respondent 274</w:t>
            </w:r>
          </w:p>
        </w:tc>
        <w:tc>
          <w:tcPr>
            <w:tcW w:w="1205" w:type="dxa"/>
            <w:noWrap/>
            <w:hideMark/>
          </w:tcPr>
          <w:p w14:paraId="66500FF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881445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22837C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BF12D5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E64CD6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25A0721" w14:textId="77777777" w:rsidTr="00506552">
        <w:trPr>
          <w:trHeight w:val="315"/>
        </w:trPr>
        <w:tc>
          <w:tcPr>
            <w:tcW w:w="1611" w:type="dxa"/>
            <w:noWrap/>
            <w:hideMark/>
          </w:tcPr>
          <w:p w14:paraId="13D0A2B8" w14:textId="77777777" w:rsidR="006917A8" w:rsidRPr="00506552" w:rsidRDefault="006917A8" w:rsidP="006917A8">
            <w:pPr>
              <w:rPr>
                <w:rFonts w:ascii="Times New Roman" w:hAnsi="Times New Roman"/>
                <w:sz w:val="24"/>
              </w:rPr>
            </w:pPr>
            <w:r w:rsidRPr="00506552">
              <w:rPr>
                <w:rFonts w:ascii="Times New Roman" w:hAnsi="Times New Roman"/>
                <w:sz w:val="24"/>
              </w:rPr>
              <w:t>Respondent 275</w:t>
            </w:r>
          </w:p>
        </w:tc>
        <w:tc>
          <w:tcPr>
            <w:tcW w:w="1205" w:type="dxa"/>
            <w:noWrap/>
            <w:hideMark/>
          </w:tcPr>
          <w:p w14:paraId="45FF29C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8F1EB2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3D7957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08E66C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208B02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B74EAC" w14:textId="77777777" w:rsidTr="00506552">
        <w:trPr>
          <w:trHeight w:val="315"/>
        </w:trPr>
        <w:tc>
          <w:tcPr>
            <w:tcW w:w="1611" w:type="dxa"/>
            <w:noWrap/>
            <w:hideMark/>
          </w:tcPr>
          <w:p w14:paraId="02D063B8" w14:textId="77777777" w:rsidR="006917A8" w:rsidRPr="00506552" w:rsidRDefault="006917A8" w:rsidP="006917A8">
            <w:pPr>
              <w:rPr>
                <w:rFonts w:ascii="Times New Roman" w:hAnsi="Times New Roman"/>
                <w:sz w:val="24"/>
              </w:rPr>
            </w:pPr>
            <w:r w:rsidRPr="00506552">
              <w:rPr>
                <w:rFonts w:ascii="Times New Roman" w:hAnsi="Times New Roman"/>
                <w:sz w:val="24"/>
              </w:rPr>
              <w:t>Respondent 276</w:t>
            </w:r>
          </w:p>
        </w:tc>
        <w:tc>
          <w:tcPr>
            <w:tcW w:w="1205" w:type="dxa"/>
            <w:noWrap/>
            <w:hideMark/>
          </w:tcPr>
          <w:p w14:paraId="0F8E3E8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F01426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E5CF18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EA9F9B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9DECEF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173549" w14:textId="77777777" w:rsidTr="00506552">
        <w:trPr>
          <w:trHeight w:val="315"/>
        </w:trPr>
        <w:tc>
          <w:tcPr>
            <w:tcW w:w="1611" w:type="dxa"/>
            <w:noWrap/>
            <w:hideMark/>
          </w:tcPr>
          <w:p w14:paraId="1A51EE02" w14:textId="77777777" w:rsidR="006917A8" w:rsidRPr="00506552" w:rsidRDefault="006917A8" w:rsidP="006917A8">
            <w:pPr>
              <w:rPr>
                <w:rFonts w:ascii="Times New Roman" w:hAnsi="Times New Roman"/>
                <w:sz w:val="24"/>
              </w:rPr>
            </w:pPr>
            <w:r w:rsidRPr="00506552">
              <w:rPr>
                <w:rFonts w:ascii="Times New Roman" w:hAnsi="Times New Roman"/>
                <w:sz w:val="24"/>
              </w:rPr>
              <w:t>Respondent 277</w:t>
            </w:r>
          </w:p>
        </w:tc>
        <w:tc>
          <w:tcPr>
            <w:tcW w:w="1205" w:type="dxa"/>
            <w:noWrap/>
            <w:hideMark/>
          </w:tcPr>
          <w:p w14:paraId="54248E2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96F512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E8A1CB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37C6B8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734F1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8FD3E44" w14:textId="77777777" w:rsidTr="00506552">
        <w:trPr>
          <w:trHeight w:val="315"/>
        </w:trPr>
        <w:tc>
          <w:tcPr>
            <w:tcW w:w="1611" w:type="dxa"/>
            <w:noWrap/>
            <w:hideMark/>
          </w:tcPr>
          <w:p w14:paraId="3663E49F" w14:textId="77777777" w:rsidR="006917A8" w:rsidRPr="00506552" w:rsidRDefault="006917A8" w:rsidP="006917A8">
            <w:pPr>
              <w:rPr>
                <w:rFonts w:ascii="Times New Roman" w:hAnsi="Times New Roman"/>
                <w:sz w:val="24"/>
              </w:rPr>
            </w:pPr>
            <w:r w:rsidRPr="00506552">
              <w:rPr>
                <w:rFonts w:ascii="Times New Roman" w:hAnsi="Times New Roman"/>
                <w:sz w:val="24"/>
              </w:rPr>
              <w:t>Respondent 278</w:t>
            </w:r>
          </w:p>
        </w:tc>
        <w:tc>
          <w:tcPr>
            <w:tcW w:w="1205" w:type="dxa"/>
            <w:noWrap/>
            <w:hideMark/>
          </w:tcPr>
          <w:p w14:paraId="31467CF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8348AA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2B75B9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F40A71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E57CA6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D88CD1E" w14:textId="77777777" w:rsidTr="00506552">
        <w:trPr>
          <w:trHeight w:val="315"/>
        </w:trPr>
        <w:tc>
          <w:tcPr>
            <w:tcW w:w="1611" w:type="dxa"/>
            <w:noWrap/>
            <w:hideMark/>
          </w:tcPr>
          <w:p w14:paraId="064A96EA" w14:textId="77777777" w:rsidR="006917A8" w:rsidRPr="00506552" w:rsidRDefault="006917A8" w:rsidP="006917A8">
            <w:pPr>
              <w:rPr>
                <w:rFonts w:ascii="Times New Roman" w:hAnsi="Times New Roman"/>
                <w:sz w:val="24"/>
              </w:rPr>
            </w:pPr>
            <w:r w:rsidRPr="00506552">
              <w:rPr>
                <w:rFonts w:ascii="Times New Roman" w:hAnsi="Times New Roman"/>
                <w:sz w:val="24"/>
              </w:rPr>
              <w:t>Respondent 279</w:t>
            </w:r>
          </w:p>
        </w:tc>
        <w:tc>
          <w:tcPr>
            <w:tcW w:w="1205" w:type="dxa"/>
            <w:noWrap/>
            <w:hideMark/>
          </w:tcPr>
          <w:p w14:paraId="768C4B2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F2CD1B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57647B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5A97F5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287C47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4C716A" w14:textId="77777777" w:rsidTr="00506552">
        <w:trPr>
          <w:trHeight w:val="315"/>
        </w:trPr>
        <w:tc>
          <w:tcPr>
            <w:tcW w:w="1611" w:type="dxa"/>
            <w:noWrap/>
            <w:hideMark/>
          </w:tcPr>
          <w:p w14:paraId="5431C11A" w14:textId="77777777" w:rsidR="006917A8" w:rsidRPr="00506552" w:rsidRDefault="006917A8" w:rsidP="006917A8">
            <w:pPr>
              <w:rPr>
                <w:rFonts w:ascii="Times New Roman" w:hAnsi="Times New Roman"/>
                <w:sz w:val="24"/>
              </w:rPr>
            </w:pPr>
            <w:r w:rsidRPr="00506552">
              <w:rPr>
                <w:rFonts w:ascii="Times New Roman" w:hAnsi="Times New Roman"/>
                <w:sz w:val="24"/>
              </w:rPr>
              <w:t>Respondent 280</w:t>
            </w:r>
          </w:p>
        </w:tc>
        <w:tc>
          <w:tcPr>
            <w:tcW w:w="1205" w:type="dxa"/>
            <w:noWrap/>
            <w:hideMark/>
          </w:tcPr>
          <w:p w14:paraId="13C9EE0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4BDEF8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59B6F4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708D11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849E7C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E92EA1" w14:textId="77777777" w:rsidTr="00506552">
        <w:trPr>
          <w:trHeight w:val="315"/>
        </w:trPr>
        <w:tc>
          <w:tcPr>
            <w:tcW w:w="1611" w:type="dxa"/>
            <w:noWrap/>
            <w:hideMark/>
          </w:tcPr>
          <w:p w14:paraId="2DA7BFFB" w14:textId="77777777" w:rsidR="006917A8" w:rsidRPr="00506552" w:rsidRDefault="006917A8" w:rsidP="006917A8">
            <w:pPr>
              <w:rPr>
                <w:rFonts w:ascii="Times New Roman" w:hAnsi="Times New Roman"/>
                <w:sz w:val="24"/>
              </w:rPr>
            </w:pPr>
            <w:r w:rsidRPr="00506552">
              <w:rPr>
                <w:rFonts w:ascii="Times New Roman" w:hAnsi="Times New Roman"/>
                <w:sz w:val="24"/>
              </w:rPr>
              <w:t>Respondent 281</w:t>
            </w:r>
          </w:p>
        </w:tc>
        <w:tc>
          <w:tcPr>
            <w:tcW w:w="1205" w:type="dxa"/>
            <w:noWrap/>
            <w:hideMark/>
          </w:tcPr>
          <w:p w14:paraId="177CDD2C"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C3DA46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3D988F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B69563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31E0D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8492FC" w14:textId="77777777" w:rsidTr="00506552">
        <w:trPr>
          <w:trHeight w:val="315"/>
        </w:trPr>
        <w:tc>
          <w:tcPr>
            <w:tcW w:w="1611" w:type="dxa"/>
            <w:noWrap/>
            <w:hideMark/>
          </w:tcPr>
          <w:p w14:paraId="26AEB952" w14:textId="77777777" w:rsidR="006917A8" w:rsidRPr="00506552" w:rsidRDefault="006917A8" w:rsidP="006917A8">
            <w:pPr>
              <w:rPr>
                <w:rFonts w:ascii="Times New Roman" w:hAnsi="Times New Roman"/>
                <w:sz w:val="24"/>
              </w:rPr>
            </w:pPr>
            <w:r w:rsidRPr="00506552">
              <w:rPr>
                <w:rFonts w:ascii="Times New Roman" w:hAnsi="Times New Roman"/>
                <w:sz w:val="24"/>
              </w:rPr>
              <w:t>Respondent 282</w:t>
            </w:r>
          </w:p>
        </w:tc>
        <w:tc>
          <w:tcPr>
            <w:tcW w:w="1205" w:type="dxa"/>
            <w:noWrap/>
            <w:hideMark/>
          </w:tcPr>
          <w:p w14:paraId="180848A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0D8A5B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259E59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DC9038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39A3F8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027FC5" w14:textId="77777777" w:rsidTr="00506552">
        <w:trPr>
          <w:trHeight w:val="315"/>
        </w:trPr>
        <w:tc>
          <w:tcPr>
            <w:tcW w:w="1611" w:type="dxa"/>
            <w:noWrap/>
            <w:hideMark/>
          </w:tcPr>
          <w:p w14:paraId="3C079F12" w14:textId="77777777" w:rsidR="006917A8" w:rsidRPr="00506552" w:rsidRDefault="006917A8" w:rsidP="006917A8">
            <w:pPr>
              <w:rPr>
                <w:rFonts w:ascii="Times New Roman" w:hAnsi="Times New Roman"/>
                <w:sz w:val="24"/>
              </w:rPr>
            </w:pPr>
            <w:r w:rsidRPr="00506552">
              <w:rPr>
                <w:rFonts w:ascii="Times New Roman" w:hAnsi="Times New Roman"/>
                <w:sz w:val="24"/>
              </w:rPr>
              <w:t>Respondent 283</w:t>
            </w:r>
          </w:p>
        </w:tc>
        <w:tc>
          <w:tcPr>
            <w:tcW w:w="1205" w:type="dxa"/>
            <w:noWrap/>
            <w:hideMark/>
          </w:tcPr>
          <w:p w14:paraId="0B6E40F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FC026B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99B120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D0F699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3519D0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9F6B544" w14:textId="77777777" w:rsidTr="00506552">
        <w:trPr>
          <w:trHeight w:val="315"/>
        </w:trPr>
        <w:tc>
          <w:tcPr>
            <w:tcW w:w="1611" w:type="dxa"/>
            <w:noWrap/>
            <w:hideMark/>
          </w:tcPr>
          <w:p w14:paraId="23EC7B11" w14:textId="77777777" w:rsidR="006917A8" w:rsidRPr="00506552" w:rsidRDefault="006917A8" w:rsidP="006917A8">
            <w:pPr>
              <w:rPr>
                <w:rFonts w:ascii="Times New Roman" w:hAnsi="Times New Roman"/>
                <w:sz w:val="24"/>
              </w:rPr>
            </w:pPr>
            <w:r w:rsidRPr="00506552">
              <w:rPr>
                <w:rFonts w:ascii="Times New Roman" w:hAnsi="Times New Roman"/>
                <w:sz w:val="24"/>
              </w:rPr>
              <w:t>Respondent 284</w:t>
            </w:r>
          </w:p>
        </w:tc>
        <w:tc>
          <w:tcPr>
            <w:tcW w:w="1205" w:type="dxa"/>
            <w:noWrap/>
            <w:hideMark/>
          </w:tcPr>
          <w:p w14:paraId="4239EE2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3712F3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82E53C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4502B7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29F727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A87633" w14:textId="77777777" w:rsidTr="00506552">
        <w:trPr>
          <w:trHeight w:val="315"/>
        </w:trPr>
        <w:tc>
          <w:tcPr>
            <w:tcW w:w="1611" w:type="dxa"/>
            <w:noWrap/>
            <w:hideMark/>
          </w:tcPr>
          <w:p w14:paraId="6894C579" w14:textId="77777777" w:rsidR="006917A8" w:rsidRPr="00506552" w:rsidRDefault="006917A8" w:rsidP="006917A8">
            <w:pPr>
              <w:rPr>
                <w:rFonts w:ascii="Times New Roman" w:hAnsi="Times New Roman"/>
                <w:sz w:val="24"/>
              </w:rPr>
            </w:pPr>
            <w:r w:rsidRPr="00506552">
              <w:rPr>
                <w:rFonts w:ascii="Times New Roman" w:hAnsi="Times New Roman"/>
                <w:sz w:val="24"/>
              </w:rPr>
              <w:t>Respondent 285</w:t>
            </w:r>
          </w:p>
        </w:tc>
        <w:tc>
          <w:tcPr>
            <w:tcW w:w="1205" w:type="dxa"/>
            <w:noWrap/>
            <w:hideMark/>
          </w:tcPr>
          <w:p w14:paraId="2E688FA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C5B7AD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C856CE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5AF435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FB82D2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983149" w14:textId="77777777" w:rsidTr="00506552">
        <w:trPr>
          <w:trHeight w:val="315"/>
        </w:trPr>
        <w:tc>
          <w:tcPr>
            <w:tcW w:w="1611" w:type="dxa"/>
            <w:noWrap/>
            <w:hideMark/>
          </w:tcPr>
          <w:p w14:paraId="24CB5E3E" w14:textId="77777777" w:rsidR="006917A8" w:rsidRPr="00506552" w:rsidRDefault="006917A8" w:rsidP="006917A8">
            <w:pPr>
              <w:rPr>
                <w:rFonts w:ascii="Times New Roman" w:hAnsi="Times New Roman"/>
                <w:sz w:val="24"/>
              </w:rPr>
            </w:pPr>
            <w:r w:rsidRPr="00506552">
              <w:rPr>
                <w:rFonts w:ascii="Times New Roman" w:hAnsi="Times New Roman"/>
                <w:sz w:val="24"/>
              </w:rPr>
              <w:t>Respondent 286</w:t>
            </w:r>
          </w:p>
        </w:tc>
        <w:tc>
          <w:tcPr>
            <w:tcW w:w="1205" w:type="dxa"/>
            <w:noWrap/>
            <w:hideMark/>
          </w:tcPr>
          <w:p w14:paraId="28EB309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1B3CFF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A3D4E8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CF991A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D5608B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2DAF45" w14:textId="77777777" w:rsidTr="00506552">
        <w:trPr>
          <w:trHeight w:val="315"/>
        </w:trPr>
        <w:tc>
          <w:tcPr>
            <w:tcW w:w="1611" w:type="dxa"/>
            <w:noWrap/>
            <w:hideMark/>
          </w:tcPr>
          <w:p w14:paraId="31A7A658" w14:textId="77777777" w:rsidR="006917A8" w:rsidRPr="00506552" w:rsidRDefault="006917A8" w:rsidP="006917A8">
            <w:pPr>
              <w:rPr>
                <w:rFonts w:ascii="Times New Roman" w:hAnsi="Times New Roman"/>
                <w:sz w:val="24"/>
              </w:rPr>
            </w:pPr>
            <w:r w:rsidRPr="00506552">
              <w:rPr>
                <w:rFonts w:ascii="Times New Roman" w:hAnsi="Times New Roman"/>
                <w:sz w:val="24"/>
              </w:rPr>
              <w:t>Respondent 287</w:t>
            </w:r>
          </w:p>
        </w:tc>
        <w:tc>
          <w:tcPr>
            <w:tcW w:w="1205" w:type="dxa"/>
            <w:noWrap/>
            <w:hideMark/>
          </w:tcPr>
          <w:p w14:paraId="07A55C3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DD00A3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125B8F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F35269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516EA7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22759E" w14:textId="77777777" w:rsidTr="00506552">
        <w:trPr>
          <w:trHeight w:val="315"/>
        </w:trPr>
        <w:tc>
          <w:tcPr>
            <w:tcW w:w="1611" w:type="dxa"/>
            <w:noWrap/>
            <w:hideMark/>
          </w:tcPr>
          <w:p w14:paraId="32A9D451" w14:textId="77777777" w:rsidR="006917A8" w:rsidRPr="00506552" w:rsidRDefault="006917A8" w:rsidP="006917A8">
            <w:pPr>
              <w:rPr>
                <w:rFonts w:ascii="Times New Roman" w:hAnsi="Times New Roman"/>
                <w:sz w:val="24"/>
              </w:rPr>
            </w:pPr>
            <w:r w:rsidRPr="00506552">
              <w:rPr>
                <w:rFonts w:ascii="Times New Roman" w:hAnsi="Times New Roman"/>
                <w:sz w:val="24"/>
              </w:rPr>
              <w:t>Respondent 288</w:t>
            </w:r>
          </w:p>
        </w:tc>
        <w:tc>
          <w:tcPr>
            <w:tcW w:w="1205" w:type="dxa"/>
            <w:noWrap/>
            <w:hideMark/>
          </w:tcPr>
          <w:p w14:paraId="3842F0A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B163C1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F0BEB8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757D4F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F92CF2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30C4538" w14:textId="77777777" w:rsidTr="00506552">
        <w:trPr>
          <w:trHeight w:val="315"/>
        </w:trPr>
        <w:tc>
          <w:tcPr>
            <w:tcW w:w="1611" w:type="dxa"/>
            <w:noWrap/>
            <w:hideMark/>
          </w:tcPr>
          <w:p w14:paraId="3B0715E0" w14:textId="77777777" w:rsidR="006917A8" w:rsidRPr="00506552" w:rsidRDefault="006917A8" w:rsidP="006917A8">
            <w:pPr>
              <w:rPr>
                <w:rFonts w:ascii="Times New Roman" w:hAnsi="Times New Roman"/>
                <w:sz w:val="24"/>
              </w:rPr>
            </w:pPr>
            <w:r w:rsidRPr="00506552">
              <w:rPr>
                <w:rFonts w:ascii="Times New Roman" w:hAnsi="Times New Roman"/>
                <w:sz w:val="24"/>
              </w:rPr>
              <w:t>Respondent 289</w:t>
            </w:r>
          </w:p>
        </w:tc>
        <w:tc>
          <w:tcPr>
            <w:tcW w:w="1205" w:type="dxa"/>
            <w:noWrap/>
            <w:hideMark/>
          </w:tcPr>
          <w:p w14:paraId="19DF065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C0435B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88E7B9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D2800D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2B5C9D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EB4117E" w14:textId="77777777" w:rsidTr="00506552">
        <w:trPr>
          <w:trHeight w:val="315"/>
        </w:trPr>
        <w:tc>
          <w:tcPr>
            <w:tcW w:w="1611" w:type="dxa"/>
            <w:noWrap/>
            <w:hideMark/>
          </w:tcPr>
          <w:p w14:paraId="18C85D92" w14:textId="77777777" w:rsidR="006917A8" w:rsidRPr="00506552" w:rsidRDefault="006917A8" w:rsidP="006917A8">
            <w:pPr>
              <w:rPr>
                <w:rFonts w:ascii="Times New Roman" w:hAnsi="Times New Roman"/>
                <w:sz w:val="24"/>
              </w:rPr>
            </w:pPr>
            <w:r w:rsidRPr="00506552">
              <w:rPr>
                <w:rFonts w:ascii="Times New Roman" w:hAnsi="Times New Roman"/>
                <w:sz w:val="24"/>
              </w:rPr>
              <w:t>Respondent 290</w:t>
            </w:r>
          </w:p>
        </w:tc>
        <w:tc>
          <w:tcPr>
            <w:tcW w:w="1205" w:type="dxa"/>
            <w:noWrap/>
            <w:hideMark/>
          </w:tcPr>
          <w:p w14:paraId="59BA76E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170D6C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0ECA67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1BA63E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697F58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14BAE1" w14:textId="77777777" w:rsidTr="00506552">
        <w:trPr>
          <w:trHeight w:val="315"/>
        </w:trPr>
        <w:tc>
          <w:tcPr>
            <w:tcW w:w="1611" w:type="dxa"/>
            <w:noWrap/>
            <w:hideMark/>
          </w:tcPr>
          <w:p w14:paraId="1D0FDE93" w14:textId="77777777" w:rsidR="006917A8" w:rsidRPr="00506552" w:rsidRDefault="006917A8" w:rsidP="006917A8">
            <w:pPr>
              <w:rPr>
                <w:rFonts w:ascii="Times New Roman" w:hAnsi="Times New Roman"/>
                <w:sz w:val="24"/>
              </w:rPr>
            </w:pPr>
            <w:r w:rsidRPr="00506552">
              <w:rPr>
                <w:rFonts w:ascii="Times New Roman" w:hAnsi="Times New Roman"/>
                <w:sz w:val="24"/>
              </w:rPr>
              <w:t>Respondent 291</w:t>
            </w:r>
          </w:p>
        </w:tc>
        <w:tc>
          <w:tcPr>
            <w:tcW w:w="1205" w:type="dxa"/>
            <w:noWrap/>
            <w:hideMark/>
          </w:tcPr>
          <w:p w14:paraId="04DA720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B55ABC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0AC737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2D7A66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61894E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E00E49" w14:textId="77777777" w:rsidTr="00506552">
        <w:trPr>
          <w:trHeight w:val="315"/>
        </w:trPr>
        <w:tc>
          <w:tcPr>
            <w:tcW w:w="1611" w:type="dxa"/>
            <w:noWrap/>
            <w:hideMark/>
          </w:tcPr>
          <w:p w14:paraId="4E523197" w14:textId="77777777" w:rsidR="006917A8" w:rsidRPr="00506552" w:rsidRDefault="006917A8" w:rsidP="006917A8">
            <w:pPr>
              <w:rPr>
                <w:rFonts w:ascii="Times New Roman" w:hAnsi="Times New Roman"/>
                <w:sz w:val="24"/>
              </w:rPr>
            </w:pPr>
            <w:r w:rsidRPr="00506552">
              <w:rPr>
                <w:rFonts w:ascii="Times New Roman" w:hAnsi="Times New Roman"/>
                <w:sz w:val="24"/>
              </w:rPr>
              <w:t>Respondent 292</w:t>
            </w:r>
          </w:p>
        </w:tc>
        <w:tc>
          <w:tcPr>
            <w:tcW w:w="1205" w:type="dxa"/>
            <w:noWrap/>
            <w:hideMark/>
          </w:tcPr>
          <w:p w14:paraId="42453E6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577D95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1DAF73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849D90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417032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71D390" w14:textId="77777777" w:rsidTr="00506552">
        <w:trPr>
          <w:trHeight w:val="315"/>
        </w:trPr>
        <w:tc>
          <w:tcPr>
            <w:tcW w:w="1611" w:type="dxa"/>
            <w:noWrap/>
            <w:hideMark/>
          </w:tcPr>
          <w:p w14:paraId="6B90E5AD" w14:textId="77777777" w:rsidR="006917A8" w:rsidRPr="00506552" w:rsidRDefault="006917A8" w:rsidP="006917A8">
            <w:pPr>
              <w:rPr>
                <w:rFonts w:ascii="Times New Roman" w:hAnsi="Times New Roman"/>
                <w:sz w:val="24"/>
              </w:rPr>
            </w:pPr>
            <w:r w:rsidRPr="00506552">
              <w:rPr>
                <w:rFonts w:ascii="Times New Roman" w:hAnsi="Times New Roman"/>
                <w:sz w:val="24"/>
              </w:rPr>
              <w:t>Respondent 293</w:t>
            </w:r>
          </w:p>
        </w:tc>
        <w:tc>
          <w:tcPr>
            <w:tcW w:w="1205" w:type="dxa"/>
            <w:noWrap/>
            <w:hideMark/>
          </w:tcPr>
          <w:p w14:paraId="30C811E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663FF6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54A9BA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A42A2E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97018B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F4C348" w14:textId="77777777" w:rsidTr="00506552">
        <w:trPr>
          <w:trHeight w:val="315"/>
        </w:trPr>
        <w:tc>
          <w:tcPr>
            <w:tcW w:w="1611" w:type="dxa"/>
            <w:noWrap/>
            <w:hideMark/>
          </w:tcPr>
          <w:p w14:paraId="65CE3166" w14:textId="77777777" w:rsidR="006917A8" w:rsidRPr="00506552" w:rsidRDefault="006917A8" w:rsidP="006917A8">
            <w:pPr>
              <w:rPr>
                <w:rFonts w:ascii="Times New Roman" w:hAnsi="Times New Roman"/>
                <w:sz w:val="24"/>
              </w:rPr>
            </w:pPr>
            <w:r w:rsidRPr="00506552">
              <w:rPr>
                <w:rFonts w:ascii="Times New Roman" w:hAnsi="Times New Roman"/>
                <w:sz w:val="24"/>
              </w:rPr>
              <w:t>Respondent 294</w:t>
            </w:r>
          </w:p>
        </w:tc>
        <w:tc>
          <w:tcPr>
            <w:tcW w:w="1205" w:type="dxa"/>
            <w:noWrap/>
            <w:hideMark/>
          </w:tcPr>
          <w:p w14:paraId="3249FA1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B0BE44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24139C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B536EA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AC8B5D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51FC54" w14:textId="77777777" w:rsidTr="00506552">
        <w:trPr>
          <w:trHeight w:val="315"/>
        </w:trPr>
        <w:tc>
          <w:tcPr>
            <w:tcW w:w="1611" w:type="dxa"/>
            <w:noWrap/>
            <w:hideMark/>
          </w:tcPr>
          <w:p w14:paraId="28F49A9E" w14:textId="77777777" w:rsidR="006917A8" w:rsidRPr="00506552" w:rsidRDefault="006917A8" w:rsidP="006917A8">
            <w:pPr>
              <w:rPr>
                <w:rFonts w:ascii="Times New Roman" w:hAnsi="Times New Roman"/>
                <w:sz w:val="24"/>
              </w:rPr>
            </w:pPr>
            <w:r w:rsidRPr="00506552">
              <w:rPr>
                <w:rFonts w:ascii="Times New Roman" w:hAnsi="Times New Roman"/>
                <w:sz w:val="24"/>
              </w:rPr>
              <w:t>Respondent 295</w:t>
            </w:r>
          </w:p>
        </w:tc>
        <w:tc>
          <w:tcPr>
            <w:tcW w:w="1205" w:type="dxa"/>
            <w:noWrap/>
            <w:hideMark/>
          </w:tcPr>
          <w:p w14:paraId="4ADC63B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3EAEFF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704102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1EC579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2E9619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0D26D9" w14:textId="77777777" w:rsidTr="00506552">
        <w:trPr>
          <w:trHeight w:val="315"/>
        </w:trPr>
        <w:tc>
          <w:tcPr>
            <w:tcW w:w="1611" w:type="dxa"/>
            <w:noWrap/>
            <w:hideMark/>
          </w:tcPr>
          <w:p w14:paraId="3A4A02E0" w14:textId="77777777" w:rsidR="006917A8" w:rsidRPr="00506552" w:rsidRDefault="006917A8" w:rsidP="006917A8">
            <w:pPr>
              <w:rPr>
                <w:rFonts w:ascii="Times New Roman" w:hAnsi="Times New Roman"/>
                <w:sz w:val="24"/>
              </w:rPr>
            </w:pPr>
            <w:r w:rsidRPr="00506552">
              <w:rPr>
                <w:rFonts w:ascii="Times New Roman" w:hAnsi="Times New Roman"/>
                <w:sz w:val="24"/>
              </w:rPr>
              <w:t>Respondent 296</w:t>
            </w:r>
          </w:p>
        </w:tc>
        <w:tc>
          <w:tcPr>
            <w:tcW w:w="1205" w:type="dxa"/>
            <w:noWrap/>
            <w:hideMark/>
          </w:tcPr>
          <w:p w14:paraId="445D2C7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580541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7277F7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151515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7AA6C6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045EB7" w14:textId="77777777" w:rsidTr="00506552">
        <w:trPr>
          <w:trHeight w:val="315"/>
        </w:trPr>
        <w:tc>
          <w:tcPr>
            <w:tcW w:w="1611" w:type="dxa"/>
            <w:noWrap/>
            <w:hideMark/>
          </w:tcPr>
          <w:p w14:paraId="53982999" w14:textId="77777777" w:rsidR="006917A8" w:rsidRPr="00506552" w:rsidRDefault="006917A8" w:rsidP="006917A8">
            <w:pPr>
              <w:rPr>
                <w:rFonts w:ascii="Times New Roman" w:hAnsi="Times New Roman"/>
                <w:sz w:val="24"/>
              </w:rPr>
            </w:pPr>
            <w:r w:rsidRPr="00506552">
              <w:rPr>
                <w:rFonts w:ascii="Times New Roman" w:hAnsi="Times New Roman"/>
                <w:sz w:val="24"/>
              </w:rPr>
              <w:t>Respondent 297</w:t>
            </w:r>
          </w:p>
        </w:tc>
        <w:tc>
          <w:tcPr>
            <w:tcW w:w="1205" w:type="dxa"/>
            <w:noWrap/>
            <w:hideMark/>
          </w:tcPr>
          <w:p w14:paraId="0F80B97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857A66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597A2A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5477CF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292E91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10D3D8" w14:textId="77777777" w:rsidTr="00506552">
        <w:trPr>
          <w:trHeight w:val="315"/>
        </w:trPr>
        <w:tc>
          <w:tcPr>
            <w:tcW w:w="1611" w:type="dxa"/>
            <w:noWrap/>
            <w:hideMark/>
          </w:tcPr>
          <w:p w14:paraId="07B239AC" w14:textId="77777777" w:rsidR="006917A8" w:rsidRPr="00506552" w:rsidRDefault="006917A8" w:rsidP="006917A8">
            <w:pPr>
              <w:rPr>
                <w:rFonts w:ascii="Times New Roman" w:hAnsi="Times New Roman"/>
                <w:sz w:val="24"/>
              </w:rPr>
            </w:pPr>
            <w:r w:rsidRPr="00506552">
              <w:rPr>
                <w:rFonts w:ascii="Times New Roman" w:hAnsi="Times New Roman"/>
                <w:sz w:val="24"/>
              </w:rPr>
              <w:t>Respondent 298</w:t>
            </w:r>
          </w:p>
        </w:tc>
        <w:tc>
          <w:tcPr>
            <w:tcW w:w="1205" w:type="dxa"/>
            <w:noWrap/>
            <w:hideMark/>
          </w:tcPr>
          <w:p w14:paraId="5B5B2EE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422852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B5BA02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51B063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8C9C82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F79FB2" w14:textId="77777777" w:rsidTr="00506552">
        <w:trPr>
          <w:trHeight w:val="315"/>
        </w:trPr>
        <w:tc>
          <w:tcPr>
            <w:tcW w:w="1611" w:type="dxa"/>
            <w:noWrap/>
            <w:hideMark/>
          </w:tcPr>
          <w:p w14:paraId="209BBE1E" w14:textId="77777777" w:rsidR="006917A8" w:rsidRPr="00506552" w:rsidRDefault="006917A8" w:rsidP="006917A8">
            <w:pPr>
              <w:rPr>
                <w:rFonts w:ascii="Times New Roman" w:hAnsi="Times New Roman"/>
                <w:sz w:val="24"/>
              </w:rPr>
            </w:pPr>
            <w:r w:rsidRPr="00506552">
              <w:rPr>
                <w:rFonts w:ascii="Times New Roman" w:hAnsi="Times New Roman"/>
                <w:sz w:val="24"/>
              </w:rPr>
              <w:t>Respondent 299</w:t>
            </w:r>
          </w:p>
        </w:tc>
        <w:tc>
          <w:tcPr>
            <w:tcW w:w="1205" w:type="dxa"/>
            <w:noWrap/>
            <w:hideMark/>
          </w:tcPr>
          <w:p w14:paraId="11D944A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72C04F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EC7AEC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D88FED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BA4F27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522990" w14:textId="77777777" w:rsidTr="00506552">
        <w:trPr>
          <w:trHeight w:val="315"/>
        </w:trPr>
        <w:tc>
          <w:tcPr>
            <w:tcW w:w="1611" w:type="dxa"/>
            <w:noWrap/>
            <w:hideMark/>
          </w:tcPr>
          <w:p w14:paraId="03B633EE" w14:textId="77777777" w:rsidR="006917A8" w:rsidRPr="00506552" w:rsidRDefault="006917A8" w:rsidP="006917A8">
            <w:pPr>
              <w:rPr>
                <w:rFonts w:ascii="Times New Roman" w:hAnsi="Times New Roman"/>
                <w:sz w:val="24"/>
              </w:rPr>
            </w:pPr>
            <w:r w:rsidRPr="00506552">
              <w:rPr>
                <w:rFonts w:ascii="Times New Roman" w:hAnsi="Times New Roman"/>
                <w:sz w:val="24"/>
              </w:rPr>
              <w:t>Respondent 300</w:t>
            </w:r>
          </w:p>
        </w:tc>
        <w:tc>
          <w:tcPr>
            <w:tcW w:w="1205" w:type="dxa"/>
            <w:noWrap/>
            <w:hideMark/>
          </w:tcPr>
          <w:p w14:paraId="7FF2D0C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1405FA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DA238C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369CD9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D01E24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913388" w14:textId="77777777" w:rsidTr="00506552">
        <w:trPr>
          <w:trHeight w:val="315"/>
        </w:trPr>
        <w:tc>
          <w:tcPr>
            <w:tcW w:w="1611" w:type="dxa"/>
            <w:noWrap/>
            <w:hideMark/>
          </w:tcPr>
          <w:p w14:paraId="67115180" w14:textId="77777777" w:rsidR="006917A8" w:rsidRPr="00506552" w:rsidRDefault="006917A8" w:rsidP="006917A8">
            <w:pPr>
              <w:rPr>
                <w:rFonts w:ascii="Times New Roman" w:hAnsi="Times New Roman"/>
                <w:sz w:val="24"/>
              </w:rPr>
            </w:pPr>
            <w:r w:rsidRPr="00506552">
              <w:rPr>
                <w:rFonts w:ascii="Times New Roman" w:hAnsi="Times New Roman"/>
                <w:sz w:val="24"/>
              </w:rPr>
              <w:t>Respondent 301</w:t>
            </w:r>
          </w:p>
        </w:tc>
        <w:tc>
          <w:tcPr>
            <w:tcW w:w="1205" w:type="dxa"/>
            <w:noWrap/>
            <w:hideMark/>
          </w:tcPr>
          <w:p w14:paraId="1E7093B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FDE87E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7106EE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C7B606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42ED43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7AD485" w14:textId="77777777" w:rsidTr="00506552">
        <w:trPr>
          <w:trHeight w:val="315"/>
        </w:trPr>
        <w:tc>
          <w:tcPr>
            <w:tcW w:w="1611" w:type="dxa"/>
            <w:noWrap/>
            <w:hideMark/>
          </w:tcPr>
          <w:p w14:paraId="7472962F" w14:textId="77777777" w:rsidR="006917A8" w:rsidRPr="00506552" w:rsidRDefault="006917A8" w:rsidP="006917A8">
            <w:pPr>
              <w:rPr>
                <w:rFonts w:ascii="Times New Roman" w:hAnsi="Times New Roman"/>
                <w:sz w:val="24"/>
              </w:rPr>
            </w:pPr>
            <w:r w:rsidRPr="00506552">
              <w:rPr>
                <w:rFonts w:ascii="Times New Roman" w:hAnsi="Times New Roman"/>
                <w:sz w:val="24"/>
              </w:rPr>
              <w:t>Respondent 302</w:t>
            </w:r>
          </w:p>
        </w:tc>
        <w:tc>
          <w:tcPr>
            <w:tcW w:w="1205" w:type="dxa"/>
            <w:noWrap/>
            <w:hideMark/>
          </w:tcPr>
          <w:p w14:paraId="6AF8889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B9D5BC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ED6C76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0AD43D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20F6AA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FF10E1" w14:textId="77777777" w:rsidTr="00506552">
        <w:trPr>
          <w:trHeight w:val="315"/>
        </w:trPr>
        <w:tc>
          <w:tcPr>
            <w:tcW w:w="1611" w:type="dxa"/>
            <w:noWrap/>
            <w:hideMark/>
          </w:tcPr>
          <w:p w14:paraId="3737BBF9" w14:textId="77777777" w:rsidR="006917A8" w:rsidRPr="00506552" w:rsidRDefault="006917A8" w:rsidP="006917A8">
            <w:pPr>
              <w:rPr>
                <w:rFonts w:ascii="Times New Roman" w:hAnsi="Times New Roman"/>
                <w:sz w:val="24"/>
              </w:rPr>
            </w:pPr>
            <w:r w:rsidRPr="00506552">
              <w:rPr>
                <w:rFonts w:ascii="Times New Roman" w:hAnsi="Times New Roman"/>
                <w:sz w:val="24"/>
              </w:rPr>
              <w:t>Respondent 303</w:t>
            </w:r>
          </w:p>
        </w:tc>
        <w:tc>
          <w:tcPr>
            <w:tcW w:w="1205" w:type="dxa"/>
            <w:noWrap/>
            <w:hideMark/>
          </w:tcPr>
          <w:p w14:paraId="7033082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0CC07E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E57CCA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9533B9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9222C0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61DE44" w14:textId="77777777" w:rsidTr="00506552">
        <w:trPr>
          <w:trHeight w:val="315"/>
        </w:trPr>
        <w:tc>
          <w:tcPr>
            <w:tcW w:w="1611" w:type="dxa"/>
            <w:noWrap/>
            <w:hideMark/>
          </w:tcPr>
          <w:p w14:paraId="4A3784DE" w14:textId="77777777" w:rsidR="006917A8" w:rsidRPr="00506552" w:rsidRDefault="006917A8" w:rsidP="006917A8">
            <w:pPr>
              <w:rPr>
                <w:rFonts w:ascii="Times New Roman" w:hAnsi="Times New Roman"/>
                <w:sz w:val="24"/>
              </w:rPr>
            </w:pPr>
            <w:r w:rsidRPr="00506552">
              <w:rPr>
                <w:rFonts w:ascii="Times New Roman" w:hAnsi="Times New Roman"/>
                <w:sz w:val="24"/>
              </w:rPr>
              <w:t>Respondent 304</w:t>
            </w:r>
          </w:p>
        </w:tc>
        <w:tc>
          <w:tcPr>
            <w:tcW w:w="1205" w:type="dxa"/>
            <w:noWrap/>
            <w:hideMark/>
          </w:tcPr>
          <w:p w14:paraId="4EF11FA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359005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86E26C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4D263B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648C2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A66C22" w14:textId="77777777" w:rsidTr="00506552">
        <w:trPr>
          <w:trHeight w:val="315"/>
        </w:trPr>
        <w:tc>
          <w:tcPr>
            <w:tcW w:w="1611" w:type="dxa"/>
            <w:noWrap/>
            <w:hideMark/>
          </w:tcPr>
          <w:p w14:paraId="159881A4" w14:textId="77777777" w:rsidR="006917A8" w:rsidRPr="00506552" w:rsidRDefault="006917A8" w:rsidP="006917A8">
            <w:pPr>
              <w:rPr>
                <w:rFonts w:ascii="Times New Roman" w:hAnsi="Times New Roman"/>
                <w:sz w:val="24"/>
              </w:rPr>
            </w:pPr>
            <w:r w:rsidRPr="00506552">
              <w:rPr>
                <w:rFonts w:ascii="Times New Roman" w:hAnsi="Times New Roman"/>
                <w:sz w:val="24"/>
              </w:rPr>
              <w:t>Respondent 305</w:t>
            </w:r>
          </w:p>
        </w:tc>
        <w:tc>
          <w:tcPr>
            <w:tcW w:w="1205" w:type="dxa"/>
            <w:noWrap/>
            <w:hideMark/>
          </w:tcPr>
          <w:p w14:paraId="16B2272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B93D97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20A276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A95B83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CC7DE4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B2B6E4" w14:textId="77777777" w:rsidTr="00506552">
        <w:trPr>
          <w:trHeight w:val="315"/>
        </w:trPr>
        <w:tc>
          <w:tcPr>
            <w:tcW w:w="1611" w:type="dxa"/>
            <w:noWrap/>
            <w:hideMark/>
          </w:tcPr>
          <w:p w14:paraId="3D8F2C3E" w14:textId="77777777" w:rsidR="006917A8" w:rsidRPr="00506552" w:rsidRDefault="006917A8" w:rsidP="006917A8">
            <w:pPr>
              <w:rPr>
                <w:rFonts w:ascii="Times New Roman" w:hAnsi="Times New Roman"/>
                <w:sz w:val="24"/>
              </w:rPr>
            </w:pPr>
            <w:r w:rsidRPr="00506552">
              <w:rPr>
                <w:rFonts w:ascii="Times New Roman" w:hAnsi="Times New Roman"/>
                <w:sz w:val="24"/>
              </w:rPr>
              <w:t>Respondent 306</w:t>
            </w:r>
          </w:p>
        </w:tc>
        <w:tc>
          <w:tcPr>
            <w:tcW w:w="1205" w:type="dxa"/>
            <w:noWrap/>
            <w:hideMark/>
          </w:tcPr>
          <w:p w14:paraId="38A122D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8C23D3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EB2454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818DC1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CC0E8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B3435B" w14:textId="77777777" w:rsidTr="00506552">
        <w:trPr>
          <w:trHeight w:val="315"/>
        </w:trPr>
        <w:tc>
          <w:tcPr>
            <w:tcW w:w="1611" w:type="dxa"/>
            <w:noWrap/>
            <w:hideMark/>
          </w:tcPr>
          <w:p w14:paraId="561EF050" w14:textId="77777777" w:rsidR="006917A8" w:rsidRPr="00506552" w:rsidRDefault="006917A8" w:rsidP="006917A8">
            <w:pPr>
              <w:rPr>
                <w:rFonts w:ascii="Times New Roman" w:hAnsi="Times New Roman"/>
                <w:sz w:val="24"/>
              </w:rPr>
            </w:pPr>
            <w:r w:rsidRPr="00506552">
              <w:rPr>
                <w:rFonts w:ascii="Times New Roman" w:hAnsi="Times New Roman"/>
                <w:sz w:val="24"/>
              </w:rPr>
              <w:t>Respondent 307</w:t>
            </w:r>
          </w:p>
        </w:tc>
        <w:tc>
          <w:tcPr>
            <w:tcW w:w="1205" w:type="dxa"/>
            <w:noWrap/>
            <w:hideMark/>
          </w:tcPr>
          <w:p w14:paraId="7BF622B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C9E0D9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67CF8C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35FF13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2B56A1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2CEAF1" w14:textId="77777777" w:rsidTr="00506552">
        <w:trPr>
          <w:trHeight w:val="315"/>
        </w:trPr>
        <w:tc>
          <w:tcPr>
            <w:tcW w:w="1611" w:type="dxa"/>
            <w:noWrap/>
            <w:hideMark/>
          </w:tcPr>
          <w:p w14:paraId="3C2BB57A" w14:textId="77777777" w:rsidR="006917A8" w:rsidRPr="00506552" w:rsidRDefault="006917A8" w:rsidP="006917A8">
            <w:pPr>
              <w:rPr>
                <w:rFonts w:ascii="Times New Roman" w:hAnsi="Times New Roman"/>
                <w:sz w:val="24"/>
              </w:rPr>
            </w:pPr>
            <w:r w:rsidRPr="00506552">
              <w:rPr>
                <w:rFonts w:ascii="Times New Roman" w:hAnsi="Times New Roman"/>
                <w:sz w:val="24"/>
              </w:rPr>
              <w:t>Respondent 308</w:t>
            </w:r>
          </w:p>
        </w:tc>
        <w:tc>
          <w:tcPr>
            <w:tcW w:w="1205" w:type="dxa"/>
            <w:noWrap/>
            <w:hideMark/>
          </w:tcPr>
          <w:p w14:paraId="73DDE4B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29CCAD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41EDCD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F0B278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9F856F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FAD588" w14:textId="77777777" w:rsidTr="00506552">
        <w:trPr>
          <w:trHeight w:val="315"/>
        </w:trPr>
        <w:tc>
          <w:tcPr>
            <w:tcW w:w="1611" w:type="dxa"/>
            <w:noWrap/>
            <w:hideMark/>
          </w:tcPr>
          <w:p w14:paraId="713DF5A4" w14:textId="77777777" w:rsidR="006917A8" w:rsidRPr="00506552" w:rsidRDefault="006917A8" w:rsidP="006917A8">
            <w:pPr>
              <w:rPr>
                <w:rFonts w:ascii="Times New Roman" w:hAnsi="Times New Roman"/>
                <w:sz w:val="24"/>
              </w:rPr>
            </w:pPr>
            <w:r w:rsidRPr="00506552">
              <w:rPr>
                <w:rFonts w:ascii="Times New Roman" w:hAnsi="Times New Roman"/>
                <w:sz w:val="24"/>
              </w:rPr>
              <w:t>Respondent 309</w:t>
            </w:r>
          </w:p>
        </w:tc>
        <w:tc>
          <w:tcPr>
            <w:tcW w:w="1205" w:type="dxa"/>
            <w:noWrap/>
            <w:hideMark/>
          </w:tcPr>
          <w:p w14:paraId="7105897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C7781D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FBD907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65CF4D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7297F0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40DC1A8" w14:textId="77777777" w:rsidTr="00506552">
        <w:trPr>
          <w:trHeight w:val="315"/>
        </w:trPr>
        <w:tc>
          <w:tcPr>
            <w:tcW w:w="1611" w:type="dxa"/>
            <w:noWrap/>
            <w:hideMark/>
          </w:tcPr>
          <w:p w14:paraId="5ADE9FC4" w14:textId="77777777" w:rsidR="006917A8" w:rsidRPr="00506552" w:rsidRDefault="006917A8" w:rsidP="006917A8">
            <w:pPr>
              <w:rPr>
                <w:rFonts w:ascii="Times New Roman" w:hAnsi="Times New Roman"/>
                <w:sz w:val="24"/>
              </w:rPr>
            </w:pPr>
            <w:r w:rsidRPr="00506552">
              <w:rPr>
                <w:rFonts w:ascii="Times New Roman" w:hAnsi="Times New Roman"/>
                <w:sz w:val="24"/>
              </w:rPr>
              <w:t>Respondent 310</w:t>
            </w:r>
          </w:p>
        </w:tc>
        <w:tc>
          <w:tcPr>
            <w:tcW w:w="1205" w:type="dxa"/>
            <w:noWrap/>
            <w:hideMark/>
          </w:tcPr>
          <w:p w14:paraId="29A4087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4E62E3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D873A5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7D6C17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4C927E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ED5E7E" w14:textId="77777777" w:rsidTr="00506552">
        <w:trPr>
          <w:trHeight w:val="315"/>
        </w:trPr>
        <w:tc>
          <w:tcPr>
            <w:tcW w:w="1611" w:type="dxa"/>
            <w:noWrap/>
            <w:hideMark/>
          </w:tcPr>
          <w:p w14:paraId="7ECB2EF5" w14:textId="77777777" w:rsidR="006917A8" w:rsidRPr="00506552" w:rsidRDefault="006917A8" w:rsidP="006917A8">
            <w:pPr>
              <w:rPr>
                <w:rFonts w:ascii="Times New Roman" w:hAnsi="Times New Roman"/>
                <w:sz w:val="24"/>
              </w:rPr>
            </w:pPr>
            <w:r w:rsidRPr="00506552">
              <w:rPr>
                <w:rFonts w:ascii="Times New Roman" w:hAnsi="Times New Roman"/>
                <w:sz w:val="24"/>
              </w:rPr>
              <w:t>Respondent 311</w:t>
            </w:r>
          </w:p>
        </w:tc>
        <w:tc>
          <w:tcPr>
            <w:tcW w:w="1205" w:type="dxa"/>
            <w:noWrap/>
            <w:hideMark/>
          </w:tcPr>
          <w:p w14:paraId="53D5608B"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BE591E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11C44B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484A72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00D3D1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3493B8C" w14:textId="77777777" w:rsidTr="00506552">
        <w:trPr>
          <w:trHeight w:val="315"/>
        </w:trPr>
        <w:tc>
          <w:tcPr>
            <w:tcW w:w="1611" w:type="dxa"/>
            <w:noWrap/>
            <w:hideMark/>
          </w:tcPr>
          <w:p w14:paraId="7B4ED805" w14:textId="77777777" w:rsidR="006917A8" w:rsidRPr="00506552" w:rsidRDefault="006917A8" w:rsidP="006917A8">
            <w:pPr>
              <w:rPr>
                <w:rFonts w:ascii="Times New Roman" w:hAnsi="Times New Roman"/>
                <w:sz w:val="24"/>
              </w:rPr>
            </w:pPr>
            <w:r w:rsidRPr="00506552">
              <w:rPr>
                <w:rFonts w:ascii="Times New Roman" w:hAnsi="Times New Roman"/>
                <w:sz w:val="24"/>
              </w:rPr>
              <w:t>Respondent 312</w:t>
            </w:r>
          </w:p>
        </w:tc>
        <w:tc>
          <w:tcPr>
            <w:tcW w:w="1205" w:type="dxa"/>
            <w:noWrap/>
            <w:hideMark/>
          </w:tcPr>
          <w:p w14:paraId="1AC2264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542A84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93EF17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EC1CF6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C3F4BB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06F045" w14:textId="77777777" w:rsidTr="00506552">
        <w:trPr>
          <w:trHeight w:val="315"/>
        </w:trPr>
        <w:tc>
          <w:tcPr>
            <w:tcW w:w="1611" w:type="dxa"/>
            <w:noWrap/>
            <w:hideMark/>
          </w:tcPr>
          <w:p w14:paraId="4B7E3204" w14:textId="77777777" w:rsidR="006917A8" w:rsidRPr="00506552" w:rsidRDefault="006917A8" w:rsidP="006917A8">
            <w:pPr>
              <w:rPr>
                <w:rFonts w:ascii="Times New Roman" w:hAnsi="Times New Roman"/>
                <w:sz w:val="24"/>
              </w:rPr>
            </w:pPr>
            <w:r w:rsidRPr="00506552">
              <w:rPr>
                <w:rFonts w:ascii="Times New Roman" w:hAnsi="Times New Roman"/>
                <w:sz w:val="24"/>
              </w:rPr>
              <w:t>Respondent 313</w:t>
            </w:r>
          </w:p>
        </w:tc>
        <w:tc>
          <w:tcPr>
            <w:tcW w:w="1205" w:type="dxa"/>
            <w:noWrap/>
            <w:hideMark/>
          </w:tcPr>
          <w:p w14:paraId="43519A38"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C963D3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AB7763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B400DC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35C67C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4D863C" w14:textId="77777777" w:rsidTr="00506552">
        <w:trPr>
          <w:trHeight w:val="315"/>
        </w:trPr>
        <w:tc>
          <w:tcPr>
            <w:tcW w:w="1611" w:type="dxa"/>
            <w:noWrap/>
            <w:hideMark/>
          </w:tcPr>
          <w:p w14:paraId="543C8E3C" w14:textId="77777777" w:rsidR="006917A8" w:rsidRPr="00506552" w:rsidRDefault="006917A8" w:rsidP="006917A8">
            <w:pPr>
              <w:rPr>
                <w:rFonts w:ascii="Times New Roman" w:hAnsi="Times New Roman"/>
                <w:sz w:val="24"/>
              </w:rPr>
            </w:pPr>
            <w:r w:rsidRPr="00506552">
              <w:rPr>
                <w:rFonts w:ascii="Times New Roman" w:hAnsi="Times New Roman"/>
                <w:sz w:val="24"/>
              </w:rPr>
              <w:t>Respondent 314</w:t>
            </w:r>
          </w:p>
        </w:tc>
        <w:tc>
          <w:tcPr>
            <w:tcW w:w="1205" w:type="dxa"/>
            <w:noWrap/>
            <w:hideMark/>
          </w:tcPr>
          <w:p w14:paraId="322987B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E482AE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1A1EAC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BB9BE6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FCB0A0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8EA8CE" w14:textId="77777777" w:rsidTr="00506552">
        <w:trPr>
          <w:trHeight w:val="315"/>
        </w:trPr>
        <w:tc>
          <w:tcPr>
            <w:tcW w:w="1611" w:type="dxa"/>
            <w:noWrap/>
            <w:hideMark/>
          </w:tcPr>
          <w:p w14:paraId="6823B31E" w14:textId="77777777" w:rsidR="006917A8" w:rsidRPr="00506552" w:rsidRDefault="006917A8" w:rsidP="006917A8">
            <w:pPr>
              <w:rPr>
                <w:rFonts w:ascii="Times New Roman" w:hAnsi="Times New Roman"/>
                <w:sz w:val="24"/>
              </w:rPr>
            </w:pPr>
            <w:r w:rsidRPr="00506552">
              <w:rPr>
                <w:rFonts w:ascii="Times New Roman" w:hAnsi="Times New Roman"/>
                <w:sz w:val="24"/>
              </w:rPr>
              <w:t>Respondent 315</w:t>
            </w:r>
          </w:p>
        </w:tc>
        <w:tc>
          <w:tcPr>
            <w:tcW w:w="1205" w:type="dxa"/>
            <w:noWrap/>
            <w:hideMark/>
          </w:tcPr>
          <w:p w14:paraId="3C9B618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FF9A43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71E2EA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BF0472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BE6B3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A8596D" w14:textId="77777777" w:rsidTr="00506552">
        <w:trPr>
          <w:trHeight w:val="315"/>
        </w:trPr>
        <w:tc>
          <w:tcPr>
            <w:tcW w:w="1611" w:type="dxa"/>
            <w:noWrap/>
            <w:hideMark/>
          </w:tcPr>
          <w:p w14:paraId="37EED548" w14:textId="77777777" w:rsidR="006917A8" w:rsidRPr="00506552" w:rsidRDefault="006917A8" w:rsidP="006917A8">
            <w:pPr>
              <w:rPr>
                <w:rFonts w:ascii="Times New Roman" w:hAnsi="Times New Roman"/>
                <w:sz w:val="24"/>
              </w:rPr>
            </w:pPr>
            <w:r w:rsidRPr="00506552">
              <w:rPr>
                <w:rFonts w:ascii="Times New Roman" w:hAnsi="Times New Roman"/>
                <w:sz w:val="24"/>
              </w:rPr>
              <w:t>Respondent 316</w:t>
            </w:r>
          </w:p>
        </w:tc>
        <w:tc>
          <w:tcPr>
            <w:tcW w:w="1205" w:type="dxa"/>
            <w:noWrap/>
            <w:hideMark/>
          </w:tcPr>
          <w:p w14:paraId="6078FB1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C460D6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67C228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34531D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094EF2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751B192" w14:textId="77777777" w:rsidTr="00506552">
        <w:trPr>
          <w:trHeight w:val="315"/>
        </w:trPr>
        <w:tc>
          <w:tcPr>
            <w:tcW w:w="1611" w:type="dxa"/>
            <w:noWrap/>
            <w:hideMark/>
          </w:tcPr>
          <w:p w14:paraId="417BA0C3" w14:textId="77777777" w:rsidR="006917A8" w:rsidRPr="00506552" w:rsidRDefault="006917A8" w:rsidP="006917A8">
            <w:pPr>
              <w:rPr>
                <w:rFonts w:ascii="Times New Roman" w:hAnsi="Times New Roman"/>
                <w:sz w:val="24"/>
              </w:rPr>
            </w:pPr>
            <w:r w:rsidRPr="00506552">
              <w:rPr>
                <w:rFonts w:ascii="Times New Roman" w:hAnsi="Times New Roman"/>
                <w:sz w:val="24"/>
              </w:rPr>
              <w:t>Respondent 317</w:t>
            </w:r>
          </w:p>
        </w:tc>
        <w:tc>
          <w:tcPr>
            <w:tcW w:w="1205" w:type="dxa"/>
            <w:noWrap/>
            <w:hideMark/>
          </w:tcPr>
          <w:p w14:paraId="3ED31D7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41E937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40CBE6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7F27F9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D169B5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EDAB04" w14:textId="77777777" w:rsidTr="00506552">
        <w:trPr>
          <w:trHeight w:val="315"/>
        </w:trPr>
        <w:tc>
          <w:tcPr>
            <w:tcW w:w="1611" w:type="dxa"/>
            <w:noWrap/>
            <w:hideMark/>
          </w:tcPr>
          <w:p w14:paraId="5415EF87" w14:textId="77777777" w:rsidR="006917A8" w:rsidRPr="00506552" w:rsidRDefault="006917A8" w:rsidP="006917A8">
            <w:pPr>
              <w:rPr>
                <w:rFonts w:ascii="Times New Roman" w:hAnsi="Times New Roman"/>
                <w:sz w:val="24"/>
              </w:rPr>
            </w:pPr>
            <w:r w:rsidRPr="00506552">
              <w:rPr>
                <w:rFonts w:ascii="Times New Roman" w:hAnsi="Times New Roman"/>
                <w:sz w:val="24"/>
              </w:rPr>
              <w:t>Respondent 318</w:t>
            </w:r>
          </w:p>
        </w:tc>
        <w:tc>
          <w:tcPr>
            <w:tcW w:w="1205" w:type="dxa"/>
            <w:noWrap/>
            <w:hideMark/>
          </w:tcPr>
          <w:p w14:paraId="6892DE70"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56C6B1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B54591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DEAD97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A58BB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DC362E" w14:textId="77777777" w:rsidTr="00506552">
        <w:trPr>
          <w:trHeight w:val="315"/>
        </w:trPr>
        <w:tc>
          <w:tcPr>
            <w:tcW w:w="1611" w:type="dxa"/>
            <w:noWrap/>
            <w:hideMark/>
          </w:tcPr>
          <w:p w14:paraId="3AC6B9DB" w14:textId="77777777" w:rsidR="006917A8" w:rsidRPr="00506552" w:rsidRDefault="006917A8" w:rsidP="006917A8">
            <w:pPr>
              <w:rPr>
                <w:rFonts w:ascii="Times New Roman" w:hAnsi="Times New Roman"/>
                <w:sz w:val="24"/>
              </w:rPr>
            </w:pPr>
            <w:r w:rsidRPr="00506552">
              <w:rPr>
                <w:rFonts w:ascii="Times New Roman" w:hAnsi="Times New Roman"/>
                <w:sz w:val="24"/>
              </w:rPr>
              <w:t>Respondent 319</w:t>
            </w:r>
          </w:p>
        </w:tc>
        <w:tc>
          <w:tcPr>
            <w:tcW w:w="1205" w:type="dxa"/>
            <w:noWrap/>
            <w:hideMark/>
          </w:tcPr>
          <w:p w14:paraId="74D4D4B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3F10EE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1D5842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73C2DB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AB2225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06E038" w14:textId="77777777" w:rsidTr="00506552">
        <w:trPr>
          <w:trHeight w:val="315"/>
        </w:trPr>
        <w:tc>
          <w:tcPr>
            <w:tcW w:w="1611" w:type="dxa"/>
            <w:noWrap/>
            <w:hideMark/>
          </w:tcPr>
          <w:p w14:paraId="51173CA1" w14:textId="77777777" w:rsidR="006917A8" w:rsidRPr="00506552" w:rsidRDefault="006917A8" w:rsidP="006917A8">
            <w:pPr>
              <w:rPr>
                <w:rFonts w:ascii="Times New Roman" w:hAnsi="Times New Roman"/>
                <w:sz w:val="24"/>
              </w:rPr>
            </w:pPr>
            <w:r w:rsidRPr="00506552">
              <w:rPr>
                <w:rFonts w:ascii="Times New Roman" w:hAnsi="Times New Roman"/>
                <w:sz w:val="24"/>
              </w:rPr>
              <w:t>Respondent 320</w:t>
            </w:r>
          </w:p>
        </w:tc>
        <w:tc>
          <w:tcPr>
            <w:tcW w:w="1205" w:type="dxa"/>
            <w:noWrap/>
            <w:hideMark/>
          </w:tcPr>
          <w:p w14:paraId="037DD5F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D871B2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329BBF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31D359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29ED96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28BA91" w14:textId="77777777" w:rsidTr="00506552">
        <w:trPr>
          <w:trHeight w:val="315"/>
        </w:trPr>
        <w:tc>
          <w:tcPr>
            <w:tcW w:w="1611" w:type="dxa"/>
            <w:noWrap/>
            <w:hideMark/>
          </w:tcPr>
          <w:p w14:paraId="29D486BB" w14:textId="77777777" w:rsidR="006917A8" w:rsidRPr="00506552" w:rsidRDefault="006917A8" w:rsidP="006917A8">
            <w:pPr>
              <w:rPr>
                <w:rFonts w:ascii="Times New Roman" w:hAnsi="Times New Roman"/>
                <w:sz w:val="24"/>
              </w:rPr>
            </w:pPr>
            <w:r w:rsidRPr="00506552">
              <w:rPr>
                <w:rFonts w:ascii="Times New Roman" w:hAnsi="Times New Roman"/>
                <w:sz w:val="24"/>
              </w:rPr>
              <w:t>Respondent 321</w:t>
            </w:r>
          </w:p>
        </w:tc>
        <w:tc>
          <w:tcPr>
            <w:tcW w:w="1205" w:type="dxa"/>
            <w:noWrap/>
            <w:hideMark/>
          </w:tcPr>
          <w:p w14:paraId="59418B3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286FB0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F57FB0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D47099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9471CC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D91140A" w14:textId="77777777" w:rsidTr="00506552">
        <w:trPr>
          <w:trHeight w:val="315"/>
        </w:trPr>
        <w:tc>
          <w:tcPr>
            <w:tcW w:w="1611" w:type="dxa"/>
            <w:noWrap/>
            <w:hideMark/>
          </w:tcPr>
          <w:p w14:paraId="3D8A1B33" w14:textId="77777777" w:rsidR="006917A8" w:rsidRPr="00506552" w:rsidRDefault="006917A8" w:rsidP="006917A8">
            <w:pPr>
              <w:rPr>
                <w:rFonts w:ascii="Times New Roman" w:hAnsi="Times New Roman"/>
                <w:sz w:val="24"/>
              </w:rPr>
            </w:pPr>
            <w:r w:rsidRPr="00506552">
              <w:rPr>
                <w:rFonts w:ascii="Times New Roman" w:hAnsi="Times New Roman"/>
                <w:sz w:val="24"/>
              </w:rPr>
              <w:t>Respondent 322</w:t>
            </w:r>
          </w:p>
        </w:tc>
        <w:tc>
          <w:tcPr>
            <w:tcW w:w="1205" w:type="dxa"/>
            <w:noWrap/>
            <w:hideMark/>
          </w:tcPr>
          <w:p w14:paraId="76425B2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AAFC90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4BFCDB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D43937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47DEA4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54A61F" w14:textId="77777777" w:rsidTr="00506552">
        <w:trPr>
          <w:trHeight w:val="315"/>
        </w:trPr>
        <w:tc>
          <w:tcPr>
            <w:tcW w:w="1611" w:type="dxa"/>
            <w:noWrap/>
            <w:hideMark/>
          </w:tcPr>
          <w:p w14:paraId="11BA753D" w14:textId="77777777" w:rsidR="006917A8" w:rsidRPr="00506552" w:rsidRDefault="006917A8" w:rsidP="006917A8">
            <w:pPr>
              <w:rPr>
                <w:rFonts w:ascii="Times New Roman" w:hAnsi="Times New Roman"/>
                <w:sz w:val="24"/>
              </w:rPr>
            </w:pPr>
            <w:r w:rsidRPr="00506552">
              <w:rPr>
                <w:rFonts w:ascii="Times New Roman" w:hAnsi="Times New Roman"/>
                <w:sz w:val="24"/>
              </w:rPr>
              <w:t>Respondent 323</w:t>
            </w:r>
          </w:p>
        </w:tc>
        <w:tc>
          <w:tcPr>
            <w:tcW w:w="1205" w:type="dxa"/>
            <w:noWrap/>
            <w:hideMark/>
          </w:tcPr>
          <w:p w14:paraId="3930621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02F669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57F9A1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B46C85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580414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EBFB46" w14:textId="77777777" w:rsidTr="00506552">
        <w:trPr>
          <w:trHeight w:val="315"/>
        </w:trPr>
        <w:tc>
          <w:tcPr>
            <w:tcW w:w="1611" w:type="dxa"/>
            <w:noWrap/>
            <w:hideMark/>
          </w:tcPr>
          <w:p w14:paraId="0E75B3A1" w14:textId="77777777" w:rsidR="006917A8" w:rsidRPr="00506552" w:rsidRDefault="006917A8" w:rsidP="006917A8">
            <w:pPr>
              <w:rPr>
                <w:rFonts w:ascii="Times New Roman" w:hAnsi="Times New Roman"/>
                <w:sz w:val="24"/>
              </w:rPr>
            </w:pPr>
            <w:r w:rsidRPr="00506552">
              <w:rPr>
                <w:rFonts w:ascii="Times New Roman" w:hAnsi="Times New Roman"/>
                <w:sz w:val="24"/>
              </w:rPr>
              <w:t>Respondent 324</w:t>
            </w:r>
          </w:p>
        </w:tc>
        <w:tc>
          <w:tcPr>
            <w:tcW w:w="1205" w:type="dxa"/>
            <w:noWrap/>
            <w:hideMark/>
          </w:tcPr>
          <w:p w14:paraId="5478DC1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3BA0257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9CA082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6A82D7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CE511E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AF60927" w14:textId="77777777" w:rsidTr="00506552">
        <w:trPr>
          <w:trHeight w:val="315"/>
        </w:trPr>
        <w:tc>
          <w:tcPr>
            <w:tcW w:w="1611" w:type="dxa"/>
            <w:noWrap/>
            <w:hideMark/>
          </w:tcPr>
          <w:p w14:paraId="6A135CAE" w14:textId="77777777" w:rsidR="006917A8" w:rsidRPr="00506552" w:rsidRDefault="006917A8" w:rsidP="006917A8">
            <w:pPr>
              <w:rPr>
                <w:rFonts w:ascii="Times New Roman" w:hAnsi="Times New Roman"/>
                <w:sz w:val="24"/>
              </w:rPr>
            </w:pPr>
            <w:r w:rsidRPr="00506552">
              <w:rPr>
                <w:rFonts w:ascii="Times New Roman" w:hAnsi="Times New Roman"/>
                <w:sz w:val="24"/>
              </w:rPr>
              <w:t>Respondent 325</w:t>
            </w:r>
          </w:p>
        </w:tc>
        <w:tc>
          <w:tcPr>
            <w:tcW w:w="1205" w:type="dxa"/>
            <w:noWrap/>
            <w:hideMark/>
          </w:tcPr>
          <w:p w14:paraId="03D77E8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D1D58B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9E1E26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9B7C65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A3FC1A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463229" w14:textId="77777777" w:rsidTr="00506552">
        <w:trPr>
          <w:trHeight w:val="315"/>
        </w:trPr>
        <w:tc>
          <w:tcPr>
            <w:tcW w:w="1611" w:type="dxa"/>
            <w:noWrap/>
            <w:hideMark/>
          </w:tcPr>
          <w:p w14:paraId="0BC9E7F3" w14:textId="77777777" w:rsidR="006917A8" w:rsidRPr="00506552" w:rsidRDefault="006917A8" w:rsidP="006917A8">
            <w:pPr>
              <w:rPr>
                <w:rFonts w:ascii="Times New Roman" w:hAnsi="Times New Roman"/>
                <w:sz w:val="24"/>
              </w:rPr>
            </w:pPr>
            <w:r w:rsidRPr="00506552">
              <w:rPr>
                <w:rFonts w:ascii="Times New Roman" w:hAnsi="Times New Roman"/>
                <w:sz w:val="24"/>
              </w:rPr>
              <w:t>Respondent 326</w:t>
            </w:r>
          </w:p>
        </w:tc>
        <w:tc>
          <w:tcPr>
            <w:tcW w:w="1205" w:type="dxa"/>
            <w:noWrap/>
            <w:hideMark/>
          </w:tcPr>
          <w:p w14:paraId="5BD4136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1F8D36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1D3A5E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F8FAC3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5CF71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5D4D504" w14:textId="77777777" w:rsidTr="00506552">
        <w:trPr>
          <w:trHeight w:val="315"/>
        </w:trPr>
        <w:tc>
          <w:tcPr>
            <w:tcW w:w="1611" w:type="dxa"/>
            <w:noWrap/>
            <w:hideMark/>
          </w:tcPr>
          <w:p w14:paraId="79FF031E" w14:textId="77777777" w:rsidR="006917A8" w:rsidRPr="00506552" w:rsidRDefault="006917A8" w:rsidP="006917A8">
            <w:pPr>
              <w:rPr>
                <w:rFonts w:ascii="Times New Roman" w:hAnsi="Times New Roman"/>
                <w:sz w:val="24"/>
              </w:rPr>
            </w:pPr>
            <w:r w:rsidRPr="00506552">
              <w:rPr>
                <w:rFonts w:ascii="Times New Roman" w:hAnsi="Times New Roman"/>
                <w:sz w:val="24"/>
              </w:rPr>
              <w:t>Respondent 327</w:t>
            </w:r>
          </w:p>
        </w:tc>
        <w:tc>
          <w:tcPr>
            <w:tcW w:w="1205" w:type="dxa"/>
            <w:noWrap/>
            <w:hideMark/>
          </w:tcPr>
          <w:p w14:paraId="472786E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26EAF5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B4AA17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921E0F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3BF881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FD03FD3" w14:textId="77777777" w:rsidTr="00506552">
        <w:trPr>
          <w:trHeight w:val="315"/>
        </w:trPr>
        <w:tc>
          <w:tcPr>
            <w:tcW w:w="1611" w:type="dxa"/>
            <w:noWrap/>
            <w:hideMark/>
          </w:tcPr>
          <w:p w14:paraId="50FCBB31" w14:textId="77777777" w:rsidR="006917A8" w:rsidRPr="00506552" w:rsidRDefault="006917A8" w:rsidP="006917A8">
            <w:pPr>
              <w:rPr>
                <w:rFonts w:ascii="Times New Roman" w:hAnsi="Times New Roman"/>
                <w:sz w:val="24"/>
              </w:rPr>
            </w:pPr>
            <w:r w:rsidRPr="00506552">
              <w:rPr>
                <w:rFonts w:ascii="Times New Roman" w:hAnsi="Times New Roman"/>
                <w:sz w:val="24"/>
              </w:rPr>
              <w:t>Respondent 328</w:t>
            </w:r>
          </w:p>
        </w:tc>
        <w:tc>
          <w:tcPr>
            <w:tcW w:w="1205" w:type="dxa"/>
            <w:noWrap/>
            <w:hideMark/>
          </w:tcPr>
          <w:p w14:paraId="0AA61E3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1E3096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DEC052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28DF85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B7C04C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A574F75" w14:textId="77777777" w:rsidTr="00506552">
        <w:trPr>
          <w:trHeight w:val="315"/>
        </w:trPr>
        <w:tc>
          <w:tcPr>
            <w:tcW w:w="1611" w:type="dxa"/>
            <w:noWrap/>
            <w:hideMark/>
          </w:tcPr>
          <w:p w14:paraId="732D8A52" w14:textId="77777777" w:rsidR="006917A8" w:rsidRPr="00506552" w:rsidRDefault="006917A8" w:rsidP="006917A8">
            <w:pPr>
              <w:rPr>
                <w:rFonts w:ascii="Times New Roman" w:hAnsi="Times New Roman"/>
                <w:sz w:val="24"/>
              </w:rPr>
            </w:pPr>
            <w:r w:rsidRPr="00506552">
              <w:rPr>
                <w:rFonts w:ascii="Times New Roman" w:hAnsi="Times New Roman"/>
                <w:sz w:val="24"/>
              </w:rPr>
              <w:t>Respondent 329</w:t>
            </w:r>
          </w:p>
        </w:tc>
        <w:tc>
          <w:tcPr>
            <w:tcW w:w="1205" w:type="dxa"/>
            <w:noWrap/>
            <w:hideMark/>
          </w:tcPr>
          <w:p w14:paraId="3520519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3E7EE8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3B723A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3DFEA1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023D96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80B30E" w14:textId="77777777" w:rsidTr="00506552">
        <w:trPr>
          <w:trHeight w:val="315"/>
        </w:trPr>
        <w:tc>
          <w:tcPr>
            <w:tcW w:w="1611" w:type="dxa"/>
            <w:noWrap/>
            <w:hideMark/>
          </w:tcPr>
          <w:p w14:paraId="42900097" w14:textId="77777777" w:rsidR="006917A8" w:rsidRPr="00506552" w:rsidRDefault="006917A8" w:rsidP="006917A8">
            <w:pPr>
              <w:rPr>
                <w:rFonts w:ascii="Times New Roman" w:hAnsi="Times New Roman"/>
                <w:sz w:val="24"/>
              </w:rPr>
            </w:pPr>
            <w:r w:rsidRPr="00506552">
              <w:rPr>
                <w:rFonts w:ascii="Times New Roman" w:hAnsi="Times New Roman"/>
                <w:sz w:val="24"/>
              </w:rPr>
              <w:t>Respondent 330</w:t>
            </w:r>
          </w:p>
        </w:tc>
        <w:tc>
          <w:tcPr>
            <w:tcW w:w="1205" w:type="dxa"/>
            <w:noWrap/>
            <w:hideMark/>
          </w:tcPr>
          <w:p w14:paraId="2973667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B2EB34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99F9E2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B831A5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F95F26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6960065" w14:textId="77777777" w:rsidTr="00506552">
        <w:trPr>
          <w:trHeight w:val="315"/>
        </w:trPr>
        <w:tc>
          <w:tcPr>
            <w:tcW w:w="1611" w:type="dxa"/>
            <w:noWrap/>
            <w:hideMark/>
          </w:tcPr>
          <w:p w14:paraId="5261F9ED" w14:textId="77777777" w:rsidR="006917A8" w:rsidRPr="00506552" w:rsidRDefault="006917A8" w:rsidP="006917A8">
            <w:pPr>
              <w:rPr>
                <w:rFonts w:ascii="Times New Roman" w:hAnsi="Times New Roman"/>
                <w:sz w:val="24"/>
              </w:rPr>
            </w:pPr>
            <w:r w:rsidRPr="00506552">
              <w:rPr>
                <w:rFonts w:ascii="Times New Roman" w:hAnsi="Times New Roman"/>
                <w:sz w:val="24"/>
              </w:rPr>
              <w:t>Respondent 331</w:t>
            </w:r>
          </w:p>
        </w:tc>
        <w:tc>
          <w:tcPr>
            <w:tcW w:w="1205" w:type="dxa"/>
            <w:noWrap/>
            <w:hideMark/>
          </w:tcPr>
          <w:p w14:paraId="13BDCAC6"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318C0F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7AF453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9FFB43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1B0616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0FF7A0" w14:textId="77777777" w:rsidTr="00506552">
        <w:trPr>
          <w:trHeight w:val="315"/>
        </w:trPr>
        <w:tc>
          <w:tcPr>
            <w:tcW w:w="1611" w:type="dxa"/>
            <w:noWrap/>
            <w:hideMark/>
          </w:tcPr>
          <w:p w14:paraId="4399D0D9" w14:textId="77777777" w:rsidR="006917A8" w:rsidRPr="00506552" w:rsidRDefault="006917A8" w:rsidP="006917A8">
            <w:pPr>
              <w:rPr>
                <w:rFonts w:ascii="Times New Roman" w:hAnsi="Times New Roman"/>
                <w:sz w:val="24"/>
              </w:rPr>
            </w:pPr>
            <w:r w:rsidRPr="00506552">
              <w:rPr>
                <w:rFonts w:ascii="Times New Roman" w:hAnsi="Times New Roman"/>
                <w:sz w:val="24"/>
              </w:rPr>
              <w:t>Respondent 332</w:t>
            </w:r>
          </w:p>
        </w:tc>
        <w:tc>
          <w:tcPr>
            <w:tcW w:w="1205" w:type="dxa"/>
            <w:noWrap/>
            <w:hideMark/>
          </w:tcPr>
          <w:p w14:paraId="7EEDEA79"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849156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6C6C43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261795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079146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280629" w14:textId="77777777" w:rsidTr="00506552">
        <w:trPr>
          <w:trHeight w:val="315"/>
        </w:trPr>
        <w:tc>
          <w:tcPr>
            <w:tcW w:w="1611" w:type="dxa"/>
            <w:noWrap/>
            <w:hideMark/>
          </w:tcPr>
          <w:p w14:paraId="6F9B90E9" w14:textId="77777777" w:rsidR="006917A8" w:rsidRPr="00506552" w:rsidRDefault="006917A8" w:rsidP="006917A8">
            <w:pPr>
              <w:rPr>
                <w:rFonts w:ascii="Times New Roman" w:hAnsi="Times New Roman"/>
                <w:sz w:val="24"/>
              </w:rPr>
            </w:pPr>
            <w:r w:rsidRPr="00506552">
              <w:rPr>
                <w:rFonts w:ascii="Times New Roman" w:hAnsi="Times New Roman"/>
                <w:sz w:val="24"/>
              </w:rPr>
              <w:t>Respondent 333</w:t>
            </w:r>
          </w:p>
        </w:tc>
        <w:tc>
          <w:tcPr>
            <w:tcW w:w="1205" w:type="dxa"/>
            <w:noWrap/>
            <w:hideMark/>
          </w:tcPr>
          <w:p w14:paraId="3E13280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FF3E8F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B3D23B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38F471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AA73EF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362DF4" w14:textId="77777777" w:rsidTr="00506552">
        <w:trPr>
          <w:trHeight w:val="315"/>
        </w:trPr>
        <w:tc>
          <w:tcPr>
            <w:tcW w:w="1611" w:type="dxa"/>
            <w:noWrap/>
            <w:hideMark/>
          </w:tcPr>
          <w:p w14:paraId="33815113" w14:textId="77777777" w:rsidR="006917A8" w:rsidRPr="00506552" w:rsidRDefault="006917A8" w:rsidP="006917A8">
            <w:pPr>
              <w:rPr>
                <w:rFonts w:ascii="Times New Roman" w:hAnsi="Times New Roman"/>
                <w:sz w:val="24"/>
              </w:rPr>
            </w:pPr>
            <w:r w:rsidRPr="00506552">
              <w:rPr>
                <w:rFonts w:ascii="Times New Roman" w:hAnsi="Times New Roman"/>
                <w:sz w:val="24"/>
              </w:rPr>
              <w:t>Respondent 334</w:t>
            </w:r>
          </w:p>
        </w:tc>
        <w:tc>
          <w:tcPr>
            <w:tcW w:w="1205" w:type="dxa"/>
            <w:noWrap/>
            <w:hideMark/>
          </w:tcPr>
          <w:p w14:paraId="03101B4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BF2157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12DED9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A01952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9C3A8F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5A942D" w14:textId="77777777" w:rsidTr="00506552">
        <w:trPr>
          <w:trHeight w:val="315"/>
        </w:trPr>
        <w:tc>
          <w:tcPr>
            <w:tcW w:w="1611" w:type="dxa"/>
            <w:noWrap/>
            <w:hideMark/>
          </w:tcPr>
          <w:p w14:paraId="138DA6C9" w14:textId="77777777" w:rsidR="006917A8" w:rsidRPr="00506552" w:rsidRDefault="006917A8" w:rsidP="006917A8">
            <w:pPr>
              <w:rPr>
                <w:rFonts w:ascii="Times New Roman" w:hAnsi="Times New Roman"/>
                <w:sz w:val="24"/>
              </w:rPr>
            </w:pPr>
            <w:r w:rsidRPr="00506552">
              <w:rPr>
                <w:rFonts w:ascii="Times New Roman" w:hAnsi="Times New Roman"/>
                <w:sz w:val="24"/>
              </w:rPr>
              <w:t>Respondent 335</w:t>
            </w:r>
          </w:p>
        </w:tc>
        <w:tc>
          <w:tcPr>
            <w:tcW w:w="1205" w:type="dxa"/>
            <w:noWrap/>
            <w:hideMark/>
          </w:tcPr>
          <w:p w14:paraId="3C4428E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DE16B5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BDF275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AF52CC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AC428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8A3BCE" w14:textId="77777777" w:rsidTr="00506552">
        <w:trPr>
          <w:trHeight w:val="315"/>
        </w:trPr>
        <w:tc>
          <w:tcPr>
            <w:tcW w:w="1611" w:type="dxa"/>
            <w:noWrap/>
            <w:hideMark/>
          </w:tcPr>
          <w:p w14:paraId="57F355D1" w14:textId="77777777" w:rsidR="006917A8" w:rsidRPr="00506552" w:rsidRDefault="006917A8" w:rsidP="006917A8">
            <w:pPr>
              <w:rPr>
                <w:rFonts w:ascii="Times New Roman" w:hAnsi="Times New Roman"/>
                <w:sz w:val="24"/>
              </w:rPr>
            </w:pPr>
            <w:r w:rsidRPr="00506552">
              <w:rPr>
                <w:rFonts w:ascii="Times New Roman" w:hAnsi="Times New Roman"/>
                <w:sz w:val="24"/>
              </w:rPr>
              <w:t>Respondent 336</w:t>
            </w:r>
          </w:p>
        </w:tc>
        <w:tc>
          <w:tcPr>
            <w:tcW w:w="1205" w:type="dxa"/>
            <w:noWrap/>
            <w:hideMark/>
          </w:tcPr>
          <w:p w14:paraId="2D301A1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96635D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12CE74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2B25F8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007566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1EFA49" w14:textId="77777777" w:rsidTr="00506552">
        <w:trPr>
          <w:trHeight w:val="315"/>
        </w:trPr>
        <w:tc>
          <w:tcPr>
            <w:tcW w:w="1611" w:type="dxa"/>
            <w:noWrap/>
            <w:hideMark/>
          </w:tcPr>
          <w:p w14:paraId="062522E2" w14:textId="77777777" w:rsidR="006917A8" w:rsidRPr="00506552" w:rsidRDefault="006917A8" w:rsidP="006917A8">
            <w:pPr>
              <w:rPr>
                <w:rFonts w:ascii="Times New Roman" w:hAnsi="Times New Roman"/>
                <w:sz w:val="24"/>
              </w:rPr>
            </w:pPr>
            <w:r w:rsidRPr="00506552">
              <w:rPr>
                <w:rFonts w:ascii="Times New Roman" w:hAnsi="Times New Roman"/>
                <w:sz w:val="24"/>
              </w:rPr>
              <w:t>Respondent 337</w:t>
            </w:r>
          </w:p>
        </w:tc>
        <w:tc>
          <w:tcPr>
            <w:tcW w:w="1205" w:type="dxa"/>
            <w:noWrap/>
            <w:hideMark/>
          </w:tcPr>
          <w:p w14:paraId="59B7F1C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0C3F3B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8691D0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38A765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1EA0DC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67BAEC" w14:textId="77777777" w:rsidTr="00506552">
        <w:trPr>
          <w:trHeight w:val="315"/>
        </w:trPr>
        <w:tc>
          <w:tcPr>
            <w:tcW w:w="1611" w:type="dxa"/>
            <w:noWrap/>
            <w:hideMark/>
          </w:tcPr>
          <w:p w14:paraId="5E749371" w14:textId="77777777" w:rsidR="006917A8" w:rsidRPr="00506552" w:rsidRDefault="006917A8" w:rsidP="006917A8">
            <w:pPr>
              <w:rPr>
                <w:rFonts w:ascii="Times New Roman" w:hAnsi="Times New Roman"/>
                <w:sz w:val="24"/>
              </w:rPr>
            </w:pPr>
            <w:r w:rsidRPr="00506552">
              <w:rPr>
                <w:rFonts w:ascii="Times New Roman" w:hAnsi="Times New Roman"/>
                <w:sz w:val="24"/>
              </w:rPr>
              <w:t>Respondent 338</w:t>
            </w:r>
          </w:p>
        </w:tc>
        <w:tc>
          <w:tcPr>
            <w:tcW w:w="1205" w:type="dxa"/>
            <w:noWrap/>
            <w:hideMark/>
          </w:tcPr>
          <w:p w14:paraId="3949367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8BC041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FF6E144"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D2CDCE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D232C4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EC9F06" w14:textId="77777777" w:rsidTr="00506552">
        <w:trPr>
          <w:trHeight w:val="315"/>
        </w:trPr>
        <w:tc>
          <w:tcPr>
            <w:tcW w:w="1611" w:type="dxa"/>
            <w:noWrap/>
            <w:hideMark/>
          </w:tcPr>
          <w:p w14:paraId="1B7AE30D" w14:textId="77777777" w:rsidR="006917A8" w:rsidRPr="00506552" w:rsidRDefault="006917A8" w:rsidP="006917A8">
            <w:pPr>
              <w:rPr>
                <w:rFonts w:ascii="Times New Roman" w:hAnsi="Times New Roman"/>
                <w:sz w:val="24"/>
              </w:rPr>
            </w:pPr>
            <w:r w:rsidRPr="00506552">
              <w:rPr>
                <w:rFonts w:ascii="Times New Roman" w:hAnsi="Times New Roman"/>
                <w:sz w:val="24"/>
              </w:rPr>
              <w:t>Respondent 339</w:t>
            </w:r>
          </w:p>
        </w:tc>
        <w:tc>
          <w:tcPr>
            <w:tcW w:w="1205" w:type="dxa"/>
            <w:noWrap/>
            <w:hideMark/>
          </w:tcPr>
          <w:p w14:paraId="5465322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942DAF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4D7F24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B775E6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D6C39A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AD875B" w14:textId="77777777" w:rsidTr="00506552">
        <w:trPr>
          <w:trHeight w:val="315"/>
        </w:trPr>
        <w:tc>
          <w:tcPr>
            <w:tcW w:w="1611" w:type="dxa"/>
            <w:noWrap/>
            <w:hideMark/>
          </w:tcPr>
          <w:p w14:paraId="7F9D7D9F" w14:textId="77777777" w:rsidR="006917A8" w:rsidRPr="00506552" w:rsidRDefault="006917A8" w:rsidP="006917A8">
            <w:pPr>
              <w:rPr>
                <w:rFonts w:ascii="Times New Roman" w:hAnsi="Times New Roman"/>
                <w:sz w:val="24"/>
              </w:rPr>
            </w:pPr>
            <w:r w:rsidRPr="00506552">
              <w:rPr>
                <w:rFonts w:ascii="Times New Roman" w:hAnsi="Times New Roman"/>
                <w:sz w:val="24"/>
              </w:rPr>
              <w:t>Respondent 340</w:t>
            </w:r>
          </w:p>
        </w:tc>
        <w:tc>
          <w:tcPr>
            <w:tcW w:w="1205" w:type="dxa"/>
            <w:noWrap/>
            <w:hideMark/>
          </w:tcPr>
          <w:p w14:paraId="57E931C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82854D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E4AE3D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A1389F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AA1BBC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E3117F" w14:textId="77777777" w:rsidTr="00506552">
        <w:trPr>
          <w:trHeight w:val="315"/>
        </w:trPr>
        <w:tc>
          <w:tcPr>
            <w:tcW w:w="1611" w:type="dxa"/>
            <w:noWrap/>
            <w:hideMark/>
          </w:tcPr>
          <w:p w14:paraId="312E5B2B" w14:textId="77777777" w:rsidR="006917A8" w:rsidRPr="00506552" w:rsidRDefault="006917A8" w:rsidP="006917A8">
            <w:pPr>
              <w:rPr>
                <w:rFonts w:ascii="Times New Roman" w:hAnsi="Times New Roman"/>
                <w:sz w:val="24"/>
              </w:rPr>
            </w:pPr>
            <w:r w:rsidRPr="00506552">
              <w:rPr>
                <w:rFonts w:ascii="Times New Roman" w:hAnsi="Times New Roman"/>
                <w:sz w:val="24"/>
              </w:rPr>
              <w:t>Respondent 341</w:t>
            </w:r>
          </w:p>
        </w:tc>
        <w:tc>
          <w:tcPr>
            <w:tcW w:w="1205" w:type="dxa"/>
            <w:noWrap/>
            <w:hideMark/>
          </w:tcPr>
          <w:p w14:paraId="5A6C416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6171DB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FDC8A0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AA88C2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F16A5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5E4384" w14:textId="77777777" w:rsidTr="00506552">
        <w:trPr>
          <w:trHeight w:val="315"/>
        </w:trPr>
        <w:tc>
          <w:tcPr>
            <w:tcW w:w="1611" w:type="dxa"/>
            <w:noWrap/>
            <w:hideMark/>
          </w:tcPr>
          <w:p w14:paraId="7C230A2D" w14:textId="77777777" w:rsidR="006917A8" w:rsidRPr="00506552" w:rsidRDefault="006917A8" w:rsidP="006917A8">
            <w:pPr>
              <w:rPr>
                <w:rFonts w:ascii="Times New Roman" w:hAnsi="Times New Roman"/>
                <w:sz w:val="24"/>
              </w:rPr>
            </w:pPr>
            <w:r w:rsidRPr="00506552">
              <w:rPr>
                <w:rFonts w:ascii="Times New Roman" w:hAnsi="Times New Roman"/>
                <w:sz w:val="24"/>
              </w:rPr>
              <w:t>Respondent 342</w:t>
            </w:r>
          </w:p>
        </w:tc>
        <w:tc>
          <w:tcPr>
            <w:tcW w:w="1205" w:type="dxa"/>
            <w:noWrap/>
            <w:hideMark/>
          </w:tcPr>
          <w:p w14:paraId="674A66C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C55685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38F893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4911AF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DC450D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9141E2" w14:textId="77777777" w:rsidTr="00506552">
        <w:trPr>
          <w:trHeight w:val="315"/>
        </w:trPr>
        <w:tc>
          <w:tcPr>
            <w:tcW w:w="1611" w:type="dxa"/>
            <w:noWrap/>
            <w:hideMark/>
          </w:tcPr>
          <w:p w14:paraId="2E50D8A6" w14:textId="77777777" w:rsidR="006917A8" w:rsidRPr="00506552" w:rsidRDefault="006917A8" w:rsidP="006917A8">
            <w:pPr>
              <w:rPr>
                <w:rFonts w:ascii="Times New Roman" w:hAnsi="Times New Roman"/>
                <w:sz w:val="24"/>
              </w:rPr>
            </w:pPr>
            <w:r w:rsidRPr="00506552">
              <w:rPr>
                <w:rFonts w:ascii="Times New Roman" w:hAnsi="Times New Roman"/>
                <w:sz w:val="24"/>
              </w:rPr>
              <w:t>Respondent 343</w:t>
            </w:r>
          </w:p>
        </w:tc>
        <w:tc>
          <w:tcPr>
            <w:tcW w:w="1205" w:type="dxa"/>
            <w:noWrap/>
            <w:hideMark/>
          </w:tcPr>
          <w:p w14:paraId="6E942CE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58B502B"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C8F489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FE0302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6A33E1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3D4DF9C" w14:textId="77777777" w:rsidTr="00506552">
        <w:trPr>
          <w:trHeight w:val="315"/>
        </w:trPr>
        <w:tc>
          <w:tcPr>
            <w:tcW w:w="1611" w:type="dxa"/>
            <w:noWrap/>
            <w:hideMark/>
          </w:tcPr>
          <w:p w14:paraId="429952EB" w14:textId="77777777" w:rsidR="006917A8" w:rsidRPr="00506552" w:rsidRDefault="006917A8" w:rsidP="006917A8">
            <w:pPr>
              <w:rPr>
                <w:rFonts w:ascii="Times New Roman" w:hAnsi="Times New Roman"/>
                <w:sz w:val="24"/>
              </w:rPr>
            </w:pPr>
            <w:r w:rsidRPr="00506552">
              <w:rPr>
                <w:rFonts w:ascii="Times New Roman" w:hAnsi="Times New Roman"/>
                <w:sz w:val="24"/>
              </w:rPr>
              <w:t>Respondent 344</w:t>
            </w:r>
          </w:p>
        </w:tc>
        <w:tc>
          <w:tcPr>
            <w:tcW w:w="1205" w:type="dxa"/>
            <w:noWrap/>
            <w:hideMark/>
          </w:tcPr>
          <w:p w14:paraId="0F0ED6B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750000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31EB6D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C58E77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9B585A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73BAEA" w14:textId="77777777" w:rsidTr="00506552">
        <w:trPr>
          <w:trHeight w:val="315"/>
        </w:trPr>
        <w:tc>
          <w:tcPr>
            <w:tcW w:w="1611" w:type="dxa"/>
            <w:noWrap/>
            <w:hideMark/>
          </w:tcPr>
          <w:p w14:paraId="48934740" w14:textId="77777777" w:rsidR="006917A8" w:rsidRPr="00506552" w:rsidRDefault="006917A8" w:rsidP="006917A8">
            <w:pPr>
              <w:rPr>
                <w:rFonts w:ascii="Times New Roman" w:hAnsi="Times New Roman"/>
                <w:sz w:val="24"/>
              </w:rPr>
            </w:pPr>
            <w:r w:rsidRPr="00506552">
              <w:rPr>
                <w:rFonts w:ascii="Times New Roman" w:hAnsi="Times New Roman"/>
                <w:sz w:val="24"/>
              </w:rPr>
              <w:t>Respondent 345</w:t>
            </w:r>
          </w:p>
        </w:tc>
        <w:tc>
          <w:tcPr>
            <w:tcW w:w="1205" w:type="dxa"/>
            <w:noWrap/>
            <w:hideMark/>
          </w:tcPr>
          <w:p w14:paraId="55214B8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95B356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B1BEB6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922E9E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B73CC5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A675D5C" w14:textId="77777777" w:rsidTr="00506552">
        <w:trPr>
          <w:trHeight w:val="315"/>
        </w:trPr>
        <w:tc>
          <w:tcPr>
            <w:tcW w:w="1611" w:type="dxa"/>
            <w:noWrap/>
            <w:hideMark/>
          </w:tcPr>
          <w:p w14:paraId="16D68684" w14:textId="77777777" w:rsidR="006917A8" w:rsidRPr="00506552" w:rsidRDefault="006917A8" w:rsidP="006917A8">
            <w:pPr>
              <w:rPr>
                <w:rFonts w:ascii="Times New Roman" w:hAnsi="Times New Roman"/>
                <w:sz w:val="24"/>
              </w:rPr>
            </w:pPr>
            <w:r w:rsidRPr="00506552">
              <w:rPr>
                <w:rFonts w:ascii="Times New Roman" w:hAnsi="Times New Roman"/>
                <w:sz w:val="24"/>
              </w:rPr>
              <w:t>Respondent 346</w:t>
            </w:r>
          </w:p>
        </w:tc>
        <w:tc>
          <w:tcPr>
            <w:tcW w:w="1205" w:type="dxa"/>
            <w:noWrap/>
            <w:hideMark/>
          </w:tcPr>
          <w:p w14:paraId="3EF331D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2CB242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6369E0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858117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A29CD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F8EB7B" w14:textId="77777777" w:rsidTr="00506552">
        <w:trPr>
          <w:trHeight w:val="315"/>
        </w:trPr>
        <w:tc>
          <w:tcPr>
            <w:tcW w:w="1611" w:type="dxa"/>
            <w:noWrap/>
            <w:hideMark/>
          </w:tcPr>
          <w:p w14:paraId="6A75856F" w14:textId="77777777" w:rsidR="006917A8" w:rsidRPr="00506552" w:rsidRDefault="006917A8" w:rsidP="006917A8">
            <w:pPr>
              <w:rPr>
                <w:rFonts w:ascii="Times New Roman" w:hAnsi="Times New Roman"/>
                <w:sz w:val="24"/>
              </w:rPr>
            </w:pPr>
            <w:r w:rsidRPr="00506552">
              <w:rPr>
                <w:rFonts w:ascii="Times New Roman" w:hAnsi="Times New Roman"/>
                <w:sz w:val="24"/>
              </w:rPr>
              <w:t>Respondent 347</w:t>
            </w:r>
          </w:p>
        </w:tc>
        <w:tc>
          <w:tcPr>
            <w:tcW w:w="1205" w:type="dxa"/>
            <w:noWrap/>
            <w:hideMark/>
          </w:tcPr>
          <w:p w14:paraId="398CECA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E5EDF9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8B55EE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107A2A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CF7EAD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1ACCA0F" w14:textId="77777777" w:rsidTr="00506552">
        <w:trPr>
          <w:trHeight w:val="315"/>
        </w:trPr>
        <w:tc>
          <w:tcPr>
            <w:tcW w:w="1611" w:type="dxa"/>
            <w:noWrap/>
            <w:hideMark/>
          </w:tcPr>
          <w:p w14:paraId="316EC26C" w14:textId="77777777" w:rsidR="006917A8" w:rsidRPr="00506552" w:rsidRDefault="006917A8" w:rsidP="006917A8">
            <w:pPr>
              <w:rPr>
                <w:rFonts w:ascii="Times New Roman" w:hAnsi="Times New Roman"/>
                <w:sz w:val="24"/>
              </w:rPr>
            </w:pPr>
            <w:r w:rsidRPr="00506552">
              <w:rPr>
                <w:rFonts w:ascii="Times New Roman" w:hAnsi="Times New Roman"/>
                <w:sz w:val="24"/>
              </w:rPr>
              <w:t>Respondent 348</w:t>
            </w:r>
          </w:p>
        </w:tc>
        <w:tc>
          <w:tcPr>
            <w:tcW w:w="1205" w:type="dxa"/>
            <w:noWrap/>
            <w:hideMark/>
          </w:tcPr>
          <w:p w14:paraId="012582E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71C81D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BADAA0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0600E1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00883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DB5256" w14:textId="77777777" w:rsidTr="00506552">
        <w:trPr>
          <w:trHeight w:val="315"/>
        </w:trPr>
        <w:tc>
          <w:tcPr>
            <w:tcW w:w="1611" w:type="dxa"/>
            <w:noWrap/>
            <w:hideMark/>
          </w:tcPr>
          <w:p w14:paraId="0CD0A6FA" w14:textId="77777777" w:rsidR="006917A8" w:rsidRPr="00506552" w:rsidRDefault="006917A8" w:rsidP="006917A8">
            <w:pPr>
              <w:rPr>
                <w:rFonts w:ascii="Times New Roman" w:hAnsi="Times New Roman"/>
                <w:sz w:val="24"/>
              </w:rPr>
            </w:pPr>
            <w:r w:rsidRPr="00506552">
              <w:rPr>
                <w:rFonts w:ascii="Times New Roman" w:hAnsi="Times New Roman"/>
                <w:sz w:val="24"/>
              </w:rPr>
              <w:t>Respondent 349</w:t>
            </w:r>
          </w:p>
        </w:tc>
        <w:tc>
          <w:tcPr>
            <w:tcW w:w="1205" w:type="dxa"/>
            <w:noWrap/>
            <w:hideMark/>
          </w:tcPr>
          <w:p w14:paraId="3BA26C4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121E1F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BE6EE0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546D4A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9587DB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129790" w14:textId="77777777" w:rsidTr="00506552">
        <w:trPr>
          <w:trHeight w:val="315"/>
        </w:trPr>
        <w:tc>
          <w:tcPr>
            <w:tcW w:w="1611" w:type="dxa"/>
            <w:noWrap/>
            <w:hideMark/>
          </w:tcPr>
          <w:p w14:paraId="22F26EF5" w14:textId="77777777" w:rsidR="006917A8" w:rsidRPr="00506552" w:rsidRDefault="006917A8" w:rsidP="006917A8">
            <w:pPr>
              <w:rPr>
                <w:rFonts w:ascii="Times New Roman" w:hAnsi="Times New Roman"/>
                <w:sz w:val="24"/>
              </w:rPr>
            </w:pPr>
            <w:r w:rsidRPr="00506552">
              <w:rPr>
                <w:rFonts w:ascii="Times New Roman" w:hAnsi="Times New Roman"/>
                <w:sz w:val="24"/>
              </w:rPr>
              <w:t>Respondent 350</w:t>
            </w:r>
          </w:p>
        </w:tc>
        <w:tc>
          <w:tcPr>
            <w:tcW w:w="1205" w:type="dxa"/>
            <w:noWrap/>
            <w:hideMark/>
          </w:tcPr>
          <w:p w14:paraId="49976BF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114EC9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AC465B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B7F250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7BC479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DFF6B9B" w14:textId="77777777" w:rsidTr="00506552">
        <w:trPr>
          <w:trHeight w:val="315"/>
        </w:trPr>
        <w:tc>
          <w:tcPr>
            <w:tcW w:w="1611" w:type="dxa"/>
            <w:noWrap/>
            <w:hideMark/>
          </w:tcPr>
          <w:p w14:paraId="0D4D3BE5" w14:textId="77777777" w:rsidR="006917A8" w:rsidRPr="00506552" w:rsidRDefault="006917A8" w:rsidP="006917A8">
            <w:pPr>
              <w:rPr>
                <w:rFonts w:ascii="Times New Roman" w:hAnsi="Times New Roman"/>
                <w:sz w:val="24"/>
              </w:rPr>
            </w:pPr>
            <w:r w:rsidRPr="00506552">
              <w:rPr>
                <w:rFonts w:ascii="Times New Roman" w:hAnsi="Times New Roman"/>
                <w:sz w:val="24"/>
              </w:rPr>
              <w:t>Respondent 351</w:t>
            </w:r>
          </w:p>
        </w:tc>
        <w:tc>
          <w:tcPr>
            <w:tcW w:w="1205" w:type="dxa"/>
            <w:noWrap/>
            <w:hideMark/>
          </w:tcPr>
          <w:p w14:paraId="66FF65B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EEE90D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137AD7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006D04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071EF8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AEF995" w14:textId="77777777" w:rsidTr="00506552">
        <w:trPr>
          <w:trHeight w:val="315"/>
        </w:trPr>
        <w:tc>
          <w:tcPr>
            <w:tcW w:w="1611" w:type="dxa"/>
            <w:noWrap/>
            <w:hideMark/>
          </w:tcPr>
          <w:p w14:paraId="3ACFF76C" w14:textId="77777777" w:rsidR="006917A8" w:rsidRPr="00506552" w:rsidRDefault="006917A8" w:rsidP="006917A8">
            <w:pPr>
              <w:rPr>
                <w:rFonts w:ascii="Times New Roman" w:hAnsi="Times New Roman"/>
                <w:sz w:val="24"/>
              </w:rPr>
            </w:pPr>
            <w:r w:rsidRPr="00506552">
              <w:rPr>
                <w:rFonts w:ascii="Times New Roman" w:hAnsi="Times New Roman"/>
                <w:sz w:val="24"/>
              </w:rPr>
              <w:t>Respondent 352</w:t>
            </w:r>
          </w:p>
        </w:tc>
        <w:tc>
          <w:tcPr>
            <w:tcW w:w="1205" w:type="dxa"/>
            <w:noWrap/>
            <w:hideMark/>
          </w:tcPr>
          <w:p w14:paraId="5753AE9B"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05E53AA"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DBC750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1E35AD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A20281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A32415" w14:textId="77777777" w:rsidTr="00506552">
        <w:trPr>
          <w:trHeight w:val="315"/>
        </w:trPr>
        <w:tc>
          <w:tcPr>
            <w:tcW w:w="1611" w:type="dxa"/>
            <w:noWrap/>
            <w:hideMark/>
          </w:tcPr>
          <w:p w14:paraId="29A9B34E" w14:textId="77777777" w:rsidR="006917A8" w:rsidRPr="00506552" w:rsidRDefault="006917A8" w:rsidP="006917A8">
            <w:pPr>
              <w:rPr>
                <w:rFonts w:ascii="Times New Roman" w:hAnsi="Times New Roman"/>
                <w:sz w:val="24"/>
              </w:rPr>
            </w:pPr>
            <w:r w:rsidRPr="00506552">
              <w:rPr>
                <w:rFonts w:ascii="Times New Roman" w:hAnsi="Times New Roman"/>
                <w:sz w:val="24"/>
              </w:rPr>
              <w:t>Respondent 353</w:t>
            </w:r>
          </w:p>
        </w:tc>
        <w:tc>
          <w:tcPr>
            <w:tcW w:w="1205" w:type="dxa"/>
            <w:noWrap/>
            <w:hideMark/>
          </w:tcPr>
          <w:p w14:paraId="6E50799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054C5C2"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F3376B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45E697B"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501583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F61063" w14:textId="77777777" w:rsidTr="00506552">
        <w:trPr>
          <w:trHeight w:val="315"/>
        </w:trPr>
        <w:tc>
          <w:tcPr>
            <w:tcW w:w="1611" w:type="dxa"/>
            <w:noWrap/>
            <w:hideMark/>
          </w:tcPr>
          <w:p w14:paraId="20AC0023" w14:textId="77777777" w:rsidR="006917A8" w:rsidRPr="00506552" w:rsidRDefault="006917A8" w:rsidP="006917A8">
            <w:pPr>
              <w:rPr>
                <w:rFonts w:ascii="Times New Roman" w:hAnsi="Times New Roman"/>
                <w:sz w:val="24"/>
              </w:rPr>
            </w:pPr>
            <w:r w:rsidRPr="00506552">
              <w:rPr>
                <w:rFonts w:ascii="Times New Roman" w:hAnsi="Times New Roman"/>
                <w:sz w:val="24"/>
              </w:rPr>
              <w:t>Respondent 354</w:t>
            </w:r>
          </w:p>
        </w:tc>
        <w:tc>
          <w:tcPr>
            <w:tcW w:w="1205" w:type="dxa"/>
            <w:noWrap/>
            <w:hideMark/>
          </w:tcPr>
          <w:p w14:paraId="018E15A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2E0B64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1BE88A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58C79E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92E79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1FB151" w14:textId="77777777" w:rsidTr="00506552">
        <w:trPr>
          <w:trHeight w:val="315"/>
        </w:trPr>
        <w:tc>
          <w:tcPr>
            <w:tcW w:w="1611" w:type="dxa"/>
            <w:noWrap/>
            <w:hideMark/>
          </w:tcPr>
          <w:p w14:paraId="68DF771C" w14:textId="77777777" w:rsidR="006917A8" w:rsidRPr="00506552" w:rsidRDefault="006917A8" w:rsidP="006917A8">
            <w:pPr>
              <w:rPr>
                <w:rFonts w:ascii="Times New Roman" w:hAnsi="Times New Roman"/>
                <w:sz w:val="24"/>
              </w:rPr>
            </w:pPr>
            <w:r w:rsidRPr="00506552">
              <w:rPr>
                <w:rFonts w:ascii="Times New Roman" w:hAnsi="Times New Roman"/>
                <w:sz w:val="24"/>
              </w:rPr>
              <w:t>Respondent 355</w:t>
            </w:r>
          </w:p>
        </w:tc>
        <w:tc>
          <w:tcPr>
            <w:tcW w:w="1205" w:type="dxa"/>
            <w:noWrap/>
            <w:hideMark/>
          </w:tcPr>
          <w:p w14:paraId="5FE9628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775004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E99531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B15F11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3CE3DA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9788E3" w14:textId="77777777" w:rsidTr="00506552">
        <w:trPr>
          <w:trHeight w:val="315"/>
        </w:trPr>
        <w:tc>
          <w:tcPr>
            <w:tcW w:w="1611" w:type="dxa"/>
            <w:noWrap/>
            <w:hideMark/>
          </w:tcPr>
          <w:p w14:paraId="3CE24A44" w14:textId="77777777" w:rsidR="006917A8" w:rsidRPr="00506552" w:rsidRDefault="006917A8" w:rsidP="006917A8">
            <w:pPr>
              <w:rPr>
                <w:rFonts w:ascii="Times New Roman" w:hAnsi="Times New Roman"/>
                <w:sz w:val="24"/>
              </w:rPr>
            </w:pPr>
            <w:r w:rsidRPr="00506552">
              <w:rPr>
                <w:rFonts w:ascii="Times New Roman" w:hAnsi="Times New Roman"/>
                <w:sz w:val="24"/>
              </w:rPr>
              <w:t>Respondent 356</w:t>
            </w:r>
          </w:p>
        </w:tc>
        <w:tc>
          <w:tcPr>
            <w:tcW w:w="1205" w:type="dxa"/>
            <w:noWrap/>
            <w:hideMark/>
          </w:tcPr>
          <w:p w14:paraId="5047E460"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111104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A9CEE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B744C3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79CA5F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630FAE5" w14:textId="77777777" w:rsidTr="00506552">
        <w:trPr>
          <w:trHeight w:val="315"/>
        </w:trPr>
        <w:tc>
          <w:tcPr>
            <w:tcW w:w="1611" w:type="dxa"/>
            <w:noWrap/>
            <w:hideMark/>
          </w:tcPr>
          <w:p w14:paraId="336B40FC" w14:textId="77777777" w:rsidR="006917A8" w:rsidRPr="00506552" w:rsidRDefault="006917A8" w:rsidP="006917A8">
            <w:pPr>
              <w:rPr>
                <w:rFonts w:ascii="Times New Roman" w:hAnsi="Times New Roman"/>
                <w:sz w:val="24"/>
              </w:rPr>
            </w:pPr>
            <w:r w:rsidRPr="00506552">
              <w:rPr>
                <w:rFonts w:ascii="Times New Roman" w:hAnsi="Times New Roman"/>
                <w:sz w:val="24"/>
              </w:rPr>
              <w:t>Respondent 357</w:t>
            </w:r>
          </w:p>
        </w:tc>
        <w:tc>
          <w:tcPr>
            <w:tcW w:w="1205" w:type="dxa"/>
            <w:noWrap/>
            <w:hideMark/>
          </w:tcPr>
          <w:p w14:paraId="34A8D93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CA0F7E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6524CB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E565B2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F4C4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9CE674" w14:textId="77777777" w:rsidTr="00506552">
        <w:trPr>
          <w:trHeight w:val="315"/>
        </w:trPr>
        <w:tc>
          <w:tcPr>
            <w:tcW w:w="1611" w:type="dxa"/>
            <w:noWrap/>
            <w:hideMark/>
          </w:tcPr>
          <w:p w14:paraId="00160E45" w14:textId="77777777" w:rsidR="006917A8" w:rsidRPr="00506552" w:rsidRDefault="006917A8" w:rsidP="006917A8">
            <w:pPr>
              <w:rPr>
                <w:rFonts w:ascii="Times New Roman" w:hAnsi="Times New Roman"/>
                <w:sz w:val="24"/>
              </w:rPr>
            </w:pPr>
            <w:r w:rsidRPr="00506552">
              <w:rPr>
                <w:rFonts w:ascii="Times New Roman" w:hAnsi="Times New Roman"/>
                <w:sz w:val="24"/>
              </w:rPr>
              <w:t>Respondent 358</w:t>
            </w:r>
          </w:p>
        </w:tc>
        <w:tc>
          <w:tcPr>
            <w:tcW w:w="1205" w:type="dxa"/>
            <w:noWrap/>
            <w:hideMark/>
          </w:tcPr>
          <w:p w14:paraId="692E0FD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7224303"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871890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6A2C18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CE879F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6F0A23" w14:textId="77777777" w:rsidTr="00506552">
        <w:trPr>
          <w:trHeight w:val="315"/>
        </w:trPr>
        <w:tc>
          <w:tcPr>
            <w:tcW w:w="1611" w:type="dxa"/>
            <w:noWrap/>
            <w:hideMark/>
          </w:tcPr>
          <w:p w14:paraId="1741E089" w14:textId="77777777" w:rsidR="006917A8" w:rsidRPr="00506552" w:rsidRDefault="006917A8" w:rsidP="006917A8">
            <w:pPr>
              <w:rPr>
                <w:rFonts w:ascii="Times New Roman" w:hAnsi="Times New Roman"/>
                <w:sz w:val="24"/>
              </w:rPr>
            </w:pPr>
            <w:r w:rsidRPr="00506552">
              <w:rPr>
                <w:rFonts w:ascii="Times New Roman" w:hAnsi="Times New Roman"/>
                <w:sz w:val="24"/>
              </w:rPr>
              <w:t>Respondent 359</w:t>
            </w:r>
          </w:p>
        </w:tc>
        <w:tc>
          <w:tcPr>
            <w:tcW w:w="1205" w:type="dxa"/>
            <w:noWrap/>
            <w:hideMark/>
          </w:tcPr>
          <w:p w14:paraId="554FACED"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CA9F30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EDD928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54B6BC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971D11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0E9E9D" w14:textId="77777777" w:rsidTr="00506552">
        <w:trPr>
          <w:trHeight w:val="315"/>
        </w:trPr>
        <w:tc>
          <w:tcPr>
            <w:tcW w:w="1611" w:type="dxa"/>
            <w:noWrap/>
            <w:hideMark/>
          </w:tcPr>
          <w:p w14:paraId="04E4D60E" w14:textId="77777777" w:rsidR="006917A8" w:rsidRPr="00506552" w:rsidRDefault="006917A8" w:rsidP="006917A8">
            <w:pPr>
              <w:rPr>
                <w:rFonts w:ascii="Times New Roman" w:hAnsi="Times New Roman"/>
                <w:sz w:val="24"/>
              </w:rPr>
            </w:pPr>
            <w:r w:rsidRPr="00506552">
              <w:rPr>
                <w:rFonts w:ascii="Times New Roman" w:hAnsi="Times New Roman"/>
                <w:sz w:val="24"/>
              </w:rPr>
              <w:t>Respondent 360</w:t>
            </w:r>
          </w:p>
        </w:tc>
        <w:tc>
          <w:tcPr>
            <w:tcW w:w="1205" w:type="dxa"/>
            <w:noWrap/>
            <w:hideMark/>
          </w:tcPr>
          <w:p w14:paraId="59F49BF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80F69F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2619E9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60D1F7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07C8B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27CD82" w14:textId="77777777" w:rsidTr="00506552">
        <w:trPr>
          <w:trHeight w:val="315"/>
        </w:trPr>
        <w:tc>
          <w:tcPr>
            <w:tcW w:w="1611" w:type="dxa"/>
            <w:noWrap/>
            <w:hideMark/>
          </w:tcPr>
          <w:p w14:paraId="6CE7B424" w14:textId="77777777" w:rsidR="006917A8" w:rsidRPr="00506552" w:rsidRDefault="006917A8" w:rsidP="006917A8">
            <w:pPr>
              <w:rPr>
                <w:rFonts w:ascii="Times New Roman" w:hAnsi="Times New Roman"/>
                <w:sz w:val="24"/>
              </w:rPr>
            </w:pPr>
            <w:r w:rsidRPr="00506552">
              <w:rPr>
                <w:rFonts w:ascii="Times New Roman" w:hAnsi="Times New Roman"/>
                <w:sz w:val="24"/>
              </w:rPr>
              <w:t>Respondent 361</w:t>
            </w:r>
          </w:p>
        </w:tc>
        <w:tc>
          <w:tcPr>
            <w:tcW w:w="1205" w:type="dxa"/>
            <w:noWrap/>
            <w:hideMark/>
          </w:tcPr>
          <w:p w14:paraId="0FF6B162"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5FFAA1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C2CCB4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D7F795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E5E3BC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2FD89A" w14:textId="77777777" w:rsidTr="00506552">
        <w:trPr>
          <w:trHeight w:val="315"/>
        </w:trPr>
        <w:tc>
          <w:tcPr>
            <w:tcW w:w="1611" w:type="dxa"/>
            <w:noWrap/>
            <w:hideMark/>
          </w:tcPr>
          <w:p w14:paraId="5203BF01" w14:textId="77777777" w:rsidR="006917A8" w:rsidRPr="00506552" w:rsidRDefault="006917A8" w:rsidP="006917A8">
            <w:pPr>
              <w:rPr>
                <w:rFonts w:ascii="Times New Roman" w:hAnsi="Times New Roman"/>
                <w:sz w:val="24"/>
              </w:rPr>
            </w:pPr>
            <w:r w:rsidRPr="00506552">
              <w:rPr>
                <w:rFonts w:ascii="Times New Roman" w:hAnsi="Times New Roman"/>
                <w:sz w:val="24"/>
              </w:rPr>
              <w:t>Respondent 362</w:t>
            </w:r>
          </w:p>
        </w:tc>
        <w:tc>
          <w:tcPr>
            <w:tcW w:w="1205" w:type="dxa"/>
            <w:noWrap/>
            <w:hideMark/>
          </w:tcPr>
          <w:p w14:paraId="74C36DD7"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859C13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655912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BAF4869"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E79AE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7CC126" w14:textId="77777777" w:rsidTr="00506552">
        <w:trPr>
          <w:trHeight w:val="315"/>
        </w:trPr>
        <w:tc>
          <w:tcPr>
            <w:tcW w:w="1611" w:type="dxa"/>
            <w:noWrap/>
            <w:hideMark/>
          </w:tcPr>
          <w:p w14:paraId="6F956209" w14:textId="77777777" w:rsidR="006917A8" w:rsidRPr="00506552" w:rsidRDefault="006917A8" w:rsidP="006917A8">
            <w:pPr>
              <w:rPr>
                <w:rFonts w:ascii="Times New Roman" w:hAnsi="Times New Roman"/>
                <w:sz w:val="24"/>
              </w:rPr>
            </w:pPr>
            <w:r w:rsidRPr="00506552">
              <w:rPr>
                <w:rFonts w:ascii="Times New Roman" w:hAnsi="Times New Roman"/>
                <w:sz w:val="24"/>
              </w:rPr>
              <w:t>Respondent 363</w:t>
            </w:r>
          </w:p>
        </w:tc>
        <w:tc>
          <w:tcPr>
            <w:tcW w:w="1205" w:type="dxa"/>
            <w:noWrap/>
            <w:hideMark/>
          </w:tcPr>
          <w:p w14:paraId="50DEE828"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27D2E2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760966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F76365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50FBAC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BB1386" w14:textId="77777777" w:rsidTr="00506552">
        <w:trPr>
          <w:trHeight w:val="315"/>
        </w:trPr>
        <w:tc>
          <w:tcPr>
            <w:tcW w:w="1611" w:type="dxa"/>
            <w:noWrap/>
            <w:hideMark/>
          </w:tcPr>
          <w:p w14:paraId="080AC7D1" w14:textId="77777777" w:rsidR="006917A8" w:rsidRPr="00506552" w:rsidRDefault="006917A8" w:rsidP="006917A8">
            <w:pPr>
              <w:rPr>
                <w:rFonts w:ascii="Times New Roman" w:hAnsi="Times New Roman"/>
                <w:sz w:val="24"/>
              </w:rPr>
            </w:pPr>
            <w:r w:rsidRPr="00506552">
              <w:rPr>
                <w:rFonts w:ascii="Times New Roman" w:hAnsi="Times New Roman"/>
                <w:sz w:val="24"/>
              </w:rPr>
              <w:t>Respondent 364</w:t>
            </w:r>
          </w:p>
        </w:tc>
        <w:tc>
          <w:tcPr>
            <w:tcW w:w="1205" w:type="dxa"/>
            <w:noWrap/>
            <w:hideMark/>
          </w:tcPr>
          <w:p w14:paraId="20A05DE4"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33EB9D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86B2D1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2ACAA1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506D23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0C6BF5" w14:textId="77777777" w:rsidTr="00506552">
        <w:trPr>
          <w:trHeight w:val="315"/>
        </w:trPr>
        <w:tc>
          <w:tcPr>
            <w:tcW w:w="1611" w:type="dxa"/>
            <w:noWrap/>
            <w:hideMark/>
          </w:tcPr>
          <w:p w14:paraId="00E8AE1C" w14:textId="77777777" w:rsidR="006917A8" w:rsidRPr="00506552" w:rsidRDefault="006917A8" w:rsidP="006917A8">
            <w:pPr>
              <w:rPr>
                <w:rFonts w:ascii="Times New Roman" w:hAnsi="Times New Roman"/>
                <w:sz w:val="24"/>
              </w:rPr>
            </w:pPr>
            <w:r w:rsidRPr="00506552">
              <w:rPr>
                <w:rFonts w:ascii="Times New Roman" w:hAnsi="Times New Roman"/>
                <w:sz w:val="24"/>
              </w:rPr>
              <w:t>Respondent 365</w:t>
            </w:r>
          </w:p>
        </w:tc>
        <w:tc>
          <w:tcPr>
            <w:tcW w:w="1205" w:type="dxa"/>
            <w:noWrap/>
            <w:hideMark/>
          </w:tcPr>
          <w:p w14:paraId="796C250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4D4E7C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CDC37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ECFBEB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2D32A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01C0E66" w14:textId="77777777" w:rsidTr="00506552">
        <w:trPr>
          <w:trHeight w:val="315"/>
        </w:trPr>
        <w:tc>
          <w:tcPr>
            <w:tcW w:w="1611" w:type="dxa"/>
            <w:noWrap/>
            <w:hideMark/>
          </w:tcPr>
          <w:p w14:paraId="19963E65" w14:textId="77777777" w:rsidR="006917A8" w:rsidRPr="00506552" w:rsidRDefault="006917A8" w:rsidP="006917A8">
            <w:pPr>
              <w:rPr>
                <w:rFonts w:ascii="Times New Roman" w:hAnsi="Times New Roman"/>
                <w:sz w:val="24"/>
              </w:rPr>
            </w:pPr>
            <w:r w:rsidRPr="00506552">
              <w:rPr>
                <w:rFonts w:ascii="Times New Roman" w:hAnsi="Times New Roman"/>
                <w:sz w:val="24"/>
              </w:rPr>
              <w:t>Respondent 366</w:t>
            </w:r>
          </w:p>
        </w:tc>
        <w:tc>
          <w:tcPr>
            <w:tcW w:w="1205" w:type="dxa"/>
            <w:noWrap/>
            <w:hideMark/>
          </w:tcPr>
          <w:p w14:paraId="33E4587F"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A23D5A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BC764F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B7A468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CEFA1B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D85616" w14:textId="77777777" w:rsidTr="00506552">
        <w:trPr>
          <w:trHeight w:val="315"/>
        </w:trPr>
        <w:tc>
          <w:tcPr>
            <w:tcW w:w="1611" w:type="dxa"/>
            <w:noWrap/>
            <w:hideMark/>
          </w:tcPr>
          <w:p w14:paraId="5F6130E0" w14:textId="77777777" w:rsidR="006917A8" w:rsidRPr="00506552" w:rsidRDefault="006917A8" w:rsidP="006917A8">
            <w:pPr>
              <w:rPr>
                <w:rFonts w:ascii="Times New Roman" w:hAnsi="Times New Roman"/>
                <w:sz w:val="24"/>
              </w:rPr>
            </w:pPr>
            <w:r w:rsidRPr="00506552">
              <w:rPr>
                <w:rFonts w:ascii="Times New Roman" w:hAnsi="Times New Roman"/>
                <w:sz w:val="24"/>
              </w:rPr>
              <w:t>Respondent 367</w:t>
            </w:r>
          </w:p>
        </w:tc>
        <w:tc>
          <w:tcPr>
            <w:tcW w:w="1205" w:type="dxa"/>
            <w:noWrap/>
            <w:hideMark/>
          </w:tcPr>
          <w:p w14:paraId="2E9CE8B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498075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75FBA60"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E7DE02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E0DD6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7306CD" w14:textId="77777777" w:rsidTr="00506552">
        <w:trPr>
          <w:trHeight w:val="315"/>
        </w:trPr>
        <w:tc>
          <w:tcPr>
            <w:tcW w:w="1611" w:type="dxa"/>
            <w:noWrap/>
            <w:hideMark/>
          </w:tcPr>
          <w:p w14:paraId="6D6B3C6B" w14:textId="77777777" w:rsidR="006917A8" w:rsidRPr="00506552" w:rsidRDefault="006917A8" w:rsidP="006917A8">
            <w:pPr>
              <w:rPr>
                <w:rFonts w:ascii="Times New Roman" w:hAnsi="Times New Roman"/>
                <w:sz w:val="24"/>
              </w:rPr>
            </w:pPr>
            <w:r w:rsidRPr="00506552">
              <w:rPr>
                <w:rFonts w:ascii="Times New Roman" w:hAnsi="Times New Roman"/>
                <w:sz w:val="24"/>
              </w:rPr>
              <w:t>Respondent 368</w:t>
            </w:r>
          </w:p>
        </w:tc>
        <w:tc>
          <w:tcPr>
            <w:tcW w:w="1205" w:type="dxa"/>
            <w:noWrap/>
            <w:hideMark/>
          </w:tcPr>
          <w:p w14:paraId="45F9B81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8179DA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D06CC1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8D0FE8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4C0546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B926C3" w14:textId="77777777" w:rsidTr="00506552">
        <w:trPr>
          <w:trHeight w:val="315"/>
        </w:trPr>
        <w:tc>
          <w:tcPr>
            <w:tcW w:w="1611" w:type="dxa"/>
            <w:noWrap/>
            <w:hideMark/>
          </w:tcPr>
          <w:p w14:paraId="44D8CB53" w14:textId="77777777" w:rsidR="006917A8" w:rsidRPr="00506552" w:rsidRDefault="006917A8" w:rsidP="006917A8">
            <w:pPr>
              <w:rPr>
                <w:rFonts w:ascii="Times New Roman" w:hAnsi="Times New Roman"/>
                <w:sz w:val="24"/>
              </w:rPr>
            </w:pPr>
            <w:r w:rsidRPr="00506552">
              <w:rPr>
                <w:rFonts w:ascii="Times New Roman" w:hAnsi="Times New Roman"/>
                <w:sz w:val="24"/>
              </w:rPr>
              <w:t>Respondent 369</w:t>
            </w:r>
          </w:p>
        </w:tc>
        <w:tc>
          <w:tcPr>
            <w:tcW w:w="1205" w:type="dxa"/>
            <w:noWrap/>
            <w:hideMark/>
          </w:tcPr>
          <w:p w14:paraId="4BFD1BB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81D699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B698AF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B052B4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0592A5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E426DD" w14:textId="77777777" w:rsidTr="00506552">
        <w:trPr>
          <w:trHeight w:val="315"/>
        </w:trPr>
        <w:tc>
          <w:tcPr>
            <w:tcW w:w="1611" w:type="dxa"/>
            <w:noWrap/>
            <w:hideMark/>
          </w:tcPr>
          <w:p w14:paraId="7510EFA9" w14:textId="77777777" w:rsidR="006917A8" w:rsidRPr="00506552" w:rsidRDefault="006917A8" w:rsidP="006917A8">
            <w:pPr>
              <w:rPr>
                <w:rFonts w:ascii="Times New Roman" w:hAnsi="Times New Roman"/>
                <w:sz w:val="24"/>
              </w:rPr>
            </w:pPr>
            <w:r w:rsidRPr="00506552">
              <w:rPr>
                <w:rFonts w:ascii="Times New Roman" w:hAnsi="Times New Roman"/>
                <w:sz w:val="24"/>
              </w:rPr>
              <w:t>Respondent 370</w:t>
            </w:r>
          </w:p>
        </w:tc>
        <w:tc>
          <w:tcPr>
            <w:tcW w:w="1205" w:type="dxa"/>
            <w:noWrap/>
            <w:hideMark/>
          </w:tcPr>
          <w:p w14:paraId="25C72B05"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4CA25C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A17F74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476D45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DBCA3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19AF7F" w14:textId="77777777" w:rsidTr="00506552">
        <w:trPr>
          <w:trHeight w:val="315"/>
        </w:trPr>
        <w:tc>
          <w:tcPr>
            <w:tcW w:w="1611" w:type="dxa"/>
            <w:noWrap/>
            <w:hideMark/>
          </w:tcPr>
          <w:p w14:paraId="13B3EC1E" w14:textId="77777777" w:rsidR="006917A8" w:rsidRPr="00506552" w:rsidRDefault="006917A8" w:rsidP="006917A8">
            <w:pPr>
              <w:rPr>
                <w:rFonts w:ascii="Times New Roman" w:hAnsi="Times New Roman"/>
                <w:sz w:val="24"/>
              </w:rPr>
            </w:pPr>
            <w:r w:rsidRPr="00506552">
              <w:rPr>
                <w:rFonts w:ascii="Times New Roman" w:hAnsi="Times New Roman"/>
                <w:sz w:val="24"/>
              </w:rPr>
              <w:t>Respondent 371</w:t>
            </w:r>
          </w:p>
        </w:tc>
        <w:tc>
          <w:tcPr>
            <w:tcW w:w="1205" w:type="dxa"/>
            <w:noWrap/>
            <w:hideMark/>
          </w:tcPr>
          <w:p w14:paraId="7875E9BA"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E947290"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FFBF106"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F5A76E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C90625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3A4DE63" w14:textId="77777777" w:rsidTr="00506552">
        <w:trPr>
          <w:trHeight w:val="315"/>
        </w:trPr>
        <w:tc>
          <w:tcPr>
            <w:tcW w:w="1611" w:type="dxa"/>
            <w:noWrap/>
            <w:hideMark/>
          </w:tcPr>
          <w:p w14:paraId="266E79B3" w14:textId="77777777" w:rsidR="006917A8" w:rsidRPr="00506552" w:rsidRDefault="006917A8" w:rsidP="006917A8">
            <w:pPr>
              <w:rPr>
                <w:rFonts w:ascii="Times New Roman" w:hAnsi="Times New Roman"/>
                <w:sz w:val="24"/>
              </w:rPr>
            </w:pPr>
            <w:r w:rsidRPr="00506552">
              <w:rPr>
                <w:rFonts w:ascii="Times New Roman" w:hAnsi="Times New Roman"/>
                <w:sz w:val="24"/>
              </w:rPr>
              <w:t>Respondent 372</w:t>
            </w:r>
          </w:p>
        </w:tc>
        <w:tc>
          <w:tcPr>
            <w:tcW w:w="1205" w:type="dxa"/>
            <w:noWrap/>
            <w:hideMark/>
          </w:tcPr>
          <w:p w14:paraId="773F8457"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5AC5064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38E914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F67650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C9C4F8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0E5707" w14:textId="77777777" w:rsidTr="00506552">
        <w:trPr>
          <w:trHeight w:val="315"/>
        </w:trPr>
        <w:tc>
          <w:tcPr>
            <w:tcW w:w="1611" w:type="dxa"/>
            <w:noWrap/>
            <w:hideMark/>
          </w:tcPr>
          <w:p w14:paraId="16F47A12" w14:textId="77777777" w:rsidR="006917A8" w:rsidRPr="00506552" w:rsidRDefault="006917A8" w:rsidP="006917A8">
            <w:pPr>
              <w:rPr>
                <w:rFonts w:ascii="Times New Roman" w:hAnsi="Times New Roman"/>
                <w:sz w:val="24"/>
              </w:rPr>
            </w:pPr>
            <w:r w:rsidRPr="00506552">
              <w:rPr>
                <w:rFonts w:ascii="Times New Roman" w:hAnsi="Times New Roman"/>
                <w:sz w:val="24"/>
              </w:rPr>
              <w:t>Respondent 373</w:t>
            </w:r>
          </w:p>
        </w:tc>
        <w:tc>
          <w:tcPr>
            <w:tcW w:w="1205" w:type="dxa"/>
            <w:noWrap/>
            <w:hideMark/>
          </w:tcPr>
          <w:p w14:paraId="3BFBD2F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6DA149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753E4A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877BCA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48E02C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6AB7F8" w14:textId="77777777" w:rsidTr="00506552">
        <w:trPr>
          <w:trHeight w:val="315"/>
        </w:trPr>
        <w:tc>
          <w:tcPr>
            <w:tcW w:w="1611" w:type="dxa"/>
            <w:noWrap/>
            <w:hideMark/>
          </w:tcPr>
          <w:p w14:paraId="6C2D783D" w14:textId="77777777" w:rsidR="006917A8" w:rsidRPr="00506552" w:rsidRDefault="006917A8" w:rsidP="006917A8">
            <w:pPr>
              <w:rPr>
                <w:rFonts w:ascii="Times New Roman" w:hAnsi="Times New Roman"/>
                <w:sz w:val="24"/>
              </w:rPr>
            </w:pPr>
            <w:r w:rsidRPr="00506552">
              <w:rPr>
                <w:rFonts w:ascii="Times New Roman" w:hAnsi="Times New Roman"/>
                <w:sz w:val="24"/>
              </w:rPr>
              <w:t>Respondent 374</w:t>
            </w:r>
          </w:p>
        </w:tc>
        <w:tc>
          <w:tcPr>
            <w:tcW w:w="1205" w:type="dxa"/>
            <w:noWrap/>
            <w:hideMark/>
          </w:tcPr>
          <w:p w14:paraId="276AAE0E"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2A4062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98D19C7"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522BAB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060D22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EE22178" w14:textId="77777777" w:rsidTr="00506552">
        <w:trPr>
          <w:trHeight w:val="315"/>
        </w:trPr>
        <w:tc>
          <w:tcPr>
            <w:tcW w:w="1611" w:type="dxa"/>
            <w:noWrap/>
            <w:hideMark/>
          </w:tcPr>
          <w:p w14:paraId="62209FD3" w14:textId="77777777" w:rsidR="006917A8" w:rsidRPr="00506552" w:rsidRDefault="006917A8" w:rsidP="006917A8">
            <w:pPr>
              <w:rPr>
                <w:rFonts w:ascii="Times New Roman" w:hAnsi="Times New Roman"/>
                <w:sz w:val="24"/>
              </w:rPr>
            </w:pPr>
            <w:r w:rsidRPr="00506552">
              <w:rPr>
                <w:rFonts w:ascii="Times New Roman" w:hAnsi="Times New Roman"/>
                <w:sz w:val="24"/>
              </w:rPr>
              <w:t>Respondent 375</w:t>
            </w:r>
          </w:p>
        </w:tc>
        <w:tc>
          <w:tcPr>
            <w:tcW w:w="1205" w:type="dxa"/>
            <w:noWrap/>
            <w:hideMark/>
          </w:tcPr>
          <w:p w14:paraId="18A04FB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91F3F8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ED4F74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6B1F6BC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F77B83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6ED6167" w14:textId="77777777" w:rsidTr="00506552">
        <w:trPr>
          <w:trHeight w:val="315"/>
        </w:trPr>
        <w:tc>
          <w:tcPr>
            <w:tcW w:w="1611" w:type="dxa"/>
            <w:noWrap/>
            <w:hideMark/>
          </w:tcPr>
          <w:p w14:paraId="642AC11F" w14:textId="77777777" w:rsidR="006917A8" w:rsidRPr="00506552" w:rsidRDefault="006917A8" w:rsidP="006917A8">
            <w:pPr>
              <w:rPr>
                <w:rFonts w:ascii="Times New Roman" w:hAnsi="Times New Roman"/>
                <w:sz w:val="24"/>
              </w:rPr>
            </w:pPr>
            <w:r w:rsidRPr="00506552">
              <w:rPr>
                <w:rFonts w:ascii="Times New Roman" w:hAnsi="Times New Roman"/>
                <w:sz w:val="24"/>
              </w:rPr>
              <w:t>Respondent 376</w:t>
            </w:r>
          </w:p>
        </w:tc>
        <w:tc>
          <w:tcPr>
            <w:tcW w:w="1205" w:type="dxa"/>
            <w:noWrap/>
            <w:hideMark/>
          </w:tcPr>
          <w:p w14:paraId="573FBBD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3172C4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B0AB0E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4326E1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DB5EA6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2A4E07" w14:textId="77777777" w:rsidTr="00506552">
        <w:trPr>
          <w:trHeight w:val="315"/>
        </w:trPr>
        <w:tc>
          <w:tcPr>
            <w:tcW w:w="1611" w:type="dxa"/>
            <w:noWrap/>
            <w:hideMark/>
          </w:tcPr>
          <w:p w14:paraId="0BBEA86E" w14:textId="77777777" w:rsidR="006917A8" w:rsidRPr="00506552" w:rsidRDefault="006917A8" w:rsidP="006917A8">
            <w:pPr>
              <w:rPr>
                <w:rFonts w:ascii="Times New Roman" w:hAnsi="Times New Roman"/>
                <w:sz w:val="24"/>
              </w:rPr>
            </w:pPr>
            <w:r w:rsidRPr="00506552">
              <w:rPr>
                <w:rFonts w:ascii="Times New Roman" w:hAnsi="Times New Roman"/>
                <w:sz w:val="24"/>
              </w:rPr>
              <w:t>Respondent 377</w:t>
            </w:r>
          </w:p>
        </w:tc>
        <w:tc>
          <w:tcPr>
            <w:tcW w:w="1205" w:type="dxa"/>
            <w:noWrap/>
            <w:hideMark/>
          </w:tcPr>
          <w:p w14:paraId="2C5028C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A382EB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864B13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49F0690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6FABC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99A8CB" w14:textId="77777777" w:rsidTr="00506552">
        <w:trPr>
          <w:trHeight w:val="315"/>
        </w:trPr>
        <w:tc>
          <w:tcPr>
            <w:tcW w:w="1611" w:type="dxa"/>
            <w:noWrap/>
            <w:hideMark/>
          </w:tcPr>
          <w:p w14:paraId="7E0053E8" w14:textId="77777777" w:rsidR="006917A8" w:rsidRPr="00506552" w:rsidRDefault="006917A8" w:rsidP="006917A8">
            <w:pPr>
              <w:rPr>
                <w:rFonts w:ascii="Times New Roman" w:hAnsi="Times New Roman"/>
                <w:sz w:val="24"/>
              </w:rPr>
            </w:pPr>
            <w:r w:rsidRPr="00506552">
              <w:rPr>
                <w:rFonts w:ascii="Times New Roman" w:hAnsi="Times New Roman"/>
                <w:sz w:val="24"/>
              </w:rPr>
              <w:t>Respondent 378</w:t>
            </w:r>
          </w:p>
        </w:tc>
        <w:tc>
          <w:tcPr>
            <w:tcW w:w="1205" w:type="dxa"/>
            <w:noWrap/>
            <w:hideMark/>
          </w:tcPr>
          <w:p w14:paraId="6D9FE4B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2A17116F"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5204A30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6EECC8A"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22975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68978A" w14:textId="77777777" w:rsidTr="00506552">
        <w:trPr>
          <w:trHeight w:val="315"/>
        </w:trPr>
        <w:tc>
          <w:tcPr>
            <w:tcW w:w="1611" w:type="dxa"/>
            <w:noWrap/>
            <w:hideMark/>
          </w:tcPr>
          <w:p w14:paraId="00ED53BC" w14:textId="77777777" w:rsidR="006917A8" w:rsidRPr="00506552" w:rsidRDefault="006917A8" w:rsidP="006917A8">
            <w:pPr>
              <w:rPr>
                <w:rFonts w:ascii="Times New Roman" w:hAnsi="Times New Roman"/>
                <w:sz w:val="24"/>
              </w:rPr>
            </w:pPr>
            <w:r w:rsidRPr="00506552">
              <w:rPr>
                <w:rFonts w:ascii="Times New Roman" w:hAnsi="Times New Roman"/>
                <w:sz w:val="24"/>
              </w:rPr>
              <w:t>Respondent 379</w:t>
            </w:r>
          </w:p>
        </w:tc>
        <w:tc>
          <w:tcPr>
            <w:tcW w:w="1205" w:type="dxa"/>
            <w:noWrap/>
            <w:hideMark/>
          </w:tcPr>
          <w:p w14:paraId="2BB1FAA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65E9008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6C7158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E9288CF"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69724B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68A22E" w14:textId="77777777" w:rsidTr="00506552">
        <w:trPr>
          <w:trHeight w:val="315"/>
        </w:trPr>
        <w:tc>
          <w:tcPr>
            <w:tcW w:w="1611" w:type="dxa"/>
            <w:noWrap/>
            <w:hideMark/>
          </w:tcPr>
          <w:p w14:paraId="3A8A43CD" w14:textId="77777777" w:rsidR="006917A8" w:rsidRPr="00506552" w:rsidRDefault="006917A8" w:rsidP="006917A8">
            <w:pPr>
              <w:rPr>
                <w:rFonts w:ascii="Times New Roman" w:hAnsi="Times New Roman"/>
                <w:sz w:val="24"/>
              </w:rPr>
            </w:pPr>
            <w:r w:rsidRPr="00506552">
              <w:rPr>
                <w:rFonts w:ascii="Times New Roman" w:hAnsi="Times New Roman"/>
                <w:sz w:val="24"/>
              </w:rPr>
              <w:t>Respondent 380</w:t>
            </w:r>
          </w:p>
        </w:tc>
        <w:tc>
          <w:tcPr>
            <w:tcW w:w="1205" w:type="dxa"/>
            <w:noWrap/>
            <w:hideMark/>
          </w:tcPr>
          <w:p w14:paraId="6557F1E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79E904D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7B6C5E1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763517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0839B8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2E535D0" w14:textId="77777777" w:rsidTr="00506552">
        <w:trPr>
          <w:trHeight w:val="315"/>
        </w:trPr>
        <w:tc>
          <w:tcPr>
            <w:tcW w:w="1611" w:type="dxa"/>
            <w:noWrap/>
            <w:hideMark/>
          </w:tcPr>
          <w:p w14:paraId="2E228CB6" w14:textId="77777777" w:rsidR="006917A8" w:rsidRPr="00506552" w:rsidRDefault="006917A8" w:rsidP="006917A8">
            <w:pPr>
              <w:rPr>
                <w:rFonts w:ascii="Times New Roman" w:hAnsi="Times New Roman"/>
                <w:sz w:val="24"/>
              </w:rPr>
            </w:pPr>
            <w:r w:rsidRPr="00506552">
              <w:rPr>
                <w:rFonts w:ascii="Times New Roman" w:hAnsi="Times New Roman"/>
                <w:sz w:val="24"/>
              </w:rPr>
              <w:t>Respondent 381</w:t>
            </w:r>
          </w:p>
        </w:tc>
        <w:tc>
          <w:tcPr>
            <w:tcW w:w="1205" w:type="dxa"/>
            <w:noWrap/>
            <w:hideMark/>
          </w:tcPr>
          <w:p w14:paraId="7E7CFF53"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C5C11D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325DE65"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ED18862"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769DA3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72FC5F" w14:textId="77777777" w:rsidTr="00506552">
        <w:trPr>
          <w:trHeight w:val="315"/>
        </w:trPr>
        <w:tc>
          <w:tcPr>
            <w:tcW w:w="1611" w:type="dxa"/>
            <w:noWrap/>
            <w:hideMark/>
          </w:tcPr>
          <w:p w14:paraId="5E4E517D" w14:textId="77777777" w:rsidR="006917A8" w:rsidRPr="00506552" w:rsidRDefault="006917A8" w:rsidP="006917A8">
            <w:pPr>
              <w:rPr>
                <w:rFonts w:ascii="Times New Roman" w:hAnsi="Times New Roman"/>
                <w:sz w:val="24"/>
              </w:rPr>
            </w:pPr>
            <w:r w:rsidRPr="00506552">
              <w:rPr>
                <w:rFonts w:ascii="Times New Roman" w:hAnsi="Times New Roman"/>
                <w:sz w:val="24"/>
              </w:rPr>
              <w:t>Respondent 382</w:t>
            </w:r>
          </w:p>
        </w:tc>
        <w:tc>
          <w:tcPr>
            <w:tcW w:w="1205" w:type="dxa"/>
            <w:noWrap/>
            <w:hideMark/>
          </w:tcPr>
          <w:p w14:paraId="7D991C05"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5D4F66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5FEDBA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D3DCC6C"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6D7FF8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0F64A8" w14:textId="77777777" w:rsidTr="00506552">
        <w:trPr>
          <w:trHeight w:val="315"/>
        </w:trPr>
        <w:tc>
          <w:tcPr>
            <w:tcW w:w="1611" w:type="dxa"/>
            <w:noWrap/>
            <w:hideMark/>
          </w:tcPr>
          <w:p w14:paraId="61487491" w14:textId="77777777" w:rsidR="006917A8" w:rsidRPr="00506552" w:rsidRDefault="006917A8" w:rsidP="006917A8">
            <w:pPr>
              <w:rPr>
                <w:rFonts w:ascii="Times New Roman" w:hAnsi="Times New Roman"/>
                <w:sz w:val="24"/>
              </w:rPr>
            </w:pPr>
            <w:r w:rsidRPr="00506552">
              <w:rPr>
                <w:rFonts w:ascii="Times New Roman" w:hAnsi="Times New Roman"/>
                <w:sz w:val="24"/>
              </w:rPr>
              <w:t>Respondent 383</w:t>
            </w:r>
          </w:p>
        </w:tc>
        <w:tc>
          <w:tcPr>
            <w:tcW w:w="1205" w:type="dxa"/>
            <w:noWrap/>
            <w:hideMark/>
          </w:tcPr>
          <w:p w14:paraId="33ACD763"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08CFBC59"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4794B78"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C5109B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BEEAA7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330E04" w14:textId="77777777" w:rsidTr="00506552">
        <w:trPr>
          <w:trHeight w:val="315"/>
        </w:trPr>
        <w:tc>
          <w:tcPr>
            <w:tcW w:w="1611" w:type="dxa"/>
            <w:noWrap/>
            <w:hideMark/>
          </w:tcPr>
          <w:p w14:paraId="2F958CC6" w14:textId="77777777" w:rsidR="006917A8" w:rsidRPr="00506552" w:rsidRDefault="006917A8" w:rsidP="006917A8">
            <w:pPr>
              <w:rPr>
                <w:rFonts w:ascii="Times New Roman" w:hAnsi="Times New Roman"/>
                <w:sz w:val="24"/>
              </w:rPr>
            </w:pPr>
            <w:r w:rsidRPr="00506552">
              <w:rPr>
                <w:rFonts w:ascii="Times New Roman" w:hAnsi="Times New Roman"/>
                <w:sz w:val="24"/>
              </w:rPr>
              <w:t>Respondent 384</w:t>
            </w:r>
          </w:p>
        </w:tc>
        <w:tc>
          <w:tcPr>
            <w:tcW w:w="1205" w:type="dxa"/>
            <w:noWrap/>
            <w:hideMark/>
          </w:tcPr>
          <w:p w14:paraId="174658A1"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00C2E405"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FB24AE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05EFD3B7"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C99CBF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1CC10A" w14:textId="77777777" w:rsidTr="00506552">
        <w:trPr>
          <w:trHeight w:val="315"/>
        </w:trPr>
        <w:tc>
          <w:tcPr>
            <w:tcW w:w="1611" w:type="dxa"/>
            <w:noWrap/>
            <w:hideMark/>
          </w:tcPr>
          <w:p w14:paraId="28AD5AEA" w14:textId="77777777" w:rsidR="006917A8" w:rsidRPr="00506552" w:rsidRDefault="006917A8" w:rsidP="006917A8">
            <w:pPr>
              <w:rPr>
                <w:rFonts w:ascii="Times New Roman" w:hAnsi="Times New Roman"/>
                <w:sz w:val="24"/>
              </w:rPr>
            </w:pPr>
            <w:r w:rsidRPr="00506552">
              <w:rPr>
                <w:rFonts w:ascii="Times New Roman" w:hAnsi="Times New Roman"/>
                <w:sz w:val="24"/>
              </w:rPr>
              <w:t>Respondent 385</w:t>
            </w:r>
          </w:p>
        </w:tc>
        <w:tc>
          <w:tcPr>
            <w:tcW w:w="1205" w:type="dxa"/>
            <w:noWrap/>
            <w:hideMark/>
          </w:tcPr>
          <w:p w14:paraId="1D8583F9"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624AD7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81E948D"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835D08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38D5C5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7E15139" w14:textId="77777777" w:rsidTr="00506552">
        <w:trPr>
          <w:trHeight w:val="315"/>
        </w:trPr>
        <w:tc>
          <w:tcPr>
            <w:tcW w:w="1611" w:type="dxa"/>
            <w:noWrap/>
            <w:hideMark/>
          </w:tcPr>
          <w:p w14:paraId="67265607" w14:textId="77777777" w:rsidR="006917A8" w:rsidRPr="00506552" w:rsidRDefault="006917A8" w:rsidP="006917A8">
            <w:pPr>
              <w:rPr>
                <w:rFonts w:ascii="Times New Roman" w:hAnsi="Times New Roman"/>
                <w:sz w:val="24"/>
              </w:rPr>
            </w:pPr>
            <w:r w:rsidRPr="00506552">
              <w:rPr>
                <w:rFonts w:ascii="Times New Roman" w:hAnsi="Times New Roman"/>
                <w:sz w:val="24"/>
              </w:rPr>
              <w:t>Respondent 386</w:t>
            </w:r>
          </w:p>
        </w:tc>
        <w:tc>
          <w:tcPr>
            <w:tcW w:w="1205" w:type="dxa"/>
            <w:noWrap/>
            <w:hideMark/>
          </w:tcPr>
          <w:p w14:paraId="44BF29A1"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74ACCC3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24236C2B"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DF96FC8"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542346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0AE6CD" w14:textId="77777777" w:rsidTr="00506552">
        <w:trPr>
          <w:trHeight w:val="315"/>
        </w:trPr>
        <w:tc>
          <w:tcPr>
            <w:tcW w:w="1611" w:type="dxa"/>
            <w:noWrap/>
            <w:hideMark/>
          </w:tcPr>
          <w:p w14:paraId="59F5D092" w14:textId="77777777" w:rsidR="006917A8" w:rsidRPr="00506552" w:rsidRDefault="006917A8" w:rsidP="006917A8">
            <w:pPr>
              <w:rPr>
                <w:rFonts w:ascii="Times New Roman" w:hAnsi="Times New Roman"/>
                <w:sz w:val="24"/>
              </w:rPr>
            </w:pPr>
            <w:r w:rsidRPr="00506552">
              <w:rPr>
                <w:rFonts w:ascii="Times New Roman" w:hAnsi="Times New Roman"/>
                <w:sz w:val="24"/>
              </w:rPr>
              <w:t>Respondent 387</w:t>
            </w:r>
          </w:p>
        </w:tc>
        <w:tc>
          <w:tcPr>
            <w:tcW w:w="1205" w:type="dxa"/>
            <w:noWrap/>
            <w:hideMark/>
          </w:tcPr>
          <w:p w14:paraId="464F5B36"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6D6B0F3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F33A0B3"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3AA8C646"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77CB3D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42F9FE6" w14:textId="77777777" w:rsidTr="00506552">
        <w:trPr>
          <w:trHeight w:val="315"/>
        </w:trPr>
        <w:tc>
          <w:tcPr>
            <w:tcW w:w="1611" w:type="dxa"/>
            <w:noWrap/>
            <w:hideMark/>
          </w:tcPr>
          <w:p w14:paraId="7C451A2A" w14:textId="77777777" w:rsidR="006917A8" w:rsidRPr="00506552" w:rsidRDefault="006917A8" w:rsidP="006917A8">
            <w:pPr>
              <w:rPr>
                <w:rFonts w:ascii="Times New Roman" w:hAnsi="Times New Roman"/>
                <w:sz w:val="24"/>
              </w:rPr>
            </w:pPr>
            <w:r w:rsidRPr="00506552">
              <w:rPr>
                <w:rFonts w:ascii="Times New Roman" w:hAnsi="Times New Roman"/>
                <w:sz w:val="24"/>
              </w:rPr>
              <w:t>Respondent 388</w:t>
            </w:r>
          </w:p>
        </w:tc>
        <w:tc>
          <w:tcPr>
            <w:tcW w:w="1205" w:type="dxa"/>
            <w:noWrap/>
            <w:hideMark/>
          </w:tcPr>
          <w:p w14:paraId="0209B958"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4A1810A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1843AC8A"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73EFAC1"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626A9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A268BB4" w14:textId="77777777" w:rsidTr="00506552">
        <w:trPr>
          <w:trHeight w:val="315"/>
        </w:trPr>
        <w:tc>
          <w:tcPr>
            <w:tcW w:w="1611" w:type="dxa"/>
            <w:noWrap/>
            <w:hideMark/>
          </w:tcPr>
          <w:p w14:paraId="42162E65" w14:textId="77777777" w:rsidR="006917A8" w:rsidRPr="00506552" w:rsidRDefault="006917A8" w:rsidP="006917A8">
            <w:pPr>
              <w:rPr>
                <w:rFonts w:ascii="Times New Roman" w:hAnsi="Times New Roman"/>
                <w:sz w:val="24"/>
              </w:rPr>
            </w:pPr>
            <w:r w:rsidRPr="00506552">
              <w:rPr>
                <w:rFonts w:ascii="Times New Roman" w:hAnsi="Times New Roman"/>
                <w:sz w:val="24"/>
              </w:rPr>
              <w:t>Respondent 389</w:t>
            </w:r>
          </w:p>
        </w:tc>
        <w:tc>
          <w:tcPr>
            <w:tcW w:w="1205" w:type="dxa"/>
            <w:noWrap/>
            <w:hideMark/>
          </w:tcPr>
          <w:p w14:paraId="67FEAB7C"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005A93C"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43A3FEE"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9B3853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6709B30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AF1246" w14:textId="77777777" w:rsidTr="00506552">
        <w:trPr>
          <w:trHeight w:val="315"/>
        </w:trPr>
        <w:tc>
          <w:tcPr>
            <w:tcW w:w="1611" w:type="dxa"/>
            <w:noWrap/>
            <w:hideMark/>
          </w:tcPr>
          <w:p w14:paraId="33CA6902" w14:textId="77777777" w:rsidR="006917A8" w:rsidRPr="00506552" w:rsidRDefault="006917A8" w:rsidP="006917A8">
            <w:pPr>
              <w:rPr>
                <w:rFonts w:ascii="Times New Roman" w:hAnsi="Times New Roman"/>
                <w:sz w:val="24"/>
              </w:rPr>
            </w:pPr>
            <w:r w:rsidRPr="00506552">
              <w:rPr>
                <w:rFonts w:ascii="Times New Roman" w:hAnsi="Times New Roman"/>
                <w:sz w:val="24"/>
              </w:rPr>
              <w:t>Respondent 390</w:t>
            </w:r>
          </w:p>
        </w:tc>
        <w:tc>
          <w:tcPr>
            <w:tcW w:w="1205" w:type="dxa"/>
            <w:noWrap/>
            <w:hideMark/>
          </w:tcPr>
          <w:p w14:paraId="772B4BD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530A4AD4"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4CE5966F"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EC8FDFD"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FC488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E4074C" w14:textId="77777777" w:rsidTr="00506552">
        <w:trPr>
          <w:trHeight w:val="315"/>
        </w:trPr>
        <w:tc>
          <w:tcPr>
            <w:tcW w:w="1611" w:type="dxa"/>
            <w:noWrap/>
            <w:hideMark/>
          </w:tcPr>
          <w:p w14:paraId="445CE8C3" w14:textId="77777777" w:rsidR="006917A8" w:rsidRPr="00506552" w:rsidRDefault="006917A8" w:rsidP="006917A8">
            <w:pPr>
              <w:rPr>
                <w:rFonts w:ascii="Times New Roman" w:hAnsi="Times New Roman"/>
                <w:sz w:val="24"/>
              </w:rPr>
            </w:pPr>
            <w:r w:rsidRPr="00506552">
              <w:rPr>
                <w:rFonts w:ascii="Times New Roman" w:hAnsi="Times New Roman"/>
                <w:sz w:val="24"/>
              </w:rPr>
              <w:t>Respondent 391</w:t>
            </w:r>
          </w:p>
        </w:tc>
        <w:tc>
          <w:tcPr>
            <w:tcW w:w="1205" w:type="dxa"/>
            <w:noWrap/>
            <w:hideMark/>
          </w:tcPr>
          <w:p w14:paraId="3B5A58CE"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140DBA1E"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6DA9DE39"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28BF1BEE"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69F509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881F55" w14:textId="77777777" w:rsidTr="00506552">
        <w:trPr>
          <w:trHeight w:val="315"/>
        </w:trPr>
        <w:tc>
          <w:tcPr>
            <w:tcW w:w="1611" w:type="dxa"/>
            <w:noWrap/>
            <w:hideMark/>
          </w:tcPr>
          <w:p w14:paraId="0EF8E945" w14:textId="77777777" w:rsidR="006917A8" w:rsidRPr="00506552" w:rsidRDefault="006917A8" w:rsidP="006917A8">
            <w:pPr>
              <w:rPr>
                <w:rFonts w:ascii="Times New Roman" w:hAnsi="Times New Roman"/>
                <w:sz w:val="24"/>
              </w:rPr>
            </w:pPr>
            <w:r w:rsidRPr="00506552">
              <w:rPr>
                <w:rFonts w:ascii="Times New Roman" w:hAnsi="Times New Roman"/>
                <w:sz w:val="24"/>
              </w:rPr>
              <w:t>Respondent 392</w:t>
            </w:r>
          </w:p>
        </w:tc>
        <w:tc>
          <w:tcPr>
            <w:tcW w:w="1205" w:type="dxa"/>
            <w:noWrap/>
            <w:hideMark/>
          </w:tcPr>
          <w:p w14:paraId="7E19BCCD"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3C6D0247"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CFD36B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9299513"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2B48DE6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5764F2" w14:textId="77777777" w:rsidTr="00506552">
        <w:trPr>
          <w:trHeight w:val="315"/>
        </w:trPr>
        <w:tc>
          <w:tcPr>
            <w:tcW w:w="1611" w:type="dxa"/>
            <w:noWrap/>
            <w:hideMark/>
          </w:tcPr>
          <w:p w14:paraId="7226CF86" w14:textId="77777777" w:rsidR="006917A8" w:rsidRPr="00506552" w:rsidRDefault="006917A8" w:rsidP="006917A8">
            <w:pPr>
              <w:rPr>
                <w:rFonts w:ascii="Times New Roman" w:hAnsi="Times New Roman"/>
                <w:sz w:val="24"/>
              </w:rPr>
            </w:pPr>
            <w:r w:rsidRPr="00506552">
              <w:rPr>
                <w:rFonts w:ascii="Times New Roman" w:hAnsi="Times New Roman"/>
                <w:sz w:val="24"/>
              </w:rPr>
              <w:t>Respondent 393</w:t>
            </w:r>
          </w:p>
        </w:tc>
        <w:tc>
          <w:tcPr>
            <w:tcW w:w="1205" w:type="dxa"/>
            <w:noWrap/>
            <w:hideMark/>
          </w:tcPr>
          <w:p w14:paraId="55F44B1A"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7F2155D"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D2A605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DBF7F84"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568BB97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C4449E" w14:textId="77777777" w:rsidTr="00506552">
        <w:trPr>
          <w:trHeight w:val="315"/>
        </w:trPr>
        <w:tc>
          <w:tcPr>
            <w:tcW w:w="1611" w:type="dxa"/>
            <w:noWrap/>
            <w:hideMark/>
          </w:tcPr>
          <w:p w14:paraId="38C879C5" w14:textId="77777777" w:rsidR="006917A8" w:rsidRPr="00506552" w:rsidRDefault="006917A8" w:rsidP="006917A8">
            <w:pPr>
              <w:rPr>
                <w:rFonts w:ascii="Times New Roman" w:hAnsi="Times New Roman"/>
                <w:sz w:val="24"/>
              </w:rPr>
            </w:pPr>
            <w:r w:rsidRPr="00506552">
              <w:rPr>
                <w:rFonts w:ascii="Times New Roman" w:hAnsi="Times New Roman"/>
                <w:sz w:val="24"/>
              </w:rPr>
              <w:t>Respondent 394</w:t>
            </w:r>
          </w:p>
        </w:tc>
        <w:tc>
          <w:tcPr>
            <w:tcW w:w="1205" w:type="dxa"/>
            <w:noWrap/>
            <w:hideMark/>
          </w:tcPr>
          <w:p w14:paraId="7DF45CF2" w14:textId="77777777" w:rsidR="006917A8" w:rsidRPr="00506552" w:rsidRDefault="006917A8" w:rsidP="006917A8">
            <w:pPr>
              <w:rPr>
                <w:rFonts w:ascii="Times New Roman" w:hAnsi="Times New Roman"/>
                <w:sz w:val="24"/>
              </w:rPr>
            </w:pPr>
            <w:r w:rsidRPr="00506552">
              <w:rPr>
                <w:rFonts w:ascii="Times New Roman" w:hAnsi="Times New Roman"/>
                <w:sz w:val="24"/>
              </w:rPr>
              <w:t>Male</w:t>
            </w:r>
          </w:p>
        </w:tc>
        <w:tc>
          <w:tcPr>
            <w:tcW w:w="1621" w:type="dxa"/>
            <w:noWrap/>
            <w:hideMark/>
          </w:tcPr>
          <w:p w14:paraId="229E9CB6"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9EEC211"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1797D8C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3762F7A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92DF6C" w14:textId="77777777" w:rsidTr="00506552">
        <w:trPr>
          <w:trHeight w:val="315"/>
        </w:trPr>
        <w:tc>
          <w:tcPr>
            <w:tcW w:w="1611" w:type="dxa"/>
            <w:noWrap/>
            <w:hideMark/>
          </w:tcPr>
          <w:p w14:paraId="06895804" w14:textId="77777777" w:rsidR="006917A8" w:rsidRPr="00506552" w:rsidRDefault="006917A8" w:rsidP="006917A8">
            <w:pPr>
              <w:rPr>
                <w:rFonts w:ascii="Times New Roman" w:hAnsi="Times New Roman"/>
                <w:sz w:val="24"/>
              </w:rPr>
            </w:pPr>
            <w:r w:rsidRPr="00506552">
              <w:rPr>
                <w:rFonts w:ascii="Times New Roman" w:hAnsi="Times New Roman"/>
                <w:sz w:val="24"/>
              </w:rPr>
              <w:t>Respondent 395</w:t>
            </w:r>
          </w:p>
        </w:tc>
        <w:tc>
          <w:tcPr>
            <w:tcW w:w="1205" w:type="dxa"/>
            <w:noWrap/>
            <w:hideMark/>
          </w:tcPr>
          <w:p w14:paraId="5E02333F"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1574CEA8"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3D28C38C"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5FE29465"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1263CB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AA0B3B" w14:textId="77777777" w:rsidTr="00506552">
        <w:trPr>
          <w:trHeight w:val="315"/>
        </w:trPr>
        <w:tc>
          <w:tcPr>
            <w:tcW w:w="1611" w:type="dxa"/>
            <w:noWrap/>
            <w:hideMark/>
          </w:tcPr>
          <w:p w14:paraId="3291FF09" w14:textId="77777777" w:rsidR="006917A8" w:rsidRPr="00506552" w:rsidRDefault="006917A8" w:rsidP="006917A8">
            <w:pPr>
              <w:rPr>
                <w:rFonts w:ascii="Times New Roman" w:hAnsi="Times New Roman"/>
                <w:sz w:val="24"/>
              </w:rPr>
            </w:pPr>
            <w:r w:rsidRPr="00506552">
              <w:rPr>
                <w:rFonts w:ascii="Times New Roman" w:hAnsi="Times New Roman"/>
                <w:sz w:val="24"/>
              </w:rPr>
              <w:t>Respondent 396</w:t>
            </w:r>
          </w:p>
        </w:tc>
        <w:tc>
          <w:tcPr>
            <w:tcW w:w="1205" w:type="dxa"/>
            <w:noWrap/>
            <w:hideMark/>
          </w:tcPr>
          <w:p w14:paraId="25F1DD14" w14:textId="77777777" w:rsidR="006917A8" w:rsidRPr="00506552" w:rsidRDefault="006917A8" w:rsidP="006917A8">
            <w:pPr>
              <w:rPr>
                <w:rFonts w:ascii="Times New Roman" w:hAnsi="Times New Roman"/>
                <w:sz w:val="24"/>
              </w:rPr>
            </w:pPr>
            <w:r w:rsidRPr="00506552">
              <w:rPr>
                <w:rFonts w:ascii="Times New Roman" w:hAnsi="Times New Roman"/>
                <w:sz w:val="24"/>
              </w:rPr>
              <w:t>Female</w:t>
            </w:r>
          </w:p>
        </w:tc>
        <w:tc>
          <w:tcPr>
            <w:tcW w:w="1621" w:type="dxa"/>
            <w:noWrap/>
            <w:hideMark/>
          </w:tcPr>
          <w:p w14:paraId="4ABB15D1" w14:textId="77777777" w:rsidR="006917A8" w:rsidRPr="00506552" w:rsidRDefault="006917A8" w:rsidP="006917A8">
            <w:pPr>
              <w:rPr>
                <w:rFonts w:ascii="Times New Roman" w:hAnsi="Times New Roman"/>
                <w:sz w:val="24"/>
              </w:rPr>
            </w:pPr>
            <w:r w:rsidRPr="00506552">
              <w:rPr>
                <w:rFonts w:ascii="Times New Roman" w:hAnsi="Times New Roman"/>
                <w:sz w:val="24"/>
              </w:rPr>
              <w:t>Student</w:t>
            </w:r>
          </w:p>
        </w:tc>
        <w:tc>
          <w:tcPr>
            <w:tcW w:w="1472" w:type="dxa"/>
            <w:noWrap/>
            <w:hideMark/>
          </w:tcPr>
          <w:p w14:paraId="0640CCB2" w14:textId="77777777" w:rsidR="006917A8" w:rsidRPr="00506552" w:rsidRDefault="006917A8" w:rsidP="006917A8">
            <w:pPr>
              <w:rPr>
                <w:rFonts w:ascii="Times New Roman" w:hAnsi="Times New Roman"/>
                <w:sz w:val="24"/>
              </w:rPr>
            </w:pPr>
            <w:r w:rsidRPr="00506552">
              <w:rPr>
                <w:rFonts w:ascii="Times New Roman" w:hAnsi="Times New Roman"/>
                <w:sz w:val="24"/>
              </w:rPr>
              <w:t>Umea</w:t>
            </w:r>
          </w:p>
        </w:tc>
        <w:tc>
          <w:tcPr>
            <w:tcW w:w="1005" w:type="dxa"/>
            <w:noWrap/>
            <w:hideMark/>
          </w:tcPr>
          <w:p w14:paraId="7EF96D00" w14:textId="77777777" w:rsidR="006917A8" w:rsidRPr="00506552" w:rsidRDefault="006917A8" w:rsidP="006917A8">
            <w:pPr>
              <w:rPr>
                <w:rFonts w:ascii="Times New Roman" w:hAnsi="Times New Roman"/>
                <w:sz w:val="24"/>
              </w:rPr>
            </w:pPr>
            <w:r w:rsidRPr="00506552">
              <w:rPr>
                <w:rFonts w:ascii="Times New Roman" w:hAnsi="Times New Roman"/>
                <w:sz w:val="24"/>
              </w:rPr>
              <w:t>sweden</w:t>
            </w:r>
          </w:p>
        </w:tc>
        <w:tc>
          <w:tcPr>
            <w:tcW w:w="1016" w:type="dxa"/>
            <w:noWrap/>
            <w:hideMark/>
          </w:tcPr>
          <w:p w14:paraId="41D79CE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C1FA38" w14:textId="77777777" w:rsidTr="00506552">
        <w:trPr>
          <w:trHeight w:val="315"/>
        </w:trPr>
        <w:tc>
          <w:tcPr>
            <w:tcW w:w="1611" w:type="dxa"/>
            <w:noWrap/>
            <w:hideMark/>
          </w:tcPr>
          <w:p w14:paraId="217D7F59" w14:textId="77777777" w:rsidR="006917A8" w:rsidRPr="00506552" w:rsidRDefault="006917A8" w:rsidP="006917A8">
            <w:pPr>
              <w:rPr>
                <w:rFonts w:ascii="Times New Roman" w:hAnsi="Times New Roman"/>
                <w:sz w:val="24"/>
              </w:rPr>
            </w:pPr>
            <w:r w:rsidRPr="00506552">
              <w:rPr>
                <w:rFonts w:ascii="Times New Roman" w:hAnsi="Times New Roman"/>
                <w:sz w:val="24"/>
              </w:rPr>
              <w:t>Respondent 397</w:t>
            </w:r>
          </w:p>
        </w:tc>
        <w:tc>
          <w:tcPr>
            <w:tcW w:w="1205" w:type="dxa"/>
            <w:noWrap/>
            <w:hideMark/>
          </w:tcPr>
          <w:p w14:paraId="668B33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4587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761C8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5805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4E6E3E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4B3D76" w14:textId="77777777" w:rsidTr="00506552">
        <w:trPr>
          <w:trHeight w:val="315"/>
        </w:trPr>
        <w:tc>
          <w:tcPr>
            <w:tcW w:w="1611" w:type="dxa"/>
            <w:noWrap/>
            <w:hideMark/>
          </w:tcPr>
          <w:p w14:paraId="44A9265D" w14:textId="77777777" w:rsidR="006917A8" w:rsidRPr="00506552" w:rsidRDefault="006917A8" w:rsidP="006917A8">
            <w:pPr>
              <w:rPr>
                <w:rFonts w:ascii="Times New Roman" w:hAnsi="Times New Roman"/>
                <w:sz w:val="24"/>
              </w:rPr>
            </w:pPr>
            <w:r w:rsidRPr="00506552">
              <w:rPr>
                <w:rFonts w:ascii="Times New Roman" w:hAnsi="Times New Roman"/>
                <w:sz w:val="24"/>
              </w:rPr>
              <w:t>Respondent 398</w:t>
            </w:r>
          </w:p>
        </w:tc>
        <w:tc>
          <w:tcPr>
            <w:tcW w:w="1205" w:type="dxa"/>
            <w:noWrap/>
            <w:hideMark/>
          </w:tcPr>
          <w:p w14:paraId="283186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F0344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5F6A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82C3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92A83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91CAB9" w14:textId="77777777" w:rsidTr="00506552">
        <w:trPr>
          <w:trHeight w:val="315"/>
        </w:trPr>
        <w:tc>
          <w:tcPr>
            <w:tcW w:w="1611" w:type="dxa"/>
            <w:noWrap/>
            <w:hideMark/>
          </w:tcPr>
          <w:p w14:paraId="0B81B3A8" w14:textId="77777777" w:rsidR="006917A8" w:rsidRPr="00506552" w:rsidRDefault="006917A8" w:rsidP="006917A8">
            <w:pPr>
              <w:rPr>
                <w:rFonts w:ascii="Times New Roman" w:hAnsi="Times New Roman"/>
                <w:sz w:val="24"/>
              </w:rPr>
            </w:pPr>
            <w:r w:rsidRPr="00506552">
              <w:rPr>
                <w:rFonts w:ascii="Times New Roman" w:hAnsi="Times New Roman"/>
                <w:sz w:val="24"/>
              </w:rPr>
              <w:t>Respondent 399</w:t>
            </w:r>
          </w:p>
        </w:tc>
        <w:tc>
          <w:tcPr>
            <w:tcW w:w="1205" w:type="dxa"/>
            <w:noWrap/>
            <w:hideMark/>
          </w:tcPr>
          <w:p w14:paraId="09D5FB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0D76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7A41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2C16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5CF0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1A232B" w14:textId="77777777" w:rsidTr="00506552">
        <w:trPr>
          <w:trHeight w:val="315"/>
        </w:trPr>
        <w:tc>
          <w:tcPr>
            <w:tcW w:w="1611" w:type="dxa"/>
            <w:noWrap/>
            <w:hideMark/>
          </w:tcPr>
          <w:p w14:paraId="4F1ACCA9" w14:textId="77777777" w:rsidR="006917A8" w:rsidRPr="00506552" w:rsidRDefault="006917A8" w:rsidP="006917A8">
            <w:pPr>
              <w:rPr>
                <w:rFonts w:ascii="Times New Roman" w:hAnsi="Times New Roman"/>
                <w:sz w:val="24"/>
              </w:rPr>
            </w:pPr>
            <w:r w:rsidRPr="00506552">
              <w:rPr>
                <w:rFonts w:ascii="Times New Roman" w:hAnsi="Times New Roman"/>
                <w:sz w:val="24"/>
              </w:rPr>
              <w:t>Respondent 400</w:t>
            </w:r>
          </w:p>
        </w:tc>
        <w:tc>
          <w:tcPr>
            <w:tcW w:w="1205" w:type="dxa"/>
            <w:noWrap/>
            <w:hideMark/>
          </w:tcPr>
          <w:p w14:paraId="522A44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9BDC3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5C87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0C8BD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01EC28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7514AA3" w14:textId="77777777" w:rsidTr="00506552">
        <w:trPr>
          <w:trHeight w:val="315"/>
        </w:trPr>
        <w:tc>
          <w:tcPr>
            <w:tcW w:w="1611" w:type="dxa"/>
            <w:noWrap/>
            <w:hideMark/>
          </w:tcPr>
          <w:p w14:paraId="10C3E5D7" w14:textId="77777777" w:rsidR="006917A8" w:rsidRPr="00506552" w:rsidRDefault="006917A8" w:rsidP="006917A8">
            <w:pPr>
              <w:rPr>
                <w:rFonts w:ascii="Times New Roman" w:hAnsi="Times New Roman"/>
                <w:sz w:val="24"/>
              </w:rPr>
            </w:pPr>
            <w:r w:rsidRPr="00506552">
              <w:rPr>
                <w:rFonts w:ascii="Times New Roman" w:hAnsi="Times New Roman"/>
                <w:sz w:val="24"/>
              </w:rPr>
              <w:t>Respondent 401</w:t>
            </w:r>
          </w:p>
        </w:tc>
        <w:tc>
          <w:tcPr>
            <w:tcW w:w="1205" w:type="dxa"/>
            <w:noWrap/>
            <w:hideMark/>
          </w:tcPr>
          <w:p w14:paraId="46552B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C8397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4FCA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166C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3D0E0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8A7168" w14:textId="77777777" w:rsidTr="00506552">
        <w:trPr>
          <w:trHeight w:val="315"/>
        </w:trPr>
        <w:tc>
          <w:tcPr>
            <w:tcW w:w="1611" w:type="dxa"/>
            <w:noWrap/>
            <w:hideMark/>
          </w:tcPr>
          <w:p w14:paraId="44A92C5A" w14:textId="77777777" w:rsidR="006917A8" w:rsidRPr="00506552" w:rsidRDefault="006917A8" w:rsidP="006917A8">
            <w:pPr>
              <w:rPr>
                <w:rFonts w:ascii="Times New Roman" w:hAnsi="Times New Roman"/>
                <w:sz w:val="24"/>
              </w:rPr>
            </w:pPr>
            <w:r w:rsidRPr="00506552">
              <w:rPr>
                <w:rFonts w:ascii="Times New Roman" w:hAnsi="Times New Roman"/>
                <w:sz w:val="24"/>
              </w:rPr>
              <w:t>Respondent 402</w:t>
            </w:r>
          </w:p>
        </w:tc>
        <w:tc>
          <w:tcPr>
            <w:tcW w:w="1205" w:type="dxa"/>
            <w:noWrap/>
            <w:hideMark/>
          </w:tcPr>
          <w:p w14:paraId="29174A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D8152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535C1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5879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F34BE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A362E3" w14:textId="77777777" w:rsidTr="00506552">
        <w:trPr>
          <w:trHeight w:val="315"/>
        </w:trPr>
        <w:tc>
          <w:tcPr>
            <w:tcW w:w="1611" w:type="dxa"/>
            <w:noWrap/>
            <w:hideMark/>
          </w:tcPr>
          <w:p w14:paraId="5B2D962B" w14:textId="77777777" w:rsidR="006917A8" w:rsidRPr="00506552" w:rsidRDefault="006917A8" w:rsidP="006917A8">
            <w:pPr>
              <w:rPr>
                <w:rFonts w:ascii="Times New Roman" w:hAnsi="Times New Roman"/>
                <w:sz w:val="24"/>
              </w:rPr>
            </w:pPr>
            <w:r w:rsidRPr="00506552">
              <w:rPr>
                <w:rFonts w:ascii="Times New Roman" w:hAnsi="Times New Roman"/>
                <w:sz w:val="24"/>
              </w:rPr>
              <w:t>Respondent 403</w:t>
            </w:r>
          </w:p>
        </w:tc>
        <w:tc>
          <w:tcPr>
            <w:tcW w:w="1205" w:type="dxa"/>
            <w:noWrap/>
            <w:hideMark/>
          </w:tcPr>
          <w:p w14:paraId="7EE6E5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AF8D5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720B8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3FA6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DD5EAF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C4DC2D" w14:textId="77777777" w:rsidTr="00506552">
        <w:trPr>
          <w:trHeight w:val="315"/>
        </w:trPr>
        <w:tc>
          <w:tcPr>
            <w:tcW w:w="1611" w:type="dxa"/>
            <w:noWrap/>
            <w:hideMark/>
          </w:tcPr>
          <w:p w14:paraId="31158CE9" w14:textId="77777777" w:rsidR="006917A8" w:rsidRPr="00506552" w:rsidRDefault="006917A8" w:rsidP="006917A8">
            <w:pPr>
              <w:rPr>
                <w:rFonts w:ascii="Times New Roman" w:hAnsi="Times New Roman"/>
                <w:sz w:val="24"/>
              </w:rPr>
            </w:pPr>
            <w:r w:rsidRPr="00506552">
              <w:rPr>
                <w:rFonts w:ascii="Times New Roman" w:hAnsi="Times New Roman"/>
                <w:sz w:val="24"/>
              </w:rPr>
              <w:t>Respondent 404</w:t>
            </w:r>
          </w:p>
        </w:tc>
        <w:tc>
          <w:tcPr>
            <w:tcW w:w="1205" w:type="dxa"/>
            <w:noWrap/>
            <w:hideMark/>
          </w:tcPr>
          <w:p w14:paraId="22CB96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5758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CD9AC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CA42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B765C6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07BB2D" w14:textId="77777777" w:rsidTr="00506552">
        <w:trPr>
          <w:trHeight w:val="315"/>
        </w:trPr>
        <w:tc>
          <w:tcPr>
            <w:tcW w:w="1611" w:type="dxa"/>
            <w:noWrap/>
            <w:hideMark/>
          </w:tcPr>
          <w:p w14:paraId="393F79B3" w14:textId="77777777" w:rsidR="006917A8" w:rsidRPr="00506552" w:rsidRDefault="006917A8" w:rsidP="006917A8">
            <w:pPr>
              <w:rPr>
                <w:rFonts w:ascii="Times New Roman" w:hAnsi="Times New Roman"/>
                <w:sz w:val="24"/>
              </w:rPr>
            </w:pPr>
            <w:r w:rsidRPr="00506552">
              <w:rPr>
                <w:rFonts w:ascii="Times New Roman" w:hAnsi="Times New Roman"/>
                <w:sz w:val="24"/>
              </w:rPr>
              <w:t>Respondent 405</w:t>
            </w:r>
          </w:p>
        </w:tc>
        <w:tc>
          <w:tcPr>
            <w:tcW w:w="1205" w:type="dxa"/>
            <w:noWrap/>
            <w:hideMark/>
          </w:tcPr>
          <w:p w14:paraId="532C89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98DD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98474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68C23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EFFE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D06F8F" w14:textId="77777777" w:rsidTr="00506552">
        <w:trPr>
          <w:trHeight w:val="315"/>
        </w:trPr>
        <w:tc>
          <w:tcPr>
            <w:tcW w:w="1611" w:type="dxa"/>
            <w:noWrap/>
            <w:hideMark/>
          </w:tcPr>
          <w:p w14:paraId="4FA4AE26" w14:textId="77777777" w:rsidR="006917A8" w:rsidRPr="00506552" w:rsidRDefault="006917A8" w:rsidP="006917A8">
            <w:pPr>
              <w:rPr>
                <w:rFonts w:ascii="Times New Roman" w:hAnsi="Times New Roman"/>
                <w:sz w:val="24"/>
              </w:rPr>
            </w:pPr>
            <w:r w:rsidRPr="00506552">
              <w:rPr>
                <w:rFonts w:ascii="Times New Roman" w:hAnsi="Times New Roman"/>
                <w:sz w:val="24"/>
              </w:rPr>
              <w:t>Respondent 406</w:t>
            </w:r>
          </w:p>
        </w:tc>
        <w:tc>
          <w:tcPr>
            <w:tcW w:w="1205" w:type="dxa"/>
            <w:noWrap/>
            <w:hideMark/>
          </w:tcPr>
          <w:p w14:paraId="7BB9CA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AB18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DAB3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1284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179EEF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E503EF" w14:textId="77777777" w:rsidTr="00506552">
        <w:trPr>
          <w:trHeight w:val="315"/>
        </w:trPr>
        <w:tc>
          <w:tcPr>
            <w:tcW w:w="1611" w:type="dxa"/>
            <w:noWrap/>
            <w:hideMark/>
          </w:tcPr>
          <w:p w14:paraId="7054C33F" w14:textId="77777777" w:rsidR="006917A8" w:rsidRPr="00506552" w:rsidRDefault="006917A8" w:rsidP="006917A8">
            <w:pPr>
              <w:rPr>
                <w:rFonts w:ascii="Times New Roman" w:hAnsi="Times New Roman"/>
                <w:sz w:val="24"/>
              </w:rPr>
            </w:pPr>
            <w:r w:rsidRPr="00506552">
              <w:rPr>
                <w:rFonts w:ascii="Times New Roman" w:hAnsi="Times New Roman"/>
                <w:sz w:val="24"/>
              </w:rPr>
              <w:t>Respondent 407</w:t>
            </w:r>
          </w:p>
        </w:tc>
        <w:tc>
          <w:tcPr>
            <w:tcW w:w="1205" w:type="dxa"/>
            <w:noWrap/>
            <w:hideMark/>
          </w:tcPr>
          <w:p w14:paraId="7ED343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9C974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08288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AC9D8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904CF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DC7F54" w14:textId="77777777" w:rsidTr="00506552">
        <w:trPr>
          <w:trHeight w:val="315"/>
        </w:trPr>
        <w:tc>
          <w:tcPr>
            <w:tcW w:w="1611" w:type="dxa"/>
            <w:noWrap/>
            <w:hideMark/>
          </w:tcPr>
          <w:p w14:paraId="0AD4B2C2" w14:textId="77777777" w:rsidR="006917A8" w:rsidRPr="00506552" w:rsidRDefault="006917A8" w:rsidP="006917A8">
            <w:pPr>
              <w:rPr>
                <w:rFonts w:ascii="Times New Roman" w:hAnsi="Times New Roman"/>
                <w:sz w:val="24"/>
              </w:rPr>
            </w:pPr>
            <w:r w:rsidRPr="00506552">
              <w:rPr>
                <w:rFonts w:ascii="Times New Roman" w:hAnsi="Times New Roman"/>
                <w:sz w:val="24"/>
              </w:rPr>
              <w:t>Respondent 408</w:t>
            </w:r>
          </w:p>
        </w:tc>
        <w:tc>
          <w:tcPr>
            <w:tcW w:w="1205" w:type="dxa"/>
            <w:noWrap/>
            <w:hideMark/>
          </w:tcPr>
          <w:p w14:paraId="1CDA62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0F4CD1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6D7B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2A66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69A207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5B22425" w14:textId="77777777" w:rsidTr="00506552">
        <w:trPr>
          <w:trHeight w:val="315"/>
        </w:trPr>
        <w:tc>
          <w:tcPr>
            <w:tcW w:w="1611" w:type="dxa"/>
            <w:noWrap/>
            <w:hideMark/>
          </w:tcPr>
          <w:p w14:paraId="030D63EE" w14:textId="77777777" w:rsidR="006917A8" w:rsidRPr="00506552" w:rsidRDefault="006917A8" w:rsidP="006917A8">
            <w:pPr>
              <w:rPr>
                <w:rFonts w:ascii="Times New Roman" w:hAnsi="Times New Roman"/>
                <w:sz w:val="24"/>
              </w:rPr>
            </w:pPr>
            <w:r w:rsidRPr="00506552">
              <w:rPr>
                <w:rFonts w:ascii="Times New Roman" w:hAnsi="Times New Roman"/>
                <w:sz w:val="24"/>
              </w:rPr>
              <w:t>Respondent 409</w:t>
            </w:r>
          </w:p>
        </w:tc>
        <w:tc>
          <w:tcPr>
            <w:tcW w:w="1205" w:type="dxa"/>
            <w:noWrap/>
            <w:hideMark/>
          </w:tcPr>
          <w:p w14:paraId="33BF4D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10B0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4512E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96ABC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C4F9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E27FD2" w14:textId="77777777" w:rsidTr="00506552">
        <w:trPr>
          <w:trHeight w:val="315"/>
        </w:trPr>
        <w:tc>
          <w:tcPr>
            <w:tcW w:w="1611" w:type="dxa"/>
            <w:noWrap/>
            <w:hideMark/>
          </w:tcPr>
          <w:p w14:paraId="5E217442" w14:textId="77777777" w:rsidR="006917A8" w:rsidRPr="00506552" w:rsidRDefault="006917A8" w:rsidP="006917A8">
            <w:pPr>
              <w:rPr>
                <w:rFonts w:ascii="Times New Roman" w:hAnsi="Times New Roman"/>
                <w:sz w:val="24"/>
              </w:rPr>
            </w:pPr>
            <w:r w:rsidRPr="00506552">
              <w:rPr>
                <w:rFonts w:ascii="Times New Roman" w:hAnsi="Times New Roman"/>
                <w:sz w:val="24"/>
              </w:rPr>
              <w:t>Respondent 410</w:t>
            </w:r>
          </w:p>
        </w:tc>
        <w:tc>
          <w:tcPr>
            <w:tcW w:w="1205" w:type="dxa"/>
            <w:noWrap/>
            <w:hideMark/>
          </w:tcPr>
          <w:p w14:paraId="4475F9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CF137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F3DC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25BEC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9979C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CB21F9" w14:textId="77777777" w:rsidTr="00506552">
        <w:trPr>
          <w:trHeight w:val="315"/>
        </w:trPr>
        <w:tc>
          <w:tcPr>
            <w:tcW w:w="1611" w:type="dxa"/>
            <w:noWrap/>
            <w:hideMark/>
          </w:tcPr>
          <w:p w14:paraId="714E66AA" w14:textId="77777777" w:rsidR="006917A8" w:rsidRPr="00506552" w:rsidRDefault="006917A8" w:rsidP="006917A8">
            <w:pPr>
              <w:rPr>
                <w:rFonts w:ascii="Times New Roman" w:hAnsi="Times New Roman"/>
                <w:sz w:val="24"/>
              </w:rPr>
            </w:pPr>
            <w:r w:rsidRPr="00506552">
              <w:rPr>
                <w:rFonts w:ascii="Times New Roman" w:hAnsi="Times New Roman"/>
                <w:sz w:val="24"/>
              </w:rPr>
              <w:t>Respondent 411</w:t>
            </w:r>
          </w:p>
        </w:tc>
        <w:tc>
          <w:tcPr>
            <w:tcW w:w="1205" w:type="dxa"/>
            <w:noWrap/>
            <w:hideMark/>
          </w:tcPr>
          <w:p w14:paraId="67C57D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710B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1E4B5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2641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A47F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B0DD47" w14:textId="77777777" w:rsidTr="00506552">
        <w:trPr>
          <w:trHeight w:val="315"/>
        </w:trPr>
        <w:tc>
          <w:tcPr>
            <w:tcW w:w="1611" w:type="dxa"/>
            <w:noWrap/>
            <w:hideMark/>
          </w:tcPr>
          <w:p w14:paraId="54E3269F" w14:textId="77777777" w:rsidR="006917A8" w:rsidRPr="00506552" w:rsidRDefault="006917A8" w:rsidP="006917A8">
            <w:pPr>
              <w:rPr>
                <w:rFonts w:ascii="Times New Roman" w:hAnsi="Times New Roman"/>
                <w:sz w:val="24"/>
              </w:rPr>
            </w:pPr>
            <w:r w:rsidRPr="00506552">
              <w:rPr>
                <w:rFonts w:ascii="Times New Roman" w:hAnsi="Times New Roman"/>
                <w:sz w:val="24"/>
              </w:rPr>
              <w:t>Respondent 412</w:t>
            </w:r>
          </w:p>
        </w:tc>
        <w:tc>
          <w:tcPr>
            <w:tcW w:w="1205" w:type="dxa"/>
            <w:noWrap/>
            <w:hideMark/>
          </w:tcPr>
          <w:p w14:paraId="294D81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6BCA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458E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66F65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A92CC3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0A5DA7" w14:textId="77777777" w:rsidTr="00506552">
        <w:trPr>
          <w:trHeight w:val="315"/>
        </w:trPr>
        <w:tc>
          <w:tcPr>
            <w:tcW w:w="1611" w:type="dxa"/>
            <w:noWrap/>
            <w:hideMark/>
          </w:tcPr>
          <w:p w14:paraId="1825C656" w14:textId="77777777" w:rsidR="006917A8" w:rsidRPr="00506552" w:rsidRDefault="006917A8" w:rsidP="006917A8">
            <w:pPr>
              <w:rPr>
                <w:rFonts w:ascii="Times New Roman" w:hAnsi="Times New Roman"/>
                <w:sz w:val="24"/>
              </w:rPr>
            </w:pPr>
            <w:r w:rsidRPr="00506552">
              <w:rPr>
                <w:rFonts w:ascii="Times New Roman" w:hAnsi="Times New Roman"/>
                <w:sz w:val="24"/>
              </w:rPr>
              <w:t>Respondent 413</w:t>
            </w:r>
          </w:p>
        </w:tc>
        <w:tc>
          <w:tcPr>
            <w:tcW w:w="1205" w:type="dxa"/>
            <w:noWrap/>
            <w:hideMark/>
          </w:tcPr>
          <w:p w14:paraId="7C3687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2E774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46D6C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D629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6FD2F3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A696BE" w14:textId="77777777" w:rsidTr="00506552">
        <w:trPr>
          <w:trHeight w:val="315"/>
        </w:trPr>
        <w:tc>
          <w:tcPr>
            <w:tcW w:w="1611" w:type="dxa"/>
            <w:noWrap/>
            <w:hideMark/>
          </w:tcPr>
          <w:p w14:paraId="1AB79A60" w14:textId="77777777" w:rsidR="006917A8" w:rsidRPr="00506552" w:rsidRDefault="006917A8" w:rsidP="006917A8">
            <w:pPr>
              <w:rPr>
                <w:rFonts w:ascii="Times New Roman" w:hAnsi="Times New Roman"/>
                <w:sz w:val="24"/>
              </w:rPr>
            </w:pPr>
            <w:r w:rsidRPr="00506552">
              <w:rPr>
                <w:rFonts w:ascii="Times New Roman" w:hAnsi="Times New Roman"/>
                <w:sz w:val="24"/>
              </w:rPr>
              <w:t>Respondent 414</w:t>
            </w:r>
          </w:p>
        </w:tc>
        <w:tc>
          <w:tcPr>
            <w:tcW w:w="1205" w:type="dxa"/>
            <w:noWrap/>
            <w:hideMark/>
          </w:tcPr>
          <w:p w14:paraId="10AA0C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69C10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C1FD2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BCF0F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8A8F4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5E1C50" w14:textId="77777777" w:rsidTr="00506552">
        <w:trPr>
          <w:trHeight w:val="315"/>
        </w:trPr>
        <w:tc>
          <w:tcPr>
            <w:tcW w:w="1611" w:type="dxa"/>
            <w:noWrap/>
            <w:hideMark/>
          </w:tcPr>
          <w:p w14:paraId="10F1C09B" w14:textId="77777777" w:rsidR="006917A8" w:rsidRPr="00506552" w:rsidRDefault="006917A8" w:rsidP="006917A8">
            <w:pPr>
              <w:rPr>
                <w:rFonts w:ascii="Times New Roman" w:hAnsi="Times New Roman"/>
                <w:sz w:val="24"/>
              </w:rPr>
            </w:pPr>
            <w:r w:rsidRPr="00506552">
              <w:rPr>
                <w:rFonts w:ascii="Times New Roman" w:hAnsi="Times New Roman"/>
                <w:sz w:val="24"/>
              </w:rPr>
              <w:t>Respondent 415</w:t>
            </w:r>
          </w:p>
        </w:tc>
        <w:tc>
          <w:tcPr>
            <w:tcW w:w="1205" w:type="dxa"/>
            <w:noWrap/>
            <w:hideMark/>
          </w:tcPr>
          <w:p w14:paraId="2576BC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717F1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89FB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4922F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23E6E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DBD62C" w14:textId="77777777" w:rsidTr="00506552">
        <w:trPr>
          <w:trHeight w:val="315"/>
        </w:trPr>
        <w:tc>
          <w:tcPr>
            <w:tcW w:w="1611" w:type="dxa"/>
            <w:noWrap/>
            <w:hideMark/>
          </w:tcPr>
          <w:p w14:paraId="1070EE39" w14:textId="77777777" w:rsidR="006917A8" w:rsidRPr="00506552" w:rsidRDefault="006917A8" w:rsidP="006917A8">
            <w:pPr>
              <w:rPr>
                <w:rFonts w:ascii="Times New Roman" w:hAnsi="Times New Roman"/>
                <w:sz w:val="24"/>
              </w:rPr>
            </w:pPr>
            <w:r w:rsidRPr="00506552">
              <w:rPr>
                <w:rFonts w:ascii="Times New Roman" w:hAnsi="Times New Roman"/>
                <w:sz w:val="24"/>
              </w:rPr>
              <w:t>Respondent 416</w:t>
            </w:r>
          </w:p>
        </w:tc>
        <w:tc>
          <w:tcPr>
            <w:tcW w:w="1205" w:type="dxa"/>
            <w:noWrap/>
            <w:hideMark/>
          </w:tcPr>
          <w:p w14:paraId="576FCD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2335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C54A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BA6C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DF26A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5A0EA3" w14:textId="77777777" w:rsidTr="00506552">
        <w:trPr>
          <w:trHeight w:val="315"/>
        </w:trPr>
        <w:tc>
          <w:tcPr>
            <w:tcW w:w="1611" w:type="dxa"/>
            <w:noWrap/>
            <w:hideMark/>
          </w:tcPr>
          <w:p w14:paraId="18B44495" w14:textId="77777777" w:rsidR="006917A8" w:rsidRPr="00506552" w:rsidRDefault="006917A8" w:rsidP="006917A8">
            <w:pPr>
              <w:rPr>
                <w:rFonts w:ascii="Times New Roman" w:hAnsi="Times New Roman"/>
                <w:sz w:val="24"/>
              </w:rPr>
            </w:pPr>
            <w:r w:rsidRPr="00506552">
              <w:rPr>
                <w:rFonts w:ascii="Times New Roman" w:hAnsi="Times New Roman"/>
                <w:sz w:val="24"/>
              </w:rPr>
              <w:t>Respondent 417</w:t>
            </w:r>
          </w:p>
        </w:tc>
        <w:tc>
          <w:tcPr>
            <w:tcW w:w="1205" w:type="dxa"/>
            <w:noWrap/>
            <w:hideMark/>
          </w:tcPr>
          <w:p w14:paraId="56B7BF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3A74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78ACA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9648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A5B94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D468FD" w14:textId="77777777" w:rsidTr="00506552">
        <w:trPr>
          <w:trHeight w:val="315"/>
        </w:trPr>
        <w:tc>
          <w:tcPr>
            <w:tcW w:w="1611" w:type="dxa"/>
            <w:noWrap/>
            <w:hideMark/>
          </w:tcPr>
          <w:p w14:paraId="67F05290" w14:textId="77777777" w:rsidR="006917A8" w:rsidRPr="00506552" w:rsidRDefault="006917A8" w:rsidP="006917A8">
            <w:pPr>
              <w:rPr>
                <w:rFonts w:ascii="Times New Roman" w:hAnsi="Times New Roman"/>
                <w:sz w:val="24"/>
              </w:rPr>
            </w:pPr>
            <w:r w:rsidRPr="00506552">
              <w:rPr>
                <w:rFonts w:ascii="Times New Roman" w:hAnsi="Times New Roman"/>
                <w:sz w:val="24"/>
              </w:rPr>
              <w:t>Respondent 418</w:t>
            </w:r>
          </w:p>
        </w:tc>
        <w:tc>
          <w:tcPr>
            <w:tcW w:w="1205" w:type="dxa"/>
            <w:noWrap/>
            <w:hideMark/>
          </w:tcPr>
          <w:p w14:paraId="099C45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B310A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36020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9CB21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CFCC1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53C12F" w14:textId="77777777" w:rsidTr="00506552">
        <w:trPr>
          <w:trHeight w:val="315"/>
        </w:trPr>
        <w:tc>
          <w:tcPr>
            <w:tcW w:w="1611" w:type="dxa"/>
            <w:noWrap/>
            <w:hideMark/>
          </w:tcPr>
          <w:p w14:paraId="45CC9052" w14:textId="77777777" w:rsidR="006917A8" w:rsidRPr="00506552" w:rsidRDefault="006917A8" w:rsidP="006917A8">
            <w:pPr>
              <w:rPr>
                <w:rFonts w:ascii="Times New Roman" w:hAnsi="Times New Roman"/>
                <w:sz w:val="24"/>
              </w:rPr>
            </w:pPr>
            <w:r w:rsidRPr="00506552">
              <w:rPr>
                <w:rFonts w:ascii="Times New Roman" w:hAnsi="Times New Roman"/>
                <w:sz w:val="24"/>
              </w:rPr>
              <w:t>Respondent 419</w:t>
            </w:r>
          </w:p>
        </w:tc>
        <w:tc>
          <w:tcPr>
            <w:tcW w:w="1205" w:type="dxa"/>
            <w:noWrap/>
            <w:hideMark/>
          </w:tcPr>
          <w:p w14:paraId="53C96E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A241F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8C912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DFF8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3B26F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8AD65A" w14:textId="77777777" w:rsidTr="00506552">
        <w:trPr>
          <w:trHeight w:val="315"/>
        </w:trPr>
        <w:tc>
          <w:tcPr>
            <w:tcW w:w="1611" w:type="dxa"/>
            <w:noWrap/>
            <w:hideMark/>
          </w:tcPr>
          <w:p w14:paraId="2726D28F" w14:textId="77777777" w:rsidR="006917A8" w:rsidRPr="00506552" w:rsidRDefault="006917A8" w:rsidP="006917A8">
            <w:pPr>
              <w:rPr>
                <w:rFonts w:ascii="Times New Roman" w:hAnsi="Times New Roman"/>
                <w:sz w:val="24"/>
              </w:rPr>
            </w:pPr>
            <w:r w:rsidRPr="00506552">
              <w:rPr>
                <w:rFonts w:ascii="Times New Roman" w:hAnsi="Times New Roman"/>
                <w:sz w:val="24"/>
              </w:rPr>
              <w:t>Respondent 420</w:t>
            </w:r>
          </w:p>
        </w:tc>
        <w:tc>
          <w:tcPr>
            <w:tcW w:w="1205" w:type="dxa"/>
            <w:noWrap/>
            <w:hideMark/>
          </w:tcPr>
          <w:p w14:paraId="176891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9F64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AE715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E1E53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7765D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56CC58" w14:textId="77777777" w:rsidTr="00506552">
        <w:trPr>
          <w:trHeight w:val="315"/>
        </w:trPr>
        <w:tc>
          <w:tcPr>
            <w:tcW w:w="1611" w:type="dxa"/>
            <w:noWrap/>
            <w:hideMark/>
          </w:tcPr>
          <w:p w14:paraId="284E0E18" w14:textId="77777777" w:rsidR="006917A8" w:rsidRPr="00506552" w:rsidRDefault="006917A8" w:rsidP="006917A8">
            <w:pPr>
              <w:rPr>
                <w:rFonts w:ascii="Times New Roman" w:hAnsi="Times New Roman"/>
                <w:sz w:val="24"/>
              </w:rPr>
            </w:pPr>
            <w:r w:rsidRPr="00506552">
              <w:rPr>
                <w:rFonts w:ascii="Times New Roman" w:hAnsi="Times New Roman"/>
                <w:sz w:val="24"/>
              </w:rPr>
              <w:t>Respondent 421</w:t>
            </w:r>
          </w:p>
        </w:tc>
        <w:tc>
          <w:tcPr>
            <w:tcW w:w="1205" w:type="dxa"/>
            <w:noWrap/>
            <w:hideMark/>
          </w:tcPr>
          <w:p w14:paraId="557F68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DB3ED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06B8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EDD7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7D19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6794E4" w14:textId="77777777" w:rsidTr="00506552">
        <w:trPr>
          <w:trHeight w:val="315"/>
        </w:trPr>
        <w:tc>
          <w:tcPr>
            <w:tcW w:w="1611" w:type="dxa"/>
            <w:noWrap/>
            <w:hideMark/>
          </w:tcPr>
          <w:p w14:paraId="3EEA0C55" w14:textId="77777777" w:rsidR="006917A8" w:rsidRPr="00506552" w:rsidRDefault="006917A8" w:rsidP="006917A8">
            <w:pPr>
              <w:rPr>
                <w:rFonts w:ascii="Times New Roman" w:hAnsi="Times New Roman"/>
                <w:sz w:val="24"/>
              </w:rPr>
            </w:pPr>
            <w:r w:rsidRPr="00506552">
              <w:rPr>
                <w:rFonts w:ascii="Times New Roman" w:hAnsi="Times New Roman"/>
                <w:sz w:val="24"/>
              </w:rPr>
              <w:t>Respondent 422</w:t>
            </w:r>
          </w:p>
        </w:tc>
        <w:tc>
          <w:tcPr>
            <w:tcW w:w="1205" w:type="dxa"/>
            <w:noWrap/>
            <w:hideMark/>
          </w:tcPr>
          <w:p w14:paraId="33E7F3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4826C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A8C2B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756C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9C61D8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CFD02C" w14:textId="77777777" w:rsidTr="00506552">
        <w:trPr>
          <w:trHeight w:val="315"/>
        </w:trPr>
        <w:tc>
          <w:tcPr>
            <w:tcW w:w="1611" w:type="dxa"/>
            <w:noWrap/>
            <w:hideMark/>
          </w:tcPr>
          <w:p w14:paraId="10C7C84C" w14:textId="77777777" w:rsidR="006917A8" w:rsidRPr="00506552" w:rsidRDefault="006917A8" w:rsidP="006917A8">
            <w:pPr>
              <w:rPr>
                <w:rFonts w:ascii="Times New Roman" w:hAnsi="Times New Roman"/>
                <w:sz w:val="24"/>
              </w:rPr>
            </w:pPr>
            <w:r w:rsidRPr="00506552">
              <w:rPr>
                <w:rFonts w:ascii="Times New Roman" w:hAnsi="Times New Roman"/>
                <w:sz w:val="24"/>
              </w:rPr>
              <w:t>Respondent 423</w:t>
            </w:r>
          </w:p>
        </w:tc>
        <w:tc>
          <w:tcPr>
            <w:tcW w:w="1205" w:type="dxa"/>
            <w:noWrap/>
            <w:hideMark/>
          </w:tcPr>
          <w:p w14:paraId="5B5BBA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90C48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4D2D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E7BA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2E900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E5BAB4" w14:textId="77777777" w:rsidTr="00506552">
        <w:trPr>
          <w:trHeight w:val="315"/>
        </w:trPr>
        <w:tc>
          <w:tcPr>
            <w:tcW w:w="1611" w:type="dxa"/>
            <w:noWrap/>
            <w:hideMark/>
          </w:tcPr>
          <w:p w14:paraId="227207D2" w14:textId="77777777" w:rsidR="006917A8" w:rsidRPr="00506552" w:rsidRDefault="006917A8" w:rsidP="006917A8">
            <w:pPr>
              <w:rPr>
                <w:rFonts w:ascii="Times New Roman" w:hAnsi="Times New Roman"/>
                <w:sz w:val="24"/>
              </w:rPr>
            </w:pPr>
            <w:r w:rsidRPr="00506552">
              <w:rPr>
                <w:rFonts w:ascii="Times New Roman" w:hAnsi="Times New Roman"/>
                <w:sz w:val="24"/>
              </w:rPr>
              <w:t>Respondent 424</w:t>
            </w:r>
          </w:p>
        </w:tc>
        <w:tc>
          <w:tcPr>
            <w:tcW w:w="1205" w:type="dxa"/>
            <w:noWrap/>
            <w:hideMark/>
          </w:tcPr>
          <w:p w14:paraId="0BA2D9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19152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0729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0CB2C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D7FD39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531B28" w14:textId="77777777" w:rsidTr="00506552">
        <w:trPr>
          <w:trHeight w:val="315"/>
        </w:trPr>
        <w:tc>
          <w:tcPr>
            <w:tcW w:w="1611" w:type="dxa"/>
            <w:noWrap/>
            <w:hideMark/>
          </w:tcPr>
          <w:p w14:paraId="07383342" w14:textId="77777777" w:rsidR="006917A8" w:rsidRPr="00506552" w:rsidRDefault="006917A8" w:rsidP="006917A8">
            <w:pPr>
              <w:rPr>
                <w:rFonts w:ascii="Times New Roman" w:hAnsi="Times New Roman"/>
                <w:sz w:val="24"/>
              </w:rPr>
            </w:pPr>
            <w:r w:rsidRPr="00506552">
              <w:rPr>
                <w:rFonts w:ascii="Times New Roman" w:hAnsi="Times New Roman"/>
                <w:sz w:val="24"/>
              </w:rPr>
              <w:t>Respondent 425</w:t>
            </w:r>
          </w:p>
        </w:tc>
        <w:tc>
          <w:tcPr>
            <w:tcW w:w="1205" w:type="dxa"/>
            <w:noWrap/>
            <w:hideMark/>
          </w:tcPr>
          <w:p w14:paraId="121310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067B2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2956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DE88DB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92BC6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31DF68" w14:textId="77777777" w:rsidTr="00506552">
        <w:trPr>
          <w:trHeight w:val="315"/>
        </w:trPr>
        <w:tc>
          <w:tcPr>
            <w:tcW w:w="1611" w:type="dxa"/>
            <w:noWrap/>
            <w:hideMark/>
          </w:tcPr>
          <w:p w14:paraId="0C458F8C" w14:textId="77777777" w:rsidR="006917A8" w:rsidRPr="00506552" w:rsidRDefault="006917A8" w:rsidP="006917A8">
            <w:pPr>
              <w:rPr>
                <w:rFonts w:ascii="Times New Roman" w:hAnsi="Times New Roman"/>
                <w:sz w:val="24"/>
              </w:rPr>
            </w:pPr>
            <w:r w:rsidRPr="00506552">
              <w:rPr>
                <w:rFonts w:ascii="Times New Roman" w:hAnsi="Times New Roman"/>
                <w:sz w:val="24"/>
              </w:rPr>
              <w:t>Respondent 426</w:t>
            </w:r>
          </w:p>
        </w:tc>
        <w:tc>
          <w:tcPr>
            <w:tcW w:w="1205" w:type="dxa"/>
            <w:noWrap/>
            <w:hideMark/>
          </w:tcPr>
          <w:p w14:paraId="63A0A2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47F90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CD17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31DA4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4C8FB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C8C9A9" w14:textId="77777777" w:rsidTr="00506552">
        <w:trPr>
          <w:trHeight w:val="315"/>
        </w:trPr>
        <w:tc>
          <w:tcPr>
            <w:tcW w:w="1611" w:type="dxa"/>
            <w:noWrap/>
            <w:hideMark/>
          </w:tcPr>
          <w:p w14:paraId="03546BA8" w14:textId="77777777" w:rsidR="006917A8" w:rsidRPr="00506552" w:rsidRDefault="006917A8" w:rsidP="006917A8">
            <w:pPr>
              <w:rPr>
                <w:rFonts w:ascii="Times New Roman" w:hAnsi="Times New Roman"/>
                <w:sz w:val="24"/>
              </w:rPr>
            </w:pPr>
            <w:r w:rsidRPr="00506552">
              <w:rPr>
                <w:rFonts w:ascii="Times New Roman" w:hAnsi="Times New Roman"/>
                <w:sz w:val="24"/>
              </w:rPr>
              <w:t>Respondent 427</w:t>
            </w:r>
          </w:p>
        </w:tc>
        <w:tc>
          <w:tcPr>
            <w:tcW w:w="1205" w:type="dxa"/>
            <w:noWrap/>
            <w:hideMark/>
          </w:tcPr>
          <w:p w14:paraId="58B2BB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BCE76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B3A4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8C816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13845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A1BDFC" w14:textId="77777777" w:rsidTr="00506552">
        <w:trPr>
          <w:trHeight w:val="315"/>
        </w:trPr>
        <w:tc>
          <w:tcPr>
            <w:tcW w:w="1611" w:type="dxa"/>
            <w:noWrap/>
            <w:hideMark/>
          </w:tcPr>
          <w:p w14:paraId="23ED19E2" w14:textId="77777777" w:rsidR="006917A8" w:rsidRPr="00506552" w:rsidRDefault="006917A8" w:rsidP="006917A8">
            <w:pPr>
              <w:rPr>
                <w:rFonts w:ascii="Times New Roman" w:hAnsi="Times New Roman"/>
                <w:sz w:val="24"/>
              </w:rPr>
            </w:pPr>
            <w:r w:rsidRPr="00506552">
              <w:rPr>
                <w:rFonts w:ascii="Times New Roman" w:hAnsi="Times New Roman"/>
                <w:sz w:val="24"/>
              </w:rPr>
              <w:t>Respondent 428</w:t>
            </w:r>
          </w:p>
        </w:tc>
        <w:tc>
          <w:tcPr>
            <w:tcW w:w="1205" w:type="dxa"/>
            <w:noWrap/>
            <w:hideMark/>
          </w:tcPr>
          <w:p w14:paraId="5A06C3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086DB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0A044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7F0A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7CC95F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A1B108" w14:textId="77777777" w:rsidTr="00506552">
        <w:trPr>
          <w:trHeight w:val="315"/>
        </w:trPr>
        <w:tc>
          <w:tcPr>
            <w:tcW w:w="1611" w:type="dxa"/>
            <w:noWrap/>
            <w:hideMark/>
          </w:tcPr>
          <w:p w14:paraId="6E022830" w14:textId="77777777" w:rsidR="006917A8" w:rsidRPr="00506552" w:rsidRDefault="006917A8" w:rsidP="006917A8">
            <w:pPr>
              <w:rPr>
                <w:rFonts w:ascii="Times New Roman" w:hAnsi="Times New Roman"/>
                <w:sz w:val="24"/>
              </w:rPr>
            </w:pPr>
            <w:r w:rsidRPr="00506552">
              <w:rPr>
                <w:rFonts w:ascii="Times New Roman" w:hAnsi="Times New Roman"/>
                <w:sz w:val="24"/>
              </w:rPr>
              <w:t>Respondent 429</w:t>
            </w:r>
          </w:p>
        </w:tc>
        <w:tc>
          <w:tcPr>
            <w:tcW w:w="1205" w:type="dxa"/>
            <w:noWrap/>
            <w:hideMark/>
          </w:tcPr>
          <w:p w14:paraId="63CCA9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D9935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AF91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74FA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C2CF9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7E71E2" w14:textId="77777777" w:rsidTr="00506552">
        <w:trPr>
          <w:trHeight w:val="315"/>
        </w:trPr>
        <w:tc>
          <w:tcPr>
            <w:tcW w:w="1611" w:type="dxa"/>
            <w:noWrap/>
            <w:hideMark/>
          </w:tcPr>
          <w:p w14:paraId="3F118B6C" w14:textId="77777777" w:rsidR="006917A8" w:rsidRPr="00506552" w:rsidRDefault="006917A8" w:rsidP="006917A8">
            <w:pPr>
              <w:rPr>
                <w:rFonts w:ascii="Times New Roman" w:hAnsi="Times New Roman"/>
                <w:sz w:val="24"/>
              </w:rPr>
            </w:pPr>
            <w:r w:rsidRPr="00506552">
              <w:rPr>
                <w:rFonts w:ascii="Times New Roman" w:hAnsi="Times New Roman"/>
                <w:sz w:val="24"/>
              </w:rPr>
              <w:t>Respondent 430</w:t>
            </w:r>
          </w:p>
        </w:tc>
        <w:tc>
          <w:tcPr>
            <w:tcW w:w="1205" w:type="dxa"/>
            <w:noWrap/>
            <w:hideMark/>
          </w:tcPr>
          <w:p w14:paraId="1F1E90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29904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33EBE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920D2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B42247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4EA17B" w14:textId="77777777" w:rsidTr="00506552">
        <w:trPr>
          <w:trHeight w:val="315"/>
        </w:trPr>
        <w:tc>
          <w:tcPr>
            <w:tcW w:w="1611" w:type="dxa"/>
            <w:noWrap/>
            <w:hideMark/>
          </w:tcPr>
          <w:p w14:paraId="24E38D7F" w14:textId="77777777" w:rsidR="006917A8" w:rsidRPr="00506552" w:rsidRDefault="006917A8" w:rsidP="006917A8">
            <w:pPr>
              <w:rPr>
                <w:rFonts w:ascii="Times New Roman" w:hAnsi="Times New Roman"/>
                <w:sz w:val="24"/>
              </w:rPr>
            </w:pPr>
            <w:r w:rsidRPr="00506552">
              <w:rPr>
                <w:rFonts w:ascii="Times New Roman" w:hAnsi="Times New Roman"/>
                <w:sz w:val="24"/>
              </w:rPr>
              <w:t>Respondent 431</w:t>
            </w:r>
          </w:p>
        </w:tc>
        <w:tc>
          <w:tcPr>
            <w:tcW w:w="1205" w:type="dxa"/>
            <w:noWrap/>
            <w:hideMark/>
          </w:tcPr>
          <w:p w14:paraId="48B802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65504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68786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83681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0EDD5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B61AA5" w14:textId="77777777" w:rsidTr="00506552">
        <w:trPr>
          <w:trHeight w:val="315"/>
        </w:trPr>
        <w:tc>
          <w:tcPr>
            <w:tcW w:w="1611" w:type="dxa"/>
            <w:noWrap/>
            <w:hideMark/>
          </w:tcPr>
          <w:p w14:paraId="4295D914" w14:textId="77777777" w:rsidR="006917A8" w:rsidRPr="00506552" w:rsidRDefault="006917A8" w:rsidP="006917A8">
            <w:pPr>
              <w:rPr>
                <w:rFonts w:ascii="Times New Roman" w:hAnsi="Times New Roman"/>
                <w:sz w:val="24"/>
              </w:rPr>
            </w:pPr>
            <w:r w:rsidRPr="00506552">
              <w:rPr>
                <w:rFonts w:ascii="Times New Roman" w:hAnsi="Times New Roman"/>
                <w:sz w:val="24"/>
              </w:rPr>
              <w:t>Respondent 432</w:t>
            </w:r>
          </w:p>
        </w:tc>
        <w:tc>
          <w:tcPr>
            <w:tcW w:w="1205" w:type="dxa"/>
            <w:noWrap/>
            <w:hideMark/>
          </w:tcPr>
          <w:p w14:paraId="09B5B5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B0486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AA8C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4CF0E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6870A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309E07" w14:textId="77777777" w:rsidTr="00506552">
        <w:trPr>
          <w:trHeight w:val="315"/>
        </w:trPr>
        <w:tc>
          <w:tcPr>
            <w:tcW w:w="1611" w:type="dxa"/>
            <w:noWrap/>
            <w:hideMark/>
          </w:tcPr>
          <w:p w14:paraId="48290854" w14:textId="77777777" w:rsidR="006917A8" w:rsidRPr="00506552" w:rsidRDefault="006917A8" w:rsidP="006917A8">
            <w:pPr>
              <w:rPr>
                <w:rFonts w:ascii="Times New Roman" w:hAnsi="Times New Roman"/>
                <w:sz w:val="24"/>
              </w:rPr>
            </w:pPr>
            <w:r w:rsidRPr="00506552">
              <w:rPr>
                <w:rFonts w:ascii="Times New Roman" w:hAnsi="Times New Roman"/>
                <w:sz w:val="24"/>
              </w:rPr>
              <w:t>Respondent 433</w:t>
            </w:r>
          </w:p>
        </w:tc>
        <w:tc>
          <w:tcPr>
            <w:tcW w:w="1205" w:type="dxa"/>
            <w:noWrap/>
            <w:hideMark/>
          </w:tcPr>
          <w:p w14:paraId="693156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4E0CF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F793F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98219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1A11F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A57DAA" w14:textId="77777777" w:rsidTr="00506552">
        <w:trPr>
          <w:trHeight w:val="315"/>
        </w:trPr>
        <w:tc>
          <w:tcPr>
            <w:tcW w:w="1611" w:type="dxa"/>
            <w:noWrap/>
            <w:hideMark/>
          </w:tcPr>
          <w:p w14:paraId="522B5632" w14:textId="77777777" w:rsidR="006917A8" w:rsidRPr="00506552" w:rsidRDefault="006917A8" w:rsidP="006917A8">
            <w:pPr>
              <w:rPr>
                <w:rFonts w:ascii="Times New Roman" w:hAnsi="Times New Roman"/>
                <w:sz w:val="24"/>
              </w:rPr>
            </w:pPr>
            <w:r w:rsidRPr="00506552">
              <w:rPr>
                <w:rFonts w:ascii="Times New Roman" w:hAnsi="Times New Roman"/>
                <w:sz w:val="24"/>
              </w:rPr>
              <w:t>Respondent 434</w:t>
            </w:r>
          </w:p>
        </w:tc>
        <w:tc>
          <w:tcPr>
            <w:tcW w:w="1205" w:type="dxa"/>
            <w:noWrap/>
            <w:hideMark/>
          </w:tcPr>
          <w:p w14:paraId="6396AC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5E0F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18554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2F74E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479E07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81FA62" w14:textId="77777777" w:rsidTr="00506552">
        <w:trPr>
          <w:trHeight w:val="315"/>
        </w:trPr>
        <w:tc>
          <w:tcPr>
            <w:tcW w:w="1611" w:type="dxa"/>
            <w:noWrap/>
            <w:hideMark/>
          </w:tcPr>
          <w:p w14:paraId="41D2B853" w14:textId="77777777" w:rsidR="006917A8" w:rsidRPr="00506552" w:rsidRDefault="006917A8" w:rsidP="006917A8">
            <w:pPr>
              <w:rPr>
                <w:rFonts w:ascii="Times New Roman" w:hAnsi="Times New Roman"/>
                <w:sz w:val="24"/>
              </w:rPr>
            </w:pPr>
            <w:r w:rsidRPr="00506552">
              <w:rPr>
                <w:rFonts w:ascii="Times New Roman" w:hAnsi="Times New Roman"/>
                <w:sz w:val="24"/>
              </w:rPr>
              <w:t>Respondent 435</w:t>
            </w:r>
          </w:p>
        </w:tc>
        <w:tc>
          <w:tcPr>
            <w:tcW w:w="1205" w:type="dxa"/>
            <w:noWrap/>
            <w:hideMark/>
          </w:tcPr>
          <w:p w14:paraId="4BF632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0102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4BF97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11E2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A2E04F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ACC822" w14:textId="77777777" w:rsidTr="00506552">
        <w:trPr>
          <w:trHeight w:val="315"/>
        </w:trPr>
        <w:tc>
          <w:tcPr>
            <w:tcW w:w="1611" w:type="dxa"/>
            <w:noWrap/>
            <w:hideMark/>
          </w:tcPr>
          <w:p w14:paraId="5F6F5C57" w14:textId="77777777" w:rsidR="006917A8" w:rsidRPr="00506552" w:rsidRDefault="006917A8" w:rsidP="006917A8">
            <w:pPr>
              <w:rPr>
                <w:rFonts w:ascii="Times New Roman" w:hAnsi="Times New Roman"/>
                <w:sz w:val="24"/>
              </w:rPr>
            </w:pPr>
            <w:r w:rsidRPr="00506552">
              <w:rPr>
                <w:rFonts w:ascii="Times New Roman" w:hAnsi="Times New Roman"/>
                <w:sz w:val="24"/>
              </w:rPr>
              <w:t>Respondent 436</w:t>
            </w:r>
          </w:p>
        </w:tc>
        <w:tc>
          <w:tcPr>
            <w:tcW w:w="1205" w:type="dxa"/>
            <w:noWrap/>
            <w:hideMark/>
          </w:tcPr>
          <w:p w14:paraId="4E364E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461BC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810F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3285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33BB7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C60C2FD" w14:textId="77777777" w:rsidTr="00506552">
        <w:trPr>
          <w:trHeight w:val="315"/>
        </w:trPr>
        <w:tc>
          <w:tcPr>
            <w:tcW w:w="1611" w:type="dxa"/>
            <w:noWrap/>
            <w:hideMark/>
          </w:tcPr>
          <w:p w14:paraId="6186A7C0" w14:textId="77777777" w:rsidR="006917A8" w:rsidRPr="00506552" w:rsidRDefault="006917A8" w:rsidP="006917A8">
            <w:pPr>
              <w:rPr>
                <w:rFonts w:ascii="Times New Roman" w:hAnsi="Times New Roman"/>
                <w:sz w:val="24"/>
              </w:rPr>
            </w:pPr>
            <w:r w:rsidRPr="00506552">
              <w:rPr>
                <w:rFonts w:ascii="Times New Roman" w:hAnsi="Times New Roman"/>
                <w:sz w:val="24"/>
              </w:rPr>
              <w:t>Respondent 437</w:t>
            </w:r>
          </w:p>
        </w:tc>
        <w:tc>
          <w:tcPr>
            <w:tcW w:w="1205" w:type="dxa"/>
            <w:noWrap/>
            <w:hideMark/>
          </w:tcPr>
          <w:p w14:paraId="05DE64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B1A8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D9C3B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9A2D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CFFE6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A3DF30" w14:textId="77777777" w:rsidTr="00506552">
        <w:trPr>
          <w:trHeight w:val="315"/>
        </w:trPr>
        <w:tc>
          <w:tcPr>
            <w:tcW w:w="1611" w:type="dxa"/>
            <w:noWrap/>
            <w:hideMark/>
          </w:tcPr>
          <w:p w14:paraId="672535A8" w14:textId="77777777" w:rsidR="006917A8" w:rsidRPr="00506552" w:rsidRDefault="006917A8" w:rsidP="006917A8">
            <w:pPr>
              <w:rPr>
                <w:rFonts w:ascii="Times New Roman" w:hAnsi="Times New Roman"/>
                <w:sz w:val="24"/>
              </w:rPr>
            </w:pPr>
            <w:r w:rsidRPr="00506552">
              <w:rPr>
                <w:rFonts w:ascii="Times New Roman" w:hAnsi="Times New Roman"/>
                <w:sz w:val="24"/>
              </w:rPr>
              <w:t>Respondent 438</w:t>
            </w:r>
          </w:p>
        </w:tc>
        <w:tc>
          <w:tcPr>
            <w:tcW w:w="1205" w:type="dxa"/>
            <w:noWrap/>
            <w:hideMark/>
          </w:tcPr>
          <w:p w14:paraId="19884E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341C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3339A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DB91C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8AE5E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0B67BD" w14:textId="77777777" w:rsidTr="00506552">
        <w:trPr>
          <w:trHeight w:val="315"/>
        </w:trPr>
        <w:tc>
          <w:tcPr>
            <w:tcW w:w="1611" w:type="dxa"/>
            <w:noWrap/>
            <w:hideMark/>
          </w:tcPr>
          <w:p w14:paraId="31B5F45A" w14:textId="77777777" w:rsidR="006917A8" w:rsidRPr="00506552" w:rsidRDefault="006917A8" w:rsidP="006917A8">
            <w:pPr>
              <w:rPr>
                <w:rFonts w:ascii="Times New Roman" w:hAnsi="Times New Roman"/>
                <w:sz w:val="24"/>
              </w:rPr>
            </w:pPr>
            <w:r w:rsidRPr="00506552">
              <w:rPr>
                <w:rFonts w:ascii="Times New Roman" w:hAnsi="Times New Roman"/>
                <w:sz w:val="24"/>
              </w:rPr>
              <w:t>Respondent 439</w:t>
            </w:r>
          </w:p>
        </w:tc>
        <w:tc>
          <w:tcPr>
            <w:tcW w:w="1205" w:type="dxa"/>
            <w:noWrap/>
            <w:hideMark/>
          </w:tcPr>
          <w:p w14:paraId="2C6BF8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1E0F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D4394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4B171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66EE31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E70A01" w14:textId="77777777" w:rsidTr="00506552">
        <w:trPr>
          <w:trHeight w:val="315"/>
        </w:trPr>
        <w:tc>
          <w:tcPr>
            <w:tcW w:w="1611" w:type="dxa"/>
            <w:noWrap/>
            <w:hideMark/>
          </w:tcPr>
          <w:p w14:paraId="2B978AEA" w14:textId="77777777" w:rsidR="006917A8" w:rsidRPr="00506552" w:rsidRDefault="006917A8" w:rsidP="006917A8">
            <w:pPr>
              <w:rPr>
                <w:rFonts w:ascii="Times New Roman" w:hAnsi="Times New Roman"/>
                <w:sz w:val="24"/>
              </w:rPr>
            </w:pPr>
            <w:r w:rsidRPr="00506552">
              <w:rPr>
                <w:rFonts w:ascii="Times New Roman" w:hAnsi="Times New Roman"/>
                <w:sz w:val="24"/>
              </w:rPr>
              <w:t>Respondent 440</w:t>
            </w:r>
          </w:p>
        </w:tc>
        <w:tc>
          <w:tcPr>
            <w:tcW w:w="1205" w:type="dxa"/>
            <w:noWrap/>
            <w:hideMark/>
          </w:tcPr>
          <w:p w14:paraId="6FB8F0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4FE82B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EA8F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8108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1FB81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F2C6FA" w14:textId="77777777" w:rsidTr="00506552">
        <w:trPr>
          <w:trHeight w:val="315"/>
        </w:trPr>
        <w:tc>
          <w:tcPr>
            <w:tcW w:w="1611" w:type="dxa"/>
            <w:noWrap/>
            <w:hideMark/>
          </w:tcPr>
          <w:p w14:paraId="39777758" w14:textId="77777777" w:rsidR="006917A8" w:rsidRPr="00506552" w:rsidRDefault="006917A8" w:rsidP="006917A8">
            <w:pPr>
              <w:rPr>
                <w:rFonts w:ascii="Times New Roman" w:hAnsi="Times New Roman"/>
                <w:sz w:val="24"/>
              </w:rPr>
            </w:pPr>
            <w:r w:rsidRPr="00506552">
              <w:rPr>
                <w:rFonts w:ascii="Times New Roman" w:hAnsi="Times New Roman"/>
                <w:sz w:val="24"/>
              </w:rPr>
              <w:t>Respondent 441</w:t>
            </w:r>
          </w:p>
        </w:tc>
        <w:tc>
          <w:tcPr>
            <w:tcW w:w="1205" w:type="dxa"/>
            <w:noWrap/>
            <w:hideMark/>
          </w:tcPr>
          <w:p w14:paraId="372A40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AFAB23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E94D2A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E6170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B15D0A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350754" w14:textId="77777777" w:rsidTr="00506552">
        <w:trPr>
          <w:trHeight w:val="315"/>
        </w:trPr>
        <w:tc>
          <w:tcPr>
            <w:tcW w:w="1611" w:type="dxa"/>
            <w:noWrap/>
            <w:hideMark/>
          </w:tcPr>
          <w:p w14:paraId="32C827A8" w14:textId="77777777" w:rsidR="006917A8" w:rsidRPr="00506552" w:rsidRDefault="006917A8" w:rsidP="006917A8">
            <w:pPr>
              <w:rPr>
                <w:rFonts w:ascii="Times New Roman" w:hAnsi="Times New Roman"/>
                <w:sz w:val="24"/>
              </w:rPr>
            </w:pPr>
            <w:r w:rsidRPr="00506552">
              <w:rPr>
                <w:rFonts w:ascii="Times New Roman" w:hAnsi="Times New Roman"/>
                <w:sz w:val="24"/>
              </w:rPr>
              <w:t>Respondent 442</w:t>
            </w:r>
          </w:p>
        </w:tc>
        <w:tc>
          <w:tcPr>
            <w:tcW w:w="1205" w:type="dxa"/>
            <w:noWrap/>
            <w:hideMark/>
          </w:tcPr>
          <w:p w14:paraId="43A632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F688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1D14E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C32F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BFDD73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B883E4" w14:textId="77777777" w:rsidTr="00506552">
        <w:trPr>
          <w:trHeight w:val="315"/>
        </w:trPr>
        <w:tc>
          <w:tcPr>
            <w:tcW w:w="1611" w:type="dxa"/>
            <w:noWrap/>
            <w:hideMark/>
          </w:tcPr>
          <w:p w14:paraId="316718E1" w14:textId="77777777" w:rsidR="006917A8" w:rsidRPr="00506552" w:rsidRDefault="006917A8" w:rsidP="006917A8">
            <w:pPr>
              <w:rPr>
                <w:rFonts w:ascii="Times New Roman" w:hAnsi="Times New Roman"/>
                <w:sz w:val="24"/>
              </w:rPr>
            </w:pPr>
            <w:r w:rsidRPr="00506552">
              <w:rPr>
                <w:rFonts w:ascii="Times New Roman" w:hAnsi="Times New Roman"/>
                <w:sz w:val="24"/>
              </w:rPr>
              <w:t>Respondent 443</w:t>
            </w:r>
          </w:p>
        </w:tc>
        <w:tc>
          <w:tcPr>
            <w:tcW w:w="1205" w:type="dxa"/>
            <w:noWrap/>
            <w:hideMark/>
          </w:tcPr>
          <w:p w14:paraId="5B3230D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F88EF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34A16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C40E8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1274C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0E9ADE" w14:textId="77777777" w:rsidTr="00506552">
        <w:trPr>
          <w:trHeight w:val="315"/>
        </w:trPr>
        <w:tc>
          <w:tcPr>
            <w:tcW w:w="1611" w:type="dxa"/>
            <w:noWrap/>
            <w:hideMark/>
          </w:tcPr>
          <w:p w14:paraId="70A8C4BA" w14:textId="77777777" w:rsidR="006917A8" w:rsidRPr="00506552" w:rsidRDefault="006917A8" w:rsidP="006917A8">
            <w:pPr>
              <w:rPr>
                <w:rFonts w:ascii="Times New Roman" w:hAnsi="Times New Roman"/>
                <w:sz w:val="24"/>
              </w:rPr>
            </w:pPr>
            <w:r w:rsidRPr="00506552">
              <w:rPr>
                <w:rFonts w:ascii="Times New Roman" w:hAnsi="Times New Roman"/>
                <w:sz w:val="24"/>
              </w:rPr>
              <w:t>Respondent 444</w:t>
            </w:r>
          </w:p>
        </w:tc>
        <w:tc>
          <w:tcPr>
            <w:tcW w:w="1205" w:type="dxa"/>
            <w:noWrap/>
            <w:hideMark/>
          </w:tcPr>
          <w:p w14:paraId="158FFA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F7691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2ABD6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5CF2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D406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F4E633D" w14:textId="77777777" w:rsidTr="00506552">
        <w:trPr>
          <w:trHeight w:val="315"/>
        </w:trPr>
        <w:tc>
          <w:tcPr>
            <w:tcW w:w="1611" w:type="dxa"/>
            <w:noWrap/>
            <w:hideMark/>
          </w:tcPr>
          <w:p w14:paraId="4957E45B" w14:textId="77777777" w:rsidR="006917A8" w:rsidRPr="00506552" w:rsidRDefault="006917A8" w:rsidP="006917A8">
            <w:pPr>
              <w:rPr>
                <w:rFonts w:ascii="Times New Roman" w:hAnsi="Times New Roman"/>
                <w:sz w:val="24"/>
              </w:rPr>
            </w:pPr>
            <w:r w:rsidRPr="00506552">
              <w:rPr>
                <w:rFonts w:ascii="Times New Roman" w:hAnsi="Times New Roman"/>
                <w:sz w:val="24"/>
              </w:rPr>
              <w:t>Respondent 445</w:t>
            </w:r>
          </w:p>
        </w:tc>
        <w:tc>
          <w:tcPr>
            <w:tcW w:w="1205" w:type="dxa"/>
            <w:noWrap/>
            <w:hideMark/>
          </w:tcPr>
          <w:p w14:paraId="4BE049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66726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E39AE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EC8B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EAFF4C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A41515F" w14:textId="77777777" w:rsidTr="00506552">
        <w:trPr>
          <w:trHeight w:val="315"/>
        </w:trPr>
        <w:tc>
          <w:tcPr>
            <w:tcW w:w="1611" w:type="dxa"/>
            <w:noWrap/>
            <w:hideMark/>
          </w:tcPr>
          <w:p w14:paraId="0D41F90C" w14:textId="77777777" w:rsidR="006917A8" w:rsidRPr="00506552" w:rsidRDefault="006917A8" w:rsidP="006917A8">
            <w:pPr>
              <w:rPr>
                <w:rFonts w:ascii="Times New Roman" w:hAnsi="Times New Roman"/>
                <w:sz w:val="24"/>
              </w:rPr>
            </w:pPr>
            <w:r w:rsidRPr="00506552">
              <w:rPr>
                <w:rFonts w:ascii="Times New Roman" w:hAnsi="Times New Roman"/>
                <w:sz w:val="24"/>
              </w:rPr>
              <w:t>Respondent 446</w:t>
            </w:r>
          </w:p>
        </w:tc>
        <w:tc>
          <w:tcPr>
            <w:tcW w:w="1205" w:type="dxa"/>
            <w:noWrap/>
            <w:hideMark/>
          </w:tcPr>
          <w:p w14:paraId="36FC0B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593F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F7EF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2ADC1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EFA2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18E3F0" w14:textId="77777777" w:rsidTr="00506552">
        <w:trPr>
          <w:trHeight w:val="315"/>
        </w:trPr>
        <w:tc>
          <w:tcPr>
            <w:tcW w:w="1611" w:type="dxa"/>
            <w:noWrap/>
            <w:hideMark/>
          </w:tcPr>
          <w:p w14:paraId="26DB77AA" w14:textId="77777777" w:rsidR="006917A8" w:rsidRPr="00506552" w:rsidRDefault="006917A8" w:rsidP="006917A8">
            <w:pPr>
              <w:rPr>
                <w:rFonts w:ascii="Times New Roman" w:hAnsi="Times New Roman"/>
                <w:sz w:val="24"/>
              </w:rPr>
            </w:pPr>
            <w:r w:rsidRPr="00506552">
              <w:rPr>
                <w:rFonts w:ascii="Times New Roman" w:hAnsi="Times New Roman"/>
                <w:sz w:val="24"/>
              </w:rPr>
              <w:t>Respondent 447</w:t>
            </w:r>
          </w:p>
        </w:tc>
        <w:tc>
          <w:tcPr>
            <w:tcW w:w="1205" w:type="dxa"/>
            <w:noWrap/>
            <w:hideMark/>
          </w:tcPr>
          <w:p w14:paraId="4C8A79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6599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C23C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9A083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DE5E1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5DA58A" w14:textId="77777777" w:rsidTr="00506552">
        <w:trPr>
          <w:trHeight w:val="315"/>
        </w:trPr>
        <w:tc>
          <w:tcPr>
            <w:tcW w:w="1611" w:type="dxa"/>
            <w:noWrap/>
            <w:hideMark/>
          </w:tcPr>
          <w:p w14:paraId="20ED59C9" w14:textId="77777777" w:rsidR="006917A8" w:rsidRPr="00506552" w:rsidRDefault="006917A8" w:rsidP="006917A8">
            <w:pPr>
              <w:rPr>
                <w:rFonts w:ascii="Times New Roman" w:hAnsi="Times New Roman"/>
                <w:sz w:val="24"/>
              </w:rPr>
            </w:pPr>
            <w:r w:rsidRPr="00506552">
              <w:rPr>
                <w:rFonts w:ascii="Times New Roman" w:hAnsi="Times New Roman"/>
                <w:sz w:val="24"/>
              </w:rPr>
              <w:t>Respondent 448</w:t>
            </w:r>
          </w:p>
        </w:tc>
        <w:tc>
          <w:tcPr>
            <w:tcW w:w="1205" w:type="dxa"/>
            <w:noWrap/>
            <w:hideMark/>
          </w:tcPr>
          <w:p w14:paraId="4C9A47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5B84D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805B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94E4F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C5AB84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715FF8" w14:textId="77777777" w:rsidTr="00506552">
        <w:trPr>
          <w:trHeight w:val="315"/>
        </w:trPr>
        <w:tc>
          <w:tcPr>
            <w:tcW w:w="1611" w:type="dxa"/>
            <w:noWrap/>
            <w:hideMark/>
          </w:tcPr>
          <w:p w14:paraId="66A455C1" w14:textId="77777777" w:rsidR="006917A8" w:rsidRPr="00506552" w:rsidRDefault="006917A8" w:rsidP="006917A8">
            <w:pPr>
              <w:rPr>
                <w:rFonts w:ascii="Times New Roman" w:hAnsi="Times New Roman"/>
                <w:sz w:val="24"/>
              </w:rPr>
            </w:pPr>
            <w:r w:rsidRPr="00506552">
              <w:rPr>
                <w:rFonts w:ascii="Times New Roman" w:hAnsi="Times New Roman"/>
                <w:sz w:val="24"/>
              </w:rPr>
              <w:t>Respondent 449</w:t>
            </w:r>
          </w:p>
        </w:tc>
        <w:tc>
          <w:tcPr>
            <w:tcW w:w="1205" w:type="dxa"/>
            <w:noWrap/>
            <w:hideMark/>
          </w:tcPr>
          <w:p w14:paraId="497AB6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3C7F4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905E1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19BD9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2F5F98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B5CE73" w14:textId="77777777" w:rsidTr="00506552">
        <w:trPr>
          <w:trHeight w:val="315"/>
        </w:trPr>
        <w:tc>
          <w:tcPr>
            <w:tcW w:w="1611" w:type="dxa"/>
            <w:noWrap/>
            <w:hideMark/>
          </w:tcPr>
          <w:p w14:paraId="157B76FA" w14:textId="77777777" w:rsidR="006917A8" w:rsidRPr="00506552" w:rsidRDefault="006917A8" w:rsidP="006917A8">
            <w:pPr>
              <w:rPr>
                <w:rFonts w:ascii="Times New Roman" w:hAnsi="Times New Roman"/>
                <w:sz w:val="24"/>
              </w:rPr>
            </w:pPr>
            <w:r w:rsidRPr="00506552">
              <w:rPr>
                <w:rFonts w:ascii="Times New Roman" w:hAnsi="Times New Roman"/>
                <w:sz w:val="24"/>
              </w:rPr>
              <w:t>Respondent 450</w:t>
            </w:r>
          </w:p>
        </w:tc>
        <w:tc>
          <w:tcPr>
            <w:tcW w:w="1205" w:type="dxa"/>
            <w:noWrap/>
            <w:hideMark/>
          </w:tcPr>
          <w:p w14:paraId="3C900C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D2AD6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7FDB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046F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02E992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47C54C" w14:textId="77777777" w:rsidTr="00506552">
        <w:trPr>
          <w:trHeight w:val="315"/>
        </w:trPr>
        <w:tc>
          <w:tcPr>
            <w:tcW w:w="1611" w:type="dxa"/>
            <w:noWrap/>
            <w:hideMark/>
          </w:tcPr>
          <w:p w14:paraId="77BDD97B" w14:textId="77777777" w:rsidR="006917A8" w:rsidRPr="00506552" w:rsidRDefault="006917A8" w:rsidP="006917A8">
            <w:pPr>
              <w:rPr>
                <w:rFonts w:ascii="Times New Roman" w:hAnsi="Times New Roman"/>
                <w:sz w:val="24"/>
              </w:rPr>
            </w:pPr>
            <w:r w:rsidRPr="00506552">
              <w:rPr>
                <w:rFonts w:ascii="Times New Roman" w:hAnsi="Times New Roman"/>
                <w:sz w:val="24"/>
              </w:rPr>
              <w:t>Respondent 451</w:t>
            </w:r>
          </w:p>
        </w:tc>
        <w:tc>
          <w:tcPr>
            <w:tcW w:w="1205" w:type="dxa"/>
            <w:noWrap/>
            <w:hideMark/>
          </w:tcPr>
          <w:p w14:paraId="494D3D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33818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0C749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E2A5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3EFDE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FCC0406" w14:textId="77777777" w:rsidTr="00506552">
        <w:trPr>
          <w:trHeight w:val="315"/>
        </w:trPr>
        <w:tc>
          <w:tcPr>
            <w:tcW w:w="1611" w:type="dxa"/>
            <w:noWrap/>
            <w:hideMark/>
          </w:tcPr>
          <w:p w14:paraId="7068CBF9" w14:textId="77777777" w:rsidR="006917A8" w:rsidRPr="00506552" w:rsidRDefault="006917A8" w:rsidP="006917A8">
            <w:pPr>
              <w:rPr>
                <w:rFonts w:ascii="Times New Roman" w:hAnsi="Times New Roman"/>
                <w:sz w:val="24"/>
              </w:rPr>
            </w:pPr>
            <w:r w:rsidRPr="00506552">
              <w:rPr>
                <w:rFonts w:ascii="Times New Roman" w:hAnsi="Times New Roman"/>
                <w:sz w:val="24"/>
              </w:rPr>
              <w:t>Respondent 452</w:t>
            </w:r>
          </w:p>
        </w:tc>
        <w:tc>
          <w:tcPr>
            <w:tcW w:w="1205" w:type="dxa"/>
            <w:noWrap/>
            <w:hideMark/>
          </w:tcPr>
          <w:p w14:paraId="7F6607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842E5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78A5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462A6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78DA3A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039911" w14:textId="77777777" w:rsidTr="00506552">
        <w:trPr>
          <w:trHeight w:val="315"/>
        </w:trPr>
        <w:tc>
          <w:tcPr>
            <w:tcW w:w="1611" w:type="dxa"/>
            <w:noWrap/>
            <w:hideMark/>
          </w:tcPr>
          <w:p w14:paraId="30C34986" w14:textId="77777777" w:rsidR="006917A8" w:rsidRPr="00506552" w:rsidRDefault="006917A8" w:rsidP="006917A8">
            <w:pPr>
              <w:rPr>
                <w:rFonts w:ascii="Times New Roman" w:hAnsi="Times New Roman"/>
                <w:sz w:val="24"/>
              </w:rPr>
            </w:pPr>
            <w:r w:rsidRPr="00506552">
              <w:rPr>
                <w:rFonts w:ascii="Times New Roman" w:hAnsi="Times New Roman"/>
                <w:sz w:val="24"/>
              </w:rPr>
              <w:t>Respondent 453</w:t>
            </w:r>
          </w:p>
        </w:tc>
        <w:tc>
          <w:tcPr>
            <w:tcW w:w="1205" w:type="dxa"/>
            <w:noWrap/>
            <w:hideMark/>
          </w:tcPr>
          <w:p w14:paraId="4EE870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62BCC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94E11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113C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751CB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FD0870E" w14:textId="77777777" w:rsidTr="00506552">
        <w:trPr>
          <w:trHeight w:val="315"/>
        </w:trPr>
        <w:tc>
          <w:tcPr>
            <w:tcW w:w="1611" w:type="dxa"/>
            <w:noWrap/>
            <w:hideMark/>
          </w:tcPr>
          <w:p w14:paraId="0D13D9C0" w14:textId="77777777" w:rsidR="006917A8" w:rsidRPr="00506552" w:rsidRDefault="006917A8" w:rsidP="006917A8">
            <w:pPr>
              <w:rPr>
                <w:rFonts w:ascii="Times New Roman" w:hAnsi="Times New Roman"/>
                <w:sz w:val="24"/>
              </w:rPr>
            </w:pPr>
            <w:r w:rsidRPr="00506552">
              <w:rPr>
                <w:rFonts w:ascii="Times New Roman" w:hAnsi="Times New Roman"/>
                <w:sz w:val="24"/>
              </w:rPr>
              <w:t>Respondent 454</w:t>
            </w:r>
          </w:p>
        </w:tc>
        <w:tc>
          <w:tcPr>
            <w:tcW w:w="1205" w:type="dxa"/>
            <w:noWrap/>
            <w:hideMark/>
          </w:tcPr>
          <w:p w14:paraId="4D9553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B2EF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9D28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B2D51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48E3D4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FD5442" w14:textId="77777777" w:rsidTr="00506552">
        <w:trPr>
          <w:trHeight w:val="315"/>
        </w:trPr>
        <w:tc>
          <w:tcPr>
            <w:tcW w:w="1611" w:type="dxa"/>
            <w:noWrap/>
            <w:hideMark/>
          </w:tcPr>
          <w:p w14:paraId="0DDA16E1" w14:textId="77777777" w:rsidR="006917A8" w:rsidRPr="00506552" w:rsidRDefault="006917A8" w:rsidP="006917A8">
            <w:pPr>
              <w:rPr>
                <w:rFonts w:ascii="Times New Roman" w:hAnsi="Times New Roman"/>
                <w:sz w:val="24"/>
              </w:rPr>
            </w:pPr>
            <w:r w:rsidRPr="00506552">
              <w:rPr>
                <w:rFonts w:ascii="Times New Roman" w:hAnsi="Times New Roman"/>
                <w:sz w:val="24"/>
              </w:rPr>
              <w:t>Respondent 455</w:t>
            </w:r>
          </w:p>
        </w:tc>
        <w:tc>
          <w:tcPr>
            <w:tcW w:w="1205" w:type="dxa"/>
            <w:noWrap/>
            <w:hideMark/>
          </w:tcPr>
          <w:p w14:paraId="02AC73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CDFA2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6BAC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FCF35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33958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8F70F1" w14:textId="77777777" w:rsidTr="00506552">
        <w:trPr>
          <w:trHeight w:val="315"/>
        </w:trPr>
        <w:tc>
          <w:tcPr>
            <w:tcW w:w="1611" w:type="dxa"/>
            <w:noWrap/>
            <w:hideMark/>
          </w:tcPr>
          <w:p w14:paraId="4596427D" w14:textId="77777777" w:rsidR="006917A8" w:rsidRPr="00506552" w:rsidRDefault="006917A8" w:rsidP="006917A8">
            <w:pPr>
              <w:rPr>
                <w:rFonts w:ascii="Times New Roman" w:hAnsi="Times New Roman"/>
                <w:sz w:val="24"/>
              </w:rPr>
            </w:pPr>
            <w:r w:rsidRPr="00506552">
              <w:rPr>
                <w:rFonts w:ascii="Times New Roman" w:hAnsi="Times New Roman"/>
                <w:sz w:val="24"/>
              </w:rPr>
              <w:t>Respondent 456</w:t>
            </w:r>
          </w:p>
        </w:tc>
        <w:tc>
          <w:tcPr>
            <w:tcW w:w="1205" w:type="dxa"/>
            <w:noWrap/>
            <w:hideMark/>
          </w:tcPr>
          <w:p w14:paraId="30819F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CE3F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E799E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C2B3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A75998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F2EC48" w14:textId="77777777" w:rsidTr="00506552">
        <w:trPr>
          <w:trHeight w:val="315"/>
        </w:trPr>
        <w:tc>
          <w:tcPr>
            <w:tcW w:w="1611" w:type="dxa"/>
            <w:noWrap/>
            <w:hideMark/>
          </w:tcPr>
          <w:p w14:paraId="75EC7722" w14:textId="77777777" w:rsidR="006917A8" w:rsidRPr="00506552" w:rsidRDefault="006917A8" w:rsidP="006917A8">
            <w:pPr>
              <w:rPr>
                <w:rFonts w:ascii="Times New Roman" w:hAnsi="Times New Roman"/>
                <w:sz w:val="24"/>
              </w:rPr>
            </w:pPr>
            <w:r w:rsidRPr="00506552">
              <w:rPr>
                <w:rFonts w:ascii="Times New Roman" w:hAnsi="Times New Roman"/>
                <w:sz w:val="24"/>
              </w:rPr>
              <w:t>Respondent 457</w:t>
            </w:r>
          </w:p>
        </w:tc>
        <w:tc>
          <w:tcPr>
            <w:tcW w:w="1205" w:type="dxa"/>
            <w:noWrap/>
            <w:hideMark/>
          </w:tcPr>
          <w:p w14:paraId="0BA34C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2B26C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20A9D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C513D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3B0AD3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349598" w14:textId="77777777" w:rsidTr="00506552">
        <w:trPr>
          <w:trHeight w:val="315"/>
        </w:trPr>
        <w:tc>
          <w:tcPr>
            <w:tcW w:w="1611" w:type="dxa"/>
            <w:noWrap/>
            <w:hideMark/>
          </w:tcPr>
          <w:p w14:paraId="015F47F3" w14:textId="77777777" w:rsidR="006917A8" w:rsidRPr="00506552" w:rsidRDefault="006917A8" w:rsidP="006917A8">
            <w:pPr>
              <w:rPr>
                <w:rFonts w:ascii="Times New Roman" w:hAnsi="Times New Roman"/>
                <w:sz w:val="24"/>
              </w:rPr>
            </w:pPr>
            <w:r w:rsidRPr="00506552">
              <w:rPr>
                <w:rFonts w:ascii="Times New Roman" w:hAnsi="Times New Roman"/>
                <w:sz w:val="24"/>
              </w:rPr>
              <w:t>Respondent 458</w:t>
            </w:r>
          </w:p>
        </w:tc>
        <w:tc>
          <w:tcPr>
            <w:tcW w:w="1205" w:type="dxa"/>
            <w:noWrap/>
            <w:hideMark/>
          </w:tcPr>
          <w:p w14:paraId="3F57D4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78C68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85CD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83B05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B547C6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E2CEAD" w14:textId="77777777" w:rsidTr="00506552">
        <w:trPr>
          <w:trHeight w:val="315"/>
        </w:trPr>
        <w:tc>
          <w:tcPr>
            <w:tcW w:w="1611" w:type="dxa"/>
            <w:noWrap/>
            <w:hideMark/>
          </w:tcPr>
          <w:p w14:paraId="135BA178" w14:textId="77777777" w:rsidR="006917A8" w:rsidRPr="00506552" w:rsidRDefault="006917A8" w:rsidP="006917A8">
            <w:pPr>
              <w:rPr>
                <w:rFonts w:ascii="Times New Roman" w:hAnsi="Times New Roman"/>
                <w:sz w:val="24"/>
              </w:rPr>
            </w:pPr>
            <w:r w:rsidRPr="00506552">
              <w:rPr>
                <w:rFonts w:ascii="Times New Roman" w:hAnsi="Times New Roman"/>
                <w:sz w:val="24"/>
              </w:rPr>
              <w:t>Respondent 459</w:t>
            </w:r>
          </w:p>
        </w:tc>
        <w:tc>
          <w:tcPr>
            <w:tcW w:w="1205" w:type="dxa"/>
            <w:noWrap/>
            <w:hideMark/>
          </w:tcPr>
          <w:p w14:paraId="3D4E23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9B026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B6ED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D4CC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FC41EE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44835D" w14:textId="77777777" w:rsidTr="00506552">
        <w:trPr>
          <w:trHeight w:val="315"/>
        </w:trPr>
        <w:tc>
          <w:tcPr>
            <w:tcW w:w="1611" w:type="dxa"/>
            <w:noWrap/>
            <w:hideMark/>
          </w:tcPr>
          <w:p w14:paraId="651F8A41" w14:textId="77777777" w:rsidR="006917A8" w:rsidRPr="00506552" w:rsidRDefault="006917A8" w:rsidP="006917A8">
            <w:pPr>
              <w:rPr>
                <w:rFonts w:ascii="Times New Roman" w:hAnsi="Times New Roman"/>
                <w:sz w:val="24"/>
              </w:rPr>
            </w:pPr>
            <w:r w:rsidRPr="00506552">
              <w:rPr>
                <w:rFonts w:ascii="Times New Roman" w:hAnsi="Times New Roman"/>
                <w:sz w:val="24"/>
              </w:rPr>
              <w:t>Respondent 460</w:t>
            </w:r>
          </w:p>
        </w:tc>
        <w:tc>
          <w:tcPr>
            <w:tcW w:w="1205" w:type="dxa"/>
            <w:noWrap/>
            <w:hideMark/>
          </w:tcPr>
          <w:p w14:paraId="0607BD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FAC1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EFB9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69F15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12B8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BB3973" w14:textId="77777777" w:rsidTr="00506552">
        <w:trPr>
          <w:trHeight w:val="315"/>
        </w:trPr>
        <w:tc>
          <w:tcPr>
            <w:tcW w:w="1611" w:type="dxa"/>
            <w:noWrap/>
            <w:hideMark/>
          </w:tcPr>
          <w:p w14:paraId="54708CE8" w14:textId="77777777" w:rsidR="006917A8" w:rsidRPr="00506552" w:rsidRDefault="006917A8" w:rsidP="006917A8">
            <w:pPr>
              <w:rPr>
                <w:rFonts w:ascii="Times New Roman" w:hAnsi="Times New Roman"/>
                <w:sz w:val="24"/>
              </w:rPr>
            </w:pPr>
            <w:r w:rsidRPr="00506552">
              <w:rPr>
                <w:rFonts w:ascii="Times New Roman" w:hAnsi="Times New Roman"/>
                <w:sz w:val="24"/>
              </w:rPr>
              <w:t>Respondent 461</w:t>
            </w:r>
          </w:p>
        </w:tc>
        <w:tc>
          <w:tcPr>
            <w:tcW w:w="1205" w:type="dxa"/>
            <w:noWrap/>
            <w:hideMark/>
          </w:tcPr>
          <w:p w14:paraId="7CDA7F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5ABF9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5761A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EE324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FDE15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E099E3" w14:textId="77777777" w:rsidTr="00506552">
        <w:trPr>
          <w:trHeight w:val="315"/>
        </w:trPr>
        <w:tc>
          <w:tcPr>
            <w:tcW w:w="1611" w:type="dxa"/>
            <w:noWrap/>
            <w:hideMark/>
          </w:tcPr>
          <w:p w14:paraId="3197BF14" w14:textId="77777777" w:rsidR="006917A8" w:rsidRPr="00506552" w:rsidRDefault="006917A8" w:rsidP="006917A8">
            <w:pPr>
              <w:rPr>
                <w:rFonts w:ascii="Times New Roman" w:hAnsi="Times New Roman"/>
                <w:sz w:val="24"/>
              </w:rPr>
            </w:pPr>
            <w:r w:rsidRPr="00506552">
              <w:rPr>
                <w:rFonts w:ascii="Times New Roman" w:hAnsi="Times New Roman"/>
                <w:sz w:val="24"/>
              </w:rPr>
              <w:t>Respondent 462</w:t>
            </w:r>
          </w:p>
        </w:tc>
        <w:tc>
          <w:tcPr>
            <w:tcW w:w="1205" w:type="dxa"/>
            <w:noWrap/>
            <w:hideMark/>
          </w:tcPr>
          <w:p w14:paraId="258A34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1F95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C161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5C4BC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78E51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999BD9" w14:textId="77777777" w:rsidTr="00506552">
        <w:trPr>
          <w:trHeight w:val="315"/>
        </w:trPr>
        <w:tc>
          <w:tcPr>
            <w:tcW w:w="1611" w:type="dxa"/>
            <w:noWrap/>
            <w:hideMark/>
          </w:tcPr>
          <w:p w14:paraId="387C8836" w14:textId="77777777" w:rsidR="006917A8" w:rsidRPr="00506552" w:rsidRDefault="006917A8" w:rsidP="006917A8">
            <w:pPr>
              <w:rPr>
                <w:rFonts w:ascii="Times New Roman" w:hAnsi="Times New Roman"/>
                <w:sz w:val="24"/>
              </w:rPr>
            </w:pPr>
            <w:r w:rsidRPr="00506552">
              <w:rPr>
                <w:rFonts w:ascii="Times New Roman" w:hAnsi="Times New Roman"/>
                <w:sz w:val="24"/>
              </w:rPr>
              <w:t>Respondent 463</w:t>
            </w:r>
          </w:p>
        </w:tc>
        <w:tc>
          <w:tcPr>
            <w:tcW w:w="1205" w:type="dxa"/>
            <w:noWrap/>
            <w:hideMark/>
          </w:tcPr>
          <w:p w14:paraId="1C8245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CA0D2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B2A8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F62B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EF895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F3B59A" w14:textId="77777777" w:rsidTr="00506552">
        <w:trPr>
          <w:trHeight w:val="315"/>
        </w:trPr>
        <w:tc>
          <w:tcPr>
            <w:tcW w:w="1611" w:type="dxa"/>
            <w:noWrap/>
            <w:hideMark/>
          </w:tcPr>
          <w:p w14:paraId="4CFC8A87" w14:textId="77777777" w:rsidR="006917A8" w:rsidRPr="00506552" w:rsidRDefault="006917A8" w:rsidP="006917A8">
            <w:pPr>
              <w:rPr>
                <w:rFonts w:ascii="Times New Roman" w:hAnsi="Times New Roman"/>
                <w:sz w:val="24"/>
              </w:rPr>
            </w:pPr>
            <w:r w:rsidRPr="00506552">
              <w:rPr>
                <w:rFonts w:ascii="Times New Roman" w:hAnsi="Times New Roman"/>
                <w:sz w:val="24"/>
              </w:rPr>
              <w:t>Respondent 464</w:t>
            </w:r>
          </w:p>
        </w:tc>
        <w:tc>
          <w:tcPr>
            <w:tcW w:w="1205" w:type="dxa"/>
            <w:noWrap/>
            <w:hideMark/>
          </w:tcPr>
          <w:p w14:paraId="0F5B4D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CC4E6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8C010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53BC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627A1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82A202" w14:textId="77777777" w:rsidTr="00506552">
        <w:trPr>
          <w:trHeight w:val="315"/>
        </w:trPr>
        <w:tc>
          <w:tcPr>
            <w:tcW w:w="1611" w:type="dxa"/>
            <w:noWrap/>
            <w:hideMark/>
          </w:tcPr>
          <w:p w14:paraId="028AB395" w14:textId="77777777" w:rsidR="006917A8" w:rsidRPr="00506552" w:rsidRDefault="006917A8" w:rsidP="006917A8">
            <w:pPr>
              <w:rPr>
                <w:rFonts w:ascii="Times New Roman" w:hAnsi="Times New Roman"/>
                <w:sz w:val="24"/>
              </w:rPr>
            </w:pPr>
            <w:r w:rsidRPr="00506552">
              <w:rPr>
                <w:rFonts w:ascii="Times New Roman" w:hAnsi="Times New Roman"/>
                <w:sz w:val="24"/>
              </w:rPr>
              <w:t>Respondent 465</w:t>
            </w:r>
          </w:p>
        </w:tc>
        <w:tc>
          <w:tcPr>
            <w:tcW w:w="1205" w:type="dxa"/>
            <w:noWrap/>
            <w:hideMark/>
          </w:tcPr>
          <w:p w14:paraId="1E181E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53A6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2ED1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282F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BB178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20FE80" w14:textId="77777777" w:rsidTr="00506552">
        <w:trPr>
          <w:trHeight w:val="315"/>
        </w:trPr>
        <w:tc>
          <w:tcPr>
            <w:tcW w:w="1611" w:type="dxa"/>
            <w:noWrap/>
            <w:hideMark/>
          </w:tcPr>
          <w:p w14:paraId="278E0C42" w14:textId="77777777" w:rsidR="006917A8" w:rsidRPr="00506552" w:rsidRDefault="006917A8" w:rsidP="006917A8">
            <w:pPr>
              <w:rPr>
                <w:rFonts w:ascii="Times New Roman" w:hAnsi="Times New Roman"/>
                <w:sz w:val="24"/>
              </w:rPr>
            </w:pPr>
            <w:r w:rsidRPr="00506552">
              <w:rPr>
                <w:rFonts w:ascii="Times New Roman" w:hAnsi="Times New Roman"/>
                <w:sz w:val="24"/>
              </w:rPr>
              <w:t>Respondent 466</w:t>
            </w:r>
          </w:p>
        </w:tc>
        <w:tc>
          <w:tcPr>
            <w:tcW w:w="1205" w:type="dxa"/>
            <w:noWrap/>
            <w:hideMark/>
          </w:tcPr>
          <w:p w14:paraId="0F78F8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ED592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6866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A2059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1BBCA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CC3348" w14:textId="77777777" w:rsidTr="00506552">
        <w:trPr>
          <w:trHeight w:val="315"/>
        </w:trPr>
        <w:tc>
          <w:tcPr>
            <w:tcW w:w="1611" w:type="dxa"/>
            <w:noWrap/>
            <w:hideMark/>
          </w:tcPr>
          <w:p w14:paraId="29D0584E" w14:textId="77777777" w:rsidR="006917A8" w:rsidRPr="00506552" w:rsidRDefault="006917A8" w:rsidP="006917A8">
            <w:pPr>
              <w:rPr>
                <w:rFonts w:ascii="Times New Roman" w:hAnsi="Times New Roman"/>
                <w:sz w:val="24"/>
              </w:rPr>
            </w:pPr>
            <w:r w:rsidRPr="00506552">
              <w:rPr>
                <w:rFonts w:ascii="Times New Roman" w:hAnsi="Times New Roman"/>
                <w:sz w:val="24"/>
              </w:rPr>
              <w:t>Respondent 467</w:t>
            </w:r>
          </w:p>
        </w:tc>
        <w:tc>
          <w:tcPr>
            <w:tcW w:w="1205" w:type="dxa"/>
            <w:noWrap/>
            <w:hideMark/>
          </w:tcPr>
          <w:p w14:paraId="38D880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4B64D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CD66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D928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FFF221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CAEF01" w14:textId="77777777" w:rsidTr="00506552">
        <w:trPr>
          <w:trHeight w:val="315"/>
        </w:trPr>
        <w:tc>
          <w:tcPr>
            <w:tcW w:w="1611" w:type="dxa"/>
            <w:noWrap/>
            <w:hideMark/>
          </w:tcPr>
          <w:p w14:paraId="29D84A78" w14:textId="77777777" w:rsidR="006917A8" w:rsidRPr="00506552" w:rsidRDefault="006917A8" w:rsidP="006917A8">
            <w:pPr>
              <w:rPr>
                <w:rFonts w:ascii="Times New Roman" w:hAnsi="Times New Roman"/>
                <w:sz w:val="24"/>
              </w:rPr>
            </w:pPr>
            <w:r w:rsidRPr="00506552">
              <w:rPr>
                <w:rFonts w:ascii="Times New Roman" w:hAnsi="Times New Roman"/>
                <w:sz w:val="24"/>
              </w:rPr>
              <w:t>Respondent 468</w:t>
            </w:r>
          </w:p>
        </w:tc>
        <w:tc>
          <w:tcPr>
            <w:tcW w:w="1205" w:type="dxa"/>
            <w:noWrap/>
            <w:hideMark/>
          </w:tcPr>
          <w:p w14:paraId="69AD94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3162C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4A449A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DA9A9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0C7A32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03E0CA" w14:textId="77777777" w:rsidTr="00506552">
        <w:trPr>
          <w:trHeight w:val="315"/>
        </w:trPr>
        <w:tc>
          <w:tcPr>
            <w:tcW w:w="1611" w:type="dxa"/>
            <w:noWrap/>
            <w:hideMark/>
          </w:tcPr>
          <w:p w14:paraId="753FB90D" w14:textId="77777777" w:rsidR="006917A8" w:rsidRPr="00506552" w:rsidRDefault="006917A8" w:rsidP="006917A8">
            <w:pPr>
              <w:rPr>
                <w:rFonts w:ascii="Times New Roman" w:hAnsi="Times New Roman"/>
                <w:sz w:val="24"/>
              </w:rPr>
            </w:pPr>
            <w:r w:rsidRPr="00506552">
              <w:rPr>
                <w:rFonts w:ascii="Times New Roman" w:hAnsi="Times New Roman"/>
                <w:sz w:val="24"/>
              </w:rPr>
              <w:t>Respondent 469</w:t>
            </w:r>
          </w:p>
        </w:tc>
        <w:tc>
          <w:tcPr>
            <w:tcW w:w="1205" w:type="dxa"/>
            <w:noWrap/>
            <w:hideMark/>
          </w:tcPr>
          <w:p w14:paraId="28AB10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AC68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24284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CEA76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9C7C60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CEDA6F" w14:textId="77777777" w:rsidTr="00506552">
        <w:trPr>
          <w:trHeight w:val="315"/>
        </w:trPr>
        <w:tc>
          <w:tcPr>
            <w:tcW w:w="1611" w:type="dxa"/>
            <w:noWrap/>
            <w:hideMark/>
          </w:tcPr>
          <w:p w14:paraId="0FD389B7" w14:textId="77777777" w:rsidR="006917A8" w:rsidRPr="00506552" w:rsidRDefault="006917A8" w:rsidP="006917A8">
            <w:pPr>
              <w:rPr>
                <w:rFonts w:ascii="Times New Roman" w:hAnsi="Times New Roman"/>
                <w:sz w:val="24"/>
              </w:rPr>
            </w:pPr>
            <w:r w:rsidRPr="00506552">
              <w:rPr>
                <w:rFonts w:ascii="Times New Roman" w:hAnsi="Times New Roman"/>
                <w:sz w:val="24"/>
              </w:rPr>
              <w:t>Respondent 470</w:t>
            </w:r>
          </w:p>
        </w:tc>
        <w:tc>
          <w:tcPr>
            <w:tcW w:w="1205" w:type="dxa"/>
            <w:noWrap/>
            <w:hideMark/>
          </w:tcPr>
          <w:p w14:paraId="4156ED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D96E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66A1C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C4E2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F412FA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B21A13" w14:textId="77777777" w:rsidTr="00506552">
        <w:trPr>
          <w:trHeight w:val="315"/>
        </w:trPr>
        <w:tc>
          <w:tcPr>
            <w:tcW w:w="1611" w:type="dxa"/>
            <w:noWrap/>
            <w:hideMark/>
          </w:tcPr>
          <w:p w14:paraId="349EC551" w14:textId="77777777" w:rsidR="006917A8" w:rsidRPr="00506552" w:rsidRDefault="006917A8" w:rsidP="006917A8">
            <w:pPr>
              <w:rPr>
                <w:rFonts w:ascii="Times New Roman" w:hAnsi="Times New Roman"/>
                <w:sz w:val="24"/>
              </w:rPr>
            </w:pPr>
            <w:r w:rsidRPr="00506552">
              <w:rPr>
                <w:rFonts w:ascii="Times New Roman" w:hAnsi="Times New Roman"/>
                <w:sz w:val="24"/>
              </w:rPr>
              <w:t>Respondent 471</w:t>
            </w:r>
          </w:p>
        </w:tc>
        <w:tc>
          <w:tcPr>
            <w:tcW w:w="1205" w:type="dxa"/>
            <w:noWrap/>
            <w:hideMark/>
          </w:tcPr>
          <w:p w14:paraId="4A048A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541E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1241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8575A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A24CBF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5AFD1C9" w14:textId="77777777" w:rsidTr="00506552">
        <w:trPr>
          <w:trHeight w:val="315"/>
        </w:trPr>
        <w:tc>
          <w:tcPr>
            <w:tcW w:w="1611" w:type="dxa"/>
            <w:noWrap/>
            <w:hideMark/>
          </w:tcPr>
          <w:p w14:paraId="0B9F2618" w14:textId="77777777" w:rsidR="006917A8" w:rsidRPr="00506552" w:rsidRDefault="006917A8" w:rsidP="006917A8">
            <w:pPr>
              <w:rPr>
                <w:rFonts w:ascii="Times New Roman" w:hAnsi="Times New Roman"/>
                <w:sz w:val="24"/>
              </w:rPr>
            </w:pPr>
            <w:r w:rsidRPr="00506552">
              <w:rPr>
                <w:rFonts w:ascii="Times New Roman" w:hAnsi="Times New Roman"/>
                <w:sz w:val="24"/>
              </w:rPr>
              <w:t>Respondent 472</w:t>
            </w:r>
          </w:p>
        </w:tc>
        <w:tc>
          <w:tcPr>
            <w:tcW w:w="1205" w:type="dxa"/>
            <w:noWrap/>
            <w:hideMark/>
          </w:tcPr>
          <w:p w14:paraId="73851C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49E1E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F507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1BC4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479F1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0213F5" w14:textId="77777777" w:rsidTr="00506552">
        <w:trPr>
          <w:trHeight w:val="315"/>
        </w:trPr>
        <w:tc>
          <w:tcPr>
            <w:tcW w:w="1611" w:type="dxa"/>
            <w:noWrap/>
            <w:hideMark/>
          </w:tcPr>
          <w:p w14:paraId="050FD2FB" w14:textId="77777777" w:rsidR="006917A8" w:rsidRPr="00506552" w:rsidRDefault="006917A8" w:rsidP="006917A8">
            <w:pPr>
              <w:rPr>
                <w:rFonts w:ascii="Times New Roman" w:hAnsi="Times New Roman"/>
                <w:sz w:val="24"/>
              </w:rPr>
            </w:pPr>
            <w:r w:rsidRPr="00506552">
              <w:rPr>
                <w:rFonts w:ascii="Times New Roman" w:hAnsi="Times New Roman"/>
                <w:sz w:val="24"/>
              </w:rPr>
              <w:t>Respondent 473</w:t>
            </w:r>
          </w:p>
        </w:tc>
        <w:tc>
          <w:tcPr>
            <w:tcW w:w="1205" w:type="dxa"/>
            <w:noWrap/>
            <w:hideMark/>
          </w:tcPr>
          <w:p w14:paraId="4B1D9B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D736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045A5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F67A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CBF754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E89B30" w14:textId="77777777" w:rsidTr="00506552">
        <w:trPr>
          <w:trHeight w:val="315"/>
        </w:trPr>
        <w:tc>
          <w:tcPr>
            <w:tcW w:w="1611" w:type="dxa"/>
            <w:noWrap/>
            <w:hideMark/>
          </w:tcPr>
          <w:p w14:paraId="72C47392" w14:textId="77777777" w:rsidR="006917A8" w:rsidRPr="00506552" w:rsidRDefault="006917A8" w:rsidP="006917A8">
            <w:pPr>
              <w:rPr>
                <w:rFonts w:ascii="Times New Roman" w:hAnsi="Times New Roman"/>
                <w:sz w:val="24"/>
              </w:rPr>
            </w:pPr>
            <w:r w:rsidRPr="00506552">
              <w:rPr>
                <w:rFonts w:ascii="Times New Roman" w:hAnsi="Times New Roman"/>
                <w:sz w:val="24"/>
              </w:rPr>
              <w:t>Respondent 474</w:t>
            </w:r>
          </w:p>
        </w:tc>
        <w:tc>
          <w:tcPr>
            <w:tcW w:w="1205" w:type="dxa"/>
            <w:noWrap/>
            <w:hideMark/>
          </w:tcPr>
          <w:p w14:paraId="759292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0B89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CB157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A6B63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4DF5C6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8F97CE" w14:textId="77777777" w:rsidTr="00506552">
        <w:trPr>
          <w:trHeight w:val="315"/>
        </w:trPr>
        <w:tc>
          <w:tcPr>
            <w:tcW w:w="1611" w:type="dxa"/>
            <w:noWrap/>
            <w:hideMark/>
          </w:tcPr>
          <w:p w14:paraId="019623A8" w14:textId="77777777" w:rsidR="006917A8" w:rsidRPr="00506552" w:rsidRDefault="006917A8" w:rsidP="006917A8">
            <w:pPr>
              <w:rPr>
                <w:rFonts w:ascii="Times New Roman" w:hAnsi="Times New Roman"/>
                <w:sz w:val="24"/>
              </w:rPr>
            </w:pPr>
            <w:r w:rsidRPr="00506552">
              <w:rPr>
                <w:rFonts w:ascii="Times New Roman" w:hAnsi="Times New Roman"/>
                <w:sz w:val="24"/>
              </w:rPr>
              <w:t>Respondent 475</w:t>
            </w:r>
          </w:p>
        </w:tc>
        <w:tc>
          <w:tcPr>
            <w:tcW w:w="1205" w:type="dxa"/>
            <w:noWrap/>
            <w:hideMark/>
          </w:tcPr>
          <w:p w14:paraId="77E2A5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CFD4F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D91E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7BF3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E42D91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40E0B0" w14:textId="77777777" w:rsidTr="00506552">
        <w:trPr>
          <w:trHeight w:val="315"/>
        </w:trPr>
        <w:tc>
          <w:tcPr>
            <w:tcW w:w="1611" w:type="dxa"/>
            <w:noWrap/>
            <w:hideMark/>
          </w:tcPr>
          <w:p w14:paraId="20BFA01E" w14:textId="77777777" w:rsidR="006917A8" w:rsidRPr="00506552" w:rsidRDefault="006917A8" w:rsidP="006917A8">
            <w:pPr>
              <w:rPr>
                <w:rFonts w:ascii="Times New Roman" w:hAnsi="Times New Roman"/>
                <w:sz w:val="24"/>
              </w:rPr>
            </w:pPr>
            <w:r w:rsidRPr="00506552">
              <w:rPr>
                <w:rFonts w:ascii="Times New Roman" w:hAnsi="Times New Roman"/>
                <w:sz w:val="24"/>
              </w:rPr>
              <w:t>Respondent 476</w:t>
            </w:r>
          </w:p>
        </w:tc>
        <w:tc>
          <w:tcPr>
            <w:tcW w:w="1205" w:type="dxa"/>
            <w:noWrap/>
            <w:hideMark/>
          </w:tcPr>
          <w:p w14:paraId="726E50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04C2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A3B1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DE71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4B0F20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C2A696" w14:textId="77777777" w:rsidTr="00506552">
        <w:trPr>
          <w:trHeight w:val="315"/>
        </w:trPr>
        <w:tc>
          <w:tcPr>
            <w:tcW w:w="1611" w:type="dxa"/>
            <w:noWrap/>
            <w:hideMark/>
          </w:tcPr>
          <w:p w14:paraId="5AF88EFC" w14:textId="77777777" w:rsidR="006917A8" w:rsidRPr="00506552" w:rsidRDefault="006917A8" w:rsidP="006917A8">
            <w:pPr>
              <w:rPr>
                <w:rFonts w:ascii="Times New Roman" w:hAnsi="Times New Roman"/>
                <w:sz w:val="24"/>
              </w:rPr>
            </w:pPr>
            <w:r w:rsidRPr="00506552">
              <w:rPr>
                <w:rFonts w:ascii="Times New Roman" w:hAnsi="Times New Roman"/>
                <w:sz w:val="24"/>
              </w:rPr>
              <w:t>Respondent 477</w:t>
            </w:r>
          </w:p>
        </w:tc>
        <w:tc>
          <w:tcPr>
            <w:tcW w:w="1205" w:type="dxa"/>
            <w:noWrap/>
            <w:hideMark/>
          </w:tcPr>
          <w:p w14:paraId="0C924B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36AA4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D4397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0FC6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2CD3B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710BE0" w14:textId="77777777" w:rsidTr="00506552">
        <w:trPr>
          <w:trHeight w:val="315"/>
        </w:trPr>
        <w:tc>
          <w:tcPr>
            <w:tcW w:w="1611" w:type="dxa"/>
            <w:noWrap/>
            <w:hideMark/>
          </w:tcPr>
          <w:p w14:paraId="117DAE9F" w14:textId="77777777" w:rsidR="006917A8" w:rsidRPr="00506552" w:rsidRDefault="006917A8" w:rsidP="006917A8">
            <w:pPr>
              <w:rPr>
                <w:rFonts w:ascii="Times New Roman" w:hAnsi="Times New Roman"/>
                <w:sz w:val="24"/>
              </w:rPr>
            </w:pPr>
            <w:r w:rsidRPr="00506552">
              <w:rPr>
                <w:rFonts w:ascii="Times New Roman" w:hAnsi="Times New Roman"/>
                <w:sz w:val="24"/>
              </w:rPr>
              <w:t>Respondent 478</w:t>
            </w:r>
          </w:p>
        </w:tc>
        <w:tc>
          <w:tcPr>
            <w:tcW w:w="1205" w:type="dxa"/>
            <w:noWrap/>
            <w:hideMark/>
          </w:tcPr>
          <w:p w14:paraId="1DA0D3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DD898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6630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6001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E2A865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49B141" w14:textId="77777777" w:rsidTr="00506552">
        <w:trPr>
          <w:trHeight w:val="315"/>
        </w:trPr>
        <w:tc>
          <w:tcPr>
            <w:tcW w:w="1611" w:type="dxa"/>
            <w:noWrap/>
            <w:hideMark/>
          </w:tcPr>
          <w:p w14:paraId="6BE180C4" w14:textId="77777777" w:rsidR="006917A8" w:rsidRPr="00506552" w:rsidRDefault="006917A8" w:rsidP="006917A8">
            <w:pPr>
              <w:rPr>
                <w:rFonts w:ascii="Times New Roman" w:hAnsi="Times New Roman"/>
                <w:sz w:val="24"/>
              </w:rPr>
            </w:pPr>
            <w:r w:rsidRPr="00506552">
              <w:rPr>
                <w:rFonts w:ascii="Times New Roman" w:hAnsi="Times New Roman"/>
                <w:sz w:val="24"/>
              </w:rPr>
              <w:t>Respondent 479</w:t>
            </w:r>
          </w:p>
        </w:tc>
        <w:tc>
          <w:tcPr>
            <w:tcW w:w="1205" w:type="dxa"/>
            <w:noWrap/>
            <w:hideMark/>
          </w:tcPr>
          <w:p w14:paraId="4515CA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00F0E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CA173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8DBCA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2FC68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61B5A4" w14:textId="77777777" w:rsidTr="00506552">
        <w:trPr>
          <w:trHeight w:val="315"/>
        </w:trPr>
        <w:tc>
          <w:tcPr>
            <w:tcW w:w="1611" w:type="dxa"/>
            <w:noWrap/>
            <w:hideMark/>
          </w:tcPr>
          <w:p w14:paraId="3E221216" w14:textId="77777777" w:rsidR="006917A8" w:rsidRPr="00506552" w:rsidRDefault="006917A8" w:rsidP="006917A8">
            <w:pPr>
              <w:rPr>
                <w:rFonts w:ascii="Times New Roman" w:hAnsi="Times New Roman"/>
                <w:sz w:val="24"/>
              </w:rPr>
            </w:pPr>
            <w:r w:rsidRPr="00506552">
              <w:rPr>
                <w:rFonts w:ascii="Times New Roman" w:hAnsi="Times New Roman"/>
                <w:sz w:val="24"/>
              </w:rPr>
              <w:t>Respondent 480</w:t>
            </w:r>
          </w:p>
        </w:tc>
        <w:tc>
          <w:tcPr>
            <w:tcW w:w="1205" w:type="dxa"/>
            <w:noWrap/>
            <w:hideMark/>
          </w:tcPr>
          <w:p w14:paraId="3C1C99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2877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781D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0AD5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9ECE6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FEA046" w14:textId="77777777" w:rsidTr="00506552">
        <w:trPr>
          <w:trHeight w:val="315"/>
        </w:trPr>
        <w:tc>
          <w:tcPr>
            <w:tcW w:w="1611" w:type="dxa"/>
            <w:noWrap/>
            <w:hideMark/>
          </w:tcPr>
          <w:p w14:paraId="46821517" w14:textId="77777777" w:rsidR="006917A8" w:rsidRPr="00506552" w:rsidRDefault="006917A8" w:rsidP="006917A8">
            <w:pPr>
              <w:rPr>
                <w:rFonts w:ascii="Times New Roman" w:hAnsi="Times New Roman"/>
                <w:sz w:val="24"/>
              </w:rPr>
            </w:pPr>
            <w:r w:rsidRPr="00506552">
              <w:rPr>
                <w:rFonts w:ascii="Times New Roman" w:hAnsi="Times New Roman"/>
                <w:sz w:val="24"/>
              </w:rPr>
              <w:t>Respondent 481</w:t>
            </w:r>
          </w:p>
        </w:tc>
        <w:tc>
          <w:tcPr>
            <w:tcW w:w="1205" w:type="dxa"/>
            <w:noWrap/>
            <w:hideMark/>
          </w:tcPr>
          <w:p w14:paraId="076FFC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2D2E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6AD7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CCE6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B2EB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59304B" w14:textId="77777777" w:rsidTr="00506552">
        <w:trPr>
          <w:trHeight w:val="315"/>
        </w:trPr>
        <w:tc>
          <w:tcPr>
            <w:tcW w:w="1611" w:type="dxa"/>
            <w:noWrap/>
            <w:hideMark/>
          </w:tcPr>
          <w:p w14:paraId="13575195" w14:textId="77777777" w:rsidR="006917A8" w:rsidRPr="00506552" w:rsidRDefault="006917A8" w:rsidP="006917A8">
            <w:pPr>
              <w:rPr>
                <w:rFonts w:ascii="Times New Roman" w:hAnsi="Times New Roman"/>
                <w:sz w:val="24"/>
              </w:rPr>
            </w:pPr>
            <w:r w:rsidRPr="00506552">
              <w:rPr>
                <w:rFonts w:ascii="Times New Roman" w:hAnsi="Times New Roman"/>
                <w:sz w:val="24"/>
              </w:rPr>
              <w:t>Respondent 482</w:t>
            </w:r>
          </w:p>
        </w:tc>
        <w:tc>
          <w:tcPr>
            <w:tcW w:w="1205" w:type="dxa"/>
            <w:noWrap/>
            <w:hideMark/>
          </w:tcPr>
          <w:p w14:paraId="17E184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1B014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FDE1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8D246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E495F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5163F4" w14:textId="77777777" w:rsidTr="00506552">
        <w:trPr>
          <w:trHeight w:val="315"/>
        </w:trPr>
        <w:tc>
          <w:tcPr>
            <w:tcW w:w="1611" w:type="dxa"/>
            <w:noWrap/>
            <w:hideMark/>
          </w:tcPr>
          <w:p w14:paraId="219E7CBF" w14:textId="77777777" w:rsidR="006917A8" w:rsidRPr="00506552" w:rsidRDefault="006917A8" w:rsidP="006917A8">
            <w:pPr>
              <w:rPr>
                <w:rFonts w:ascii="Times New Roman" w:hAnsi="Times New Roman"/>
                <w:sz w:val="24"/>
              </w:rPr>
            </w:pPr>
            <w:r w:rsidRPr="00506552">
              <w:rPr>
                <w:rFonts w:ascii="Times New Roman" w:hAnsi="Times New Roman"/>
                <w:sz w:val="24"/>
              </w:rPr>
              <w:t>Respondent 483</w:t>
            </w:r>
          </w:p>
        </w:tc>
        <w:tc>
          <w:tcPr>
            <w:tcW w:w="1205" w:type="dxa"/>
            <w:noWrap/>
            <w:hideMark/>
          </w:tcPr>
          <w:p w14:paraId="58247A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A7CC6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CDD3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62658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271B5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AF3596" w14:textId="77777777" w:rsidTr="00506552">
        <w:trPr>
          <w:trHeight w:val="315"/>
        </w:trPr>
        <w:tc>
          <w:tcPr>
            <w:tcW w:w="1611" w:type="dxa"/>
            <w:noWrap/>
            <w:hideMark/>
          </w:tcPr>
          <w:p w14:paraId="10743EB7" w14:textId="77777777" w:rsidR="006917A8" w:rsidRPr="00506552" w:rsidRDefault="006917A8" w:rsidP="006917A8">
            <w:pPr>
              <w:rPr>
                <w:rFonts w:ascii="Times New Roman" w:hAnsi="Times New Roman"/>
                <w:sz w:val="24"/>
              </w:rPr>
            </w:pPr>
            <w:r w:rsidRPr="00506552">
              <w:rPr>
                <w:rFonts w:ascii="Times New Roman" w:hAnsi="Times New Roman"/>
                <w:sz w:val="24"/>
              </w:rPr>
              <w:t>Respondent 484</w:t>
            </w:r>
          </w:p>
        </w:tc>
        <w:tc>
          <w:tcPr>
            <w:tcW w:w="1205" w:type="dxa"/>
            <w:noWrap/>
            <w:hideMark/>
          </w:tcPr>
          <w:p w14:paraId="5696B9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F51F8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6AADCE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3EA05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F1434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D4CEAD" w14:textId="77777777" w:rsidTr="00506552">
        <w:trPr>
          <w:trHeight w:val="315"/>
        </w:trPr>
        <w:tc>
          <w:tcPr>
            <w:tcW w:w="1611" w:type="dxa"/>
            <w:noWrap/>
            <w:hideMark/>
          </w:tcPr>
          <w:p w14:paraId="01A7B52E" w14:textId="77777777" w:rsidR="006917A8" w:rsidRPr="00506552" w:rsidRDefault="006917A8" w:rsidP="006917A8">
            <w:pPr>
              <w:rPr>
                <w:rFonts w:ascii="Times New Roman" w:hAnsi="Times New Roman"/>
                <w:sz w:val="24"/>
              </w:rPr>
            </w:pPr>
            <w:r w:rsidRPr="00506552">
              <w:rPr>
                <w:rFonts w:ascii="Times New Roman" w:hAnsi="Times New Roman"/>
                <w:sz w:val="24"/>
              </w:rPr>
              <w:t>Respondent 485</w:t>
            </w:r>
          </w:p>
        </w:tc>
        <w:tc>
          <w:tcPr>
            <w:tcW w:w="1205" w:type="dxa"/>
            <w:noWrap/>
            <w:hideMark/>
          </w:tcPr>
          <w:p w14:paraId="19DE58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1F959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DDBF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71934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CEF491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04EB5D" w14:textId="77777777" w:rsidTr="00506552">
        <w:trPr>
          <w:trHeight w:val="315"/>
        </w:trPr>
        <w:tc>
          <w:tcPr>
            <w:tcW w:w="1611" w:type="dxa"/>
            <w:noWrap/>
            <w:hideMark/>
          </w:tcPr>
          <w:p w14:paraId="1909A754" w14:textId="77777777" w:rsidR="006917A8" w:rsidRPr="00506552" w:rsidRDefault="006917A8" w:rsidP="006917A8">
            <w:pPr>
              <w:rPr>
                <w:rFonts w:ascii="Times New Roman" w:hAnsi="Times New Roman"/>
                <w:sz w:val="24"/>
              </w:rPr>
            </w:pPr>
            <w:r w:rsidRPr="00506552">
              <w:rPr>
                <w:rFonts w:ascii="Times New Roman" w:hAnsi="Times New Roman"/>
                <w:sz w:val="24"/>
              </w:rPr>
              <w:t>Respondent 486</w:t>
            </w:r>
          </w:p>
        </w:tc>
        <w:tc>
          <w:tcPr>
            <w:tcW w:w="1205" w:type="dxa"/>
            <w:noWrap/>
            <w:hideMark/>
          </w:tcPr>
          <w:p w14:paraId="22650B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6D3F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2B47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A6F80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AC60A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D7363C" w14:textId="77777777" w:rsidTr="00506552">
        <w:trPr>
          <w:trHeight w:val="315"/>
        </w:trPr>
        <w:tc>
          <w:tcPr>
            <w:tcW w:w="1611" w:type="dxa"/>
            <w:noWrap/>
            <w:hideMark/>
          </w:tcPr>
          <w:p w14:paraId="09C64301" w14:textId="77777777" w:rsidR="006917A8" w:rsidRPr="00506552" w:rsidRDefault="006917A8" w:rsidP="006917A8">
            <w:pPr>
              <w:rPr>
                <w:rFonts w:ascii="Times New Roman" w:hAnsi="Times New Roman"/>
                <w:sz w:val="24"/>
              </w:rPr>
            </w:pPr>
            <w:r w:rsidRPr="00506552">
              <w:rPr>
                <w:rFonts w:ascii="Times New Roman" w:hAnsi="Times New Roman"/>
                <w:sz w:val="24"/>
              </w:rPr>
              <w:t>Respondent 487</w:t>
            </w:r>
          </w:p>
        </w:tc>
        <w:tc>
          <w:tcPr>
            <w:tcW w:w="1205" w:type="dxa"/>
            <w:noWrap/>
            <w:hideMark/>
          </w:tcPr>
          <w:p w14:paraId="160526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E9A2C0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974E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9BFB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01103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B1F340" w14:textId="77777777" w:rsidTr="00506552">
        <w:trPr>
          <w:trHeight w:val="315"/>
        </w:trPr>
        <w:tc>
          <w:tcPr>
            <w:tcW w:w="1611" w:type="dxa"/>
            <w:noWrap/>
            <w:hideMark/>
          </w:tcPr>
          <w:p w14:paraId="7348A776" w14:textId="77777777" w:rsidR="006917A8" w:rsidRPr="00506552" w:rsidRDefault="006917A8" w:rsidP="006917A8">
            <w:pPr>
              <w:rPr>
                <w:rFonts w:ascii="Times New Roman" w:hAnsi="Times New Roman"/>
                <w:sz w:val="24"/>
              </w:rPr>
            </w:pPr>
            <w:r w:rsidRPr="00506552">
              <w:rPr>
                <w:rFonts w:ascii="Times New Roman" w:hAnsi="Times New Roman"/>
                <w:sz w:val="24"/>
              </w:rPr>
              <w:t>Respondent 488</w:t>
            </w:r>
          </w:p>
        </w:tc>
        <w:tc>
          <w:tcPr>
            <w:tcW w:w="1205" w:type="dxa"/>
            <w:noWrap/>
            <w:hideMark/>
          </w:tcPr>
          <w:p w14:paraId="454D49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11852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1716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C6CC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A8EADE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842396" w14:textId="77777777" w:rsidTr="00506552">
        <w:trPr>
          <w:trHeight w:val="315"/>
        </w:trPr>
        <w:tc>
          <w:tcPr>
            <w:tcW w:w="1611" w:type="dxa"/>
            <w:noWrap/>
            <w:hideMark/>
          </w:tcPr>
          <w:p w14:paraId="5BCD958C" w14:textId="77777777" w:rsidR="006917A8" w:rsidRPr="00506552" w:rsidRDefault="006917A8" w:rsidP="006917A8">
            <w:pPr>
              <w:rPr>
                <w:rFonts w:ascii="Times New Roman" w:hAnsi="Times New Roman"/>
                <w:sz w:val="24"/>
              </w:rPr>
            </w:pPr>
            <w:r w:rsidRPr="00506552">
              <w:rPr>
                <w:rFonts w:ascii="Times New Roman" w:hAnsi="Times New Roman"/>
                <w:sz w:val="24"/>
              </w:rPr>
              <w:t>Respondent 489</w:t>
            </w:r>
          </w:p>
        </w:tc>
        <w:tc>
          <w:tcPr>
            <w:tcW w:w="1205" w:type="dxa"/>
            <w:noWrap/>
            <w:hideMark/>
          </w:tcPr>
          <w:p w14:paraId="78EEF7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9F62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78C5E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1505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47BE16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CA4A00" w14:textId="77777777" w:rsidTr="00506552">
        <w:trPr>
          <w:trHeight w:val="315"/>
        </w:trPr>
        <w:tc>
          <w:tcPr>
            <w:tcW w:w="1611" w:type="dxa"/>
            <w:noWrap/>
            <w:hideMark/>
          </w:tcPr>
          <w:p w14:paraId="2B55F72D" w14:textId="77777777" w:rsidR="006917A8" w:rsidRPr="00506552" w:rsidRDefault="006917A8" w:rsidP="006917A8">
            <w:pPr>
              <w:rPr>
                <w:rFonts w:ascii="Times New Roman" w:hAnsi="Times New Roman"/>
                <w:sz w:val="24"/>
              </w:rPr>
            </w:pPr>
            <w:r w:rsidRPr="00506552">
              <w:rPr>
                <w:rFonts w:ascii="Times New Roman" w:hAnsi="Times New Roman"/>
                <w:sz w:val="24"/>
              </w:rPr>
              <w:t>Respondent 490</w:t>
            </w:r>
          </w:p>
        </w:tc>
        <w:tc>
          <w:tcPr>
            <w:tcW w:w="1205" w:type="dxa"/>
            <w:noWrap/>
            <w:hideMark/>
          </w:tcPr>
          <w:p w14:paraId="1BF850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02EEF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9495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4073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A890D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51DB41" w14:textId="77777777" w:rsidTr="00506552">
        <w:trPr>
          <w:trHeight w:val="315"/>
        </w:trPr>
        <w:tc>
          <w:tcPr>
            <w:tcW w:w="1611" w:type="dxa"/>
            <w:noWrap/>
            <w:hideMark/>
          </w:tcPr>
          <w:p w14:paraId="5D85A210" w14:textId="77777777" w:rsidR="006917A8" w:rsidRPr="00506552" w:rsidRDefault="006917A8" w:rsidP="006917A8">
            <w:pPr>
              <w:rPr>
                <w:rFonts w:ascii="Times New Roman" w:hAnsi="Times New Roman"/>
                <w:sz w:val="24"/>
              </w:rPr>
            </w:pPr>
            <w:r w:rsidRPr="00506552">
              <w:rPr>
                <w:rFonts w:ascii="Times New Roman" w:hAnsi="Times New Roman"/>
                <w:sz w:val="24"/>
              </w:rPr>
              <w:t>Respondent 491</w:t>
            </w:r>
          </w:p>
        </w:tc>
        <w:tc>
          <w:tcPr>
            <w:tcW w:w="1205" w:type="dxa"/>
            <w:noWrap/>
            <w:hideMark/>
          </w:tcPr>
          <w:p w14:paraId="6AA725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4D79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3319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F54C3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1D4D7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BB2794" w14:textId="77777777" w:rsidTr="00506552">
        <w:trPr>
          <w:trHeight w:val="315"/>
        </w:trPr>
        <w:tc>
          <w:tcPr>
            <w:tcW w:w="1611" w:type="dxa"/>
            <w:noWrap/>
            <w:hideMark/>
          </w:tcPr>
          <w:p w14:paraId="4855513C" w14:textId="77777777" w:rsidR="006917A8" w:rsidRPr="00506552" w:rsidRDefault="006917A8" w:rsidP="006917A8">
            <w:pPr>
              <w:rPr>
                <w:rFonts w:ascii="Times New Roman" w:hAnsi="Times New Roman"/>
                <w:sz w:val="24"/>
              </w:rPr>
            </w:pPr>
            <w:r w:rsidRPr="00506552">
              <w:rPr>
                <w:rFonts w:ascii="Times New Roman" w:hAnsi="Times New Roman"/>
                <w:sz w:val="24"/>
              </w:rPr>
              <w:t>Respondent 492</w:t>
            </w:r>
          </w:p>
        </w:tc>
        <w:tc>
          <w:tcPr>
            <w:tcW w:w="1205" w:type="dxa"/>
            <w:noWrap/>
            <w:hideMark/>
          </w:tcPr>
          <w:p w14:paraId="0C1A58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9B351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F4153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82A5F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C9EA8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60721B" w14:textId="77777777" w:rsidTr="00506552">
        <w:trPr>
          <w:trHeight w:val="315"/>
        </w:trPr>
        <w:tc>
          <w:tcPr>
            <w:tcW w:w="1611" w:type="dxa"/>
            <w:noWrap/>
            <w:hideMark/>
          </w:tcPr>
          <w:p w14:paraId="3FEA5479" w14:textId="77777777" w:rsidR="006917A8" w:rsidRPr="00506552" w:rsidRDefault="006917A8" w:rsidP="006917A8">
            <w:pPr>
              <w:rPr>
                <w:rFonts w:ascii="Times New Roman" w:hAnsi="Times New Roman"/>
                <w:sz w:val="24"/>
              </w:rPr>
            </w:pPr>
            <w:r w:rsidRPr="00506552">
              <w:rPr>
                <w:rFonts w:ascii="Times New Roman" w:hAnsi="Times New Roman"/>
                <w:sz w:val="24"/>
              </w:rPr>
              <w:t>Respondent 493</w:t>
            </w:r>
          </w:p>
        </w:tc>
        <w:tc>
          <w:tcPr>
            <w:tcW w:w="1205" w:type="dxa"/>
            <w:noWrap/>
            <w:hideMark/>
          </w:tcPr>
          <w:p w14:paraId="1BB77B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90D8E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80E56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0C8F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1DF9B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6C5CD0" w14:textId="77777777" w:rsidTr="00506552">
        <w:trPr>
          <w:trHeight w:val="315"/>
        </w:trPr>
        <w:tc>
          <w:tcPr>
            <w:tcW w:w="1611" w:type="dxa"/>
            <w:noWrap/>
            <w:hideMark/>
          </w:tcPr>
          <w:p w14:paraId="01063A86" w14:textId="77777777" w:rsidR="006917A8" w:rsidRPr="00506552" w:rsidRDefault="006917A8" w:rsidP="006917A8">
            <w:pPr>
              <w:rPr>
                <w:rFonts w:ascii="Times New Roman" w:hAnsi="Times New Roman"/>
                <w:sz w:val="24"/>
              </w:rPr>
            </w:pPr>
            <w:r w:rsidRPr="00506552">
              <w:rPr>
                <w:rFonts w:ascii="Times New Roman" w:hAnsi="Times New Roman"/>
                <w:sz w:val="24"/>
              </w:rPr>
              <w:t>Respondent 494</w:t>
            </w:r>
          </w:p>
        </w:tc>
        <w:tc>
          <w:tcPr>
            <w:tcW w:w="1205" w:type="dxa"/>
            <w:noWrap/>
            <w:hideMark/>
          </w:tcPr>
          <w:p w14:paraId="66FFC9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DDFFF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482C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CD1AD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F80F3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159FD8" w14:textId="77777777" w:rsidTr="00506552">
        <w:trPr>
          <w:trHeight w:val="315"/>
        </w:trPr>
        <w:tc>
          <w:tcPr>
            <w:tcW w:w="1611" w:type="dxa"/>
            <w:noWrap/>
            <w:hideMark/>
          </w:tcPr>
          <w:p w14:paraId="15317B5F" w14:textId="77777777" w:rsidR="006917A8" w:rsidRPr="00506552" w:rsidRDefault="006917A8" w:rsidP="006917A8">
            <w:pPr>
              <w:rPr>
                <w:rFonts w:ascii="Times New Roman" w:hAnsi="Times New Roman"/>
                <w:sz w:val="24"/>
              </w:rPr>
            </w:pPr>
            <w:r w:rsidRPr="00506552">
              <w:rPr>
                <w:rFonts w:ascii="Times New Roman" w:hAnsi="Times New Roman"/>
                <w:sz w:val="24"/>
              </w:rPr>
              <w:t>Respondent 495</w:t>
            </w:r>
          </w:p>
        </w:tc>
        <w:tc>
          <w:tcPr>
            <w:tcW w:w="1205" w:type="dxa"/>
            <w:noWrap/>
            <w:hideMark/>
          </w:tcPr>
          <w:p w14:paraId="26569C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3CDA5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34795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C4238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38C57E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C18386" w14:textId="77777777" w:rsidTr="00506552">
        <w:trPr>
          <w:trHeight w:val="315"/>
        </w:trPr>
        <w:tc>
          <w:tcPr>
            <w:tcW w:w="1611" w:type="dxa"/>
            <w:noWrap/>
            <w:hideMark/>
          </w:tcPr>
          <w:p w14:paraId="0AA21AA2" w14:textId="77777777" w:rsidR="006917A8" w:rsidRPr="00506552" w:rsidRDefault="006917A8" w:rsidP="006917A8">
            <w:pPr>
              <w:rPr>
                <w:rFonts w:ascii="Times New Roman" w:hAnsi="Times New Roman"/>
                <w:sz w:val="24"/>
              </w:rPr>
            </w:pPr>
            <w:r w:rsidRPr="00506552">
              <w:rPr>
                <w:rFonts w:ascii="Times New Roman" w:hAnsi="Times New Roman"/>
                <w:sz w:val="24"/>
              </w:rPr>
              <w:t>Respondent 496</w:t>
            </w:r>
          </w:p>
        </w:tc>
        <w:tc>
          <w:tcPr>
            <w:tcW w:w="1205" w:type="dxa"/>
            <w:noWrap/>
            <w:hideMark/>
          </w:tcPr>
          <w:p w14:paraId="07E461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7617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64D0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6AEEB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F8AE0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1C7FC0" w14:textId="77777777" w:rsidTr="00506552">
        <w:trPr>
          <w:trHeight w:val="315"/>
        </w:trPr>
        <w:tc>
          <w:tcPr>
            <w:tcW w:w="1611" w:type="dxa"/>
            <w:noWrap/>
            <w:hideMark/>
          </w:tcPr>
          <w:p w14:paraId="13DF85BF" w14:textId="77777777" w:rsidR="006917A8" w:rsidRPr="00506552" w:rsidRDefault="006917A8" w:rsidP="006917A8">
            <w:pPr>
              <w:rPr>
                <w:rFonts w:ascii="Times New Roman" w:hAnsi="Times New Roman"/>
                <w:sz w:val="24"/>
              </w:rPr>
            </w:pPr>
            <w:r w:rsidRPr="00506552">
              <w:rPr>
                <w:rFonts w:ascii="Times New Roman" w:hAnsi="Times New Roman"/>
                <w:sz w:val="24"/>
              </w:rPr>
              <w:t>Respondent 497</w:t>
            </w:r>
          </w:p>
        </w:tc>
        <w:tc>
          <w:tcPr>
            <w:tcW w:w="1205" w:type="dxa"/>
            <w:noWrap/>
            <w:hideMark/>
          </w:tcPr>
          <w:p w14:paraId="011AB0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F5D0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5EAF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8B65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AE91C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73F8D7" w14:textId="77777777" w:rsidTr="00506552">
        <w:trPr>
          <w:trHeight w:val="315"/>
        </w:trPr>
        <w:tc>
          <w:tcPr>
            <w:tcW w:w="1611" w:type="dxa"/>
            <w:noWrap/>
            <w:hideMark/>
          </w:tcPr>
          <w:p w14:paraId="655DC283" w14:textId="77777777" w:rsidR="006917A8" w:rsidRPr="00506552" w:rsidRDefault="006917A8" w:rsidP="006917A8">
            <w:pPr>
              <w:rPr>
                <w:rFonts w:ascii="Times New Roman" w:hAnsi="Times New Roman"/>
                <w:sz w:val="24"/>
              </w:rPr>
            </w:pPr>
            <w:r w:rsidRPr="00506552">
              <w:rPr>
                <w:rFonts w:ascii="Times New Roman" w:hAnsi="Times New Roman"/>
                <w:sz w:val="24"/>
              </w:rPr>
              <w:t>Respondent 498</w:t>
            </w:r>
          </w:p>
        </w:tc>
        <w:tc>
          <w:tcPr>
            <w:tcW w:w="1205" w:type="dxa"/>
            <w:noWrap/>
            <w:hideMark/>
          </w:tcPr>
          <w:p w14:paraId="58FC0C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87E66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30B0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EA15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4BBB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5E8B21" w14:textId="77777777" w:rsidTr="00506552">
        <w:trPr>
          <w:trHeight w:val="315"/>
        </w:trPr>
        <w:tc>
          <w:tcPr>
            <w:tcW w:w="1611" w:type="dxa"/>
            <w:noWrap/>
            <w:hideMark/>
          </w:tcPr>
          <w:p w14:paraId="491E0FDF" w14:textId="77777777" w:rsidR="006917A8" w:rsidRPr="00506552" w:rsidRDefault="006917A8" w:rsidP="006917A8">
            <w:pPr>
              <w:rPr>
                <w:rFonts w:ascii="Times New Roman" w:hAnsi="Times New Roman"/>
                <w:sz w:val="24"/>
              </w:rPr>
            </w:pPr>
            <w:r w:rsidRPr="00506552">
              <w:rPr>
                <w:rFonts w:ascii="Times New Roman" w:hAnsi="Times New Roman"/>
                <w:sz w:val="24"/>
              </w:rPr>
              <w:t>Respondent 499</w:t>
            </w:r>
          </w:p>
        </w:tc>
        <w:tc>
          <w:tcPr>
            <w:tcW w:w="1205" w:type="dxa"/>
            <w:noWrap/>
            <w:hideMark/>
          </w:tcPr>
          <w:p w14:paraId="2153A7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5133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4216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7026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E8F8E9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DC365C" w14:textId="77777777" w:rsidTr="00506552">
        <w:trPr>
          <w:trHeight w:val="315"/>
        </w:trPr>
        <w:tc>
          <w:tcPr>
            <w:tcW w:w="1611" w:type="dxa"/>
            <w:noWrap/>
            <w:hideMark/>
          </w:tcPr>
          <w:p w14:paraId="5A0C3B04" w14:textId="77777777" w:rsidR="006917A8" w:rsidRPr="00506552" w:rsidRDefault="006917A8" w:rsidP="006917A8">
            <w:pPr>
              <w:rPr>
                <w:rFonts w:ascii="Times New Roman" w:hAnsi="Times New Roman"/>
                <w:sz w:val="24"/>
              </w:rPr>
            </w:pPr>
            <w:r w:rsidRPr="00506552">
              <w:rPr>
                <w:rFonts w:ascii="Times New Roman" w:hAnsi="Times New Roman"/>
                <w:sz w:val="24"/>
              </w:rPr>
              <w:t>Respondent 500</w:t>
            </w:r>
          </w:p>
        </w:tc>
        <w:tc>
          <w:tcPr>
            <w:tcW w:w="1205" w:type="dxa"/>
            <w:noWrap/>
            <w:hideMark/>
          </w:tcPr>
          <w:p w14:paraId="2240F3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DC8A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B636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672EE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57FC60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011467" w14:textId="77777777" w:rsidTr="00506552">
        <w:trPr>
          <w:trHeight w:val="315"/>
        </w:trPr>
        <w:tc>
          <w:tcPr>
            <w:tcW w:w="1611" w:type="dxa"/>
            <w:noWrap/>
            <w:hideMark/>
          </w:tcPr>
          <w:p w14:paraId="081E3607" w14:textId="77777777" w:rsidR="006917A8" w:rsidRPr="00506552" w:rsidRDefault="006917A8" w:rsidP="006917A8">
            <w:pPr>
              <w:rPr>
                <w:rFonts w:ascii="Times New Roman" w:hAnsi="Times New Roman"/>
                <w:sz w:val="24"/>
              </w:rPr>
            </w:pPr>
            <w:r w:rsidRPr="00506552">
              <w:rPr>
                <w:rFonts w:ascii="Times New Roman" w:hAnsi="Times New Roman"/>
                <w:sz w:val="24"/>
              </w:rPr>
              <w:t>Respondent 501</w:t>
            </w:r>
          </w:p>
        </w:tc>
        <w:tc>
          <w:tcPr>
            <w:tcW w:w="1205" w:type="dxa"/>
            <w:noWrap/>
            <w:hideMark/>
          </w:tcPr>
          <w:p w14:paraId="0A0B4C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7F35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142DB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EB5A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BF01F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641E39" w14:textId="77777777" w:rsidTr="00506552">
        <w:trPr>
          <w:trHeight w:val="315"/>
        </w:trPr>
        <w:tc>
          <w:tcPr>
            <w:tcW w:w="1611" w:type="dxa"/>
            <w:noWrap/>
            <w:hideMark/>
          </w:tcPr>
          <w:p w14:paraId="427882D8" w14:textId="77777777" w:rsidR="006917A8" w:rsidRPr="00506552" w:rsidRDefault="006917A8" w:rsidP="006917A8">
            <w:pPr>
              <w:rPr>
                <w:rFonts w:ascii="Times New Roman" w:hAnsi="Times New Roman"/>
                <w:sz w:val="24"/>
              </w:rPr>
            </w:pPr>
            <w:r w:rsidRPr="00506552">
              <w:rPr>
                <w:rFonts w:ascii="Times New Roman" w:hAnsi="Times New Roman"/>
                <w:sz w:val="24"/>
              </w:rPr>
              <w:t>Respondent 502</w:t>
            </w:r>
          </w:p>
        </w:tc>
        <w:tc>
          <w:tcPr>
            <w:tcW w:w="1205" w:type="dxa"/>
            <w:noWrap/>
            <w:hideMark/>
          </w:tcPr>
          <w:p w14:paraId="244060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4C7B0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DA01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5803F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08DF1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4248D3" w14:textId="77777777" w:rsidTr="00506552">
        <w:trPr>
          <w:trHeight w:val="315"/>
        </w:trPr>
        <w:tc>
          <w:tcPr>
            <w:tcW w:w="1611" w:type="dxa"/>
            <w:noWrap/>
            <w:hideMark/>
          </w:tcPr>
          <w:p w14:paraId="72E83D81" w14:textId="77777777" w:rsidR="006917A8" w:rsidRPr="00506552" w:rsidRDefault="006917A8" w:rsidP="006917A8">
            <w:pPr>
              <w:rPr>
                <w:rFonts w:ascii="Times New Roman" w:hAnsi="Times New Roman"/>
                <w:sz w:val="24"/>
              </w:rPr>
            </w:pPr>
            <w:r w:rsidRPr="00506552">
              <w:rPr>
                <w:rFonts w:ascii="Times New Roman" w:hAnsi="Times New Roman"/>
                <w:sz w:val="24"/>
              </w:rPr>
              <w:t>Respondent 503</w:t>
            </w:r>
          </w:p>
        </w:tc>
        <w:tc>
          <w:tcPr>
            <w:tcW w:w="1205" w:type="dxa"/>
            <w:noWrap/>
            <w:hideMark/>
          </w:tcPr>
          <w:p w14:paraId="528C85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D877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798D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251C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D40EA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90C052" w14:textId="77777777" w:rsidTr="00506552">
        <w:trPr>
          <w:trHeight w:val="315"/>
        </w:trPr>
        <w:tc>
          <w:tcPr>
            <w:tcW w:w="1611" w:type="dxa"/>
            <w:noWrap/>
            <w:hideMark/>
          </w:tcPr>
          <w:p w14:paraId="29F096AD" w14:textId="77777777" w:rsidR="006917A8" w:rsidRPr="00506552" w:rsidRDefault="006917A8" w:rsidP="006917A8">
            <w:pPr>
              <w:rPr>
                <w:rFonts w:ascii="Times New Roman" w:hAnsi="Times New Roman"/>
                <w:sz w:val="24"/>
              </w:rPr>
            </w:pPr>
            <w:r w:rsidRPr="00506552">
              <w:rPr>
                <w:rFonts w:ascii="Times New Roman" w:hAnsi="Times New Roman"/>
                <w:sz w:val="24"/>
              </w:rPr>
              <w:t>Respondent 504</w:t>
            </w:r>
          </w:p>
        </w:tc>
        <w:tc>
          <w:tcPr>
            <w:tcW w:w="1205" w:type="dxa"/>
            <w:noWrap/>
            <w:hideMark/>
          </w:tcPr>
          <w:p w14:paraId="0DD144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3966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0FC3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8CBD23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4CD4E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5781378" w14:textId="77777777" w:rsidTr="00506552">
        <w:trPr>
          <w:trHeight w:val="315"/>
        </w:trPr>
        <w:tc>
          <w:tcPr>
            <w:tcW w:w="1611" w:type="dxa"/>
            <w:noWrap/>
            <w:hideMark/>
          </w:tcPr>
          <w:p w14:paraId="102EBCF8" w14:textId="77777777" w:rsidR="006917A8" w:rsidRPr="00506552" w:rsidRDefault="006917A8" w:rsidP="006917A8">
            <w:pPr>
              <w:rPr>
                <w:rFonts w:ascii="Times New Roman" w:hAnsi="Times New Roman"/>
                <w:sz w:val="24"/>
              </w:rPr>
            </w:pPr>
            <w:r w:rsidRPr="00506552">
              <w:rPr>
                <w:rFonts w:ascii="Times New Roman" w:hAnsi="Times New Roman"/>
                <w:sz w:val="24"/>
              </w:rPr>
              <w:t>Respondent 505</w:t>
            </w:r>
          </w:p>
        </w:tc>
        <w:tc>
          <w:tcPr>
            <w:tcW w:w="1205" w:type="dxa"/>
            <w:noWrap/>
            <w:hideMark/>
          </w:tcPr>
          <w:p w14:paraId="6C142B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CE4B3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CECD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4A2B1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0847B3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550910" w14:textId="77777777" w:rsidTr="00506552">
        <w:trPr>
          <w:trHeight w:val="315"/>
        </w:trPr>
        <w:tc>
          <w:tcPr>
            <w:tcW w:w="1611" w:type="dxa"/>
            <w:noWrap/>
            <w:hideMark/>
          </w:tcPr>
          <w:p w14:paraId="7A8FD3A8" w14:textId="77777777" w:rsidR="006917A8" w:rsidRPr="00506552" w:rsidRDefault="006917A8" w:rsidP="006917A8">
            <w:pPr>
              <w:rPr>
                <w:rFonts w:ascii="Times New Roman" w:hAnsi="Times New Roman"/>
                <w:sz w:val="24"/>
              </w:rPr>
            </w:pPr>
            <w:r w:rsidRPr="00506552">
              <w:rPr>
                <w:rFonts w:ascii="Times New Roman" w:hAnsi="Times New Roman"/>
                <w:sz w:val="24"/>
              </w:rPr>
              <w:t>Respondent 506</w:t>
            </w:r>
          </w:p>
        </w:tc>
        <w:tc>
          <w:tcPr>
            <w:tcW w:w="1205" w:type="dxa"/>
            <w:noWrap/>
            <w:hideMark/>
          </w:tcPr>
          <w:p w14:paraId="7AB7D7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9E2AD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18C0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8A57A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F5F3A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8D44A1" w14:textId="77777777" w:rsidTr="00506552">
        <w:trPr>
          <w:trHeight w:val="315"/>
        </w:trPr>
        <w:tc>
          <w:tcPr>
            <w:tcW w:w="1611" w:type="dxa"/>
            <w:noWrap/>
            <w:hideMark/>
          </w:tcPr>
          <w:p w14:paraId="3049713F" w14:textId="77777777" w:rsidR="006917A8" w:rsidRPr="00506552" w:rsidRDefault="006917A8" w:rsidP="006917A8">
            <w:pPr>
              <w:rPr>
                <w:rFonts w:ascii="Times New Roman" w:hAnsi="Times New Roman"/>
                <w:sz w:val="24"/>
              </w:rPr>
            </w:pPr>
            <w:r w:rsidRPr="00506552">
              <w:rPr>
                <w:rFonts w:ascii="Times New Roman" w:hAnsi="Times New Roman"/>
                <w:sz w:val="24"/>
              </w:rPr>
              <w:t>Respondent 507</w:t>
            </w:r>
          </w:p>
        </w:tc>
        <w:tc>
          <w:tcPr>
            <w:tcW w:w="1205" w:type="dxa"/>
            <w:noWrap/>
            <w:hideMark/>
          </w:tcPr>
          <w:p w14:paraId="0C8A4D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D8DD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AF26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5EE7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FE2B6D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23CF8DB" w14:textId="77777777" w:rsidTr="00506552">
        <w:trPr>
          <w:trHeight w:val="315"/>
        </w:trPr>
        <w:tc>
          <w:tcPr>
            <w:tcW w:w="1611" w:type="dxa"/>
            <w:noWrap/>
            <w:hideMark/>
          </w:tcPr>
          <w:p w14:paraId="218E84E5" w14:textId="77777777" w:rsidR="006917A8" w:rsidRPr="00506552" w:rsidRDefault="006917A8" w:rsidP="006917A8">
            <w:pPr>
              <w:rPr>
                <w:rFonts w:ascii="Times New Roman" w:hAnsi="Times New Roman"/>
                <w:sz w:val="24"/>
              </w:rPr>
            </w:pPr>
            <w:r w:rsidRPr="00506552">
              <w:rPr>
                <w:rFonts w:ascii="Times New Roman" w:hAnsi="Times New Roman"/>
                <w:sz w:val="24"/>
              </w:rPr>
              <w:t>Respondent 508</w:t>
            </w:r>
          </w:p>
        </w:tc>
        <w:tc>
          <w:tcPr>
            <w:tcW w:w="1205" w:type="dxa"/>
            <w:noWrap/>
            <w:hideMark/>
          </w:tcPr>
          <w:p w14:paraId="738D05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420B3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8B03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0332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2AA81A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5C81874" w14:textId="77777777" w:rsidTr="00506552">
        <w:trPr>
          <w:trHeight w:val="315"/>
        </w:trPr>
        <w:tc>
          <w:tcPr>
            <w:tcW w:w="1611" w:type="dxa"/>
            <w:noWrap/>
            <w:hideMark/>
          </w:tcPr>
          <w:p w14:paraId="78238F78" w14:textId="77777777" w:rsidR="006917A8" w:rsidRPr="00506552" w:rsidRDefault="006917A8" w:rsidP="006917A8">
            <w:pPr>
              <w:rPr>
                <w:rFonts w:ascii="Times New Roman" w:hAnsi="Times New Roman"/>
                <w:sz w:val="24"/>
              </w:rPr>
            </w:pPr>
            <w:r w:rsidRPr="00506552">
              <w:rPr>
                <w:rFonts w:ascii="Times New Roman" w:hAnsi="Times New Roman"/>
                <w:sz w:val="24"/>
              </w:rPr>
              <w:t>Respondent 509</w:t>
            </w:r>
          </w:p>
        </w:tc>
        <w:tc>
          <w:tcPr>
            <w:tcW w:w="1205" w:type="dxa"/>
            <w:noWrap/>
            <w:hideMark/>
          </w:tcPr>
          <w:p w14:paraId="0743EB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3A8B6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7718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EED8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6FBD2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18C03B" w14:textId="77777777" w:rsidTr="00506552">
        <w:trPr>
          <w:trHeight w:val="315"/>
        </w:trPr>
        <w:tc>
          <w:tcPr>
            <w:tcW w:w="1611" w:type="dxa"/>
            <w:noWrap/>
            <w:hideMark/>
          </w:tcPr>
          <w:p w14:paraId="685ECF56" w14:textId="77777777" w:rsidR="006917A8" w:rsidRPr="00506552" w:rsidRDefault="006917A8" w:rsidP="006917A8">
            <w:pPr>
              <w:rPr>
                <w:rFonts w:ascii="Times New Roman" w:hAnsi="Times New Roman"/>
                <w:sz w:val="24"/>
              </w:rPr>
            </w:pPr>
            <w:r w:rsidRPr="00506552">
              <w:rPr>
                <w:rFonts w:ascii="Times New Roman" w:hAnsi="Times New Roman"/>
                <w:sz w:val="24"/>
              </w:rPr>
              <w:t>Respondent 510</w:t>
            </w:r>
          </w:p>
        </w:tc>
        <w:tc>
          <w:tcPr>
            <w:tcW w:w="1205" w:type="dxa"/>
            <w:noWrap/>
            <w:hideMark/>
          </w:tcPr>
          <w:p w14:paraId="184515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D4727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DBFE4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A818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CB45B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C4C13F" w14:textId="77777777" w:rsidTr="00506552">
        <w:trPr>
          <w:trHeight w:val="315"/>
        </w:trPr>
        <w:tc>
          <w:tcPr>
            <w:tcW w:w="1611" w:type="dxa"/>
            <w:noWrap/>
            <w:hideMark/>
          </w:tcPr>
          <w:p w14:paraId="0693569A" w14:textId="77777777" w:rsidR="006917A8" w:rsidRPr="00506552" w:rsidRDefault="006917A8" w:rsidP="006917A8">
            <w:pPr>
              <w:rPr>
                <w:rFonts w:ascii="Times New Roman" w:hAnsi="Times New Roman"/>
                <w:sz w:val="24"/>
              </w:rPr>
            </w:pPr>
            <w:r w:rsidRPr="00506552">
              <w:rPr>
                <w:rFonts w:ascii="Times New Roman" w:hAnsi="Times New Roman"/>
                <w:sz w:val="24"/>
              </w:rPr>
              <w:t>Respondent 511</w:t>
            </w:r>
          </w:p>
        </w:tc>
        <w:tc>
          <w:tcPr>
            <w:tcW w:w="1205" w:type="dxa"/>
            <w:noWrap/>
            <w:hideMark/>
          </w:tcPr>
          <w:p w14:paraId="5D6E0A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187E9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61F99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5B73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6A301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1F37D1" w14:textId="77777777" w:rsidTr="00506552">
        <w:trPr>
          <w:trHeight w:val="315"/>
        </w:trPr>
        <w:tc>
          <w:tcPr>
            <w:tcW w:w="1611" w:type="dxa"/>
            <w:noWrap/>
            <w:hideMark/>
          </w:tcPr>
          <w:p w14:paraId="5B365943" w14:textId="77777777" w:rsidR="006917A8" w:rsidRPr="00506552" w:rsidRDefault="006917A8" w:rsidP="006917A8">
            <w:pPr>
              <w:rPr>
                <w:rFonts w:ascii="Times New Roman" w:hAnsi="Times New Roman"/>
                <w:sz w:val="24"/>
              </w:rPr>
            </w:pPr>
            <w:r w:rsidRPr="00506552">
              <w:rPr>
                <w:rFonts w:ascii="Times New Roman" w:hAnsi="Times New Roman"/>
                <w:sz w:val="24"/>
              </w:rPr>
              <w:t>Respondent 512</w:t>
            </w:r>
          </w:p>
        </w:tc>
        <w:tc>
          <w:tcPr>
            <w:tcW w:w="1205" w:type="dxa"/>
            <w:noWrap/>
            <w:hideMark/>
          </w:tcPr>
          <w:p w14:paraId="4F0B55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0D07B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0C1B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07875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83A2EB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CF68314" w14:textId="77777777" w:rsidTr="00506552">
        <w:trPr>
          <w:trHeight w:val="315"/>
        </w:trPr>
        <w:tc>
          <w:tcPr>
            <w:tcW w:w="1611" w:type="dxa"/>
            <w:noWrap/>
            <w:hideMark/>
          </w:tcPr>
          <w:p w14:paraId="17AD00C7" w14:textId="77777777" w:rsidR="006917A8" w:rsidRPr="00506552" w:rsidRDefault="006917A8" w:rsidP="006917A8">
            <w:pPr>
              <w:rPr>
                <w:rFonts w:ascii="Times New Roman" w:hAnsi="Times New Roman"/>
                <w:sz w:val="24"/>
              </w:rPr>
            </w:pPr>
            <w:r w:rsidRPr="00506552">
              <w:rPr>
                <w:rFonts w:ascii="Times New Roman" w:hAnsi="Times New Roman"/>
                <w:sz w:val="24"/>
              </w:rPr>
              <w:t>Respondent 513</w:t>
            </w:r>
          </w:p>
        </w:tc>
        <w:tc>
          <w:tcPr>
            <w:tcW w:w="1205" w:type="dxa"/>
            <w:noWrap/>
            <w:hideMark/>
          </w:tcPr>
          <w:p w14:paraId="6303A0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2EFA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E4146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93F48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BD246E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6762876" w14:textId="77777777" w:rsidTr="00506552">
        <w:trPr>
          <w:trHeight w:val="315"/>
        </w:trPr>
        <w:tc>
          <w:tcPr>
            <w:tcW w:w="1611" w:type="dxa"/>
            <w:noWrap/>
            <w:hideMark/>
          </w:tcPr>
          <w:p w14:paraId="580F5F78" w14:textId="77777777" w:rsidR="006917A8" w:rsidRPr="00506552" w:rsidRDefault="006917A8" w:rsidP="006917A8">
            <w:pPr>
              <w:rPr>
                <w:rFonts w:ascii="Times New Roman" w:hAnsi="Times New Roman"/>
                <w:sz w:val="24"/>
              </w:rPr>
            </w:pPr>
            <w:r w:rsidRPr="00506552">
              <w:rPr>
                <w:rFonts w:ascii="Times New Roman" w:hAnsi="Times New Roman"/>
                <w:sz w:val="24"/>
              </w:rPr>
              <w:t>Respondent 514</w:t>
            </w:r>
          </w:p>
        </w:tc>
        <w:tc>
          <w:tcPr>
            <w:tcW w:w="1205" w:type="dxa"/>
            <w:noWrap/>
            <w:hideMark/>
          </w:tcPr>
          <w:p w14:paraId="60CE6A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9CCAD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C22F7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46EED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A68CD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293D68" w14:textId="77777777" w:rsidTr="00506552">
        <w:trPr>
          <w:trHeight w:val="315"/>
        </w:trPr>
        <w:tc>
          <w:tcPr>
            <w:tcW w:w="1611" w:type="dxa"/>
            <w:noWrap/>
            <w:hideMark/>
          </w:tcPr>
          <w:p w14:paraId="0DFB2996" w14:textId="77777777" w:rsidR="006917A8" w:rsidRPr="00506552" w:rsidRDefault="006917A8" w:rsidP="006917A8">
            <w:pPr>
              <w:rPr>
                <w:rFonts w:ascii="Times New Roman" w:hAnsi="Times New Roman"/>
                <w:sz w:val="24"/>
              </w:rPr>
            </w:pPr>
            <w:r w:rsidRPr="00506552">
              <w:rPr>
                <w:rFonts w:ascii="Times New Roman" w:hAnsi="Times New Roman"/>
                <w:sz w:val="24"/>
              </w:rPr>
              <w:t>Respondent 515</w:t>
            </w:r>
          </w:p>
        </w:tc>
        <w:tc>
          <w:tcPr>
            <w:tcW w:w="1205" w:type="dxa"/>
            <w:noWrap/>
            <w:hideMark/>
          </w:tcPr>
          <w:p w14:paraId="777716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EA69F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948FA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FBFF3D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1FA876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2A76F45" w14:textId="77777777" w:rsidTr="00506552">
        <w:trPr>
          <w:trHeight w:val="315"/>
        </w:trPr>
        <w:tc>
          <w:tcPr>
            <w:tcW w:w="1611" w:type="dxa"/>
            <w:noWrap/>
            <w:hideMark/>
          </w:tcPr>
          <w:p w14:paraId="30258118" w14:textId="77777777" w:rsidR="006917A8" w:rsidRPr="00506552" w:rsidRDefault="006917A8" w:rsidP="006917A8">
            <w:pPr>
              <w:rPr>
                <w:rFonts w:ascii="Times New Roman" w:hAnsi="Times New Roman"/>
                <w:sz w:val="24"/>
              </w:rPr>
            </w:pPr>
            <w:r w:rsidRPr="00506552">
              <w:rPr>
                <w:rFonts w:ascii="Times New Roman" w:hAnsi="Times New Roman"/>
                <w:sz w:val="24"/>
              </w:rPr>
              <w:t>Respondent 516</w:t>
            </w:r>
          </w:p>
        </w:tc>
        <w:tc>
          <w:tcPr>
            <w:tcW w:w="1205" w:type="dxa"/>
            <w:noWrap/>
            <w:hideMark/>
          </w:tcPr>
          <w:p w14:paraId="29D646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C49E3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980F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985B7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9E2F3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930E74C" w14:textId="77777777" w:rsidTr="00506552">
        <w:trPr>
          <w:trHeight w:val="315"/>
        </w:trPr>
        <w:tc>
          <w:tcPr>
            <w:tcW w:w="1611" w:type="dxa"/>
            <w:noWrap/>
            <w:hideMark/>
          </w:tcPr>
          <w:p w14:paraId="1C64A999" w14:textId="77777777" w:rsidR="006917A8" w:rsidRPr="00506552" w:rsidRDefault="006917A8" w:rsidP="006917A8">
            <w:pPr>
              <w:rPr>
                <w:rFonts w:ascii="Times New Roman" w:hAnsi="Times New Roman"/>
                <w:sz w:val="24"/>
              </w:rPr>
            </w:pPr>
            <w:r w:rsidRPr="00506552">
              <w:rPr>
                <w:rFonts w:ascii="Times New Roman" w:hAnsi="Times New Roman"/>
                <w:sz w:val="24"/>
              </w:rPr>
              <w:t>Respondent 517</w:t>
            </w:r>
          </w:p>
        </w:tc>
        <w:tc>
          <w:tcPr>
            <w:tcW w:w="1205" w:type="dxa"/>
            <w:noWrap/>
            <w:hideMark/>
          </w:tcPr>
          <w:p w14:paraId="5CCB0C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9A34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AE778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1622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2A775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4BB36F" w14:textId="77777777" w:rsidTr="00506552">
        <w:trPr>
          <w:trHeight w:val="315"/>
        </w:trPr>
        <w:tc>
          <w:tcPr>
            <w:tcW w:w="1611" w:type="dxa"/>
            <w:noWrap/>
            <w:hideMark/>
          </w:tcPr>
          <w:p w14:paraId="44262C45" w14:textId="77777777" w:rsidR="006917A8" w:rsidRPr="00506552" w:rsidRDefault="006917A8" w:rsidP="006917A8">
            <w:pPr>
              <w:rPr>
                <w:rFonts w:ascii="Times New Roman" w:hAnsi="Times New Roman"/>
                <w:sz w:val="24"/>
              </w:rPr>
            </w:pPr>
            <w:r w:rsidRPr="00506552">
              <w:rPr>
                <w:rFonts w:ascii="Times New Roman" w:hAnsi="Times New Roman"/>
                <w:sz w:val="24"/>
              </w:rPr>
              <w:t>Respondent 518</w:t>
            </w:r>
          </w:p>
        </w:tc>
        <w:tc>
          <w:tcPr>
            <w:tcW w:w="1205" w:type="dxa"/>
            <w:noWrap/>
            <w:hideMark/>
          </w:tcPr>
          <w:p w14:paraId="077D2E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7B4E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82D8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AC81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ED2F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DFD6C4" w14:textId="77777777" w:rsidTr="00506552">
        <w:trPr>
          <w:trHeight w:val="315"/>
        </w:trPr>
        <w:tc>
          <w:tcPr>
            <w:tcW w:w="1611" w:type="dxa"/>
            <w:noWrap/>
            <w:hideMark/>
          </w:tcPr>
          <w:p w14:paraId="502F4ECA" w14:textId="77777777" w:rsidR="006917A8" w:rsidRPr="00506552" w:rsidRDefault="006917A8" w:rsidP="006917A8">
            <w:pPr>
              <w:rPr>
                <w:rFonts w:ascii="Times New Roman" w:hAnsi="Times New Roman"/>
                <w:sz w:val="24"/>
              </w:rPr>
            </w:pPr>
            <w:r w:rsidRPr="00506552">
              <w:rPr>
                <w:rFonts w:ascii="Times New Roman" w:hAnsi="Times New Roman"/>
                <w:sz w:val="24"/>
              </w:rPr>
              <w:t>Respondent 519</w:t>
            </w:r>
          </w:p>
        </w:tc>
        <w:tc>
          <w:tcPr>
            <w:tcW w:w="1205" w:type="dxa"/>
            <w:noWrap/>
            <w:hideMark/>
          </w:tcPr>
          <w:p w14:paraId="41EE6E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0B74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98A69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0D84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A03A0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B08EEC" w14:textId="77777777" w:rsidTr="00506552">
        <w:trPr>
          <w:trHeight w:val="315"/>
        </w:trPr>
        <w:tc>
          <w:tcPr>
            <w:tcW w:w="1611" w:type="dxa"/>
            <w:noWrap/>
            <w:hideMark/>
          </w:tcPr>
          <w:p w14:paraId="3E3F196F" w14:textId="77777777" w:rsidR="006917A8" w:rsidRPr="00506552" w:rsidRDefault="006917A8" w:rsidP="006917A8">
            <w:pPr>
              <w:rPr>
                <w:rFonts w:ascii="Times New Roman" w:hAnsi="Times New Roman"/>
                <w:sz w:val="24"/>
              </w:rPr>
            </w:pPr>
            <w:r w:rsidRPr="00506552">
              <w:rPr>
                <w:rFonts w:ascii="Times New Roman" w:hAnsi="Times New Roman"/>
                <w:sz w:val="24"/>
              </w:rPr>
              <w:t>Respondent 520</w:t>
            </w:r>
          </w:p>
        </w:tc>
        <w:tc>
          <w:tcPr>
            <w:tcW w:w="1205" w:type="dxa"/>
            <w:noWrap/>
            <w:hideMark/>
          </w:tcPr>
          <w:p w14:paraId="15BF97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2223F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6DA47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EFC32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2B42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81993EB" w14:textId="77777777" w:rsidTr="00506552">
        <w:trPr>
          <w:trHeight w:val="315"/>
        </w:trPr>
        <w:tc>
          <w:tcPr>
            <w:tcW w:w="1611" w:type="dxa"/>
            <w:noWrap/>
            <w:hideMark/>
          </w:tcPr>
          <w:p w14:paraId="3A67B286" w14:textId="77777777" w:rsidR="006917A8" w:rsidRPr="00506552" w:rsidRDefault="006917A8" w:rsidP="006917A8">
            <w:pPr>
              <w:rPr>
                <w:rFonts w:ascii="Times New Roman" w:hAnsi="Times New Roman"/>
                <w:sz w:val="24"/>
              </w:rPr>
            </w:pPr>
            <w:r w:rsidRPr="00506552">
              <w:rPr>
                <w:rFonts w:ascii="Times New Roman" w:hAnsi="Times New Roman"/>
                <w:sz w:val="24"/>
              </w:rPr>
              <w:t>Respondent 521</w:t>
            </w:r>
          </w:p>
        </w:tc>
        <w:tc>
          <w:tcPr>
            <w:tcW w:w="1205" w:type="dxa"/>
            <w:noWrap/>
            <w:hideMark/>
          </w:tcPr>
          <w:p w14:paraId="3738A0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27C29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5AFE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D994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22E0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1350BE" w14:textId="77777777" w:rsidTr="00506552">
        <w:trPr>
          <w:trHeight w:val="315"/>
        </w:trPr>
        <w:tc>
          <w:tcPr>
            <w:tcW w:w="1611" w:type="dxa"/>
            <w:noWrap/>
            <w:hideMark/>
          </w:tcPr>
          <w:p w14:paraId="284C6E19" w14:textId="77777777" w:rsidR="006917A8" w:rsidRPr="00506552" w:rsidRDefault="006917A8" w:rsidP="006917A8">
            <w:pPr>
              <w:rPr>
                <w:rFonts w:ascii="Times New Roman" w:hAnsi="Times New Roman"/>
                <w:sz w:val="24"/>
              </w:rPr>
            </w:pPr>
            <w:r w:rsidRPr="00506552">
              <w:rPr>
                <w:rFonts w:ascii="Times New Roman" w:hAnsi="Times New Roman"/>
                <w:sz w:val="24"/>
              </w:rPr>
              <w:t>Respondent 522</w:t>
            </w:r>
          </w:p>
        </w:tc>
        <w:tc>
          <w:tcPr>
            <w:tcW w:w="1205" w:type="dxa"/>
            <w:noWrap/>
            <w:hideMark/>
          </w:tcPr>
          <w:p w14:paraId="172872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C6F6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CD979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E0E99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359EA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32557A9" w14:textId="77777777" w:rsidTr="00506552">
        <w:trPr>
          <w:trHeight w:val="315"/>
        </w:trPr>
        <w:tc>
          <w:tcPr>
            <w:tcW w:w="1611" w:type="dxa"/>
            <w:noWrap/>
            <w:hideMark/>
          </w:tcPr>
          <w:p w14:paraId="6D0D6316" w14:textId="77777777" w:rsidR="006917A8" w:rsidRPr="00506552" w:rsidRDefault="006917A8" w:rsidP="006917A8">
            <w:pPr>
              <w:rPr>
                <w:rFonts w:ascii="Times New Roman" w:hAnsi="Times New Roman"/>
                <w:sz w:val="24"/>
              </w:rPr>
            </w:pPr>
            <w:r w:rsidRPr="00506552">
              <w:rPr>
                <w:rFonts w:ascii="Times New Roman" w:hAnsi="Times New Roman"/>
                <w:sz w:val="24"/>
              </w:rPr>
              <w:t>Respondent 523</w:t>
            </w:r>
          </w:p>
        </w:tc>
        <w:tc>
          <w:tcPr>
            <w:tcW w:w="1205" w:type="dxa"/>
            <w:noWrap/>
            <w:hideMark/>
          </w:tcPr>
          <w:p w14:paraId="359F29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0A93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EBBA2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F51E0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0FE0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331203" w14:textId="77777777" w:rsidTr="00506552">
        <w:trPr>
          <w:trHeight w:val="315"/>
        </w:trPr>
        <w:tc>
          <w:tcPr>
            <w:tcW w:w="1611" w:type="dxa"/>
            <w:noWrap/>
            <w:hideMark/>
          </w:tcPr>
          <w:p w14:paraId="6AA0C635" w14:textId="77777777" w:rsidR="006917A8" w:rsidRPr="00506552" w:rsidRDefault="006917A8" w:rsidP="006917A8">
            <w:pPr>
              <w:rPr>
                <w:rFonts w:ascii="Times New Roman" w:hAnsi="Times New Roman"/>
                <w:sz w:val="24"/>
              </w:rPr>
            </w:pPr>
            <w:r w:rsidRPr="00506552">
              <w:rPr>
                <w:rFonts w:ascii="Times New Roman" w:hAnsi="Times New Roman"/>
                <w:sz w:val="24"/>
              </w:rPr>
              <w:t>Respondent 524</w:t>
            </w:r>
          </w:p>
        </w:tc>
        <w:tc>
          <w:tcPr>
            <w:tcW w:w="1205" w:type="dxa"/>
            <w:noWrap/>
            <w:hideMark/>
          </w:tcPr>
          <w:p w14:paraId="34E0DA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13CE4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278F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B134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940561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9878DA" w14:textId="77777777" w:rsidTr="00506552">
        <w:trPr>
          <w:trHeight w:val="315"/>
        </w:trPr>
        <w:tc>
          <w:tcPr>
            <w:tcW w:w="1611" w:type="dxa"/>
            <w:noWrap/>
            <w:hideMark/>
          </w:tcPr>
          <w:p w14:paraId="0646C147" w14:textId="77777777" w:rsidR="006917A8" w:rsidRPr="00506552" w:rsidRDefault="006917A8" w:rsidP="006917A8">
            <w:pPr>
              <w:rPr>
                <w:rFonts w:ascii="Times New Roman" w:hAnsi="Times New Roman"/>
                <w:sz w:val="24"/>
              </w:rPr>
            </w:pPr>
            <w:r w:rsidRPr="00506552">
              <w:rPr>
                <w:rFonts w:ascii="Times New Roman" w:hAnsi="Times New Roman"/>
                <w:sz w:val="24"/>
              </w:rPr>
              <w:t>Respondent 525</w:t>
            </w:r>
          </w:p>
        </w:tc>
        <w:tc>
          <w:tcPr>
            <w:tcW w:w="1205" w:type="dxa"/>
            <w:noWrap/>
            <w:hideMark/>
          </w:tcPr>
          <w:p w14:paraId="63717F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43579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27CD3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D067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B1A2F6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260733" w14:textId="77777777" w:rsidTr="00506552">
        <w:trPr>
          <w:trHeight w:val="315"/>
        </w:trPr>
        <w:tc>
          <w:tcPr>
            <w:tcW w:w="1611" w:type="dxa"/>
            <w:noWrap/>
            <w:hideMark/>
          </w:tcPr>
          <w:p w14:paraId="12610A28" w14:textId="77777777" w:rsidR="006917A8" w:rsidRPr="00506552" w:rsidRDefault="006917A8" w:rsidP="006917A8">
            <w:pPr>
              <w:rPr>
                <w:rFonts w:ascii="Times New Roman" w:hAnsi="Times New Roman"/>
                <w:sz w:val="24"/>
              </w:rPr>
            </w:pPr>
            <w:r w:rsidRPr="00506552">
              <w:rPr>
                <w:rFonts w:ascii="Times New Roman" w:hAnsi="Times New Roman"/>
                <w:sz w:val="24"/>
              </w:rPr>
              <w:t>Respondent 526</w:t>
            </w:r>
          </w:p>
        </w:tc>
        <w:tc>
          <w:tcPr>
            <w:tcW w:w="1205" w:type="dxa"/>
            <w:noWrap/>
            <w:hideMark/>
          </w:tcPr>
          <w:p w14:paraId="2FCF54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EAC1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0DE1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97A1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30A95E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2CA8EE" w14:textId="77777777" w:rsidTr="00506552">
        <w:trPr>
          <w:trHeight w:val="315"/>
        </w:trPr>
        <w:tc>
          <w:tcPr>
            <w:tcW w:w="1611" w:type="dxa"/>
            <w:noWrap/>
            <w:hideMark/>
          </w:tcPr>
          <w:p w14:paraId="65EF1D98" w14:textId="77777777" w:rsidR="006917A8" w:rsidRPr="00506552" w:rsidRDefault="006917A8" w:rsidP="006917A8">
            <w:pPr>
              <w:rPr>
                <w:rFonts w:ascii="Times New Roman" w:hAnsi="Times New Roman"/>
                <w:sz w:val="24"/>
              </w:rPr>
            </w:pPr>
            <w:r w:rsidRPr="00506552">
              <w:rPr>
                <w:rFonts w:ascii="Times New Roman" w:hAnsi="Times New Roman"/>
                <w:sz w:val="24"/>
              </w:rPr>
              <w:t>Respondent 527</w:t>
            </w:r>
          </w:p>
        </w:tc>
        <w:tc>
          <w:tcPr>
            <w:tcW w:w="1205" w:type="dxa"/>
            <w:noWrap/>
            <w:hideMark/>
          </w:tcPr>
          <w:p w14:paraId="214F49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9D5DC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66DB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0EF3C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EAF10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19261C" w14:textId="77777777" w:rsidTr="00506552">
        <w:trPr>
          <w:trHeight w:val="315"/>
        </w:trPr>
        <w:tc>
          <w:tcPr>
            <w:tcW w:w="1611" w:type="dxa"/>
            <w:noWrap/>
            <w:hideMark/>
          </w:tcPr>
          <w:p w14:paraId="605965B6" w14:textId="77777777" w:rsidR="006917A8" w:rsidRPr="00506552" w:rsidRDefault="006917A8" w:rsidP="006917A8">
            <w:pPr>
              <w:rPr>
                <w:rFonts w:ascii="Times New Roman" w:hAnsi="Times New Roman"/>
                <w:sz w:val="24"/>
              </w:rPr>
            </w:pPr>
            <w:r w:rsidRPr="00506552">
              <w:rPr>
                <w:rFonts w:ascii="Times New Roman" w:hAnsi="Times New Roman"/>
                <w:sz w:val="24"/>
              </w:rPr>
              <w:t>Respondent 528</w:t>
            </w:r>
          </w:p>
        </w:tc>
        <w:tc>
          <w:tcPr>
            <w:tcW w:w="1205" w:type="dxa"/>
            <w:noWrap/>
            <w:hideMark/>
          </w:tcPr>
          <w:p w14:paraId="609FDA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F8488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7AC8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7191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EBAB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2A800C" w14:textId="77777777" w:rsidTr="00506552">
        <w:trPr>
          <w:trHeight w:val="315"/>
        </w:trPr>
        <w:tc>
          <w:tcPr>
            <w:tcW w:w="1611" w:type="dxa"/>
            <w:noWrap/>
            <w:hideMark/>
          </w:tcPr>
          <w:p w14:paraId="61D7E386" w14:textId="77777777" w:rsidR="006917A8" w:rsidRPr="00506552" w:rsidRDefault="006917A8" w:rsidP="006917A8">
            <w:pPr>
              <w:rPr>
                <w:rFonts w:ascii="Times New Roman" w:hAnsi="Times New Roman"/>
                <w:sz w:val="24"/>
              </w:rPr>
            </w:pPr>
            <w:r w:rsidRPr="00506552">
              <w:rPr>
                <w:rFonts w:ascii="Times New Roman" w:hAnsi="Times New Roman"/>
                <w:sz w:val="24"/>
              </w:rPr>
              <w:t>Respondent 529</w:t>
            </w:r>
          </w:p>
        </w:tc>
        <w:tc>
          <w:tcPr>
            <w:tcW w:w="1205" w:type="dxa"/>
            <w:noWrap/>
            <w:hideMark/>
          </w:tcPr>
          <w:p w14:paraId="324086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06E78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0B9F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DEF58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2130EC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58D205" w14:textId="77777777" w:rsidTr="00506552">
        <w:trPr>
          <w:trHeight w:val="315"/>
        </w:trPr>
        <w:tc>
          <w:tcPr>
            <w:tcW w:w="1611" w:type="dxa"/>
            <w:noWrap/>
            <w:hideMark/>
          </w:tcPr>
          <w:p w14:paraId="397F1617" w14:textId="77777777" w:rsidR="006917A8" w:rsidRPr="00506552" w:rsidRDefault="006917A8" w:rsidP="006917A8">
            <w:pPr>
              <w:rPr>
                <w:rFonts w:ascii="Times New Roman" w:hAnsi="Times New Roman"/>
                <w:sz w:val="24"/>
              </w:rPr>
            </w:pPr>
            <w:r w:rsidRPr="00506552">
              <w:rPr>
                <w:rFonts w:ascii="Times New Roman" w:hAnsi="Times New Roman"/>
                <w:sz w:val="24"/>
              </w:rPr>
              <w:t>Respondent 530</w:t>
            </w:r>
          </w:p>
        </w:tc>
        <w:tc>
          <w:tcPr>
            <w:tcW w:w="1205" w:type="dxa"/>
            <w:noWrap/>
            <w:hideMark/>
          </w:tcPr>
          <w:p w14:paraId="5B7F40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BC743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67277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4C23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3E795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671F82" w14:textId="77777777" w:rsidTr="00506552">
        <w:trPr>
          <w:trHeight w:val="315"/>
        </w:trPr>
        <w:tc>
          <w:tcPr>
            <w:tcW w:w="1611" w:type="dxa"/>
            <w:noWrap/>
            <w:hideMark/>
          </w:tcPr>
          <w:p w14:paraId="087DD220" w14:textId="77777777" w:rsidR="006917A8" w:rsidRPr="00506552" w:rsidRDefault="006917A8" w:rsidP="006917A8">
            <w:pPr>
              <w:rPr>
                <w:rFonts w:ascii="Times New Roman" w:hAnsi="Times New Roman"/>
                <w:sz w:val="24"/>
              </w:rPr>
            </w:pPr>
            <w:r w:rsidRPr="00506552">
              <w:rPr>
                <w:rFonts w:ascii="Times New Roman" w:hAnsi="Times New Roman"/>
                <w:sz w:val="24"/>
              </w:rPr>
              <w:t>Respondent 531</w:t>
            </w:r>
          </w:p>
        </w:tc>
        <w:tc>
          <w:tcPr>
            <w:tcW w:w="1205" w:type="dxa"/>
            <w:noWrap/>
            <w:hideMark/>
          </w:tcPr>
          <w:p w14:paraId="5DF2D3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7BA89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A349E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FAEE6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3CDEF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B28C92" w14:textId="77777777" w:rsidTr="00506552">
        <w:trPr>
          <w:trHeight w:val="315"/>
        </w:trPr>
        <w:tc>
          <w:tcPr>
            <w:tcW w:w="1611" w:type="dxa"/>
            <w:noWrap/>
            <w:hideMark/>
          </w:tcPr>
          <w:p w14:paraId="0530A22F" w14:textId="77777777" w:rsidR="006917A8" w:rsidRPr="00506552" w:rsidRDefault="006917A8" w:rsidP="006917A8">
            <w:pPr>
              <w:rPr>
                <w:rFonts w:ascii="Times New Roman" w:hAnsi="Times New Roman"/>
                <w:sz w:val="24"/>
              </w:rPr>
            </w:pPr>
            <w:r w:rsidRPr="00506552">
              <w:rPr>
                <w:rFonts w:ascii="Times New Roman" w:hAnsi="Times New Roman"/>
                <w:sz w:val="24"/>
              </w:rPr>
              <w:t>Respondent 532</w:t>
            </w:r>
          </w:p>
        </w:tc>
        <w:tc>
          <w:tcPr>
            <w:tcW w:w="1205" w:type="dxa"/>
            <w:noWrap/>
            <w:hideMark/>
          </w:tcPr>
          <w:p w14:paraId="35CAA4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1716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2BB9B1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2397E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2C22F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4A32AE9" w14:textId="77777777" w:rsidTr="00506552">
        <w:trPr>
          <w:trHeight w:val="315"/>
        </w:trPr>
        <w:tc>
          <w:tcPr>
            <w:tcW w:w="1611" w:type="dxa"/>
            <w:noWrap/>
            <w:hideMark/>
          </w:tcPr>
          <w:p w14:paraId="12C796BB" w14:textId="77777777" w:rsidR="006917A8" w:rsidRPr="00506552" w:rsidRDefault="006917A8" w:rsidP="006917A8">
            <w:pPr>
              <w:rPr>
                <w:rFonts w:ascii="Times New Roman" w:hAnsi="Times New Roman"/>
                <w:sz w:val="24"/>
              </w:rPr>
            </w:pPr>
            <w:r w:rsidRPr="00506552">
              <w:rPr>
                <w:rFonts w:ascii="Times New Roman" w:hAnsi="Times New Roman"/>
                <w:sz w:val="24"/>
              </w:rPr>
              <w:t>Respondent 533</w:t>
            </w:r>
          </w:p>
        </w:tc>
        <w:tc>
          <w:tcPr>
            <w:tcW w:w="1205" w:type="dxa"/>
            <w:noWrap/>
            <w:hideMark/>
          </w:tcPr>
          <w:p w14:paraId="0DEE47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9404C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2CD55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5954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11597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98959A" w14:textId="77777777" w:rsidTr="00506552">
        <w:trPr>
          <w:trHeight w:val="315"/>
        </w:trPr>
        <w:tc>
          <w:tcPr>
            <w:tcW w:w="1611" w:type="dxa"/>
            <w:noWrap/>
            <w:hideMark/>
          </w:tcPr>
          <w:p w14:paraId="62B21B76" w14:textId="77777777" w:rsidR="006917A8" w:rsidRPr="00506552" w:rsidRDefault="006917A8" w:rsidP="006917A8">
            <w:pPr>
              <w:rPr>
                <w:rFonts w:ascii="Times New Roman" w:hAnsi="Times New Roman"/>
                <w:sz w:val="24"/>
              </w:rPr>
            </w:pPr>
            <w:r w:rsidRPr="00506552">
              <w:rPr>
                <w:rFonts w:ascii="Times New Roman" w:hAnsi="Times New Roman"/>
                <w:sz w:val="24"/>
              </w:rPr>
              <w:t>Respondent 534</w:t>
            </w:r>
          </w:p>
        </w:tc>
        <w:tc>
          <w:tcPr>
            <w:tcW w:w="1205" w:type="dxa"/>
            <w:noWrap/>
            <w:hideMark/>
          </w:tcPr>
          <w:p w14:paraId="65D470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ED019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63F4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B30D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D1033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CDA537" w14:textId="77777777" w:rsidTr="00506552">
        <w:trPr>
          <w:trHeight w:val="315"/>
        </w:trPr>
        <w:tc>
          <w:tcPr>
            <w:tcW w:w="1611" w:type="dxa"/>
            <w:noWrap/>
            <w:hideMark/>
          </w:tcPr>
          <w:p w14:paraId="15B01C0D" w14:textId="77777777" w:rsidR="006917A8" w:rsidRPr="00506552" w:rsidRDefault="006917A8" w:rsidP="006917A8">
            <w:pPr>
              <w:rPr>
                <w:rFonts w:ascii="Times New Roman" w:hAnsi="Times New Roman"/>
                <w:sz w:val="24"/>
              </w:rPr>
            </w:pPr>
            <w:r w:rsidRPr="00506552">
              <w:rPr>
                <w:rFonts w:ascii="Times New Roman" w:hAnsi="Times New Roman"/>
                <w:sz w:val="24"/>
              </w:rPr>
              <w:t>Respondent 535</w:t>
            </w:r>
          </w:p>
        </w:tc>
        <w:tc>
          <w:tcPr>
            <w:tcW w:w="1205" w:type="dxa"/>
            <w:noWrap/>
            <w:hideMark/>
          </w:tcPr>
          <w:p w14:paraId="2030CF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A0C4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9901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5D828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08783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B8F6BB" w14:textId="77777777" w:rsidTr="00506552">
        <w:trPr>
          <w:trHeight w:val="315"/>
        </w:trPr>
        <w:tc>
          <w:tcPr>
            <w:tcW w:w="1611" w:type="dxa"/>
            <w:noWrap/>
            <w:hideMark/>
          </w:tcPr>
          <w:p w14:paraId="7147FA48" w14:textId="77777777" w:rsidR="006917A8" w:rsidRPr="00506552" w:rsidRDefault="006917A8" w:rsidP="006917A8">
            <w:pPr>
              <w:rPr>
                <w:rFonts w:ascii="Times New Roman" w:hAnsi="Times New Roman"/>
                <w:sz w:val="24"/>
              </w:rPr>
            </w:pPr>
            <w:r w:rsidRPr="00506552">
              <w:rPr>
                <w:rFonts w:ascii="Times New Roman" w:hAnsi="Times New Roman"/>
                <w:sz w:val="24"/>
              </w:rPr>
              <w:t>Respondent 536</w:t>
            </w:r>
          </w:p>
        </w:tc>
        <w:tc>
          <w:tcPr>
            <w:tcW w:w="1205" w:type="dxa"/>
            <w:noWrap/>
            <w:hideMark/>
          </w:tcPr>
          <w:p w14:paraId="71598B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3844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BAB0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50FAA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50A0D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6ABA20" w14:textId="77777777" w:rsidTr="00506552">
        <w:trPr>
          <w:trHeight w:val="315"/>
        </w:trPr>
        <w:tc>
          <w:tcPr>
            <w:tcW w:w="1611" w:type="dxa"/>
            <w:noWrap/>
            <w:hideMark/>
          </w:tcPr>
          <w:p w14:paraId="6BDE54B3" w14:textId="77777777" w:rsidR="006917A8" w:rsidRPr="00506552" w:rsidRDefault="006917A8" w:rsidP="006917A8">
            <w:pPr>
              <w:rPr>
                <w:rFonts w:ascii="Times New Roman" w:hAnsi="Times New Roman"/>
                <w:sz w:val="24"/>
              </w:rPr>
            </w:pPr>
            <w:r w:rsidRPr="00506552">
              <w:rPr>
                <w:rFonts w:ascii="Times New Roman" w:hAnsi="Times New Roman"/>
                <w:sz w:val="24"/>
              </w:rPr>
              <w:t>Respondent 537</w:t>
            </w:r>
          </w:p>
        </w:tc>
        <w:tc>
          <w:tcPr>
            <w:tcW w:w="1205" w:type="dxa"/>
            <w:noWrap/>
            <w:hideMark/>
          </w:tcPr>
          <w:p w14:paraId="4B643F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D5AD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37A48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53390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35AE4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4D8DC3" w14:textId="77777777" w:rsidTr="00506552">
        <w:trPr>
          <w:trHeight w:val="315"/>
        </w:trPr>
        <w:tc>
          <w:tcPr>
            <w:tcW w:w="1611" w:type="dxa"/>
            <w:noWrap/>
            <w:hideMark/>
          </w:tcPr>
          <w:p w14:paraId="5D730E2D" w14:textId="77777777" w:rsidR="006917A8" w:rsidRPr="00506552" w:rsidRDefault="006917A8" w:rsidP="006917A8">
            <w:pPr>
              <w:rPr>
                <w:rFonts w:ascii="Times New Roman" w:hAnsi="Times New Roman"/>
                <w:sz w:val="24"/>
              </w:rPr>
            </w:pPr>
            <w:r w:rsidRPr="00506552">
              <w:rPr>
                <w:rFonts w:ascii="Times New Roman" w:hAnsi="Times New Roman"/>
                <w:sz w:val="24"/>
              </w:rPr>
              <w:t>Respondent 538</w:t>
            </w:r>
          </w:p>
        </w:tc>
        <w:tc>
          <w:tcPr>
            <w:tcW w:w="1205" w:type="dxa"/>
            <w:noWrap/>
            <w:hideMark/>
          </w:tcPr>
          <w:p w14:paraId="21F3C9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0790A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E96A9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E5EB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389B0B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7E3965" w14:textId="77777777" w:rsidTr="00506552">
        <w:trPr>
          <w:trHeight w:val="315"/>
        </w:trPr>
        <w:tc>
          <w:tcPr>
            <w:tcW w:w="1611" w:type="dxa"/>
            <w:noWrap/>
            <w:hideMark/>
          </w:tcPr>
          <w:p w14:paraId="4E444289" w14:textId="77777777" w:rsidR="006917A8" w:rsidRPr="00506552" w:rsidRDefault="006917A8" w:rsidP="006917A8">
            <w:pPr>
              <w:rPr>
                <w:rFonts w:ascii="Times New Roman" w:hAnsi="Times New Roman"/>
                <w:sz w:val="24"/>
              </w:rPr>
            </w:pPr>
            <w:r w:rsidRPr="00506552">
              <w:rPr>
                <w:rFonts w:ascii="Times New Roman" w:hAnsi="Times New Roman"/>
                <w:sz w:val="24"/>
              </w:rPr>
              <w:t>Respondent 539</w:t>
            </w:r>
          </w:p>
        </w:tc>
        <w:tc>
          <w:tcPr>
            <w:tcW w:w="1205" w:type="dxa"/>
            <w:noWrap/>
            <w:hideMark/>
          </w:tcPr>
          <w:p w14:paraId="2BB973A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496F7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EAE6D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4A276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B1EA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71D2FF" w14:textId="77777777" w:rsidTr="00506552">
        <w:trPr>
          <w:trHeight w:val="315"/>
        </w:trPr>
        <w:tc>
          <w:tcPr>
            <w:tcW w:w="1611" w:type="dxa"/>
            <w:noWrap/>
            <w:hideMark/>
          </w:tcPr>
          <w:p w14:paraId="486CAC0F" w14:textId="77777777" w:rsidR="006917A8" w:rsidRPr="00506552" w:rsidRDefault="006917A8" w:rsidP="006917A8">
            <w:pPr>
              <w:rPr>
                <w:rFonts w:ascii="Times New Roman" w:hAnsi="Times New Roman"/>
                <w:sz w:val="24"/>
              </w:rPr>
            </w:pPr>
            <w:r w:rsidRPr="00506552">
              <w:rPr>
                <w:rFonts w:ascii="Times New Roman" w:hAnsi="Times New Roman"/>
                <w:sz w:val="24"/>
              </w:rPr>
              <w:t>Respondent 540</w:t>
            </w:r>
          </w:p>
        </w:tc>
        <w:tc>
          <w:tcPr>
            <w:tcW w:w="1205" w:type="dxa"/>
            <w:noWrap/>
            <w:hideMark/>
          </w:tcPr>
          <w:p w14:paraId="0C11A9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CA126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D5414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DA18C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A31B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1DF537" w14:textId="77777777" w:rsidTr="00506552">
        <w:trPr>
          <w:trHeight w:val="315"/>
        </w:trPr>
        <w:tc>
          <w:tcPr>
            <w:tcW w:w="1611" w:type="dxa"/>
            <w:noWrap/>
            <w:hideMark/>
          </w:tcPr>
          <w:p w14:paraId="56B839F5" w14:textId="77777777" w:rsidR="006917A8" w:rsidRPr="00506552" w:rsidRDefault="006917A8" w:rsidP="006917A8">
            <w:pPr>
              <w:rPr>
                <w:rFonts w:ascii="Times New Roman" w:hAnsi="Times New Roman"/>
                <w:sz w:val="24"/>
              </w:rPr>
            </w:pPr>
            <w:r w:rsidRPr="00506552">
              <w:rPr>
                <w:rFonts w:ascii="Times New Roman" w:hAnsi="Times New Roman"/>
                <w:sz w:val="24"/>
              </w:rPr>
              <w:t>Respondent 541</w:t>
            </w:r>
          </w:p>
        </w:tc>
        <w:tc>
          <w:tcPr>
            <w:tcW w:w="1205" w:type="dxa"/>
            <w:noWrap/>
            <w:hideMark/>
          </w:tcPr>
          <w:p w14:paraId="749444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06241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1A458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D304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2512C5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A3F981" w14:textId="77777777" w:rsidTr="00506552">
        <w:trPr>
          <w:trHeight w:val="315"/>
        </w:trPr>
        <w:tc>
          <w:tcPr>
            <w:tcW w:w="1611" w:type="dxa"/>
            <w:noWrap/>
            <w:hideMark/>
          </w:tcPr>
          <w:p w14:paraId="6B553E5B" w14:textId="77777777" w:rsidR="006917A8" w:rsidRPr="00506552" w:rsidRDefault="006917A8" w:rsidP="006917A8">
            <w:pPr>
              <w:rPr>
                <w:rFonts w:ascii="Times New Roman" w:hAnsi="Times New Roman"/>
                <w:sz w:val="24"/>
              </w:rPr>
            </w:pPr>
            <w:r w:rsidRPr="00506552">
              <w:rPr>
                <w:rFonts w:ascii="Times New Roman" w:hAnsi="Times New Roman"/>
                <w:sz w:val="24"/>
              </w:rPr>
              <w:t>Respondent 542</w:t>
            </w:r>
          </w:p>
        </w:tc>
        <w:tc>
          <w:tcPr>
            <w:tcW w:w="1205" w:type="dxa"/>
            <w:noWrap/>
            <w:hideMark/>
          </w:tcPr>
          <w:p w14:paraId="404621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D734F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BAC9D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815F5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8767C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98C88B" w14:textId="77777777" w:rsidTr="00506552">
        <w:trPr>
          <w:trHeight w:val="315"/>
        </w:trPr>
        <w:tc>
          <w:tcPr>
            <w:tcW w:w="1611" w:type="dxa"/>
            <w:noWrap/>
            <w:hideMark/>
          </w:tcPr>
          <w:p w14:paraId="23A7B204" w14:textId="77777777" w:rsidR="006917A8" w:rsidRPr="00506552" w:rsidRDefault="006917A8" w:rsidP="006917A8">
            <w:pPr>
              <w:rPr>
                <w:rFonts w:ascii="Times New Roman" w:hAnsi="Times New Roman"/>
                <w:sz w:val="24"/>
              </w:rPr>
            </w:pPr>
            <w:r w:rsidRPr="00506552">
              <w:rPr>
                <w:rFonts w:ascii="Times New Roman" w:hAnsi="Times New Roman"/>
                <w:sz w:val="24"/>
              </w:rPr>
              <w:t>Respondent 543</w:t>
            </w:r>
          </w:p>
        </w:tc>
        <w:tc>
          <w:tcPr>
            <w:tcW w:w="1205" w:type="dxa"/>
            <w:noWrap/>
            <w:hideMark/>
          </w:tcPr>
          <w:p w14:paraId="736509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62ABA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030B8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2D70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39204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3B5F71" w14:textId="77777777" w:rsidTr="00506552">
        <w:trPr>
          <w:trHeight w:val="315"/>
        </w:trPr>
        <w:tc>
          <w:tcPr>
            <w:tcW w:w="1611" w:type="dxa"/>
            <w:noWrap/>
            <w:hideMark/>
          </w:tcPr>
          <w:p w14:paraId="34525A88" w14:textId="77777777" w:rsidR="006917A8" w:rsidRPr="00506552" w:rsidRDefault="006917A8" w:rsidP="006917A8">
            <w:pPr>
              <w:rPr>
                <w:rFonts w:ascii="Times New Roman" w:hAnsi="Times New Roman"/>
                <w:sz w:val="24"/>
              </w:rPr>
            </w:pPr>
            <w:r w:rsidRPr="00506552">
              <w:rPr>
                <w:rFonts w:ascii="Times New Roman" w:hAnsi="Times New Roman"/>
                <w:sz w:val="24"/>
              </w:rPr>
              <w:t>Respondent 544</w:t>
            </w:r>
          </w:p>
        </w:tc>
        <w:tc>
          <w:tcPr>
            <w:tcW w:w="1205" w:type="dxa"/>
            <w:noWrap/>
            <w:hideMark/>
          </w:tcPr>
          <w:p w14:paraId="5667EB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BC8FE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8CFA6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3881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CFAD6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A240F9" w14:textId="77777777" w:rsidTr="00506552">
        <w:trPr>
          <w:trHeight w:val="315"/>
        </w:trPr>
        <w:tc>
          <w:tcPr>
            <w:tcW w:w="1611" w:type="dxa"/>
            <w:noWrap/>
            <w:hideMark/>
          </w:tcPr>
          <w:p w14:paraId="69C95FE5" w14:textId="77777777" w:rsidR="006917A8" w:rsidRPr="00506552" w:rsidRDefault="006917A8" w:rsidP="006917A8">
            <w:pPr>
              <w:rPr>
                <w:rFonts w:ascii="Times New Roman" w:hAnsi="Times New Roman"/>
                <w:sz w:val="24"/>
              </w:rPr>
            </w:pPr>
            <w:r w:rsidRPr="00506552">
              <w:rPr>
                <w:rFonts w:ascii="Times New Roman" w:hAnsi="Times New Roman"/>
                <w:sz w:val="24"/>
              </w:rPr>
              <w:t>Respondent 545</w:t>
            </w:r>
          </w:p>
        </w:tc>
        <w:tc>
          <w:tcPr>
            <w:tcW w:w="1205" w:type="dxa"/>
            <w:noWrap/>
            <w:hideMark/>
          </w:tcPr>
          <w:p w14:paraId="6D70B9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7AA7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7651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12FF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5E0F1A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88EC81" w14:textId="77777777" w:rsidTr="00506552">
        <w:trPr>
          <w:trHeight w:val="315"/>
        </w:trPr>
        <w:tc>
          <w:tcPr>
            <w:tcW w:w="1611" w:type="dxa"/>
            <w:noWrap/>
            <w:hideMark/>
          </w:tcPr>
          <w:p w14:paraId="68A34C9F" w14:textId="77777777" w:rsidR="006917A8" w:rsidRPr="00506552" w:rsidRDefault="006917A8" w:rsidP="006917A8">
            <w:pPr>
              <w:rPr>
                <w:rFonts w:ascii="Times New Roman" w:hAnsi="Times New Roman"/>
                <w:sz w:val="24"/>
              </w:rPr>
            </w:pPr>
            <w:r w:rsidRPr="00506552">
              <w:rPr>
                <w:rFonts w:ascii="Times New Roman" w:hAnsi="Times New Roman"/>
                <w:sz w:val="24"/>
              </w:rPr>
              <w:t>Respondent 546</w:t>
            </w:r>
          </w:p>
        </w:tc>
        <w:tc>
          <w:tcPr>
            <w:tcW w:w="1205" w:type="dxa"/>
            <w:noWrap/>
            <w:hideMark/>
          </w:tcPr>
          <w:p w14:paraId="5BBF6A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6551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F019E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3584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2DAE6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1AED5B4" w14:textId="77777777" w:rsidTr="00506552">
        <w:trPr>
          <w:trHeight w:val="315"/>
        </w:trPr>
        <w:tc>
          <w:tcPr>
            <w:tcW w:w="1611" w:type="dxa"/>
            <w:noWrap/>
            <w:hideMark/>
          </w:tcPr>
          <w:p w14:paraId="12E5DC18" w14:textId="77777777" w:rsidR="006917A8" w:rsidRPr="00506552" w:rsidRDefault="006917A8" w:rsidP="006917A8">
            <w:pPr>
              <w:rPr>
                <w:rFonts w:ascii="Times New Roman" w:hAnsi="Times New Roman"/>
                <w:sz w:val="24"/>
              </w:rPr>
            </w:pPr>
            <w:r w:rsidRPr="00506552">
              <w:rPr>
                <w:rFonts w:ascii="Times New Roman" w:hAnsi="Times New Roman"/>
                <w:sz w:val="24"/>
              </w:rPr>
              <w:t>Respondent 547</w:t>
            </w:r>
          </w:p>
        </w:tc>
        <w:tc>
          <w:tcPr>
            <w:tcW w:w="1205" w:type="dxa"/>
            <w:noWrap/>
            <w:hideMark/>
          </w:tcPr>
          <w:p w14:paraId="173946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4A0F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34259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734A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0576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8FB162" w14:textId="77777777" w:rsidTr="00506552">
        <w:trPr>
          <w:trHeight w:val="315"/>
        </w:trPr>
        <w:tc>
          <w:tcPr>
            <w:tcW w:w="1611" w:type="dxa"/>
            <w:noWrap/>
            <w:hideMark/>
          </w:tcPr>
          <w:p w14:paraId="5B49422A" w14:textId="77777777" w:rsidR="006917A8" w:rsidRPr="00506552" w:rsidRDefault="006917A8" w:rsidP="006917A8">
            <w:pPr>
              <w:rPr>
                <w:rFonts w:ascii="Times New Roman" w:hAnsi="Times New Roman"/>
                <w:sz w:val="24"/>
              </w:rPr>
            </w:pPr>
            <w:r w:rsidRPr="00506552">
              <w:rPr>
                <w:rFonts w:ascii="Times New Roman" w:hAnsi="Times New Roman"/>
                <w:sz w:val="24"/>
              </w:rPr>
              <w:t>Respondent 548</w:t>
            </w:r>
          </w:p>
        </w:tc>
        <w:tc>
          <w:tcPr>
            <w:tcW w:w="1205" w:type="dxa"/>
            <w:noWrap/>
            <w:hideMark/>
          </w:tcPr>
          <w:p w14:paraId="247C35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C0EED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3C308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247A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E8417B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6E0FDE" w14:textId="77777777" w:rsidTr="00506552">
        <w:trPr>
          <w:trHeight w:val="315"/>
        </w:trPr>
        <w:tc>
          <w:tcPr>
            <w:tcW w:w="1611" w:type="dxa"/>
            <w:noWrap/>
            <w:hideMark/>
          </w:tcPr>
          <w:p w14:paraId="5F94E2E1" w14:textId="77777777" w:rsidR="006917A8" w:rsidRPr="00506552" w:rsidRDefault="006917A8" w:rsidP="006917A8">
            <w:pPr>
              <w:rPr>
                <w:rFonts w:ascii="Times New Roman" w:hAnsi="Times New Roman"/>
                <w:sz w:val="24"/>
              </w:rPr>
            </w:pPr>
            <w:r w:rsidRPr="00506552">
              <w:rPr>
                <w:rFonts w:ascii="Times New Roman" w:hAnsi="Times New Roman"/>
                <w:sz w:val="24"/>
              </w:rPr>
              <w:t>Respondent 549</w:t>
            </w:r>
          </w:p>
        </w:tc>
        <w:tc>
          <w:tcPr>
            <w:tcW w:w="1205" w:type="dxa"/>
            <w:noWrap/>
            <w:hideMark/>
          </w:tcPr>
          <w:p w14:paraId="6DD0A9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8FCE2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8831F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956CF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262915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8214B7" w14:textId="77777777" w:rsidTr="00506552">
        <w:trPr>
          <w:trHeight w:val="315"/>
        </w:trPr>
        <w:tc>
          <w:tcPr>
            <w:tcW w:w="1611" w:type="dxa"/>
            <w:noWrap/>
            <w:hideMark/>
          </w:tcPr>
          <w:p w14:paraId="1B639503" w14:textId="77777777" w:rsidR="006917A8" w:rsidRPr="00506552" w:rsidRDefault="006917A8" w:rsidP="006917A8">
            <w:pPr>
              <w:rPr>
                <w:rFonts w:ascii="Times New Roman" w:hAnsi="Times New Roman"/>
                <w:sz w:val="24"/>
              </w:rPr>
            </w:pPr>
            <w:r w:rsidRPr="00506552">
              <w:rPr>
                <w:rFonts w:ascii="Times New Roman" w:hAnsi="Times New Roman"/>
                <w:sz w:val="24"/>
              </w:rPr>
              <w:t>Respondent 550</w:t>
            </w:r>
          </w:p>
        </w:tc>
        <w:tc>
          <w:tcPr>
            <w:tcW w:w="1205" w:type="dxa"/>
            <w:noWrap/>
            <w:hideMark/>
          </w:tcPr>
          <w:p w14:paraId="565854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9B81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D274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CEEB1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21DBA5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6D4F208" w14:textId="77777777" w:rsidTr="00506552">
        <w:trPr>
          <w:trHeight w:val="315"/>
        </w:trPr>
        <w:tc>
          <w:tcPr>
            <w:tcW w:w="1611" w:type="dxa"/>
            <w:noWrap/>
            <w:hideMark/>
          </w:tcPr>
          <w:p w14:paraId="5E616F0B" w14:textId="77777777" w:rsidR="006917A8" w:rsidRPr="00506552" w:rsidRDefault="006917A8" w:rsidP="006917A8">
            <w:pPr>
              <w:rPr>
                <w:rFonts w:ascii="Times New Roman" w:hAnsi="Times New Roman"/>
                <w:sz w:val="24"/>
              </w:rPr>
            </w:pPr>
            <w:r w:rsidRPr="00506552">
              <w:rPr>
                <w:rFonts w:ascii="Times New Roman" w:hAnsi="Times New Roman"/>
                <w:sz w:val="24"/>
              </w:rPr>
              <w:t>Respondent 551</w:t>
            </w:r>
          </w:p>
        </w:tc>
        <w:tc>
          <w:tcPr>
            <w:tcW w:w="1205" w:type="dxa"/>
            <w:noWrap/>
            <w:hideMark/>
          </w:tcPr>
          <w:p w14:paraId="5AEDEC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9821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38F5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2AFF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39218F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B0ABE6" w14:textId="77777777" w:rsidTr="00506552">
        <w:trPr>
          <w:trHeight w:val="315"/>
        </w:trPr>
        <w:tc>
          <w:tcPr>
            <w:tcW w:w="1611" w:type="dxa"/>
            <w:noWrap/>
            <w:hideMark/>
          </w:tcPr>
          <w:p w14:paraId="4255F41F" w14:textId="77777777" w:rsidR="006917A8" w:rsidRPr="00506552" w:rsidRDefault="006917A8" w:rsidP="006917A8">
            <w:pPr>
              <w:rPr>
                <w:rFonts w:ascii="Times New Roman" w:hAnsi="Times New Roman"/>
                <w:sz w:val="24"/>
              </w:rPr>
            </w:pPr>
            <w:r w:rsidRPr="00506552">
              <w:rPr>
                <w:rFonts w:ascii="Times New Roman" w:hAnsi="Times New Roman"/>
                <w:sz w:val="24"/>
              </w:rPr>
              <w:t>Respondent 552</w:t>
            </w:r>
          </w:p>
        </w:tc>
        <w:tc>
          <w:tcPr>
            <w:tcW w:w="1205" w:type="dxa"/>
            <w:noWrap/>
            <w:hideMark/>
          </w:tcPr>
          <w:p w14:paraId="768333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5ED1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9E4E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631E7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38955E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9FDD97" w14:textId="77777777" w:rsidTr="00506552">
        <w:trPr>
          <w:trHeight w:val="315"/>
        </w:trPr>
        <w:tc>
          <w:tcPr>
            <w:tcW w:w="1611" w:type="dxa"/>
            <w:noWrap/>
            <w:hideMark/>
          </w:tcPr>
          <w:p w14:paraId="12BF6682" w14:textId="77777777" w:rsidR="006917A8" w:rsidRPr="00506552" w:rsidRDefault="006917A8" w:rsidP="006917A8">
            <w:pPr>
              <w:rPr>
                <w:rFonts w:ascii="Times New Roman" w:hAnsi="Times New Roman"/>
                <w:sz w:val="24"/>
              </w:rPr>
            </w:pPr>
            <w:r w:rsidRPr="00506552">
              <w:rPr>
                <w:rFonts w:ascii="Times New Roman" w:hAnsi="Times New Roman"/>
                <w:sz w:val="24"/>
              </w:rPr>
              <w:t>Respondent 553</w:t>
            </w:r>
          </w:p>
        </w:tc>
        <w:tc>
          <w:tcPr>
            <w:tcW w:w="1205" w:type="dxa"/>
            <w:noWrap/>
            <w:hideMark/>
          </w:tcPr>
          <w:p w14:paraId="53CC35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C2AC3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9EFA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08A7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40CAEF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7E20BD" w14:textId="77777777" w:rsidTr="00506552">
        <w:trPr>
          <w:trHeight w:val="315"/>
        </w:trPr>
        <w:tc>
          <w:tcPr>
            <w:tcW w:w="1611" w:type="dxa"/>
            <w:noWrap/>
            <w:hideMark/>
          </w:tcPr>
          <w:p w14:paraId="1104D0BC" w14:textId="77777777" w:rsidR="006917A8" w:rsidRPr="00506552" w:rsidRDefault="006917A8" w:rsidP="006917A8">
            <w:pPr>
              <w:rPr>
                <w:rFonts w:ascii="Times New Roman" w:hAnsi="Times New Roman"/>
                <w:sz w:val="24"/>
              </w:rPr>
            </w:pPr>
            <w:r w:rsidRPr="00506552">
              <w:rPr>
                <w:rFonts w:ascii="Times New Roman" w:hAnsi="Times New Roman"/>
                <w:sz w:val="24"/>
              </w:rPr>
              <w:t>Respondent 554</w:t>
            </w:r>
          </w:p>
        </w:tc>
        <w:tc>
          <w:tcPr>
            <w:tcW w:w="1205" w:type="dxa"/>
            <w:noWrap/>
            <w:hideMark/>
          </w:tcPr>
          <w:p w14:paraId="00C87E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B976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030B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3D36E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5366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F519BE" w14:textId="77777777" w:rsidTr="00506552">
        <w:trPr>
          <w:trHeight w:val="315"/>
        </w:trPr>
        <w:tc>
          <w:tcPr>
            <w:tcW w:w="1611" w:type="dxa"/>
            <w:noWrap/>
            <w:hideMark/>
          </w:tcPr>
          <w:p w14:paraId="4CBAD8B6" w14:textId="77777777" w:rsidR="006917A8" w:rsidRPr="00506552" w:rsidRDefault="006917A8" w:rsidP="006917A8">
            <w:pPr>
              <w:rPr>
                <w:rFonts w:ascii="Times New Roman" w:hAnsi="Times New Roman"/>
                <w:sz w:val="24"/>
              </w:rPr>
            </w:pPr>
            <w:r w:rsidRPr="00506552">
              <w:rPr>
                <w:rFonts w:ascii="Times New Roman" w:hAnsi="Times New Roman"/>
                <w:sz w:val="24"/>
              </w:rPr>
              <w:t>Respondent 555</w:t>
            </w:r>
          </w:p>
        </w:tc>
        <w:tc>
          <w:tcPr>
            <w:tcW w:w="1205" w:type="dxa"/>
            <w:noWrap/>
            <w:hideMark/>
          </w:tcPr>
          <w:p w14:paraId="3718A71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7CF09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CAE4B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85E4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95E16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E3AED3" w14:textId="77777777" w:rsidTr="00506552">
        <w:trPr>
          <w:trHeight w:val="315"/>
        </w:trPr>
        <w:tc>
          <w:tcPr>
            <w:tcW w:w="1611" w:type="dxa"/>
            <w:noWrap/>
            <w:hideMark/>
          </w:tcPr>
          <w:p w14:paraId="31E94206" w14:textId="77777777" w:rsidR="006917A8" w:rsidRPr="00506552" w:rsidRDefault="006917A8" w:rsidP="006917A8">
            <w:pPr>
              <w:rPr>
                <w:rFonts w:ascii="Times New Roman" w:hAnsi="Times New Roman"/>
                <w:sz w:val="24"/>
              </w:rPr>
            </w:pPr>
            <w:r w:rsidRPr="00506552">
              <w:rPr>
                <w:rFonts w:ascii="Times New Roman" w:hAnsi="Times New Roman"/>
                <w:sz w:val="24"/>
              </w:rPr>
              <w:t>Respondent 556</w:t>
            </w:r>
          </w:p>
        </w:tc>
        <w:tc>
          <w:tcPr>
            <w:tcW w:w="1205" w:type="dxa"/>
            <w:noWrap/>
            <w:hideMark/>
          </w:tcPr>
          <w:p w14:paraId="5C96BC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C15F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7DB4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832B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336CD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A7C52A1" w14:textId="77777777" w:rsidTr="00506552">
        <w:trPr>
          <w:trHeight w:val="315"/>
        </w:trPr>
        <w:tc>
          <w:tcPr>
            <w:tcW w:w="1611" w:type="dxa"/>
            <w:noWrap/>
            <w:hideMark/>
          </w:tcPr>
          <w:p w14:paraId="3AB6C75E" w14:textId="77777777" w:rsidR="006917A8" w:rsidRPr="00506552" w:rsidRDefault="006917A8" w:rsidP="006917A8">
            <w:pPr>
              <w:rPr>
                <w:rFonts w:ascii="Times New Roman" w:hAnsi="Times New Roman"/>
                <w:sz w:val="24"/>
              </w:rPr>
            </w:pPr>
            <w:r w:rsidRPr="00506552">
              <w:rPr>
                <w:rFonts w:ascii="Times New Roman" w:hAnsi="Times New Roman"/>
                <w:sz w:val="24"/>
              </w:rPr>
              <w:t>Respondent 557</w:t>
            </w:r>
          </w:p>
        </w:tc>
        <w:tc>
          <w:tcPr>
            <w:tcW w:w="1205" w:type="dxa"/>
            <w:noWrap/>
            <w:hideMark/>
          </w:tcPr>
          <w:p w14:paraId="110B3E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6CC7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32981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A5114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38683D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2C84F96" w14:textId="77777777" w:rsidTr="00506552">
        <w:trPr>
          <w:trHeight w:val="315"/>
        </w:trPr>
        <w:tc>
          <w:tcPr>
            <w:tcW w:w="1611" w:type="dxa"/>
            <w:noWrap/>
            <w:hideMark/>
          </w:tcPr>
          <w:p w14:paraId="4E7AB292" w14:textId="77777777" w:rsidR="006917A8" w:rsidRPr="00506552" w:rsidRDefault="006917A8" w:rsidP="006917A8">
            <w:pPr>
              <w:rPr>
                <w:rFonts w:ascii="Times New Roman" w:hAnsi="Times New Roman"/>
                <w:sz w:val="24"/>
              </w:rPr>
            </w:pPr>
            <w:r w:rsidRPr="00506552">
              <w:rPr>
                <w:rFonts w:ascii="Times New Roman" w:hAnsi="Times New Roman"/>
                <w:sz w:val="24"/>
              </w:rPr>
              <w:t>Respondent 558</w:t>
            </w:r>
          </w:p>
        </w:tc>
        <w:tc>
          <w:tcPr>
            <w:tcW w:w="1205" w:type="dxa"/>
            <w:noWrap/>
            <w:hideMark/>
          </w:tcPr>
          <w:p w14:paraId="54215A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A6AE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B8A71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92500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B9D76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18B016" w14:textId="77777777" w:rsidTr="00506552">
        <w:trPr>
          <w:trHeight w:val="315"/>
        </w:trPr>
        <w:tc>
          <w:tcPr>
            <w:tcW w:w="1611" w:type="dxa"/>
            <w:noWrap/>
            <w:hideMark/>
          </w:tcPr>
          <w:p w14:paraId="29A1F174" w14:textId="77777777" w:rsidR="006917A8" w:rsidRPr="00506552" w:rsidRDefault="006917A8" w:rsidP="006917A8">
            <w:pPr>
              <w:rPr>
                <w:rFonts w:ascii="Times New Roman" w:hAnsi="Times New Roman"/>
                <w:sz w:val="24"/>
              </w:rPr>
            </w:pPr>
            <w:r w:rsidRPr="00506552">
              <w:rPr>
                <w:rFonts w:ascii="Times New Roman" w:hAnsi="Times New Roman"/>
                <w:sz w:val="24"/>
              </w:rPr>
              <w:t>Respondent 559</w:t>
            </w:r>
          </w:p>
        </w:tc>
        <w:tc>
          <w:tcPr>
            <w:tcW w:w="1205" w:type="dxa"/>
            <w:noWrap/>
            <w:hideMark/>
          </w:tcPr>
          <w:p w14:paraId="44B8BF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9047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154D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C39D6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E0DA0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E9FDDB" w14:textId="77777777" w:rsidTr="00506552">
        <w:trPr>
          <w:trHeight w:val="315"/>
        </w:trPr>
        <w:tc>
          <w:tcPr>
            <w:tcW w:w="1611" w:type="dxa"/>
            <w:noWrap/>
            <w:hideMark/>
          </w:tcPr>
          <w:p w14:paraId="7027ED4B" w14:textId="77777777" w:rsidR="006917A8" w:rsidRPr="00506552" w:rsidRDefault="006917A8" w:rsidP="006917A8">
            <w:pPr>
              <w:rPr>
                <w:rFonts w:ascii="Times New Roman" w:hAnsi="Times New Roman"/>
                <w:sz w:val="24"/>
              </w:rPr>
            </w:pPr>
            <w:r w:rsidRPr="00506552">
              <w:rPr>
                <w:rFonts w:ascii="Times New Roman" w:hAnsi="Times New Roman"/>
                <w:sz w:val="24"/>
              </w:rPr>
              <w:t>Respondent 560</w:t>
            </w:r>
          </w:p>
        </w:tc>
        <w:tc>
          <w:tcPr>
            <w:tcW w:w="1205" w:type="dxa"/>
            <w:noWrap/>
            <w:hideMark/>
          </w:tcPr>
          <w:p w14:paraId="46C744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892B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A5072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561B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77830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EC7338" w14:textId="77777777" w:rsidTr="00506552">
        <w:trPr>
          <w:trHeight w:val="315"/>
        </w:trPr>
        <w:tc>
          <w:tcPr>
            <w:tcW w:w="1611" w:type="dxa"/>
            <w:noWrap/>
            <w:hideMark/>
          </w:tcPr>
          <w:p w14:paraId="1BBC8663" w14:textId="77777777" w:rsidR="006917A8" w:rsidRPr="00506552" w:rsidRDefault="006917A8" w:rsidP="006917A8">
            <w:pPr>
              <w:rPr>
                <w:rFonts w:ascii="Times New Roman" w:hAnsi="Times New Roman"/>
                <w:sz w:val="24"/>
              </w:rPr>
            </w:pPr>
            <w:r w:rsidRPr="00506552">
              <w:rPr>
                <w:rFonts w:ascii="Times New Roman" w:hAnsi="Times New Roman"/>
                <w:sz w:val="24"/>
              </w:rPr>
              <w:t>Respondent 561</w:t>
            </w:r>
          </w:p>
        </w:tc>
        <w:tc>
          <w:tcPr>
            <w:tcW w:w="1205" w:type="dxa"/>
            <w:noWrap/>
            <w:hideMark/>
          </w:tcPr>
          <w:p w14:paraId="2A7C56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F1F05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41F3B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D412E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8903FC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43B644" w14:textId="77777777" w:rsidTr="00506552">
        <w:trPr>
          <w:trHeight w:val="315"/>
        </w:trPr>
        <w:tc>
          <w:tcPr>
            <w:tcW w:w="1611" w:type="dxa"/>
            <w:noWrap/>
            <w:hideMark/>
          </w:tcPr>
          <w:p w14:paraId="0A0CD35C" w14:textId="77777777" w:rsidR="006917A8" w:rsidRPr="00506552" w:rsidRDefault="006917A8" w:rsidP="006917A8">
            <w:pPr>
              <w:rPr>
                <w:rFonts w:ascii="Times New Roman" w:hAnsi="Times New Roman"/>
                <w:sz w:val="24"/>
              </w:rPr>
            </w:pPr>
            <w:r w:rsidRPr="00506552">
              <w:rPr>
                <w:rFonts w:ascii="Times New Roman" w:hAnsi="Times New Roman"/>
                <w:sz w:val="24"/>
              </w:rPr>
              <w:t>Respondent 562</w:t>
            </w:r>
          </w:p>
        </w:tc>
        <w:tc>
          <w:tcPr>
            <w:tcW w:w="1205" w:type="dxa"/>
            <w:noWrap/>
            <w:hideMark/>
          </w:tcPr>
          <w:p w14:paraId="291523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094B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B4F2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ED47C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C88F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D3E9C7" w14:textId="77777777" w:rsidTr="00506552">
        <w:trPr>
          <w:trHeight w:val="315"/>
        </w:trPr>
        <w:tc>
          <w:tcPr>
            <w:tcW w:w="1611" w:type="dxa"/>
            <w:noWrap/>
            <w:hideMark/>
          </w:tcPr>
          <w:p w14:paraId="3DB40780" w14:textId="77777777" w:rsidR="006917A8" w:rsidRPr="00506552" w:rsidRDefault="006917A8" w:rsidP="006917A8">
            <w:pPr>
              <w:rPr>
                <w:rFonts w:ascii="Times New Roman" w:hAnsi="Times New Roman"/>
                <w:sz w:val="24"/>
              </w:rPr>
            </w:pPr>
            <w:r w:rsidRPr="00506552">
              <w:rPr>
                <w:rFonts w:ascii="Times New Roman" w:hAnsi="Times New Roman"/>
                <w:sz w:val="24"/>
              </w:rPr>
              <w:t>Respondent 563</w:t>
            </w:r>
          </w:p>
        </w:tc>
        <w:tc>
          <w:tcPr>
            <w:tcW w:w="1205" w:type="dxa"/>
            <w:noWrap/>
            <w:hideMark/>
          </w:tcPr>
          <w:p w14:paraId="3E9087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9F97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7974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8653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3C4FF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C438B5" w14:textId="77777777" w:rsidTr="00506552">
        <w:trPr>
          <w:trHeight w:val="315"/>
        </w:trPr>
        <w:tc>
          <w:tcPr>
            <w:tcW w:w="1611" w:type="dxa"/>
            <w:noWrap/>
            <w:hideMark/>
          </w:tcPr>
          <w:p w14:paraId="3CBC62AA" w14:textId="77777777" w:rsidR="006917A8" w:rsidRPr="00506552" w:rsidRDefault="006917A8" w:rsidP="006917A8">
            <w:pPr>
              <w:rPr>
                <w:rFonts w:ascii="Times New Roman" w:hAnsi="Times New Roman"/>
                <w:sz w:val="24"/>
              </w:rPr>
            </w:pPr>
            <w:r w:rsidRPr="00506552">
              <w:rPr>
                <w:rFonts w:ascii="Times New Roman" w:hAnsi="Times New Roman"/>
                <w:sz w:val="24"/>
              </w:rPr>
              <w:t>Respondent 564</w:t>
            </w:r>
          </w:p>
        </w:tc>
        <w:tc>
          <w:tcPr>
            <w:tcW w:w="1205" w:type="dxa"/>
            <w:noWrap/>
            <w:hideMark/>
          </w:tcPr>
          <w:p w14:paraId="2221F8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C5124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04B0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FC15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DD319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EAE463" w14:textId="77777777" w:rsidTr="00506552">
        <w:trPr>
          <w:trHeight w:val="315"/>
        </w:trPr>
        <w:tc>
          <w:tcPr>
            <w:tcW w:w="1611" w:type="dxa"/>
            <w:noWrap/>
            <w:hideMark/>
          </w:tcPr>
          <w:p w14:paraId="11C06334" w14:textId="77777777" w:rsidR="006917A8" w:rsidRPr="00506552" w:rsidRDefault="006917A8" w:rsidP="006917A8">
            <w:pPr>
              <w:rPr>
                <w:rFonts w:ascii="Times New Roman" w:hAnsi="Times New Roman"/>
                <w:sz w:val="24"/>
              </w:rPr>
            </w:pPr>
            <w:r w:rsidRPr="00506552">
              <w:rPr>
                <w:rFonts w:ascii="Times New Roman" w:hAnsi="Times New Roman"/>
                <w:sz w:val="24"/>
              </w:rPr>
              <w:t>Respondent 565</w:t>
            </w:r>
          </w:p>
        </w:tc>
        <w:tc>
          <w:tcPr>
            <w:tcW w:w="1205" w:type="dxa"/>
            <w:noWrap/>
            <w:hideMark/>
          </w:tcPr>
          <w:p w14:paraId="1CAA87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51D09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0333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3D0C7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B8289B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980175" w14:textId="77777777" w:rsidTr="00506552">
        <w:trPr>
          <w:trHeight w:val="315"/>
        </w:trPr>
        <w:tc>
          <w:tcPr>
            <w:tcW w:w="1611" w:type="dxa"/>
            <w:noWrap/>
            <w:hideMark/>
          </w:tcPr>
          <w:p w14:paraId="334883CE" w14:textId="77777777" w:rsidR="006917A8" w:rsidRPr="00506552" w:rsidRDefault="006917A8" w:rsidP="006917A8">
            <w:pPr>
              <w:rPr>
                <w:rFonts w:ascii="Times New Roman" w:hAnsi="Times New Roman"/>
                <w:sz w:val="24"/>
              </w:rPr>
            </w:pPr>
            <w:r w:rsidRPr="00506552">
              <w:rPr>
                <w:rFonts w:ascii="Times New Roman" w:hAnsi="Times New Roman"/>
                <w:sz w:val="24"/>
              </w:rPr>
              <w:t>Respondent 566</w:t>
            </w:r>
          </w:p>
        </w:tc>
        <w:tc>
          <w:tcPr>
            <w:tcW w:w="1205" w:type="dxa"/>
            <w:noWrap/>
            <w:hideMark/>
          </w:tcPr>
          <w:p w14:paraId="7FF547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FC51F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85ABE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C52AB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968C7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44ED046" w14:textId="77777777" w:rsidTr="00506552">
        <w:trPr>
          <w:trHeight w:val="315"/>
        </w:trPr>
        <w:tc>
          <w:tcPr>
            <w:tcW w:w="1611" w:type="dxa"/>
            <w:noWrap/>
            <w:hideMark/>
          </w:tcPr>
          <w:p w14:paraId="5E7CB6E0" w14:textId="77777777" w:rsidR="006917A8" w:rsidRPr="00506552" w:rsidRDefault="006917A8" w:rsidP="006917A8">
            <w:pPr>
              <w:rPr>
                <w:rFonts w:ascii="Times New Roman" w:hAnsi="Times New Roman"/>
                <w:sz w:val="24"/>
              </w:rPr>
            </w:pPr>
            <w:r w:rsidRPr="00506552">
              <w:rPr>
                <w:rFonts w:ascii="Times New Roman" w:hAnsi="Times New Roman"/>
                <w:sz w:val="24"/>
              </w:rPr>
              <w:t>Respondent 567</w:t>
            </w:r>
          </w:p>
        </w:tc>
        <w:tc>
          <w:tcPr>
            <w:tcW w:w="1205" w:type="dxa"/>
            <w:noWrap/>
            <w:hideMark/>
          </w:tcPr>
          <w:p w14:paraId="718093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C9E03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F251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29DCE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0D10E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11A836" w14:textId="77777777" w:rsidTr="00506552">
        <w:trPr>
          <w:trHeight w:val="315"/>
        </w:trPr>
        <w:tc>
          <w:tcPr>
            <w:tcW w:w="1611" w:type="dxa"/>
            <w:noWrap/>
            <w:hideMark/>
          </w:tcPr>
          <w:p w14:paraId="3E990384" w14:textId="77777777" w:rsidR="006917A8" w:rsidRPr="00506552" w:rsidRDefault="006917A8" w:rsidP="006917A8">
            <w:pPr>
              <w:rPr>
                <w:rFonts w:ascii="Times New Roman" w:hAnsi="Times New Roman"/>
                <w:sz w:val="24"/>
              </w:rPr>
            </w:pPr>
            <w:r w:rsidRPr="00506552">
              <w:rPr>
                <w:rFonts w:ascii="Times New Roman" w:hAnsi="Times New Roman"/>
                <w:sz w:val="24"/>
              </w:rPr>
              <w:t>Respondent 568</w:t>
            </w:r>
          </w:p>
        </w:tc>
        <w:tc>
          <w:tcPr>
            <w:tcW w:w="1205" w:type="dxa"/>
            <w:noWrap/>
            <w:hideMark/>
          </w:tcPr>
          <w:p w14:paraId="0F28C2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CD03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18C4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330B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3F43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127041" w14:textId="77777777" w:rsidTr="00506552">
        <w:trPr>
          <w:trHeight w:val="315"/>
        </w:trPr>
        <w:tc>
          <w:tcPr>
            <w:tcW w:w="1611" w:type="dxa"/>
            <w:noWrap/>
            <w:hideMark/>
          </w:tcPr>
          <w:p w14:paraId="656F1939" w14:textId="77777777" w:rsidR="006917A8" w:rsidRPr="00506552" w:rsidRDefault="006917A8" w:rsidP="006917A8">
            <w:pPr>
              <w:rPr>
                <w:rFonts w:ascii="Times New Roman" w:hAnsi="Times New Roman"/>
                <w:sz w:val="24"/>
              </w:rPr>
            </w:pPr>
            <w:r w:rsidRPr="00506552">
              <w:rPr>
                <w:rFonts w:ascii="Times New Roman" w:hAnsi="Times New Roman"/>
                <w:sz w:val="24"/>
              </w:rPr>
              <w:t>Respondent 569</w:t>
            </w:r>
          </w:p>
        </w:tc>
        <w:tc>
          <w:tcPr>
            <w:tcW w:w="1205" w:type="dxa"/>
            <w:noWrap/>
            <w:hideMark/>
          </w:tcPr>
          <w:p w14:paraId="722798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0C2C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20F58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D39E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78EC6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7A9003" w14:textId="77777777" w:rsidTr="00506552">
        <w:trPr>
          <w:trHeight w:val="315"/>
        </w:trPr>
        <w:tc>
          <w:tcPr>
            <w:tcW w:w="1611" w:type="dxa"/>
            <w:noWrap/>
            <w:hideMark/>
          </w:tcPr>
          <w:p w14:paraId="3E694DF9" w14:textId="77777777" w:rsidR="006917A8" w:rsidRPr="00506552" w:rsidRDefault="006917A8" w:rsidP="006917A8">
            <w:pPr>
              <w:rPr>
                <w:rFonts w:ascii="Times New Roman" w:hAnsi="Times New Roman"/>
                <w:sz w:val="24"/>
              </w:rPr>
            </w:pPr>
            <w:r w:rsidRPr="00506552">
              <w:rPr>
                <w:rFonts w:ascii="Times New Roman" w:hAnsi="Times New Roman"/>
                <w:sz w:val="24"/>
              </w:rPr>
              <w:t>Respondent 570</w:t>
            </w:r>
          </w:p>
        </w:tc>
        <w:tc>
          <w:tcPr>
            <w:tcW w:w="1205" w:type="dxa"/>
            <w:noWrap/>
            <w:hideMark/>
          </w:tcPr>
          <w:p w14:paraId="68E113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B847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19982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93081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4E5084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0D9B5ED" w14:textId="77777777" w:rsidTr="00506552">
        <w:trPr>
          <w:trHeight w:val="315"/>
        </w:trPr>
        <w:tc>
          <w:tcPr>
            <w:tcW w:w="1611" w:type="dxa"/>
            <w:noWrap/>
            <w:hideMark/>
          </w:tcPr>
          <w:p w14:paraId="45F39A3B" w14:textId="77777777" w:rsidR="006917A8" w:rsidRPr="00506552" w:rsidRDefault="006917A8" w:rsidP="006917A8">
            <w:pPr>
              <w:rPr>
                <w:rFonts w:ascii="Times New Roman" w:hAnsi="Times New Roman"/>
                <w:sz w:val="24"/>
              </w:rPr>
            </w:pPr>
            <w:r w:rsidRPr="00506552">
              <w:rPr>
                <w:rFonts w:ascii="Times New Roman" w:hAnsi="Times New Roman"/>
                <w:sz w:val="24"/>
              </w:rPr>
              <w:t>Respondent 571</w:t>
            </w:r>
          </w:p>
        </w:tc>
        <w:tc>
          <w:tcPr>
            <w:tcW w:w="1205" w:type="dxa"/>
            <w:noWrap/>
            <w:hideMark/>
          </w:tcPr>
          <w:p w14:paraId="2D70ACC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6A195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F7F4F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7CE5B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859C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9EFC78" w14:textId="77777777" w:rsidTr="00506552">
        <w:trPr>
          <w:trHeight w:val="315"/>
        </w:trPr>
        <w:tc>
          <w:tcPr>
            <w:tcW w:w="1611" w:type="dxa"/>
            <w:noWrap/>
            <w:hideMark/>
          </w:tcPr>
          <w:p w14:paraId="4B252DC6" w14:textId="77777777" w:rsidR="006917A8" w:rsidRPr="00506552" w:rsidRDefault="006917A8" w:rsidP="006917A8">
            <w:pPr>
              <w:rPr>
                <w:rFonts w:ascii="Times New Roman" w:hAnsi="Times New Roman"/>
                <w:sz w:val="24"/>
              </w:rPr>
            </w:pPr>
            <w:r w:rsidRPr="00506552">
              <w:rPr>
                <w:rFonts w:ascii="Times New Roman" w:hAnsi="Times New Roman"/>
                <w:sz w:val="24"/>
              </w:rPr>
              <w:t>Respondent 572</w:t>
            </w:r>
          </w:p>
        </w:tc>
        <w:tc>
          <w:tcPr>
            <w:tcW w:w="1205" w:type="dxa"/>
            <w:noWrap/>
            <w:hideMark/>
          </w:tcPr>
          <w:p w14:paraId="6C59D5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56ED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E85E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7E93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5F0029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C3721F" w14:textId="77777777" w:rsidTr="00506552">
        <w:trPr>
          <w:trHeight w:val="315"/>
        </w:trPr>
        <w:tc>
          <w:tcPr>
            <w:tcW w:w="1611" w:type="dxa"/>
            <w:noWrap/>
            <w:hideMark/>
          </w:tcPr>
          <w:p w14:paraId="75485D3C" w14:textId="77777777" w:rsidR="006917A8" w:rsidRPr="00506552" w:rsidRDefault="006917A8" w:rsidP="006917A8">
            <w:pPr>
              <w:rPr>
                <w:rFonts w:ascii="Times New Roman" w:hAnsi="Times New Roman"/>
                <w:sz w:val="24"/>
              </w:rPr>
            </w:pPr>
            <w:r w:rsidRPr="00506552">
              <w:rPr>
                <w:rFonts w:ascii="Times New Roman" w:hAnsi="Times New Roman"/>
                <w:sz w:val="24"/>
              </w:rPr>
              <w:t>Respondent 573</w:t>
            </w:r>
          </w:p>
        </w:tc>
        <w:tc>
          <w:tcPr>
            <w:tcW w:w="1205" w:type="dxa"/>
            <w:noWrap/>
            <w:hideMark/>
          </w:tcPr>
          <w:p w14:paraId="742DB8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01D6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870F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601A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DE147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A42B39" w14:textId="77777777" w:rsidTr="00506552">
        <w:trPr>
          <w:trHeight w:val="315"/>
        </w:trPr>
        <w:tc>
          <w:tcPr>
            <w:tcW w:w="1611" w:type="dxa"/>
            <w:noWrap/>
            <w:hideMark/>
          </w:tcPr>
          <w:p w14:paraId="55FDC9C8" w14:textId="77777777" w:rsidR="006917A8" w:rsidRPr="00506552" w:rsidRDefault="006917A8" w:rsidP="006917A8">
            <w:pPr>
              <w:rPr>
                <w:rFonts w:ascii="Times New Roman" w:hAnsi="Times New Roman"/>
                <w:sz w:val="24"/>
              </w:rPr>
            </w:pPr>
            <w:r w:rsidRPr="00506552">
              <w:rPr>
                <w:rFonts w:ascii="Times New Roman" w:hAnsi="Times New Roman"/>
                <w:sz w:val="24"/>
              </w:rPr>
              <w:t>Respondent 574</w:t>
            </w:r>
          </w:p>
        </w:tc>
        <w:tc>
          <w:tcPr>
            <w:tcW w:w="1205" w:type="dxa"/>
            <w:noWrap/>
            <w:hideMark/>
          </w:tcPr>
          <w:p w14:paraId="0432D2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CB5DD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81224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B096A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34E9B2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C5C2D2" w14:textId="77777777" w:rsidTr="00506552">
        <w:trPr>
          <w:trHeight w:val="315"/>
        </w:trPr>
        <w:tc>
          <w:tcPr>
            <w:tcW w:w="1611" w:type="dxa"/>
            <w:noWrap/>
            <w:hideMark/>
          </w:tcPr>
          <w:p w14:paraId="6A1AF8AE" w14:textId="77777777" w:rsidR="006917A8" w:rsidRPr="00506552" w:rsidRDefault="006917A8" w:rsidP="006917A8">
            <w:pPr>
              <w:rPr>
                <w:rFonts w:ascii="Times New Roman" w:hAnsi="Times New Roman"/>
                <w:sz w:val="24"/>
              </w:rPr>
            </w:pPr>
            <w:r w:rsidRPr="00506552">
              <w:rPr>
                <w:rFonts w:ascii="Times New Roman" w:hAnsi="Times New Roman"/>
                <w:sz w:val="24"/>
              </w:rPr>
              <w:t>Respondent 575</w:t>
            </w:r>
          </w:p>
        </w:tc>
        <w:tc>
          <w:tcPr>
            <w:tcW w:w="1205" w:type="dxa"/>
            <w:noWrap/>
            <w:hideMark/>
          </w:tcPr>
          <w:p w14:paraId="27C316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3AB7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1A43F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358B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353F2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B0DAD4" w14:textId="77777777" w:rsidTr="00506552">
        <w:trPr>
          <w:trHeight w:val="315"/>
        </w:trPr>
        <w:tc>
          <w:tcPr>
            <w:tcW w:w="1611" w:type="dxa"/>
            <w:noWrap/>
            <w:hideMark/>
          </w:tcPr>
          <w:p w14:paraId="50CFB679" w14:textId="77777777" w:rsidR="006917A8" w:rsidRPr="00506552" w:rsidRDefault="006917A8" w:rsidP="006917A8">
            <w:pPr>
              <w:rPr>
                <w:rFonts w:ascii="Times New Roman" w:hAnsi="Times New Roman"/>
                <w:sz w:val="24"/>
              </w:rPr>
            </w:pPr>
            <w:r w:rsidRPr="00506552">
              <w:rPr>
                <w:rFonts w:ascii="Times New Roman" w:hAnsi="Times New Roman"/>
                <w:sz w:val="24"/>
              </w:rPr>
              <w:t>Respondent 576</w:t>
            </w:r>
          </w:p>
        </w:tc>
        <w:tc>
          <w:tcPr>
            <w:tcW w:w="1205" w:type="dxa"/>
            <w:noWrap/>
            <w:hideMark/>
          </w:tcPr>
          <w:p w14:paraId="4B9825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D1A5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3C275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281A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BA0A39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E285CA" w14:textId="77777777" w:rsidTr="00506552">
        <w:trPr>
          <w:trHeight w:val="315"/>
        </w:trPr>
        <w:tc>
          <w:tcPr>
            <w:tcW w:w="1611" w:type="dxa"/>
            <w:noWrap/>
            <w:hideMark/>
          </w:tcPr>
          <w:p w14:paraId="37C7E456" w14:textId="77777777" w:rsidR="006917A8" w:rsidRPr="00506552" w:rsidRDefault="006917A8" w:rsidP="006917A8">
            <w:pPr>
              <w:rPr>
                <w:rFonts w:ascii="Times New Roman" w:hAnsi="Times New Roman"/>
                <w:sz w:val="24"/>
              </w:rPr>
            </w:pPr>
            <w:r w:rsidRPr="00506552">
              <w:rPr>
                <w:rFonts w:ascii="Times New Roman" w:hAnsi="Times New Roman"/>
                <w:sz w:val="24"/>
              </w:rPr>
              <w:t>Respondent 577</w:t>
            </w:r>
          </w:p>
        </w:tc>
        <w:tc>
          <w:tcPr>
            <w:tcW w:w="1205" w:type="dxa"/>
            <w:noWrap/>
            <w:hideMark/>
          </w:tcPr>
          <w:p w14:paraId="0A8F91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0D1C3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41DC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B8AA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6F17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0AD7C5" w14:textId="77777777" w:rsidTr="00506552">
        <w:trPr>
          <w:trHeight w:val="315"/>
        </w:trPr>
        <w:tc>
          <w:tcPr>
            <w:tcW w:w="1611" w:type="dxa"/>
            <w:noWrap/>
            <w:hideMark/>
          </w:tcPr>
          <w:p w14:paraId="53338460" w14:textId="77777777" w:rsidR="006917A8" w:rsidRPr="00506552" w:rsidRDefault="006917A8" w:rsidP="006917A8">
            <w:pPr>
              <w:rPr>
                <w:rFonts w:ascii="Times New Roman" w:hAnsi="Times New Roman"/>
                <w:sz w:val="24"/>
              </w:rPr>
            </w:pPr>
            <w:r w:rsidRPr="00506552">
              <w:rPr>
                <w:rFonts w:ascii="Times New Roman" w:hAnsi="Times New Roman"/>
                <w:sz w:val="24"/>
              </w:rPr>
              <w:t>Respondent 578</w:t>
            </w:r>
          </w:p>
        </w:tc>
        <w:tc>
          <w:tcPr>
            <w:tcW w:w="1205" w:type="dxa"/>
            <w:noWrap/>
            <w:hideMark/>
          </w:tcPr>
          <w:p w14:paraId="7A6A49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9603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8063B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221EA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A23D76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031DDF" w14:textId="77777777" w:rsidTr="00506552">
        <w:trPr>
          <w:trHeight w:val="315"/>
        </w:trPr>
        <w:tc>
          <w:tcPr>
            <w:tcW w:w="1611" w:type="dxa"/>
            <w:noWrap/>
            <w:hideMark/>
          </w:tcPr>
          <w:p w14:paraId="37045C23" w14:textId="77777777" w:rsidR="006917A8" w:rsidRPr="00506552" w:rsidRDefault="006917A8" w:rsidP="006917A8">
            <w:pPr>
              <w:rPr>
                <w:rFonts w:ascii="Times New Roman" w:hAnsi="Times New Roman"/>
                <w:sz w:val="24"/>
              </w:rPr>
            </w:pPr>
            <w:r w:rsidRPr="00506552">
              <w:rPr>
                <w:rFonts w:ascii="Times New Roman" w:hAnsi="Times New Roman"/>
                <w:sz w:val="24"/>
              </w:rPr>
              <w:t>Respondent 579</w:t>
            </w:r>
          </w:p>
        </w:tc>
        <w:tc>
          <w:tcPr>
            <w:tcW w:w="1205" w:type="dxa"/>
            <w:noWrap/>
            <w:hideMark/>
          </w:tcPr>
          <w:p w14:paraId="3D4F6D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3054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82E4D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6834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B4112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887515D" w14:textId="77777777" w:rsidTr="00506552">
        <w:trPr>
          <w:trHeight w:val="315"/>
        </w:trPr>
        <w:tc>
          <w:tcPr>
            <w:tcW w:w="1611" w:type="dxa"/>
            <w:noWrap/>
            <w:hideMark/>
          </w:tcPr>
          <w:p w14:paraId="149DD50C" w14:textId="77777777" w:rsidR="006917A8" w:rsidRPr="00506552" w:rsidRDefault="006917A8" w:rsidP="006917A8">
            <w:pPr>
              <w:rPr>
                <w:rFonts w:ascii="Times New Roman" w:hAnsi="Times New Roman"/>
                <w:sz w:val="24"/>
              </w:rPr>
            </w:pPr>
            <w:r w:rsidRPr="00506552">
              <w:rPr>
                <w:rFonts w:ascii="Times New Roman" w:hAnsi="Times New Roman"/>
                <w:sz w:val="24"/>
              </w:rPr>
              <w:t>Respondent 580</w:t>
            </w:r>
          </w:p>
        </w:tc>
        <w:tc>
          <w:tcPr>
            <w:tcW w:w="1205" w:type="dxa"/>
            <w:noWrap/>
            <w:hideMark/>
          </w:tcPr>
          <w:p w14:paraId="0602E9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C2D4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60A4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78CD7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24B6D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5220DF6" w14:textId="77777777" w:rsidTr="00506552">
        <w:trPr>
          <w:trHeight w:val="315"/>
        </w:trPr>
        <w:tc>
          <w:tcPr>
            <w:tcW w:w="1611" w:type="dxa"/>
            <w:noWrap/>
            <w:hideMark/>
          </w:tcPr>
          <w:p w14:paraId="3A492EE8" w14:textId="77777777" w:rsidR="006917A8" w:rsidRPr="00506552" w:rsidRDefault="006917A8" w:rsidP="006917A8">
            <w:pPr>
              <w:rPr>
                <w:rFonts w:ascii="Times New Roman" w:hAnsi="Times New Roman"/>
                <w:sz w:val="24"/>
              </w:rPr>
            </w:pPr>
            <w:r w:rsidRPr="00506552">
              <w:rPr>
                <w:rFonts w:ascii="Times New Roman" w:hAnsi="Times New Roman"/>
                <w:sz w:val="24"/>
              </w:rPr>
              <w:t>Respondent 581</w:t>
            </w:r>
          </w:p>
        </w:tc>
        <w:tc>
          <w:tcPr>
            <w:tcW w:w="1205" w:type="dxa"/>
            <w:noWrap/>
            <w:hideMark/>
          </w:tcPr>
          <w:p w14:paraId="249957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AFF5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E7407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45DA0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DC1BC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D8E870" w14:textId="77777777" w:rsidTr="00506552">
        <w:trPr>
          <w:trHeight w:val="315"/>
        </w:trPr>
        <w:tc>
          <w:tcPr>
            <w:tcW w:w="1611" w:type="dxa"/>
            <w:noWrap/>
            <w:hideMark/>
          </w:tcPr>
          <w:p w14:paraId="767E7573" w14:textId="77777777" w:rsidR="006917A8" w:rsidRPr="00506552" w:rsidRDefault="006917A8" w:rsidP="006917A8">
            <w:pPr>
              <w:rPr>
                <w:rFonts w:ascii="Times New Roman" w:hAnsi="Times New Roman"/>
                <w:sz w:val="24"/>
              </w:rPr>
            </w:pPr>
            <w:r w:rsidRPr="00506552">
              <w:rPr>
                <w:rFonts w:ascii="Times New Roman" w:hAnsi="Times New Roman"/>
                <w:sz w:val="24"/>
              </w:rPr>
              <w:t>Respondent 582</w:t>
            </w:r>
          </w:p>
        </w:tc>
        <w:tc>
          <w:tcPr>
            <w:tcW w:w="1205" w:type="dxa"/>
            <w:noWrap/>
            <w:hideMark/>
          </w:tcPr>
          <w:p w14:paraId="6C6CA9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FBDBB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DBC2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5D100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13776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9A0CBB" w14:textId="77777777" w:rsidTr="00506552">
        <w:trPr>
          <w:trHeight w:val="315"/>
        </w:trPr>
        <w:tc>
          <w:tcPr>
            <w:tcW w:w="1611" w:type="dxa"/>
            <w:noWrap/>
            <w:hideMark/>
          </w:tcPr>
          <w:p w14:paraId="3B59DCBE" w14:textId="77777777" w:rsidR="006917A8" w:rsidRPr="00506552" w:rsidRDefault="006917A8" w:rsidP="006917A8">
            <w:pPr>
              <w:rPr>
                <w:rFonts w:ascii="Times New Roman" w:hAnsi="Times New Roman"/>
                <w:sz w:val="24"/>
              </w:rPr>
            </w:pPr>
            <w:r w:rsidRPr="00506552">
              <w:rPr>
                <w:rFonts w:ascii="Times New Roman" w:hAnsi="Times New Roman"/>
                <w:sz w:val="24"/>
              </w:rPr>
              <w:t>Respondent 583</w:t>
            </w:r>
          </w:p>
        </w:tc>
        <w:tc>
          <w:tcPr>
            <w:tcW w:w="1205" w:type="dxa"/>
            <w:noWrap/>
            <w:hideMark/>
          </w:tcPr>
          <w:p w14:paraId="017626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CB03F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93A2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DE578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D05D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5717EF2" w14:textId="77777777" w:rsidTr="00506552">
        <w:trPr>
          <w:trHeight w:val="315"/>
        </w:trPr>
        <w:tc>
          <w:tcPr>
            <w:tcW w:w="1611" w:type="dxa"/>
            <w:noWrap/>
            <w:hideMark/>
          </w:tcPr>
          <w:p w14:paraId="22E71CE7" w14:textId="77777777" w:rsidR="006917A8" w:rsidRPr="00506552" w:rsidRDefault="006917A8" w:rsidP="006917A8">
            <w:pPr>
              <w:rPr>
                <w:rFonts w:ascii="Times New Roman" w:hAnsi="Times New Roman"/>
                <w:sz w:val="24"/>
              </w:rPr>
            </w:pPr>
            <w:r w:rsidRPr="00506552">
              <w:rPr>
                <w:rFonts w:ascii="Times New Roman" w:hAnsi="Times New Roman"/>
                <w:sz w:val="24"/>
              </w:rPr>
              <w:t>Respondent 584</w:t>
            </w:r>
          </w:p>
        </w:tc>
        <w:tc>
          <w:tcPr>
            <w:tcW w:w="1205" w:type="dxa"/>
            <w:noWrap/>
            <w:hideMark/>
          </w:tcPr>
          <w:p w14:paraId="174CA1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EB3E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8C502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0E29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F5405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B7D329" w14:textId="77777777" w:rsidTr="00506552">
        <w:trPr>
          <w:trHeight w:val="315"/>
        </w:trPr>
        <w:tc>
          <w:tcPr>
            <w:tcW w:w="1611" w:type="dxa"/>
            <w:noWrap/>
            <w:hideMark/>
          </w:tcPr>
          <w:p w14:paraId="5E1FE254" w14:textId="77777777" w:rsidR="006917A8" w:rsidRPr="00506552" w:rsidRDefault="006917A8" w:rsidP="006917A8">
            <w:pPr>
              <w:rPr>
                <w:rFonts w:ascii="Times New Roman" w:hAnsi="Times New Roman"/>
                <w:sz w:val="24"/>
              </w:rPr>
            </w:pPr>
            <w:r w:rsidRPr="00506552">
              <w:rPr>
                <w:rFonts w:ascii="Times New Roman" w:hAnsi="Times New Roman"/>
                <w:sz w:val="24"/>
              </w:rPr>
              <w:t>Respondent 585</w:t>
            </w:r>
          </w:p>
        </w:tc>
        <w:tc>
          <w:tcPr>
            <w:tcW w:w="1205" w:type="dxa"/>
            <w:noWrap/>
            <w:hideMark/>
          </w:tcPr>
          <w:p w14:paraId="083A97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AC900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24828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FAFEA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ABA937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B82A56" w14:textId="77777777" w:rsidTr="00506552">
        <w:trPr>
          <w:trHeight w:val="315"/>
        </w:trPr>
        <w:tc>
          <w:tcPr>
            <w:tcW w:w="1611" w:type="dxa"/>
            <w:noWrap/>
            <w:hideMark/>
          </w:tcPr>
          <w:p w14:paraId="212C95B3" w14:textId="77777777" w:rsidR="006917A8" w:rsidRPr="00506552" w:rsidRDefault="006917A8" w:rsidP="006917A8">
            <w:pPr>
              <w:rPr>
                <w:rFonts w:ascii="Times New Roman" w:hAnsi="Times New Roman"/>
                <w:sz w:val="24"/>
              </w:rPr>
            </w:pPr>
            <w:r w:rsidRPr="00506552">
              <w:rPr>
                <w:rFonts w:ascii="Times New Roman" w:hAnsi="Times New Roman"/>
                <w:sz w:val="24"/>
              </w:rPr>
              <w:t>Respondent 586</w:t>
            </w:r>
          </w:p>
        </w:tc>
        <w:tc>
          <w:tcPr>
            <w:tcW w:w="1205" w:type="dxa"/>
            <w:noWrap/>
            <w:hideMark/>
          </w:tcPr>
          <w:p w14:paraId="4677CA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CA5F4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B04C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8238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B945D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BD7A66" w14:textId="77777777" w:rsidTr="00506552">
        <w:trPr>
          <w:trHeight w:val="315"/>
        </w:trPr>
        <w:tc>
          <w:tcPr>
            <w:tcW w:w="1611" w:type="dxa"/>
            <w:noWrap/>
            <w:hideMark/>
          </w:tcPr>
          <w:p w14:paraId="1B3CDCB1" w14:textId="77777777" w:rsidR="006917A8" w:rsidRPr="00506552" w:rsidRDefault="006917A8" w:rsidP="006917A8">
            <w:pPr>
              <w:rPr>
                <w:rFonts w:ascii="Times New Roman" w:hAnsi="Times New Roman"/>
                <w:sz w:val="24"/>
              </w:rPr>
            </w:pPr>
            <w:r w:rsidRPr="00506552">
              <w:rPr>
                <w:rFonts w:ascii="Times New Roman" w:hAnsi="Times New Roman"/>
                <w:sz w:val="24"/>
              </w:rPr>
              <w:t>Respondent 587</w:t>
            </w:r>
          </w:p>
        </w:tc>
        <w:tc>
          <w:tcPr>
            <w:tcW w:w="1205" w:type="dxa"/>
            <w:noWrap/>
            <w:hideMark/>
          </w:tcPr>
          <w:p w14:paraId="08EB35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7679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21D1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7FDB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13916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B26FD7" w14:textId="77777777" w:rsidTr="00506552">
        <w:trPr>
          <w:trHeight w:val="315"/>
        </w:trPr>
        <w:tc>
          <w:tcPr>
            <w:tcW w:w="1611" w:type="dxa"/>
            <w:noWrap/>
            <w:hideMark/>
          </w:tcPr>
          <w:p w14:paraId="3B0D896D" w14:textId="77777777" w:rsidR="006917A8" w:rsidRPr="00506552" w:rsidRDefault="006917A8" w:rsidP="006917A8">
            <w:pPr>
              <w:rPr>
                <w:rFonts w:ascii="Times New Roman" w:hAnsi="Times New Roman"/>
                <w:sz w:val="24"/>
              </w:rPr>
            </w:pPr>
            <w:r w:rsidRPr="00506552">
              <w:rPr>
                <w:rFonts w:ascii="Times New Roman" w:hAnsi="Times New Roman"/>
                <w:sz w:val="24"/>
              </w:rPr>
              <w:t>Respondent 588</w:t>
            </w:r>
          </w:p>
        </w:tc>
        <w:tc>
          <w:tcPr>
            <w:tcW w:w="1205" w:type="dxa"/>
            <w:noWrap/>
            <w:hideMark/>
          </w:tcPr>
          <w:p w14:paraId="115DE3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ED9B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76AD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2EBB3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763CCB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E154089" w14:textId="77777777" w:rsidTr="00506552">
        <w:trPr>
          <w:trHeight w:val="315"/>
        </w:trPr>
        <w:tc>
          <w:tcPr>
            <w:tcW w:w="1611" w:type="dxa"/>
            <w:noWrap/>
            <w:hideMark/>
          </w:tcPr>
          <w:p w14:paraId="4A794447" w14:textId="77777777" w:rsidR="006917A8" w:rsidRPr="00506552" w:rsidRDefault="006917A8" w:rsidP="006917A8">
            <w:pPr>
              <w:rPr>
                <w:rFonts w:ascii="Times New Roman" w:hAnsi="Times New Roman"/>
                <w:sz w:val="24"/>
              </w:rPr>
            </w:pPr>
            <w:r w:rsidRPr="00506552">
              <w:rPr>
                <w:rFonts w:ascii="Times New Roman" w:hAnsi="Times New Roman"/>
                <w:sz w:val="24"/>
              </w:rPr>
              <w:t>Respondent 589</w:t>
            </w:r>
          </w:p>
        </w:tc>
        <w:tc>
          <w:tcPr>
            <w:tcW w:w="1205" w:type="dxa"/>
            <w:noWrap/>
            <w:hideMark/>
          </w:tcPr>
          <w:p w14:paraId="293D21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4D20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E6AB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25E49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322DD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50B8AC" w14:textId="77777777" w:rsidTr="00506552">
        <w:trPr>
          <w:trHeight w:val="315"/>
        </w:trPr>
        <w:tc>
          <w:tcPr>
            <w:tcW w:w="1611" w:type="dxa"/>
            <w:noWrap/>
            <w:hideMark/>
          </w:tcPr>
          <w:p w14:paraId="5059A0C9" w14:textId="77777777" w:rsidR="006917A8" w:rsidRPr="00506552" w:rsidRDefault="006917A8" w:rsidP="006917A8">
            <w:pPr>
              <w:rPr>
                <w:rFonts w:ascii="Times New Roman" w:hAnsi="Times New Roman"/>
                <w:sz w:val="24"/>
              </w:rPr>
            </w:pPr>
            <w:r w:rsidRPr="00506552">
              <w:rPr>
                <w:rFonts w:ascii="Times New Roman" w:hAnsi="Times New Roman"/>
                <w:sz w:val="24"/>
              </w:rPr>
              <w:t>Respondent 590</w:t>
            </w:r>
          </w:p>
        </w:tc>
        <w:tc>
          <w:tcPr>
            <w:tcW w:w="1205" w:type="dxa"/>
            <w:noWrap/>
            <w:hideMark/>
          </w:tcPr>
          <w:p w14:paraId="197A10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AE20F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D7BD1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1DC2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AB225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0F7218" w14:textId="77777777" w:rsidTr="00506552">
        <w:trPr>
          <w:trHeight w:val="315"/>
        </w:trPr>
        <w:tc>
          <w:tcPr>
            <w:tcW w:w="1611" w:type="dxa"/>
            <w:noWrap/>
            <w:hideMark/>
          </w:tcPr>
          <w:p w14:paraId="2DC97541" w14:textId="77777777" w:rsidR="006917A8" w:rsidRPr="00506552" w:rsidRDefault="006917A8" w:rsidP="006917A8">
            <w:pPr>
              <w:rPr>
                <w:rFonts w:ascii="Times New Roman" w:hAnsi="Times New Roman"/>
                <w:sz w:val="24"/>
              </w:rPr>
            </w:pPr>
            <w:r w:rsidRPr="00506552">
              <w:rPr>
                <w:rFonts w:ascii="Times New Roman" w:hAnsi="Times New Roman"/>
                <w:sz w:val="24"/>
              </w:rPr>
              <w:t>Respondent 591</w:t>
            </w:r>
          </w:p>
        </w:tc>
        <w:tc>
          <w:tcPr>
            <w:tcW w:w="1205" w:type="dxa"/>
            <w:noWrap/>
            <w:hideMark/>
          </w:tcPr>
          <w:p w14:paraId="24A3FF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7F57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4D94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5671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84696A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933767" w14:textId="77777777" w:rsidTr="00506552">
        <w:trPr>
          <w:trHeight w:val="315"/>
        </w:trPr>
        <w:tc>
          <w:tcPr>
            <w:tcW w:w="1611" w:type="dxa"/>
            <w:noWrap/>
            <w:hideMark/>
          </w:tcPr>
          <w:p w14:paraId="3698D750" w14:textId="77777777" w:rsidR="006917A8" w:rsidRPr="00506552" w:rsidRDefault="006917A8" w:rsidP="006917A8">
            <w:pPr>
              <w:rPr>
                <w:rFonts w:ascii="Times New Roman" w:hAnsi="Times New Roman"/>
                <w:sz w:val="24"/>
              </w:rPr>
            </w:pPr>
            <w:r w:rsidRPr="00506552">
              <w:rPr>
                <w:rFonts w:ascii="Times New Roman" w:hAnsi="Times New Roman"/>
                <w:sz w:val="24"/>
              </w:rPr>
              <w:t>Respondent 592</w:t>
            </w:r>
          </w:p>
        </w:tc>
        <w:tc>
          <w:tcPr>
            <w:tcW w:w="1205" w:type="dxa"/>
            <w:noWrap/>
            <w:hideMark/>
          </w:tcPr>
          <w:p w14:paraId="2088F4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11F57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A7854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54304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14DDF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8A42D7" w14:textId="77777777" w:rsidTr="00506552">
        <w:trPr>
          <w:trHeight w:val="315"/>
        </w:trPr>
        <w:tc>
          <w:tcPr>
            <w:tcW w:w="1611" w:type="dxa"/>
            <w:noWrap/>
            <w:hideMark/>
          </w:tcPr>
          <w:p w14:paraId="28C11D85" w14:textId="77777777" w:rsidR="006917A8" w:rsidRPr="00506552" w:rsidRDefault="006917A8" w:rsidP="006917A8">
            <w:pPr>
              <w:rPr>
                <w:rFonts w:ascii="Times New Roman" w:hAnsi="Times New Roman"/>
                <w:sz w:val="24"/>
              </w:rPr>
            </w:pPr>
            <w:r w:rsidRPr="00506552">
              <w:rPr>
                <w:rFonts w:ascii="Times New Roman" w:hAnsi="Times New Roman"/>
                <w:sz w:val="24"/>
              </w:rPr>
              <w:t>Respondent 593</w:t>
            </w:r>
          </w:p>
        </w:tc>
        <w:tc>
          <w:tcPr>
            <w:tcW w:w="1205" w:type="dxa"/>
            <w:noWrap/>
            <w:hideMark/>
          </w:tcPr>
          <w:p w14:paraId="13964C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80205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8F28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00A4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6BF7F7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7B3EE4" w14:textId="77777777" w:rsidTr="00506552">
        <w:trPr>
          <w:trHeight w:val="315"/>
        </w:trPr>
        <w:tc>
          <w:tcPr>
            <w:tcW w:w="1611" w:type="dxa"/>
            <w:noWrap/>
            <w:hideMark/>
          </w:tcPr>
          <w:p w14:paraId="7232EB93" w14:textId="77777777" w:rsidR="006917A8" w:rsidRPr="00506552" w:rsidRDefault="006917A8" w:rsidP="006917A8">
            <w:pPr>
              <w:rPr>
                <w:rFonts w:ascii="Times New Roman" w:hAnsi="Times New Roman"/>
                <w:sz w:val="24"/>
              </w:rPr>
            </w:pPr>
            <w:r w:rsidRPr="00506552">
              <w:rPr>
                <w:rFonts w:ascii="Times New Roman" w:hAnsi="Times New Roman"/>
                <w:sz w:val="24"/>
              </w:rPr>
              <w:t>Respondent 594</w:t>
            </w:r>
          </w:p>
        </w:tc>
        <w:tc>
          <w:tcPr>
            <w:tcW w:w="1205" w:type="dxa"/>
            <w:noWrap/>
            <w:hideMark/>
          </w:tcPr>
          <w:p w14:paraId="26844C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C75E7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235EF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30D1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DE774D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83588A8" w14:textId="77777777" w:rsidTr="00506552">
        <w:trPr>
          <w:trHeight w:val="315"/>
        </w:trPr>
        <w:tc>
          <w:tcPr>
            <w:tcW w:w="1611" w:type="dxa"/>
            <w:noWrap/>
            <w:hideMark/>
          </w:tcPr>
          <w:p w14:paraId="1A288D5E" w14:textId="77777777" w:rsidR="006917A8" w:rsidRPr="00506552" w:rsidRDefault="006917A8" w:rsidP="006917A8">
            <w:pPr>
              <w:rPr>
                <w:rFonts w:ascii="Times New Roman" w:hAnsi="Times New Roman"/>
                <w:sz w:val="24"/>
              </w:rPr>
            </w:pPr>
            <w:r w:rsidRPr="00506552">
              <w:rPr>
                <w:rFonts w:ascii="Times New Roman" w:hAnsi="Times New Roman"/>
                <w:sz w:val="24"/>
              </w:rPr>
              <w:t>Respondent 595</w:t>
            </w:r>
          </w:p>
        </w:tc>
        <w:tc>
          <w:tcPr>
            <w:tcW w:w="1205" w:type="dxa"/>
            <w:noWrap/>
            <w:hideMark/>
          </w:tcPr>
          <w:p w14:paraId="20C40F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C8590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F9D0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CB69A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45551F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FEF3477" w14:textId="77777777" w:rsidTr="00506552">
        <w:trPr>
          <w:trHeight w:val="315"/>
        </w:trPr>
        <w:tc>
          <w:tcPr>
            <w:tcW w:w="1611" w:type="dxa"/>
            <w:noWrap/>
            <w:hideMark/>
          </w:tcPr>
          <w:p w14:paraId="48C86368" w14:textId="77777777" w:rsidR="006917A8" w:rsidRPr="00506552" w:rsidRDefault="006917A8" w:rsidP="006917A8">
            <w:pPr>
              <w:rPr>
                <w:rFonts w:ascii="Times New Roman" w:hAnsi="Times New Roman"/>
                <w:sz w:val="24"/>
              </w:rPr>
            </w:pPr>
            <w:r w:rsidRPr="00506552">
              <w:rPr>
                <w:rFonts w:ascii="Times New Roman" w:hAnsi="Times New Roman"/>
                <w:sz w:val="24"/>
              </w:rPr>
              <w:t>Respondent 596</w:t>
            </w:r>
          </w:p>
        </w:tc>
        <w:tc>
          <w:tcPr>
            <w:tcW w:w="1205" w:type="dxa"/>
            <w:noWrap/>
            <w:hideMark/>
          </w:tcPr>
          <w:p w14:paraId="4A9A66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059F3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5E6AE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DD1D4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CA60C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D1B189" w14:textId="77777777" w:rsidTr="00506552">
        <w:trPr>
          <w:trHeight w:val="315"/>
        </w:trPr>
        <w:tc>
          <w:tcPr>
            <w:tcW w:w="1611" w:type="dxa"/>
            <w:noWrap/>
            <w:hideMark/>
          </w:tcPr>
          <w:p w14:paraId="76BC9D55" w14:textId="77777777" w:rsidR="006917A8" w:rsidRPr="00506552" w:rsidRDefault="006917A8" w:rsidP="006917A8">
            <w:pPr>
              <w:rPr>
                <w:rFonts w:ascii="Times New Roman" w:hAnsi="Times New Roman"/>
                <w:sz w:val="24"/>
              </w:rPr>
            </w:pPr>
            <w:r w:rsidRPr="00506552">
              <w:rPr>
                <w:rFonts w:ascii="Times New Roman" w:hAnsi="Times New Roman"/>
                <w:sz w:val="24"/>
              </w:rPr>
              <w:t>Respondent 597</w:t>
            </w:r>
          </w:p>
        </w:tc>
        <w:tc>
          <w:tcPr>
            <w:tcW w:w="1205" w:type="dxa"/>
            <w:noWrap/>
            <w:hideMark/>
          </w:tcPr>
          <w:p w14:paraId="3CECB9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094FB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E71F6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0E49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033730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828E975" w14:textId="77777777" w:rsidTr="00506552">
        <w:trPr>
          <w:trHeight w:val="315"/>
        </w:trPr>
        <w:tc>
          <w:tcPr>
            <w:tcW w:w="1611" w:type="dxa"/>
            <w:noWrap/>
            <w:hideMark/>
          </w:tcPr>
          <w:p w14:paraId="27949941" w14:textId="77777777" w:rsidR="006917A8" w:rsidRPr="00506552" w:rsidRDefault="006917A8" w:rsidP="006917A8">
            <w:pPr>
              <w:rPr>
                <w:rFonts w:ascii="Times New Roman" w:hAnsi="Times New Roman"/>
                <w:sz w:val="24"/>
              </w:rPr>
            </w:pPr>
            <w:r w:rsidRPr="00506552">
              <w:rPr>
                <w:rFonts w:ascii="Times New Roman" w:hAnsi="Times New Roman"/>
                <w:sz w:val="24"/>
              </w:rPr>
              <w:t>Respondent 598</w:t>
            </w:r>
          </w:p>
        </w:tc>
        <w:tc>
          <w:tcPr>
            <w:tcW w:w="1205" w:type="dxa"/>
            <w:noWrap/>
            <w:hideMark/>
          </w:tcPr>
          <w:p w14:paraId="0AC82D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C7AEE8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31D3A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67DB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6BAF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8E74F8" w14:textId="77777777" w:rsidTr="00506552">
        <w:trPr>
          <w:trHeight w:val="315"/>
        </w:trPr>
        <w:tc>
          <w:tcPr>
            <w:tcW w:w="1611" w:type="dxa"/>
            <w:noWrap/>
            <w:hideMark/>
          </w:tcPr>
          <w:p w14:paraId="3491211F" w14:textId="77777777" w:rsidR="006917A8" w:rsidRPr="00506552" w:rsidRDefault="006917A8" w:rsidP="006917A8">
            <w:pPr>
              <w:rPr>
                <w:rFonts w:ascii="Times New Roman" w:hAnsi="Times New Roman"/>
                <w:sz w:val="24"/>
              </w:rPr>
            </w:pPr>
            <w:r w:rsidRPr="00506552">
              <w:rPr>
                <w:rFonts w:ascii="Times New Roman" w:hAnsi="Times New Roman"/>
                <w:sz w:val="24"/>
              </w:rPr>
              <w:t>Respondent 599</w:t>
            </w:r>
          </w:p>
        </w:tc>
        <w:tc>
          <w:tcPr>
            <w:tcW w:w="1205" w:type="dxa"/>
            <w:noWrap/>
            <w:hideMark/>
          </w:tcPr>
          <w:p w14:paraId="3EB060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F6593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6D2E6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D11C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83E494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D72B5A" w14:textId="77777777" w:rsidTr="00506552">
        <w:trPr>
          <w:trHeight w:val="315"/>
        </w:trPr>
        <w:tc>
          <w:tcPr>
            <w:tcW w:w="1611" w:type="dxa"/>
            <w:noWrap/>
            <w:hideMark/>
          </w:tcPr>
          <w:p w14:paraId="0C2A4D2D" w14:textId="77777777" w:rsidR="006917A8" w:rsidRPr="00506552" w:rsidRDefault="006917A8" w:rsidP="006917A8">
            <w:pPr>
              <w:rPr>
                <w:rFonts w:ascii="Times New Roman" w:hAnsi="Times New Roman"/>
                <w:sz w:val="24"/>
              </w:rPr>
            </w:pPr>
            <w:r w:rsidRPr="00506552">
              <w:rPr>
                <w:rFonts w:ascii="Times New Roman" w:hAnsi="Times New Roman"/>
                <w:sz w:val="24"/>
              </w:rPr>
              <w:t>Respondent 600</w:t>
            </w:r>
          </w:p>
        </w:tc>
        <w:tc>
          <w:tcPr>
            <w:tcW w:w="1205" w:type="dxa"/>
            <w:noWrap/>
            <w:hideMark/>
          </w:tcPr>
          <w:p w14:paraId="4DDF6D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F6DEE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75770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07230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7B055C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DFB727" w14:textId="77777777" w:rsidTr="00506552">
        <w:trPr>
          <w:trHeight w:val="315"/>
        </w:trPr>
        <w:tc>
          <w:tcPr>
            <w:tcW w:w="1611" w:type="dxa"/>
            <w:noWrap/>
            <w:hideMark/>
          </w:tcPr>
          <w:p w14:paraId="53A6EBF1" w14:textId="77777777" w:rsidR="006917A8" w:rsidRPr="00506552" w:rsidRDefault="006917A8" w:rsidP="006917A8">
            <w:pPr>
              <w:rPr>
                <w:rFonts w:ascii="Times New Roman" w:hAnsi="Times New Roman"/>
                <w:sz w:val="24"/>
              </w:rPr>
            </w:pPr>
            <w:r w:rsidRPr="00506552">
              <w:rPr>
                <w:rFonts w:ascii="Times New Roman" w:hAnsi="Times New Roman"/>
                <w:sz w:val="24"/>
              </w:rPr>
              <w:t>Respondent 601</w:t>
            </w:r>
          </w:p>
        </w:tc>
        <w:tc>
          <w:tcPr>
            <w:tcW w:w="1205" w:type="dxa"/>
            <w:noWrap/>
            <w:hideMark/>
          </w:tcPr>
          <w:p w14:paraId="45B66A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3388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05F5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A133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3A83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E7F066" w14:textId="77777777" w:rsidTr="00506552">
        <w:trPr>
          <w:trHeight w:val="315"/>
        </w:trPr>
        <w:tc>
          <w:tcPr>
            <w:tcW w:w="1611" w:type="dxa"/>
            <w:noWrap/>
            <w:hideMark/>
          </w:tcPr>
          <w:p w14:paraId="28821EEC" w14:textId="77777777" w:rsidR="006917A8" w:rsidRPr="00506552" w:rsidRDefault="006917A8" w:rsidP="006917A8">
            <w:pPr>
              <w:rPr>
                <w:rFonts w:ascii="Times New Roman" w:hAnsi="Times New Roman"/>
                <w:sz w:val="24"/>
              </w:rPr>
            </w:pPr>
            <w:r w:rsidRPr="00506552">
              <w:rPr>
                <w:rFonts w:ascii="Times New Roman" w:hAnsi="Times New Roman"/>
                <w:sz w:val="24"/>
              </w:rPr>
              <w:t>Respondent 602</w:t>
            </w:r>
          </w:p>
        </w:tc>
        <w:tc>
          <w:tcPr>
            <w:tcW w:w="1205" w:type="dxa"/>
            <w:noWrap/>
            <w:hideMark/>
          </w:tcPr>
          <w:p w14:paraId="22E90F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0C99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87CC6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D8B1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2FF57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BA4B96" w14:textId="77777777" w:rsidTr="00506552">
        <w:trPr>
          <w:trHeight w:val="315"/>
        </w:trPr>
        <w:tc>
          <w:tcPr>
            <w:tcW w:w="1611" w:type="dxa"/>
            <w:noWrap/>
            <w:hideMark/>
          </w:tcPr>
          <w:p w14:paraId="0BFE7F08" w14:textId="77777777" w:rsidR="006917A8" w:rsidRPr="00506552" w:rsidRDefault="006917A8" w:rsidP="006917A8">
            <w:pPr>
              <w:rPr>
                <w:rFonts w:ascii="Times New Roman" w:hAnsi="Times New Roman"/>
                <w:sz w:val="24"/>
              </w:rPr>
            </w:pPr>
            <w:r w:rsidRPr="00506552">
              <w:rPr>
                <w:rFonts w:ascii="Times New Roman" w:hAnsi="Times New Roman"/>
                <w:sz w:val="24"/>
              </w:rPr>
              <w:t>Respondent 603</w:t>
            </w:r>
          </w:p>
        </w:tc>
        <w:tc>
          <w:tcPr>
            <w:tcW w:w="1205" w:type="dxa"/>
            <w:noWrap/>
            <w:hideMark/>
          </w:tcPr>
          <w:p w14:paraId="3D5C00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9355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83B49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57FA2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9CCEE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70D58D" w14:textId="77777777" w:rsidTr="00506552">
        <w:trPr>
          <w:trHeight w:val="315"/>
        </w:trPr>
        <w:tc>
          <w:tcPr>
            <w:tcW w:w="1611" w:type="dxa"/>
            <w:noWrap/>
            <w:hideMark/>
          </w:tcPr>
          <w:p w14:paraId="23F280E7" w14:textId="77777777" w:rsidR="006917A8" w:rsidRPr="00506552" w:rsidRDefault="006917A8" w:rsidP="006917A8">
            <w:pPr>
              <w:rPr>
                <w:rFonts w:ascii="Times New Roman" w:hAnsi="Times New Roman"/>
                <w:sz w:val="24"/>
              </w:rPr>
            </w:pPr>
            <w:r w:rsidRPr="00506552">
              <w:rPr>
                <w:rFonts w:ascii="Times New Roman" w:hAnsi="Times New Roman"/>
                <w:sz w:val="24"/>
              </w:rPr>
              <w:t>Respondent 604</w:t>
            </w:r>
          </w:p>
        </w:tc>
        <w:tc>
          <w:tcPr>
            <w:tcW w:w="1205" w:type="dxa"/>
            <w:noWrap/>
            <w:hideMark/>
          </w:tcPr>
          <w:p w14:paraId="2947D5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3D13A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BE72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36D5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A27BB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609D3C4" w14:textId="77777777" w:rsidTr="00506552">
        <w:trPr>
          <w:trHeight w:val="315"/>
        </w:trPr>
        <w:tc>
          <w:tcPr>
            <w:tcW w:w="1611" w:type="dxa"/>
            <w:noWrap/>
            <w:hideMark/>
          </w:tcPr>
          <w:p w14:paraId="4EBD535F" w14:textId="77777777" w:rsidR="006917A8" w:rsidRPr="00506552" w:rsidRDefault="006917A8" w:rsidP="006917A8">
            <w:pPr>
              <w:rPr>
                <w:rFonts w:ascii="Times New Roman" w:hAnsi="Times New Roman"/>
                <w:sz w:val="24"/>
              </w:rPr>
            </w:pPr>
            <w:r w:rsidRPr="00506552">
              <w:rPr>
                <w:rFonts w:ascii="Times New Roman" w:hAnsi="Times New Roman"/>
                <w:sz w:val="24"/>
              </w:rPr>
              <w:t>Respondent 605</w:t>
            </w:r>
          </w:p>
        </w:tc>
        <w:tc>
          <w:tcPr>
            <w:tcW w:w="1205" w:type="dxa"/>
            <w:noWrap/>
            <w:hideMark/>
          </w:tcPr>
          <w:p w14:paraId="503432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D81AA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6830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1550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6CF9EB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4409ED" w14:textId="77777777" w:rsidTr="00506552">
        <w:trPr>
          <w:trHeight w:val="315"/>
        </w:trPr>
        <w:tc>
          <w:tcPr>
            <w:tcW w:w="1611" w:type="dxa"/>
            <w:noWrap/>
            <w:hideMark/>
          </w:tcPr>
          <w:p w14:paraId="420DB987" w14:textId="77777777" w:rsidR="006917A8" w:rsidRPr="00506552" w:rsidRDefault="006917A8" w:rsidP="006917A8">
            <w:pPr>
              <w:rPr>
                <w:rFonts w:ascii="Times New Roman" w:hAnsi="Times New Roman"/>
                <w:sz w:val="24"/>
              </w:rPr>
            </w:pPr>
            <w:r w:rsidRPr="00506552">
              <w:rPr>
                <w:rFonts w:ascii="Times New Roman" w:hAnsi="Times New Roman"/>
                <w:sz w:val="24"/>
              </w:rPr>
              <w:t>Respondent 606</w:t>
            </w:r>
          </w:p>
        </w:tc>
        <w:tc>
          <w:tcPr>
            <w:tcW w:w="1205" w:type="dxa"/>
            <w:noWrap/>
            <w:hideMark/>
          </w:tcPr>
          <w:p w14:paraId="23935A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6F5F8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532B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2BC390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9E41D4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A7959B" w14:textId="77777777" w:rsidTr="00506552">
        <w:trPr>
          <w:trHeight w:val="315"/>
        </w:trPr>
        <w:tc>
          <w:tcPr>
            <w:tcW w:w="1611" w:type="dxa"/>
            <w:noWrap/>
            <w:hideMark/>
          </w:tcPr>
          <w:p w14:paraId="203DC0D6" w14:textId="77777777" w:rsidR="006917A8" w:rsidRPr="00506552" w:rsidRDefault="006917A8" w:rsidP="006917A8">
            <w:pPr>
              <w:rPr>
                <w:rFonts w:ascii="Times New Roman" w:hAnsi="Times New Roman"/>
                <w:sz w:val="24"/>
              </w:rPr>
            </w:pPr>
            <w:r w:rsidRPr="00506552">
              <w:rPr>
                <w:rFonts w:ascii="Times New Roman" w:hAnsi="Times New Roman"/>
                <w:sz w:val="24"/>
              </w:rPr>
              <w:t>Respondent 607</w:t>
            </w:r>
          </w:p>
        </w:tc>
        <w:tc>
          <w:tcPr>
            <w:tcW w:w="1205" w:type="dxa"/>
            <w:noWrap/>
            <w:hideMark/>
          </w:tcPr>
          <w:p w14:paraId="7C1B8F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85975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FABF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82F1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64D76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DBCF27A" w14:textId="77777777" w:rsidTr="00506552">
        <w:trPr>
          <w:trHeight w:val="315"/>
        </w:trPr>
        <w:tc>
          <w:tcPr>
            <w:tcW w:w="1611" w:type="dxa"/>
            <w:noWrap/>
            <w:hideMark/>
          </w:tcPr>
          <w:p w14:paraId="6D232E54" w14:textId="77777777" w:rsidR="006917A8" w:rsidRPr="00506552" w:rsidRDefault="006917A8" w:rsidP="006917A8">
            <w:pPr>
              <w:rPr>
                <w:rFonts w:ascii="Times New Roman" w:hAnsi="Times New Roman"/>
                <w:sz w:val="24"/>
              </w:rPr>
            </w:pPr>
            <w:r w:rsidRPr="00506552">
              <w:rPr>
                <w:rFonts w:ascii="Times New Roman" w:hAnsi="Times New Roman"/>
                <w:sz w:val="24"/>
              </w:rPr>
              <w:t>Respondent 608</w:t>
            </w:r>
          </w:p>
        </w:tc>
        <w:tc>
          <w:tcPr>
            <w:tcW w:w="1205" w:type="dxa"/>
            <w:noWrap/>
            <w:hideMark/>
          </w:tcPr>
          <w:p w14:paraId="79B5303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08B1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39752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F51B7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0902C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99B068" w14:textId="77777777" w:rsidTr="00506552">
        <w:trPr>
          <w:trHeight w:val="315"/>
        </w:trPr>
        <w:tc>
          <w:tcPr>
            <w:tcW w:w="1611" w:type="dxa"/>
            <w:noWrap/>
            <w:hideMark/>
          </w:tcPr>
          <w:p w14:paraId="74AEE5CB" w14:textId="77777777" w:rsidR="006917A8" w:rsidRPr="00506552" w:rsidRDefault="006917A8" w:rsidP="006917A8">
            <w:pPr>
              <w:rPr>
                <w:rFonts w:ascii="Times New Roman" w:hAnsi="Times New Roman"/>
                <w:sz w:val="24"/>
              </w:rPr>
            </w:pPr>
            <w:r w:rsidRPr="00506552">
              <w:rPr>
                <w:rFonts w:ascii="Times New Roman" w:hAnsi="Times New Roman"/>
                <w:sz w:val="24"/>
              </w:rPr>
              <w:t>Respondent 609</w:t>
            </w:r>
          </w:p>
        </w:tc>
        <w:tc>
          <w:tcPr>
            <w:tcW w:w="1205" w:type="dxa"/>
            <w:noWrap/>
            <w:hideMark/>
          </w:tcPr>
          <w:p w14:paraId="74B294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0296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48D8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A2B1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58FA42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10B873" w14:textId="77777777" w:rsidTr="00506552">
        <w:trPr>
          <w:trHeight w:val="315"/>
        </w:trPr>
        <w:tc>
          <w:tcPr>
            <w:tcW w:w="1611" w:type="dxa"/>
            <w:noWrap/>
            <w:hideMark/>
          </w:tcPr>
          <w:p w14:paraId="4D1154C1" w14:textId="77777777" w:rsidR="006917A8" w:rsidRPr="00506552" w:rsidRDefault="006917A8" w:rsidP="006917A8">
            <w:pPr>
              <w:rPr>
                <w:rFonts w:ascii="Times New Roman" w:hAnsi="Times New Roman"/>
                <w:sz w:val="24"/>
              </w:rPr>
            </w:pPr>
            <w:r w:rsidRPr="00506552">
              <w:rPr>
                <w:rFonts w:ascii="Times New Roman" w:hAnsi="Times New Roman"/>
                <w:sz w:val="24"/>
              </w:rPr>
              <w:t>Respondent 610</w:t>
            </w:r>
          </w:p>
        </w:tc>
        <w:tc>
          <w:tcPr>
            <w:tcW w:w="1205" w:type="dxa"/>
            <w:noWrap/>
            <w:hideMark/>
          </w:tcPr>
          <w:p w14:paraId="2CED5B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D009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0BE4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3425C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D059C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498BC9" w14:textId="77777777" w:rsidTr="00506552">
        <w:trPr>
          <w:trHeight w:val="315"/>
        </w:trPr>
        <w:tc>
          <w:tcPr>
            <w:tcW w:w="1611" w:type="dxa"/>
            <w:noWrap/>
            <w:hideMark/>
          </w:tcPr>
          <w:p w14:paraId="4B810478" w14:textId="77777777" w:rsidR="006917A8" w:rsidRPr="00506552" w:rsidRDefault="006917A8" w:rsidP="006917A8">
            <w:pPr>
              <w:rPr>
                <w:rFonts w:ascii="Times New Roman" w:hAnsi="Times New Roman"/>
                <w:sz w:val="24"/>
              </w:rPr>
            </w:pPr>
            <w:r w:rsidRPr="00506552">
              <w:rPr>
                <w:rFonts w:ascii="Times New Roman" w:hAnsi="Times New Roman"/>
                <w:sz w:val="24"/>
              </w:rPr>
              <w:t>Respondent 611</w:t>
            </w:r>
          </w:p>
        </w:tc>
        <w:tc>
          <w:tcPr>
            <w:tcW w:w="1205" w:type="dxa"/>
            <w:noWrap/>
            <w:hideMark/>
          </w:tcPr>
          <w:p w14:paraId="2F9550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E42EC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7ADD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C91763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71AEB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AD8C7F" w14:textId="77777777" w:rsidTr="00506552">
        <w:trPr>
          <w:trHeight w:val="315"/>
        </w:trPr>
        <w:tc>
          <w:tcPr>
            <w:tcW w:w="1611" w:type="dxa"/>
            <w:noWrap/>
            <w:hideMark/>
          </w:tcPr>
          <w:p w14:paraId="5F8472E9" w14:textId="77777777" w:rsidR="006917A8" w:rsidRPr="00506552" w:rsidRDefault="006917A8" w:rsidP="006917A8">
            <w:pPr>
              <w:rPr>
                <w:rFonts w:ascii="Times New Roman" w:hAnsi="Times New Roman"/>
                <w:sz w:val="24"/>
              </w:rPr>
            </w:pPr>
            <w:r w:rsidRPr="00506552">
              <w:rPr>
                <w:rFonts w:ascii="Times New Roman" w:hAnsi="Times New Roman"/>
                <w:sz w:val="24"/>
              </w:rPr>
              <w:t>Respondent 612</w:t>
            </w:r>
          </w:p>
        </w:tc>
        <w:tc>
          <w:tcPr>
            <w:tcW w:w="1205" w:type="dxa"/>
            <w:noWrap/>
            <w:hideMark/>
          </w:tcPr>
          <w:p w14:paraId="77394D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C50C7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0EC5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BBF06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A7885B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4EC4DF" w14:textId="77777777" w:rsidTr="00506552">
        <w:trPr>
          <w:trHeight w:val="315"/>
        </w:trPr>
        <w:tc>
          <w:tcPr>
            <w:tcW w:w="1611" w:type="dxa"/>
            <w:noWrap/>
            <w:hideMark/>
          </w:tcPr>
          <w:p w14:paraId="58F3E2FD" w14:textId="77777777" w:rsidR="006917A8" w:rsidRPr="00506552" w:rsidRDefault="006917A8" w:rsidP="006917A8">
            <w:pPr>
              <w:rPr>
                <w:rFonts w:ascii="Times New Roman" w:hAnsi="Times New Roman"/>
                <w:sz w:val="24"/>
              </w:rPr>
            </w:pPr>
            <w:r w:rsidRPr="00506552">
              <w:rPr>
                <w:rFonts w:ascii="Times New Roman" w:hAnsi="Times New Roman"/>
                <w:sz w:val="24"/>
              </w:rPr>
              <w:t>Respondent 613</w:t>
            </w:r>
          </w:p>
        </w:tc>
        <w:tc>
          <w:tcPr>
            <w:tcW w:w="1205" w:type="dxa"/>
            <w:noWrap/>
            <w:hideMark/>
          </w:tcPr>
          <w:p w14:paraId="1F57F1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DF7E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F26F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ADE6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C68609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1EBF83" w14:textId="77777777" w:rsidTr="00506552">
        <w:trPr>
          <w:trHeight w:val="315"/>
        </w:trPr>
        <w:tc>
          <w:tcPr>
            <w:tcW w:w="1611" w:type="dxa"/>
            <w:noWrap/>
            <w:hideMark/>
          </w:tcPr>
          <w:p w14:paraId="37E35915" w14:textId="77777777" w:rsidR="006917A8" w:rsidRPr="00506552" w:rsidRDefault="006917A8" w:rsidP="006917A8">
            <w:pPr>
              <w:rPr>
                <w:rFonts w:ascii="Times New Roman" w:hAnsi="Times New Roman"/>
                <w:sz w:val="24"/>
              </w:rPr>
            </w:pPr>
            <w:r w:rsidRPr="00506552">
              <w:rPr>
                <w:rFonts w:ascii="Times New Roman" w:hAnsi="Times New Roman"/>
                <w:sz w:val="24"/>
              </w:rPr>
              <w:t>Respondent 614</w:t>
            </w:r>
          </w:p>
        </w:tc>
        <w:tc>
          <w:tcPr>
            <w:tcW w:w="1205" w:type="dxa"/>
            <w:noWrap/>
            <w:hideMark/>
          </w:tcPr>
          <w:p w14:paraId="27DD4B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FAE00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15211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84FA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801E7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4D420B2" w14:textId="77777777" w:rsidTr="00506552">
        <w:trPr>
          <w:trHeight w:val="315"/>
        </w:trPr>
        <w:tc>
          <w:tcPr>
            <w:tcW w:w="1611" w:type="dxa"/>
            <w:noWrap/>
            <w:hideMark/>
          </w:tcPr>
          <w:p w14:paraId="28A5C21C" w14:textId="77777777" w:rsidR="006917A8" w:rsidRPr="00506552" w:rsidRDefault="006917A8" w:rsidP="006917A8">
            <w:pPr>
              <w:rPr>
                <w:rFonts w:ascii="Times New Roman" w:hAnsi="Times New Roman"/>
                <w:sz w:val="24"/>
              </w:rPr>
            </w:pPr>
            <w:r w:rsidRPr="00506552">
              <w:rPr>
                <w:rFonts w:ascii="Times New Roman" w:hAnsi="Times New Roman"/>
                <w:sz w:val="24"/>
              </w:rPr>
              <w:t>Respondent 615</w:t>
            </w:r>
          </w:p>
        </w:tc>
        <w:tc>
          <w:tcPr>
            <w:tcW w:w="1205" w:type="dxa"/>
            <w:noWrap/>
            <w:hideMark/>
          </w:tcPr>
          <w:p w14:paraId="7A1464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610C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2C17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8206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5227F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1280FA" w14:textId="77777777" w:rsidTr="00506552">
        <w:trPr>
          <w:trHeight w:val="315"/>
        </w:trPr>
        <w:tc>
          <w:tcPr>
            <w:tcW w:w="1611" w:type="dxa"/>
            <w:noWrap/>
            <w:hideMark/>
          </w:tcPr>
          <w:p w14:paraId="68F73124" w14:textId="77777777" w:rsidR="006917A8" w:rsidRPr="00506552" w:rsidRDefault="006917A8" w:rsidP="006917A8">
            <w:pPr>
              <w:rPr>
                <w:rFonts w:ascii="Times New Roman" w:hAnsi="Times New Roman"/>
                <w:sz w:val="24"/>
              </w:rPr>
            </w:pPr>
            <w:r w:rsidRPr="00506552">
              <w:rPr>
                <w:rFonts w:ascii="Times New Roman" w:hAnsi="Times New Roman"/>
                <w:sz w:val="24"/>
              </w:rPr>
              <w:t>Respondent 616</w:t>
            </w:r>
          </w:p>
        </w:tc>
        <w:tc>
          <w:tcPr>
            <w:tcW w:w="1205" w:type="dxa"/>
            <w:noWrap/>
            <w:hideMark/>
          </w:tcPr>
          <w:p w14:paraId="6E2522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9CC1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BD40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872FB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1EDD0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BBE7B4" w14:textId="77777777" w:rsidTr="00506552">
        <w:trPr>
          <w:trHeight w:val="315"/>
        </w:trPr>
        <w:tc>
          <w:tcPr>
            <w:tcW w:w="1611" w:type="dxa"/>
            <w:noWrap/>
            <w:hideMark/>
          </w:tcPr>
          <w:p w14:paraId="4DEAE770" w14:textId="77777777" w:rsidR="006917A8" w:rsidRPr="00506552" w:rsidRDefault="006917A8" w:rsidP="006917A8">
            <w:pPr>
              <w:rPr>
                <w:rFonts w:ascii="Times New Roman" w:hAnsi="Times New Roman"/>
                <w:sz w:val="24"/>
              </w:rPr>
            </w:pPr>
            <w:r w:rsidRPr="00506552">
              <w:rPr>
                <w:rFonts w:ascii="Times New Roman" w:hAnsi="Times New Roman"/>
                <w:sz w:val="24"/>
              </w:rPr>
              <w:t>Respondent 617</w:t>
            </w:r>
          </w:p>
        </w:tc>
        <w:tc>
          <w:tcPr>
            <w:tcW w:w="1205" w:type="dxa"/>
            <w:noWrap/>
            <w:hideMark/>
          </w:tcPr>
          <w:p w14:paraId="47BD8D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F3E5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B194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9C67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648B1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01C643" w14:textId="77777777" w:rsidTr="00506552">
        <w:trPr>
          <w:trHeight w:val="315"/>
        </w:trPr>
        <w:tc>
          <w:tcPr>
            <w:tcW w:w="1611" w:type="dxa"/>
            <w:noWrap/>
            <w:hideMark/>
          </w:tcPr>
          <w:p w14:paraId="3CB4CAE5" w14:textId="77777777" w:rsidR="006917A8" w:rsidRPr="00506552" w:rsidRDefault="006917A8" w:rsidP="006917A8">
            <w:pPr>
              <w:rPr>
                <w:rFonts w:ascii="Times New Roman" w:hAnsi="Times New Roman"/>
                <w:sz w:val="24"/>
              </w:rPr>
            </w:pPr>
            <w:r w:rsidRPr="00506552">
              <w:rPr>
                <w:rFonts w:ascii="Times New Roman" w:hAnsi="Times New Roman"/>
                <w:sz w:val="24"/>
              </w:rPr>
              <w:t>Respondent 618</w:t>
            </w:r>
          </w:p>
        </w:tc>
        <w:tc>
          <w:tcPr>
            <w:tcW w:w="1205" w:type="dxa"/>
            <w:noWrap/>
            <w:hideMark/>
          </w:tcPr>
          <w:p w14:paraId="7ED879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B05FB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54FD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8146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8C64B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BBF730" w14:textId="77777777" w:rsidTr="00506552">
        <w:trPr>
          <w:trHeight w:val="315"/>
        </w:trPr>
        <w:tc>
          <w:tcPr>
            <w:tcW w:w="1611" w:type="dxa"/>
            <w:noWrap/>
            <w:hideMark/>
          </w:tcPr>
          <w:p w14:paraId="231FA7C6" w14:textId="77777777" w:rsidR="006917A8" w:rsidRPr="00506552" w:rsidRDefault="006917A8" w:rsidP="006917A8">
            <w:pPr>
              <w:rPr>
                <w:rFonts w:ascii="Times New Roman" w:hAnsi="Times New Roman"/>
                <w:sz w:val="24"/>
              </w:rPr>
            </w:pPr>
            <w:r w:rsidRPr="00506552">
              <w:rPr>
                <w:rFonts w:ascii="Times New Roman" w:hAnsi="Times New Roman"/>
                <w:sz w:val="24"/>
              </w:rPr>
              <w:t>Respondent 619</w:t>
            </w:r>
          </w:p>
        </w:tc>
        <w:tc>
          <w:tcPr>
            <w:tcW w:w="1205" w:type="dxa"/>
            <w:noWrap/>
            <w:hideMark/>
          </w:tcPr>
          <w:p w14:paraId="107409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EA06A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B30F3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033D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757649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6999F76" w14:textId="77777777" w:rsidTr="00506552">
        <w:trPr>
          <w:trHeight w:val="315"/>
        </w:trPr>
        <w:tc>
          <w:tcPr>
            <w:tcW w:w="1611" w:type="dxa"/>
            <w:noWrap/>
            <w:hideMark/>
          </w:tcPr>
          <w:p w14:paraId="7C06B497" w14:textId="77777777" w:rsidR="006917A8" w:rsidRPr="00506552" w:rsidRDefault="006917A8" w:rsidP="006917A8">
            <w:pPr>
              <w:rPr>
                <w:rFonts w:ascii="Times New Roman" w:hAnsi="Times New Roman"/>
                <w:sz w:val="24"/>
              </w:rPr>
            </w:pPr>
            <w:r w:rsidRPr="00506552">
              <w:rPr>
                <w:rFonts w:ascii="Times New Roman" w:hAnsi="Times New Roman"/>
                <w:sz w:val="24"/>
              </w:rPr>
              <w:t>Respondent 620</w:t>
            </w:r>
          </w:p>
        </w:tc>
        <w:tc>
          <w:tcPr>
            <w:tcW w:w="1205" w:type="dxa"/>
            <w:noWrap/>
            <w:hideMark/>
          </w:tcPr>
          <w:p w14:paraId="284B01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09807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6762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4908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D29B3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7F871AE" w14:textId="77777777" w:rsidTr="00506552">
        <w:trPr>
          <w:trHeight w:val="315"/>
        </w:trPr>
        <w:tc>
          <w:tcPr>
            <w:tcW w:w="1611" w:type="dxa"/>
            <w:noWrap/>
            <w:hideMark/>
          </w:tcPr>
          <w:p w14:paraId="7E877630" w14:textId="77777777" w:rsidR="006917A8" w:rsidRPr="00506552" w:rsidRDefault="006917A8" w:rsidP="006917A8">
            <w:pPr>
              <w:rPr>
                <w:rFonts w:ascii="Times New Roman" w:hAnsi="Times New Roman"/>
                <w:sz w:val="24"/>
              </w:rPr>
            </w:pPr>
            <w:r w:rsidRPr="00506552">
              <w:rPr>
                <w:rFonts w:ascii="Times New Roman" w:hAnsi="Times New Roman"/>
                <w:sz w:val="24"/>
              </w:rPr>
              <w:t>Respondent 621</w:t>
            </w:r>
          </w:p>
        </w:tc>
        <w:tc>
          <w:tcPr>
            <w:tcW w:w="1205" w:type="dxa"/>
            <w:noWrap/>
            <w:hideMark/>
          </w:tcPr>
          <w:p w14:paraId="2DCE07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3F8E6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BB74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87AFC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148267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9C5191" w14:textId="77777777" w:rsidTr="00506552">
        <w:trPr>
          <w:trHeight w:val="315"/>
        </w:trPr>
        <w:tc>
          <w:tcPr>
            <w:tcW w:w="1611" w:type="dxa"/>
            <w:noWrap/>
            <w:hideMark/>
          </w:tcPr>
          <w:p w14:paraId="512E00DE" w14:textId="77777777" w:rsidR="006917A8" w:rsidRPr="00506552" w:rsidRDefault="006917A8" w:rsidP="006917A8">
            <w:pPr>
              <w:rPr>
                <w:rFonts w:ascii="Times New Roman" w:hAnsi="Times New Roman"/>
                <w:sz w:val="24"/>
              </w:rPr>
            </w:pPr>
            <w:r w:rsidRPr="00506552">
              <w:rPr>
                <w:rFonts w:ascii="Times New Roman" w:hAnsi="Times New Roman"/>
                <w:sz w:val="24"/>
              </w:rPr>
              <w:t>Respondent 622</w:t>
            </w:r>
          </w:p>
        </w:tc>
        <w:tc>
          <w:tcPr>
            <w:tcW w:w="1205" w:type="dxa"/>
            <w:noWrap/>
            <w:hideMark/>
          </w:tcPr>
          <w:p w14:paraId="6CE42A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8441E2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44C8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C53C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BDC78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01EEDB" w14:textId="77777777" w:rsidTr="00506552">
        <w:trPr>
          <w:trHeight w:val="315"/>
        </w:trPr>
        <w:tc>
          <w:tcPr>
            <w:tcW w:w="1611" w:type="dxa"/>
            <w:noWrap/>
            <w:hideMark/>
          </w:tcPr>
          <w:p w14:paraId="7CF22B79" w14:textId="77777777" w:rsidR="006917A8" w:rsidRPr="00506552" w:rsidRDefault="006917A8" w:rsidP="006917A8">
            <w:pPr>
              <w:rPr>
                <w:rFonts w:ascii="Times New Roman" w:hAnsi="Times New Roman"/>
                <w:sz w:val="24"/>
              </w:rPr>
            </w:pPr>
            <w:r w:rsidRPr="00506552">
              <w:rPr>
                <w:rFonts w:ascii="Times New Roman" w:hAnsi="Times New Roman"/>
                <w:sz w:val="24"/>
              </w:rPr>
              <w:t>Respondent 623</w:t>
            </w:r>
          </w:p>
        </w:tc>
        <w:tc>
          <w:tcPr>
            <w:tcW w:w="1205" w:type="dxa"/>
            <w:noWrap/>
            <w:hideMark/>
          </w:tcPr>
          <w:p w14:paraId="717AAE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A7CB4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D1B1E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7060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622396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1C3EC7" w14:textId="77777777" w:rsidTr="00506552">
        <w:trPr>
          <w:trHeight w:val="315"/>
        </w:trPr>
        <w:tc>
          <w:tcPr>
            <w:tcW w:w="1611" w:type="dxa"/>
            <w:noWrap/>
            <w:hideMark/>
          </w:tcPr>
          <w:p w14:paraId="0734FC63" w14:textId="77777777" w:rsidR="006917A8" w:rsidRPr="00506552" w:rsidRDefault="006917A8" w:rsidP="006917A8">
            <w:pPr>
              <w:rPr>
                <w:rFonts w:ascii="Times New Roman" w:hAnsi="Times New Roman"/>
                <w:sz w:val="24"/>
              </w:rPr>
            </w:pPr>
            <w:r w:rsidRPr="00506552">
              <w:rPr>
                <w:rFonts w:ascii="Times New Roman" w:hAnsi="Times New Roman"/>
                <w:sz w:val="24"/>
              </w:rPr>
              <w:t>Respondent 624</w:t>
            </w:r>
          </w:p>
        </w:tc>
        <w:tc>
          <w:tcPr>
            <w:tcW w:w="1205" w:type="dxa"/>
            <w:noWrap/>
            <w:hideMark/>
          </w:tcPr>
          <w:p w14:paraId="16C317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56DBD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E1DCE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88504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11ACB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251425" w14:textId="77777777" w:rsidTr="00506552">
        <w:trPr>
          <w:trHeight w:val="315"/>
        </w:trPr>
        <w:tc>
          <w:tcPr>
            <w:tcW w:w="1611" w:type="dxa"/>
            <w:noWrap/>
            <w:hideMark/>
          </w:tcPr>
          <w:p w14:paraId="75A11EA6" w14:textId="77777777" w:rsidR="006917A8" w:rsidRPr="00506552" w:rsidRDefault="006917A8" w:rsidP="006917A8">
            <w:pPr>
              <w:rPr>
                <w:rFonts w:ascii="Times New Roman" w:hAnsi="Times New Roman"/>
                <w:sz w:val="24"/>
              </w:rPr>
            </w:pPr>
            <w:r w:rsidRPr="00506552">
              <w:rPr>
                <w:rFonts w:ascii="Times New Roman" w:hAnsi="Times New Roman"/>
                <w:sz w:val="24"/>
              </w:rPr>
              <w:t>Respondent 625</w:t>
            </w:r>
          </w:p>
        </w:tc>
        <w:tc>
          <w:tcPr>
            <w:tcW w:w="1205" w:type="dxa"/>
            <w:noWrap/>
            <w:hideMark/>
          </w:tcPr>
          <w:p w14:paraId="4121B5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4278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20811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8C02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41033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A35A02" w14:textId="77777777" w:rsidTr="00506552">
        <w:trPr>
          <w:trHeight w:val="315"/>
        </w:trPr>
        <w:tc>
          <w:tcPr>
            <w:tcW w:w="1611" w:type="dxa"/>
            <w:noWrap/>
            <w:hideMark/>
          </w:tcPr>
          <w:p w14:paraId="1682AE01" w14:textId="77777777" w:rsidR="006917A8" w:rsidRPr="00506552" w:rsidRDefault="006917A8" w:rsidP="006917A8">
            <w:pPr>
              <w:rPr>
                <w:rFonts w:ascii="Times New Roman" w:hAnsi="Times New Roman"/>
                <w:sz w:val="24"/>
              </w:rPr>
            </w:pPr>
            <w:r w:rsidRPr="00506552">
              <w:rPr>
                <w:rFonts w:ascii="Times New Roman" w:hAnsi="Times New Roman"/>
                <w:sz w:val="24"/>
              </w:rPr>
              <w:t>Respondent 626</w:t>
            </w:r>
          </w:p>
        </w:tc>
        <w:tc>
          <w:tcPr>
            <w:tcW w:w="1205" w:type="dxa"/>
            <w:noWrap/>
            <w:hideMark/>
          </w:tcPr>
          <w:p w14:paraId="2E5A18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71AD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11A86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1B17A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BE03C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ADFA16" w14:textId="77777777" w:rsidTr="00506552">
        <w:trPr>
          <w:trHeight w:val="315"/>
        </w:trPr>
        <w:tc>
          <w:tcPr>
            <w:tcW w:w="1611" w:type="dxa"/>
            <w:noWrap/>
            <w:hideMark/>
          </w:tcPr>
          <w:p w14:paraId="29C0D678" w14:textId="77777777" w:rsidR="006917A8" w:rsidRPr="00506552" w:rsidRDefault="006917A8" w:rsidP="006917A8">
            <w:pPr>
              <w:rPr>
                <w:rFonts w:ascii="Times New Roman" w:hAnsi="Times New Roman"/>
                <w:sz w:val="24"/>
              </w:rPr>
            </w:pPr>
            <w:r w:rsidRPr="00506552">
              <w:rPr>
                <w:rFonts w:ascii="Times New Roman" w:hAnsi="Times New Roman"/>
                <w:sz w:val="24"/>
              </w:rPr>
              <w:t>Respondent 627</w:t>
            </w:r>
          </w:p>
        </w:tc>
        <w:tc>
          <w:tcPr>
            <w:tcW w:w="1205" w:type="dxa"/>
            <w:noWrap/>
            <w:hideMark/>
          </w:tcPr>
          <w:p w14:paraId="65F087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79D0E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4CF8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EFE5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C4D9DD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CDA655" w14:textId="77777777" w:rsidTr="00506552">
        <w:trPr>
          <w:trHeight w:val="315"/>
        </w:trPr>
        <w:tc>
          <w:tcPr>
            <w:tcW w:w="1611" w:type="dxa"/>
            <w:noWrap/>
            <w:hideMark/>
          </w:tcPr>
          <w:p w14:paraId="155FC675" w14:textId="77777777" w:rsidR="006917A8" w:rsidRPr="00506552" w:rsidRDefault="006917A8" w:rsidP="006917A8">
            <w:pPr>
              <w:rPr>
                <w:rFonts w:ascii="Times New Roman" w:hAnsi="Times New Roman"/>
                <w:sz w:val="24"/>
              </w:rPr>
            </w:pPr>
            <w:r w:rsidRPr="00506552">
              <w:rPr>
                <w:rFonts w:ascii="Times New Roman" w:hAnsi="Times New Roman"/>
                <w:sz w:val="24"/>
              </w:rPr>
              <w:t>Respondent 628</w:t>
            </w:r>
          </w:p>
        </w:tc>
        <w:tc>
          <w:tcPr>
            <w:tcW w:w="1205" w:type="dxa"/>
            <w:noWrap/>
            <w:hideMark/>
          </w:tcPr>
          <w:p w14:paraId="164D2D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CECE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C805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79EE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BC95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CA46D7" w14:textId="77777777" w:rsidTr="00506552">
        <w:trPr>
          <w:trHeight w:val="315"/>
        </w:trPr>
        <w:tc>
          <w:tcPr>
            <w:tcW w:w="1611" w:type="dxa"/>
            <w:noWrap/>
            <w:hideMark/>
          </w:tcPr>
          <w:p w14:paraId="0672F86E" w14:textId="77777777" w:rsidR="006917A8" w:rsidRPr="00506552" w:rsidRDefault="006917A8" w:rsidP="006917A8">
            <w:pPr>
              <w:rPr>
                <w:rFonts w:ascii="Times New Roman" w:hAnsi="Times New Roman"/>
                <w:sz w:val="24"/>
              </w:rPr>
            </w:pPr>
            <w:r w:rsidRPr="00506552">
              <w:rPr>
                <w:rFonts w:ascii="Times New Roman" w:hAnsi="Times New Roman"/>
                <w:sz w:val="24"/>
              </w:rPr>
              <w:t>Respondent 629</w:t>
            </w:r>
          </w:p>
        </w:tc>
        <w:tc>
          <w:tcPr>
            <w:tcW w:w="1205" w:type="dxa"/>
            <w:noWrap/>
            <w:hideMark/>
          </w:tcPr>
          <w:p w14:paraId="03B136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084C2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29D8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6452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3CF8FB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62E388" w14:textId="77777777" w:rsidTr="00506552">
        <w:trPr>
          <w:trHeight w:val="315"/>
        </w:trPr>
        <w:tc>
          <w:tcPr>
            <w:tcW w:w="1611" w:type="dxa"/>
            <w:noWrap/>
            <w:hideMark/>
          </w:tcPr>
          <w:p w14:paraId="470C5F47" w14:textId="77777777" w:rsidR="006917A8" w:rsidRPr="00506552" w:rsidRDefault="006917A8" w:rsidP="006917A8">
            <w:pPr>
              <w:rPr>
                <w:rFonts w:ascii="Times New Roman" w:hAnsi="Times New Roman"/>
                <w:sz w:val="24"/>
              </w:rPr>
            </w:pPr>
            <w:r w:rsidRPr="00506552">
              <w:rPr>
                <w:rFonts w:ascii="Times New Roman" w:hAnsi="Times New Roman"/>
                <w:sz w:val="24"/>
              </w:rPr>
              <w:t>Respondent 630</w:t>
            </w:r>
          </w:p>
        </w:tc>
        <w:tc>
          <w:tcPr>
            <w:tcW w:w="1205" w:type="dxa"/>
            <w:noWrap/>
            <w:hideMark/>
          </w:tcPr>
          <w:p w14:paraId="40AFF0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BC53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BDE32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5454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362CD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645950" w14:textId="77777777" w:rsidTr="00506552">
        <w:trPr>
          <w:trHeight w:val="315"/>
        </w:trPr>
        <w:tc>
          <w:tcPr>
            <w:tcW w:w="1611" w:type="dxa"/>
            <w:noWrap/>
            <w:hideMark/>
          </w:tcPr>
          <w:p w14:paraId="6DBFD7DB" w14:textId="77777777" w:rsidR="006917A8" w:rsidRPr="00506552" w:rsidRDefault="006917A8" w:rsidP="006917A8">
            <w:pPr>
              <w:rPr>
                <w:rFonts w:ascii="Times New Roman" w:hAnsi="Times New Roman"/>
                <w:sz w:val="24"/>
              </w:rPr>
            </w:pPr>
            <w:r w:rsidRPr="00506552">
              <w:rPr>
                <w:rFonts w:ascii="Times New Roman" w:hAnsi="Times New Roman"/>
                <w:sz w:val="24"/>
              </w:rPr>
              <w:t>Respondent 631</w:t>
            </w:r>
          </w:p>
        </w:tc>
        <w:tc>
          <w:tcPr>
            <w:tcW w:w="1205" w:type="dxa"/>
            <w:noWrap/>
            <w:hideMark/>
          </w:tcPr>
          <w:p w14:paraId="73C8EB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0788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2087E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E81A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49E1B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550169D" w14:textId="77777777" w:rsidTr="00506552">
        <w:trPr>
          <w:trHeight w:val="315"/>
        </w:trPr>
        <w:tc>
          <w:tcPr>
            <w:tcW w:w="1611" w:type="dxa"/>
            <w:noWrap/>
            <w:hideMark/>
          </w:tcPr>
          <w:p w14:paraId="3AC2F7E7" w14:textId="77777777" w:rsidR="006917A8" w:rsidRPr="00506552" w:rsidRDefault="006917A8" w:rsidP="006917A8">
            <w:pPr>
              <w:rPr>
                <w:rFonts w:ascii="Times New Roman" w:hAnsi="Times New Roman"/>
                <w:sz w:val="24"/>
              </w:rPr>
            </w:pPr>
            <w:r w:rsidRPr="00506552">
              <w:rPr>
                <w:rFonts w:ascii="Times New Roman" w:hAnsi="Times New Roman"/>
                <w:sz w:val="24"/>
              </w:rPr>
              <w:t>Respondent 632</w:t>
            </w:r>
          </w:p>
        </w:tc>
        <w:tc>
          <w:tcPr>
            <w:tcW w:w="1205" w:type="dxa"/>
            <w:noWrap/>
            <w:hideMark/>
          </w:tcPr>
          <w:p w14:paraId="64AD28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1F180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CD22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0AD3D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111DC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C65C65" w14:textId="77777777" w:rsidTr="00506552">
        <w:trPr>
          <w:trHeight w:val="315"/>
        </w:trPr>
        <w:tc>
          <w:tcPr>
            <w:tcW w:w="1611" w:type="dxa"/>
            <w:noWrap/>
            <w:hideMark/>
          </w:tcPr>
          <w:p w14:paraId="5C8047B8" w14:textId="77777777" w:rsidR="006917A8" w:rsidRPr="00506552" w:rsidRDefault="006917A8" w:rsidP="006917A8">
            <w:pPr>
              <w:rPr>
                <w:rFonts w:ascii="Times New Roman" w:hAnsi="Times New Roman"/>
                <w:sz w:val="24"/>
              </w:rPr>
            </w:pPr>
            <w:r w:rsidRPr="00506552">
              <w:rPr>
                <w:rFonts w:ascii="Times New Roman" w:hAnsi="Times New Roman"/>
                <w:sz w:val="24"/>
              </w:rPr>
              <w:t>Respondent 633</w:t>
            </w:r>
          </w:p>
        </w:tc>
        <w:tc>
          <w:tcPr>
            <w:tcW w:w="1205" w:type="dxa"/>
            <w:noWrap/>
            <w:hideMark/>
          </w:tcPr>
          <w:p w14:paraId="404C51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ACC9A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65147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29EE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EB1884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16A4F6" w14:textId="77777777" w:rsidTr="00506552">
        <w:trPr>
          <w:trHeight w:val="315"/>
        </w:trPr>
        <w:tc>
          <w:tcPr>
            <w:tcW w:w="1611" w:type="dxa"/>
            <w:noWrap/>
            <w:hideMark/>
          </w:tcPr>
          <w:p w14:paraId="43D35C8B" w14:textId="77777777" w:rsidR="006917A8" w:rsidRPr="00506552" w:rsidRDefault="006917A8" w:rsidP="006917A8">
            <w:pPr>
              <w:rPr>
                <w:rFonts w:ascii="Times New Roman" w:hAnsi="Times New Roman"/>
                <w:sz w:val="24"/>
              </w:rPr>
            </w:pPr>
            <w:r w:rsidRPr="00506552">
              <w:rPr>
                <w:rFonts w:ascii="Times New Roman" w:hAnsi="Times New Roman"/>
                <w:sz w:val="24"/>
              </w:rPr>
              <w:t>Respondent 634</w:t>
            </w:r>
          </w:p>
        </w:tc>
        <w:tc>
          <w:tcPr>
            <w:tcW w:w="1205" w:type="dxa"/>
            <w:noWrap/>
            <w:hideMark/>
          </w:tcPr>
          <w:p w14:paraId="1E920F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473D9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5E65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74C2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5DC9E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803E4C8" w14:textId="77777777" w:rsidTr="00506552">
        <w:trPr>
          <w:trHeight w:val="315"/>
        </w:trPr>
        <w:tc>
          <w:tcPr>
            <w:tcW w:w="1611" w:type="dxa"/>
            <w:noWrap/>
            <w:hideMark/>
          </w:tcPr>
          <w:p w14:paraId="49C3649B" w14:textId="77777777" w:rsidR="006917A8" w:rsidRPr="00506552" w:rsidRDefault="006917A8" w:rsidP="006917A8">
            <w:pPr>
              <w:rPr>
                <w:rFonts w:ascii="Times New Roman" w:hAnsi="Times New Roman"/>
                <w:sz w:val="24"/>
              </w:rPr>
            </w:pPr>
            <w:r w:rsidRPr="00506552">
              <w:rPr>
                <w:rFonts w:ascii="Times New Roman" w:hAnsi="Times New Roman"/>
                <w:sz w:val="24"/>
              </w:rPr>
              <w:t>Respondent 635</w:t>
            </w:r>
          </w:p>
        </w:tc>
        <w:tc>
          <w:tcPr>
            <w:tcW w:w="1205" w:type="dxa"/>
            <w:noWrap/>
            <w:hideMark/>
          </w:tcPr>
          <w:p w14:paraId="67F776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B79F3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07C50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C243A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4D41A5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03DFDC" w14:textId="77777777" w:rsidTr="00506552">
        <w:trPr>
          <w:trHeight w:val="315"/>
        </w:trPr>
        <w:tc>
          <w:tcPr>
            <w:tcW w:w="1611" w:type="dxa"/>
            <w:noWrap/>
            <w:hideMark/>
          </w:tcPr>
          <w:p w14:paraId="286CB0B0" w14:textId="77777777" w:rsidR="006917A8" w:rsidRPr="00506552" w:rsidRDefault="006917A8" w:rsidP="006917A8">
            <w:pPr>
              <w:rPr>
                <w:rFonts w:ascii="Times New Roman" w:hAnsi="Times New Roman"/>
                <w:sz w:val="24"/>
              </w:rPr>
            </w:pPr>
            <w:r w:rsidRPr="00506552">
              <w:rPr>
                <w:rFonts w:ascii="Times New Roman" w:hAnsi="Times New Roman"/>
                <w:sz w:val="24"/>
              </w:rPr>
              <w:t>Respondent 636</w:t>
            </w:r>
          </w:p>
        </w:tc>
        <w:tc>
          <w:tcPr>
            <w:tcW w:w="1205" w:type="dxa"/>
            <w:noWrap/>
            <w:hideMark/>
          </w:tcPr>
          <w:p w14:paraId="6CC316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384A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1974F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DA9F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2351B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27F83B" w14:textId="77777777" w:rsidTr="00506552">
        <w:trPr>
          <w:trHeight w:val="315"/>
        </w:trPr>
        <w:tc>
          <w:tcPr>
            <w:tcW w:w="1611" w:type="dxa"/>
            <w:noWrap/>
            <w:hideMark/>
          </w:tcPr>
          <w:p w14:paraId="2FAFBBBC" w14:textId="77777777" w:rsidR="006917A8" w:rsidRPr="00506552" w:rsidRDefault="006917A8" w:rsidP="006917A8">
            <w:pPr>
              <w:rPr>
                <w:rFonts w:ascii="Times New Roman" w:hAnsi="Times New Roman"/>
                <w:sz w:val="24"/>
              </w:rPr>
            </w:pPr>
            <w:r w:rsidRPr="00506552">
              <w:rPr>
                <w:rFonts w:ascii="Times New Roman" w:hAnsi="Times New Roman"/>
                <w:sz w:val="24"/>
              </w:rPr>
              <w:t>Respondent 637</w:t>
            </w:r>
          </w:p>
        </w:tc>
        <w:tc>
          <w:tcPr>
            <w:tcW w:w="1205" w:type="dxa"/>
            <w:noWrap/>
            <w:hideMark/>
          </w:tcPr>
          <w:p w14:paraId="03C1F9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39577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80F6F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41CA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03142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D21F05" w14:textId="77777777" w:rsidTr="00506552">
        <w:trPr>
          <w:trHeight w:val="315"/>
        </w:trPr>
        <w:tc>
          <w:tcPr>
            <w:tcW w:w="1611" w:type="dxa"/>
            <w:noWrap/>
            <w:hideMark/>
          </w:tcPr>
          <w:p w14:paraId="236A926D" w14:textId="77777777" w:rsidR="006917A8" w:rsidRPr="00506552" w:rsidRDefault="006917A8" w:rsidP="006917A8">
            <w:pPr>
              <w:rPr>
                <w:rFonts w:ascii="Times New Roman" w:hAnsi="Times New Roman"/>
                <w:sz w:val="24"/>
              </w:rPr>
            </w:pPr>
            <w:r w:rsidRPr="00506552">
              <w:rPr>
                <w:rFonts w:ascii="Times New Roman" w:hAnsi="Times New Roman"/>
                <w:sz w:val="24"/>
              </w:rPr>
              <w:t>Respondent 638</w:t>
            </w:r>
          </w:p>
        </w:tc>
        <w:tc>
          <w:tcPr>
            <w:tcW w:w="1205" w:type="dxa"/>
            <w:noWrap/>
            <w:hideMark/>
          </w:tcPr>
          <w:p w14:paraId="4A8032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3287A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2FE85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55F8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234634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FB9F33" w14:textId="77777777" w:rsidTr="00506552">
        <w:trPr>
          <w:trHeight w:val="315"/>
        </w:trPr>
        <w:tc>
          <w:tcPr>
            <w:tcW w:w="1611" w:type="dxa"/>
            <w:noWrap/>
            <w:hideMark/>
          </w:tcPr>
          <w:p w14:paraId="6DFCD66F" w14:textId="77777777" w:rsidR="006917A8" w:rsidRPr="00506552" w:rsidRDefault="006917A8" w:rsidP="006917A8">
            <w:pPr>
              <w:rPr>
                <w:rFonts w:ascii="Times New Roman" w:hAnsi="Times New Roman"/>
                <w:sz w:val="24"/>
              </w:rPr>
            </w:pPr>
            <w:r w:rsidRPr="00506552">
              <w:rPr>
                <w:rFonts w:ascii="Times New Roman" w:hAnsi="Times New Roman"/>
                <w:sz w:val="24"/>
              </w:rPr>
              <w:t>Respondent 639</w:t>
            </w:r>
          </w:p>
        </w:tc>
        <w:tc>
          <w:tcPr>
            <w:tcW w:w="1205" w:type="dxa"/>
            <w:noWrap/>
            <w:hideMark/>
          </w:tcPr>
          <w:p w14:paraId="17BB55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8C97F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53DA9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9ACA2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D43B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644B173" w14:textId="77777777" w:rsidTr="00506552">
        <w:trPr>
          <w:trHeight w:val="315"/>
        </w:trPr>
        <w:tc>
          <w:tcPr>
            <w:tcW w:w="1611" w:type="dxa"/>
            <w:noWrap/>
            <w:hideMark/>
          </w:tcPr>
          <w:p w14:paraId="1617517B" w14:textId="77777777" w:rsidR="006917A8" w:rsidRPr="00506552" w:rsidRDefault="006917A8" w:rsidP="006917A8">
            <w:pPr>
              <w:rPr>
                <w:rFonts w:ascii="Times New Roman" w:hAnsi="Times New Roman"/>
                <w:sz w:val="24"/>
              </w:rPr>
            </w:pPr>
            <w:r w:rsidRPr="00506552">
              <w:rPr>
                <w:rFonts w:ascii="Times New Roman" w:hAnsi="Times New Roman"/>
                <w:sz w:val="24"/>
              </w:rPr>
              <w:t>Respondent 640</w:t>
            </w:r>
          </w:p>
        </w:tc>
        <w:tc>
          <w:tcPr>
            <w:tcW w:w="1205" w:type="dxa"/>
            <w:noWrap/>
            <w:hideMark/>
          </w:tcPr>
          <w:p w14:paraId="179D89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1A3F3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D121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0AFF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BEC60A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8AD5087" w14:textId="77777777" w:rsidTr="00506552">
        <w:trPr>
          <w:trHeight w:val="315"/>
        </w:trPr>
        <w:tc>
          <w:tcPr>
            <w:tcW w:w="1611" w:type="dxa"/>
            <w:noWrap/>
            <w:hideMark/>
          </w:tcPr>
          <w:p w14:paraId="145846E5" w14:textId="77777777" w:rsidR="006917A8" w:rsidRPr="00506552" w:rsidRDefault="006917A8" w:rsidP="006917A8">
            <w:pPr>
              <w:rPr>
                <w:rFonts w:ascii="Times New Roman" w:hAnsi="Times New Roman"/>
                <w:sz w:val="24"/>
              </w:rPr>
            </w:pPr>
            <w:r w:rsidRPr="00506552">
              <w:rPr>
                <w:rFonts w:ascii="Times New Roman" w:hAnsi="Times New Roman"/>
                <w:sz w:val="24"/>
              </w:rPr>
              <w:t>Respondent 641</w:t>
            </w:r>
          </w:p>
        </w:tc>
        <w:tc>
          <w:tcPr>
            <w:tcW w:w="1205" w:type="dxa"/>
            <w:noWrap/>
            <w:hideMark/>
          </w:tcPr>
          <w:p w14:paraId="19A488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82595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E0AD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731D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3295E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4280ED8" w14:textId="77777777" w:rsidTr="00506552">
        <w:trPr>
          <w:trHeight w:val="315"/>
        </w:trPr>
        <w:tc>
          <w:tcPr>
            <w:tcW w:w="1611" w:type="dxa"/>
            <w:noWrap/>
            <w:hideMark/>
          </w:tcPr>
          <w:p w14:paraId="6BF718D1" w14:textId="77777777" w:rsidR="006917A8" w:rsidRPr="00506552" w:rsidRDefault="006917A8" w:rsidP="006917A8">
            <w:pPr>
              <w:rPr>
                <w:rFonts w:ascii="Times New Roman" w:hAnsi="Times New Roman"/>
                <w:sz w:val="24"/>
              </w:rPr>
            </w:pPr>
            <w:r w:rsidRPr="00506552">
              <w:rPr>
                <w:rFonts w:ascii="Times New Roman" w:hAnsi="Times New Roman"/>
                <w:sz w:val="24"/>
              </w:rPr>
              <w:t>Respondent 642</w:t>
            </w:r>
          </w:p>
        </w:tc>
        <w:tc>
          <w:tcPr>
            <w:tcW w:w="1205" w:type="dxa"/>
            <w:noWrap/>
            <w:hideMark/>
          </w:tcPr>
          <w:p w14:paraId="017FF8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570C4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1BF3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4F5C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0908A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DE63B7" w14:textId="77777777" w:rsidTr="00506552">
        <w:trPr>
          <w:trHeight w:val="315"/>
        </w:trPr>
        <w:tc>
          <w:tcPr>
            <w:tcW w:w="1611" w:type="dxa"/>
            <w:noWrap/>
            <w:hideMark/>
          </w:tcPr>
          <w:p w14:paraId="0FCE2A32" w14:textId="77777777" w:rsidR="006917A8" w:rsidRPr="00506552" w:rsidRDefault="006917A8" w:rsidP="006917A8">
            <w:pPr>
              <w:rPr>
                <w:rFonts w:ascii="Times New Roman" w:hAnsi="Times New Roman"/>
                <w:sz w:val="24"/>
              </w:rPr>
            </w:pPr>
            <w:r w:rsidRPr="00506552">
              <w:rPr>
                <w:rFonts w:ascii="Times New Roman" w:hAnsi="Times New Roman"/>
                <w:sz w:val="24"/>
              </w:rPr>
              <w:t>Respondent 643</w:t>
            </w:r>
          </w:p>
        </w:tc>
        <w:tc>
          <w:tcPr>
            <w:tcW w:w="1205" w:type="dxa"/>
            <w:noWrap/>
            <w:hideMark/>
          </w:tcPr>
          <w:p w14:paraId="73357C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FDFC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D079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7D166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74AE92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49A541" w14:textId="77777777" w:rsidTr="00506552">
        <w:trPr>
          <w:trHeight w:val="315"/>
        </w:trPr>
        <w:tc>
          <w:tcPr>
            <w:tcW w:w="1611" w:type="dxa"/>
            <w:noWrap/>
            <w:hideMark/>
          </w:tcPr>
          <w:p w14:paraId="51A43D52" w14:textId="77777777" w:rsidR="006917A8" w:rsidRPr="00506552" w:rsidRDefault="006917A8" w:rsidP="006917A8">
            <w:pPr>
              <w:rPr>
                <w:rFonts w:ascii="Times New Roman" w:hAnsi="Times New Roman"/>
                <w:sz w:val="24"/>
              </w:rPr>
            </w:pPr>
            <w:r w:rsidRPr="00506552">
              <w:rPr>
                <w:rFonts w:ascii="Times New Roman" w:hAnsi="Times New Roman"/>
                <w:sz w:val="24"/>
              </w:rPr>
              <w:t>Respondent 644</w:t>
            </w:r>
          </w:p>
        </w:tc>
        <w:tc>
          <w:tcPr>
            <w:tcW w:w="1205" w:type="dxa"/>
            <w:noWrap/>
            <w:hideMark/>
          </w:tcPr>
          <w:p w14:paraId="24D144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3C3C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E07E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565C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F2CF1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D4BA7F" w14:textId="77777777" w:rsidTr="00506552">
        <w:trPr>
          <w:trHeight w:val="315"/>
        </w:trPr>
        <w:tc>
          <w:tcPr>
            <w:tcW w:w="1611" w:type="dxa"/>
            <w:noWrap/>
            <w:hideMark/>
          </w:tcPr>
          <w:p w14:paraId="06558323" w14:textId="77777777" w:rsidR="006917A8" w:rsidRPr="00506552" w:rsidRDefault="006917A8" w:rsidP="006917A8">
            <w:pPr>
              <w:rPr>
                <w:rFonts w:ascii="Times New Roman" w:hAnsi="Times New Roman"/>
                <w:sz w:val="24"/>
              </w:rPr>
            </w:pPr>
            <w:r w:rsidRPr="00506552">
              <w:rPr>
                <w:rFonts w:ascii="Times New Roman" w:hAnsi="Times New Roman"/>
                <w:sz w:val="24"/>
              </w:rPr>
              <w:t>Respondent 645</w:t>
            </w:r>
          </w:p>
        </w:tc>
        <w:tc>
          <w:tcPr>
            <w:tcW w:w="1205" w:type="dxa"/>
            <w:noWrap/>
            <w:hideMark/>
          </w:tcPr>
          <w:p w14:paraId="199484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BEF5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5E547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7F3A6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93EC9E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9949DA" w14:textId="77777777" w:rsidTr="00506552">
        <w:trPr>
          <w:trHeight w:val="315"/>
        </w:trPr>
        <w:tc>
          <w:tcPr>
            <w:tcW w:w="1611" w:type="dxa"/>
            <w:noWrap/>
            <w:hideMark/>
          </w:tcPr>
          <w:p w14:paraId="44038595" w14:textId="77777777" w:rsidR="006917A8" w:rsidRPr="00506552" w:rsidRDefault="006917A8" w:rsidP="006917A8">
            <w:pPr>
              <w:rPr>
                <w:rFonts w:ascii="Times New Roman" w:hAnsi="Times New Roman"/>
                <w:sz w:val="24"/>
              </w:rPr>
            </w:pPr>
            <w:r w:rsidRPr="00506552">
              <w:rPr>
                <w:rFonts w:ascii="Times New Roman" w:hAnsi="Times New Roman"/>
                <w:sz w:val="24"/>
              </w:rPr>
              <w:t>Respondent 646</w:t>
            </w:r>
          </w:p>
        </w:tc>
        <w:tc>
          <w:tcPr>
            <w:tcW w:w="1205" w:type="dxa"/>
            <w:noWrap/>
            <w:hideMark/>
          </w:tcPr>
          <w:p w14:paraId="562891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D5362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2F56F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CB547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18836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6D2B29" w14:textId="77777777" w:rsidTr="00506552">
        <w:trPr>
          <w:trHeight w:val="315"/>
        </w:trPr>
        <w:tc>
          <w:tcPr>
            <w:tcW w:w="1611" w:type="dxa"/>
            <w:noWrap/>
            <w:hideMark/>
          </w:tcPr>
          <w:p w14:paraId="70B2E40B" w14:textId="77777777" w:rsidR="006917A8" w:rsidRPr="00506552" w:rsidRDefault="006917A8" w:rsidP="006917A8">
            <w:pPr>
              <w:rPr>
                <w:rFonts w:ascii="Times New Roman" w:hAnsi="Times New Roman"/>
                <w:sz w:val="24"/>
              </w:rPr>
            </w:pPr>
            <w:r w:rsidRPr="00506552">
              <w:rPr>
                <w:rFonts w:ascii="Times New Roman" w:hAnsi="Times New Roman"/>
                <w:sz w:val="24"/>
              </w:rPr>
              <w:t>Respondent 647</w:t>
            </w:r>
          </w:p>
        </w:tc>
        <w:tc>
          <w:tcPr>
            <w:tcW w:w="1205" w:type="dxa"/>
            <w:noWrap/>
            <w:hideMark/>
          </w:tcPr>
          <w:p w14:paraId="19E36E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1367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4892A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D40B4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646E93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FCD2D7D" w14:textId="77777777" w:rsidTr="00506552">
        <w:trPr>
          <w:trHeight w:val="315"/>
        </w:trPr>
        <w:tc>
          <w:tcPr>
            <w:tcW w:w="1611" w:type="dxa"/>
            <w:noWrap/>
            <w:hideMark/>
          </w:tcPr>
          <w:p w14:paraId="7C1D915E" w14:textId="77777777" w:rsidR="006917A8" w:rsidRPr="00506552" w:rsidRDefault="006917A8" w:rsidP="006917A8">
            <w:pPr>
              <w:rPr>
                <w:rFonts w:ascii="Times New Roman" w:hAnsi="Times New Roman"/>
                <w:sz w:val="24"/>
              </w:rPr>
            </w:pPr>
            <w:r w:rsidRPr="00506552">
              <w:rPr>
                <w:rFonts w:ascii="Times New Roman" w:hAnsi="Times New Roman"/>
                <w:sz w:val="24"/>
              </w:rPr>
              <w:t>Respondent 648</w:t>
            </w:r>
          </w:p>
        </w:tc>
        <w:tc>
          <w:tcPr>
            <w:tcW w:w="1205" w:type="dxa"/>
            <w:noWrap/>
            <w:hideMark/>
          </w:tcPr>
          <w:p w14:paraId="155EBC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6AF1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C35E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D1453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FC83C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C47ADE" w14:textId="77777777" w:rsidTr="00506552">
        <w:trPr>
          <w:trHeight w:val="315"/>
        </w:trPr>
        <w:tc>
          <w:tcPr>
            <w:tcW w:w="1611" w:type="dxa"/>
            <w:noWrap/>
            <w:hideMark/>
          </w:tcPr>
          <w:p w14:paraId="0D56F06D" w14:textId="77777777" w:rsidR="006917A8" w:rsidRPr="00506552" w:rsidRDefault="006917A8" w:rsidP="006917A8">
            <w:pPr>
              <w:rPr>
                <w:rFonts w:ascii="Times New Roman" w:hAnsi="Times New Roman"/>
                <w:sz w:val="24"/>
              </w:rPr>
            </w:pPr>
            <w:r w:rsidRPr="00506552">
              <w:rPr>
                <w:rFonts w:ascii="Times New Roman" w:hAnsi="Times New Roman"/>
                <w:sz w:val="24"/>
              </w:rPr>
              <w:t>Respondent 649</w:t>
            </w:r>
          </w:p>
        </w:tc>
        <w:tc>
          <w:tcPr>
            <w:tcW w:w="1205" w:type="dxa"/>
            <w:noWrap/>
            <w:hideMark/>
          </w:tcPr>
          <w:p w14:paraId="5B523B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CB4DB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166F8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660F6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E5FA6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A951CE" w14:textId="77777777" w:rsidTr="00506552">
        <w:trPr>
          <w:trHeight w:val="315"/>
        </w:trPr>
        <w:tc>
          <w:tcPr>
            <w:tcW w:w="1611" w:type="dxa"/>
            <w:noWrap/>
            <w:hideMark/>
          </w:tcPr>
          <w:p w14:paraId="29AA5FB5" w14:textId="77777777" w:rsidR="006917A8" w:rsidRPr="00506552" w:rsidRDefault="006917A8" w:rsidP="006917A8">
            <w:pPr>
              <w:rPr>
                <w:rFonts w:ascii="Times New Roman" w:hAnsi="Times New Roman"/>
                <w:sz w:val="24"/>
              </w:rPr>
            </w:pPr>
            <w:r w:rsidRPr="00506552">
              <w:rPr>
                <w:rFonts w:ascii="Times New Roman" w:hAnsi="Times New Roman"/>
                <w:sz w:val="24"/>
              </w:rPr>
              <w:t>Respondent 650</w:t>
            </w:r>
          </w:p>
        </w:tc>
        <w:tc>
          <w:tcPr>
            <w:tcW w:w="1205" w:type="dxa"/>
            <w:noWrap/>
            <w:hideMark/>
          </w:tcPr>
          <w:p w14:paraId="08265A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5980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EA3E8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1FFD1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33D59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007E349" w14:textId="77777777" w:rsidTr="00506552">
        <w:trPr>
          <w:trHeight w:val="315"/>
        </w:trPr>
        <w:tc>
          <w:tcPr>
            <w:tcW w:w="1611" w:type="dxa"/>
            <w:noWrap/>
            <w:hideMark/>
          </w:tcPr>
          <w:p w14:paraId="61B3F5B8" w14:textId="77777777" w:rsidR="006917A8" w:rsidRPr="00506552" w:rsidRDefault="006917A8" w:rsidP="006917A8">
            <w:pPr>
              <w:rPr>
                <w:rFonts w:ascii="Times New Roman" w:hAnsi="Times New Roman"/>
                <w:sz w:val="24"/>
              </w:rPr>
            </w:pPr>
            <w:r w:rsidRPr="00506552">
              <w:rPr>
                <w:rFonts w:ascii="Times New Roman" w:hAnsi="Times New Roman"/>
                <w:sz w:val="24"/>
              </w:rPr>
              <w:t>Respondent 651</w:t>
            </w:r>
          </w:p>
        </w:tc>
        <w:tc>
          <w:tcPr>
            <w:tcW w:w="1205" w:type="dxa"/>
            <w:noWrap/>
            <w:hideMark/>
          </w:tcPr>
          <w:p w14:paraId="4FE682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2120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6EF9E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1953F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BC9E0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6E1A94" w14:textId="77777777" w:rsidTr="00506552">
        <w:trPr>
          <w:trHeight w:val="315"/>
        </w:trPr>
        <w:tc>
          <w:tcPr>
            <w:tcW w:w="1611" w:type="dxa"/>
            <w:noWrap/>
            <w:hideMark/>
          </w:tcPr>
          <w:p w14:paraId="59A758CF" w14:textId="77777777" w:rsidR="006917A8" w:rsidRPr="00506552" w:rsidRDefault="006917A8" w:rsidP="006917A8">
            <w:pPr>
              <w:rPr>
                <w:rFonts w:ascii="Times New Roman" w:hAnsi="Times New Roman"/>
                <w:sz w:val="24"/>
              </w:rPr>
            </w:pPr>
            <w:r w:rsidRPr="00506552">
              <w:rPr>
                <w:rFonts w:ascii="Times New Roman" w:hAnsi="Times New Roman"/>
                <w:sz w:val="24"/>
              </w:rPr>
              <w:t>Respondent 652</w:t>
            </w:r>
          </w:p>
        </w:tc>
        <w:tc>
          <w:tcPr>
            <w:tcW w:w="1205" w:type="dxa"/>
            <w:noWrap/>
            <w:hideMark/>
          </w:tcPr>
          <w:p w14:paraId="0406EF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2341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8A371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15401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C2D4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D79875B" w14:textId="77777777" w:rsidTr="00506552">
        <w:trPr>
          <w:trHeight w:val="315"/>
        </w:trPr>
        <w:tc>
          <w:tcPr>
            <w:tcW w:w="1611" w:type="dxa"/>
            <w:noWrap/>
            <w:hideMark/>
          </w:tcPr>
          <w:p w14:paraId="01FE5B0A" w14:textId="77777777" w:rsidR="006917A8" w:rsidRPr="00506552" w:rsidRDefault="006917A8" w:rsidP="006917A8">
            <w:pPr>
              <w:rPr>
                <w:rFonts w:ascii="Times New Roman" w:hAnsi="Times New Roman"/>
                <w:sz w:val="24"/>
              </w:rPr>
            </w:pPr>
            <w:r w:rsidRPr="00506552">
              <w:rPr>
                <w:rFonts w:ascii="Times New Roman" w:hAnsi="Times New Roman"/>
                <w:sz w:val="24"/>
              </w:rPr>
              <w:t>Respondent 653</w:t>
            </w:r>
          </w:p>
        </w:tc>
        <w:tc>
          <w:tcPr>
            <w:tcW w:w="1205" w:type="dxa"/>
            <w:noWrap/>
            <w:hideMark/>
          </w:tcPr>
          <w:p w14:paraId="15F735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7D5B3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C47F7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FE2C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510B84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4968E8" w14:textId="77777777" w:rsidTr="00506552">
        <w:trPr>
          <w:trHeight w:val="315"/>
        </w:trPr>
        <w:tc>
          <w:tcPr>
            <w:tcW w:w="1611" w:type="dxa"/>
            <w:noWrap/>
            <w:hideMark/>
          </w:tcPr>
          <w:p w14:paraId="5A4A7DB5" w14:textId="77777777" w:rsidR="006917A8" w:rsidRPr="00506552" w:rsidRDefault="006917A8" w:rsidP="006917A8">
            <w:pPr>
              <w:rPr>
                <w:rFonts w:ascii="Times New Roman" w:hAnsi="Times New Roman"/>
                <w:sz w:val="24"/>
              </w:rPr>
            </w:pPr>
            <w:r w:rsidRPr="00506552">
              <w:rPr>
                <w:rFonts w:ascii="Times New Roman" w:hAnsi="Times New Roman"/>
                <w:sz w:val="24"/>
              </w:rPr>
              <w:t>Respondent 654</w:t>
            </w:r>
          </w:p>
        </w:tc>
        <w:tc>
          <w:tcPr>
            <w:tcW w:w="1205" w:type="dxa"/>
            <w:noWrap/>
            <w:hideMark/>
          </w:tcPr>
          <w:p w14:paraId="76C565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DFCD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D4F7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2B41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6F8B8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C5F1A4" w14:textId="77777777" w:rsidTr="00506552">
        <w:trPr>
          <w:trHeight w:val="315"/>
        </w:trPr>
        <w:tc>
          <w:tcPr>
            <w:tcW w:w="1611" w:type="dxa"/>
            <w:noWrap/>
            <w:hideMark/>
          </w:tcPr>
          <w:p w14:paraId="314A4740" w14:textId="77777777" w:rsidR="006917A8" w:rsidRPr="00506552" w:rsidRDefault="006917A8" w:rsidP="006917A8">
            <w:pPr>
              <w:rPr>
                <w:rFonts w:ascii="Times New Roman" w:hAnsi="Times New Roman"/>
                <w:sz w:val="24"/>
              </w:rPr>
            </w:pPr>
            <w:r w:rsidRPr="00506552">
              <w:rPr>
                <w:rFonts w:ascii="Times New Roman" w:hAnsi="Times New Roman"/>
                <w:sz w:val="24"/>
              </w:rPr>
              <w:t>Respondent 655</w:t>
            </w:r>
          </w:p>
        </w:tc>
        <w:tc>
          <w:tcPr>
            <w:tcW w:w="1205" w:type="dxa"/>
            <w:noWrap/>
            <w:hideMark/>
          </w:tcPr>
          <w:p w14:paraId="099C3A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7233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D255E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AD8A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B9964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89DAAD" w14:textId="77777777" w:rsidTr="00506552">
        <w:trPr>
          <w:trHeight w:val="315"/>
        </w:trPr>
        <w:tc>
          <w:tcPr>
            <w:tcW w:w="1611" w:type="dxa"/>
            <w:noWrap/>
            <w:hideMark/>
          </w:tcPr>
          <w:p w14:paraId="13D3D2A2" w14:textId="77777777" w:rsidR="006917A8" w:rsidRPr="00506552" w:rsidRDefault="006917A8" w:rsidP="006917A8">
            <w:pPr>
              <w:rPr>
                <w:rFonts w:ascii="Times New Roman" w:hAnsi="Times New Roman"/>
                <w:sz w:val="24"/>
              </w:rPr>
            </w:pPr>
            <w:r w:rsidRPr="00506552">
              <w:rPr>
                <w:rFonts w:ascii="Times New Roman" w:hAnsi="Times New Roman"/>
                <w:sz w:val="24"/>
              </w:rPr>
              <w:t>Respondent 656</w:t>
            </w:r>
          </w:p>
        </w:tc>
        <w:tc>
          <w:tcPr>
            <w:tcW w:w="1205" w:type="dxa"/>
            <w:noWrap/>
            <w:hideMark/>
          </w:tcPr>
          <w:p w14:paraId="404451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7EC85F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7DB5C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66141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81E96B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37FF76" w14:textId="77777777" w:rsidTr="00506552">
        <w:trPr>
          <w:trHeight w:val="315"/>
        </w:trPr>
        <w:tc>
          <w:tcPr>
            <w:tcW w:w="1611" w:type="dxa"/>
            <w:noWrap/>
            <w:hideMark/>
          </w:tcPr>
          <w:p w14:paraId="0B970F05" w14:textId="77777777" w:rsidR="006917A8" w:rsidRPr="00506552" w:rsidRDefault="006917A8" w:rsidP="006917A8">
            <w:pPr>
              <w:rPr>
                <w:rFonts w:ascii="Times New Roman" w:hAnsi="Times New Roman"/>
                <w:sz w:val="24"/>
              </w:rPr>
            </w:pPr>
            <w:r w:rsidRPr="00506552">
              <w:rPr>
                <w:rFonts w:ascii="Times New Roman" w:hAnsi="Times New Roman"/>
                <w:sz w:val="24"/>
              </w:rPr>
              <w:t>Respondent 657</w:t>
            </w:r>
          </w:p>
        </w:tc>
        <w:tc>
          <w:tcPr>
            <w:tcW w:w="1205" w:type="dxa"/>
            <w:noWrap/>
            <w:hideMark/>
          </w:tcPr>
          <w:p w14:paraId="3D27E3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3F02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24EF3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9DEDA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56B520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C463B7" w14:textId="77777777" w:rsidTr="00506552">
        <w:trPr>
          <w:trHeight w:val="315"/>
        </w:trPr>
        <w:tc>
          <w:tcPr>
            <w:tcW w:w="1611" w:type="dxa"/>
            <w:noWrap/>
            <w:hideMark/>
          </w:tcPr>
          <w:p w14:paraId="4C502F01" w14:textId="77777777" w:rsidR="006917A8" w:rsidRPr="00506552" w:rsidRDefault="006917A8" w:rsidP="006917A8">
            <w:pPr>
              <w:rPr>
                <w:rFonts w:ascii="Times New Roman" w:hAnsi="Times New Roman"/>
                <w:sz w:val="24"/>
              </w:rPr>
            </w:pPr>
            <w:r w:rsidRPr="00506552">
              <w:rPr>
                <w:rFonts w:ascii="Times New Roman" w:hAnsi="Times New Roman"/>
                <w:sz w:val="24"/>
              </w:rPr>
              <w:t>Respondent 658</w:t>
            </w:r>
          </w:p>
        </w:tc>
        <w:tc>
          <w:tcPr>
            <w:tcW w:w="1205" w:type="dxa"/>
            <w:noWrap/>
            <w:hideMark/>
          </w:tcPr>
          <w:p w14:paraId="3B280A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A30B2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3047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22D4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F46D7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E05A13" w14:textId="77777777" w:rsidTr="00506552">
        <w:trPr>
          <w:trHeight w:val="315"/>
        </w:trPr>
        <w:tc>
          <w:tcPr>
            <w:tcW w:w="1611" w:type="dxa"/>
            <w:noWrap/>
            <w:hideMark/>
          </w:tcPr>
          <w:p w14:paraId="183256F3" w14:textId="77777777" w:rsidR="006917A8" w:rsidRPr="00506552" w:rsidRDefault="006917A8" w:rsidP="006917A8">
            <w:pPr>
              <w:rPr>
                <w:rFonts w:ascii="Times New Roman" w:hAnsi="Times New Roman"/>
                <w:sz w:val="24"/>
              </w:rPr>
            </w:pPr>
            <w:r w:rsidRPr="00506552">
              <w:rPr>
                <w:rFonts w:ascii="Times New Roman" w:hAnsi="Times New Roman"/>
                <w:sz w:val="24"/>
              </w:rPr>
              <w:t>Respondent 659</w:t>
            </w:r>
          </w:p>
        </w:tc>
        <w:tc>
          <w:tcPr>
            <w:tcW w:w="1205" w:type="dxa"/>
            <w:noWrap/>
            <w:hideMark/>
          </w:tcPr>
          <w:p w14:paraId="5E3E583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CBB2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999A3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62414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4053E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274AF8" w14:textId="77777777" w:rsidTr="00506552">
        <w:trPr>
          <w:trHeight w:val="315"/>
        </w:trPr>
        <w:tc>
          <w:tcPr>
            <w:tcW w:w="1611" w:type="dxa"/>
            <w:noWrap/>
            <w:hideMark/>
          </w:tcPr>
          <w:p w14:paraId="68EC86D5" w14:textId="77777777" w:rsidR="006917A8" w:rsidRPr="00506552" w:rsidRDefault="006917A8" w:rsidP="006917A8">
            <w:pPr>
              <w:rPr>
                <w:rFonts w:ascii="Times New Roman" w:hAnsi="Times New Roman"/>
                <w:sz w:val="24"/>
              </w:rPr>
            </w:pPr>
            <w:r w:rsidRPr="00506552">
              <w:rPr>
                <w:rFonts w:ascii="Times New Roman" w:hAnsi="Times New Roman"/>
                <w:sz w:val="24"/>
              </w:rPr>
              <w:t>Respondent 660</w:t>
            </w:r>
          </w:p>
        </w:tc>
        <w:tc>
          <w:tcPr>
            <w:tcW w:w="1205" w:type="dxa"/>
            <w:noWrap/>
            <w:hideMark/>
          </w:tcPr>
          <w:p w14:paraId="54FD84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CBDE0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4903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B1269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C575A1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31B572" w14:textId="77777777" w:rsidTr="00506552">
        <w:trPr>
          <w:trHeight w:val="315"/>
        </w:trPr>
        <w:tc>
          <w:tcPr>
            <w:tcW w:w="1611" w:type="dxa"/>
            <w:noWrap/>
            <w:hideMark/>
          </w:tcPr>
          <w:p w14:paraId="1473CB30" w14:textId="77777777" w:rsidR="006917A8" w:rsidRPr="00506552" w:rsidRDefault="006917A8" w:rsidP="006917A8">
            <w:pPr>
              <w:rPr>
                <w:rFonts w:ascii="Times New Roman" w:hAnsi="Times New Roman"/>
                <w:sz w:val="24"/>
              </w:rPr>
            </w:pPr>
            <w:r w:rsidRPr="00506552">
              <w:rPr>
                <w:rFonts w:ascii="Times New Roman" w:hAnsi="Times New Roman"/>
                <w:sz w:val="24"/>
              </w:rPr>
              <w:t>Respondent 661</w:t>
            </w:r>
          </w:p>
        </w:tc>
        <w:tc>
          <w:tcPr>
            <w:tcW w:w="1205" w:type="dxa"/>
            <w:noWrap/>
            <w:hideMark/>
          </w:tcPr>
          <w:p w14:paraId="3946A1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B4DD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6A498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389D9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5A09A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78488F" w14:textId="77777777" w:rsidTr="00506552">
        <w:trPr>
          <w:trHeight w:val="315"/>
        </w:trPr>
        <w:tc>
          <w:tcPr>
            <w:tcW w:w="1611" w:type="dxa"/>
            <w:noWrap/>
            <w:hideMark/>
          </w:tcPr>
          <w:p w14:paraId="5D0AA576" w14:textId="77777777" w:rsidR="006917A8" w:rsidRPr="00506552" w:rsidRDefault="006917A8" w:rsidP="006917A8">
            <w:pPr>
              <w:rPr>
                <w:rFonts w:ascii="Times New Roman" w:hAnsi="Times New Roman"/>
                <w:sz w:val="24"/>
              </w:rPr>
            </w:pPr>
            <w:r w:rsidRPr="00506552">
              <w:rPr>
                <w:rFonts w:ascii="Times New Roman" w:hAnsi="Times New Roman"/>
                <w:sz w:val="24"/>
              </w:rPr>
              <w:t>Respondent 662</w:t>
            </w:r>
          </w:p>
        </w:tc>
        <w:tc>
          <w:tcPr>
            <w:tcW w:w="1205" w:type="dxa"/>
            <w:noWrap/>
            <w:hideMark/>
          </w:tcPr>
          <w:p w14:paraId="7C7A91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3C5C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7BB57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2215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9FA48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147531" w14:textId="77777777" w:rsidTr="00506552">
        <w:trPr>
          <w:trHeight w:val="315"/>
        </w:trPr>
        <w:tc>
          <w:tcPr>
            <w:tcW w:w="1611" w:type="dxa"/>
            <w:noWrap/>
            <w:hideMark/>
          </w:tcPr>
          <w:p w14:paraId="1F84442F" w14:textId="77777777" w:rsidR="006917A8" w:rsidRPr="00506552" w:rsidRDefault="006917A8" w:rsidP="006917A8">
            <w:pPr>
              <w:rPr>
                <w:rFonts w:ascii="Times New Roman" w:hAnsi="Times New Roman"/>
                <w:sz w:val="24"/>
              </w:rPr>
            </w:pPr>
            <w:r w:rsidRPr="00506552">
              <w:rPr>
                <w:rFonts w:ascii="Times New Roman" w:hAnsi="Times New Roman"/>
                <w:sz w:val="24"/>
              </w:rPr>
              <w:t>Respondent 663</w:t>
            </w:r>
          </w:p>
        </w:tc>
        <w:tc>
          <w:tcPr>
            <w:tcW w:w="1205" w:type="dxa"/>
            <w:noWrap/>
            <w:hideMark/>
          </w:tcPr>
          <w:p w14:paraId="303875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0F9B81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718E4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10437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DFBAF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18DC21" w14:textId="77777777" w:rsidTr="00506552">
        <w:trPr>
          <w:trHeight w:val="315"/>
        </w:trPr>
        <w:tc>
          <w:tcPr>
            <w:tcW w:w="1611" w:type="dxa"/>
            <w:noWrap/>
            <w:hideMark/>
          </w:tcPr>
          <w:p w14:paraId="06E09C2A" w14:textId="77777777" w:rsidR="006917A8" w:rsidRPr="00506552" w:rsidRDefault="006917A8" w:rsidP="006917A8">
            <w:pPr>
              <w:rPr>
                <w:rFonts w:ascii="Times New Roman" w:hAnsi="Times New Roman"/>
                <w:sz w:val="24"/>
              </w:rPr>
            </w:pPr>
            <w:r w:rsidRPr="00506552">
              <w:rPr>
                <w:rFonts w:ascii="Times New Roman" w:hAnsi="Times New Roman"/>
                <w:sz w:val="24"/>
              </w:rPr>
              <w:t>Respondent 664</w:t>
            </w:r>
          </w:p>
        </w:tc>
        <w:tc>
          <w:tcPr>
            <w:tcW w:w="1205" w:type="dxa"/>
            <w:noWrap/>
            <w:hideMark/>
          </w:tcPr>
          <w:p w14:paraId="71D3B6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1FBCC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3DEDC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7AC9F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79C8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0891A0" w14:textId="77777777" w:rsidTr="00506552">
        <w:trPr>
          <w:trHeight w:val="315"/>
        </w:trPr>
        <w:tc>
          <w:tcPr>
            <w:tcW w:w="1611" w:type="dxa"/>
            <w:noWrap/>
            <w:hideMark/>
          </w:tcPr>
          <w:p w14:paraId="67C1A34B" w14:textId="77777777" w:rsidR="006917A8" w:rsidRPr="00506552" w:rsidRDefault="006917A8" w:rsidP="006917A8">
            <w:pPr>
              <w:rPr>
                <w:rFonts w:ascii="Times New Roman" w:hAnsi="Times New Roman"/>
                <w:sz w:val="24"/>
              </w:rPr>
            </w:pPr>
            <w:r w:rsidRPr="00506552">
              <w:rPr>
                <w:rFonts w:ascii="Times New Roman" w:hAnsi="Times New Roman"/>
                <w:sz w:val="24"/>
              </w:rPr>
              <w:t>Respondent 665</w:t>
            </w:r>
          </w:p>
        </w:tc>
        <w:tc>
          <w:tcPr>
            <w:tcW w:w="1205" w:type="dxa"/>
            <w:noWrap/>
            <w:hideMark/>
          </w:tcPr>
          <w:p w14:paraId="0AA275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7410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A19B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2CB2B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75737E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5A81CB" w14:textId="77777777" w:rsidTr="00506552">
        <w:trPr>
          <w:trHeight w:val="315"/>
        </w:trPr>
        <w:tc>
          <w:tcPr>
            <w:tcW w:w="1611" w:type="dxa"/>
            <w:noWrap/>
            <w:hideMark/>
          </w:tcPr>
          <w:p w14:paraId="2BC798F1" w14:textId="77777777" w:rsidR="006917A8" w:rsidRPr="00506552" w:rsidRDefault="006917A8" w:rsidP="006917A8">
            <w:pPr>
              <w:rPr>
                <w:rFonts w:ascii="Times New Roman" w:hAnsi="Times New Roman"/>
                <w:sz w:val="24"/>
              </w:rPr>
            </w:pPr>
            <w:r w:rsidRPr="00506552">
              <w:rPr>
                <w:rFonts w:ascii="Times New Roman" w:hAnsi="Times New Roman"/>
                <w:sz w:val="24"/>
              </w:rPr>
              <w:t>Respondent 666</w:t>
            </w:r>
          </w:p>
        </w:tc>
        <w:tc>
          <w:tcPr>
            <w:tcW w:w="1205" w:type="dxa"/>
            <w:noWrap/>
            <w:hideMark/>
          </w:tcPr>
          <w:p w14:paraId="23432C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FC86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CCCF9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852F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795FB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C7A837" w14:textId="77777777" w:rsidTr="00506552">
        <w:trPr>
          <w:trHeight w:val="315"/>
        </w:trPr>
        <w:tc>
          <w:tcPr>
            <w:tcW w:w="1611" w:type="dxa"/>
            <w:noWrap/>
            <w:hideMark/>
          </w:tcPr>
          <w:p w14:paraId="6032220F" w14:textId="77777777" w:rsidR="006917A8" w:rsidRPr="00506552" w:rsidRDefault="006917A8" w:rsidP="006917A8">
            <w:pPr>
              <w:rPr>
                <w:rFonts w:ascii="Times New Roman" w:hAnsi="Times New Roman"/>
                <w:sz w:val="24"/>
              </w:rPr>
            </w:pPr>
            <w:r w:rsidRPr="00506552">
              <w:rPr>
                <w:rFonts w:ascii="Times New Roman" w:hAnsi="Times New Roman"/>
                <w:sz w:val="24"/>
              </w:rPr>
              <w:t>Respondent 667</w:t>
            </w:r>
          </w:p>
        </w:tc>
        <w:tc>
          <w:tcPr>
            <w:tcW w:w="1205" w:type="dxa"/>
            <w:noWrap/>
            <w:hideMark/>
          </w:tcPr>
          <w:p w14:paraId="7E5187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B78D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4B8E7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8CC1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E1214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EC4D2A" w14:textId="77777777" w:rsidTr="00506552">
        <w:trPr>
          <w:trHeight w:val="315"/>
        </w:trPr>
        <w:tc>
          <w:tcPr>
            <w:tcW w:w="1611" w:type="dxa"/>
            <w:noWrap/>
            <w:hideMark/>
          </w:tcPr>
          <w:p w14:paraId="078D41FE" w14:textId="77777777" w:rsidR="006917A8" w:rsidRPr="00506552" w:rsidRDefault="006917A8" w:rsidP="006917A8">
            <w:pPr>
              <w:rPr>
                <w:rFonts w:ascii="Times New Roman" w:hAnsi="Times New Roman"/>
                <w:sz w:val="24"/>
              </w:rPr>
            </w:pPr>
            <w:r w:rsidRPr="00506552">
              <w:rPr>
                <w:rFonts w:ascii="Times New Roman" w:hAnsi="Times New Roman"/>
                <w:sz w:val="24"/>
              </w:rPr>
              <w:t>Respondent 668</w:t>
            </w:r>
          </w:p>
        </w:tc>
        <w:tc>
          <w:tcPr>
            <w:tcW w:w="1205" w:type="dxa"/>
            <w:noWrap/>
            <w:hideMark/>
          </w:tcPr>
          <w:p w14:paraId="512952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93E10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D1631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764B7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DE4A7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70CAB0" w14:textId="77777777" w:rsidTr="00506552">
        <w:trPr>
          <w:trHeight w:val="315"/>
        </w:trPr>
        <w:tc>
          <w:tcPr>
            <w:tcW w:w="1611" w:type="dxa"/>
            <w:noWrap/>
            <w:hideMark/>
          </w:tcPr>
          <w:p w14:paraId="3F593CAB" w14:textId="77777777" w:rsidR="006917A8" w:rsidRPr="00506552" w:rsidRDefault="006917A8" w:rsidP="006917A8">
            <w:pPr>
              <w:rPr>
                <w:rFonts w:ascii="Times New Roman" w:hAnsi="Times New Roman"/>
                <w:sz w:val="24"/>
              </w:rPr>
            </w:pPr>
            <w:r w:rsidRPr="00506552">
              <w:rPr>
                <w:rFonts w:ascii="Times New Roman" w:hAnsi="Times New Roman"/>
                <w:sz w:val="24"/>
              </w:rPr>
              <w:t>Respondent 669</w:t>
            </w:r>
          </w:p>
        </w:tc>
        <w:tc>
          <w:tcPr>
            <w:tcW w:w="1205" w:type="dxa"/>
            <w:noWrap/>
            <w:hideMark/>
          </w:tcPr>
          <w:p w14:paraId="5D7942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FE846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EF96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757E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90A7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3716A34" w14:textId="77777777" w:rsidTr="00506552">
        <w:trPr>
          <w:trHeight w:val="315"/>
        </w:trPr>
        <w:tc>
          <w:tcPr>
            <w:tcW w:w="1611" w:type="dxa"/>
            <w:noWrap/>
            <w:hideMark/>
          </w:tcPr>
          <w:p w14:paraId="361C951C" w14:textId="77777777" w:rsidR="006917A8" w:rsidRPr="00506552" w:rsidRDefault="006917A8" w:rsidP="006917A8">
            <w:pPr>
              <w:rPr>
                <w:rFonts w:ascii="Times New Roman" w:hAnsi="Times New Roman"/>
                <w:sz w:val="24"/>
              </w:rPr>
            </w:pPr>
            <w:r w:rsidRPr="00506552">
              <w:rPr>
                <w:rFonts w:ascii="Times New Roman" w:hAnsi="Times New Roman"/>
                <w:sz w:val="24"/>
              </w:rPr>
              <w:t>Respondent 670</w:t>
            </w:r>
          </w:p>
        </w:tc>
        <w:tc>
          <w:tcPr>
            <w:tcW w:w="1205" w:type="dxa"/>
            <w:noWrap/>
            <w:hideMark/>
          </w:tcPr>
          <w:p w14:paraId="01911E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4AF6D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1ECDC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D1B8C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AAD9C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5C90BB" w14:textId="77777777" w:rsidTr="00506552">
        <w:trPr>
          <w:trHeight w:val="315"/>
        </w:trPr>
        <w:tc>
          <w:tcPr>
            <w:tcW w:w="1611" w:type="dxa"/>
            <w:noWrap/>
            <w:hideMark/>
          </w:tcPr>
          <w:p w14:paraId="41042E99" w14:textId="77777777" w:rsidR="006917A8" w:rsidRPr="00506552" w:rsidRDefault="006917A8" w:rsidP="006917A8">
            <w:pPr>
              <w:rPr>
                <w:rFonts w:ascii="Times New Roman" w:hAnsi="Times New Roman"/>
                <w:sz w:val="24"/>
              </w:rPr>
            </w:pPr>
            <w:r w:rsidRPr="00506552">
              <w:rPr>
                <w:rFonts w:ascii="Times New Roman" w:hAnsi="Times New Roman"/>
                <w:sz w:val="24"/>
              </w:rPr>
              <w:t>Respondent 671</w:t>
            </w:r>
          </w:p>
        </w:tc>
        <w:tc>
          <w:tcPr>
            <w:tcW w:w="1205" w:type="dxa"/>
            <w:noWrap/>
            <w:hideMark/>
          </w:tcPr>
          <w:p w14:paraId="587C78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1573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3F1FA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52580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B0954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D2637B" w14:textId="77777777" w:rsidTr="00506552">
        <w:trPr>
          <w:trHeight w:val="315"/>
        </w:trPr>
        <w:tc>
          <w:tcPr>
            <w:tcW w:w="1611" w:type="dxa"/>
            <w:noWrap/>
            <w:hideMark/>
          </w:tcPr>
          <w:p w14:paraId="1128FCAD" w14:textId="77777777" w:rsidR="006917A8" w:rsidRPr="00506552" w:rsidRDefault="006917A8" w:rsidP="006917A8">
            <w:pPr>
              <w:rPr>
                <w:rFonts w:ascii="Times New Roman" w:hAnsi="Times New Roman"/>
                <w:sz w:val="24"/>
              </w:rPr>
            </w:pPr>
            <w:r w:rsidRPr="00506552">
              <w:rPr>
                <w:rFonts w:ascii="Times New Roman" w:hAnsi="Times New Roman"/>
                <w:sz w:val="24"/>
              </w:rPr>
              <w:t>Respondent 672</w:t>
            </w:r>
          </w:p>
        </w:tc>
        <w:tc>
          <w:tcPr>
            <w:tcW w:w="1205" w:type="dxa"/>
            <w:noWrap/>
            <w:hideMark/>
          </w:tcPr>
          <w:p w14:paraId="6C7228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29423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3230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87217A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01A2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953EAA" w14:textId="77777777" w:rsidTr="00506552">
        <w:trPr>
          <w:trHeight w:val="315"/>
        </w:trPr>
        <w:tc>
          <w:tcPr>
            <w:tcW w:w="1611" w:type="dxa"/>
            <w:noWrap/>
            <w:hideMark/>
          </w:tcPr>
          <w:p w14:paraId="233F6C68" w14:textId="77777777" w:rsidR="006917A8" w:rsidRPr="00506552" w:rsidRDefault="006917A8" w:rsidP="006917A8">
            <w:pPr>
              <w:rPr>
                <w:rFonts w:ascii="Times New Roman" w:hAnsi="Times New Roman"/>
                <w:sz w:val="24"/>
              </w:rPr>
            </w:pPr>
            <w:r w:rsidRPr="00506552">
              <w:rPr>
                <w:rFonts w:ascii="Times New Roman" w:hAnsi="Times New Roman"/>
                <w:sz w:val="24"/>
              </w:rPr>
              <w:t>Respondent 673</w:t>
            </w:r>
          </w:p>
        </w:tc>
        <w:tc>
          <w:tcPr>
            <w:tcW w:w="1205" w:type="dxa"/>
            <w:noWrap/>
            <w:hideMark/>
          </w:tcPr>
          <w:p w14:paraId="532E9C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24DF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798A6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636A3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92C67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7D1A59" w14:textId="77777777" w:rsidTr="00506552">
        <w:trPr>
          <w:trHeight w:val="315"/>
        </w:trPr>
        <w:tc>
          <w:tcPr>
            <w:tcW w:w="1611" w:type="dxa"/>
            <w:noWrap/>
            <w:hideMark/>
          </w:tcPr>
          <w:p w14:paraId="1391DAA6" w14:textId="77777777" w:rsidR="006917A8" w:rsidRPr="00506552" w:rsidRDefault="006917A8" w:rsidP="006917A8">
            <w:pPr>
              <w:rPr>
                <w:rFonts w:ascii="Times New Roman" w:hAnsi="Times New Roman"/>
                <w:sz w:val="24"/>
              </w:rPr>
            </w:pPr>
            <w:r w:rsidRPr="00506552">
              <w:rPr>
                <w:rFonts w:ascii="Times New Roman" w:hAnsi="Times New Roman"/>
                <w:sz w:val="24"/>
              </w:rPr>
              <w:t>Respondent 674</w:t>
            </w:r>
          </w:p>
        </w:tc>
        <w:tc>
          <w:tcPr>
            <w:tcW w:w="1205" w:type="dxa"/>
            <w:noWrap/>
            <w:hideMark/>
          </w:tcPr>
          <w:p w14:paraId="5D7DD2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FF25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4D66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5F4A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BC46C5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BE00FD" w14:textId="77777777" w:rsidTr="00506552">
        <w:trPr>
          <w:trHeight w:val="315"/>
        </w:trPr>
        <w:tc>
          <w:tcPr>
            <w:tcW w:w="1611" w:type="dxa"/>
            <w:noWrap/>
            <w:hideMark/>
          </w:tcPr>
          <w:p w14:paraId="5F68B2E1" w14:textId="77777777" w:rsidR="006917A8" w:rsidRPr="00506552" w:rsidRDefault="006917A8" w:rsidP="006917A8">
            <w:pPr>
              <w:rPr>
                <w:rFonts w:ascii="Times New Roman" w:hAnsi="Times New Roman"/>
                <w:sz w:val="24"/>
              </w:rPr>
            </w:pPr>
            <w:r w:rsidRPr="00506552">
              <w:rPr>
                <w:rFonts w:ascii="Times New Roman" w:hAnsi="Times New Roman"/>
                <w:sz w:val="24"/>
              </w:rPr>
              <w:t>Respondent 675</w:t>
            </w:r>
          </w:p>
        </w:tc>
        <w:tc>
          <w:tcPr>
            <w:tcW w:w="1205" w:type="dxa"/>
            <w:noWrap/>
            <w:hideMark/>
          </w:tcPr>
          <w:p w14:paraId="4EA346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E09B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A8A3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9C03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F4EAF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3FEADD0" w14:textId="77777777" w:rsidTr="00506552">
        <w:trPr>
          <w:trHeight w:val="315"/>
        </w:trPr>
        <w:tc>
          <w:tcPr>
            <w:tcW w:w="1611" w:type="dxa"/>
            <w:noWrap/>
            <w:hideMark/>
          </w:tcPr>
          <w:p w14:paraId="7C38B0DD" w14:textId="77777777" w:rsidR="006917A8" w:rsidRPr="00506552" w:rsidRDefault="006917A8" w:rsidP="006917A8">
            <w:pPr>
              <w:rPr>
                <w:rFonts w:ascii="Times New Roman" w:hAnsi="Times New Roman"/>
                <w:sz w:val="24"/>
              </w:rPr>
            </w:pPr>
            <w:r w:rsidRPr="00506552">
              <w:rPr>
                <w:rFonts w:ascii="Times New Roman" w:hAnsi="Times New Roman"/>
                <w:sz w:val="24"/>
              </w:rPr>
              <w:t>Respondent 676</w:t>
            </w:r>
          </w:p>
        </w:tc>
        <w:tc>
          <w:tcPr>
            <w:tcW w:w="1205" w:type="dxa"/>
            <w:noWrap/>
            <w:hideMark/>
          </w:tcPr>
          <w:p w14:paraId="25E60F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DAC2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5DDA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FA731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C18F1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8684E7" w14:textId="77777777" w:rsidTr="00506552">
        <w:trPr>
          <w:trHeight w:val="315"/>
        </w:trPr>
        <w:tc>
          <w:tcPr>
            <w:tcW w:w="1611" w:type="dxa"/>
            <w:noWrap/>
            <w:hideMark/>
          </w:tcPr>
          <w:p w14:paraId="5C5EC958" w14:textId="77777777" w:rsidR="006917A8" w:rsidRPr="00506552" w:rsidRDefault="006917A8" w:rsidP="006917A8">
            <w:pPr>
              <w:rPr>
                <w:rFonts w:ascii="Times New Roman" w:hAnsi="Times New Roman"/>
                <w:sz w:val="24"/>
              </w:rPr>
            </w:pPr>
            <w:r w:rsidRPr="00506552">
              <w:rPr>
                <w:rFonts w:ascii="Times New Roman" w:hAnsi="Times New Roman"/>
                <w:sz w:val="24"/>
              </w:rPr>
              <w:t>Respondent 677</w:t>
            </w:r>
          </w:p>
        </w:tc>
        <w:tc>
          <w:tcPr>
            <w:tcW w:w="1205" w:type="dxa"/>
            <w:noWrap/>
            <w:hideMark/>
          </w:tcPr>
          <w:p w14:paraId="3B5F2B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11FB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5E902A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16EB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460DA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0D0F34" w14:textId="77777777" w:rsidTr="00506552">
        <w:trPr>
          <w:trHeight w:val="315"/>
        </w:trPr>
        <w:tc>
          <w:tcPr>
            <w:tcW w:w="1611" w:type="dxa"/>
            <w:noWrap/>
            <w:hideMark/>
          </w:tcPr>
          <w:p w14:paraId="02A56578" w14:textId="77777777" w:rsidR="006917A8" w:rsidRPr="00506552" w:rsidRDefault="006917A8" w:rsidP="006917A8">
            <w:pPr>
              <w:rPr>
                <w:rFonts w:ascii="Times New Roman" w:hAnsi="Times New Roman"/>
                <w:sz w:val="24"/>
              </w:rPr>
            </w:pPr>
            <w:r w:rsidRPr="00506552">
              <w:rPr>
                <w:rFonts w:ascii="Times New Roman" w:hAnsi="Times New Roman"/>
                <w:sz w:val="24"/>
              </w:rPr>
              <w:t>Respondent 678</w:t>
            </w:r>
          </w:p>
        </w:tc>
        <w:tc>
          <w:tcPr>
            <w:tcW w:w="1205" w:type="dxa"/>
            <w:noWrap/>
            <w:hideMark/>
          </w:tcPr>
          <w:p w14:paraId="1E324E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AE7A3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373AC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7A823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62380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3F5D0B" w14:textId="77777777" w:rsidTr="00506552">
        <w:trPr>
          <w:trHeight w:val="315"/>
        </w:trPr>
        <w:tc>
          <w:tcPr>
            <w:tcW w:w="1611" w:type="dxa"/>
            <w:noWrap/>
            <w:hideMark/>
          </w:tcPr>
          <w:p w14:paraId="3F0D3ED8" w14:textId="77777777" w:rsidR="006917A8" w:rsidRPr="00506552" w:rsidRDefault="006917A8" w:rsidP="006917A8">
            <w:pPr>
              <w:rPr>
                <w:rFonts w:ascii="Times New Roman" w:hAnsi="Times New Roman"/>
                <w:sz w:val="24"/>
              </w:rPr>
            </w:pPr>
            <w:r w:rsidRPr="00506552">
              <w:rPr>
                <w:rFonts w:ascii="Times New Roman" w:hAnsi="Times New Roman"/>
                <w:sz w:val="24"/>
              </w:rPr>
              <w:t>Respondent 679</w:t>
            </w:r>
          </w:p>
        </w:tc>
        <w:tc>
          <w:tcPr>
            <w:tcW w:w="1205" w:type="dxa"/>
            <w:noWrap/>
            <w:hideMark/>
          </w:tcPr>
          <w:p w14:paraId="7A30AF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BD08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6FBBD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2B462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2785A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461F99" w14:textId="77777777" w:rsidTr="00506552">
        <w:trPr>
          <w:trHeight w:val="315"/>
        </w:trPr>
        <w:tc>
          <w:tcPr>
            <w:tcW w:w="1611" w:type="dxa"/>
            <w:noWrap/>
            <w:hideMark/>
          </w:tcPr>
          <w:p w14:paraId="69E12EC2" w14:textId="77777777" w:rsidR="006917A8" w:rsidRPr="00506552" w:rsidRDefault="006917A8" w:rsidP="006917A8">
            <w:pPr>
              <w:rPr>
                <w:rFonts w:ascii="Times New Roman" w:hAnsi="Times New Roman"/>
                <w:sz w:val="24"/>
              </w:rPr>
            </w:pPr>
            <w:r w:rsidRPr="00506552">
              <w:rPr>
                <w:rFonts w:ascii="Times New Roman" w:hAnsi="Times New Roman"/>
                <w:sz w:val="24"/>
              </w:rPr>
              <w:t>Respondent 680</w:t>
            </w:r>
          </w:p>
        </w:tc>
        <w:tc>
          <w:tcPr>
            <w:tcW w:w="1205" w:type="dxa"/>
            <w:noWrap/>
            <w:hideMark/>
          </w:tcPr>
          <w:p w14:paraId="7ECBB8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6EC8F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1FD1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8ACFA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21019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5F26E37" w14:textId="77777777" w:rsidTr="00506552">
        <w:trPr>
          <w:trHeight w:val="315"/>
        </w:trPr>
        <w:tc>
          <w:tcPr>
            <w:tcW w:w="1611" w:type="dxa"/>
            <w:noWrap/>
            <w:hideMark/>
          </w:tcPr>
          <w:p w14:paraId="3D36F717" w14:textId="77777777" w:rsidR="006917A8" w:rsidRPr="00506552" w:rsidRDefault="006917A8" w:rsidP="006917A8">
            <w:pPr>
              <w:rPr>
                <w:rFonts w:ascii="Times New Roman" w:hAnsi="Times New Roman"/>
                <w:sz w:val="24"/>
              </w:rPr>
            </w:pPr>
            <w:r w:rsidRPr="00506552">
              <w:rPr>
                <w:rFonts w:ascii="Times New Roman" w:hAnsi="Times New Roman"/>
                <w:sz w:val="24"/>
              </w:rPr>
              <w:t>Respondent 681</w:t>
            </w:r>
          </w:p>
        </w:tc>
        <w:tc>
          <w:tcPr>
            <w:tcW w:w="1205" w:type="dxa"/>
            <w:noWrap/>
            <w:hideMark/>
          </w:tcPr>
          <w:p w14:paraId="00B204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85ABF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7FFB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4DC43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108495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7B8CED" w14:textId="77777777" w:rsidTr="00506552">
        <w:trPr>
          <w:trHeight w:val="315"/>
        </w:trPr>
        <w:tc>
          <w:tcPr>
            <w:tcW w:w="1611" w:type="dxa"/>
            <w:noWrap/>
            <w:hideMark/>
          </w:tcPr>
          <w:p w14:paraId="307B0521" w14:textId="77777777" w:rsidR="006917A8" w:rsidRPr="00506552" w:rsidRDefault="006917A8" w:rsidP="006917A8">
            <w:pPr>
              <w:rPr>
                <w:rFonts w:ascii="Times New Roman" w:hAnsi="Times New Roman"/>
                <w:sz w:val="24"/>
              </w:rPr>
            </w:pPr>
            <w:r w:rsidRPr="00506552">
              <w:rPr>
                <w:rFonts w:ascii="Times New Roman" w:hAnsi="Times New Roman"/>
                <w:sz w:val="24"/>
              </w:rPr>
              <w:t>Respondent 682</w:t>
            </w:r>
          </w:p>
        </w:tc>
        <w:tc>
          <w:tcPr>
            <w:tcW w:w="1205" w:type="dxa"/>
            <w:noWrap/>
            <w:hideMark/>
          </w:tcPr>
          <w:p w14:paraId="7A809D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32441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0F782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25A2D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8132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6E7C0C" w14:textId="77777777" w:rsidTr="00506552">
        <w:trPr>
          <w:trHeight w:val="315"/>
        </w:trPr>
        <w:tc>
          <w:tcPr>
            <w:tcW w:w="1611" w:type="dxa"/>
            <w:noWrap/>
            <w:hideMark/>
          </w:tcPr>
          <w:p w14:paraId="71DA5FEC" w14:textId="77777777" w:rsidR="006917A8" w:rsidRPr="00506552" w:rsidRDefault="006917A8" w:rsidP="006917A8">
            <w:pPr>
              <w:rPr>
                <w:rFonts w:ascii="Times New Roman" w:hAnsi="Times New Roman"/>
                <w:sz w:val="24"/>
              </w:rPr>
            </w:pPr>
            <w:r w:rsidRPr="00506552">
              <w:rPr>
                <w:rFonts w:ascii="Times New Roman" w:hAnsi="Times New Roman"/>
                <w:sz w:val="24"/>
              </w:rPr>
              <w:t>Respondent 683</w:t>
            </w:r>
          </w:p>
        </w:tc>
        <w:tc>
          <w:tcPr>
            <w:tcW w:w="1205" w:type="dxa"/>
            <w:noWrap/>
            <w:hideMark/>
          </w:tcPr>
          <w:p w14:paraId="619EDC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7BB0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3667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C36BE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B2458C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EAA034" w14:textId="77777777" w:rsidTr="00506552">
        <w:trPr>
          <w:trHeight w:val="315"/>
        </w:trPr>
        <w:tc>
          <w:tcPr>
            <w:tcW w:w="1611" w:type="dxa"/>
            <w:noWrap/>
            <w:hideMark/>
          </w:tcPr>
          <w:p w14:paraId="4599A336" w14:textId="77777777" w:rsidR="006917A8" w:rsidRPr="00506552" w:rsidRDefault="006917A8" w:rsidP="006917A8">
            <w:pPr>
              <w:rPr>
                <w:rFonts w:ascii="Times New Roman" w:hAnsi="Times New Roman"/>
                <w:sz w:val="24"/>
              </w:rPr>
            </w:pPr>
            <w:r w:rsidRPr="00506552">
              <w:rPr>
                <w:rFonts w:ascii="Times New Roman" w:hAnsi="Times New Roman"/>
                <w:sz w:val="24"/>
              </w:rPr>
              <w:t>Respondent 684</w:t>
            </w:r>
          </w:p>
        </w:tc>
        <w:tc>
          <w:tcPr>
            <w:tcW w:w="1205" w:type="dxa"/>
            <w:noWrap/>
            <w:hideMark/>
          </w:tcPr>
          <w:p w14:paraId="32173A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01B63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CFE6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3B90D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D491D0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9D2A45" w14:textId="77777777" w:rsidTr="00506552">
        <w:trPr>
          <w:trHeight w:val="315"/>
        </w:trPr>
        <w:tc>
          <w:tcPr>
            <w:tcW w:w="1611" w:type="dxa"/>
            <w:noWrap/>
            <w:hideMark/>
          </w:tcPr>
          <w:p w14:paraId="0C10D9DD" w14:textId="77777777" w:rsidR="006917A8" w:rsidRPr="00506552" w:rsidRDefault="006917A8" w:rsidP="006917A8">
            <w:pPr>
              <w:rPr>
                <w:rFonts w:ascii="Times New Roman" w:hAnsi="Times New Roman"/>
                <w:sz w:val="24"/>
              </w:rPr>
            </w:pPr>
            <w:r w:rsidRPr="00506552">
              <w:rPr>
                <w:rFonts w:ascii="Times New Roman" w:hAnsi="Times New Roman"/>
                <w:sz w:val="24"/>
              </w:rPr>
              <w:t>Respondent 685</w:t>
            </w:r>
          </w:p>
        </w:tc>
        <w:tc>
          <w:tcPr>
            <w:tcW w:w="1205" w:type="dxa"/>
            <w:noWrap/>
            <w:hideMark/>
          </w:tcPr>
          <w:p w14:paraId="7D82A7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52B7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6484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33C46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A6187A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88FBCE" w14:textId="77777777" w:rsidTr="00506552">
        <w:trPr>
          <w:trHeight w:val="315"/>
        </w:trPr>
        <w:tc>
          <w:tcPr>
            <w:tcW w:w="1611" w:type="dxa"/>
            <w:noWrap/>
            <w:hideMark/>
          </w:tcPr>
          <w:p w14:paraId="0A6B7070" w14:textId="77777777" w:rsidR="006917A8" w:rsidRPr="00506552" w:rsidRDefault="006917A8" w:rsidP="006917A8">
            <w:pPr>
              <w:rPr>
                <w:rFonts w:ascii="Times New Roman" w:hAnsi="Times New Roman"/>
                <w:sz w:val="24"/>
              </w:rPr>
            </w:pPr>
            <w:r w:rsidRPr="00506552">
              <w:rPr>
                <w:rFonts w:ascii="Times New Roman" w:hAnsi="Times New Roman"/>
                <w:sz w:val="24"/>
              </w:rPr>
              <w:t>Respondent 686</w:t>
            </w:r>
          </w:p>
        </w:tc>
        <w:tc>
          <w:tcPr>
            <w:tcW w:w="1205" w:type="dxa"/>
            <w:noWrap/>
            <w:hideMark/>
          </w:tcPr>
          <w:p w14:paraId="56C524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40B66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46D63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8CB2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B915E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0A38C1" w14:textId="77777777" w:rsidTr="00506552">
        <w:trPr>
          <w:trHeight w:val="315"/>
        </w:trPr>
        <w:tc>
          <w:tcPr>
            <w:tcW w:w="1611" w:type="dxa"/>
            <w:noWrap/>
            <w:hideMark/>
          </w:tcPr>
          <w:p w14:paraId="4C30E7F9" w14:textId="77777777" w:rsidR="006917A8" w:rsidRPr="00506552" w:rsidRDefault="006917A8" w:rsidP="006917A8">
            <w:pPr>
              <w:rPr>
                <w:rFonts w:ascii="Times New Roman" w:hAnsi="Times New Roman"/>
                <w:sz w:val="24"/>
              </w:rPr>
            </w:pPr>
            <w:r w:rsidRPr="00506552">
              <w:rPr>
                <w:rFonts w:ascii="Times New Roman" w:hAnsi="Times New Roman"/>
                <w:sz w:val="24"/>
              </w:rPr>
              <w:t>Respondent 687</w:t>
            </w:r>
          </w:p>
        </w:tc>
        <w:tc>
          <w:tcPr>
            <w:tcW w:w="1205" w:type="dxa"/>
            <w:noWrap/>
            <w:hideMark/>
          </w:tcPr>
          <w:p w14:paraId="0B4029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71D4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4E92A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1B6B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F487C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C6E691" w14:textId="77777777" w:rsidTr="00506552">
        <w:trPr>
          <w:trHeight w:val="315"/>
        </w:trPr>
        <w:tc>
          <w:tcPr>
            <w:tcW w:w="1611" w:type="dxa"/>
            <w:noWrap/>
            <w:hideMark/>
          </w:tcPr>
          <w:p w14:paraId="6930454A" w14:textId="77777777" w:rsidR="006917A8" w:rsidRPr="00506552" w:rsidRDefault="006917A8" w:rsidP="006917A8">
            <w:pPr>
              <w:rPr>
                <w:rFonts w:ascii="Times New Roman" w:hAnsi="Times New Roman"/>
                <w:sz w:val="24"/>
              </w:rPr>
            </w:pPr>
            <w:r w:rsidRPr="00506552">
              <w:rPr>
                <w:rFonts w:ascii="Times New Roman" w:hAnsi="Times New Roman"/>
                <w:sz w:val="24"/>
              </w:rPr>
              <w:t>Respondent 688</w:t>
            </w:r>
          </w:p>
        </w:tc>
        <w:tc>
          <w:tcPr>
            <w:tcW w:w="1205" w:type="dxa"/>
            <w:noWrap/>
            <w:hideMark/>
          </w:tcPr>
          <w:p w14:paraId="7BDF07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2C5E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F20EB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095B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02E98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A52256" w14:textId="77777777" w:rsidTr="00506552">
        <w:trPr>
          <w:trHeight w:val="315"/>
        </w:trPr>
        <w:tc>
          <w:tcPr>
            <w:tcW w:w="1611" w:type="dxa"/>
            <w:noWrap/>
            <w:hideMark/>
          </w:tcPr>
          <w:p w14:paraId="5E883DCA" w14:textId="77777777" w:rsidR="006917A8" w:rsidRPr="00506552" w:rsidRDefault="006917A8" w:rsidP="006917A8">
            <w:pPr>
              <w:rPr>
                <w:rFonts w:ascii="Times New Roman" w:hAnsi="Times New Roman"/>
                <w:sz w:val="24"/>
              </w:rPr>
            </w:pPr>
            <w:r w:rsidRPr="00506552">
              <w:rPr>
                <w:rFonts w:ascii="Times New Roman" w:hAnsi="Times New Roman"/>
                <w:sz w:val="24"/>
              </w:rPr>
              <w:t>Respondent 689</w:t>
            </w:r>
          </w:p>
        </w:tc>
        <w:tc>
          <w:tcPr>
            <w:tcW w:w="1205" w:type="dxa"/>
            <w:noWrap/>
            <w:hideMark/>
          </w:tcPr>
          <w:p w14:paraId="2BB744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D08A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617B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DA22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C7CD28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11B6FE5" w14:textId="77777777" w:rsidTr="00506552">
        <w:trPr>
          <w:trHeight w:val="315"/>
        </w:trPr>
        <w:tc>
          <w:tcPr>
            <w:tcW w:w="1611" w:type="dxa"/>
            <w:noWrap/>
            <w:hideMark/>
          </w:tcPr>
          <w:p w14:paraId="39233E45" w14:textId="77777777" w:rsidR="006917A8" w:rsidRPr="00506552" w:rsidRDefault="006917A8" w:rsidP="006917A8">
            <w:pPr>
              <w:rPr>
                <w:rFonts w:ascii="Times New Roman" w:hAnsi="Times New Roman"/>
                <w:sz w:val="24"/>
              </w:rPr>
            </w:pPr>
            <w:r w:rsidRPr="00506552">
              <w:rPr>
                <w:rFonts w:ascii="Times New Roman" w:hAnsi="Times New Roman"/>
                <w:sz w:val="24"/>
              </w:rPr>
              <w:t>Respondent 690</w:t>
            </w:r>
          </w:p>
        </w:tc>
        <w:tc>
          <w:tcPr>
            <w:tcW w:w="1205" w:type="dxa"/>
            <w:noWrap/>
            <w:hideMark/>
          </w:tcPr>
          <w:p w14:paraId="1818AE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F741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9A8C4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94383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33E1E4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BAD74D" w14:textId="77777777" w:rsidTr="00506552">
        <w:trPr>
          <w:trHeight w:val="315"/>
        </w:trPr>
        <w:tc>
          <w:tcPr>
            <w:tcW w:w="1611" w:type="dxa"/>
            <w:noWrap/>
            <w:hideMark/>
          </w:tcPr>
          <w:p w14:paraId="14A0543A" w14:textId="77777777" w:rsidR="006917A8" w:rsidRPr="00506552" w:rsidRDefault="006917A8" w:rsidP="006917A8">
            <w:pPr>
              <w:rPr>
                <w:rFonts w:ascii="Times New Roman" w:hAnsi="Times New Roman"/>
                <w:sz w:val="24"/>
              </w:rPr>
            </w:pPr>
            <w:r w:rsidRPr="00506552">
              <w:rPr>
                <w:rFonts w:ascii="Times New Roman" w:hAnsi="Times New Roman"/>
                <w:sz w:val="24"/>
              </w:rPr>
              <w:t>Respondent 691</w:t>
            </w:r>
          </w:p>
        </w:tc>
        <w:tc>
          <w:tcPr>
            <w:tcW w:w="1205" w:type="dxa"/>
            <w:noWrap/>
            <w:hideMark/>
          </w:tcPr>
          <w:p w14:paraId="65CBE9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D2D8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5DAA8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07704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052DC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88B3CF" w14:textId="77777777" w:rsidTr="00506552">
        <w:trPr>
          <w:trHeight w:val="315"/>
        </w:trPr>
        <w:tc>
          <w:tcPr>
            <w:tcW w:w="1611" w:type="dxa"/>
            <w:noWrap/>
            <w:hideMark/>
          </w:tcPr>
          <w:p w14:paraId="60E2B043" w14:textId="77777777" w:rsidR="006917A8" w:rsidRPr="00506552" w:rsidRDefault="006917A8" w:rsidP="006917A8">
            <w:pPr>
              <w:rPr>
                <w:rFonts w:ascii="Times New Roman" w:hAnsi="Times New Roman"/>
                <w:sz w:val="24"/>
              </w:rPr>
            </w:pPr>
            <w:r w:rsidRPr="00506552">
              <w:rPr>
                <w:rFonts w:ascii="Times New Roman" w:hAnsi="Times New Roman"/>
                <w:sz w:val="24"/>
              </w:rPr>
              <w:t>Respondent 692</w:t>
            </w:r>
          </w:p>
        </w:tc>
        <w:tc>
          <w:tcPr>
            <w:tcW w:w="1205" w:type="dxa"/>
            <w:noWrap/>
            <w:hideMark/>
          </w:tcPr>
          <w:p w14:paraId="7390EDF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A058D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22165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40D5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5E44F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A12F884" w14:textId="77777777" w:rsidTr="00506552">
        <w:trPr>
          <w:trHeight w:val="315"/>
        </w:trPr>
        <w:tc>
          <w:tcPr>
            <w:tcW w:w="1611" w:type="dxa"/>
            <w:noWrap/>
            <w:hideMark/>
          </w:tcPr>
          <w:p w14:paraId="7667049B" w14:textId="77777777" w:rsidR="006917A8" w:rsidRPr="00506552" w:rsidRDefault="006917A8" w:rsidP="006917A8">
            <w:pPr>
              <w:rPr>
                <w:rFonts w:ascii="Times New Roman" w:hAnsi="Times New Roman"/>
                <w:sz w:val="24"/>
              </w:rPr>
            </w:pPr>
            <w:r w:rsidRPr="00506552">
              <w:rPr>
                <w:rFonts w:ascii="Times New Roman" w:hAnsi="Times New Roman"/>
                <w:sz w:val="24"/>
              </w:rPr>
              <w:t>Respondent 693</w:t>
            </w:r>
          </w:p>
        </w:tc>
        <w:tc>
          <w:tcPr>
            <w:tcW w:w="1205" w:type="dxa"/>
            <w:noWrap/>
            <w:hideMark/>
          </w:tcPr>
          <w:p w14:paraId="6928AA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82630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0EA6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0E1B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D420DA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8FAED5" w14:textId="77777777" w:rsidTr="00506552">
        <w:trPr>
          <w:trHeight w:val="315"/>
        </w:trPr>
        <w:tc>
          <w:tcPr>
            <w:tcW w:w="1611" w:type="dxa"/>
            <w:noWrap/>
            <w:hideMark/>
          </w:tcPr>
          <w:p w14:paraId="54D4BDEA" w14:textId="77777777" w:rsidR="006917A8" w:rsidRPr="00506552" w:rsidRDefault="006917A8" w:rsidP="006917A8">
            <w:pPr>
              <w:rPr>
                <w:rFonts w:ascii="Times New Roman" w:hAnsi="Times New Roman"/>
                <w:sz w:val="24"/>
              </w:rPr>
            </w:pPr>
            <w:r w:rsidRPr="00506552">
              <w:rPr>
                <w:rFonts w:ascii="Times New Roman" w:hAnsi="Times New Roman"/>
                <w:sz w:val="24"/>
              </w:rPr>
              <w:t>Respondent 694</w:t>
            </w:r>
          </w:p>
        </w:tc>
        <w:tc>
          <w:tcPr>
            <w:tcW w:w="1205" w:type="dxa"/>
            <w:noWrap/>
            <w:hideMark/>
          </w:tcPr>
          <w:p w14:paraId="00868B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49B0C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31AF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C2EFB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167360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473F8F" w14:textId="77777777" w:rsidTr="00506552">
        <w:trPr>
          <w:trHeight w:val="315"/>
        </w:trPr>
        <w:tc>
          <w:tcPr>
            <w:tcW w:w="1611" w:type="dxa"/>
            <w:noWrap/>
            <w:hideMark/>
          </w:tcPr>
          <w:p w14:paraId="763325DA" w14:textId="77777777" w:rsidR="006917A8" w:rsidRPr="00506552" w:rsidRDefault="006917A8" w:rsidP="006917A8">
            <w:pPr>
              <w:rPr>
                <w:rFonts w:ascii="Times New Roman" w:hAnsi="Times New Roman"/>
                <w:sz w:val="24"/>
              </w:rPr>
            </w:pPr>
            <w:r w:rsidRPr="00506552">
              <w:rPr>
                <w:rFonts w:ascii="Times New Roman" w:hAnsi="Times New Roman"/>
                <w:sz w:val="24"/>
              </w:rPr>
              <w:t>Respondent 695</w:t>
            </w:r>
          </w:p>
        </w:tc>
        <w:tc>
          <w:tcPr>
            <w:tcW w:w="1205" w:type="dxa"/>
            <w:noWrap/>
            <w:hideMark/>
          </w:tcPr>
          <w:p w14:paraId="234006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A582B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394BA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B449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E743CA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4BB5C6" w14:textId="77777777" w:rsidTr="00506552">
        <w:trPr>
          <w:trHeight w:val="315"/>
        </w:trPr>
        <w:tc>
          <w:tcPr>
            <w:tcW w:w="1611" w:type="dxa"/>
            <w:noWrap/>
            <w:hideMark/>
          </w:tcPr>
          <w:p w14:paraId="045E44F1" w14:textId="77777777" w:rsidR="006917A8" w:rsidRPr="00506552" w:rsidRDefault="006917A8" w:rsidP="006917A8">
            <w:pPr>
              <w:rPr>
                <w:rFonts w:ascii="Times New Roman" w:hAnsi="Times New Roman"/>
                <w:sz w:val="24"/>
              </w:rPr>
            </w:pPr>
            <w:r w:rsidRPr="00506552">
              <w:rPr>
                <w:rFonts w:ascii="Times New Roman" w:hAnsi="Times New Roman"/>
                <w:sz w:val="24"/>
              </w:rPr>
              <w:t>Respondent 696</w:t>
            </w:r>
          </w:p>
        </w:tc>
        <w:tc>
          <w:tcPr>
            <w:tcW w:w="1205" w:type="dxa"/>
            <w:noWrap/>
            <w:hideMark/>
          </w:tcPr>
          <w:p w14:paraId="2F878B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0FA3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F938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BF21F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2AE00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486D989" w14:textId="77777777" w:rsidTr="00506552">
        <w:trPr>
          <w:trHeight w:val="315"/>
        </w:trPr>
        <w:tc>
          <w:tcPr>
            <w:tcW w:w="1611" w:type="dxa"/>
            <w:noWrap/>
            <w:hideMark/>
          </w:tcPr>
          <w:p w14:paraId="5B891457" w14:textId="77777777" w:rsidR="006917A8" w:rsidRPr="00506552" w:rsidRDefault="006917A8" w:rsidP="006917A8">
            <w:pPr>
              <w:rPr>
                <w:rFonts w:ascii="Times New Roman" w:hAnsi="Times New Roman"/>
                <w:sz w:val="24"/>
              </w:rPr>
            </w:pPr>
            <w:r w:rsidRPr="00506552">
              <w:rPr>
                <w:rFonts w:ascii="Times New Roman" w:hAnsi="Times New Roman"/>
                <w:sz w:val="24"/>
              </w:rPr>
              <w:t>Respondent 697</w:t>
            </w:r>
          </w:p>
        </w:tc>
        <w:tc>
          <w:tcPr>
            <w:tcW w:w="1205" w:type="dxa"/>
            <w:noWrap/>
            <w:hideMark/>
          </w:tcPr>
          <w:p w14:paraId="34DE3C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CBB2E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E5AC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2A29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57B415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56A17F6" w14:textId="77777777" w:rsidTr="00506552">
        <w:trPr>
          <w:trHeight w:val="315"/>
        </w:trPr>
        <w:tc>
          <w:tcPr>
            <w:tcW w:w="1611" w:type="dxa"/>
            <w:noWrap/>
            <w:hideMark/>
          </w:tcPr>
          <w:p w14:paraId="54542D51" w14:textId="77777777" w:rsidR="006917A8" w:rsidRPr="00506552" w:rsidRDefault="006917A8" w:rsidP="006917A8">
            <w:pPr>
              <w:rPr>
                <w:rFonts w:ascii="Times New Roman" w:hAnsi="Times New Roman"/>
                <w:sz w:val="24"/>
              </w:rPr>
            </w:pPr>
            <w:r w:rsidRPr="00506552">
              <w:rPr>
                <w:rFonts w:ascii="Times New Roman" w:hAnsi="Times New Roman"/>
                <w:sz w:val="24"/>
              </w:rPr>
              <w:t>Respondent 698</w:t>
            </w:r>
          </w:p>
        </w:tc>
        <w:tc>
          <w:tcPr>
            <w:tcW w:w="1205" w:type="dxa"/>
            <w:noWrap/>
            <w:hideMark/>
          </w:tcPr>
          <w:p w14:paraId="3C5B60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8D4EE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1953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A556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ECAB0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DC71BA" w14:textId="77777777" w:rsidTr="00506552">
        <w:trPr>
          <w:trHeight w:val="315"/>
        </w:trPr>
        <w:tc>
          <w:tcPr>
            <w:tcW w:w="1611" w:type="dxa"/>
            <w:noWrap/>
            <w:hideMark/>
          </w:tcPr>
          <w:p w14:paraId="32263247" w14:textId="77777777" w:rsidR="006917A8" w:rsidRPr="00506552" w:rsidRDefault="006917A8" w:rsidP="006917A8">
            <w:pPr>
              <w:rPr>
                <w:rFonts w:ascii="Times New Roman" w:hAnsi="Times New Roman"/>
                <w:sz w:val="24"/>
              </w:rPr>
            </w:pPr>
            <w:r w:rsidRPr="00506552">
              <w:rPr>
                <w:rFonts w:ascii="Times New Roman" w:hAnsi="Times New Roman"/>
                <w:sz w:val="24"/>
              </w:rPr>
              <w:t>Respondent 699</w:t>
            </w:r>
          </w:p>
        </w:tc>
        <w:tc>
          <w:tcPr>
            <w:tcW w:w="1205" w:type="dxa"/>
            <w:noWrap/>
            <w:hideMark/>
          </w:tcPr>
          <w:p w14:paraId="7E6395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6E02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06A15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C770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3E01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8954E05" w14:textId="77777777" w:rsidTr="00506552">
        <w:trPr>
          <w:trHeight w:val="315"/>
        </w:trPr>
        <w:tc>
          <w:tcPr>
            <w:tcW w:w="1611" w:type="dxa"/>
            <w:noWrap/>
            <w:hideMark/>
          </w:tcPr>
          <w:p w14:paraId="5303F936" w14:textId="77777777" w:rsidR="006917A8" w:rsidRPr="00506552" w:rsidRDefault="006917A8" w:rsidP="006917A8">
            <w:pPr>
              <w:rPr>
                <w:rFonts w:ascii="Times New Roman" w:hAnsi="Times New Roman"/>
                <w:sz w:val="24"/>
              </w:rPr>
            </w:pPr>
            <w:r w:rsidRPr="00506552">
              <w:rPr>
                <w:rFonts w:ascii="Times New Roman" w:hAnsi="Times New Roman"/>
                <w:sz w:val="24"/>
              </w:rPr>
              <w:t>Respondent 700</w:t>
            </w:r>
          </w:p>
        </w:tc>
        <w:tc>
          <w:tcPr>
            <w:tcW w:w="1205" w:type="dxa"/>
            <w:noWrap/>
            <w:hideMark/>
          </w:tcPr>
          <w:p w14:paraId="5A7C64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1D2C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72FF7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243D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766AA0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549A2F" w14:textId="77777777" w:rsidTr="00506552">
        <w:trPr>
          <w:trHeight w:val="315"/>
        </w:trPr>
        <w:tc>
          <w:tcPr>
            <w:tcW w:w="1611" w:type="dxa"/>
            <w:noWrap/>
            <w:hideMark/>
          </w:tcPr>
          <w:p w14:paraId="22DEE53E" w14:textId="77777777" w:rsidR="006917A8" w:rsidRPr="00506552" w:rsidRDefault="006917A8" w:rsidP="006917A8">
            <w:pPr>
              <w:rPr>
                <w:rFonts w:ascii="Times New Roman" w:hAnsi="Times New Roman"/>
                <w:sz w:val="24"/>
              </w:rPr>
            </w:pPr>
            <w:r w:rsidRPr="00506552">
              <w:rPr>
                <w:rFonts w:ascii="Times New Roman" w:hAnsi="Times New Roman"/>
                <w:sz w:val="24"/>
              </w:rPr>
              <w:t>Respondent 701</w:t>
            </w:r>
          </w:p>
        </w:tc>
        <w:tc>
          <w:tcPr>
            <w:tcW w:w="1205" w:type="dxa"/>
            <w:noWrap/>
            <w:hideMark/>
          </w:tcPr>
          <w:p w14:paraId="5C0D43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3EA40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CB9D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6D9E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68DF8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B08A38" w14:textId="77777777" w:rsidTr="00506552">
        <w:trPr>
          <w:trHeight w:val="315"/>
        </w:trPr>
        <w:tc>
          <w:tcPr>
            <w:tcW w:w="1611" w:type="dxa"/>
            <w:noWrap/>
            <w:hideMark/>
          </w:tcPr>
          <w:p w14:paraId="7CABC9DF" w14:textId="77777777" w:rsidR="006917A8" w:rsidRPr="00506552" w:rsidRDefault="006917A8" w:rsidP="006917A8">
            <w:pPr>
              <w:rPr>
                <w:rFonts w:ascii="Times New Roman" w:hAnsi="Times New Roman"/>
                <w:sz w:val="24"/>
              </w:rPr>
            </w:pPr>
            <w:r w:rsidRPr="00506552">
              <w:rPr>
                <w:rFonts w:ascii="Times New Roman" w:hAnsi="Times New Roman"/>
                <w:sz w:val="24"/>
              </w:rPr>
              <w:t>Respondent 702</w:t>
            </w:r>
          </w:p>
        </w:tc>
        <w:tc>
          <w:tcPr>
            <w:tcW w:w="1205" w:type="dxa"/>
            <w:noWrap/>
            <w:hideMark/>
          </w:tcPr>
          <w:p w14:paraId="656C77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2513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26EBA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D0487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D049E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4C79BF3" w14:textId="77777777" w:rsidTr="00506552">
        <w:trPr>
          <w:trHeight w:val="315"/>
        </w:trPr>
        <w:tc>
          <w:tcPr>
            <w:tcW w:w="1611" w:type="dxa"/>
            <w:noWrap/>
            <w:hideMark/>
          </w:tcPr>
          <w:p w14:paraId="05B37BFC" w14:textId="77777777" w:rsidR="006917A8" w:rsidRPr="00506552" w:rsidRDefault="006917A8" w:rsidP="006917A8">
            <w:pPr>
              <w:rPr>
                <w:rFonts w:ascii="Times New Roman" w:hAnsi="Times New Roman"/>
                <w:sz w:val="24"/>
              </w:rPr>
            </w:pPr>
            <w:r w:rsidRPr="00506552">
              <w:rPr>
                <w:rFonts w:ascii="Times New Roman" w:hAnsi="Times New Roman"/>
                <w:sz w:val="24"/>
              </w:rPr>
              <w:t>Respondent 703</w:t>
            </w:r>
          </w:p>
        </w:tc>
        <w:tc>
          <w:tcPr>
            <w:tcW w:w="1205" w:type="dxa"/>
            <w:noWrap/>
            <w:hideMark/>
          </w:tcPr>
          <w:p w14:paraId="51A82C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BCFF9F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B4E3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897C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775298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DD17B9F" w14:textId="77777777" w:rsidTr="00506552">
        <w:trPr>
          <w:trHeight w:val="315"/>
        </w:trPr>
        <w:tc>
          <w:tcPr>
            <w:tcW w:w="1611" w:type="dxa"/>
            <w:noWrap/>
            <w:hideMark/>
          </w:tcPr>
          <w:p w14:paraId="08B6AD0C" w14:textId="77777777" w:rsidR="006917A8" w:rsidRPr="00506552" w:rsidRDefault="006917A8" w:rsidP="006917A8">
            <w:pPr>
              <w:rPr>
                <w:rFonts w:ascii="Times New Roman" w:hAnsi="Times New Roman"/>
                <w:sz w:val="24"/>
              </w:rPr>
            </w:pPr>
            <w:r w:rsidRPr="00506552">
              <w:rPr>
                <w:rFonts w:ascii="Times New Roman" w:hAnsi="Times New Roman"/>
                <w:sz w:val="24"/>
              </w:rPr>
              <w:t>Respondent 704</w:t>
            </w:r>
          </w:p>
        </w:tc>
        <w:tc>
          <w:tcPr>
            <w:tcW w:w="1205" w:type="dxa"/>
            <w:noWrap/>
            <w:hideMark/>
          </w:tcPr>
          <w:p w14:paraId="63194A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C5853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8BF1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B691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069D6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5FE888" w14:textId="77777777" w:rsidTr="00506552">
        <w:trPr>
          <w:trHeight w:val="315"/>
        </w:trPr>
        <w:tc>
          <w:tcPr>
            <w:tcW w:w="1611" w:type="dxa"/>
            <w:noWrap/>
            <w:hideMark/>
          </w:tcPr>
          <w:p w14:paraId="38803856" w14:textId="77777777" w:rsidR="006917A8" w:rsidRPr="00506552" w:rsidRDefault="006917A8" w:rsidP="006917A8">
            <w:pPr>
              <w:rPr>
                <w:rFonts w:ascii="Times New Roman" w:hAnsi="Times New Roman"/>
                <w:sz w:val="24"/>
              </w:rPr>
            </w:pPr>
            <w:r w:rsidRPr="00506552">
              <w:rPr>
                <w:rFonts w:ascii="Times New Roman" w:hAnsi="Times New Roman"/>
                <w:sz w:val="24"/>
              </w:rPr>
              <w:t>Respondent 705</w:t>
            </w:r>
          </w:p>
        </w:tc>
        <w:tc>
          <w:tcPr>
            <w:tcW w:w="1205" w:type="dxa"/>
            <w:noWrap/>
            <w:hideMark/>
          </w:tcPr>
          <w:p w14:paraId="29FE10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2C0C0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7ADB8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8AAF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98848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4D7B16" w14:textId="77777777" w:rsidTr="00506552">
        <w:trPr>
          <w:trHeight w:val="315"/>
        </w:trPr>
        <w:tc>
          <w:tcPr>
            <w:tcW w:w="1611" w:type="dxa"/>
            <w:noWrap/>
            <w:hideMark/>
          </w:tcPr>
          <w:p w14:paraId="26685D42" w14:textId="77777777" w:rsidR="006917A8" w:rsidRPr="00506552" w:rsidRDefault="006917A8" w:rsidP="006917A8">
            <w:pPr>
              <w:rPr>
                <w:rFonts w:ascii="Times New Roman" w:hAnsi="Times New Roman"/>
                <w:sz w:val="24"/>
              </w:rPr>
            </w:pPr>
            <w:r w:rsidRPr="00506552">
              <w:rPr>
                <w:rFonts w:ascii="Times New Roman" w:hAnsi="Times New Roman"/>
                <w:sz w:val="24"/>
              </w:rPr>
              <w:t>Respondent 706</w:t>
            </w:r>
          </w:p>
        </w:tc>
        <w:tc>
          <w:tcPr>
            <w:tcW w:w="1205" w:type="dxa"/>
            <w:noWrap/>
            <w:hideMark/>
          </w:tcPr>
          <w:p w14:paraId="0CCE7B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5665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8B2D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4B46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DCB38C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474BAF2" w14:textId="77777777" w:rsidTr="00506552">
        <w:trPr>
          <w:trHeight w:val="315"/>
        </w:trPr>
        <w:tc>
          <w:tcPr>
            <w:tcW w:w="1611" w:type="dxa"/>
            <w:noWrap/>
            <w:hideMark/>
          </w:tcPr>
          <w:p w14:paraId="4F77EAB6" w14:textId="77777777" w:rsidR="006917A8" w:rsidRPr="00506552" w:rsidRDefault="006917A8" w:rsidP="006917A8">
            <w:pPr>
              <w:rPr>
                <w:rFonts w:ascii="Times New Roman" w:hAnsi="Times New Roman"/>
                <w:sz w:val="24"/>
              </w:rPr>
            </w:pPr>
            <w:r w:rsidRPr="00506552">
              <w:rPr>
                <w:rFonts w:ascii="Times New Roman" w:hAnsi="Times New Roman"/>
                <w:sz w:val="24"/>
              </w:rPr>
              <w:t>Respondent 707</w:t>
            </w:r>
          </w:p>
        </w:tc>
        <w:tc>
          <w:tcPr>
            <w:tcW w:w="1205" w:type="dxa"/>
            <w:noWrap/>
            <w:hideMark/>
          </w:tcPr>
          <w:p w14:paraId="46741B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F4A91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ABB0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ACBB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A6721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5F1146" w14:textId="77777777" w:rsidTr="00506552">
        <w:trPr>
          <w:trHeight w:val="315"/>
        </w:trPr>
        <w:tc>
          <w:tcPr>
            <w:tcW w:w="1611" w:type="dxa"/>
            <w:noWrap/>
            <w:hideMark/>
          </w:tcPr>
          <w:p w14:paraId="7D34ABC7" w14:textId="77777777" w:rsidR="006917A8" w:rsidRPr="00506552" w:rsidRDefault="006917A8" w:rsidP="006917A8">
            <w:pPr>
              <w:rPr>
                <w:rFonts w:ascii="Times New Roman" w:hAnsi="Times New Roman"/>
                <w:sz w:val="24"/>
              </w:rPr>
            </w:pPr>
            <w:r w:rsidRPr="00506552">
              <w:rPr>
                <w:rFonts w:ascii="Times New Roman" w:hAnsi="Times New Roman"/>
                <w:sz w:val="24"/>
              </w:rPr>
              <w:t>Respondent 708</w:t>
            </w:r>
          </w:p>
        </w:tc>
        <w:tc>
          <w:tcPr>
            <w:tcW w:w="1205" w:type="dxa"/>
            <w:noWrap/>
            <w:hideMark/>
          </w:tcPr>
          <w:p w14:paraId="68AEF7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B5F1C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CCB7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AA845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482DCD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4F9B694" w14:textId="77777777" w:rsidTr="00506552">
        <w:trPr>
          <w:trHeight w:val="315"/>
        </w:trPr>
        <w:tc>
          <w:tcPr>
            <w:tcW w:w="1611" w:type="dxa"/>
            <w:noWrap/>
            <w:hideMark/>
          </w:tcPr>
          <w:p w14:paraId="69269D4B" w14:textId="77777777" w:rsidR="006917A8" w:rsidRPr="00506552" w:rsidRDefault="006917A8" w:rsidP="006917A8">
            <w:pPr>
              <w:rPr>
                <w:rFonts w:ascii="Times New Roman" w:hAnsi="Times New Roman"/>
                <w:sz w:val="24"/>
              </w:rPr>
            </w:pPr>
            <w:r w:rsidRPr="00506552">
              <w:rPr>
                <w:rFonts w:ascii="Times New Roman" w:hAnsi="Times New Roman"/>
                <w:sz w:val="24"/>
              </w:rPr>
              <w:t>Respondent 709</w:t>
            </w:r>
          </w:p>
        </w:tc>
        <w:tc>
          <w:tcPr>
            <w:tcW w:w="1205" w:type="dxa"/>
            <w:noWrap/>
            <w:hideMark/>
          </w:tcPr>
          <w:p w14:paraId="096D31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D127F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B35C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0F70B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0785FA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77D49EA" w14:textId="77777777" w:rsidTr="00506552">
        <w:trPr>
          <w:trHeight w:val="315"/>
        </w:trPr>
        <w:tc>
          <w:tcPr>
            <w:tcW w:w="1611" w:type="dxa"/>
            <w:noWrap/>
            <w:hideMark/>
          </w:tcPr>
          <w:p w14:paraId="7ADDEE61" w14:textId="77777777" w:rsidR="006917A8" w:rsidRPr="00506552" w:rsidRDefault="006917A8" w:rsidP="006917A8">
            <w:pPr>
              <w:rPr>
                <w:rFonts w:ascii="Times New Roman" w:hAnsi="Times New Roman"/>
                <w:sz w:val="24"/>
              </w:rPr>
            </w:pPr>
            <w:r w:rsidRPr="00506552">
              <w:rPr>
                <w:rFonts w:ascii="Times New Roman" w:hAnsi="Times New Roman"/>
                <w:sz w:val="24"/>
              </w:rPr>
              <w:t>Respondent 710</w:t>
            </w:r>
          </w:p>
        </w:tc>
        <w:tc>
          <w:tcPr>
            <w:tcW w:w="1205" w:type="dxa"/>
            <w:noWrap/>
            <w:hideMark/>
          </w:tcPr>
          <w:p w14:paraId="2F0EFC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CF1A9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DF60A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2ECC2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FE24BA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DE7D4E" w14:textId="77777777" w:rsidTr="00506552">
        <w:trPr>
          <w:trHeight w:val="315"/>
        </w:trPr>
        <w:tc>
          <w:tcPr>
            <w:tcW w:w="1611" w:type="dxa"/>
            <w:noWrap/>
            <w:hideMark/>
          </w:tcPr>
          <w:p w14:paraId="4C8986B3" w14:textId="77777777" w:rsidR="006917A8" w:rsidRPr="00506552" w:rsidRDefault="006917A8" w:rsidP="006917A8">
            <w:pPr>
              <w:rPr>
                <w:rFonts w:ascii="Times New Roman" w:hAnsi="Times New Roman"/>
                <w:sz w:val="24"/>
              </w:rPr>
            </w:pPr>
            <w:r w:rsidRPr="00506552">
              <w:rPr>
                <w:rFonts w:ascii="Times New Roman" w:hAnsi="Times New Roman"/>
                <w:sz w:val="24"/>
              </w:rPr>
              <w:t>Respondent 711</w:t>
            </w:r>
          </w:p>
        </w:tc>
        <w:tc>
          <w:tcPr>
            <w:tcW w:w="1205" w:type="dxa"/>
            <w:noWrap/>
            <w:hideMark/>
          </w:tcPr>
          <w:p w14:paraId="530162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1BBB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E0480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C985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712735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CA94CF" w14:textId="77777777" w:rsidTr="00506552">
        <w:trPr>
          <w:trHeight w:val="315"/>
        </w:trPr>
        <w:tc>
          <w:tcPr>
            <w:tcW w:w="1611" w:type="dxa"/>
            <w:noWrap/>
            <w:hideMark/>
          </w:tcPr>
          <w:p w14:paraId="177A10D9" w14:textId="77777777" w:rsidR="006917A8" w:rsidRPr="00506552" w:rsidRDefault="006917A8" w:rsidP="006917A8">
            <w:pPr>
              <w:rPr>
                <w:rFonts w:ascii="Times New Roman" w:hAnsi="Times New Roman"/>
                <w:sz w:val="24"/>
              </w:rPr>
            </w:pPr>
            <w:r w:rsidRPr="00506552">
              <w:rPr>
                <w:rFonts w:ascii="Times New Roman" w:hAnsi="Times New Roman"/>
                <w:sz w:val="24"/>
              </w:rPr>
              <w:t>Respondent 712</w:t>
            </w:r>
          </w:p>
        </w:tc>
        <w:tc>
          <w:tcPr>
            <w:tcW w:w="1205" w:type="dxa"/>
            <w:noWrap/>
            <w:hideMark/>
          </w:tcPr>
          <w:p w14:paraId="40E523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19B80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5AD33C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A817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9CA0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9B8D68" w14:textId="77777777" w:rsidTr="00506552">
        <w:trPr>
          <w:trHeight w:val="315"/>
        </w:trPr>
        <w:tc>
          <w:tcPr>
            <w:tcW w:w="1611" w:type="dxa"/>
            <w:noWrap/>
            <w:hideMark/>
          </w:tcPr>
          <w:p w14:paraId="50BB80A5" w14:textId="77777777" w:rsidR="006917A8" w:rsidRPr="00506552" w:rsidRDefault="006917A8" w:rsidP="006917A8">
            <w:pPr>
              <w:rPr>
                <w:rFonts w:ascii="Times New Roman" w:hAnsi="Times New Roman"/>
                <w:sz w:val="24"/>
              </w:rPr>
            </w:pPr>
            <w:r w:rsidRPr="00506552">
              <w:rPr>
                <w:rFonts w:ascii="Times New Roman" w:hAnsi="Times New Roman"/>
                <w:sz w:val="24"/>
              </w:rPr>
              <w:t>Respondent 713</w:t>
            </w:r>
          </w:p>
        </w:tc>
        <w:tc>
          <w:tcPr>
            <w:tcW w:w="1205" w:type="dxa"/>
            <w:noWrap/>
            <w:hideMark/>
          </w:tcPr>
          <w:p w14:paraId="444323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EBC15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A16D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BFB49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3F473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C2001FB" w14:textId="77777777" w:rsidTr="00506552">
        <w:trPr>
          <w:trHeight w:val="315"/>
        </w:trPr>
        <w:tc>
          <w:tcPr>
            <w:tcW w:w="1611" w:type="dxa"/>
            <w:noWrap/>
            <w:hideMark/>
          </w:tcPr>
          <w:p w14:paraId="6A8C7777" w14:textId="77777777" w:rsidR="006917A8" w:rsidRPr="00506552" w:rsidRDefault="006917A8" w:rsidP="006917A8">
            <w:pPr>
              <w:rPr>
                <w:rFonts w:ascii="Times New Roman" w:hAnsi="Times New Roman"/>
                <w:sz w:val="24"/>
              </w:rPr>
            </w:pPr>
            <w:r w:rsidRPr="00506552">
              <w:rPr>
                <w:rFonts w:ascii="Times New Roman" w:hAnsi="Times New Roman"/>
                <w:sz w:val="24"/>
              </w:rPr>
              <w:t>Respondent 714</w:t>
            </w:r>
          </w:p>
        </w:tc>
        <w:tc>
          <w:tcPr>
            <w:tcW w:w="1205" w:type="dxa"/>
            <w:noWrap/>
            <w:hideMark/>
          </w:tcPr>
          <w:p w14:paraId="29D002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F407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E005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C4F58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0B509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D49955" w14:textId="77777777" w:rsidTr="00506552">
        <w:trPr>
          <w:trHeight w:val="315"/>
        </w:trPr>
        <w:tc>
          <w:tcPr>
            <w:tcW w:w="1611" w:type="dxa"/>
            <w:noWrap/>
            <w:hideMark/>
          </w:tcPr>
          <w:p w14:paraId="32F8D273" w14:textId="77777777" w:rsidR="006917A8" w:rsidRPr="00506552" w:rsidRDefault="006917A8" w:rsidP="006917A8">
            <w:pPr>
              <w:rPr>
                <w:rFonts w:ascii="Times New Roman" w:hAnsi="Times New Roman"/>
                <w:sz w:val="24"/>
              </w:rPr>
            </w:pPr>
            <w:r w:rsidRPr="00506552">
              <w:rPr>
                <w:rFonts w:ascii="Times New Roman" w:hAnsi="Times New Roman"/>
                <w:sz w:val="24"/>
              </w:rPr>
              <w:t>Respondent 715</w:t>
            </w:r>
          </w:p>
        </w:tc>
        <w:tc>
          <w:tcPr>
            <w:tcW w:w="1205" w:type="dxa"/>
            <w:noWrap/>
            <w:hideMark/>
          </w:tcPr>
          <w:p w14:paraId="0EAE5E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26EC3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E5D7B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5626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B1D29A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C843BC" w14:textId="77777777" w:rsidTr="00506552">
        <w:trPr>
          <w:trHeight w:val="315"/>
        </w:trPr>
        <w:tc>
          <w:tcPr>
            <w:tcW w:w="1611" w:type="dxa"/>
            <w:noWrap/>
            <w:hideMark/>
          </w:tcPr>
          <w:p w14:paraId="7F0B1071" w14:textId="77777777" w:rsidR="006917A8" w:rsidRPr="00506552" w:rsidRDefault="006917A8" w:rsidP="006917A8">
            <w:pPr>
              <w:rPr>
                <w:rFonts w:ascii="Times New Roman" w:hAnsi="Times New Roman"/>
                <w:sz w:val="24"/>
              </w:rPr>
            </w:pPr>
            <w:r w:rsidRPr="00506552">
              <w:rPr>
                <w:rFonts w:ascii="Times New Roman" w:hAnsi="Times New Roman"/>
                <w:sz w:val="24"/>
              </w:rPr>
              <w:t>Respondent 716</w:t>
            </w:r>
          </w:p>
        </w:tc>
        <w:tc>
          <w:tcPr>
            <w:tcW w:w="1205" w:type="dxa"/>
            <w:noWrap/>
            <w:hideMark/>
          </w:tcPr>
          <w:p w14:paraId="6682B2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0A28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3B88C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E4A1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3100C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3AF7662" w14:textId="77777777" w:rsidTr="00506552">
        <w:trPr>
          <w:trHeight w:val="315"/>
        </w:trPr>
        <w:tc>
          <w:tcPr>
            <w:tcW w:w="1611" w:type="dxa"/>
            <w:noWrap/>
            <w:hideMark/>
          </w:tcPr>
          <w:p w14:paraId="62DB314D" w14:textId="77777777" w:rsidR="006917A8" w:rsidRPr="00506552" w:rsidRDefault="006917A8" w:rsidP="006917A8">
            <w:pPr>
              <w:rPr>
                <w:rFonts w:ascii="Times New Roman" w:hAnsi="Times New Roman"/>
                <w:sz w:val="24"/>
              </w:rPr>
            </w:pPr>
            <w:r w:rsidRPr="00506552">
              <w:rPr>
                <w:rFonts w:ascii="Times New Roman" w:hAnsi="Times New Roman"/>
                <w:sz w:val="24"/>
              </w:rPr>
              <w:t>Respondent 717</w:t>
            </w:r>
          </w:p>
        </w:tc>
        <w:tc>
          <w:tcPr>
            <w:tcW w:w="1205" w:type="dxa"/>
            <w:noWrap/>
            <w:hideMark/>
          </w:tcPr>
          <w:p w14:paraId="0DFF45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088A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3AF1E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3846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F1FE2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F98E9A" w14:textId="77777777" w:rsidTr="00506552">
        <w:trPr>
          <w:trHeight w:val="315"/>
        </w:trPr>
        <w:tc>
          <w:tcPr>
            <w:tcW w:w="1611" w:type="dxa"/>
            <w:noWrap/>
            <w:hideMark/>
          </w:tcPr>
          <w:p w14:paraId="4D5D5622" w14:textId="77777777" w:rsidR="006917A8" w:rsidRPr="00506552" w:rsidRDefault="006917A8" w:rsidP="006917A8">
            <w:pPr>
              <w:rPr>
                <w:rFonts w:ascii="Times New Roman" w:hAnsi="Times New Roman"/>
                <w:sz w:val="24"/>
              </w:rPr>
            </w:pPr>
            <w:r w:rsidRPr="00506552">
              <w:rPr>
                <w:rFonts w:ascii="Times New Roman" w:hAnsi="Times New Roman"/>
                <w:sz w:val="24"/>
              </w:rPr>
              <w:t>Respondent 718</w:t>
            </w:r>
          </w:p>
        </w:tc>
        <w:tc>
          <w:tcPr>
            <w:tcW w:w="1205" w:type="dxa"/>
            <w:noWrap/>
            <w:hideMark/>
          </w:tcPr>
          <w:p w14:paraId="10BE29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A4EA4D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61729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1B1E2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053553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8CADEB" w14:textId="77777777" w:rsidTr="00506552">
        <w:trPr>
          <w:trHeight w:val="315"/>
        </w:trPr>
        <w:tc>
          <w:tcPr>
            <w:tcW w:w="1611" w:type="dxa"/>
            <w:noWrap/>
            <w:hideMark/>
          </w:tcPr>
          <w:p w14:paraId="1BE07F71" w14:textId="77777777" w:rsidR="006917A8" w:rsidRPr="00506552" w:rsidRDefault="006917A8" w:rsidP="006917A8">
            <w:pPr>
              <w:rPr>
                <w:rFonts w:ascii="Times New Roman" w:hAnsi="Times New Roman"/>
                <w:sz w:val="24"/>
              </w:rPr>
            </w:pPr>
            <w:r w:rsidRPr="00506552">
              <w:rPr>
                <w:rFonts w:ascii="Times New Roman" w:hAnsi="Times New Roman"/>
                <w:sz w:val="24"/>
              </w:rPr>
              <w:t>Respondent 719</w:t>
            </w:r>
          </w:p>
        </w:tc>
        <w:tc>
          <w:tcPr>
            <w:tcW w:w="1205" w:type="dxa"/>
            <w:noWrap/>
            <w:hideMark/>
          </w:tcPr>
          <w:p w14:paraId="0E85CF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6A6D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3E5AA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CD4F9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70698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DA495D4" w14:textId="77777777" w:rsidTr="00506552">
        <w:trPr>
          <w:trHeight w:val="315"/>
        </w:trPr>
        <w:tc>
          <w:tcPr>
            <w:tcW w:w="1611" w:type="dxa"/>
            <w:noWrap/>
            <w:hideMark/>
          </w:tcPr>
          <w:p w14:paraId="7FF8D65A" w14:textId="77777777" w:rsidR="006917A8" w:rsidRPr="00506552" w:rsidRDefault="006917A8" w:rsidP="006917A8">
            <w:pPr>
              <w:rPr>
                <w:rFonts w:ascii="Times New Roman" w:hAnsi="Times New Roman"/>
                <w:sz w:val="24"/>
              </w:rPr>
            </w:pPr>
            <w:r w:rsidRPr="00506552">
              <w:rPr>
                <w:rFonts w:ascii="Times New Roman" w:hAnsi="Times New Roman"/>
                <w:sz w:val="24"/>
              </w:rPr>
              <w:t>Respondent 720</w:t>
            </w:r>
          </w:p>
        </w:tc>
        <w:tc>
          <w:tcPr>
            <w:tcW w:w="1205" w:type="dxa"/>
            <w:noWrap/>
            <w:hideMark/>
          </w:tcPr>
          <w:p w14:paraId="08442D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94B2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89D8C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4EB7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F17F1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302895" w14:textId="77777777" w:rsidTr="00506552">
        <w:trPr>
          <w:trHeight w:val="315"/>
        </w:trPr>
        <w:tc>
          <w:tcPr>
            <w:tcW w:w="1611" w:type="dxa"/>
            <w:noWrap/>
            <w:hideMark/>
          </w:tcPr>
          <w:p w14:paraId="6E14BA02" w14:textId="77777777" w:rsidR="006917A8" w:rsidRPr="00506552" w:rsidRDefault="006917A8" w:rsidP="006917A8">
            <w:pPr>
              <w:rPr>
                <w:rFonts w:ascii="Times New Roman" w:hAnsi="Times New Roman"/>
                <w:sz w:val="24"/>
              </w:rPr>
            </w:pPr>
            <w:r w:rsidRPr="00506552">
              <w:rPr>
                <w:rFonts w:ascii="Times New Roman" w:hAnsi="Times New Roman"/>
                <w:sz w:val="24"/>
              </w:rPr>
              <w:t>Respondent 721</w:t>
            </w:r>
          </w:p>
        </w:tc>
        <w:tc>
          <w:tcPr>
            <w:tcW w:w="1205" w:type="dxa"/>
            <w:noWrap/>
            <w:hideMark/>
          </w:tcPr>
          <w:p w14:paraId="2C30D0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7B49B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6B8A3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546E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628040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4D654A" w14:textId="77777777" w:rsidTr="00506552">
        <w:trPr>
          <w:trHeight w:val="315"/>
        </w:trPr>
        <w:tc>
          <w:tcPr>
            <w:tcW w:w="1611" w:type="dxa"/>
            <w:noWrap/>
            <w:hideMark/>
          </w:tcPr>
          <w:p w14:paraId="6A91CF71" w14:textId="77777777" w:rsidR="006917A8" w:rsidRPr="00506552" w:rsidRDefault="006917A8" w:rsidP="006917A8">
            <w:pPr>
              <w:rPr>
                <w:rFonts w:ascii="Times New Roman" w:hAnsi="Times New Roman"/>
                <w:sz w:val="24"/>
              </w:rPr>
            </w:pPr>
            <w:r w:rsidRPr="00506552">
              <w:rPr>
                <w:rFonts w:ascii="Times New Roman" w:hAnsi="Times New Roman"/>
                <w:sz w:val="24"/>
              </w:rPr>
              <w:t>Respondent 722</w:t>
            </w:r>
          </w:p>
        </w:tc>
        <w:tc>
          <w:tcPr>
            <w:tcW w:w="1205" w:type="dxa"/>
            <w:noWrap/>
            <w:hideMark/>
          </w:tcPr>
          <w:p w14:paraId="76D010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72407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3878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70BF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7212F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F14BAE8" w14:textId="77777777" w:rsidTr="00506552">
        <w:trPr>
          <w:trHeight w:val="315"/>
        </w:trPr>
        <w:tc>
          <w:tcPr>
            <w:tcW w:w="1611" w:type="dxa"/>
            <w:noWrap/>
            <w:hideMark/>
          </w:tcPr>
          <w:p w14:paraId="7C33BB7E" w14:textId="77777777" w:rsidR="006917A8" w:rsidRPr="00506552" w:rsidRDefault="006917A8" w:rsidP="006917A8">
            <w:pPr>
              <w:rPr>
                <w:rFonts w:ascii="Times New Roman" w:hAnsi="Times New Roman"/>
                <w:sz w:val="24"/>
              </w:rPr>
            </w:pPr>
            <w:r w:rsidRPr="00506552">
              <w:rPr>
                <w:rFonts w:ascii="Times New Roman" w:hAnsi="Times New Roman"/>
                <w:sz w:val="24"/>
              </w:rPr>
              <w:t>Respondent 723</w:t>
            </w:r>
          </w:p>
        </w:tc>
        <w:tc>
          <w:tcPr>
            <w:tcW w:w="1205" w:type="dxa"/>
            <w:noWrap/>
            <w:hideMark/>
          </w:tcPr>
          <w:p w14:paraId="67ACDB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D6966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9471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DB00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8B2D14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C531D0D" w14:textId="77777777" w:rsidTr="00506552">
        <w:trPr>
          <w:trHeight w:val="315"/>
        </w:trPr>
        <w:tc>
          <w:tcPr>
            <w:tcW w:w="1611" w:type="dxa"/>
            <w:noWrap/>
            <w:hideMark/>
          </w:tcPr>
          <w:p w14:paraId="5953562F" w14:textId="77777777" w:rsidR="006917A8" w:rsidRPr="00506552" w:rsidRDefault="006917A8" w:rsidP="006917A8">
            <w:pPr>
              <w:rPr>
                <w:rFonts w:ascii="Times New Roman" w:hAnsi="Times New Roman"/>
                <w:sz w:val="24"/>
              </w:rPr>
            </w:pPr>
            <w:r w:rsidRPr="00506552">
              <w:rPr>
                <w:rFonts w:ascii="Times New Roman" w:hAnsi="Times New Roman"/>
                <w:sz w:val="24"/>
              </w:rPr>
              <w:t>Respondent 724</w:t>
            </w:r>
          </w:p>
        </w:tc>
        <w:tc>
          <w:tcPr>
            <w:tcW w:w="1205" w:type="dxa"/>
            <w:noWrap/>
            <w:hideMark/>
          </w:tcPr>
          <w:p w14:paraId="6D1E25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8A38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9A7F5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7880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E2B55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578FACE" w14:textId="77777777" w:rsidTr="00506552">
        <w:trPr>
          <w:trHeight w:val="315"/>
        </w:trPr>
        <w:tc>
          <w:tcPr>
            <w:tcW w:w="1611" w:type="dxa"/>
            <w:noWrap/>
            <w:hideMark/>
          </w:tcPr>
          <w:p w14:paraId="5B8E44C7" w14:textId="77777777" w:rsidR="006917A8" w:rsidRPr="00506552" w:rsidRDefault="006917A8" w:rsidP="006917A8">
            <w:pPr>
              <w:rPr>
                <w:rFonts w:ascii="Times New Roman" w:hAnsi="Times New Roman"/>
                <w:sz w:val="24"/>
              </w:rPr>
            </w:pPr>
            <w:r w:rsidRPr="00506552">
              <w:rPr>
                <w:rFonts w:ascii="Times New Roman" w:hAnsi="Times New Roman"/>
                <w:sz w:val="24"/>
              </w:rPr>
              <w:t>Respondent 725</w:t>
            </w:r>
          </w:p>
        </w:tc>
        <w:tc>
          <w:tcPr>
            <w:tcW w:w="1205" w:type="dxa"/>
            <w:noWrap/>
            <w:hideMark/>
          </w:tcPr>
          <w:p w14:paraId="7BF163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69463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5B73A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13B86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3A5AA0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7DB1C0" w14:textId="77777777" w:rsidTr="00506552">
        <w:trPr>
          <w:trHeight w:val="315"/>
        </w:trPr>
        <w:tc>
          <w:tcPr>
            <w:tcW w:w="1611" w:type="dxa"/>
            <w:noWrap/>
            <w:hideMark/>
          </w:tcPr>
          <w:p w14:paraId="7D3A7B16" w14:textId="77777777" w:rsidR="006917A8" w:rsidRPr="00506552" w:rsidRDefault="006917A8" w:rsidP="006917A8">
            <w:pPr>
              <w:rPr>
                <w:rFonts w:ascii="Times New Roman" w:hAnsi="Times New Roman"/>
                <w:sz w:val="24"/>
              </w:rPr>
            </w:pPr>
            <w:r w:rsidRPr="00506552">
              <w:rPr>
                <w:rFonts w:ascii="Times New Roman" w:hAnsi="Times New Roman"/>
                <w:sz w:val="24"/>
              </w:rPr>
              <w:t>Respondent 726</w:t>
            </w:r>
          </w:p>
        </w:tc>
        <w:tc>
          <w:tcPr>
            <w:tcW w:w="1205" w:type="dxa"/>
            <w:noWrap/>
            <w:hideMark/>
          </w:tcPr>
          <w:p w14:paraId="4790FB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00A1E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44AE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8E8F7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7DA70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5AB8A8" w14:textId="77777777" w:rsidTr="00506552">
        <w:trPr>
          <w:trHeight w:val="315"/>
        </w:trPr>
        <w:tc>
          <w:tcPr>
            <w:tcW w:w="1611" w:type="dxa"/>
            <w:noWrap/>
            <w:hideMark/>
          </w:tcPr>
          <w:p w14:paraId="5018F667" w14:textId="77777777" w:rsidR="006917A8" w:rsidRPr="00506552" w:rsidRDefault="006917A8" w:rsidP="006917A8">
            <w:pPr>
              <w:rPr>
                <w:rFonts w:ascii="Times New Roman" w:hAnsi="Times New Roman"/>
                <w:sz w:val="24"/>
              </w:rPr>
            </w:pPr>
            <w:r w:rsidRPr="00506552">
              <w:rPr>
                <w:rFonts w:ascii="Times New Roman" w:hAnsi="Times New Roman"/>
                <w:sz w:val="24"/>
              </w:rPr>
              <w:t>Respondent 727</w:t>
            </w:r>
          </w:p>
        </w:tc>
        <w:tc>
          <w:tcPr>
            <w:tcW w:w="1205" w:type="dxa"/>
            <w:noWrap/>
            <w:hideMark/>
          </w:tcPr>
          <w:p w14:paraId="68B1BD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C8B9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8EB0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250C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65CC4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C2433B" w14:textId="77777777" w:rsidTr="00506552">
        <w:trPr>
          <w:trHeight w:val="315"/>
        </w:trPr>
        <w:tc>
          <w:tcPr>
            <w:tcW w:w="1611" w:type="dxa"/>
            <w:noWrap/>
            <w:hideMark/>
          </w:tcPr>
          <w:p w14:paraId="786AB7FB" w14:textId="77777777" w:rsidR="006917A8" w:rsidRPr="00506552" w:rsidRDefault="006917A8" w:rsidP="006917A8">
            <w:pPr>
              <w:rPr>
                <w:rFonts w:ascii="Times New Roman" w:hAnsi="Times New Roman"/>
                <w:sz w:val="24"/>
              </w:rPr>
            </w:pPr>
            <w:r w:rsidRPr="00506552">
              <w:rPr>
                <w:rFonts w:ascii="Times New Roman" w:hAnsi="Times New Roman"/>
                <w:sz w:val="24"/>
              </w:rPr>
              <w:t>Respondent 728</w:t>
            </w:r>
          </w:p>
        </w:tc>
        <w:tc>
          <w:tcPr>
            <w:tcW w:w="1205" w:type="dxa"/>
            <w:noWrap/>
            <w:hideMark/>
          </w:tcPr>
          <w:p w14:paraId="312105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E87F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47B14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D1C5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A84B93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5FA9D9" w14:textId="77777777" w:rsidTr="00506552">
        <w:trPr>
          <w:trHeight w:val="315"/>
        </w:trPr>
        <w:tc>
          <w:tcPr>
            <w:tcW w:w="1611" w:type="dxa"/>
            <w:noWrap/>
            <w:hideMark/>
          </w:tcPr>
          <w:p w14:paraId="7799F683" w14:textId="77777777" w:rsidR="006917A8" w:rsidRPr="00506552" w:rsidRDefault="006917A8" w:rsidP="006917A8">
            <w:pPr>
              <w:rPr>
                <w:rFonts w:ascii="Times New Roman" w:hAnsi="Times New Roman"/>
                <w:sz w:val="24"/>
              </w:rPr>
            </w:pPr>
            <w:r w:rsidRPr="00506552">
              <w:rPr>
                <w:rFonts w:ascii="Times New Roman" w:hAnsi="Times New Roman"/>
                <w:sz w:val="24"/>
              </w:rPr>
              <w:t>Respondent 729</w:t>
            </w:r>
          </w:p>
        </w:tc>
        <w:tc>
          <w:tcPr>
            <w:tcW w:w="1205" w:type="dxa"/>
            <w:noWrap/>
            <w:hideMark/>
          </w:tcPr>
          <w:p w14:paraId="6892F5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EAB1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B4B4C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58841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3D653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545D26" w14:textId="77777777" w:rsidTr="00506552">
        <w:trPr>
          <w:trHeight w:val="315"/>
        </w:trPr>
        <w:tc>
          <w:tcPr>
            <w:tcW w:w="1611" w:type="dxa"/>
            <w:noWrap/>
            <w:hideMark/>
          </w:tcPr>
          <w:p w14:paraId="5603A147" w14:textId="77777777" w:rsidR="006917A8" w:rsidRPr="00506552" w:rsidRDefault="006917A8" w:rsidP="006917A8">
            <w:pPr>
              <w:rPr>
                <w:rFonts w:ascii="Times New Roman" w:hAnsi="Times New Roman"/>
                <w:sz w:val="24"/>
              </w:rPr>
            </w:pPr>
            <w:r w:rsidRPr="00506552">
              <w:rPr>
                <w:rFonts w:ascii="Times New Roman" w:hAnsi="Times New Roman"/>
                <w:sz w:val="24"/>
              </w:rPr>
              <w:t>Respondent 730</w:t>
            </w:r>
          </w:p>
        </w:tc>
        <w:tc>
          <w:tcPr>
            <w:tcW w:w="1205" w:type="dxa"/>
            <w:noWrap/>
            <w:hideMark/>
          </w:tcPr>
          <w:p w14:paraId="644F0A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7534F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20EA0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3F1B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E18752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425B79A" w14:textId="77777777" w:rsidTr="00506552">
        <w:trPr>
          <w:trHeight w:val="315"/>
        </w:trPr>
        <w:tc>
          <w:tcPr>
            <w:tcW w:w="1611" w:type="dxa"/>
            <w:noWrap/>
            <w:hideMark/>
          </w:tcPr>
          <w:p w14:paraId="5E8642CF" w14:textId="77777777" w:rsidR="006917A8" w:rsidRPr="00506552" w:rsidRDefault="006917A8" w:rsidP="006917A8">
            <w:pPr>
              <w:rPr>
                <w:rFonts w:ascii="Times New Roman" w:hAnsi="Times New Roman"/>
                <w:sz w:val="24"/>
              </w:rPr>
            </w:pPr>
            <w:r w:rsidRPr="00506552">
              <w:rPr>
                <w:rFonts w:ascii="Times New Roman" w:hAnsi="Times New Roman"/>
                <w:sz w:val="24"/>
              </w:rPr>
              <w:t>Respondent 731</w:t>
            </w:r>
          </w:p>
        </w:tc>
        <w:tc>
          <w:tcPr>
            <w:tcW w:w="1205" w:type="dxa"/>
            <w:noWrap/>
            <w:hideMark/>
          </w:tcPr>
          <w:p w14:paraId="5FBDEE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46F61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FA3A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A592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3F54A0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F288CBE" w14:textId="77777777" w:rsidTr="00506552">
        <w:trPr>
          <w:trHeight w:val="315"/>
        </w:trPr>
        <w:tc>
          <w:tcPr>
            <w:tcW w:w="1611" w:type="dxa"/>
            <w:noWrap/>
            <w:hideMark/>
          </w:tcPr>
          <w:p w14:paraId="0601463F" w14:textId="77777777" w:rsidR="006917A8" w:rsidRPr="00506552" w:rsidRDefault="006917A8" w:rsidP="006917A8">
            <w:pPr>
              <w:rPr>
                <w:rFonts w:ascii="Times New Roman" w:hAnsi="Times New Roman"/>
                <w:sz w:val="24"/>
              </w:rPr>
            </w:pPr>
            <w:r w:rsidRPr="00506552">
              <w:rPr>
                <w:rFonts w:ascii="Times New Roman" w:hAnsi="Times New Roman"/>
                <w:sz w:val="24"/>
              </w:rPr>
              <w:t>Respondent 732</w:t>
            </w:r>
          </w:p>
        </w:tc>
        <w:tc>
          <w:tcPr>
            <w:tcW w:w="1205" w:type="dxa"/>
            <w:noWrap/>
            <w:hideMark/>
          </w:tcPr>
          <w:p w14:paraId="79F094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D7688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74FE2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E9FE4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15173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E01E07" w14:textId="77777777" w:rsidTr="00506552">
        <w:trPr>
          <w:trHeight w:val="315"/>
        </w:trPr>
        <w:tc>
          <w:tcPr>
            <w:tcW w:w="1611" w:type="dxa"/>
            <w:noWrap/>
            <w:hideMark/>
          </w:tcPr>
          <w:p w14:paraId="31AC4737" w14:textId="77777777" w:rsidR="006917A8" w:rsidRPr="00506552" w:rsidRDefault="006917A8" w:rsidP="006917A8">
            <w:pPr>
              <w:rPr>
                <w:rFonts w:ascii="Times New Roman" w:hAnsi="Times New Roman"/>
                <w:sz w:val="24"/>
              </w:rPr>
            </w:pPr>
            <w:r w:rsidRPr="00506552">
              <w:rPr>
                <w:rFonts w:ascii="Times New Roman" w:hAnsi="Times New Roman"/>
                <w:sz w:val="24"/>
              </w:rPr>
              <w:t>Respondent 733</w:t>
            </w:r>
          </w:p>
        </w:tc>
        <w:tc>
          <w:tcPr>
            <w:tcW w:w="1205" w:type="dxa"/>
            <w:noWrap/>
            <w:hideMark/>
          </w:tcPr>
          <w:p w14:paraId="3934DB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BE5EF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2F9F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112E7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D36943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16A559D" w14:textId="77777777" w:rsidTr="00506552">
        <w:trPr>
          <w:trHeight w:val="315"/>
        </w:trPr>
        <w:tc>
          <w:tcPr>
            <w:tcW w:w="1611" w:type="dxa"/>
            <w:noWrap/>
            <w:hideMark/>
          </w:tcPr>
          <w:p w14:paraId="2DECC08B" w14:textId="77777777" w:rsidR="006917A8" w:rsidRPr="00506552" w:rsidRDefault="006917A8" w:rsidP="006917A8">
            <w:pPr>
              <w:rPr>
                <w:rFonts w:ascii="Times New Roman" w:hAnsi="Times New Roman"/>
                <w:sz w:val="24"/>
              </w:rPr>
            </w:pPr>
            <w:r w:rsidRPr="00506552">
              <w:rPr>
                <w:rFonts w:ascii="Times New Roman" w:hAnsi="Times New Roman"/>
                <w:sz w:val="24"/>
              </w:rPr>
              <w:t>Respondent 734</w:t>
            </w:r>
          </w:p>
        </w:tc>
        <w:tc>
          <w:tcPr>
            <w:tcW w:w="1205" w:type="dxa"/>
            <w:noWrap/>
            <w:hideMark/>
          </w:tcPr>
          <w:p w14:paraId="6EA371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F4E05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2649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E08C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72426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B6C6DDA" w14:textId="77777777" w:rsidTr="00506552">
        <w:trPr>
          <w:trHeight w:val="315"/>
        </w:trPr>
        <w:tc>
          <w:tcPr>
            <w:tcW w:w="1611" w:type="dxa"/>
            <w:noWrap/>
            <w:hideMark/>
          </w:tcPr>
          <w:p w14:paraId="47634CF7" w14:textId="77777777" w:rsidR="006917A8" w:rsidRPr="00506552" w:rsidRDefault="006917A8" w:rsidP="006917A8">
            <w:pPr>
              <w:rPr>
                <w:rFonts w:ascii="Times New Roman" w:hAnsi="Times New Roman"/>
                <w:sz w:val="24"/>
              </w:rPr>
            </w:pPr>
            <w:r w:rsidRPr="00506552">
              <w:rPr>
                <w:rFonts w:ascii="Times New Roman" w:hAnsi="Times New Roman"/>
                <w:sz w:val="24"/>
              </w:rPr>
              <w:t>Respondent 735</w:t>
            </w:r>
          </w:p>
        </w:tc>
        <w:tc>
          <w:tcPr>
            <w:tcW w:w="1205" w:type="dxa"/>
            <w:noWrap/>
            <w:hideMark/>
          </w:tcPr>
          <w:p w14:paraId="478C6C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3ADD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A52E2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DAB9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9FF1F9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945B939" w14:textId="77777777" w:rsidTr="00506552">
        <w:trPr>
          <w:trHeight w:val="315"/>
        </w:trPr>
        <w:tc>
          <w:tcPr>
            <w:tcW w:w="1611" w:type="dxa"/>
            <w:noWrap/>
            <w:hideMark/>
          </w:tcPr>
          <w:p w14:paraId="79BF174A" w14:textId="77777777" w:rsidR="006917A8" w:rsidRPr="00506552" w:rsidRDefault="006917A8" w:rsidP="006917A8">
            <w:pPr>
              <w:rPr>
                <w:rFonts w:ascii="Times New Roman" w:hAnsi="Times New Roman"/>
                <w:sz w:val="24"/>
              </w:rPr>
            </w:pPr>
            <w:r w:rsidRPr="00506552">
              <w:rPr>
                <w:rFonts w:ascii="Times New Roman" w:hAnsi="Times New Roman"/>
                <w:sz w:val="24"/>
              </w:rPr>
              <w:t>Respondent 736</w:t>
            </w:r>
          </w:p>
        </w:tc>
        <w:tc>
          <w:tcPr>
            <w:tcW w:w="1205" w:type="dxa"/>
            <w:noWrap/>
            <w:hideMark/>
          </w:tcPr>
          <w:p w14:paraId="32ED5C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7058C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F6A7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385BB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83D9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A34145B" w14:textId="77777777" w:rsidTr="00506552">
        <w:trPr>
          <w:trHeight w:val="315"/>
        </w:trPr>
        <w:tc>
          <w:tcPr>
            <w:tcW w:w="1611" w:type="dxa"/>
            <w:noWrap/>
            <w:hideMark/>
          </w:tcPr>
          <w:p w14:paraId="62DFA010" w14:textId="77777777" w:rsidR="006917A8" w:rsidRPr="00506552" w:rsidRDefault="006917A8" w:rsidP="006917A8">
            <w:pPr>
              <w:rPr>
                <w:rFonts w:ascii="Times New Roman" w:hAnsi="Times New Roman"/>
                <w:sz w:val="24"/>
              </w:rPr>
            </w:pPr>
            <w:r w:rsidRPr="00506552">
              <w:rPr>
                <w:rFonts w:ascii="Times New Roman" w:hAnsi="Times New Roman"/>
                <w:sz w:val="24"/>
              </w:rPr>
              <w:t>Respondent 737</w:t>
            </w:r>
          </w:p>
        </w:tc>
        <w:tc>
          <w:tcPr>
            <w:tcW w:w="1205" w:type="dxa"/>
            <w:noWrap/>
            <w:hideMark/>
          </w:tcPr>
          <w:p w14:paraId="380C76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2274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D3DC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7D12F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08A87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E8B926" w14:textId="77777777" w:rsidTr="00506552">
        <w:trPr>
          <w:trHeight w:val="315"/>
        </w:trPr>
        <w:tc>
          <w:tcPr>
            <w:tcW w:w="1611" w:type="dxa"/>
            <w:noWrap/>
            <w:hideMark/>
          </w:tcPr>
          <w:p w14:paraId="2AFDBE34" w14:textId="77777777" w:rsidR="006917A8" w:rsidRPr="00506552" w:rsidRDefault="006917A8" w:rsidP="006917A8">
            <w:pPr>
              <w:rPr>
                <w:rFonts w:ascii="Times New Roman" w:hAnsi="Times New Roman"/>
                <w:sz w:val="24"/>
              </w:rPr>
            </w:pPr>
            <w:r w:rsidRPr="00506552">
              <w:rPr>
                <w:rFonts w:ascii="Times New Roman" w:hAnsi="Times New Roman"/>
                <w:sz w:val="24"/>
              </w:rPr>
              <w:t>Respondent 738</w:t>
            </w:r>
          </w:p>
        </w:tc>
        <w:tc>
          <w:tcPr>
            <w:tcW w:w="1205" w:type="dxa"/>
            <w:noWrap/>
            <w:hideMark/>
          </w:tcPr>
          <w:p w14:paraId="63768D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62DEB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AAC68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33D0B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E3094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59E71F" w14:textId="77777777" w:rsidTr="00506552">
        <w:trPr>
          <w:trHeight w:val="315"/>
        </w:trPr>
        <w:tc>
          <w:tcPr>
            <w:tcW w:w="1611" w:type="dxa"/>
            <w:noWrap/>
            <w:hideMark/>
          </w:tcPr>
          <w:p w14:paraId="6A13C00B" w14:textId="77777777" w:rsidR="006917A8" w:rsidRPr="00506552" w:rsidRDefault="006917A8" w:rsidP="006917A8">
            <w:pPr>
              <w:rPr>
                <w:rFonts w:ascii="Times New Roman" w:hAnsi="Times New Roman"/>
                <w:sz w:val="24"/>
              </w:rPr>
            </w:pPr>
            <w:r w:rsidRPr="00506552">
              <w:rPr>
                <w:rFonts w:ascii="Times New Roman" w:hAnsi="Times New Roman"/>
                <w:sz w:val="24"/>
              </w:rPr>
              <w:t>Respondent 739</w:t>
            </w:r>
          </w:p>
        </w:tc>
        <w:tc>
          <w:tcPr>
            <w:tcW w:w="1205" w:type="dxa"/>
            <w:noWrap/>
            <w:hideMark/>
          </w:tcPr>
          <w:p w14:paraId="12BB4C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7850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AD65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103D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1262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507D3C" w14:textId="77777777" w:rsidTr="00506552">
        <w:trPr>
          <w:trHeight w:val="315"/>
        </w:trPr>
        <w:tc>
          <w:tcPr>
            <w:tcW w:w="1611" w:type="dxa"/>
            <w:noWrap/>
            <w:hideMark/>
          </w:tcPr>
          <w:p w14:paraId="0D047E8F" w14:textId="77777777" w:rsidR="006917A8" w:rsidRPr="00506552" w:rsidRDefault="006917A8" w:rsidP="006917A8">
            <w:pPr>
              <w:rPr>
                <w:rFonts w:ascii="Times New Roman" w:hAnsi="Times New Roman"/>
                <w:sz w:val="24"/>
              </w:rPr>
            </w:pPr>
            <w:r w:rsidRPr="00506552">
              <w:rPr>
                <w:rFonts w:ascii="Times New Roman" w:hAnsi="Times New Roman"/>
                <w:sz w:val="24"/>
              </w:rPr>
              <w:t>Respondent 740</w:t>
            </w:r>
          </w:p>
        </w:tc>
        <w:tc>
          <w:tcPr>
            <w:tcW w:w="1205" w:type="dxa"/>
            <w:noWrap/>
            <w:hideMark/>
          </w:tcPr>
          <w:p w14:paraId="0077F5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1DF9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F725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651B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CFDCA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6E4696D" w14:textId="77777777" w:rsidTr="00506552">
        <w:trPr>
          <w:trHeight w:val="315"/>
        </w:trPr>
        <w:tc>
          <w:tcPr>
            <w:tcW w:w="1611" w:type="dxa"/>
            <w:noWrap/>
            <w:hideMark/>
          </w:tcPr>
          <w:p w14:paraId="0DE131BB" w14:textId="77777777" w:rsidR="006917A8" w:rsidRPr="00506552" w:rsidRDefault="006917A8" w:rsidP="006917A8">
            <w:pPr>
              <w:rPr>
                <w:rFonts w:ascii="Times New Roman" w:hAnsi="Times New Roman"/>
                <w:sz w:val="24"/>
              </w:rPr>
            </w:pPr>
            <w:r w:rsidRPr="00506552">
              <w:rPr>
                <w:rFonts w:ascii="Times New Roman" w:hAnsi="Times New Roman"/>
                <w:sz w:val="24"/>
              </w:rPr>
              <w:t>Respondent 741</w:t>
            </w:r>
          </w:p>
        </w:tc>
        <w:tc>
          <w:tcPr>
            <w:tcW w:w="1205" w:type="dxa"/>
            <w:noWrap/>
            <w:hideMark/>
          </w:tcPr>
          <w:p w14:paraId="133D78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4953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197E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D143E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A87D8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81C2725" w14:textId="77777777" w:rsidTr="00506552">
        <w:trPr>
          <w:trHeight w:val="315"/>
        </w:trPr>
        <w:tc>
          <w:tcPr>
            <w:tcW w:w="1611" w:type="dxa"/>
            <w:noWrap/>
            <w:hideMark/>
          </w:tcPr>
          <w:p w14:paraId="13AD5C15" w14:textId="77777777" w:rsidR="006917A8" w:rsidRPr="00506552" w:rsidRDefault="006917A8" w:rsidP="006917A8">
            <w:pPr>
              <w:rPr>
                <w:rFonts w:ascii="Times New Roman" w:hAnsi="Times New Roman"/>
                <w:sz w:val="24"/>
              </w:rPr>
            </w:pPr>
            <w:r w:rsidRPr="00506552">
              <w:rPr>
                <w:rFonts w:ascii="Times New Roman" w:hAnsi="Times New Roman"/>
                <w:sz w:val="24"/>
              </w:rPr>
              <w:t>Respondent 742</w:t>
            </w:r>
          </w:p>
        </w:tc>
        <w:tc>
          <w:tcPr>
            <w:tcW w:w="1205" w:type="dxa"/>
            <w:noWrap/>
            <w:hideMark/>
          </w:tcPr>
          <w:p w14:paraId="7CB251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E0B9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3F56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E7FD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FA73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839CB1" w14:textId="77777777" w:rsidTr="00506552">
        <w:trPr>
          <w:trHeight w:val="315"/>
        </w:trPr>
        <w:tc>
          <w:tcPr>
            <w:tcW w:w="1611" w:type="dxa"/>
            <w:noWrap/>
            <w:hideMark/>
          </w:tcPr>
          <w:p w14:paraId="0B16681F" w14:textId="77777777" w:rsidR="006917A8" w:rsidRPr="00506552" w:rsidRDefault="006917A8" w:rsidP="006917A8">
            <w:pPr>
              <w:rPr>
                <w:rFonts w:ascii="Times New Roman" w:hAnsi="Times New Roman"/>
                <w:sz w:val="24"/>
              </w:rPr>
            </w:pPr>
            <w:r w:rsidRPr="00506552">
              <w:rPr>
                <w:rFonts w:ascii="Times New Roman" w:hAnsi="Times New Roman"/>
                <w:sz w:val="24"/>
              </w:rPr>
              <w:t>Respondent 743</w:t>
            </w:r>
          </w:p>
        </w:tc>
        <w:tc>
          <w:tcPr>
            <w:tcW w:w="1205" w:type="dxa"/>
            <w:noWrap/>
            <w:hideMark/>
          </w:tcPr>
          <w:p w14:paraId="75A531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D5B48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1E660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0D03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4EBB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81E6C6" w14:textId="77777777" w:rsidTr="00506552">
        <w:trPr>
          <w:trHeight w:val="315"/>
        </w:trPr>
        <w:tc>
          <w:tcPr>
            <w:tcW w:w="1611" w:type="dxa"/>
            <w:noWrap/>
            <w:hideMark/>
          </w:tcPr>
          <w:p w14:paraId="431F03E6" w14:textId="77777777" w:rsidR="006917A8" w:rsidRPr="00506552" w:rsidRDefault="006917A8" w:rsidP="006917A8">
            <w:pPr>
              <w:rPr>
                <w:rFonts w:ascii="Times New Roman" w:hAnsi="Times New Roman"/>
                <w:sz w:val="24"/>
              </w:rPr>
            </w:pPr>
            <w:r w:rsidRPr="00506552">
              <w:rPr>
                <w:rFonts w:ascii="Times New Roman" w:hAnsi="Times New Roman"/>
                <w:sz w:val="24"/>
              </w:rPr>
              <w:t>Respondent 744</w:t>
            </w:r>
          </w:p>
        </w:tc>
        <w:tc>
          <w:tcPr>
            <w:tcW w:w="1205" w:type="dxa"/>
            <w:noWrap/>
            <w:hideMark/>
          </w:tcPr>
          <w:p w14:paraId="17E560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5C629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E2622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7F329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8BE2A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ACD2DE" w14:textId="77777777" w:rsidTr="00506552">
        <w:trPr>
          <w:trHeight w:val="315"/>
        </w:trPr>
        <w:tc>
          <w:tcPr>
            <w:tcW w:w="1611" w:type="dxa"/>
            <w:noWrap/>
            <w:hideMark/>
          </w:tcPr>
          <w:p w14:paraId="057EFAD2" w14:textId="77777777" w:rsidR="006917A8" w:rsidRPr="00506552" w:rsidRDefault="006917A8" w:rsidP="006917A8">
            <w:pPr>
              <w:rPr>
                <w:rFonts w:ascii="Times New Roman" w:hAnsi="Times New Roman"/>
                <w:sz w:val="24"/>
              </w:rPr>
            </w:pPr>
            <w:r w:rsidRPr="00506552">
              <w:rPr>
                <w:rFonts w:ascii="Times New Roman" w:hAnsi="Times New Roman"/>
                <w:sz w:val="24"/>
              </w:rPr>
              <w:t>Respondent 745</w:t>
            </w:r>
          </w:p>
        </w:tc>
        <w:tc>
          <w:tcPr>
            <w:tcW w:w="1205" w:type="dxa"/>
            <w:noWrap/>
            <w:hideMark/>
          </w:tcPr>
          <w:p w14:paraId="736909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F96C5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3532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EF8F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66E6B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D52F26D" w14:textId="77777777" w:rsidTr="00506552">
        <w:trPr>
          <w:trHeight w:val="315"/>
        </w:trPr>
        <w:tc>
          <w:tcPr>
            <w:tcW w:w="1611" w:type="dxa"/>
            <w:noWrap/>
            <w:hideMark/>
          </w:tcPr>
          <w:p w14:paraId="2D225BD3" w14:textId="77777777" w:rsidR="006917A8" w:rsidRPr="00506552" w:rsidRDefault="006917A8" w:rsidP="006917A8">
            <w:pPr>
              <w:rPr>
                <w:rFonts w:ascii="Times New Roman" w:hAnsi="Times New Roman"/>
                <w:sz w:val="24"/>
              </w:rPr>
            </w:pPr>
            <w:r w:rsidRPr="00506552">
              <w:rPr>
                <w:rFonts w:ascii="Times New Roman" w:hAnsi="Times New Roman"/>
                <w:sz w:val="24"/>
              </w:rPr>
              <w:t>Respondent 746</w:t>
            </w:r>
          </w:p>
        </w:tc>
        <w:tc>
          <w:tcPr>
            <w:tcW w:w="1205" w:type="dxa"/>
            <w:noWrap/>
            <w:hideMark/>
          </w:tcPr>
          <w:p w14:paraId="1A298A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6C3F8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720FB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767BA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66518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C22573" w14:textId="77777777" w:rsidTr="00506552">
        <w:trPr>
          <w:trHeight w:val="315"/>
        </w:trPr>
        <w:tc>
          <w:tcPr>
            <w:tcW w:w="1611" w:type="dxa"/>
            <w:noWrap/>
            <w:hideMark/>
          </w:tcPr>
          <w:p w14:paraId="622B0A86" w14:textId="77777777" w:rsidR="006917A8" w:rsidRPr="00506552" w:rsidRDefault="006917A8" w:rsidP="006917A8">
            <w:pPr>
              <w:rPr>
                <w:rFonts w:ascii="Times New Roman" w:hAnsi="Times New Roman"/>
                <w:sz w:val="24"/>
              </w:rPr>
            </w:pPr>
            <w:r w:rsidRPr="00506552">
              <w:rPr>
                <w:rFonts w:ascii="Times New Roman" w:hAnsi="Times New Roman"/>
                <w:sz w:val="24"/>
              </w:rPr>
              <w:t>Respondent 747</w:t>
            </w:r>
          </w:p>
        </w:tc>
        <w:tc>
          <w:tcPr>
            <w:tcW w:w="1205" w:type="dxa"/>
            <w:noWrap/>
            <w:hideMark/>
          </w:tcPr>
          <w:p w14:paraId="283FA9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D46E5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3E1E2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B8B8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92BF4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134615" w14:textId="77777777" w:rsidTr="00506552">
        <w:trPr>
          <w:trHeight w:val="315"/>
        </w:trPr>
        <w:tc>
          <w:tcPr>
            <w:tcW w:w="1611" w:type="dxa"/>
            <w:noWrap/>
            <w:hideMark/>
          </w:tcPr>
          <w:p w14:paraId="032367E6" w14:textId="77777777" w:rsidR="006917A8" w:rsidRPr="00506552" w:rsidRDefault="006917A8" w:rsidP="006917A8">
            <w:pPr>
              <w:rPr>
                <w:rFonts w:ascii="Times New Roman" w:hAnsi="Times New Roman"/>
                <w:sz w:val="24"/>
              </w:rPr>
            </w:pPr>
            <w:r w:rsidRPr="00506552">
              <w:rPr>
                <w:rFonts w:ascii="Times New Roman" w:hAnsi="Times New Roman"/>
                <w:sz w:val="24"/>
              </w:rPr>
              <w:t>Respondent 748</w:t>
            </w:r>
          </w:p>
        </w:tc>
        <w:tc>
          <w:tcPr>
            <w:tcW w:w="1205" w:type="dxa"/>
            <w:noWrap/>
            <w:hideMark/>
          </w:tcPr>
          <w:p w14:paraId="0055A2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0384D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0BF0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181C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FFB0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32751A" w14:textId="77777777" w:rsidTr="00506552">
        <w:trPr>
          <w:trHeight w:val="315"/>
        </w:trPr>
        <w:tc>
          <w:tcPr>
            <w:tcW w:w="1611" w:type="dxa"/>
            <w:noWrap/>
            <w:hideMark/>
          </w:tcPr>
          <w:p w14:paraId="0D748AC5" w14:textId="77777777" w:rsidR="006917A8" w:rsidRPr="00506552" w:rsidRDefault="006917A8" w:rsidP="006917A8">
            <w:pPr>
              <w:rPr>
                <w:rFonts w:ascii="Times New Roman" w:hAnsi="Times New Roman"/>
                <w:sz w:val="24"/>
              </w:rPr>
            </w:pPr>
            <w:r w:rsidRPr="00506552">
              <w:rPr>
                <w:rFonts w:ascii="Times New Roman" w:hAnsi="Times New Roman"/>
                <w:sz w:val="24"/>
              </w:rPr>
              <w:t>Respondent 749</w:t>
            </w:r>
          </w:p>
        </w:tc>
        <w:tc>
          <w:tcPr>
            <w:tcW w:w="1205" w:type="dxa"/>
            <w:noWrap/>
            <w:hideMark/>
          </w:tcPr>
          <w:p w14:paraId="4AFC53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23D3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6F9E3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F15E6F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499DA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F772F03" w14:textId="77777777" w:rsidTr="00506552">
        <w:trPr>
          <w:trHeight w:val="315"/>
        </w:trPr>
        <w:tc>
          <w:tcPr>
            <w:tcW w:w="1611" w:type="dxa"/>
            <w:noWrap/>
            <w:hideMark/>
          </w:tcPr>
          <w:p w14:paraId="57C320F7" w14:textId="77777777" w:rsidR="006917A8" w:rsidRPr="00506552" w:rsidRDefault="006917A8" w:rsidP="006917A8">
            <w:pPr>
              <w:rPr>
                <w:rFonts w:ascii="Times New Roman" w:hAnsi="Times New Roman"/>
                <w:sz w:val="24"/>
              </w:rPr>
            </w:pPr>
            <w:r w:rsidRPr="00506552">
              <w:rPr>
                <w:rFonts w:ascii="Times New Roman" w:hAnsi="Times New Roman"/>
                <w:sz w:val="24"/>
              </w:rPr>
              <w:t>Respondent 750</w:t>
            </w:r>
          </w:p>
        </w:tc>
        <w:tc>
          <w:tcPr>
            <w:tcW w:w="1205" w:type="dxa"/>
            <w:noWrap/>
            <w:hideMark/>
          </w:tcPr>
          <w:p w14:paraId="73D478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91604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CC690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89C60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3F3F9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E53AD3" w14:textId="77777777" w:rsidTr="00506552">
        <w:trPr>
          <w:trHeight w:val="315"/>
        </w:trPr>
        <w:tc>
          <w:tcPr>
            <w:tcW w:w="1611" w:type="dxa"/>
            <w:noWrap/>
            <w:hideMark/>
          </w:tcPr>
          <w:p w14:paraId="1A5377E9" w14:textId="77777777" w:rsidR="006917A8" w:rsidRPr="00506552" w:rsidRDefault="006917A8" w:rsidP="006917A8">
            <w:pPr>
              <w:rPr>
                <w:rFonts w:ascii="Times New Roman" w:hAnsi="Times New Roman"/>
                <w:sz w:val="24"/>
              </w:rPr>
            </w:pPr>
            <w:r w:rsidRPr="00506552">
              <w:rPr>
                <w:rFonts w:ascii="Times New Roman" w:hAnsi="Times New Roman"/>
                <w:sz w:val="24"/>
              </w:rPr>
              <w:t>Respondent 751</w:t>
            </w:r>
          </w:p>
        </w:tc>
        <w:tc>
          <w:tcPr>
            <w:tcW w:w="1205" w:type="dxa"/>
            <w:noWrap/>
            <w:hideMark/>
          </w:tcPr>
          <w:p w14:paraId="0F2BD5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FB6D1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94B6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B17E8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3705C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0302240" w14:textId="77777777" w:rsidTr="00506552">
        <w:trPr>
          <w:trHeight w:val="315"/>
        </w:trPr>
        <w:tc>
          <w:tcPr>
            <w:tcW w:w="1611" w:type="dxa"/>
            <w:noWrap/>
            <w:hideMark/>
          </w:tcPr>
          <w:p w14:paraId="210E657B" w14:textId="77777777" w:rsidR="006917A8" w:rsidRPr="00506552" w:rsidRDefault="006917A8" w:rsidP="006917A8">
            <w:pPr>
              <w:rPr>
                <w:rFonts w:ascii="Times New Roman" w:hAnsi="Times New Roman"/>
                <w:sz w:val="24"/>
              </w:rPr>
            </w:pPr>
            <w:r w:rsidRPr="00506552">
              <w:rPr>
                <w:rFonts w:ascii="Times New Roman" w:hAnsi="Times New Roman"/>
                <w:sz w:val="24"/>
              </w:rPr>
              <w:t>Respondent 752</w:t>
            </w:r>
          </w:p>
        </w:tc>
        <w:tc>
          <w:tcPr>
            <w:tcW w:w="1205" w:type="dxa"/>
            <w:noWrap/>
            <w:hideMark/>
          </w:tcPr>
          <w:p w14:paraId="4057D5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49FF9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3F9BE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4C79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FD597E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ACADD4" w14:textId="77777777" w:rsidTr="00506552">
        <w:trPr>
          <w:trHeight w:val="315"/>
        </w:trPr>
        <w:tc>
          <w:tcPr>
            <w:tcW w:w="1611" w:type="dxa"/>
            <w:noWrap/>
            <w:hideMark/>
          </w:tcPr>
          <w:p w14:paraId="219EBBBB" w14:textId="77777777" w:rsidR="006917A8" w:rsidRPr="00506552" w:rsidRDefault="006917A8" w:rsidP="006917A8">
            <w:pPr>
              <w:rPr>
                <w:rFonts w:ascii="Times New Roman" w:hAnsi="Times New Roman"/>
                <w:sz w:val="24"/>
              </w:rPr>
            </w:pPr>
            <w:r w:rsidRPr="00506552">
              <w:rPr>
                <w:rFonts w:ascii="Times New Roman" w:hAnsi="Times New Roman"/>
                <w:sz w:val="24"/>
              </w:rPr>
              <w:t>Respondent 753</w:t>
            </w:r>
          </w:p>
        </w:tc>
        <w:tc>
          <w:tcPr>
            <w:tcW w:w="1205" w:type="dxa"/>
            <w:noWrap/>
            <w:hideMark/>
          </w:tcPr>
          <w:p w14:paraId="6194BD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3831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0C9F1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E41E6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141497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5F05C1" w14:textId="77777777" w:rsidTr="00506552">
        <w:trPr>
          <w:trHeight w:val="315"/>
        </w:trPr>
        <w:tc>
          <w:tcPr>
            <w:tcW w:w="1611" w:type="dxa"/>
            <w:noWrap/>
            <w:hideMark/>
          </w:tcPr>
          <w:p w14:paraId="3B95760F" w14:textId="77777777" w:rsidR="006917A8" w:rsidRPr="00506552" w:rsidRDefault="006917A8" w:rsidP="006917A8">
            <w:pPr>
              <w:rPr>
                <w:rFonts w:ascii="Times New Roman" w:hAnsi="Times New Roman"/>
                <w:sz w:val="24"/>
              </w:rPr>
            </w:pPr>
            <w:r w:rsidRPr="00506552">
              <w:rPr>
                <w:rFonts w:ascii="Times New Roman" w:hAnsi="Times New Roman"/>
                <w:sz w:val="24"/>
              </w:rPr>
              <w:t>Respondent 754</w:t>
            </w:r>
          </w:p>
        </w:tc>
        <w:tc>
          <w:tcPr>
            <w:tcW w:w="1205" w:type="dxa"/>
            <w:noWrap/>
            <w:hideMark/>
          </w:tcPr>
          <w:p w14:paraId="6FDEEC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62F35A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C2A6F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301C3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B2046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A3140C" w14:textId="77777777" w:rsidTr="00506552">
        <w:trPr>
          <w:trHeight w:val="315"/>
        </w:trPr>
        <w:tc>
          <w:tcPr>
            <w:tcW w:w="1611" w:type="dxa"/>
            <w:noWrap/>
            <w:hideMark/>
          </w:tcPr>
          <w:p w14:paraId="4D6CBB5E" w14:textId="77777777" w:rsidR="006917A8" w:rsidRPr="00506552" w:rsidRDefault="006917A8" w:rsidP="006917A8">
            <w:pPr>
              <w:rPr>
                <w:rFonts w:ascii="Times New Roman" w:hAnsi="Times New Roman"/>
                <w:sz w:val="24"/>
              </w:rPr>
            </w:pPr>
            <w:r w:rsidRPr="00506552">
              <w:rPr>
                <w:rFonts w:ascii="Times New Roman" w:hAnsi="Times New Roman"/>
                <w:sz w:val="24"/>
              </w:rPr>
              <w:t>Respondent 755</w:t>
            </w:r>
          </w:p>
        </w:tc>
        <w:tc>
          <w:tcPr>
            <w:tcW w:w="1205" w:type="dxa"/>
            <w:noWrap/>
            <w:hideMark/>
          </w:tcPr>
          <w:p w14:paraId="5F5CE1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9451D3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7D7A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DCE5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5AC0C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DA4ADF" w14:textId="77777777" w:rsidTr="00506552">
        <w:trPr>
          <w:trHeight w:val="315"/>
        </w:trPr>
        <w:tc>
          <w:tcPr>
            <w:tcW w:w="1611" w:type="dxa"/>
            <w:noWrap/>
            <w:hideMark/>
          </w:tcPr>
          <w:p w14:paraId="3F44E434" w14:textId="77777777" w:rsidR="006917A8" w:rsidRPr="00506552" w:rsidRDefault="006917A8" w:rsidP="006917A8">
            <w:pPr>
              <w:rPr>
                <w:rFonts w:ascii="Times New Roman" w:hAnsi="Times New Roman"/>
                <w:sz w:val="24"/>
              </w:rPr>
            </w:pPr>
            <w:r w:rsidRPr="00506552">
              <w:rPr>
                <w:rFonts w:ascii="Times New Roman" w:hAnsi="Times New Roman"/>
                <w:sz w:val="24"/>
              </w:rPr>
              <w:t>Respondent 756</w:t>
            </w:r>
          </w:p>
        </w:tc>
        <w:tc>
          <w:tcPr>
            <w:tcW w:w="1205" w:type="dxa"/>
            <w:noWrap/>
            <w:hideMark/>
          </w:tcPr>
          <w:p w14:paraId="50F382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E3FE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DAD96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6EB9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DDB51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DB9253" w14:textId="77777777" w:rsidTr="00506552">
        <w:trPr>
          <w:trHeight w:val="315"/>
        </w:trPr>
        <w:tc>
          <w:tcPr>
            <w:tcW w:w="1611" w:type="dxa"/>
            <w:noWrap/>
            <w:hideMark/>
          </w:tcPr>
          <w:p w14:paraId="1E7716BE" w14:textId="77777777" w:rsidR="006917A8" w:rsidRPr="00506552" w:rsidRDefault="006917A8" w:rsidP="006917A8">
            <w:pPr>
              <w:rPr>
                <w:rFonts w:ascii="Times New Roman" w:hAnsi="Times New Roman"/>
                <w:sz w:val="24"/>
              </w:rPr>
            </w:pPr>
            <w:r w:rsidRPr="00506552">
              <w:rPr>
                <w:rFonts w:ascii="Times New Roman" w:hAnsi="Times New Roman"/>
                <w:sz w:val="24"/>
              </w:rPr>
              <w:t>Respondent 757</w:t>
            </w:r>
          </w:p>
        </w:tc>
        <w:tc>
          <w:tcPr>
            <w:tcW w:w="1205" w:type="dxa"/>
            <w:noWrap/>
            <w:hideMark/>
          </w:tcPr>
          <w:p w14:paraId="59B046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9411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71F2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767DC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67CD3F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006144" w14:textId="77777777" w:rsidTr="00506552">
        <w:trPr>
          <w:trHeight w:val="315"/>
        </w:trPr>
        <w:tc>
          <w:tcPr>
            <w:tcW w:w="1611" w:type="dxa"/>
            <w:noWrap/>
            <w:hideMark/>
          </w:tcPr>
          <w:p w14:paraId="6B8968D2" w14:textId="77777777" w:rsidR="006917A8" w:rsidRPr="00506552" w:rsidRDefault="006917A8" w:rsidP="006917A8">
            <w:pPr>
              <w:rPr>
                <w:rFonts w:ascii="Times New Roman" w:hAnsi="Times New Roman"/>
                <w:sz w:val="24"/>
              </w:rPr>
            </w:pPr>
            <w:r w:rsidRPr="00506552">
              <w:rPr>
                <w:rFonts w:ascii="Times New Roman" w:hAnsi="Times New Roman"/>
                <w:sz w:val="24"/>
              </w:rPr>
              <w:t>Respondent 758</w:t>
            </w:r>
          </w:p>
        </w:tc>
        <w:tc>
          <w:tcPr>
            <w:tcW w:w="1205" w:type="dxa"/>
            <w:noWrap/>
            <w:hideMark/>
          </w:tcPr>
          <w:p w14:paraId="118725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8A5E2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EFCB1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F39AD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2CB0EB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040C183" w14:textId="77777777" w:rsidTr="00506552">
        <w:trPr>
          <w:trHeight w:val="315"/>
        </w:trPr>
        <w:tc>
          <w:tcPr>
            <w:tcW w:w="1611" w:type="dxa"/>
            <w:noWrap/>
            <w:hideMark/>
          </w:tcPr>
          <w:p w14:paraId="00A03EEF" w14:textId="77777777" w:rsidR="006917A8" w:rsidRPr="00506552" w:rsidRDefault="006917A8" w:rsidP="006917A8">
            <w:pPr>
              <w:rPr>
                <w:rFonts w:ascii="Times New Roman" w:hAnsi="Times New Roman"/>
                <w:sz w:val="24"/>
              </w:rPr>
            </w:pPr>
            <w:r w:rsidRPr="00506552">
              <w:rPr>
                <w:rFonts w:ascii="Times New Roman" w:hAnsi="Times New Roman"/>
                <w:sz w:val="24"/>
              </w:rPr>
              <w:t>Respondent 759</w:t>
            </w:r>
          </w:p>
        </w:tc>
        <w:tc>
          <w:tcPr>
            <w:tcW w:w="1205" w:type="dxa"/>
            <w:noWrap/>
            <w:hideMark/>
          </w:tcPr>
          <w:p w14:paraId="1E9AF7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043E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FED39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D44F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EB8B0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B66FC4" w14:textId="77777777" w:rsidTr="00506552">
        <w:trPr>
          <w:trHeight w:val="315"/>
        </w:trPr>
        <w:tc>
          <w:tcPr>
            <w:tcW w:w="1611" w:type="dxa"/>
            <w:noWrap/>
            <w:hideMark/>
          </w:tcPr>
          <w:p w14:paraId="7F4CAD1B" w14:textId="77777777" w:rsidR="006917A8" w:rsidRPr="00506552" w:rsidRDefault="006917A8" w:rsidP="006917A8">
            <w:pPr>
              <w:rPr>
                <w:rFonts w:ascii="Times New Roman" w:hAnsi="Times New Roman"/>
                <w:sz w:val="24"/>
              </w:rPr>
            </w:pPr>
            <w:r w:rsidRPr="00506552">
              <w:rPr>
                <w:rFonts w:ascii="Times New Roman" w:hAnsi="Times New Roman"/>
                <w:sz w:val="24"/>
              </w:rPr>
              <w:t>Respondent 760</w:t>
            </w:r>
          </w:p>
        </w:tc>
        <w:tc>
          <w:tcPr>
            <w:tcW w:w="1205" w:type="dxa"/>
            <w:noWrap/>
            <w:hideMark/>
          </w:tcPr>
          <w:p w14:paraId="3B99E2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807B0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FBE7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AEBEE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82724A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57D4C7" w14:textId="77777777" w:rsidTr="00506552">
        <w:trPr>
          <w:trHeight w:val="315"/>
        </w:trPr>
        <w:tc>
          <w:tcPr>
            <w:tcW w:w="1611" w:type="dxa"/>
            <w:noWrap/>
            <w:hideMark/>
          </w:tcPr>
          <w:p w14:paraId="61EA7C28" w14:textId="77777777" w:rsidR="006917A8" w:rsidRPr="00506552" w:rsidRDefault="006917A8" w:rsidP="006917A8">
            <w:pPr>
              <w:rPr>
                <w:rFonts w:ascii="Times New Roman" w:hAnsi="Times New Roman"/>
                <w:sz w:val="24"/>
              </w:rPr>
            </w:pPr>
            <w:r w:rsidRPr="00506552">
              <w:rPr>
                <w:rFonts w:ascii="Times New Roman" w:hAnsi="Times New Roman"/>
                <w:sz w:val="24"/>
              </w:rPr>
              <w:t>Respondent 761</w:t>
            </w:r>
          </w:p>
        </w:tc>
        <w:tc>
          <w:tcPr>
            <w:tcW w:w="1205" w:type="dxa"/>
            <w:noWrap/>
            <w:hideMark/>
          </w:tcPr>
          <w:p w14:paraId="7BA9EF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145EF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30924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D996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68B0E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5E882D5" w14:textId="77777777" w:rsidTr="00506552">
        <w:trPr>
          <w:trHeight w:val="315"/>
        </w:trPr>
        <w:tc>
          <w:tcPr>
            <w:tcW w:w="1611" w:type="dxa"/>
            <w:noWrap/>
            <w:hideMark/>
          </w:tcPr>
          <w:p w14:paraId="698ABE71" w14:textId="77777777" w:rsidR="006917A8" w:rsidRPr="00506552" w:rsidRDefault="006917A8" w:rsidP="006917A8">
            <w:pPr>
              <w:rPr>
                <w:rFonts w:ascii="Times New Roman" w:hAnsi="Times New Roman"/>
                <w:sz w:val="24"/>
              </w:rPr>
            </w:pPr>
            <w:r w:rsidRPr="00506552">
              <w:rPr>
                <w:rFonts w:ascii="Times New Roman" w:hAnsi="Times New Roman"/>
                <w:sz w:val="24"/>
              </w:rPr>
              <w:t>Respondent 762</w:t>
            </w:r>
          </w:p>
        </w:tc>
        <w:tc>
          <w:tcPr>
            <w:tcW w:w="1205" w:type="dxa"/>
            <w:noWrap/>
            <w:hideMark/>
          </w:tcPr>
          <w:p w14:paraId="0AB8E1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A8F2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97312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AC78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84C78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645AD5A" w14:textId="77777777" w:rsidTr="00506552">
        <w:trPr>
          <w:trHeight w:val="315"/>
        </w:trPr>
        <w:tc>
          <w:tcPr>
            <w:tcW w:w="1611" w:type="dxa"/>
            <w:noWrap/>
            <w:hideMark/>
          </w:tcPr>
          <w:p w14:paraId="43EFDC9A" w14:textId="77777777" w:rsidR="006917A8" w:rsidRPr="00506552" w:rsidRDefault="006917A8" w:rsidP="006917A8">
            <w:pPr>
              <w:rPr>
                <w:rFonts w:ascii="Times New Roman" w:hAnsi="Times New Roman"/>
                <w:sz w:val="24"/>
              </w:rPr>
            </w:pPr>
            <w:r w:rsidRPr="00506552">
              <w:rPr>
                <w:rFonts w:ascii="Times New Roman" w:hAnsi="Times New Roman"/>
                <w:sz w:val="24"/>
              </w:rPr>
              <w:t>Respondent 763</w:t>
            </w:r>
          </w:p>
        </w:tc>
        <w:tc>
          <w:tcPr>
            <w:tcW w:w="1205" w:type="dxa"/>
            <w:noWrap/>
            <w:hideMark/>
          </w:tcPr>
          <w:p w14:paraId="63EED4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C652E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0B03A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3AE86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97B9D1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1CEEA6" w14:textId="77777777" w:rsidTr="00506552">
        <w:trPr>
          <w:trHeight w:val="315"/>
        </w:trPr>
        <w:tc>
          <w:tcPr>
            <w:tcW w:w="1611" w:type="dxa"/>
            <w:noWrap/>
            <w:hideMark/>
          </w:tcPr>
          <w:p w14:paraId="1A185287" w14:textId="77777777" w:rsidR="006917A8" w:rsidRPr="00506552" w:rsidRDefault="006917A8" w:rsidP="006917A8">
            <w:pPr>
              <w:rPr>
                <w:rFonts w:ascii="Times New Roman" w:hAnsi="Times New Roman"/>
                <w:sz w:val="24"/>
              </w:rPr>
            </w:pPr>
            <w:r w:rsidRPr="00506552">
              <w:rPr>
                <w:rFonts w:ascii="Times New Roman" w:hAnsi="Times New Roman"/>
                <w:sz w:val="24"/>
              </w:rPr>
              <w:t>Respondent 764</w:t>
            </w:r>
          </w:p>
        </w:tc>
        <w:tc>
          <w:tcPr>
            <w:tcW w:w="1205" w:type="dxa"/>
            <w:noWrap/>
            <w:hideMark/>
          </w:tcPr>
          <w:p w14:paraId="3222D0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C942F6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EA7F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3C1D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355800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B2D267B" w14:textId="77777777" w:rsidTr="00506552">
        <w:trPr>
          <w:trHeight w:val="315"/>
        </w:trPr>
        <w:tc>
          <w:tcPr>
            <w:tcW w:w="1611" w:type="dxa"/>
            <w:noWrap/>
            <w:hideMark/>
          </w:tcPr>
          <w:p w14:paraId="1AFC1E03" w14:textId="77777777" w:rsidR="006917A8" w:rsidRPr="00506552" w:rsidRDefault="006917A8" w:rsidP="006917A8">
            <w:pPr>
              <w:rPr>
                <w:rFonts w:ascii="Times New Roman" w:hAnsi="Times New Roman"/>
                <w:sz w:val="24"/>
              </w:rPr>
            </w:pPr>
            <w:r w:rsidRPr="00506552">
              <w:rPr>
                <w:rFonts w:ascii="Times New Roman" w:hAnsi="Times New Roman"/>
                <w:sz w:val="24"/>
              </w:rPr>
              <w:t>Respondent 765</w:t>
            </w:r>
          </w:p>
        </w:tc>
        <w:tc>
          <w:tcPr>
            <w:tcW w:w="1205" w:type="dxa"/>
            <w:noWrap/>
            <w:hideMark/>
          </w:tcPr>
          <w:p w14:paraId="55182C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B6C91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F1243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AAE8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AA73E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CE2D9A" w14:textId="77777777" w:rsidTr="00506552">
        <w:trPr>
          <w:trHeight w:val="315"/>
        </w:trPr>
        <w:tc>
          <w:tcPr>
            <w:tcW w:w="1611" w:type="dxa"/>
            <w:noWrap/>
            <w:hideMark/>
          </w:tcPr>
          <w:p w14:paraId="6E2A140C" w14:textId="77777777" w:rsidR="006917A8" w:rsidRPr="00506552" w:rsidRDefault="006917A8" w:rsidP="006917A8">
            <w:pPr>
              <w:rPr>
                <w:rFonts w:ascii="Times New Roman" w:hAnsi="Times New Roman"/>
                <w:sz w:val="24"/>
              </w:rPr>
            </w:pPr>
            <w:r w:rsidRPr="00506552">
              <w:rPr>
                <w:rFonts w:ascii="Times New Roman" w:hAnsi="Times New Roman"/>
                <w:sz w:val="24"/>
              </w:rPr>
              <w:t>Respondent 766</w:t>
            </w:r>
          </w:p>
        </w:tc>
        <w:tc>
          <w:tcPr>
            <w:tcW w:w="1205" w:type="dxa"/>
            <w:noWrap/>
            <w:hideMark/>
          </w:tcPr>
          <w:p w14:paraId="5F5008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C6783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36E5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70B42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0EE7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4B2719" w14:textId="77777777" w:rsidTr="00506552">
        <w:trPr>
          <w:trHeight w:val="315"/>
        </w:trPr>
        <w:tc>
          <w:tcPr>
            <w:tcW w:w="1611" w:type="dxa"/>
            <w:noWrap/>
            <w:hideMark/>
          </w:tcPr>
          <w:p w14:paraId="34B858D8" w14:textId="77777777" w:rsidR="006917A8" w:rsidRPr="00506552" w:rsidRDefault="006917A8" w:rsidP="006917A8">
            <w:pPr>
              <w:rPr>
                <w:rFonts w:ascii="Times New Roman" w:hAnsi="Times New Roman"/>
                <w:sz w:val="24"/>
              </w:rPr>
            </w:pPr>
            <w:r w:rsidRPr="00506552">
              <w:rPr>
                <w:rFonts w:ascii="Times New Roman" w:hAnsi="Times New Roman"/>
                <w:sz w:val="24"/>
              </w:rPr>
              <w:t>Respondent 767</w:t>
            </w:r>
          </w:p>
        </w:tc>
        <w:tc>
          <w:tcPr>
            <w:tcW w:w="1205" w:type="dxa"/>
            <w:noWrap/>
            <w:hideMark/>
          </w:tcPr>
          <w:p w14:paraId="1F351F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40735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39626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4BB7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DD4158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84A37DA" w14:textId="77777777" w:rsidTr="00506552">
        <w:trPr>
          <w:trHeight w:val="315"/>
        </w:trPr>
        <w:tc>
          <w:tcPr>
            <w:tcW w:w="1611" w:type="dxa"/>
            <w:noWrap/>
            <w:hideMark/>
          </w:tcPr>
          <w:p w14:paraId="4A27CD5D" w14:textId="77777777" w:rsidR="006917A8" w:rsidRPr="00506552" w:rsidRDefault="006917A8" w:rsidP="006917A8">
            <w:pPr>
              <w:rPr>
                <w:rFonts w:ascii="Times New Roman" w:hAnsi="Times New Roman"/>
                <w:sz w:val="24"/>
              </w:rPr>
            </w:pPr>
            <w:r w:rsidRPr="00506552">
              <w:rPr>
                <w:rFonts w:ascii="Times New Roman" w:hAnsi="Times New Roman"/>
                <w:sz w:val="24"/>
              </w:rPr>
              <w:t>Respondent 768</w:t>
            </w:r>
          </w:p>
        </w:tc>
        <w:tc>
          <w:tcPr>
            <w:tcW w:w="1205" w:type="dxa"/>
            <w:noWrap/>
            <w:hideMark/>
          </w:tcPr>
          <w:p w14:paraId="73FE36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A6EBB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17E8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14C16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F13DE7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CF1D80" w14:textId="77777777" w:rsidTr="00506552">
        <w:trPr>
          <w:trHeight w:val="315"/>
        </w:trPr>
        <w:tc>
          <w:tcPr>
            <w:tcW w:w="1611" w:type="dxa"/>
            <w:noWrap/>
            <w:hideMark/>
          </w:tcPr>
          <w:p w14:paraId="724D631C" w14:textId="77777777" w:rsidR="006917A8" w:rsidRPr="00506552" w:rsidRDefault="006917A8" w:rsidP="006917A8">
            <w:pPr>
              <w:rPr>
                <w:rFonts w:ascii="Times New Roman" w:hAnsi="Times New Roman"/>
                <w:sz w:val="24"/>
              </w:rPr>
            </w:pPr>
            <w:r w:rsidRPr="00506552">
              <w:rPr>
                <w:rFonts w:ascii="Times New Roman" w:hAnsi="Times New Roman"/>
                <w:sz w:val="24"/>
              </w:rPr>
              <w:t>Respondent 769</w:t>
            </w:r>
          </w:p>
        </w:tc>
        <w:tc>
          <w:tcPr>
            <w:tcW w:w="1205" w:type="dxa"/>
            <w:noWrap/>
            <w:hideMark/>
          </w:tcPr>
          <w:p w14:paraId="1DE01C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9C00F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811D5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38B89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E0F37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3652A8" w14:textId="77777777" w:rsidTr="00506552">
        <w:trPr>
          <w:trHeight w:val="315"/>
        </w:trPr>
        <w:tc>
          <w:tcPr>
            <w:tcW w:w="1611" w:type="dxa"/>
            <w:noWrap/>
            <w:hideMark/>
          </w:tcPr>
          <w:p w14:paraId="6CABB8D3" w14:textId="77777777" w:rsidR="006917A8" w:rsidRPr="00506552" w:rsidRDefault="006917A8" w:rsidP="006917A8">
            <w:pPr>
              <w:rPr>
                <w:rFonts w:ascii="Times New Roman" w:hAnsi="Times New Roman"/>
                <w:sz w:val="24"/>
              </w:rPr>
            </w:pPr>
            <w:r w:rsidRPr="00506552">
              <w:rPr>
                <w:rFonts w:ascii="Times New Roman" w:hAnsi="Times New Roman"/>
                <w:sz w:val="24"/>
              </w:rPr>
              <w:t>Respondent 770</w:t>
            </w:r>
          </w:p>
        </w:tc>
        <w:tc>
          <w:tcPr>
            <w:tcW w:w="1205" w:type="dxa"/>
            <w:noWrap/>
            <w:hideMark/>
          </w:tcPr>
          <w:p w14:paraId="12DE64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8B3E1A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7E405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A1BD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DF727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7D9A352" w14:textId="77777777" w:rsidTr="00506552">
        <w:trPr>
          <w:trHeight w:val="315"/>
        </w:trPr>
        <w:tc>
          <w:tcPr>
            <w:tcW w:w="1611" w:type="dxa"/>
            <w:noWrap/>
            <w:hideMark/>
          </w:tcPr>
          <w:p w14:paraId="1E0DEFAB" w14:textId="77777777" w:rsidR="006917A8" w:rsidRPr="00506552" w:rsidRDefault="006917A8" w:rsidP="006917A8">
            <w:pPr>
              <w:rPr>
                <w:rFonts w:ascii="Times New Roman" w:hAnsi="Times New Roman"/>
                <w:sz w:val="24"/>
              </w:rPr>
            </w:pPr>
            <w:r w:rsidRPr="00506552">
              <w:rPr>
                <w:rFonts w:ascii="Times New Roman" w:hAnsi="Times New Roman"/>
                <w:sz w:val="24"/>
              </w:rPr>
              <w:t>Respondent 771</w:t>
            </w:r>
          </w:p>
        </w:tc>
        <w:tc>
          <w:tcPr>
            <w:tcW w:w="1205" w:type="dxa"/>
            <w:noWrap/>
            <w:hideMark/>
          </w:tcPr>
          <w:p w14:paraId="17B037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E54EF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B7F1F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D7F2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58B30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4AADBDC" w14:textId="77777777" w:rsidTr="00506552">
        <w:trPr>
          <w:trHeight w:val="315"/>
        </w:trPr>
        <w:tc>
          <w:tcPr>
            <w:tcW w:w="1611" w:type="dxa"/>
            <w:noWrap/>
            <w:hideMark/>
          </w:tcPr>
          <w:p w14:paraId="335B4067" w14:textId="77777777" w:rsidR="006917A8" w:rsidRPr="00506552" w:rsidRDefault="006917A8" w:rsidP="006917A8">
            <w:pPr>
              <w:rPr>
                <w:rFonts w:ascii="Times New Roman" w:hAnsi="Times New Roman"/>
                <w:sz w:val="24"/>
              </w:rPr>
            </w:pPr>
            <w:r w:rsidRPr="00506552">
              <w:rPr>
                <w:rFonts w:ascii="Times New Roman" w:hAnsi="Times New Roman"/>
                <w:sz w:val="24"/>
              </w:rPr>
              <w:t>Respondent 772</w:t>
            </w:r>
          </w:p>
        </w:tc>
        <w:tc>
          <w:tcPr>
            <w:tcW w:w="1205" w:type="dxa"/>
            <w:noWrap/>
            <w:hideMark/>
          </w:tcPr>
          <w:p w14:paraId="4EC291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51CC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2121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199F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1B9E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164B6D" w14:textId="77777777" w:rsidTr="00506552">
        <w:trPr>
          <w:trHeight w:val="315"/>
        </w:trPr>
        <w:tc>
          <w:tcPr>
            <w:tcW w:w="1611" w:type="dxa"/>
            <w:noWrap/>
            <w:hideMark/>
          </w:tcPr>
          <w:p w14:paraId="29C12A5D" w14:textId="77777777" w:rsidR="006917A8" w:rsidRPr="00506552" w:rsidRDefault="006917A8" w:rsidP="006917A8">
            <w:pPr>
              <w:rPr>
                <w:rFonts w:ascii="Times New Roman" w:hAnsi="Times New Roman"/>
                <w:sz w:val="24"/>
              </w:rPr>
            </w:pPr>
            <w:r w:rsidRPr="00506552">
              <w:rPr>
                <w:rFonts w:ascii="Times New Roman" w:hAnsi="Times New Roman"/>
                <w:sz w:val="24"/>
              </w:rPr>
              <w:t>Respondent 773</w:t>
            </w:r>
          </w:p>
        </w:tc>
        <w:tc>
          <w:tcPr>
            <w:tcW w:w="1205" w:type="dxa"/>
            <w:noWrap/>
            <w:hideMark/>
          </w:tcPr>
          <w:p w14:paraId="728308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7E630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4DA04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AE2DC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40695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D98B0D0" w14:textId="77777777" w:rsidTr="00506552">
        <w:trPr>
          <w:trHeight w:val="315"/>
        </w:trPr>
        <w:tc>
          <w:tcPr>
            <w:tcW w:w="1611" w:type="dxa"/>
            <w:noWrap/>
            <w:hideMark/>
          </w:tcPr>
          <w:p w14:paraId="38589B8B" w14:textId="77777777" w:rsidR="006917A8" w:rsidRPr="00506552" w:rsidRDefault="006917A8" w:rsidP="006917A8">
            <w:pPr>
              <w:rPr>
                <w:rFonts w:ascii="Times New Roman" w:hAnsi="Times New Roman"/>
                <w:sz w:val="24"/>
              </w:rPr>
            </w:pPr>
            <w:r w:rsidRPr="00506552">
              <w:rPr>
                <w:rFonts w:ascii="Times New Roman" w:hAnsi="Times New Roman"/>
                <w:sz w:val="24"/>
              </w:rPr>
              <w:t>Respondent 774</w:t>
            </w:r>
          </w:p>
        </w:tc>
        <w:tc>
          <w:tcPr>
            <w:tcW w:w="1205" w:type="dxa"/>
            <w:noWrap/>
            <w:hideMark/>
          </w:tcPr>
          <w:p w14:paraId="3A5402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3F3D4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C39E7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7C4C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F8E9FE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EC2DC1" w14:textId="77777777" w:rsidTr="00506552">
        <w:trPr>
          <w:trHeight w:val="315"/>
        </w:trPr>
        <w:tc>
          <w:tcPr>
            <w:tcW w:w="1611" w:type="dxa"/>
            <w:noWrap/>
            <w:hideMark/>
          </w:tcPr>
          <w:p w14:paraId="45C4043D" w14:textId="77777777" w:rsidR="006917A8" w:rsidRPr="00506552" w:rsidRDefault="006917A8" w:rsidP="006917A8">
            <w:pPr>
              <w:rPr>
                <w:rFonts w:ascii="Times New Roman" w:hAnsi="Times New Roman"/>
                <w:sz w:val="24"/>
              </w:rPr>
            </w:pPr>
            <w:r w:rsidRPr="00506552">
              <w:rPr>
                <w:rFonts w:ascii="Times New Roman" w:hAnsi="Times New Roman"/>
                <w:sz w:val="24"/>
              </w:rPr>
              <w:t>Respondent 775</w:t>
            </w:r>
          </w:p>
        </w:tc>
        <w:tc>
          <w:tcPr>
            <w:tcW w:w="1205" w:type="dxa"/>
            <w:noWrap/>
            <w:hideMark/>
          </w:tcPr>
          <w:p w14:paraId="0BE368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E2C2C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A486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D2ABD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E1788E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07AD62D" w14:textId="77777777" w:rsidTr="00506552">
        <w:trPr>
          <w:trHeight w:val="315"/>
        </w:trPr>
        <w:tc>
          <w:tcPr>
            <w:tcW w:w="1611" w:type="dxa"/>
            <w:noWrap/>
            <w:hideMark/>
          </w:tcPr>
          <w:p w14:paraId="3AA44085" w14:textId="77777777" w:rsidR="006917A8" w:rsidRPr="00506552" w:rsidRDefault="006917A8" w:rsidP="006917A8">
            <w:pPr>
              <w:rPr>
                <w:rFonts w:ascii="Times New Roman" w:hAnsi="Times New Roman"/>
                <w:sz w:val="24"/>
              </w:rPr>
            </w:pPr>
            <w:r w:rsidRPr="00506552">
              <w:rPr>
                <w:rFonts w:ascii="Times New Roman" w:hAnsi="Times New Roman"/>
                <w:sz w:val="24"/>
              </w:rPr>
              <w:t>Respondent 776</w:t>
            </w:r>
          </w:p>
        </w:tc>
        <w:tc>
          <w:tcPr>
            <w:tcW w:w="1205" w:type="dxa"/>
            <w:noWrap/>
            <w:hideMark/>
          </w:tcPr>
          <w:p w14:paraId="4A4C0E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D32D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A7F3B1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E0AF5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75BA5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7F3B649" w14:textId="77777777" w:rsidTr="00506552">
        <w:trPr>
          <w:trHeight w:val="315"/>
        </w:trPr>
        <w:tc>
          <w:tcPr>
            <w:tcW w:w="1611" w:type="dxa"/>
            <w:noWrap/>
            <w:hideMark/>
          </w:tcPr>
          <w:p w14:paraId="33776121" w14:textId="77777777" w:rsidR="006917A8" w:rsidRPr="00506552" w:rsidRDefault="006917A8" w:rsidP="006917A8">
            <w:pPr>
              <w:rPr>
                <w:rFonts w:ascii="Times New Roman" w:hAnsi="Times New Roman"/>
                <w:sz w:val="24"/>
              </w:rPr>
            </w:pPr>
            <w:r w:rsidRPr="00506552">
              <w:rPr>
                <w:rFonts w:ascii="Times New Roman" w:hAnsi="Times New Roman"/>
                <w:sz w:val="24"/>
              </w:rPr>
              <w:t>Respondent 777</w:t>
            </w:r>
          </w:p>
        </w:tc>
        <w:tc>
          <w:tcPr>
            <w:tcW w:w="1205" w:type="dxa"/>
            <w:noWrap/>
            <w:hideMark/>
          </w:tcPr>
          <w:p w14:paraId="05D5EE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23EC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3392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17620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BB7DF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220A77" w14:textId="77777777" w:rsidTr="00506552">
        <w:trPr>
          <w:trHeight w:val="315"/>
        </w:trPr>
        <w:tc>
          <w:tcPr>
            <w:tcW w:w="1611" w:type="dxa"/>
            <w:noWrap/>
            <w:hideMark/>
          </w:tcPr>
          <w:p w14:paraId="7BA4BE78" w14:textId="77777777" w:rsidR="006917A8" w:rsidRPr="00506552" w:rsidRDefault="006917A8" w:rsidP="006917A8">
            <w:pPr>
              <w:rPr>
                <w:rFonts w:ascii="Times New Roman" w:hAnsi="Times New Roman"/>
                <w:sz w:val="24"/>
              </w:rPr>
            </w:pPr>
            <w:r w:rsidRPr="00506552">
              <w:rPr>
                <w:rFonts w:ascii="Times New Roman" w:hAnsi="Times New Roman"/>
                <w:sz w:val="24"/>
              </w:rPr>
              <w:t>Respondent 778</w:t>
            </w:r>
          </w:p>
        </w:tc>
        <w:tc>
          <w:tcPr>
            <w:tcW w:w="1205" w:type="dxa"/>
            <w:noWrap/>
            <w:hideMark/>
          </w:tcPr>
          <w:p w14:paraId="7A2C0B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6BDB0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62163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A0608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479439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B034A0" w14:textId="77777777" w:rsidTr="00506552">
        <w:trPr>
          <w:trHeight w:val="315"/>
        </w:trPr>
        <w:tc>
          <w:tcPr>
            <w:tcW w:w="1611" w:type="dxa"/>
            <w:noWrap/>
            <w:hideMark/>
          </w:tcPr>
          <w:p w14:paraId="33F82337" w14:textId="77777777" w:rsidR="006917A8" w:rsidRPr="00506552" w:rsidRDefault="006917A8" w:rsidP="006917A8">
            <w:pPr>
              <w:rPr>
                <w:rFonts w:ascii="Times New Roman" w:hAnsi="Times New Roman"/>
                <w:sz w:val="24"/>
              </w:rPr>
            </w:pPr>
            <w:r w:rsidRPr="00506552">
              <w:rPr>
                <w:rFonts w:ascii="Times New Roman" w:hAnsi="Times New Roman"/>
                <w:sz w:val="24"/>
              </w:rPr>
              <w:t>Respondent 779</w:t>
            </w:r>
          </w:p>
        </w:tc>
        <w:tc>
          <w:tcPr>
            <w:tcW w:w="1205" w:type="dxa"/>
            <w:noWrap/>
            <w:hideMark/>
          </w:tcPr>
          <w:p w14:paraId="516BC0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DBF58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C324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969DE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D8C47E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2A7B941" w14:textId="77777777" w:rsidTr="00506552">
        <w:trPr>
          <w:trHeight w:val="315"/>
        </w:trPr>
        <w:tc>
          <w:tcPr>
            <w:tcW w:w="1611" w:type="dxa"/>
            <w:noWrap/>
            <w:hideMark/>
          </w:tcPr>
          <w:p w14:paraId="37DFBCC3" w14:textId="77777777" w:rsidR="006917A8" w:rsidRPr="00506552" w:rsidRDefault="006917A8" w:rsidP="006917A8">
            <w:pPr>
              <w:rPr>
                <w:rFonts w:ascii="Times New Roman" w:hAnsi="Times New Roman"/>
                <w:sz w:val="24"/>
              </w:rPr>
            </w:pPr>
            <w:r w:rsidRPr="00506552">
              <w:rPr>
                <w:rFonts w:ascii="Times New Roman" w:hAnsi="Times New Roman"/>
                <w:sz w:val="24"/>
              </w:rPr>
              <w:t>Respondent 780</w:t>
            </w:r>
          </w:p>
        </w:tc>
        <w:tc>
          <w:tcPr>
            <w:tcW w:w="1205" w:type="dxa"/>
            <w:noWrap/>
            <w:hideMark/>
          </w:tcPr>
          <w:p w14:paraId="1D5948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30D1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CEDD8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93B7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0562A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E1D6F4" w14:textId="77777777" w:rsidTr="00506552">
        <w:trPr>
          <w:trHeight w:val="315"/>
        </w:trPr>
        <w:tc>
          <w:tcPr>
            <w:tcW w:w="1611" w:type="dxa"/>
            <w:noWrap/>
            <w:hideMark/>
          </w:tcPr>
          <w:p w14:paraId="477AB8BF" w14:textId="77777777" w:rsidR="006917A8" w:rsidRPr="00506552" w:rsidRDefault="006917A8" w:rsidP="006917A8">
            <w:pPr>
              <w:rPr>
                <w:rFonts w:ascii="Times New Roman" w:hAnsi="Times New Roman"/>
                <w:sz w:val="24"/>
              </w:rPr>
            </w:pPr>
            <w:r w:rsidRPr="00506552">
              <w:rPr>
                <w:rFonts w:ascii="Times New Roman" w:hAnsi="Times New Roman"/>
                <w:sz w:val="24"/>
              </w:rPr>
              <w:t>Respondent 781</w:t>
            </w:r>
          </w:p>
        </w:tc>
        <w:tc>
          <w:tcPr>
            <w:tcW w:w="1205" w:type="dxa"/>
            <w:noWrap/>
            <w:hideMark/>
          </w:tcPr>
          <w:p w14:paraId="4A0E51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65EE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8374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D1AA35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F9B00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DF64A97" w14:textId="77777777" w:rsidTr="00506552">
        <w:trPr>
          <w:trHeight w:val="315"/>
        </w:trPr>
        <w:tc>
          <w:tcPr>
            <w:tcW w:w="1611" w:type="dxa"/>
            <w:noWrap/>
            <w:hideMark/>
          </w:tcPr>
          <w:p w14:paraId="4D001825" w14:textId="77777777" w:rsidR="006917A8" w:rsidRPr="00506552" w:rsidRDefault="006917A8" w:rsidP="006917A8">
            <w:pPr>
              <w:rPr>
                <w:rFonts w:ascii="Times New Roman" w:hAnsi="Times New Roman"/>
                <w:sz w:val="24"/>
              </w:rPr>
            </w:pPr>
            <w:r w:rsidRPr="00506552">
              <w:rPr>
                <w:rFonts w:ascii="Times New Roman" w:hAnsi="Times New Roman"/>
                <w:sz w:val="24"/>
              </w:rPr>
              <w:t>Respondent 782</w:t>
            </w:r>
          </w:p>
        </w:tc>
        <w:tc>
          <w:tcPr>
            <w:tcW w:w="1205" w:type="dxa"/>
            <w:noWrap/>
            <w:hideMark/>
          </w:tcPr>
          <w:p w14:paraId="17AB24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BA5F8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932D1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DA771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C0C94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2ABA038" w14:textId="77777777" w:rsidTr="00506552">
        <w:trPr>
          <w:trHeight w:val="315"/>
        </w:trPr>
        <w:tc>
          <w:tcPr>
            <w:tcW w:w="1611" w:type="dxa"/>
            <w:noWrap/>
            <w:hideMark/>
          </w:tcPr>
          <w:p w14:paraId="3C983342" w14:textId="77777777" w:rsidR="006917A8" w:rsidRPr="00506552" w:rsidRDefault="006917A8" w:rsidP="006917A8">
            <w:pPr>
              <w:rPr>
                <w:rFonts w:ascii="Times New Roman" w:hAnsi="Times New Roman"/>
                <w:sz w:val="24"/>
              </w:rPr>
            </w:pPr>
            <w:r w:rsidRPr="00506552">
              <w:rPr>
                <w:rFonts w:ascii="Times New Roman" w:hAnsi="Times New Roman"/>
                <w:sz w:val="24"/>
              </w:rPr>
              <w:t>Respondent 783</w:t>
            </w:r>
          </w:p>
        </w:tc>
        <w:tc>
          <w:tcPr>
            <w:tcW w:w="1205" w:type="dxa"/>
            <w:noWrap/>
            <w:hideMark/>
          </w:tcPr>
          <w:p w14:paraId="35F351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298011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6EDA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3D25E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891F68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574F74" w14:textId="77777777" w:rsidTr="00506552">
        <w:trPr>
          <w:trHeight w:val="315"/>
        </w:trPr>
        <w:tc>
          <w:tcPr>
            <w:tcW w:w="1611" w:type="dxa"/>
            <w:noWrap/>
            <w:hideMark/>
          </w:tcPr>
          <w:p w14:paraId="0D2E2B89" w14:textId="77777777" w:rsidR="006917A8" w:rsidRPr="00506552" w:rsidRDefault="006917A8" w:rsidP="006917A8">
            <w:pPr>
              <w:rPr>
                <w:rFonts w:ascii="Times New Roman" w:hAnsi="Times New Roman"/>
                <w:sz w:val="24"/>
              </w:rPr>
            </w:pPr>
            <w:r w:rsidRPr="00506552">
              <w:rPr>
                <w:rFonts w:ascii="Times New Roman" w:hAnsi="Times New Roman"/>
                <w:sz w:val="24"/>
              </w:rPr>
              <w:t>Respondent 784</w:t>
            </w:r>
          </w:p>
        </w:tc>
        <w:tc>
          <w:tcPr>
            <w:tcW w:w="1205" w:type="dxa"/>
            <w:noWrap/>
            <w:hideMark/>
          </w:tcPr>
          <w:p w14:paraId="3F48DA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8E6AB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4551D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6281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1D3A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DD3D86" w14:textId="77777777" w:rsidTr="00506552">
        <w:trPr>
          <w:trHeight w:val="315"/>
        </w:trPr>
        <w:tc>
          <w:tcPr>
            <w:tcW w:w="1611" w:type="dxa"/>
            <w:noWrap/>
            <w:hideMark/>
          </w:tcPr>
          <w:p w14:paraId="0A8FCD91" w14:textId="77777777" w:rsidR="006917A8" w:rsidRPr="00506552" w:rsidRDefault="006917A8" w:rsidP="006917A8">
            <w:pPr>
              <w:rPr>
                <w:rFonts w:ascii="Times New Roman" w:hAnsi="Times New Roman"/>
                <w:sz w:val="24"/>
              </w:rPr>
            </w:pPr>
            <w:r w:rsidRPr="00506552">
              <w:rPr>
                <w:rFonts w:ascii="Times New Roman" w:hAnsi="Times New Roman"/>
                <w:sz w:val="24"/>
              </w:rPr>
              <w:t>Respondent 785</w:t>
            </w:r>
          </w:p>
        </w:tc>
        <w:tc>
          <w:tcPr>
            <w:tcW w:w="1205" w:type="dxa"/>
            <w:noWrap/>
            <w:hideMark/>
          </w:tcPr>
          <w:p w14:paraId="49CDDE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9DF03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B9E44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1A630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F93B6E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343C108" w14:textId="77777777" w:rsidTr="00506552">
        <w:trPr>
          <w:trHeight w:val="315"/>
        </w:trPr>
        <w:tc>
          <w:tcPr>
            <w:tcW w:w="1611" w:type="dxa"/>
            <w:noWrap/>
            <w:hideMark/>
          </w:tcPr>
          <w:p w14:paraId="028E0F0E" w14:textId="77777777" w:rsidR="006917A8" w:rsidRPr="00506552" w:rsidRDefault="006917A8" w:rsidP="006917A8">
            <w:pPr>
              <w:rPr>
                <w:rFonts w:ascii="Times New Roman" w:hAnsi="Times New Roman"/>
                <w:sz w:val="24"/>
              </w:rPr>
            </w:pPr>
            <w:r w:rsidRPr="00506552">
              <w:rPr>
                <w:rFonts w:ascii="Times New Roman" w:hAnsi="Times New Roman"/>
                <w:sz w:val="24"/>
              </w:rPr>
              <w:t>Respondent 786</w:t>
            </w:r>
          </w:p>
        </w:tc>
        <w:tc>
          <w:tcPr>
            <w:tcW w:w="1205" w:type="dxa"/>
            <w:noWrap/>
            <w:hideMark/>
          </w:tcPr>
          <w:p w14:paraId="1EE449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E877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4349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5F6C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EE0DB2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0367E9" w14:textId="77777777" w:rsidTr="00506552">
        <w:trPr>
          <w:trHeight w:val="315"/>
        </w:trPr>
        <w:tc>
          <w:tcPr>
            <w:tcW w:w="1611" w:type="dxa"/>
            <w:noWrap/>
            <w:hideMark/>
          </w:tcPr>
          <w:p w14:paraId="49511849" w14:textId="77777777" w:rsidR="006917A8" w:rsidRPr="00506552" w:rsidRDefault="006917A8" w:rsidP="006917A8">
            <w:pPr>
              <w:rPr>
                <w:rFonts w:ascii="Times New Roman" w:hAnsi="Times New Roman"/>
                <w:sz w:val="24"/>
              </w:rPr>
            </w:pPr>
            <w:r w:rsidRPr="00506552">
              <w:rPr>
                <w:rFonts w:ascii="Times New Roman" w:hAnsi="Times New Roman"/>
                <w:sz w:val="24"/>
              </w:rPr>
              <w:t>Respondent 787</w:t>
            </w:r>
          </w:p>
        </w:tc>
        <w:tc>
          <w:tcPr>
            <w:tcW w:w="1205" w:type="dxa"/>
            <w:noWrap/>
            <w:hideMark/>
          </w:tcPr>
          <w:p w14:paraId="471D94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4CAF6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58451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5F37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1E6F9A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CFAC1E" w14:textId="77777777" w:rsidTr="00506552">
        <w:trPr>
          <w:trHeight w:val="315"/>
        </w:trPr>
        <w:tc>
          <w:tcPr>
            <w:tcW w:w="1611" w:type="dxa"/>
            <w:noWrap/>
            <w:hideMark/>
          </w:tcPr>
          <w:p w14:paraId="0EB627FE" w14:textId="77777777" w:rsidR="006917A8" w:rsidRPr="00506552" w:rsidRDefault="006917A8" w:rsidP="006917A8">
            <w:pPr>
              <w:rPr>
                <w:rFonts w:ascii="Times New Roman" w:hAnsi="Times New Roman"/>
                <w:sz w:val="24"/>
              </w:rPr>
            </w:pPr>
            <w:r w:rsidRPr="00506552">
              <w:rPr>
                <w:rFonts w:ascii="Times New Roman" w:hAnsi="Times New Roman"/>
                <w:sz w:val="24"/>
              </w:rPr>
              <w:t>Respondent 788</w:t>
            </w:r>
          </w:p>
        </w:tc>
        <w:tc>
          <w:tcPr>
            <w:tcW w:w="1205" w:type="dxa"/>
            <w:noWrap/>
            <w:hideMark/>
          </w:tcPr>
          <w:p w14:paraId="7D2906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F104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39B4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6DAB5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81420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A4755D" w14:textId="77777777" w:rsidTr="00506552">
        <w:trPr>
          <w:trHeight w:val="315"/>
        </w:trPr>
        <w:tc>
          <w:tcPr>
            <w:tcW w:w="1611" w:type="dxa"/>
            <w:noWrap/>
            <w:hideMark/>
          </w:tcPr>
          <w:p w14:paraId="160AA1A4" w14:textId="77777777" w:rsidR="006917A8" w:rsidRPr="00506552" w:rsidRDefault="006917A8" w:rsidP="006917A8">
            <w:pPr>
              <w:rPr>
                <w:rFonts w:ascii="Times New Roman" w:hAnsi="Times New Roman"/>
                <w:sz w:val="24"/>
              </w:rPr>
            </w:pPr>
            <w:r w:rsidRPr="00506552">
              <w:rPr>
                <w:rFonts w:ascii="Times New Roman" w:hAnsi="Times New Roman"/>
                <w:sz w:val="24"/>
              </w:rPr>
              <w:t>Respondent 789</w:t>
            </w:r>
          </w:p>
        </w:tc>
        <w:tc>
          <w:tcPr>
            <w:tcW w:w="1205" w:type="dxa"/>
            <w:noWrap/>
            <w:hideMark/>
          </w:tcPr>
          <w:p w14:paraId="30E7C0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D204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1061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6646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A575C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20166E1" w14:textId="77777777" w:rsidTr="00506552">
        <w:trPr>
          <w:trHeight w:val="315"/>
        </w:trPr>
        <w:tc>
          <w:tcPr>
            <w:tcW w:w="1611" w:type="dxa"/>
            <w:noWrap/>
            <w:hideMark/>
          </w:tcPr>
          <w:p w14:paraId="2C3754D1" w14:textId="77777777" w:rsidR="006917A8" w:rsidRPr="00506552" w:rsidRDefault="006917A8" w:rsidP="006917A8">
            <w:pPr>
              <w:rPr>
                <w:rFonts w:ascii="Times New Roman" w:hAnsi="Times New Roman"/>
                <w:sz w:val="24"/>
              </w:rPr>
            </w:pPr>
            <w:r w:rsidRPr="00506552">
              <w:rPr>
                <w:rFonts w:ascii="Times New Roman" w:hAnsi="Times New Roman"/>
                <w:sz w:val="24"/>
              </w:rPr>
              <w:t>Respondent 790</w:t>
            </w:r>
          </w:p>
        </w:tc>
        <w:tc>
          <w:tcPr>
            <w:tcW w:w="1205" w:type="dxa"/>
            <w:noWrap/>
            <w:hideMark/>
          </w:tcPr>
          <w:p w14:paraId="61BD9C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1E85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7F94C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1F105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6D166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28BB23" w14:textId="77777777" w:rsidTr="00506552">
        <w:trPr>
          <w:trHeight w:val="315"/>
        </w:trPr>
        <w:tc>
          <w:tcPr>
            <w:tcW w:w="1611" w:type="dxa"/>
            <w:noWrap/>
            <w:hideMark/>
          </w:tcPr>
          <w:p w14:paraId="5AD48A12" w14:textId="77777777" w:rsidR="006917A8" w:rsidRPr="00506552" w:rsidRDefault="006917A8" w:rsidP="006917A8">
            <w:pPr>
              <w:rPr>
                <w:rFonts w:ascii="Times New Roman" w:hAnsi="Times New Roman"/>
                <w:sz w:val="24"/>
              </w:rPr>
            </w:pPr>
            <w:r w:rsidRPr="00506552">
              <w:rPr>
                <w:rFonts w:ascii="Times New Roman" w:hAnsi="Times New Roman"/>
                <w:sz w:val="24"/>
              </w:rPr>
              <w:t>Respondent 791</w:t>
            </w:r>
          </w:p>
        </w:tc>
        <w:tc>
          <w:tcPr>
            <w:tcW w:w="1205" w:type="dxa"/>
            <w:noWrap/>
            <w:hideMark/>
          </w:tcPr>
          <w:p w14:paraId="26C1C7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1165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6E0F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24DAF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5A3E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BC0DD72" w14:textId="77777777" w:rsidTr="00506552">
        <w:trPr>
          <w:trHeight w:val="315"/>
        </w:trPr>
        <w:tc>
          <w:tcPr>
            <w:tcW w:w="1611" w:type="dxa"/>
            <w:noWrap/>
            <w:hideMark/>
          </w:tcPr>
          <w:p w14:paraId="339FE4CA" w14:textId="77777777" w:rsidR="006917A8" w:rsidRPr="00506552" w:rsidRDefault="006917A8" w:rsidP="006917A8">
            <w:pPr>
              <w:rPr>
                <w:rFonts w:ascii="Times New Roman" w:hAnsi="Times New Roman"/>
                <w:sz w:val="24"/>
              </w:rPr>
            </w:pPr>
            <w:r w:rsidRPr="00506552">
              <w:rPr>
                <w:rFonts w:ascii="Times New Roman" w:hAnsi="Times New Roman"/>
                <w:sz w:val="24"/>
              </w:rPr>
              <w:t>Respondent 792</w:t>
            </w:r>
          </w:p>
        </w:tc>
        <w:tc>
          <w:tcPr>
            <w:tcW w:w="1205" w:type="dxa"/>
            <w:noWrap/>
            <w:hideMark/>
          </w:tcPr>
          <w:p w14:paraId="1818E0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6064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5ECF3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3E40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39F6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81E086" w14:textId="77777777" w:rsidTr="00506552">
        <w:trPr>
          <w:trHeight w:val="315"/>
        </w:trPr>
        <w:tc>
          <w:tcPr>
            <w:tcW w:w="1611" w:type="dxa"/>
            <w:noWrap/>
            <w:hideMark/>
          </w:tcPr>
          <w:p w14:paraId="70FC31BB" w14:textId="77777777" w:rsidR="006917A8" w:rsidRPr="00506552" w:rsidRDefault="006917A8" w:rsidP="006917A8">
            <w:pPr>
              <w:rPr>
                <w:rFonts w:ascii="Times New Roman" w:hAnsi="Times New Roman"/>
                <w:sz w:val="24"/>
              </w:rPr>
            </w:pPr>
            <w:r w:rsidRPr="00506552">
              <w:rPr>
                <w:rFonts w:ascii="Times New Roman" w:hAnsi="Times New Roman"/>
                <w:sz w:val="24"/>
              </w:rPr>
              <w:t>Respondent 793</w:t>
            </w:r>
          </w:p>
        </w:tc>
        <w:tc>
          <w:tcPr>
            <w:tcW w:w="1205" w:type="dxa"/>
            <w:noWrap/>
            <w:hideMark/>
          </w:tcPr>
          <w:p w14:paraId="160CD2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4F5B8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1B3BB1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1D9B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E5588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551777" w14:textId="77777777" w:rsidTr="00506552">
        <w:trPr>
          <w:trHeight w:val="315"/>
        </w:trPr>
        <w:tc>
          <w:tcPr>
            <w:tcW w:w="1611" w:type="dxa"/>
            <w:noWrap/>
            <w:hideMark/>
          </w:tcPr>
          <w:p w14:paraId="438F5856" w14:textId="77777777" w:rsidR="006917A8" w:rsidRPr="00506552" w:rsidRDefault="006917A8" w:rsidP="006917A8">
            <w:pPr>
              <w:rPr>
                <w:rFonts w:ascii="Times New Roman" w:hAnsi="Times New Roman"/>
                <w:sz w:val="24"/>
              </w:rPr>
            </w:pPr>
            <w:r w:rsidRPr="00506552">
              <w:rPr>
                <w:rFonts w:ascii="Times New Roman" w:hAnsi="Times New Roman"/>
                <w:sz w:val="24"/>
              </w:rPr>
              <w:t>Respondent 794</w:t>
            </w:r>
          </w:p>
        </w:tc>
        <w:tc>
          <w:tcPr>
            <w:tcW w:w="1205" w:type="dxa"/>
            <w:noWrap/>
            <w:hideMark/>
          </w:tcPr>
          <w:p w14:paraId="6D3CA5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A9493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0FDB6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05921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6B8EE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5A58AE1" w14:textId="77777777" w:rsidTr="00506552">
        <w:trPr>
          <w:trHeight w:val="315"/>
        </w:trPr>
        <w:tc>
          <w:tcPr>
            <w:tcW w:w="1611" w:type="dxa"/>
            <w:noWrap/>
            <w:hideMark/>
          </w:tcPr>
          <w:p w14:paraId="1672263F" w14:textId="77777777" w:rsidR="006917A8" w:rsidRPr="00506552" w:rsidRDefault="006917A8" w:rsidP="006917A8">
            <w:pPr>
              <w:rPr>
                <w:rFonts w:ascii="Times New Roman" w:hAnsi="Times New Roman"/>
                <w:sz w:val="24"/>
              </w:rPr>
            </w:pPr>
            <w:r w:rsidRPr="00506552">
              <w:rPr>
                <w:rFonts w:ascii="Times New Roman" w:hAnsi="Times New Roman"/>
                <w:sz w:val="24"/>
              </w:rPr>
              <w:t>Respondent 795</w:t>
            </w:r>
          </w:p>
        </w:tc>
        <w:tc>
          <w:tcPr>
            <w:tcW w:w="1205" w:type="dxa"/>
            <w:noWrap/>
            <w:hideMark/>
          </w:tcPr>
          <w:p w14:paraId="3431F5A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AA25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977B4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044686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B667BB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64DDA6" w14:textId="77777777" w:rsidTr="00506552">
        <w:trPr>
          <w:trHeight w:val="315"/>
        </w:trPr>
        <w:tc>
          <w:tcPr>
            <w:tcW w:w="1611" w:type="dxa"/>
            <w:noWrap/>
            <w:hideMark/>
          </w:tcPr>
          <w:p w14:paraId="0ACD9A54" w14:textId="77777777" w:rsidR="006917A8" w:rsidRPr="00506552" w:rsidRDefault="006917A8" w:rsidP="006917A8">
            <w:pPr>
              <w:rPr>
                <w:rFonts w:ascii="Times New Roman" w:hAnsi="Times New Roman"/>
                <w:sz w:val="24"/>
              </w:rPr>
            </w:pPr>
            <w:r w:rsidRPr="00506552">
              <w:rPr>
                <w:rFonts w:ascii="Times New Roman" w:hAnsi="Times New Roman"/>
                <w:sz w:val="24"/>
              </w:rPr>
              <w:t>Respondent 796</w:t>
            </w:r>
          </w:p>
        </w:tc>
        <w:tc>
          <w:tcPr>
            <w:tcW w:w="1205" w:type="dxa"/>
            <w:noWrap/>
            <w:hideMark/>
          </w:tcPr>
          <w:p w14:paraId="0CA652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3A56A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03C9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848F3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A5D18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514268" w14:textId="77777777" w:rsidTr="00506552">
        <w:trPr>
          <w:trHeight w:val="315"/>
        </w:trPr>
        <w:tc>
          <w:tcPr>
            <w:tcW w:w="1611" w:type="dxa"/>
            <w:noWrap/>
            <w:hideMark/>
          </w:tcPr>
          <w:p w14:paraId="6597F175" w14:textId="77777777" w:rsidR="006917A8" w:rsidRPr="00506552" w:rsidRDefault="006917A8" w:rsidP="006917A8">
            <w:pPr>
              <w:rPr>
                <w:rFonts w:ascii="Times New Roman" w:hAnsi="Times New Roman"/>
                <w:sz w:val="24"/>
              </w:rPr>
            </w:pPr>
            <w:r w:rsidRPr="00506552">
              <w:rPr>
                <w:rFonts w:ascii="Times New Roman" w:hAnsi="Times New Roman"/>
                <w:sz w:val="24"/>
              </w:rPr>
              <w:t>Respondent 797</w:t>
            </w:r>
          </w:p>
        </w:tc>
        <w:tc>
          <w:tcPr>
            <w:tcW w:w="1205" w:type="dxa"/>
            <w:noWrap/>
            <w:hideMark/>
          </w:tcPr>
          <w:p w14:paraId="111712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D32B7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DBF43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8C37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465C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78629A" w14:textId="77777777" w:rsidTr="00506552">
        <w:trPr>
          <w:trHeight w:val="315"/>
        </w:trPr>
        <w:tc>
          <w:tcPr>
            <w:tcW w:w="1611" w:type="dxa"/>
            <w:noWrap/>
            <w:hideMark/>
          </w:tcPr>
          <w:p w14:paraId="656D7096" w14:textId="77777777" w:rsidR="006917A8" w:rsidRPr="00506552" w:rsidRDefault="006917A8" w:rsidP="006917A8">
            <w:pPr>
              <w:rPr>
                <w:rFonts w:ascii="Times New Roman" w:hAnsi="Times New Roman"/>
                <w:sz w:val="24"/>
              </w:rPr>
            </w:pPr>
            <w:r w:rsidRPr="00506552">
              <w:rPr>
                <w:rFonts w:ascii="Times New Roman" w:hAnsi="Times New Roman"/>
                <w:sz w:val="24"/>
              </w:rPr>
              <w:t>Respondent 798</w:t>
            </w:r>
          </w:p>
        </w:tc>
        <w:tc>
          <w:tcPr>
            <w:tcW w:w="1205" w:type="dxa"/>
            <w:noWrap/>
            <w:hideMark/>
          </w:tcPr>
          <w:p w14:paraId="32851E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EC55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9AA6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F4BFD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36FCF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53AF9E" w14:textId="77777777" w:rsidTr="00506552">
        <w:trPr>
          <w:trHeight w:val="315"/>
        </w:trPr>
        <w:tc>
          <w:tcPr>
            <w:tcW w:w="1611" w:type="dxa"/>
            <w:noWrap/>
            <w:hideMark/>
          </w:tcPr>
          <w:p w14:paraId="7C6B8682" w14:textId="77777777" w:rsidR="006917A8" w:rsidRPr="00506552" w:rsidRDefault="006917A8" w:rsidP="006917A8">
            <w:pPr>
              <w:rPr>
                <w:rFonts w:ascii="Times New Roman" w:hAnsi="Times New Roman"/>
                <w:sz w:val="24"/>
              </w:rPr>
            </w:pPr>
            <w:r w:rsidRPr="00506552">
              <w:rPr>
                <w:rFonts w:ascii="Times New Roman" w:hAnsi="Times New Roman"/>
                <w:sz w:val="24"/>
              </w:rPr>
              <w:t>Respondent 799</w:t>
            </w:r>
          </w:p>
        </w:tc>
        <w:tc>
          <w:tcPr>
            <w:tcW w:w="1205" w:type="dxa"/>
            <w:noWrap/>
            <w:hideMark/>
          </w:tcPr>
          <w:p w14:paraId="44141D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2CB86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4F876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F825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CC024E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319F23E" w14:textId="77777777" w:rsidTr="00506552">
        <w:trPr>
          <w:trHeight w:val="315"/>
        </w:trPr>
        <w:tc>
          <w:tcPr>
            <w:tcW w:w="1611" w:type="dxa"/>
            <w:noWrap/>
            <w:hideMark/>
          </w:tcPr>
          <w:p w14:paraId="1F851F1C" w14:textId="77777777" w:rsidR="006917A8" w:rsidRPr="00506552" w:rsidRDefault="006917A8" w:rsidP="006917A8">
            <w:pPr>
              <w:rPr>
                <w:rFonts w:ascii="Times New Roman" w:hAnsi="Times New Roman"/>
                <w:sz w:val="24"/>
              </w:rPr>
            </w:pPr>
            <w:r w:rsidRPr="00506552">
              <w:rPr>
                <w:rFonts w:ascii="Times New Roman" w:hAnsi="Times New Roman"/>
                <w:sz w:val="24"/>
              </w:rPr>
              <w:t>Respondent 800</w:t>
            </w:r>
          </w:p>
        </w:tc>
        <w:tc>
          <w:tcPr>
            <w:tcW w:w="1205" w:type="dxa"/>
            <w:noWrap/>
            <w:hideMark/>
          </w:tcPr>
          <w:p w14:paraId="51073F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1912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2EDC3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683F4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F47086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C28452" w14:textId="77777777" w:rsidTr="00506552">
        <w:trPr>
          <w:trHeight w:val="315"/>
        </w:trPr>
        <w:tc>
          <w:tcPr>
            <w:tcW w:w="1611" w:type="dxa"/>
            <w:noWrap/>
            <w:hideMark/>
          </w:tcPr>
          <w:p w14:paraId="756F0F8F" w14:textId="77777777" w:rsidR="006917A8" w:rsidRPr="00506552" w:rsidRDefault="006917A8" w:rsidP="006917A8">
            <w:pPr>
              <w:rPr>
                <w:rFonts w:ascii="Times New Roman" w:hAnsi="Times New Roman"/>
                <w:sz w:val="24"/>
              </w:rPr>
            </w:pPr>
            <w:r w:rsidRPr="00506552">
              <w:rPr>
                <w:rFonts w:ascii="Times New Roman" w:hAnsi="Times New Roman"/>
                <w:sz w:val="24"/>
              </w:rPr>
              <w:t>Respondent 801</w:t>
            </w:r>
          </w:p>
        </w:tc>
        <w:tc>
          <w:tcPr>
            <w:tcW w:w="1205" w:type="dxa"/>
            <w:noWrap/>
            <w:hideMark/>
          </w:tcPr>
          <w:p w14:paraId="40B4D5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6B1B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02EE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780BD7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0F11BC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68C2662" w14:textId="77777777" w:rsidTr="00506552">
        <w:trPr>
          <w:trHeight w:val="315"/>
        </w:trPr>
        <w:tc>
          <w:tcPr>
            <w:tcW w:w="1611" w:type="dxa"/>
            <w:noWrap/>
            <w:hideMark/>
          </w:tcPr>
          <w:p w14:paraId="1D5B0306" w14:textId="77777777" w:rsidR="006917A8" w:rsidRPr="00506552" w:rsidRDefault="006917A8" w:rsidP="006917A8">
            <w:pPr>
              <w:rPr>
                <w:rFonts w:ascii="Times New Roman" w:hAnsi="Times New Roman"/>
                <w:sz w:val="24"/>
              </w:rPr>
            </w:pPr>
            <w:r w:rsidRPr="00506552">
              <w:rPr>
                <w:rFonts w:ascii="Times New Roman" w:hAnsi="Times New Roman"/>
                <w:sz w:val="24"/>
              </w:rPr>
              <w:t>Respondent 802</w:t>
            </w:r>
          </w:p>
        </w:tc>
        <w:tc>
          <w:tcPr>
            <w:tcW w:w="1205" w:type="dxa"/>
            <w:noWrap/>
            <w:hideMark/>
          </w:tcPr>
          <w:p w14:paraId="478FD0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4737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2351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0D05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A211A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5331396" w14:textId="77777777" w:rsidTr="00506552">
        <w:trPr>
          <w:trHeight w:val="315"/>
        </w:trPr>
        <w:tc>
          <w:tcPr>
            <w:tcW w:w="1611" w:type="dxa"/>
            <w:noWrap/>
            <w:hideMark/>
          </w:tcPr>
          <w:p w14:paraId="59A95AF6" w14:textId="77777777" w:rsidR="006917A8" w:rsidRPr="00506552" w:rsidRDefault="006917A8" w:rsidP="006917A8">
            <w:pPr>
              <w:rPr>
                <w:rFonts w:ascii="Times New Roman" w:hAnsi="Times New Roman"/>
                <w:sz w:val="24"/>
              </w:rPr>
            </w:pPr>
            <w:r w:rsidRPr="00506552">
              <w:rPr>
                <w:rFonts w:ascii="Times New Roman" w:hAnsi="Times New Roman"/>
                <w:sz w:val="24"/>
              </w:rPr>
              <w:t>Respondent 803</w:t>
            </w:r>
          </w:p>
        </w:tc>
        <w:tc>
          <w:tcPr>
            <w:tcW w:w="1205" w:type="dxa"/>
            <w:noWrap/>
            <w:hideMark/>
          </w:tcPr>
          <w:p w14:paraId="511375A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29512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F1F2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BEAB35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F00D1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7BB9BE" w14:textId="77777777" w:rsidTr="00506552">
        <w:trPr>
          <w:trHeight w:val="315"/>
        </w:trPr>
        <w:tc>
          <w:tcPr>
            <w:tcW w:w="1611" w:type="dxa"/>
            <w:noWrap/>
            <w:hideMark/>
          </w:tcPr>
          <w:p w14:paraId="13830802" w14:textId="77777777" w:rsidR="006917A8" w:rsidRPr="00506552" w:rsidRDefault="006917A8" w:rsidP="006917A8">
            <w:pPr>
              <w:rPr>
                <w:rFonts w:ascii="Times New Roman" w:hAnsi="Times New Roman"/>
                <w:sz w:val="24"/>
              </w:rPr>
            </w:pPr>
            <w:r w:rsidRPr="00506552">
              <w:rPr>
                <w:rFonts w:ascii="Times New Roman" w:hAnsi="Times New Roman"/>
                <w:sz w:val="24"/>
              </w:rPr>
              <w:t>Respondent 804</w:t>
            </w:r>
          </w:p>
        </w:tc>
        <w:tc>
          <w:tcPr>
            <w:tcW w:w="1205" w:type="dxa"/>
            <w:noWrap/>
            <w:hideMark/>
          </w:tcPr>
          <w:p w14:paraId="24D6F6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AD8C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DF431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C16AA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C9147C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AA34BE" w14:textId="77777777" w:rsidTr="00506552">
        <w:trPr>
          <w:trHeight w:val="315"/>
        </w:trPr>
        <w:tc>
          <w:tcPr>
            <w:tcW w:w="1611" w:type="dxa"/>
            <w:noWrap/>
            <w:hideMark/>
          </w:tcPr>
          <w:p w14:paraId="6191920D" w14:textId="77777777" w:rsidR="006917A8" w:rsidRPr="00506552" w:rsidRDefault="006917A8" w:rsidP="006917A8">
            <w:pPr>
              <w:rPr>
                <w:rFonts w:ascii="Times New Roman" w:hAnsi="Times New Roman"/>
                <w:sz w:val="24"/>
              </w:rPr>
            </w:pPr>
            <w:r w:rsidRPr="00506552">
              <w:rPr>
                <w:rFonts w:ascii="Times New Roman" w:hAnsi="Times New Roman"/>
                <w:sz w:val="24"/>
              </w:rPr>
              <w:t>Respondent 805</w:t>
            </w:r>
          </w:p>
        </w:tc>
        <w:tc>
          <w:tcPr>
            <w:tcW w:w="1205" w:type="dxa"/>
            <w:noWrap/>
            <w:hideMark/>
          </w:tcPr>
          <w:p w14:paraId="289CE9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B483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2190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ACDF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3076B4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E93F9D" w14:textId="77777777" w:rsidTr="00506552">
        <w:trPr>
          <w:trHeight w:val="315"/>
        </w:trPr>
        <w:tc>
          <w:tcPr>
            <w:tcW w:w="1611" w:type="dxa"/>
            <w:noWrap/>
            <w:hideMark/>
          </w:tcPr>
          <w:p w14:paraId="72B62EBA" w14:textId="77777777" w:rsidR="006917A8" w:rsidRPr="00506552" w:rsidRDefault="006917A8" w:rsidP="006917A8">
            <w:pPr>
              <w:rPr>
                <w:rFonts w:ascii="Times New Roman" w:hAnsi="Times New Roman"/>
                <w:sz w:val="24"/>
              </w:rPr>
            </w:pPr>
            <w:r w:rsidRPr="00506552">
              <w:rPr>
                <w:rFonts w:ascii="Times New Roman" w:hAnsi="Times New Roman"/>
                <w:sz w:val="24"/>
              </w:rPr>
              <w:t>Respondent 806</w:t>
            </w:r>
          </w:p>
        </w:tc>
        <w:tc>
          <w:tcPr>
            <w:tcW w:w="1205" w:type="dxa"/>
            <w:noWrap/>
            <w:hideMark/>
          </w:tcPr>
          <w:p w14:paraId="522B95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D00DF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9D10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8720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BF025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9A75A3" w14:textId="77777777" w:rsidTr="00506552">
        <w:trPr>
          <w:trHeight w:val="315"/>
        </w:trPr>
        <w:tc>
          <w:tcPr>
            <w:tcW w:w="1611" w:type="dxa"/>
            <w:noWrap/>
            <w:hideMark/>
          </w:tcPr>
          <w:p w14:paraId="2D3A49F2" w14:textId="77777777" w:rsidR="006917A8" w:rsidRPr="00506552" w:rsidRDefault="006917A8" w:rsidP="006917A8">
            <w:pPr>
              <w:rPr>
                <w:rFonts w:ascii="Times New Roman" w:hAnsi="Times New Roman"/>
                <w:sz w:val="24"/>
              </w:rPr>
            </w:pPr>
            <w:r w:rsidRPr="00506552">
              <w:rPr>
                <w:rFonts w:ascii="Times New Roman" w:hAnsi="Times New Roman"/>
                <w:sz w:val="24"/>
              </w:rPr>
              <w:t>Respondent 807</w:t>
            </w:r>
          </w:p>
        </w:tc>
        <w:tc>
          <w:tcPr>
            <w:tcW w:w="1205" w:type="dxa"/>
            <w:noWrap/>
            <w:hideMark/>
          </w:tcPr>
          <w:p w14:paraId="30338F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17B8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A1CEF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318FD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0C076C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AE08949" w14:textId="77777777" w:rsidTr="00506552">
        <w:trPr>
          <w:trHeight w:val="315"/>
        </w:trPr>
        <w:tc>
          <w:tcPr>
            <w:tcW w:w="1611" w:type="dxa"/>
            <w:noWrap/>
            <w:hideMark/>
          </w:tcPr>
          <w:p w14:paraId="1A9FACA2" w14:textId="77777777" w:rsidR="006917A8" w:rsidRPr="00506552" w:rsidRDefault="006917A8" w:rsidP="006917A8">
            <w:pPr>
              <w:rPr>
                <w:rFonts w:ascii="Times New Roman" w:hAnsi="Times New Roman"/>
                <w:sz w:val="24"/>
              </w:rPr>
            </w:pPr>
            <w:r w:rsidRPr="00506552">
              <w:rPr>
                <w:rFonts w:ascii="Times New Roman" w:hAnsi="Times New Roman"/>
                <w:sz w:val="24"/>
              </w:rPr>
              <w:t>Respondent 808</w:t>
            </w:r>
          </w:p>
        </w:tc>
        <w:tc>
          <w:tcPr>
            <w:tcW w:w="1205" w:type="dxa"/>
            <w:noWrap/>
            <w:hideMark/>
          </w:tcPr>
          <w:p w14:paraId="7AAE821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C191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0669B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133A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DC9341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80494F3" w14:textId="77777777" w:rsidTr="00506552">
        <w:trPr>
          <w:trHeight w:val="315"/>
        </w:trPr>
        <w:tc>
          <w:tcPr>
            <w:tcW w:w="1611" w:type="dxa"/>
            <w:noWrap/>
            <w:hideMark/>
          </w:tcPr>
          <w:p w14:paraId="52FF8611" w14:textId="77777777" w:rsidR="006917A8" w:rsidRPr="00506552" w:rsidRDefault="006917A8" w:rsidP="006917A8">
            <w:pPr>
              <w:rPr>
                <w:rFonts w:ascii="Times New Roman" w:hAnsi="Times New Roman"/>
                <w:sz w:val="24"/>
              </w:rPr>
            </w:pPr>
            <w:r w:rsidRPr="00506552">
              <w:rPr>
                <w:rFonts w:ascii="Times New Roman" w:hAnsi="Times New Roman"/>
                <w:sz w:val="24"/>
              </w:rPr>
              <w:t>Respondent 809</w:t>
            </w:r>
          </w:p>
        </w:tc>
        <w:tc>
          <w:tcPr>
            <w:tcW w:w="1205" w:type="dxa"/>
            <w:noWrap/>
            <w:hideMark/>
          </w:tcPr>
          <w:p w14:paraId="2FC71E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4DBBD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080F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93E0B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C3AD4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159C72B" w14:textId="77777777" w:rsidTr="00506552">
        <w:trPr>
          <w:trHeight w:val="315"/>
        </w:trPr>
        <w:tc>
          <w:tcPr>
            <w:tcW w:w="1611" w:type="dxa"/>
            <w:noWrap/>
            <w:hideMark/>
          </w:tcPr>
          <w:p w14:paraId="02D2FB62" w14:textId="77777777" w:rsidR="006917A8" w:rsidRPr="00506552" w:rsidRDefault="006917A8" w:rsidP="006917A8">
            <w:pPr>
              <w:rPr>
                <w:rFonts w:ascii="Times New Roman" w:hAnsi="Times New Roman"/>
                <w:sz w:val="24"/>
              </w:rPr>
            </w:pPr>
            <w:r w:rsidRPr="00506552">
              <w:rPr>
                <w:rFonts w:ascii="Times New Roman" w:hAnsi="Times New Roman"/>
                <w:sz w:val="24"/>
              </w:rPr>
              <w:t>Respondent 810</w:t>
            </w:r>
          </w:p>
        </w:tc>
        <w:tc>
          <w:tcPr>
            <w:tcW w:w="1205" w:type="dxa"/>
            <w:noWrap/>
            <w:hideMark/>
          </w:tcPr>
          <w:p w14:paraId="73028E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423C1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B0A8B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4574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9D0F1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F1029A" w14:textId="77777777" w:rsidTr="00506552">
        <w:trPr>
          <w:trHeight w:val="315"/>
        </w:trPr>
        <w:tc>
          <w:tcPr>
            <w:tcW w:w="1611" w:type="dxa"/>
            <w:noWrap/>
            <w:hideMark/>
          </w:tcPr>
          <w:p w14:paraId="2C3A8B39" w14:textId="77777777" w:rsidR="006917A8" w:rsidRPr="00506552" w:rsidRDefault="006917A8" w:rsidP="006917A8">
            <w:pPr>
              <w:rPr>
                <w:rFonts w:ascii="Times New Roman" w:hAnsi="Times New Roman"/>
                <w:sz w:val="24"/>
              </w:rPr>
            </w:pPr>
            <w:r w:rsidRPr="00506552">
              <w:rPr>
                <w:rFonts w:ascii="Times New Roman" w:hAnsi="Times New Roman"/>
                <w:sz w:val="24"/>
              </w:rPr>
              <w:t>Respondent 811</w:t>
            </w:r>
          </w:p>
        </w:tc>
        <w:tc>
          <w:tcPr>
            <w:tcW w:w="1205" w:type="dxa"/>
            <w:noWrap/>
            <w:hideMark/>
          </w:tcPr>
          <w:p w14:paraId="5CFBD1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3B1C1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695D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346D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460B44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7BF224" w14:textId="77777777" w:rsidTr="00506552">
        <w:trPr>
          <w:trHeight w:val="315"/>
        </w:trPr>
        <w:tc>
          <w:tcPr>
            <w:tcW w:w="1611" w:type="dxa"/>
            <w:noWrap/>
            <w:hideMark/>
          </w:tcPr>
          <w:p w14:paraId="34FD9C9F" w14:textId="77777777" w:rsidR="006917A8" w:rsidRPr="00506552" w:rsidRDefault="006917A8" w:rsidP="006917A8">
            <w:pPr>
              <w:rPr>
                <w:rFonts w:ascii="Times New Roman" w:hAnsi="Times New Roman"/>
                <w:sz w:val="24"/>
              </w:rPr>
            </w:pPr>
            <w:r w:rsidRPr="00506552">
              <w:rPr>
                <w:rFonts w:ascii="Times New Roman" w:hAnsi="Times New Roman"/>
                <w:sz w:val="24"/>
              </w:rPr>
              <w:t>Respondent 812</w:t>
            </w:r>
          </w:p>
        </w:tc>
        <w:tc>
          <w:tcPr>
            <w:tcW w:w="1205" w:type="dxa"/>
            <w:noWrap/>
            <w:hideMark/>
          </w:tcPr>
          <w:p w14:paraId="006E4E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D80C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76DC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BEEDA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3A312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80B906" w14:textId="77777777" w:rsidTr="00506552">
        <w:trPr>
          <w:trHeight w:val="315"/>
        </w:trPr>
        <w:tc>
          <w:tcPr>
            <w:tcW w:w="1611" w:type="dxa"/>
            <w:noWrap/>
            <w:hideMark/>
          </w:tcPr>
          <w:p w14:paraId="62053487" w14:textId="77777777" w:rsidR="006917A8" w:rsidRPr="00506552" w:rsidRDefault="006917A8" w:rsidP="006917A8">
            <w:pPr>
              <w:rPr>
                <w:rFonts w:ascii="Times New Roman" w:hAnsi="Times New Roman"/>
                <w:sz w:val="24"/>
              </w:rPr>
            </w:pPr>
            <w:r w:rsidRPr="00506552">
              <w:rPr>
                <w:rFonts w:ascii="Times New Roman" w:hAnsi="Times New Roman"/>
                <w:sz w:val="24"/>
              </w:rPr>
              <w:t>Respondent 813</w:t>
            </w:r>
          </w:p>
        </w:tc>
        <w:tc>
          <w:tcPr>
            <w:tcW w:w="1205" w:type="dxa"/>
            <w:noWrap/>
            <w:hideMark/>
          </w:tcPr>
          <w:p w14:paraId="7CBD1C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0E49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242F9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43A9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D6CCE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0A9FF58" w14:textId="77777777" w:rsidTr="00506552">
        <w:trPr>
          <w:trHeight w:val="315"/>
        </w:trPr>
        <w:tc>
          <w:tcPr>
            <w:tcW w:w="1611" w:type="dxa"/>
            <w:noWrap/>
            <w:hideMark/>
          </w:tcPr>
          <w:p w14:paraId="0A4710F8" w14:textId="77777777" w:rsidR="006917A8" w:rsidRPr="00506552" w:rsidRDefault="006917A8" w:rsidP="006917A8">
            <w:pPr>
              <w:rPr>
                <w:rFonts w:ascii="Times New Roman" w:hAnsi="Times New Roman"/>
                <w:sz w:val="24"/>
              </w:rPr>
            </w:pPr>
            <w:r w:rsidRPr="00506552">
              <w:rPr>
                <w:rFonts w:ascii="Times New Roman" w:hAnsi="Times New Roman"/>
                <w:sz w:val="24"/>
              </w:rPr>
              <w:t>Respondent 814</w:t>
            </w:r>
          </w:p>
        </w:tc>
        <w:tc>
          <w:tcPr>
            <w:tcW w:w="1205" w:type="dxa"/>
            <w:noWrap/>
            <w:hideMark/>
          </w:tcPr>
          <w:p w14:paraId="6362C2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EC2E80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4BC8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45127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61F2B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196799C" w14:textId="77777777" w:rsidTr="00506552">
        <w:trPr>
          <w:trHeight w:val="315"/>
        </w:trPr>
        <w:tc>
          <w:tcPr>
            <w:tcW w:w="1611" w:type="dxa"/>
            <w:noWrap/>
            <w:hideMark/>
          </w:tcPr>
          <w:p w14:paraId="44B5C622" w14:textId="77777777" w:rsidR="006917A8" w:rsidRPr="00506552" w:rsidRDefault="006917A8" w:rsidP="006917A8">
            <w:pPr>
              <w:rPr>
                <w:rFonts w:ascii="Times New Roman" w:hAnsi="Times New Roman"/>
                <w:sz w:val="24"/>
              </w:rPr>
            </w:pPr>
            <w:r w:rsidRPr="00506552">
              <w:rPr>
                <w:rFonts w:ascii="Times New Roman" w:hAnsi="Times New Roman"/>
                <w:sz w:val="24"/>
              </w:rPr>
              <w:t>Respondent 815</w:t>
            </w:r>
          </w:p>
        </w:tc>
        <w:tc>
          <w:tcPr>
            <w:tcW w:w="1205" w:type="dxa"/>
            <w:noWrap/>
            <w:hideMark/>
          </w:tcPr>
          <w:p w14:paraId="0C7EE7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79BD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860A2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E3657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5CF024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E546D1" w14:textId="77777777" w:rsidTr="00506552">
        <w:trPr>
          <w:trHeight w:val="315"/>
        </w:trPr>
        <w:tc>
          <w:tcPr>
            <w:tcW w:w="1611" w:type="dxa"/>
            <w:noWrap/>
            <w:hideMark/>
          </w:tcPr>
          <w:p w14:paraId="34C45B7F" w14:textId="77777777" w:rsidR="006917A8" w:rsidRPr="00506552" w:rsidRDefault="006917A8" w:rsidP="006917A8">
            <w:pPr>
              <w:rPr>
                <w:rFonts w:ascii="Times New Roman" w:hAnsi="Times New Roman"/>
                <w:sz w:val="24"/>
              </w:rPr>
            </w:pPr>
            <w:r w:rsidRPr="00506552">
              <w:rPr>
                <w:rFonts w:ascii="Times New Roman" w:hAnsi="Times New Roman"/>
                <w:sz w:val="24"/>
              </w:rPr>
              <w:t>Respondent 816</w:t>
            </w:r>
          </w:p>
        </w:tc>
        <w:tc>
          <w:tcPr>
            <w:tcW w:w="1205" w:type="dxa"/>
            <w:noWrap/>
            <w:hideMark/>
          </w:tcPr>
          <w:p w14:paraId="6BF6DA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8291F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A23C1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E903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436F1C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FB443C4" w14:textId="77777777" w:rsidTr="00506552">
        <w:trPr>
          <w:trHeight w:val="315"/>
        </w:trPr>
        <w:tc>
          <w:tcPr>
            <w:tcW w:w="1611" w:type="dxa"/>
            <w:noWrap/>
            <w:hideMark/>
          </w:tcPr>
          <w:p w14:paraId="18DA8144" w14:textId="77777777" w:rsidR="006917A8" w:rsidRPr="00506552" w:rsidRDefault="006917A8" w:rsidP="006917A8">
            <w:pPr>
              <w:rPr>
                <w:rFonts w:ascii="Times New Roman" w:hAnsi="Times New Roman"/>
                <w:sz w:val="24"/>
              </w:rPr>
            </w:pPr>
            <w:r w:rsidRPr="00506552">
              <w:rPr>
                <w:rFonts w:ascii="Times New Roman" w:hAnsi="Times New Roman"/>
                <w:sz w:val="24"/>
              </w:rPr>
              <w:t>Respondent 817</w:t>
            </w:r>
          </w:p>
        </w:tc>
        <w:tc>
          <w:tcPr>
            <w:tcW w:w="1205" w:type="dxa"/>
            <w:noWrap/>
            <w:hideMark/>
          </w:tcPr>
          <w:p w14:paraId="119DD02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47B98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0A4EA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1B69A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543A8E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4121AF9" w14:textId="77777777" w:rsidTr="00506552">
        <w:trPr>
          <w:trHeight w:val="315"/>
        </w:trPr>
        <w:tc>
          <w:tcPr>
            <w:tcW w:w="1611" w:type="dxa"/>
            <w:noWrap/>
            <w:hideMark/>
          </w:tcPr>
          <w:p w14:paraId="4198B4D5" w14:textId="77777777" w:rsidR="006917A8" w:rsidRPr="00506552" w:rsidRDefault="006917A8" w:rsidP="006917A8">
            <w:pPr>
              <w:rPr>
                <w:rFonts w:ascii="Times New Roman" w:hAnsi="Times New Roman"/>
                <w:sz w:val="24"/>
              </w:rPr>
            </w:pPr>
            <w:r w:rsidRPr="00506552">
              <w:rPr>
                <w:rFonts w:ascii="Times New Roman" w:hAnsi="Times New Roman"/>
                <w:sz w:val="24"/>
              </w:rPr>
              <w:t>Respondent 818</w:t>
            </w:r>
          </w:p>
        </w:tc>
        <w:tc>
          <w:tcPr>
            <w:tcW w:w="1205" w:type="dxa"/>
            <w:noWrap/>
            <w:hideMark/>
          </w:tcPr>
          <w:p w14:paraId="1A5E28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3D9C9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AC4B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CC07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3F64F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F21F81" w14:textId="77777777" w:rsidTr="00506552">
        <w:trPr>
          <w:trHeight w:val="315"/>
        </w:trPr>
        <w:tc>
          <w:tcPr>
            <w:tcW w:w="1611" w:type="dxa"/>
            <w:noWrap/>
            <w:hideMark/>
          </w:tcPr>
          <w:p w14:paraId="05A18CDD" w14:textId="77777777" w:rsidR="006917A8" w:rsidRPr="00506552" w:rsidRDefault="006917A8" w:rsidP="006917A8">
            <w:pPr>
              <w:rPr>
                <w:rFonts w:ascii="Times New Roman" w:hAnsi="Times New Roman"/>
                <w:sz w:val="24"/>
              </w:rPr>
            </w:pPr>
            <w:r w:rsidRPr="00506552">
              <w:rPr>
                <w:rFonts w:ascii="Times New Roman" w:hAnsi="Times New Roman"/>
                <w:sz w:val="24"/>
              </w:rPr>
              <w:t>Respondent 819</w:t>
            </w:r>
          </w:p>
        </w:tc>
        <w:tc>
          <w:tcPr>
            <w:tcW w:w="1205" w:type="dxa"/>
            <w:noWrap/>
            <w:hideMark/>
          </w:tcPr>
          <w:p w14:paraId="21A5BB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272B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FAC1F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93A2E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825607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55C812A" w14:textId="77777777" w:rsidTr="00506552">
        <w:trPr>
          <w:trHeight w:val="315"/>
        </w:trPr>
        <w:tc>
          <w:tcPr>
            <w:tcW w:w="1611" w:type="dxa"/>
            <w:noWrap/>
            <w:hideMark/>
          </w:tcPr>
          <w:p w14:paraId="0FAF57C8" w14:textId="77777777" w:rsidR="006917A8" w:rsidRPr="00506552" w:rsidRDefault="006917A8" w:rsidP="006917A8">
            <w:pPr>
              <w:rPr>
                <w:rFonts w:ascii="Times New Roman" w:hAnsi="Times New Roman"/>
                <w:sz w:val="24"/>
              </w:rPr>
            </w:pPr>
            <w:r w:rsidRPr="00506552">
              <w:rPr>
                <w:rFonts w:ascii="Times New Roman" w:hAnsi="Times New Roman"/>
                <w:sz w:val="24"/>
              </w:rPr>
              <w:t>Respondent 820</w:t>
            </w:r>
          </w:p>
        </w:tc>
        <w:tc>
          <w:tcPr>
            <w:tcW w:w="1205" w:type="dxa"/>
            <w:noWrap/>
            <w:hideMark/>
          </w:tcPr>
          <w:p w14:paraId="54C744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A799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7A6AD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6C792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C6FBAC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BEEBA1" w14:textId="77777777" w:rsidTr="00506552">
        <w:trPr>
          <w:trHeight w:val="315"/>
        </w:trPr>
        <w:tc>
          <w:tcPr>
            <w:tcW w:w="1611" w:type="dxa"/>
            <w:noWrap/>
            <w:hideMark/>
          </w:tcPr>
          <w:p w14:paraId="08D401A7" w14:textId="77777777" w:rsidR="006917A8" w:rsidRPr="00506552" w:rsidRDefault="006917A8" w:rsidP="006917A8">
            <w:pPr>
              <w:rPr>
                <w:rFonts w:ascii="Times New Roman" w:hAnsi="Times New Roman"/>
                <w:sz w:val="24"/>
              </w:rPr>
            </w:pPr>
            <w:r w:rsidRPr="00506552">
              <w:rPr>
                <w:rFonts w:ascii="Times New Roman" w:hAnsi="Times New Roman"/>
                <w:sz w:val="24"/>
              </w:rPr>
              <w:t>Respondent 821</w:t>
            </w:r>
          </w:p>
        </w:tc>
        <w:tc>
          <w:tcPr>
            <w:tcW w:w="1205" w:type="dxa"/>
            <w:noWrap/>
            <w:hideMark/>
          </w:tcPr>
          <w:p w14:paraId="48500B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1D72C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C5EC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1D07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EC4B0C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B929C3" w14:textId="77777777" w:rsidTr="00506552">
        <w:trPr>
          <w:trHeight w:val="315"/>
        </w:trPr>
        <w:tc>
          <w:tcPr>
            <w:tcW w:w="1611" w:type="dxa"/>
            <w:noWrap/>
            <w:hideMark/>
          </w:tcPr>
          <w:p w14:paraId="39626CCF" w14:textId="77777777" w:rsidR="006917A8" w:rsidRPr="00506552" w:rsidRDefault="006917A8" w:rsidP="006917A8">
            <w:pPr>
              <w:rPr>
                <w:rFonts w:ascii="Times New Roman" w:hAnsi="Times New Roman"/>
                <w:sz w:val="24"/>
              </w:rPr>
            </w:pPr>
            <w:r w:rsidRPr="00506552">
              <w:rPr>
                <w:rFonts w:ascii="Times New Roman" w:hAnsi="Times New Roman"/>
                <w:sz w:val="24"/>
              </w:rPr>
              <w:t>Respondent 822</w:t>
            </w:r>
          </w:p>
        </w:tc>
        <w:tc>
          <w:tcPr>
            <w:tcW w:w="1205" w:type="dxa"/>
            <w:noWrap/>
            <w:hideMark/>
          </w:tcPr>
          <w:p w14:paraId="0FF51B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2F3F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A00E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B6AC4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F64B7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3A805A" w14:textId="77777777" w:rsidTr="00506552">
        <w:trPr>
          <w:trHeight w:val="315"/>
        </w:trPr>
        <w:tc>
          <w:tcPr>
            <w:tcW w:w="1611" w:type="dxa"/>
            <w:noWrap/>
            <w:hideMark/>
          </w:tcPr>
          <w:p w14:paraId="4283CD0B" w14:textId="77777777" w:rsidR="006917A8" w:rsidRPr="00506552" w:rsidRDefault="006917A8" w:rsidP="006917A8">
            <w:pPr>
              <w:rPr>
                <w:rFonts w:ascii="Times New Roman" w:hAnsi="Times New Roman"/>
                <w:sz w:val="24"/>
              </w:rPr>
            </w:pPr>
            <w:r w:rsidRPr="00506552">
              <w:rPr>
                <w:rFonts w:ascii="Times New Roman" w:hAnsi="Times New Roman"/>
                <w:sz w:val="24"/>
              </w:rPr>
              <w:t>Respondent 823</w:t>
            </w:r>
          </w:p>
        </w:tc>
        <w:tc>
          <w:tcPr>
            <w:tcW w:w="1205" w:type="dxa"/>
            <w:noWrap/>
            <w:hideMark/>
          </w:tcPr>
          <w:p w14:paraId="555E09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9E1E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40CBE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7F9D4C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665535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274D7A" w14:textId="77777777" w:rsidTr="00506552">
        <w:trPr>
          <w:trHeight w:val="315"/>
        </w:trPr>
        <w:tc>
          <w:tcPr>
            <w:tcW w:w="1611" w:type="dxa"/>
            <w:noWrap/>
            <w:hideMark/>
          </w:tcPr>
          <w:p w14:paraId="675AD76E" w14:textId="77777777" w:rsidR="006917A8" w:rsidRPr="00506552" w:rsidRDefault="006917A8" w:rsidP="006917A8">
            <w:pPr>
              <w:rPr>
                <w:rFonts w:ascii="Times New Roman" w:hAnsi="Times New Roman"/>
                <w:sz w:val="24"/>
              </w:rPr>
            </w:pPr>
            <w:r w:rsidRPr="00506552">
              <w:rPr>
                <w:rFonts w:ascii="Times New Roman" w:hAnsi="Times New Roman"/>
                <w:sz w:val="24"/>
              </w:rPr>
              <w:t>Respondent 824</w:t>
            </w:r>
          </w:p>
        </w:tc>
        <w:tc>
          <w:tcPr>
            <w:tcW w:w="1205" w:type="dxa"/>
            <w:noWrap/>
            <w:hideMark/>
          </w:tcPr>
          <w:p w14:paraId="230795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50E1A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0D36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F8AB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0EA50B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93DB36" w14:textId="77777777" w:rsidTr="00506552">
        <w:trPr>
          <w:trHeight w:val="315"/>
        </w:trPr>
        <w:tc>
          <w:tcPr>
            <w:tcW w:w="1611" w:type="dxa"/>
            <w:noWrap/>
            <w:hideMark/>
          </w:tcPr>
          <w:p w14:paraId="16D428B9" w14:textId="77777777" w:rsidR="006917A8" w:rsidRPr="00506552" w:rsidRDefault="006917A8" w:rsidP="006917A8">
            <w:pPr>
              <w:rPr>
                <w:rFonts w:ascii="Times New Roman" w:hAnsi="Times New Roman"/>
                <w:sz w:val="24"/>
              </w:rPr>
            </w:pPr>
            <w:r w:rsidRPr="00506552">
              <w:rPr>
                <w:rFonts w:ascii="Times New Roman" w:hAnsi="Times New Roman"/>
                <w:sz w:val="24"/>
              </w:rPr>
              <w:t>Respondent 825</w:t>
            </w:r>
          </w:p>
        </w:tc>
        <w:tc>
          <w:tcPr>
            <w:tcW w:w="1205" w:type="dxa"/>
            <w:noWrap/>
            <w:hideMark/>
          </w:tcPr>
          <w:p w14:paraId="642B0E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CB03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14980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BC43F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2D6840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21C399" w14:textId="77777777" w:rsidTr="00506552">
        <w:trPr>
          <w:trHeight w:val="315"/>
        </w:trPr>
        <w:tc>
          <w:tcPr>
            <w:tcW w:w="1611" w:type="dxa"/>
            <w:noWrap/>
            <w:hideMark/>
          </w:tcPr>
          <w:p w14:paraId="654D51D9" w14:textId="77777777" w:rsidR="006917A8" w:rsidRPr="00506552" w:rsidRDefault="006917A8" w:rsidP="006917A8">
            <w:pPr>
              <w:rPr>
                <w:rFonts w:ascii="Times New Roman" w:hAnsi="Times New Roman"/>
                <w:sz w:val="24"/>
              </w:rPr>
            </w:pPr>
            <w:r w:rsidRPr="00506552">
              <w:rPr>
                <w:rFonts w:ascii="Times New Roman" w:hAnsi="Times New Roman"/>
                <w:sz w:val="24"/>
              </w:rPr>
              <w:t>Respondent 826</w:t>
            </w:r>
          </w:p>
        </w:tc>
        <w:tc>
          <w:tcPr>
            <w:tcW w:w="1205" w:type="dxa"/>
            <w:noWrap/>
            <w:hideMark/>
          </w:tcPr>
          <w:p w14:paraId="6249EA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8BA81B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61047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99DF9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C813D8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FC979C" w14:textId="77777777" w:rsidTr="00506552">
        <w:trPr>
          <w:trHeight w:val="315"/>
        </w:trPr>
        <w:tc>
          <w:tcPr>
            <w:tcW w:w="1611" w:type="dxa"/>
            <w:noWrap/>
            <w:hideMark/>
          </w:tcPr>
          <w:p w14:paraId="2B59ABD6" w14:textId="77777777" w:rsidR="006917A8" w:rsidRPr="00506552" w:rsidRDefault="006917A8" w:rsidP="006917A8">
            <w:pPr>
              <w:rPr>
                <w:rFonts w:ascii="Times New Roman" w:hAnsi="Times New Roman"/>
                <w:sz w:val="24"/>
              </w:rPr>
            </w:pPr>
            <w:r w:rsidRPr="00506552">
              <w:rPr>
                <w:rFonts w:ascii="Times New Roman" w:hAnsi="Times New Roman"/>
                <w:sz w:val="24"/>
              </w:rPr>
              <w:t>Respondent 827</w:t>
            </w:r>
          </w:p>
        </w:tc>
        <w:tc>
          <w:tcPr>
            <w:tcW w:w="1205" w:type="dxa"/>
            <w:noWrap/>
            <w:hideMark/>
          </w:tcPr>
          <w:p w14:paraId="2A21EF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2FD75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9E9BC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CB50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5D845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2BE7287" w14:textId="77777777" w:rsidTr="00506552">
        <w:trPr>
          <w:trHeight w:val="315"/>
        </w:trPr>
        <w:tc>
          <w:tcPr>
            <w:tcW w:w="1611" w:type="dxa"/>
            <w:noWrap/>
            <w:hideMark/>
          </w:tcPr>
          <w:p w14:paraId="0951063B" w14:textId="77777777" w:rsidR="006917A8" w:rsidRPr="00506552" w:rsidRDefault="006917A8" w:rsidP="006917A8">
            <w:pPr>
              <w:rPr>
                <w:rFonts w:ascii="Times New Roman" w:hAnsi="Times New Roman"/>
                <w:sz w:val="24"/>
              </w:rPr>
            </w:pPr>
            <w:r w:rsidRPr="00506552">
              <w:rPr>
                <w:rFonts w:ascii="Times New Roman" w:hAnsi="Times New Roman"/>
                <w:sz w:val="24"/>
              </w:rPr>
              <w:t>Respondent 828</w:t>
            </w:r>
          </w:p>
        </w:tc>
        <w:tc>
          <w:tcPr>
            <w:tcW w:w="1205" w:type="dxa"/>
            <w:noWrap/>
            <w:hideMark/>
          </w:tcPr>
          <w:p w14:paraId="0468AE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00C6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BA15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CE2F4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9C5C25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6BEF377" w14:textId="77777777" w:rsidTr="00506552">
        <w:trPr>
          <w:trHeight w:val="315"/>
        </w:trPr>
        <w:tc>
          <w:tcPr>
            <w:tcW w:w="1611" w:type="dxa"/>
            <w:noWrap/>
            <w:hideMark/>
          </w:tcPr>
          <w:p w14:paraId="0F3C91D8" w14:textId="77777777" w:rsidR="006917A8" w:rsidRPr="00506552" w:rsidRDefault="006917A8" w:rsidP="006917A8">
            <w:pPr>
              <w:rPr>
                <w:rFonts w:ascii="Times New Roman" w:hAnsi="Times New Roman"/>
                <w:sz w:val="24"/>
              </w:rPr>
            </w:pPr>
            <w:r w:rsidRPr="00506552">
              <w:rPr>
                <w:rFonts w:ascii="Times New Roman" w:hAnsi="Times New Roman"/>
                <w:sz w:val="24"/>
              </w:rPr>
              <w:t>Respondent 829</w:t>
            </w:r>
          </w:p>
        </w:tc>
        <w:tc>
          <w:tcPr>
            <w:tcW w:w="1205" w:type="dxa"/>
            <w:noWrap/>
            <w:hideMark/>
          </w:tcPr>
          <w:p w14:paraId="21B3B5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635ACA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42D89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F9AB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237839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522875" w14:textId="77777777" w:rsidTr="00506552">
        <w:trPr>
          <w:trHeight w:val="315"/>
        </w:trPr>
        <w:tc>
          <w:tcPr>
            <w:tcW w:w="1611" w:type="dxa"/>
            <w:noWrap/>
            <w:hideMark/>
          </w:tcPr>
          <w:p w14:paraId="168F195D" w14:textId="77777777" w:rsidR="006917A8" w:rsidRPr="00506552" w:rsidRDefault="006917A8" w:rsidP="006917A8">
            <w:pPr>
              <w:rPr>
                <w:rFonts w:ascii="Times New Roman" w:hAnsi="Times New Roman"/>
                <w:sz w:val="24"/>
              </w:rPr>
            </w:pPr>
            <w:r w:rsidRPr="00506552">
              <w:rPr>
                <w:rFonts w:ascii="Times New Roman" w:hAnsi="Times New Roman"/>
                <w:sz w:val="24"/>
              </w:rPr>
              <w:t>Respondent 830</w:t>
            </w:r>
          </w:p>
        </w:tc>
        <w:tc>
          <w:tcPr>
            <w:tcW w:w="1205" w:type="dxa"/>
            <w:noWrap/>
            <w:hideMark/>
          </w:tcPr>
          <w:p w14:paraId="0ACCC5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CBF9D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007D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3D150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10A33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A99A02" w14:textId="77777777" w:rsidTr="00506552">
        <w:trPr>
          <w:trHeight w:val="315"/>
        </w:trPr>
        <w:tc>
          <w:tcPr>
            <w:tcW w:w="1611" w:type="dxa"/>
            <w:noWrap/>
            <w:hideMark/>
          </w:tcPr>
          <w:p w14:paraId="4FE6E22D" w14:textId="77777777" w:rsidR="006917A8" w:rsidRPr="00506552" w:rsidRDefault="006917A8" w:rsidP="006917A8">
            <w:pPr>
              <w:rPr>
                <w:rFonts w:ascii="Times New Roman" w:hAnsi="Times New Roman"/>
                <w:sz w:val="24"/>
              </w:rPr>
            </w:pPr>
            <w:r w:rsidRPr="00506552">
              <w:rPr>
                <w:rFonts w:ascii="Times New Roman" w:hAnsi="Times New Roman"/>
                <w:sz w:val="24"/>
              </w:rPr>
              <w:t>Respondent 831</w:t>
            </w:r>
          </w:p>
        </w:tc>
        <w:tc>
          <w:tcPr>
            <w:tcW w:w="1205" w:type="dxa"/>
            <w:noWrap/>
            <w:hideMark/>
          </w:tcPr>
          <w:p w14:paraId="677FB1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D26D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BCE69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8A755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6810BA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7FA6932" w14:textId="77777777" w:rsidTr="00506552">
        <w:trPr>
          <w:trHeight w:val="315"/>
        </w:trPr>
        <w:tc>
          <w:tcPr>
            <w:tcW w:w="1611" w:type="dxa"/>
            <w:noWrap/>
            <w:hideMark/>
          </w:tcPr>
          <w:p w14:paraId="7885EE01" w14:textId="77777777" w:rsidR="006917A8" w:rsidRPr="00506552" w:rsidRDefault="006917A8" w:rsidP="006917A8">
            <w:pPr>
              <w:rPr>
                <w:rFonts w:ascii="Times New Roman" w:hAnsi="Times New Roman"/>
                <w:sz w:val="24"/>
              </w:rPr>
            </w:pPr>
            <w:r w:rsidRPr="00506552">
              <w:rPr>
                <w:rFonts w:ascii="Times New Roman" w:hAnsi="Times New Roman"/>
                <w:sz w:val="24"/>
              </w:rPr>
              <w:t>Respondent 832</w:t>
            </w:r>
          </w:p>
        </w:tc>
        <w:tc>
          <w:tcPr>
            <w:tcW w:w="1205" w:type="dxa"/>
            <w:noWrap/>
            <w:hideMark/>
          </w:tcPr>
          <w:p w14:paraId="45088D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434F1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E33CB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FFAE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2D31C8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C1F311" w14:textId="77777777" w:rsidTr="00506552">
        <w:trPr>
          <w:trHeight w:val="315"/>
        </w:trPr>
        <w:tc>
          <w:tcPr>
            <w:tcW w:w="1611" w:type="dxa"/>
            <w:noWrap/>
            <w:hideMark/>
          </w:tcPr>
          <w:p w14:paraId="2CA26A33" w14:textId="77777777" w:rsidR="006917A8" w:rsidRPr="00506552" w:rsidRDefault="006917A8" w:rsidP="006917A8">
            <w:pPr>
              <w:rPr>
                <w:rFonts w:ascii="Times New Roman" w:hAnsi="Times New Roman"/>
                <w:sz w:val="24"/>
              </w:rPr>
            </w:pPr>
            <w:r w:rsidRPr="00506552">
              <w:rPr>
                <w:rFonts w:ascii="Times New Roman" w:hAnsi="Times New Roman"/>
                <w:sz w:val="24"/>
              </w:rPr>
              <w:t>Respondent 833</w:t>
            </w:r>
          </w:p>
        </w:tc>
        <w:tc>
          <w:tcPr>
            <w:tcW w:w="1205" w:type="dxa"/>
            <w:noWrap/>
            <w:hideMark/>
          </w:tcPr>
          <w:p w14:paraId="6DD0E1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1679D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02D1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3A59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B8DB0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CB796D" w14:textId="77777777" w:rsidTr="00506552">
        <w:trPr>
          <w:trHeight w:val="315"/>
        </w:trPr>
        <w:tc>
          <w:tcPr>
            <w:tcW w:w="1611" w:type="dxa"/>
            <w:noWrap/>
            <w:hideMark/>
          </w:tcPr>
          <w:p w14:paraId="1C9693B1" w14:textId="77777777" w:rsidR="006917A8" w:rsidRPr="00506552" w:rsidRDefault="006917A8" w:rsidP="006917A8">
            <w:pPr>
              <w:rPr>
                <w:rFonts w:ascii="Times New Roman" w:hAnsi="Times New Roman"/>
                <w:sz w:val="24"/>
              </w:rPr>
            </w:pPr>
            <w:r w:rsidRPr="00506552">
              <w:rPr>
                <w:rFonts w:ascii="Times New Roman" w:hAnsi="Times New Roman"/>
                <w:sz w:val="24"/>
              </w:rPr>
              <w:t>Respondent 834</w:t>
            </w:r>
          </w:p>
        </w:tc>
        <w:tc>
          <w:tcPr>
            <w:tcW w:w="1205" w:type="dxa"/>
            <w:noWrap/>
            <w:hideMark/>
          </w:tcPr>
          <w:p w14:paraId="57ACAF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6E289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BD3D8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17D03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19CBB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D06223" w14:textId="77777777" w:rsidTr="00506552">
        <w:trPr>
          <w:trHeight w:val="315"/>
        </w:trPr>
        <w:tc>
          <w:tcPr>
            <w:tcW w:w="1611" w:type="dxa"/>
            <w:noWrap/>
            <w:hideMark/>
          </w:tcPr>
          <w:p w14:paraId="3CFE4ABA" w14:textId="77777777" w:rsidR="006917A8" w:rsidRPr="00506552" w:rsidRDefault="006917A8" w:rsidP="006917A8">
            <w:pPr>
              <w:rPr>
                <w:rFonts w:ascii="Times New Roman" w:hAnsi="Times New Roman"/>
                <w:sz w:val="24"/>
              </w:rPr>
            </w:pPr>
            <w:r w:rsidRPr="00506552">
              <w:rPr>
                <w:rFonts w:ascii="Times New Roman" w:hAnsi="Times New Roman"/>
                <w:sz w:val="24"/>
              </w:rPr>
              <w:t>Respondent 835</w:t>
            </w:r>
          </w:p>
        </w:tc>
        <w:tc>
          <w:tcPr>
            <w:tcW w:w="1205" w:type="dxa"/>
            <w:noWrap/>
            <w:hideMark/>
          </w:tcPr>
          <w:p w14:paraId="028597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1DE3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79B3C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96F59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D9850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3EC8B4B" w14:textId="77777777" w:rsidTr="00506552">
        <w:trPr>
          <w:trHeight w:val="315"/>
        </w:trPr>
        <w:tc>
          <w:tcPr>
            <w:tcW w:w="1611" w:type="dxa"/>
            <w:noWrap/>
            <w:hideMark/>
          </w:tcPr>
          <w:p w14:paraId="4351AC56" w14:textId="77777777" w:rsidR="006917A8" w:rsidRPr="00506552" w:rsidRDefault="006917A8" w:rsidP="006917A8">
            <w:pPr>
              <w:rPr>
                <w:rFonts w:ascii="Times New Roman" w:hAnsi="Times New Roman"/>
                <w:sz w:val="24"/>
              </w:rPr>
            </w:pPr>
            <w:r w:rsidRPr="00506552">
              <w:rPr>
                <w:rFonts w:ascii="Times New Roman" w:hAnsi="Times New Roman"/>
                <w:sz w:val="24"/>
              </w:rPr>
              <w:t>Respondent 836</w:t>
            </w:r>
          </w:p>
        </w:tc>
        <w:tc>
          <w:tcPr>
            <w:tcW w:w="1205" w:type="dxa"/>
            <w:noWrap/>
            <w:hideMark/>
          </w:tcPr>
          <w:p w14:paraId="2F4D2DF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EEA3F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90A7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77863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07AD9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E10CFF" w14:textId="77777777" w:rsidTr="00506552">
        <w:trPr>
          <w:trHeight w:val="315"/>
        </w:trPr>
        <w:tc>
          <w:tcPr>
            <w:tcW w:w="1611" w:type="dxa"/>
            <w:noWrap/>
            <w:hideMark/>
          </w:tcPr>
          <w:p w14:paraId="44A89470" w14:textId="77777777" w:rsidR="006917A8" w:rsidRPr="00506552" w:rsidRDefault="006917A8" w:rsidP="006917A8">
            <w:pPr>
              <w:rPr>
                <w:rFonts w:ascii="Times New Roman" w:hAnsi="Times New Roman"/>
                <w:sz w:val="24"/>
              </w:rPr>
            </w:pPr>
            <w:r w:rsidRPr="00506552">
              <w:rPr>
                <w:rFonts w:ascii="Times New Roman" w:hAnsi="Times New Roman"/>
                <w:sz w:val="24"/>
              </w:rPr>
              <w:t>Respondent 837</w:t>
            </w:r>
          </w:p>
        </w:tc>
        <w:tc>
          <w:tcPr>
            <w:tcW w:w="1205" w:type="dxa"/>
            <w:noWrap/>
            <w:hideMark/>
          </w:tcPr>
          <w:p w14:paraId="12535E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35D88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4C75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E472E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BD14F6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80AFCEA" w14:textId="77777777" w:rsidTr="00506552">
        <w:trPr>
          <w:trHeight w:val="315"/>
        </w:trPr>
        <w:tc>
          <w:tcPr>
            <w:tcW w:w="1611" w:type="dxa"/>
            <w:noWrap/>
            <w:hideMark/>
          </w:tcPr>
          <w:p w14:paraId="1FBC6AE8" w14:textId="77777777" w:rsidR="006917A8" w:rsidRPr="00506552" w:rsidRDefault="006917A8" w:rsidP="006917A8">
            <w:pPr>
              <w:rPr>
                <w:rFonts w:ascii="Times New Roman" w:hAnsi="Times New Roman"/>
                <w:sz w:val="24"/>
              </w:rPr>
            </w:pPr>
            <w:r w:rsidRPr="00506552">
              <w:rPr>
                <w:rFonts w:ascii="Times New Roman" w:hAnsi="Times New Roman"/>
                <w:sz w:val="24"/>
              </w:rPr>
              <w:t>Respondent 838</w:t>
            </w:r>
          </w:p>
        </w:tc>
        <w:tc>
          <w:tcPr>
            <w:tcW w:w="1205" w:type="dxa"/>
            <w:noWrap/>
            <w:hideMark/>
          </w:tcPr>
          <w:p w14:paraId="1A5DF8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1B1A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E615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9DC49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FE7CE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791AFA" w14:textId="77777777" w:rsidTr="00506552">
        <w:trPr>
          <w:trHeight w:val="315"/>
        </w:trPr>
        <w:tc>
          <w:tcPr>
            <w:tcW w:w="1611" w:type="dxa"/>
            <w:noWrap/>
            <w:hideMark/>
          </w:tcPr>
          <w:p w14:paraId="38958A07" w14:textId="77777777" w:rsidR="006917A8" w:rsidRPr="00506552" w:rsidRDefault="006917A8" w:rsidP="006917A8">
            <w:pPr>
              <w:rPr>
                <w:rFonts w:ascii="Times New Roman" w:hAnsi="Times New Roman"/>
                <w:sz w:val="24"/>
              </w:rPr>
            </w:pPr>
            <w:r w:rsidRPr="00506552">
              <w:rPr>
                <w:rFonts w:ascii="Times New Roman" w:hAnsi="Times New Roman"/>
                <w:sz w:val="24"/>
              </w:rPr>
              <w:t>Respondent 839</w:t>
            </w:r>
          </w:p>
        </w:tc>
        <w:tc>
          <w:tcPr>
            <w:tcW w:w="1205" w:type="dxa"/>
            <w:noWrap/>
            <w:hideMark/>
          </w:tcPr>
          <w:p w14:paraId="5BDD136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B3DF6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31D49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A303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9C33FF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C4DA138" w14:textId="77777777" w:rsidTr="00506552">
        <w:trPr>
          <w:trHeight w:val="315"/>
        </w:trPr>
        <w:tc>
          <w:tcPr>
            <w:tcW w:w="1611" w:type="dxa"/>
            <w:noWrap/>
            <w:hideMark/>
          </w:tcPr>
          <w:p w14:paraId="5B0CD085" w14:textId="77777777" w:rsidR="006917A8" w:rsidRPr="00506552" w:rsidRDefault="006917A8" w:rsidP="006917A8">
            <w:pPr>
              <w:rPr>
                <w:rFonts w:ascii="Times New Roman" w:hAnsi="Times New Roman"/>
                <w:sz w:val="24"/>
              </w:rPr>
            </w:pPr>
            <w:r w:rsidRPr="00506552">
              <w:rPr>
                <w:rFonts w:ascii="Times New Roman" w:hAnsi="Times New Roman"/>
                <w:sz w:val="24"/>
              </w:rPr>
              <w:t>Respondent 840</w:t>
            </w:r>
          </w:p>
        </w:tc>
        <w:tc>
          <w:tcPr>
            <w:tcW w:w="1205" w:type="dxa"/>
            <w:noWrap/>
            <w:hideMark/>
          </w:tcPr>
          <w:p w14:paraId="15A867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889AE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4F206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3ECDD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0E7810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B06D82" w14:textId="77777777" w:rsidTr="00506552">
        <w:trPr>
          <w:trHeight w:val="315"/>
        </w:trPr>
        <w:tc>
          <w:tcPr>
            <w:tcW w:w="1611" w:type="dxa"/>
            <w:noWrap/>
            <w:hideMark/>
          </w:tcPr>
          <w:p w14:paraId="692E933E" w14:textId="77777777" w:rsidR="006917A8" w:rsidRPr="00506552" w:rsidRDefault="006917A8" w:rsidP="006917A8">
            <w:pPr>
              <w:rPr>
                <w:rFonts w:ascii="Times New Roman" w:hAnsi="Times New Roman"/>
                <w:sz w:val="24"/>
              </w:rPr>
            </w:pPr>
            <w:r w:rsidRPr="00506552">
              <w:rPr>
                <w:rFonts w:ascii="Times New Roman" w:hAnsi="Times New Roman"/>
                <w:sz w:val="24"/>
              </w:rPr>
              <w:t>Respondent 841</w:t>
            </w:r>
          </w:p>
        </w:tc>
        <w:tc>
          <w:tcPr>
            <w:tcW w:w="1205" w:type="dxa"/>
            <w:noWrap/>
            <w:hideMark/>
          </w:tcPr>
          <w:p w14:paraId="3AD3B0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62DC00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2D9F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54AA1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B1E766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BCD1F51" w14:textId="77777777" w:rsidTr="00506552">
        <w:trPr>
          <w:trHeight w:val="315"/>
        </w:trPr>
        <w:tc>
          <w:tcPr>
            <w:tcW w:w="1611" w:type="dxa"/>
            <w:noWrap/>
            <w:hideMark/>
          </w:tcPr>
          <w:p w14:paraId="3D66013F" w14:textId="77777777" w:rsidR="006917A8" w:rsidRPr="00506552" w:rsidRDefault="006917A8" w:rsidP="006917A8">
            <w:pPr>
              <w:rPr>
                <w:rFonts w:ascii="Times New Roman" w:hAnsi="Times New Roman"/>
                <w:sz w:val="24"/>
              </w:rPr>
            </w:pPr>
            <w:r w:rsidRPr="00506552">
              <w:rPr>
                <w:rFonts w:ascii="Times New Roman" w:hAnsi="Times New Roman"/>
                <w:sz w:val="24"/>
              </w:rPr>
              <w:t>Respondent 842</w:t>
            </w:r>
          </w:p>
        </w:tc>
        <w:tc>
          <w:tcPr>
            <w:tcW w:w="1205" w:type="dxa"/>
            <w:noWrap/>
            <w:hideMark/>
          </w:tcPr>
          <w:p w14:paraId="0D4AB2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5B7E93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B7B5D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6CBE0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65EBED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4D22F7" w14:textId="77777777" w:rsidTr="00506552">
        <w:trPr>
          <w:trHeight w:val="315"/>
        </w:trPr>
        <w:tc>
          <w:tcPr>
            <w:tcW w:w="1611" w:type="dxa"/>
            <w:noWrap/>
            <w:hideMark/>
          </w:tcPr>
          <w:p w14:paraId="17374A02" w14:textId="77777777" w:rsidR="006917A8" w:rsidRPr="00506552" w:rsidRDefault="006917A8" w:rsidP="006917A8">
            <w:pPr>
              <w:rPr>
                <w:rFonts w:ascii="Times New Roman" w:hAnsi="Times New Roman"/>
                <w:sz w:val="24"/>
              </w:rPr>
            </w:pPr>
            <w:r w:rsidRPr="00506552">
              <w:rPr>
                <w:rFonts w:ascii="Times New Roman" w:hAnsi="Times New Roman"/>
                <w:sz w:val="24"/>
              </w:rPr>
              <w:t>Respondent 843</w:t>
            </w:r>
          </w:p>
        </w:tc>
        <w:tc>
          <w:tcPr>
            <w:tcW w:w="1205" w:type="dxa"/>
            <w:noWrap/>
            <w:hideMark/>
          </w:tcPr>
          <w:p w14:paraId="3F1EF1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25FC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94357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77880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4DA5DC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80B47A1" w14:textId="77777777" w:rsidTr="00506552">
        <w:trPr>
          <w:trHeight w:val="315"/>
        </w:trPr>
        <w:tc>
          <w:tcPr>
            <w:tcW w:w="1611" w:type="dxa"/>
            <w:noWrap/>
            <w:hideMark/>
          </w:tcPr>
          <w:p w14:paraId="72433EFC" w14:textId="77777777" w:rsidR="006917A8" w:rsidRPr="00506552" w:rsidRDefault="006917A8" w:rsidP="006917A8">
            <w:pPr>
              <w:rPr>
                <w:rFonts w:ascii="Times New Roman" w:hAnsi="Times New Roman"/>
                <w:sz w:val="24"/>
              </w:rPr>
            </w:pPr>
            <w:r w:rsidRPr="00506552">
              <w:rPr>
                <w:rFonts w:ascii="Times New Roman" w:hAnsi="Times New Roman"/>
                <w:sz w:val="24"/>
              </w:rPr>
              <w:t>Respondent 844</w:t>
            </w:r>
          </w:p>
        </w:tc>
        <w:tc>
          <w:tcPr>
            <w:tcW w:w="1205" w:type="dxa"/>
            <w:noWrap/>
            <w:hideMark/>
          </w:tcPr>
          <w:p w14:paraId="18D440E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1CAEB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0C345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E4A1E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C79CF1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D8F3CE" w14:textId="77777777" w:rsidTr="00506552">
        <w:trPr>
          <w:trHeight w:val="315"/>
        </w:trPr>
        <w:tc>
          <w:tcPr>
            <w:tcW w:w="1611" w:type="dxa"/>
            <w:noWrap/>
            <w:hideMark/>
          </w:tcPr>
          <w:p w14:paraId="73C7B8E3" w14:textId="77777777" w:rsidR="006917A8" w:rsidRPr="00506552" w:rsidRDefault="006917A8" w:rsidP="006917A8">
            <w:pPr>
              <w:rPr>
                <w:rFonts w:ascii="Times New Roman" w:hAnsi="Times New Roman"/>
                <w:sz w:val="24"/>
              </w:rPr>
            </w:pPr>
            <w:r w:rsidRPr="00506552">
              <w:rPr>
                <w:rFonts w:ascii="Times New Roman" w:hAnsi="Times New Roman"/>
                <w:sz w:val="24"/>
              </w:rPr>
              <w:t>Respondent 845</w:t>
            </w:r>
          </w:p>
        </w:tc>
        <w:tc>
          <w:tcPr>
            <w:tcW w:w="1205" w:type="dxa"/>
            <w:noWrap/>
            <w:hideMark/>
          </w:tcPr>
          <w:p w14:paraId="500CCE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660D5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FDB49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F058D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2FFF14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2EC8094" w14:textId="77777777" w:rsidTr="00506552">
        <w:trPr>
          <w:trHeight w:val="315"/>
        </w:trPr>
        <w:tc>
          <w:tcPr>
            <w:tcW w:w="1611" w:type="dxa"/>
            <w:noWrap/>
            <w:hideMark/>
          </w:tcPr>
          <w:p w14:paraId="710E280F" w14:textId="77777777" w:rsidR="006917A8" w:rsidRPr="00506552" w:rsidRDefault="006917A8" w:rsidP="006917A8">
            <w:pPr>
              <w:rPr>
                <w:rFonts w:ascii="Times New Roman" w:hAnsi="Times New Roman"/>
                <w:sz w:val="24"/>
              </w:rPr>
            </w:pPr>
            <w:r w:rsidRPr="00506552">
              <w:rPr>
                <w:rFonts w:ascii="Times New Roman" w:hAnsi="Times New Roman"/>
                <w:sz w:val="24"/>
              </w:rPr>
              <w:t>Respondent 846</w:t>
            </w:r>
          </w:p>
        </w:tc>
        <w:tc>
          <w:tcPr>
            <w:tcW w:w="1205" w:type="dxa"/>
            <w:noWrap/>
            <w:hideMark/>
          </w:tcPr>
          <w:p w14:paraId="4723BB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0EEB7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105F2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4524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38791A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50323A0" w14:textId="77777777" w:rsidTr="00506552">
        <w:trPr>
          <w:trHeight w:val="315"/>
        </w:trPr>
        <w:tc>
          <w:tcPr>
            <w:tcW w:w="1611" w:type="dxa"/>
            <w:noWrap/>
            <w:hideMark/>
          </w:tcPr>
          <w:p w14:paraId="460D625E" w14:textId="77777777" w:rsidR="006917A8" w:rsidRPr="00506552" w:rsidRDefault="006917A8" w:rsidP="006917A8">
            <w:pPr>
              <w:rPr>
                <w:rFonts w:ascii="Times New Roman" w:hAnsi="Times New Roman"/>
                <w:sz w:val="24"/>
              </w:rPr>
            </w:pPr>
            <w:r w:rsidRPr="00506552">
              <w:rPr>
                <w:rFonts w:ascii="Times New Roman" w:hAnsi="Times New Roman"/>
                <w:sz w:val="24"/>
              </w:rPr>
              <w:t>Respondent 847</w:t>
            </w:r>
          </w:p>
        </w:tc>
        <w:tc>
          <w:tcPr>
            <w:tcW w:w="1205" w:type="dxa"/>
            <w:noWrap/>
            <w:hideMark/>
          </w:tcPr>
          <w:p w14:paraId="0A8377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082F7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B6DBD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BFE3F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3D45D1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076FCA" w14:textId="77777777" w:rsidTr="00506552">
        <w:trPr>
          <w:trHeight w:val="315"/>
        </w:trPr>
        <w:tc>
          <w:tcPr>
            <w:tcW w:w="1611" w:type="dxa"/>
            <w:noWrap/>
            <w:hideMark/>
          </w:tcPr>
          <w:p w14:paraId="747A91C8" w14:textId="77777777" w:rsidR="006917A8" w:rsidRPr="00506552" w:rsidRDefault="006917A8" w:rsidP="006917A8">
            <w:pPr>
              <w:rPr>
                <w:rFonts w:ascii="Times New Roman" w:hAnsi="Times New Roman"/>
                <w:sz w:val="24"/>
              </w:rPr>
            </w:pPr>
            <w:r w:rsidRPr="00506552">
              <w:rPr>
                <w:rFonts w:ascii="Times New Roman" w:hAnsi="Times New Roman"/>
                <w:sz w:val="24"/>
              </w:rPr>
              <w:t>Respondent 848</w:t>
            </w:r>
          </w:p>
        </w:tc>
        <w:tc>
          <w:tcPr>
            <w:tcW w:w="1205" w:type="dxa"/>
            <w:noWrap/>
            <w:hideMark/>
          </w:tcPr>
          <w:p w14:paraId="1D378B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6F4A7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2DB4C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21C1B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B64185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940C51" w14:textId="77777777" w:rsidTr="00506552">
        <w:trPr>
          <w:trHeight w:val="315"/>
        </w:trPr>
        <w:tc>
          <w:tcPr>
            <w:tcW w:w="1611" w:type="dxa"/>
            <w:noWrap/>
            <w:hideMark/>
          </w:tcPr>
          <w:p w14:paraId="3A588794" w14:textId="77777777" w:rsidR="006917A8" w:rsidRPr="00506552" w:rsidRDefault="006917A8" w:rsidP="006917A8">
            <w:pPr>
              <w:rPr>
                <w:rFonts w:ascii="Times New Roman" w:hAnsi="Times New Roman"/>
                <w:sz w:val="24"/>
              </w:rPr>
            </w:pPr>
            <w:r w:rsidRPr="00506552">
              <w:rPr>
                <w:rFonts w:ascii="Times New Roman" w:hAnsi="Times New Roman"/>
                <w:sz w:val="24"/>
              </w:rPr>
              <w:t>Respondent 849</w:t>
            </w:r>
          </w:p>
        </w:tc>
        <w:tc>
          <w:tcPr>
            <w:tcW w:w="1205" w:type="dxa"/>
            <w:noWrap/>
            <w:hideMark/>
          </w:tcPr>
          <w:p w14:paraId="7156018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8533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01448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34022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742DF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571525" w14:textId="77777777" w:rsidTr="00506552">
        <w:trPr>
          <w:trHeight w:val="315"/>
        </w:trPr>
        <w:tc>
          <w:tcPr>
            <w:tcW w:w="1611" w:type="dxa"/>
            <w:noWrap/>
            <w:hideMark/>
          </w:tcPr>
          <w:p w14:paraId="49A934C6" w14:textId="77777777" w:rsidR="006917A8" w:rsidRPr="00506552" w:rsidRDefault="006917A8" w:rsidP="006917A8">
            <w:pPr>
              <w:rPr>
                <w:rFonts w:ascii="Times New Roman" w:hAnsi="Times New Roman"/>
                <w:sz w:val="24"/>
              </w:rPr>
            </w:pPr>
            <w:r w:rsidRPr="00506552">
              <w:rPr>
                <w:rFonts w:ascii="Times New Roman" w:hAnsi="Times New Roman"/>
                <w:sz w:val="24"/>
              </w:rPr>
              <w:t>Respondent 850</w:t>
            </w:r>
          </w:p>
        </w:tc>
        <w:tc>
          <w:tcPr>
            <w:tcW w:w="1205" w:type="dxa"/>
            <w:noWrap/>
            <w:hideMark/>
          </w:tcPr>
          <w:p w14:paraId="7B5A76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87B66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11887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0C96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EED154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00A3BA" w14:textId="77777777" w:rsidTr="00506552">
        <w:trPr>
          <w:trHeight w:val="315"/>
        </w:trPr>
        <w:tc>
          <w:tcPr>
            <w:tcW w:w="1611" w:type="dxa"/>
            <w:noWrap/>
            <w:hideMark/>
          </w:tcPr>
          <w:p w14:paraId="6FD3151D" w14:textId="77777777" w:rsidR="006917A8" w:rsidRPr="00506552" w:rsidRDefault="006917A8" w:rsidP="006917A8">
            <w:pPr>
              <w:rPr>
                <w:rFonts w:ascii="Times New Roman" w:hAnsi="Times New Roman"/>
                <w:sz w:val="24"/>
              </w:rPr>
            </w:pPr>
            <w:r w:rsidRPr="00506552">
              <w:rPr>
                <w:rFonts w:ascii="Times New Roman" w:hAnsi="Times New Roman"/>
                <w:sz w:val="24"/>
              </w:rPr>
              <w:t>Respondent 851</w:t>
            </w:r>
          </w:p>
        </w:tc>
        <w:tc>
          <w:tcPr>
            <w:tcW w:w="1205" w:type="dxa"/>
            <w:noWrap/>
            <w:hideMark/>
          </w:tcPr>
          <w:p w14:paraId="0FDDF0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05589C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C92A3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089FA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85D653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AA17DA" w14:textId="77777777" w:rsidTr="00506552">
        <w:trPr>
          <w:trHeight w:val="315"/>
        </w:trPr>
        <w:tc>
          <w:tcPr>
            <w:tcW w:w="1611" w:type="dxa"/>
            <w:noWrap/>
            <w:hideMark/>
          </w:tcPr>
          <w:p w14:paraId="4D9611FA" w14:textId="77777777" w:rsidR="006917A8" w:rsidRPr="00506552" w:rsidRDefault="006917A8" w:rsidP="006917A8">
            <w:pPr>
              <w:rPr>
                <w:rFonts w:ascii="Times New Roman" w:hAnsi="Times New Roman"/>
                <w:sz w:val="24"/>
              </w:rPr>
            </w:pPr>
            <w:r w:rsidRPr="00506552">
              <w:rPr>
                <w:rFonts w:ascii="Times New Roman" w:hAnsi="Times New Roman"/>
                <w:sz w:val="24"/>
              </w:rPr>
              <w:t>Respondent 852</w:t>
            </w:r>
          </w:p>
        </w:tc>
        <w:tc>
          <w:tcPr>
            <w:tcW w:w="1205" w:type="dxa"/>
            <w:noWrap/>
            <w:hideMark/>
          </w:tcPr>
          <w:p w14:paraId="113C83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9C23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0450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E90B8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0BB84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FDCA1F" w14:textId="77777777" w:rsidTr="00506552">
        <w:trPr>
          <w:trHeight w:val="315"/>
        </w:trPr>
        <w:tc>
          <w:tcPr>
            <w:tcW w:w="1611" w:type="dxa"/>
            <w:noWrap/>
            <w:hideMark/>
          </w:tcPr>
          <w:p w14:paraId="5D61AA4F" w14:textId="77777777" w:rsidR="006917A8" w:rsidRPr="00506552" w:rsidRDefault="006917A8" w:rsidP="006917A8">
            <w:pPr>
              <w:rPr>
                <w:rFonts w:ascii="Times New Roman" w:hAnsi="Times New Roman"/>
                <w:sz w:val="24"/>
              </w:rPr>
            </w:pPr>
            <w:r w:rsidRPr="00506552">
              <w:rPr>
                <w:rFonts w:ascii="Times New Roman" w:hAnsi="Times New Roman"/>
                <w:sz w:val="24"/>
              </w:rPr>
              <w:t>Respondent 853</w:t>
            </w:r>
          </w:p>
        </w:tc>
        <w:tc>
          <w:tcPr>
            <w:tcW w:w="1205" w:type="dxa"/>
            <w:noWrap/>
            <w:hideMark/>
          </w:tcPr>
          <w:p w14:paraId="06CF87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29485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6CC02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84A1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A33959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6B2AB8" w14:textId="77777777" w:rsidTr="00506552">
        <w:trPr>
          <w:trHeight w:val="315"/>
        </w:trPr>
        <w:tc>
          <w:tcPr>
            <w:tcW w:w="1611" w:type="dxa"/>
            <w:noWrap/>
            <w:hideMark/>
          </w:tcPr>
          <w:p w14:paraId="4E3FD736" w14:textId="77777777" w:rsidR="006917A8" w:rsidRPr="00506552" w:rsidRDefault="006917A8" w:rsidP="006917A8">
            <w:pPr>
              <w:rPr>
                <w:rFonts w:ascii="Times New Roman" w:hAnsi="Times New Roman"/>
                <w:sz w:val="24"/>
              </w:rPr>
            </w:pPr>
            <w:r w:rsidRPr="00506552">
              <w:rPr>
                <w:rFonts w:ascii="Times New Roman" w:hAnsi="Times New Roman"/>
                <w:sz w:val="24"/>
              </w:rPr>
              <w:t>Respondent 854</w:t>
            </w:r>
          </w:p>
        </w:tc>
        <w:tc>
          <w:tcPr>
            <w:tcW w:w="1205" w:type="dxa"/>
            <w:noWrap/>
            <w:hideMark/>
          </w:tcPr>
          <w:p w14:paraId="023005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743E2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5D96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B5D95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0320EB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5238A6" w14:textId="77777777" w:rsidTr="00506552">
        <w:trPr>
          <w:trHeight w:val="315"/>
        </w:trPr>
        <w:tc>
          <w:tcPr>
            <w:tcW w:w="1611" w:type="dxa"/>
            <w:noWrap/>
            <w:hideMark/>
          </w:tcPr>
          <w:p w14:paraId="79529D13" w14:textId="77777777" w:rsidR="006917A8" w:rsidRPr="00506552" w:rsidRDefault="006917A8" w:rsidP="006917A8">
            <w:pPr>
              <w:rPr>
                <w:rFonts w:ascii="Times New Roman" w:hAnsi="Times New Roman"/>
                <w:sz w:val="24"/>
              </w:rPr>
            </w:pPr>
            <w:r w:rsidRPr="00506552">
              <w:rPr>
                <w:rFonts w:ascii="Times New Roman" w:hAnsi="Times New Roman"/>
                <w:sz w:val="24"/>
              </w:rPr>
              <w:t>Respondent 855</w:t>
            </w:r>
          </w:p>
        </w:tc>
        <w:tc>
          <w:tcPr>
            <w:tcW w:w="1205" w:type="dxa"/>
            <w:noWrap/>
            <w:hideMark/>
          </w:tcPr>
          <w:p w14:paraId="7160CE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CC9A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94508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5D11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57706F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4F3B3D9" w14:textId="77777777" w:rsidTr="00506552">
        <w:trPr>
          <w:trHeight w:val="315"/>
        </w:trPr>
        <w:tc>
          <w:tcPr>
            <w:tcW w:w="1611" w:type="dxa"/>
            <w:noWrap/>
            <w:hideMark/>
          </w:tcPr>
          <w:p w14:paraId="6753FDC3" w14:textId="77777777" w:rsidR="006917A8" w:rsidRPr="00506552" w:rsidRDefault="006917A8" w:rsidP="006917A8">
            <w:pPr>
              <w:rPr>
                <w:rFonts w:ascii="Times New Roman" w:hAnsi="Times New Roman"/>
                <w:sz w:val="24"/>
              </w:rPr>
            </w:pPr>
            <w:r w:rsidRPr="00506552">
              <w:rPr>
                <w:rFonts w:ascii="Times New Roman" w:hAnsi="Times New Roman"/>
                <w:sz w:val="24"/>
              </w:rPr>
              <w:t>Respondent 856</w:t>
            </w:r>
          </w:p>
        </w:tc>
        <w:tc>
          <w:tcPr>
            <w:tcW w:w="1205" w:type="dxa"/>
            <w:noWrap/>
            <w:hideMark/>
          </w:tcPr>
          <w:p w14:paraId="1C3B0A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0069A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6847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7F2D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02D6B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865EB8" w14:textId="77777777" w:rsidTr="00506552">
        <w:trPr>
          <w:trHeight w:val="315"/>
        </w:trPr>
        <w:tc>
          <w:tcPr>
            <w:tcW w:w="1611" w:type="dxa"/>
            <w:noWrap/>
            <w:hideMark/>
          </w:tcPr>
          <w:p w14:paraId="04475A5C" w14:textId="77777777" w:rsidR="006917A8" w:rsidRPr="00506552" w:rsidRDefault="006917A8" w:rsidP="006917A8">
            <w:pPr>
              <w:rPr>
                <w:rFonts w:ascii="Times New Roman" w:hAnsi="Times New Roman"/>
                <w:sz w:val="24"/>
              </w:rPr>
            </w:pPr>
            <w:r w:rsidRPr="00506552">
              <w:rPr>
                <w:rFonts w:ascii="Times New Roman" w:hAnsi="Times New Roman"/>
                <w:sz w:val="24"/>
              </w:rPr>
              <w:t>Respondent 857</w:t>
            </w:r>
          </w:p>
        </w:tc>
        <w:tc>
          <w:tcPr>
            <w:tcW w:w="1205" w:type="dxa"/>
            <w:noWrap/>
            <w:hideMark/>
          </w:tcPr>
          <w:p w14:paraId="40623C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BEE7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DC149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B277B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4B5EE5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78BEC66" w14:textId="77777777" w:rsidTr="00506552">
        <w:trPr>
          <w:trHeight w:val="315"/>
        </w:trPr>
        <w:tc>
          <w:tcPr>
            <w:tcW w:w="1611" w:type="dxa"/>
            <w:noWrap/>
            <w:hideMark/>
          </w:tcPr>
          <w:p w14:paraId="57EC9920" w14:textId="77777777" w:rsidR="006917A8" w:rsidRPr="00506552" w:rsidRDefault="006917A8" w:rsidP="006917A8">
            <w:pPr>
              <w:rPr>
                <w:rFonts w:ascii="Times New Roman" w:hAnsi="Times New Roman"/>
                <w:sz w:val="24"/>
              </w:rPr>
            </w:pPr>
            <w:r w:rsidRPr="00506552">
              <w:rPr>
                <w:rFonts w:ascii="Times New Roman" w:hAnsi="Times New Roman"/>
                <w:sz w:val="24"/>
              </w:rPr>
              <w:t>Respondent 858</w:t>
            </w:r>
          </w:p>
        </w:tc>
        <w:tc>
          <w:tcPr>
            <w:tcW w:w="1205" w:type="dxa"/>
            <w:noWrap/>
            <w:hideMark/>
          </w:tcPr>
          <w:p w14:paraId="2ABB4A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E177D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644C2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E4D2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36A7EB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E397D0C" w14:textId="77777777" w:rsidTr="00506552">
        <w:trPr>
          <w:trHeight w:val="315"/>
        </w:trPr>
        <w:tc>
          <w:tcPr>
            <w:tcW w:w="1611" w:type="dxa"/>
            <w:noWrap/>
            <w:hideMark/>
          </w:tcPr>
          <w:p w14:paraId="2DF8EEA1" w14:textId="77777777" w:rsidR="006917A8" w:rsidRPr="00506552" w:rsidRDefault="006917A8" w:rsidP="006917A8">
            <w:pPr>
              <w:rPr>
                <w:rFonts w:ascii="Times New Roman" w:hAnsi="Times New Roman"/>
                <w:sz w:val="24"/>
              </w:rPr>
            </w:pPr>
            <w:r w:rsidRPr="00506552">
              <w:rPr>
                <w:rFonts w:ascii="Times New Roman" w:hAnsi="Times New Roman"/>
                <w:sz w:val="24"/>
              </w:rPr>
              <w:t>Respondent 859</w:t>
            </w:r>
          </w:p>
        </w:tc>
        <w:tc>
          <w:tcPr>
            <w:tcW w:w="1205" w:type="dxa"/>
            <w:noWrap/>
            <w:hideMark/>
          </w:tcPr>
          <w:p w14:paraId="41E76D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6687C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18548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14116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8FB5D5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ACE276" w14:textId="77777777" w:rsidTr="00506552">
        <w:trPr>
          <w:trHeight w:val="315"/>
        </w:trPr>
        <w:tc>
          <w:tcPr>
            <w:tcW w:w="1611" w:type="dxa"/>
            <w:noWrap/>
            <w:hideMark/>
          </w:tcPr>
          <w:p w14:paraId="1E7F0682" w14:textId="77777777" w:rsidR="006917A8" w:rsidRPr="00506552" w:rsidRDefault="006917A8" w:rsidP="006917A8">
            <w:pPr>
              <w:rPr>
                <w:rFonts w:ascii="Times New Roman" w:hAnsi="Times New Roman"/>
                <w:sz w:val="24"/>
              </w:rPr>
            </w:pPr>
            <w:r w:rsidRPr="00506552">
              <w:rPr>
                <w:rFonts w:ascii="Times New Roman" w:hAnsi="Times New Roman"/>
                <w:sz w:val="24"/>
              </w:rPr>
              <w:t>Respondent 860</w:t>
            </w:r>
          </w:p>
        </w:tc>
        <w:tc>
          <w:tcPr>
            <w:tcW w:w="1205" w:type="dxa"/>
            <w:noWrap/>
            <w:hideMark/>
          </w:tcPr>
          <w:p w14:paraId="0A29783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F527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FD08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C2BA5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7A2A1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B611C2" w14:textId="77777777" w:rsidTr="00506552">
        <w:trPr>
          <w:trHeight w:val="315"/>
        </w:trPr>
        <w:tc>
          <w:tcPr>
            <w:tcW w:w="1611" w:type="dxa"/>
            <w:noWrap/>
            <w:hideMark/>
          </w:tcPr>
          <w:p w14:paraId="51788E40" w14:textId="77777777" w:rsidR="006917A8" w:rsidRPr="00506552" w:rsidRDefault="006917A8" w:rsidP="006917A8">
            <w:pPr>
              <w:rPr>
                <w:rFonts w:ascii="Times New Roman" w:hAnsi="Times New Roman"/>
                <w:sz w:val="24"/>
              </w:rPr>
            </w:pPr>
            <w:r w:rsidRPr="00506552">
              <w:rPr>
                <w:rFonts w:ascii="Times New Roman" w:hAnsi="Times New Roman"/>
                <w:sz w:val="24"/>
              </w:rPr>
              <w:t>Respondent 861</w:t>
            </w:r>
          </w:p>
        </w:tc>
        <w:tc>
          <w:tcPr>
            <w:tcW w:w="1205" w:type="dxa"/>
            <w:noWrap/>
            <w:hideMark/>
          </w:tcPr>
          <w:p w14:paraId="18F60E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2A001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7349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4E24B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880291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2CB5F40" w14:textId="77777777" w:rsidTr="00506552">
        <w:trPr>
          <w:trHeight w:val="315"/>
        </w:trPr>
        <w:tc>
          <w:tcPr>
            <w:tcW w:w="1611" w:type="dxa"/>
            <w:noWrap/>
            <w:hideMark/>
          </w:tcPr>
          <w:p w14:paraId="0ED3F940" w14:textId="77777777" w:rsidR="006917A8" w:rsidRPr="00506552" w:rsidRDefault="006917A8" w:rsidP="006917A8">
            <w:pPr>
              <w:rPr>
                <w:rFonts w:ascii="Times New Roman" w:hAnsi="Times New Roman"/>
                <w:sz w:val="24"/>
              </w:rPr>
            </w:pPr>
            <w:r w:rsidRPr="00506552">
              <w:rPr>
                <w:rFonts w:ascii="Times New Roman" w:hAnsi="Times New Roman"/>
                <w:sz w:val="24"/>
              </w:rPr>
              <w:t>Respondent 862</w:t>
            </w:r>
          </w:p>
        </w:tc>
        <w:tc>
          <w:tcPr>
            <w:tcW w:w="1205" w:type="dxa"/>
            <w:noWrap/>
            <w:hideMark/>
          </w:tcPr>
          <w:p w14:paraId="750DC1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C331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A45EB7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7675E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3AB6EE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E53D322" w14:textId="77777777" w:rsidTr="00506552">
        <w:trPr>
          <w:trHeight w:val="315"/>
        </w:trPr>
        <w:tc>
          <w:tcPr>
            <w:tcW w:w="1611" w:type="dxa"/>
            <w:noWrap/>
            <w:hideMark/>
          </w:tcPr>
          <w:p w14:paraId="2F11FC55" w14:textId="77777777" w:rsidR="006917A8" w:rsidRPr="00506552" w:rsidRDefault="006917A8" w:rsidP="006917A8">
            <w:pPr>
              <w:rPr>
                <w:rFonts w:ascii="Times New Roman" w:hAnsi="Times New Roman"/>
                <w:sz w:val="24"/>
              </w:rPr>
            </w:pPr>
            <w:r w:rsidRPr="00506552">
              <w:rPr>
                <w:rFonts w:ascii="Times New Roman" w:hAnsi="Times New Roman"/>
                <w:sz w:val="24"/>
              </w:rPr>
              <w:t>Respondent 863</w:t>
            </w:r>
          </w:p>
        </w:tc>
        <w:tc>
          <w:tcPr>
            <w:tcW w:w="1205" w:type="dxa"/>
            <w:noWrap/>
            <w:hideMark/>
          </w:tcPr>
          <w:p w14:paraId="600A19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8CAD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F86E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AE61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AD451D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7CCE4E3" w14:textId="77777777" w:rsidTr="00506552">
        <w:trPr>
          <w:trHeight w:val="315"/>
        </w:trPr>
        <w:tc>
          <w:tcPr>
            <w:tcW w:w="1611" w:type="dxa"/>
            <w:noWrap/>
            <w:hideMark/>
          </w:tcPr>
          <w:p w14:paraId="30D7A448" w14:textId="77777777" w:rsidR="006917A8" w:rsidRPr="00506552" w:rsidRDefault="006917A8" w:rsidP="006917A8">
            <w:pPr>
              <w:rPr>
                <w:rFonts w:ascii="Times New Roman" w:hAnsi="Times New Roman"/>
                <w:sz w:val="24"/>
              </w:rPr>
            </w:pPr>
            <w:r w:rsidRPr="00506552">
              <w:rPr>
                <w:rFonts w:ascii="Times New Roman" w:hAnsi="Times New Roman"/>
                <w:sz w:val="24"/>
              </w:rPr>
              <w:t>Respondent 864</w:t>
            </w:r>
          </w:p>
        </w:tc>
        <w:tc>
          <w:tcPr>
            <w:tcW w:w="1205" w:type="dxa"/>
            <w:noWrap/>
            <w:hideMark/>
          </w:tcPr>
          <w:p w14:paraId="5BC62B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C7939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92DF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9799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4E1718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60DB8A" w14:textId="77777777" w:rsidTr="00506552">
        <w:trPr>
          <w:trHeight w:val="315"/>
        </w:trPr>
        <w:tc>
          <w:tcPr>
            <w:tcW w:w="1611" w:type="dxa"/>
            <w:noWrap/>
            <w:hideMark/>
          </w:tcPr>
          <w:p w14:paraId="3A75D60C" w14:textId="77777777" w:rsidR="006917A8" w:rsidRPr="00506552" w:rsidRDefault="006917A8" w:rsidP="006917A8">
            <w:pPr>
              <w:rPr>
                <w:rFonts w:ascii="Times New Roman" w:hAnsi="Times New Roman"/>
                <w:sz w:val="24"/>
              </w:rPr>
            </w:pPr>
            <w:r w:rsidRPr="00506552">
              <w:rPr>
                <w:rFonts w:ascii="Times New Roman" w:hAnsi="Times New Roman"/>
                <w:sz w:val="24"/>
              </w:rPr>
              <w:t>Respondent 865</w:t>
            </w:r>
          </w:p>
        </w:tc>
        <w:tc>
          <w:tcPr>
            <w:tcW w:w="1205" w:type="dxa"/>
            <w:noWrap/>
            <w:hideMark/>
          </w:tcPr>
          <w:p w14:paraId="55A14E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466FF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4217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F998D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0D1F99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6310B2" w14:textId="77777777" w:rsidTr="00506552">
        <w:trPr>
          <w:trHeight w:val="315"/>
        </w:trPr>
        <w:tc>
          <w:tcPr>
            <w:tcW w:w="1611" w:type="dxa"/>
            <w:noWrap/>
            <w:hideMark/>
          </w:tcPr>
          <w:p w14:paraId="78D3141F" w14:textId="77777777" w:rsidR="006917A8" w:rsidRPr="00506552" w:rsidRDefault="006917A8" w:rsidP="006917A8">
            <w:pPr>
              <w:rPr>
                <w:rFonts w:ascii="Times New Roman" w:hAnsi="Times New Roman"/>
                <w:sz w:val="24"/>
              </w:rPr>
            </w:pPr>
            <w:r w:rsidRPr="00506552">
              <w:rPr>
                <w:rFonts w:ascii="Times New Roman" w:hAnsi="Times New Roman"/>
                <w:sz w:val="24"/>
              </w:rPr>
              <w:t>Respondent 866</w:t>
            </w:r>
          </w:p>
        </w:tc>
        <w:tc>
          <w:tcPr>
            <w:tcW w:w="1205" w:type="dxa"/>
            <w:noWrap/>
            <w:hideMark/>
          </w:tcPr>
          <w:p w14:paraId="54B7E50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DDAB3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A264E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AA846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4B7271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1D53B3" w14:textId="77777777" w:rsidTr="00506552">
        <w:trPr>
          <w:trHeight w:val="315"/>
        </w:trPr>
        <w:tc>
          <w:tcPr>
            <w:tcW w:w="1611" w:type="dxa"/>
            <w:noWrap/>
            <w:hideMark/>
          </w:tcPr>
          <w:p w14:paraId="20843BC2" w14:textId="77777777" w:rsidR="006917A8" w:rsidRPr="00506552" w:rsidRDefault="006917A8" w:rsidP="006917A8">
            <w:pPr>
              <w:rPr>
                <w:rFonts w:ascii="Times New Roman" w:hAnsi="Times New Roman"/>
                <w:sz w:val="24"/>
              </w:rPr>
            </w:pPr>
            <w:r w:rsidRPr="00506552">
              <w:rPr>
                <w:rFonts w:ascii="Times New Roman" w:hAnsi="Times New Roman"/>
                <w:sz w:val="24"/>
              </w:rPr>
              <w:t>Respondent 867</w:t>
            </w:r>
          </w:p>
        </w:tc>
        <w:tc>
          <w:tcPr>
            <w:tcW w:w="1205" w:type="dxa"/>
            <w:noWrap/>
            <w:hideMark/>
          </w:tcPr>
          <w:p w14:paraId="0BF532B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8A70A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3EDB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5807E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7978D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02FE90" w14:textId="77777777" w:rsidTr="00506552">
        <w:trPr>
          <w:trHeight w:val="315"/>
        </w:trPr>
        <w:tc>
          <w:tcPr>
            <w:tcW w:w="1611" w:type="dxa"/>
            <w:noWrap/>
            <w:hideMark/>
          </w:tcPr>
          <w:p w14:paraId="1820EF71" w14:textId="77777777" w:rsidR="006917A8" w:rsidRPr="00506552" w:rsidRDefault="006917A8" w:rsidP="006917A8">
            <w:pPr>
              <w:rPr>
                <w:rFonts w:ascii="Times New Roman" w:hAnsi="Times New Roman"/>
                <w:sz w:val="24"/>
              </w:rPr>
            </w:pPr>
            <w:r w:rsidRPr="00506552">
              <w:rPr>
                <w:rFonts w:ascii="Times New Roman" w:hAnsi="Times New Roman"/>
                <w:sz w:val="24"/>
              </w:rPr>
              <w:t>Respondent 868</w:t>
            </w:r>
          </w:p>
        </w:tc>
        <w:tc>
          <w:tcPr>
            <w:tcW w:w="1205" w:type="dxa"/>
            <w:noWrap/>
            <w:hideMark/>
          </w:tcPr>
          <w:p w14:paraId="428E8D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1E2E3C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84A83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DA181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7DF06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E249123" w14:textId="77777777" w:rsidTr="00506552">
        <w:trPr>
          <w:trHeight w:val="315"/>
        </w:trPr>
        <w:tc>
          <w:tcPr>
            <w:tcW w:w="1611" w:type="dxa"/>
            <w:noWrap/>
            <w:hideMark/>
          </w:tcPr>
          <w:p w14:paraId="57ECB4AD" w14:textId="77777777" w:rsidR="006917A8" w:rsidRPr="00506552" w:rsidRDefault="006917A8" w:rsidP="006917A8">
            <w:pPr>
              <w:rPr>
                <w:rFonts w:ascii="Times New Roman" w:hAnsi="Times New Roman"/>
                <w:sz w:val="24"/>
              </w:rPr>
            </w:pPr>
            <w:r w:rsidRPr="00506552">
              <w:rPr>
                <w:rFonts w:ascii="Times New Roman" w:hAnsi="Times New Roman"/>
                <w:sz w:val="24"/>
              </w:rPr>
              <w:t>Respondent 869</w:t>
            </w:r>
          </w:p>
        </w:tc>
        <w:tc>
          <w:tcPr>
            <w:tcW w:w="1205" w:type="dxa"/>
            <w:noWrap/>
            <w:hideMark/>
          </w:tcPr>
          <w:p w14:paraId="2EDC2C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FB4AFB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1C669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D4F7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19357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069641" w14:textId="77777777" w:rsidTr="00506552">
        <w:trPr>
          <w:trHeight w:val="315"/>
        </w:trPr>
        <w:tc>
          <w:tcPr>
            <w:tcW w:w="1611" w:type="dxa"/>
            <w:noWrap/>
            <w:hideMark/>
          </w:tcPr>
          <w:p w14:paraId="7BE0B810" w14:textId="77777777" w:rsidR="006917A8" w:rsidRPr="00506552" w:rsidRDefault="006917A8" w:rsidP="006917A8">
            <w:pPr>
              <w:rPr>
                <w:rFonts w:ascii="Times New Roman" w:hAnsi="Times New Roman"/>
                <w:sz w:val="24"/>
              </w:rPr>
            </w:pPr>
            <w:r w:rsidRPr="00506552">
              <w:rPr>
                <w:rFonts w:ascii="Times New Roman" w:hAnsi="Times New Roman"/>
                <w:sz w:val="24"/>
              </w:rPr>
              <w:t>Respondent 870</w:t>
            </w:r>
          </w:p>
        </w:tc>
        <w:tc>
          <w:tcPr>
            <w:tcW w:w="1205" w:type="dxa"/>
            <w:noWrap/>
            <w:hideMark/>
          </w:tcPr>
          <w:p w14:paraId="7702418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C990B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64F62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89FE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F03209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8F27A69" w14:textId="77777777" w:rsidTr="00506552">
        <w:trPr>
          <w:trHeight w:val="315"/>
        </w:trPr>
        <w:tc>
          <w:tcPr>
            <w:tcW w:w="1611" w:type="dxa"/>
            <w:noWrap/>
            <w:hideMark/>
          </w:tcPr>
          <w:p w14:paraId="35BEFB14" w14:textId="77777777" w:rsidR="006917A8" w:rsidRPr="00506552" w:rsidRDefault="006917A8" w:rsidP="006917A8">
            <w:pPr>
              <w:rPr>
                <w:rFonts w:ascii="Times New Roman" w:hAnsi="Times New Roman"/>
                <w:sz w:val="24"/>
              </w:rPr>
            </w:pPr>
            <w:r w:rsidRPr="00506552">
              <w:rPr>
                <w:rFonts w:ascii="Times New Roman" w:hAnsi="Times New Roman"/>
                <w:sz w:val="24"/>
              </w:rPr>
              <w:t>Respondent 871</w:t>
            </w:r>
          </w:p>
        </w:tc>
        <w:tc>
          <w:tcPr>
            <w:tcW w:w="1205" w:type="dxa"/>
            <w:noWrap/>
            <w:hideMark/>
          </w:tcPr>
          <w:p w14:paraId="7AB302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06D6F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158FF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E513C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D866C3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937BB07" w14:textId="77777777" w:rsidTr="00506552">
        <w:trPr>
          <w:trHeight w:val="315"/>
        </w:trPr>
        <w:tc>
          <w:tcPr>
            <w:tcW w:w="1611" w:type="dxa"/>
            <w:noWrap/>
            <w:hideMark/>
          </w:tcPr>
          <w:p w14:paraId="594ECE5B" w14:textId="77777777" w:rsidR="006917A8" w:rsidRPr="00506552" w:rsidRDefault="006917A8" w:rsidP="006917A8">
            <w:pPr>
              <w:rPr>
                <w:rFonts w:ascii="Times New Roman" w:hAnsi="Times New Roman"/>
                <w:sz w:val="24"/>
              </w:rPr>
            </w:pPr>
            <w:r w:rsidRPr="00506552">
              <w:rPr>
                <w:rFonts w:ascii="Times New Roman" w:hAnsi="Times New Roman"/>
                <w:sz w:val="24"/>
              </w:rPr>
              <w:t>Respondent 872</w:t>
            </w:r>
          </w:p>
        </w:tc>
        <w:tc>
          <w:tcPr>
            <w:tcW w:w="1205" w:type="dxa"/>
            <w:noWrap/>
            <w:hideMark/>
          </w:tcPr>
          <w:p w14:paraId="3F4F6C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50047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6B57E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B65F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70674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F40C0EC" w14:textId="77777777" w:rsidTr="00506552">
        <w:trPr>
          <w:trHeight w:val="315"/>
        </w:trPr>
        <w:tc>
          <w:tcPr>
            <w:tcW w:w="1611" w:type="dxa"/>
            <w:noWrap/>
            <w:hideMark/>
          </w:tcPr>
          <w:p w14:paraId="1A0EF574" w14:textId="77777777" w:rsidR="006917A8" w:rsidRPr="00506552" w:rsidRDefault="006917A8" w:rsidP="006917A8">
            <w:pPr>
              <w:rPr>
                <w:rFonts w:ascii="Times New Roman" w:hAnsi="Times New Roman"/>
                <w:sz w:val="24"/>
              </w:rPr>
            </w:pPr>
            <w:r w:rsidRPr="00506552">
              <w:rPr>
                <w:rFonts w:ascii="Times New Roman" w:hAnsi="Times New Roman"/>
                <w:sz w:val="24"/>
              </w:rPr>
              <w:t>Respondent 873</w:t>
            </w:r>
          </w:p>
        </w:tc>
        <w:tc>
          <w:tcPr>
            <w:tcW w:w="1205" w:type="dxa"/>
            <w:noWrap/>
            <w:hideMark/>
          </w:tcPr>
          <w:p w14:paraId="4AEB2A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DA7A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A880D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07303A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5F54B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507869" w14:textId="77777777" w:rsidTr="00506552">
        <w:trPr>
          <w:trHeight w:val="315"/>
        </w:trPr>
        <w:tc>
          <w:tcPr>
            <w:tcW w:w="1611" w:type="dxa"/>
            <w:noWrap/>
            <w:hideMark/>
          </w:tcPr>
          <w:p w14:paraId="723612FF" w14:textId="77777777" w:rsidR="006917A8" w:rsidRPr="00506552" w:rsidRDefault="006917A8" w:rsidP="006917A8">
            <w:pPr>
              <w:rPr>
                <w:rFonts w:ascii="Times New Roman" w:hAnsi="Times New Roman"/>
                <w:sz w:val="24"/>
              </w:rPr>
            </w:pPr>
            <w:r w:rsidRPr="00506552">
              <w:rPr>
                <w:rFonts w:ascii="Times New Roman" w:hAnsi="Times New Roman"/>
                <w:sz w:val="24"/>
              </w:rPr>
              <w:t>Respondent 874</w:t>
            </w:r>
          </w:p>
        </w:tc>
        <w:tc>
          <w:tcPr>
            <w:tcW w:w="1205" w:type="dxa"/>
            <w:noWrap/>
            <w:hideMark/>
          </w:tcPr>
          <w:p w14:paraId="1F83A4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56BA3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32DD7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46635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02CEB6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E7FD534" w14:textId="77777777" w:rsidTr="00506552">
        <w:trPr>
          <w:trHeight w:val="315"/>
        </w:trPr>
        <w:tc>
          <w:tcPr>
            <w:tcW w:w="1611" w:type="dxa"/>
            <w:noWrap/>
            <w:hideMark/>
          </w:tcPr>
          <w:p w14:paraId="48281662" w14:textId="77777777" w:rsidR="006917A8" w:rsidRPr="00506552" w:rsidRDefault="006917A8" w:rsidP="006917A8">
            <w:pPr>
              <w:rPr>
                <w:rFonts w:ascii="Times New Roman" w:hAnsi="Times New Roman"/>
                <w:sz w:val="24"/>
              </w:rPr>
            </w:pPr>
            <w:r w:rsidRPr="00506552">
              <w:rPr>
                <w:rFonts w:ascii="Times New Roman" w:hAnsi="Times New Roman"/>
                <w:sz w:val="24"/>
              </w:rPr>
              <w:t>Respondent 875</w:t>
            </w:r>
          </w:p>
        </w:tc>
        <w:tc>
          <w:tcPr>
            <w:tcW w:w="1205" w:type="dxa"/>
            <w:noWrap/>
            <w:hideMark/>
          </w:tcPr>
          <w:p w14:paraId="44EF76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1B368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B051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393C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C743C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DEDB56" w14:textId="77777777" w:rsidTr="00506552">
        <w:trPr>
          <w:trHeight w:val="315"/>
        </w:trPr>
        <w:tc>
          <w:tcPr>
            <w:tcW w:w="1611" w:type="dxa"/>
            <w:noWrap/>
            <w:hideMark/>
          </w:tcPr>
          <w:p w14:paraId="2922F04D" w14:textId="77777777" w:rsidR="006917A8" w:rsidRPr="00506552" w:rsidRDefault="006917A8" w:rsidP="006917A8">
            <w:pPr>
              <w:rPr>
                <w:rFonts w:ascii="Times New Roman" w:hAnsi="Times New Roman"/>
                <w:sz w:val="24"/>
              </w:rPr>
            </w:pPr>
            <w:r w:rsidRPr="00506552">
              <w:rPr>
                <w:rFonts w:ascii="Times New Roman" w:hAnsi="Times New Roman"/>
                <w:sz w:val="24"/>
              </w:rPr>
              <w:t>Respondent 876</w:t>
            </w:r>
          </w:p>
        </w:tc>
        <w:tc>
          <w:tcPr>
            <w:tcW w:w="1205" w:type="dxa"/>
            <w:noWrap/>
            <w:hideMark/>
          </w:tcPr>
          <w:p w14:paraId="3C698D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69CE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E35D6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2699D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8D8D7E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31AC4C3" w14:textId="77777777" w:rsidTr="00506552">
        <w:trPr>
          <w:trHeight w:val="315"/>
        </w:trPr>
        <w:tc>
          <w:tcPr>
            <w:tcW w:w="1611" w:type="dxa"/>
            <w:noWrap/>
            <w:hideMark/>
          </w:tcPr>
          <w:p w14:paraId="7D9141BD" w14:textId="77777777" w:rsidR="006917A8" w:rsidRPr="00506552" w:rsidRDefault="006917A8" w:rsidP="006917A8">
            <w:pPr>
              <w:rPr>
                <w:rFonts w:ascii="Times New Roman" w:hAnsi="Times New Roman"/>
                <w:sz w:val="24"/>
              </w:rPr>
            </w:pPr>
            <w:r w:rsidRPr="00506552">
              <w:rPr>
                <w:rFonts w:ascii="Times New Roman" w:hAnsi="Times New Roman"/>
                <w:sz w:val="24"/>
              </w:rPr>
              <w:t>Respondent 877</w:t>
            </w:r>
          </w:p>
        </w:tc>
        <w:tc>
          <w:tcPr>
            <w:tcW w:w="1205" w:type="dxa"/>
            <w:noWrap/>
            <w:hideMark/>
          </w:tcPr>
          <w:p w14:paraId="4893E5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CCAB5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79FE40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BFBC6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4EA7F1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B1C445" w14:textId="77777777" w:rsidTr="00506552">
        <w:trPr>
          <w:trHeight w:val="315"/>
        </w:trPr>
        <w:tc>
          <w:tcPr>
            <w:tcW w:w="1611" w:type="dxa"/>
            <w:noWrap/>
            <w:hideMark/>
          </w:tcPr>
          <w:p w14:paraId="74FB4F25" w14:textId="77777777" w:rsidR="006917A8" w:rsidRPr="00506552" w:rsidRDefault="006917A8" w:rsidP="006917A8">
            <w:pPr>
              <w:rPr>
                <w:rFonts w:ascii="Times New Roman" w:hAnsi="Times New Roman"/>
                <w:sz w:val="24"/>
              </w:rPr>
            </w:pPr>
            <w:r w:rsidRPr="00506552">
              <w:rPr>
                <w:rFonts w:ascii="Times New Roman" w:hAnsi="Times New Roman"/>
                <w:sz w:val="24"/>
              </w:rPr>
              <w:t>Respondent 878</w:t>
            </w:r>
          </w:p>
        </w:tc>
        <w:tc>
          <w:tcPr>
            <w:tcW w:w="1205" w:type="dxa"/>
            <w:noWrap/>
            <w:hideMark/>
          </w:tcPr>
          <w:p w14:paraId="681824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1343F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69D3C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2EE7F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298102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84BF6BE" w14:textId="77777777" w:rsidTr="00506552">
        <w:trPr>
          <w:trHeight w:val="315"/>
        </w:trPr>
        <w:tc>
          <w:tcPr>
            <w:tcW w:w="1611" w:type="dxa"/>
            <w:noWrap/>
            <w:hideMark/>
          </w:tcPr>
          <w:p w14:paraId="04C38C2C" w14:textId="77777777" w:rsidR="006917A8" w:rsidRPr="00506552" w:rsidRDefault="006917A8" w:rsidP="006917A8">
            <w:pPr>
              <w:rPr>
                <w:rFonts w:ascii="Times New Roman" w:hAnsi="Times New Roman"/>
                <w:sz w:val="24"/>
              </w:rPr>
            </w:pPr>
            <w:r w:rsidRPr="00506552">
              <w:rPr>
                <w:rFonts w:ascii="Times New Roman" w:hAnsi="Times New Roman"/>
                <w:sz w:val="24"/>
              </w:rPr>
              <w:t>Respondent 879</w:t>
            </w:r>
          </w:p>
        </w:tc>
        <w:tc>
          <w:tcPr>
            <w:tcW w:w="1205" w:type="dxa"/>
            <w:noWrap/>
            <w:hideMark/>
          </w:tcPr>
          <w:p w14:paraId="5CE526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DF9AD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E8608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F82D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9FC8A2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F04DDD4" w14:textId="77777777" w:rsidTr="00506552">
        <w:trPr>
          <w:trHeight w:val="315"/>
        </w:trPr>
        <w:tc>
          <w:tcPr>
            <w:tcW w:w="1611" w:type="dxa"/>
            <w:noWrap/>
            <w:hideMark/>
          </w:tcPr>
          <w:p w14:paraId="4545C073" w14:textId="77777777" w:rsidR="006917A8" w:rsidRPr="00506552" w:rsidRDefault="006917A8" w:rsidP="006917A8">
            <w:pPr>
              <w:rPr>
                <w:rFonts w:ascii="Times New Roman" w:hAnsi="Times New Roman"/>
                <w:sz w:val="24"/>
              </w:rPr>
            </w:pPr>
            <w:r w:rsidRPr="00506552">
              <w:rPr>
                <w:rFonts w:ascii="Times New Roman" w:hAnsi="Times New Roman"/>
                <w:sz w:val="24"/>
              </w:rPr>
              <w:t>Respondent 880</w:t>
            </w:r>
          </w:p>
        </w:tc>
        <w:tc>
          <w:tcPr>
            <w:tcW w:w="1205" w:type="dxa"/>
            <w:noWrap/>
            <w:hideMark/>
          </w:tcPr>
          <w:p w14:paraId="1FF4C5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C389CA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2DE821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319A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30F5A3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082B7E2" w14:textId="77777777" w:rsidTr="00506552">
        <w:trPr>
          <w:trHeight w:val="315"/>
        </w:trPr>
        <w:tc>
          <w:tcPr>
            <w:tcW w:w="1611" w:type="dxa"/>
            <w:noWrap/>
            <w:hideMark/>
          </w:tcPr>
          <w:p w14:paraId="48BECC6E" w14:textId="77777777" w:rsidR="006917A8" w:rsidRPr="00506552" w:rsidRDefault="006917A8" w:rsidP="006917A8">
            <w:pPr>
              <w:rPr>
                <w:rFonts w:ascii="Times New Roman" w:hAnsi="Times New Roman"/>
                <w:sz w:val="24"/>
              </w:rPr>
            </w:pPr>
            <w:r w:rsidRPr="00506552">
              <w:rPr>
                <w:rFonts w:ascii="Times New Roman" w:hAnsi="Times New Roman"/>
                <w:sz w:val="24"/>
              </w:rPr>
              <w:t>Respondent 881</w:t>
            </w:r>
          </w:p>
        </w:tc>
        <w:tc>
          <w:tcPr>
            <w:tcW w:w="1205" w:type="dxa"/>
            <w:noWrap/>
            <w:hideMark/>
          </w:tcPr>
          <w:p w14:paraId="5AB57D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F9EE2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D7130A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64CC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80986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2FD32BC" w14:textId="77777777" w:rsidTr="00506552">
        <w:trPr>
          <w:trHeight w:val="315"/>
        </w:trPr>
        <w:tc>
          <w:tcPr>
            <w:tcW w:w="1611" w:type="dxa"/>
            <w:noWrap/>
            <w:hideMark/>
          </w:tcPr>
          <w:p w14:paraId="71D52DEB" w14:textId="77777777" w:rsidR="006917A8" w:rsidRPr="00506552" w:rsidRDefault="006917A8" w:rsidP="006917A8">
            <w:pPr>
              <w:rPr>
                <w:rFonts w:ascii="Times New Roman" w:hAnsi="Times New Roman"/>
                <w:sz w:val="24"/>
              </w:rPr>
            </w:pPr>
            <w:r w:rsidRPr="00506552">
              <w:rPr>
                <w:rFonts w:ascii="Times New Roman" w:hAnsi="Times New Roman"/>
                <w:sz w:val="24"/>
              </w:rPr>
              <w:t>Respondent 882</w:t>
            </w:r>
          </w:p>
        </w:tc>
        <w:tc>
          <w:tcPr>
            <w:tcW w:w="1205" w:type="dxa"/>
            <w:noWrap/>
            <w:hideMark/>
          </w:tcPr>
          <w:p w14:paraId="1A4F81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36C2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D0649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7AFE8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281A75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FBF40E1" w14:textId="77777777" w:rsidTr="00506552">
        <w:trPr>
          <w:trHeight w:val="315"/>
        </w:trPr>
        <w:tc>
          <w:tcPr>
            <w:tcW w:w="1611" w:type="dxa"/>
            <w:noWrap/>
            <w:hideMark/>
          </w:tcPr>
          <w:p w14:paraId="36901B62" w14:textId="77777777" w:rsidR="006917A8" w:rsidRPr="00506552" w:rsidRDefault="006917A8" w:rsidP="006917A8">
            <w:pPr>
              <w:rPr>
                <w:rFonts w:ascii="Times New Roman" w:hAnsi="Times New Roman"/>
                <w:sz w:val="24"/>
              </w:rPr>
            </w:pPr>
            <w:r w:rsidRPr="00506552">
              <w:rPr>
                <w:rFonts w:ascii="Times New Roman" w:hAnsi="Times New Roman"/>
                <w:sz w:val="24"/>
              </w:rPr>
              <w:t>Respondent 883</w:t>
            </w:r>
          </w:p>
        </w:tc>
        <w:tc>
          <w:tcPr>
            <w:tcW w:w="1205" w:type="dxa"/>
            <w:noWrap/>
            <w:hideMark/>
          </w:tcPr>
          <w:p w14:paraId="517744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7809B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DFBC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140A7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855D45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FBBFB4" w14:textId="77777777" w:rsidTr="00506552">
        <w:trPr>
          <w:trHeight w:val="315"/>
        </w:trPr>
        <w:tc>
          <w:tcPr>
            <w:tcW w:w="1611" w:type="dxa"/>
            <w:noWrap/>
            <w:hideMark/>
          </w:tcPr>
          <w:p w14:paraId="4728D194" w14:textId="77777777" w:rsidR="006917A8" w:rsidRPr="00506552" w:rsidRDefault="006917A8" w:rsidP="006917A8">
            <w:pPr>
              <w:rPr>
                <w:rFonts w:ascii="Times New Roman" w:hAnsi="Times New Roman"/>
                <w:sz w:val="24"/>
              </w:rPr>
            </w:pPr>
            <w:r w:rsidRPr="00506552">
              <w:rPr>
                <w:rFonts w:ascii="Times New Roman" w:hAnsi="Times New Roman"/>
                <w:sz w:val="24"/>
              </w:rPr>
              <w:t>Respondent 884</w:t>
            </w:r>
          </w:p>
        </w:tc>
        <w:tc>
          <w:tcPr>
            <w:tcW w:w="1205" w:type="dxa"/>
            <w:noWrap/>
            <w:hideMark/>
          </w:tcPr>
          <w:p w14:paraId="03FCEC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075E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AB0F37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179F4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EA6AB0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BD6177" w14:textId="77777777" w:rsidTr="00506552">
        <w:trPr>
          <w:trHeight w:val="315"/>
        </w:trPr>
        <w:tc>
          <w:tcPr>
            <w:tcW w:w="1611" w:type="dxa"/>
            <w:noWrap/>
            <w:hideMark/>
          </w:tcPr>
          <w:p w14:paraId="46F61603" w14:textId="77777777" w:rsidR="006917A8" w:rsidRPr="00506552" w:rsidRDefault="006917A8" w:rsidP="006917A8">
            <w:pPr>
              <w:rPr>
                <w:rFonts w:ascii="Times New Roman" w:hAnsi="Times New Roman"/>
                <w:sz w:val="24"/>
              </w:rPr>
            </w:pPr>
            <w:r w:rsidRPr="00506552">
              <w:rPr>
                <w:rFonts w:ascii="Times New Roman" w:hAnsi="Times New Roman"/>
                <w:sz w:val="24"/>
              </w:rPr>
              <w:t>Respondent 885</w:t>
            </w:r>
          </w:p>
        </w:tc>
        <w:tc>
          <w:tcPr>
            <w:tcW w:w="1205" w:type="dxa"/>
            <w:noWrap/>
            <w:hideMark/>
          </w:tcPr>
          <w:p w14:paraId="69B73EB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5EDD33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CCAB8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9DE91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751BE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42500F" w14:textId="77777777" w:rsidTr="00506552">
        <w:trPr>
          <w:trHeight w:val="315"/>
        </w:trPr>
        <w:tc>
          <w:tcPr>
            <w:tcW w:w="1611" w:type="dxa"/>
            <w:noWrap/>
            <w:hideMark/>
          </w:tcPr>
          <w:p w14:paraId="1150CA35" w14:textId="77777777" w:rsidR="006917A8" w:rsidRPr="00506552" w:rsidRDefault="006917A8" w:rsidP="006917A8">
            <w:pPr>
              <w:rPr>
                <w:rFonts w:ascii="Times New Roman" w:hAnsi="Times New Roman"/>
                <w:sz w:val="24"/>
              </w:rPr>
            </w:pPr>
            <w:r w:rsidRPr="00506552">
              <w:rPr>
                <w:rFonts w:ascii="Times New Roman" w:hAnsi="Times New Roman"/>
                <w:sz w:val="24"/>
              </w:rPr>
              <w:t>Respondent 886</w:t>
            </w:r>
          </w:p>
        </w:tc>
        <w:tc>
          <w:tcPr>
            <w:tcW w:w="1205" w:type="dxa"/>
            <w:noWrap/>
            <w:hideMark/>
          </w:tcPr>
          <w:p w14:paraId="6369FA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3C23A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D484C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A404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45198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C55C177" w14:textId="77777777" w:rsidTr="00506552">
        <w:trPr>
          <w:trHeight w:val="315"/>
        </w:trPr>
        <w:tc>
          <w:tcPr>
            <w:tcW w:w="1611" w:type="dxa"/>
            <w:noWrap/>
            <w:hideMark/>
          </w:tcPr>
          <w:p w14:paraId="10063189" w14:textId="77777777" w:rsidR="006917A8" w:rsidRPr="00506552" w:rsidRDefault="006917A8" w:rsidP="006917A8">
            <w:pPr>
              <w:rPr>
                <w:rFonts w:ascii="Times New Roman" w:hAnsi="Times New Roman"/>
                <w:sz w:val="24"/>
              </w:rPr>
            </w:pPr>
            <w:r w:rsidRPr="00506552">
              <w:rPr>
                <w:rFonts w:ascii="Times New Roman" w:hAnsi="Times New Roman"/>
                <w:sz w:val="24"/>
              </w:rPr>
              <w:t>Respondent 887</w:t>
            </w:r>
          </w:p>
        </w:tc>
        <w:tc>
          <w:tcPr>
            <w:tcW w:w="1205" w:type="dxa"/>
            <w:noWrap/>
            <w:hideMark/>
          </w:tcPr>
          <w:p w14:paraId="58A6FF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99E19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15650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75554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9F463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FDA480" w14:textId="77777777" w:rsidTr="00506552">
        <w:trPr>
          <w:trHeight w:val="315"/>
        </w:trPr>
        <w:tc>
          <w:tcPr>
            <w:tcW w:w="1611" w:type="dxa"/>
            <w:noWrap/>
            <w:hideMark/>
          </w:tcPr>
          <w:p w14:paraId="50EBB404" w14:textId="77777777" w:rsidR="006917A8" w:rsidRPr="00506552" w:rsidRDefault="006917A8" w:rsidP="006917A8">
            <w:pPr>
              <w:rPr>
                <w:rFonts w:ascii="Times New Roman" w:hAnsi="Times New Roman"/>
                <w:sz w:val="24"/>
              </w:rPr>
            </w:pPr>
            <w:r w:rsidRPr="00506552">
              <w:rPr>
                <w:rFonts w:ascii="Times New Roman" w:hAnsi="Times New Roman"/>
                <w:sz w:val="24"/>
              </w:rPr>
              <w:t>Respondent 888</w:t>
            </w:r>
          </w:p>
        </w:tc>
        <w:tc>
          <w:tcPr>
            <w:tcW w:w="1205" w:type="dxa"/>
            <w:noWrap/>
            <w:hideMark/>
          </w:tcPr>
          <w:p w14:paraId="7D65E9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C44A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5BB6D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B8319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8734B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A4917D6" w14:textId="77777777" w:rsidTr="00506552">
        <w:trPr>
          <w:trHeight w:val="315"/>
        </w:trPr>
        <w:tc>
          <w:tcPr>
            <w:tcW w:w="1611" w:type="dxa"/>
            <w:noWrap/>
            <w:hideMark/>
          </w:tcPr>
          <w:p w14:paraId="0D9C8484" w14:textId="77777777" w:rsidR="006917A8" w:rsidRPr="00506552" w:rsidRDefault="006917A8" w:rsidP="006917A8">
            <w:pPr>
              <w:rPr>
                <w:rFonts w:ascii="Times New Roman" w:hAnsi="Times New Roman"/>
                <w:sz w:val="24"/>
              </w:rPr>
            </w:pPr>
            <w:r w:rsidRPr="00506552">
              <w:rPr>
                <w:rFonts w:ascii="Times New Roman" w:hAnsi="Times New Roman"/>
                <w:sz w:val="24"/>
              </w:rPr>
              <w:t>Respondent 889</w:t>
            </w:r>
          </w:p>
        </w:tc>
        <w:tc>
          <w:tcPr>
            <w:tcW w:w="1205" w:type="dxa"/>
            <w:noWrap/>
            <w:hideMark/>
          </w:tcPr>
          <w:p w14:paraId="489470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1A8FE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49A0D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2AB6B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54384C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5031B11" w14:textId="77777777" w:rsidTr="00506552">
        <w:trPr>
          <w:trHeight w:val="315"/>
        </w:trPr>
        <w:tc>
          <w:tcPr>
            <w:tcW w:w="1611" w:type="dxa"/>
            <w:noWrap/>
            <w:hideMark/>
          </w:tcPr>
          <w:p w14:paraId="11245545" w14:textId="77777777" w:rsidR="006917A8" w:rsidRPr="00506552" w:rsidRDefault="006917A8" w:rsidP="006917A8">
            <w:pPr>
              <w:rPr>
                <w:rFonts w:ascii="Times New Roman" w:hAnsi="Times New Roman"/>
                <w:sz w:val="24"/>
              </w:rPr>
            </w:pPr>
            <w:r w:rsidRPr="00506552">
              <w:rPr>
                <w:rFonts w:ascii="Times New Roman" w:hAnsi="Times New Roman"/>
                <w:sz w:val="24"/>
              </w:rPr>
              <w:t>Respondent 890</w:t>
            </w:r>
          </w:p>
        </w:tc>
        <w:tc>
          <w:tcPr>
            <w:tcW w:w="1205" w:type="dxa"/>
            <w:noWrap/>
            <w:hideMark/>
          </w:tcPr>
          <w:p w14:paraId="39E7FA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3800B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2436C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F9CC5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C57F2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63F7CEB" w14:textId="77777777" w:rsidTr="00506552">
        <w:trPr>
          <w:trHeight w:val="315"/>
        </w:trPr>
        <w:tc>
          <w:tcPr>
            <w:tcW w:w="1611" w:type="dxa"/>
            <w:noWrap/>
            <w:hideMark/>
          </w:tcPr>
          <w:p w14:paraId="1332578F" w14:textId="77777777" w:rsidR="006917A8" w:rsidRPr="00506552" w:rsidRDefault="006917A8" w:rsidP="006917A8">
            <w:pPr>
              <w:rPr>
                <w:rFonts w:ascii="Times New Roman" w:hAnsi="Times New Roman"/>
                <w:sz w:val="24"/>
              </w:rPr>
            </w:pPr>
            <w:r w:rsidRPr="00506552">
              <w:rPr>
                <w:rFonts w:ascii="Times New Roman" w:hAnsi="Times New Roman"/>
                <w:sz w:val="24"/>
              </w:rPr>
              <w:t>Respondent 891</w:t>
            </w:r>
          </w:p>
        </w:tc>
        <w:tc>
          <w:tcPr>
            <w:tcW w:w="1205" w:type="dxa"/>
            <w:noWrap/>
            <w:hideMark/>
          </w:tcPr>
          <w:p w14:paraId="0D55D0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02CD0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24BD2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CA081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A4759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559745" w14:textId="77777777" w:rsidTr="00506552">
        <w:trPr>
          <w:trHeight w:val="315"/>
        </w:trPr>
        <w:tc>
          <w:tcPr>
            <w:tcW w:w="1611" w:type="dxa"/>
            <w:noWrap/>
            <w:hideMark/>
          </w:tcPr>
          <w:p w14:paraId="3CA8083B" w14:textId="77777777" w:rsidR="006917A8" w:rsidRPr="00506552" w:rsidRDefault="006917A8" w:rsidP="006917A8">
            <w:pPr>
              <w:rPr>
                <w:rFonts w:ascii="Times New Roman" w:hAnsi="Times New Roman"/>
                <w:sz w:val="24"/>
              </w:rPr>
            </w:pPr>
            <w:r w:rsidRPr="00506552">
              <w:rPr>
                <w:rFonts w:ascii="Times New Roman" w:hAnsi="Times New Roman"/>
                <w:sz w:val="24"/>
              </w:rPr>
              <w:t>Respondent 892</w:t>
            </w:r>
          </w:p>
        </w:tc>
        <w:tc>
          <w:tcPr>
            <w:tcW w:w="1205" w:type="dxa"/>
            <w:noWrap/>
            <w:hideMark/>
          </w:tcPr>
          <w:p w14:paraId="155096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FAA88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5244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B2952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4D7A3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1373031" w14:textId="77777777" w:rsidTr="00506552">
        <w:trPr>
          <w:trHeight w:val="315"/>
        </w:trPr>
        <w:tc>
          <w:tcPr>
            <w:tcW w:w="1611" w:type="dxa"/>
            <w:noWrap/>
            <w:hideMark/>
          </w:tcPr>
          <w:p w14:paraId="5C991A5D" w14:textId="77777777" w:rsidR="006917A8" w:rsidRPr="00506552" w:rsidRDefault="006917A8" w:rsidP="006917A8">
            <w:pPr>
              <w:rPr>
                <w:rFonts w:ascii="Times New Roman" w:hAnsi="Times New Roman"/>
                <w:sz w:val="24"/>
              </w:rPr>
            </w:pPr>
            <w:r w:rsidRPr="00506552">
              <w:rPr>
                <w:rFonts w:ascii="Times New Roman" w:hAnsi="Times New Roman"/>
                <w:sz w:val="24"/>
              </w:rPr>
              <w:t>Respondent 893</w:t>
            </w:r>
          </w:p>
        </w:tc>
        <w:tc>
          <w:tcPr>
            <w:tcW w:w="1205" w:type="dxa"/>
            <w:noWrap/>
            <w:hideMark/>
          </w:tcPr>
          <w:p w14:paraId="78955B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4F702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3382E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D597D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D1F9F8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35C179" w14:textId="77777777" w:rsidTr="00506552">
        <w:trPr>
          <w:trHeight w:val="315"/>
        </w:trPr>
        <w:tc>
          <w:tcPr>
            <w:tcW w:w="1611" w:type="dxa"/>
            <w:noWrap/>
            <w:hideMark/>
          </w:tcPr>
          <w:p w14:paraId="6D40AC47" w14:textId="77777777" w:rsidR="006917A8" w:rsidRPr="00506552" w:rsidRDefault="006917A8" w:rsidP="006917A8">
            <w:pPr>
              <w:rPr>
                <w:rFonts w:ascii="Times New Roman" w:hAnsi="Times New Roman"/>
                <w:sz w:val="24"/>
              </w:rPr>
            </w:pPr>
            <w:r w:rsidRPr="00506552">
              <w:rPr>
                <w:rFonts w:ascii="Times New Roman" w:hAnsi="Times New Roman"/>
                <w:sz w:val="24"/>
              </w:rPr>
              <w:t>Respondent 894</w:t>
            </w:r>
          </w:p>
        </w:tc>
        <w:tc>
          <w:tcPr>
            <w:tcW w:w="1205" w:type="dxa"/>
            <w:noWrap/>
            <w:hideMark/>
          </w:tcPr>
          <w:p w14:paraId="651E0F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5727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3824A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6B72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D044E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D12B4AF" w14:textId="77777777" w:rsidTr="00506552">
        <w:trPr>
          <w:trHeight w:val="315"/>
        </w:trPr>
        <w:tc>
          <w:tcPr>
            <w:tcW w:w="1611" w:type="dxa"/>
            <w:noWrap/>
            <w:hideMark/>
          </w:tcPr>
          <w:p w14:paraId="3E4BFA00" w14:textId="77777777" w:rsidR="006917A8" w:rsidRPr="00506552" w:rsidRDefault="006917A8" w:rsidP="006917A8">
            <w:pPr>
              <w:rPr>
                <w:rFonts w:ascii="Times New Roman" w:hAnsi="Times New Roman"/>
                <w:sz w:val="24"/>
              </w:rPr>
            </w:pPr>
            <w:r w:rsidRPr="00506552">
              <w:rPr>
                <w:rFonts w:ascii="Times New Roman" w:hAnsi="Times New Roman"/>
                <w:sz w:val="24"/>
              </w:rPr>
              <w:t>Respondent 895</w:t>
            </w:r>
          </w:p>
        </w:tc>
        <w:tc>
          <w:tcPr>
            <w:tcW w:w="1205" w:type="dxa"/>
            <w:noWrap/>
            <w:hideMark/>
          </w:tcPr>
          <w:p w14:paraId="03C2B0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0A9F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5A8544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B4DC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7F4F5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6A0F8DF" w14:textId="77777777" w:rsidTr="00506552">
        <w:trPr>
          <w:trHeight w:val="315"/>
        </w:trPr>
        <w:tc>
          <w:tcPr>
            <w:tcW w:w="1611" w:type="dxa"/>
            <w:noWrap/>
            <w:hideMark/>
          </w:tcPr>
          <w:p w14:paraId="01AA8AC0" w14:textId="77777777" w:rsidR="006917A8" w:rsidRPr="00506552" w:rsidRDefault="006917A8" w:rsidP="006917A8">
            <w:pPr>
              <w:rPr>
                <w:rFonts w:ascii="Times New Roman" w:hAnsi="Times New Roman"/>
                <w:sz w:val="24"/>
              </w:rPr>
            </w:pPr>
            <w:r w:rsidRPr="00506552">
              <w:rPr>
                <w:rFonts w:ascii="Times New Roman" w:hAnsi="Times New Roman"/>
                <w:sz w:val="24"/>
              </w:rPr>
              <w:t>Respondent 896</w:t>
            </w:r>
          </w:p>
        </w:tc>
        <w:tc>
          <w:tcPr>
            <w:tcW w:w="1205" w:type="dxa"/>
            <w:noWrap/>
            <w:hideMark/>
          </w:tcPr>
          <w:p w14:paraId="06998DE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BE528C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59B5D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9A2EB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A41BA9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4FD43A0" w14:textId="77777777" w:rsidTr="00506552">
        <w:trPr>
          <w:trHeight w:val="315"/>
        </w:trPr>
        <w:tc>
          <w:tcPr>
            <w:tcW w:w="1611" w:type="dxa"/>
            <w:noWrap/>
            <w:hideMark/>
          </w:tcPr>
          <w:p w14:paraId="087842B4" w14:textId="77777777" w:rsidR="006917A8" w:rsidRPr="00506552" w:rsidRDefault="006917A8" w:rsidP="006917A8">
            <w:pPr>
              <w:rPr>
                <w:rFonts w:ascii="Times New Roman" w:hAnsi="Times New Roman"/>
                <w:sz w:val="24"/>
              </w:rPr>
            </w:pPr>
            <w:r w:rsidRPr="00506552">
              <w:rPr>
                <w:rFonts w:ascii="Times New Roman" w:hAnsi="Times New Roman"/>
                <w:sz w:val="24"/>
              </w:rPr>
              <w:t>Respondent 897</w:t>
            </w:r>
          </w:p>
        </w:tc>
        <w:tc>
          <w:tcPr>
            <w:tcW w:w="1205" w:type="dxa"/>
            <w:noWrap/>
            <w:hideMark/>
          </w:tcPr>
          <w:p w14:paraId="08A3B60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8A0A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9B6051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6EE36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BCCC7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E438022" w14:textId="77777777" w:rsidTr="00506552">
        <w:trPr>
          <w:trHeight w:val="315"/>
        </w:trPr>
        <w:tc>
          <w:tcPr>
            <w:tcW w:w="1611" w:type="dxa"/>
            <w:noWrap/>
            <w:hideMark/>
          </w:tcPr>
          <w:p w14:paraId="33185320" w14:textId="77777777" w:rsidR="006917A8" w:rsidRPr="00506552" w:rsidRDefault="006917A8" w:rsidP="006917A8">
            <w:pPr>
              <w:rPr>
                <w:rFonts w:ascii="Times New Roman" w:hAnsi="Times New Roman"/>
                <w:sz w:val="24"/>
              </w:rPr>
            </w:pPr>
            <w:r w:rsidRPr="00506552">
              <w:rPr>
                <w:rFonts w:ascii="Times New Roman" w:hAnsi="Times New Roman"/>
                <w:sz w:val="24"/>
              </w:rPr>
              <w:t>Respondent 898</w:t>
            </w:r>
          </w:p>
        </w:tc>
        <w:tc>
          <w:tcPr>
            <w:tcW w:w="1205" w:type="dxa"/>
            <w:noWrap/>
            <w:hideMark/>
          </w:tcPr>
          <w:p w14:paraId="4739D22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04039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ADA610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6C801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1E80CE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1FE9732" w14:textId="77777777" w:rsidTr="00506552">
        <w:trPr>
          <w:trHeight w:val="315"/>
        </w:trPr>
        <w:tc>
          <w:tcPr>
            <w:tcW w:w="1611" w:type="dxa"/>
            <w:noWrap/>
            <w:hideMark/>
          </w:tcPr>
          <w:p w14:paraId="2E979B8D" w14:textId="77777777" w:rsidR="006917A8" w:rsidRPr="00506552" w:rsidRDefault="006917A8" w:rsidP="006917A8">
            <w:pPr>
              <w:rPr>
                <w:rFonts w:ascii="Times New Roman" w:hAnsi="Times New Roman"/>
                <w:sz w:val="24"/>
              </w:rPr>
            </w:pPr>
            <w:r w:rsidRPr="00506552">
              <w:rPr>
                <w:rFonts w:ascii="Times New Roman" w:hAnsi="Times New Roman"/>
                <w:sz w:val="24"/>
              </w:rPr>
              <w:t>Respondent 899</w:t>
            </w:r>
          </w:p>
        </w:tc>
        <w:tc>
          <w:tcPr>
            <w:tcW w:w="1205" w:type="dxa"/>
            <w:noWrap/>
            <w:hideMark/>
          </w:tcPr>
          <w:p w14:paraId="09374C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97195D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8F18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A6F39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8DBC4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78CF1A" w14:textId="77777777" w:rsidTr="00506552">
        <w:trPr>
          <w:trHeight w:val="315"/>
        </w:trPr>
        <w:tc>
          <w:tcPr>
            <w:tcW w:w="1611" w:type="dxa"/>
            <w:noWrap/>
            <w:hideMark/>
          </w:tcPr>
          <w:p w14:paraId="2EFB4822" w14:textId="77777777" w:rsidR="006917A8" w:rsidRPr="00506552" w:rsidRDefault="006917A8" w:rsidP="006917A8">
            <w:pPr>
              <w:rPr>
                <w:rFonts w:ascii="Times New Roman" w:hAnsi="Times New Roman"/>
                <w:sz w:val="24"/>
              </w:rPr>
            </w:pPr>
            <w:r w:rsidRPr="00506552">
              <w:rPr>
                <w:rFonts w:ascii="Times New Roman" w:hAnsi="Times New Roman"/>
                <w:sz w:val="24"/>
              </w:rPr>
              <w:t>Respondent 900</w:t>
            </w:r>
          </w:p>
        </w:tc>
        <w:tc>
          <w:tcPr>
            <w:tcW w:w="1205" w:type="dxa"/>
            <w:noWrap/>
            <w:hideMark/>
          </w:tcPr>
          <w:p w14:paraId="790B1A9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A06FA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D15B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2BE777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F9066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891C18" w14:textId="77777777" w:rsidTr="00506552">
        <w:trPr>
          <w:trHeight w:val="315"/>
        </w:trPr>
        <w:tc>
          <w:tcPr>
            <w:tcW w:w="1611" w:type="dxa"/>
            <w:noWrap/>
            <w:hideMark/>
          </w:tcPr>
          <w:p w14:paraId="18ADFF2D" w14:textId="77777777" w:rsidR="006917A8" w:rsidRPr="00506552" w:rsidRDefault="006917A8" w:rsidP="006917A8">
            <w:pPr>
              <w:rPr>
                <w:rFonts w:ascii="Times New Roman" w:hAnsi="Times New Roman"/>
                <w:sz w:val="24"/>
              </w:rPr>
            </w:pPr>
            <w:r w:rsidRPr="00506552">
              <w:rPr>
                <w:rFonts w:ascii="Times New Roman" w:hAnsi="Times New Roman"/>
                <w:sz w:val="24"/>
              </w:rPr>
              <w:t>Respondent 901</w:t>
            </w:r>
          </w:p>
        </w:tc>
        <w:tc>
          <w:tcPr>
            <w:tcW w:w="1205" w:type="dxa"/>
            <w:noWrap/>
            <w:hideMark/>
          </w:tcPr>
          <w:p w14:paraId="662315F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B0DD26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C4CE1E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C832E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FA5D27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39D78A" w14:textId="77777777" w:rsidTr="00506552">
        <w:trPr>
          <w:trHeight w:val="315"/>
        </w:trPr>
        <w:tc>
          <w:tcPr>
            <w:tcW w:w="1611" w:type="dxa"/>
            <w:noWrap/>
            <w:hideMark/>
          </w:tcPr>
          <w:p w14:paraId="520782E9" w14:textId="77777777" w:rsidR="006917A8" w:rsidRPr="00506552" w:rsidRDefault="006917A8" w:rsidP="006917A8">
            <w:pPr>
              <w:rPr>
                <w:rFonts w:ascii="Times New Roman" w:hAnsi="Times New Roman"/>
                <w:sz w:val="24"/>
              </w:rPr>
            </w:pPr>
            <w:r w:rsidRPr="00506552">
              <w:rPr>
                <w:rFonts w:ascii="Times New Roman" w:hAnsi="Times New Roman"/>
                <w:sz w:val="24"/>
              </w:rPr>
              <w:t>Respondent 902</w:t>
            </w:r>
          </w:p>
        </w:tc>
        <w:tc>
          <w:tcPr>
            <w:tcW w:w="1205" w:type="dxa"/>
            <w:noWrap/>
            <w:hideMark/>
          </w:tcPr>
          <w:p w14:paraId="0535F5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11FC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71071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E1DB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FA669E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C12C326" w14:textId="77777777" w:rsidTr="00506552">
        <w:trPr>
          <w:trHeight w:val="315"/>
        </w:trPr>
        <w:tc>
          <w:tcPr>
            <w:tcW w:w="1611" w:type="dxa"/>
            <w:noWrap/>
            <w:hideMark/>
          </w:tcPr>
          <w:p w14:paraId="1C0E9AB2" w14:textId="77777777" w:rsidR="006917A8" w:rsidRPr="00506552" w:rsidRDefault="006917A8" w:rsidP="006917A8">
            <w:pPr>
              <w:rPr>
                <w:rFonts w:ascii="Times New Roman" w:hAnsi="Times New Roman"/>
                <w:sz w:val="24"/>
              </w:rPr>
            </w:pPr>
            <w:r w:rsidRPr="00506552">
              <w:rPr>
                <w:rFonts w:ascii="Times New Roman" w:hAnsi="Times New Roman"/>
                <w:sz w:val="24"/>
              </w:rPr>
              <w:t>Respondent 903</w:t>
            </w:r>
          </w:p>
        </w:tc>
        <w:tc>
          <w:tcPr>
            <w:tcW w:w="1205" w:type="dxa"/>
            <w:noWrap/>
            <w:hideMark/>
          </w:tcPr>
          <w:p w14:paraId="77515A7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70812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B689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4B59C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648A5F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2BA5BB" w14:textId="77777777" w:rsidTr="00506552">
        <w:trPr>
          <w:trHeight w:val="315"/>
        </w:trPr>
        <w:tc>
          <w:tcPr>
            <w:tcW w:w="1611" w:type="dxa"/>
            <w:noWrap/>
            <w:hideMark/>
          </w:tcPr>
          <w:p w14:paraId="26D57647" w14:textId="77777777" w:rsidR="006917A8" w:rsidRPr="00506552" w:rsidRDefault="006917A8" w:rsidP="006917A8">
            <w:pPr>
              <w:rPr>
                <w:rFonts w:ascii="Times New Roman" w:hAnsi="Times New Roman"/>
                <w:sz w:val="24"/>
              </w:rPr>
            </w:pPr>
            <w:r w:rsidRPr="00506552">
              <w:rPr>
                <w:rFonts w:ascii="Times New Roman" w:hAnsi="Times New Roman"/>
                <w:sz w:val="24"/>
              </w:rPr>
              <w:t>Respondent 904</w:t>
            </w:r>
          </w:p>
        </w:tc>
        <w:tc>
          <w:tcPr>
            <w:tcW w:w="1205" w:type="dxa"/>
            <w:noWrap/>
            <w:hideMark/>
          </w:tcPr>
          <w:p w14:paraId="662743C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B6110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C88F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A42F5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5C8C49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7D2E37" w14:textId="77777777" w:rsidTr="00506552">
        <w:trPr>
          <w:trHeight w:val="315"/>
        </w:trPr>
        <w:tc>
          <w:tcPr>
            <w:tcW w:w="1611" w:type="dxa"/>
            <w:noWrap/>
            <w:hideMark/>
          </w:tcPr>
          <w:p w14:paraId="6F81E9F2" w14:textId="77777777" w:rsidR="006917A8" w:rsidRPr="00506552" w:rsidRDefault="006917A8" w:rsidP="006917A8">
            <w:pPr>
              <w:rPr>
                <w:rFonts w:ascii="Times New Roman" w:hAnsi="Times New Roman"/>
                <w:sz w:val="24"/>
              </w:rPr>
            </w:pPr>
            <w:r w:rsidRPr="00506552">
              <w:rPr>
                <w:rFonts w:ascii="Times New Roman" w:hAnsi="Times New Roman"/>
                <w:sz w:val="24"/>
              </w:rPr>
              <w:t>Respondent 905</w:t>
            </w:r>
          </w:p>
        </w:tc>
        <w:tc>
          <w:tcPr>
            <w:tcW w:w="1205" w:type="dxa"/>
            <w:noWrap/>
            <w:hideMark/>
          </w:tcPr>
          <w:p w14:paraId="65F8E2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08A1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3203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B6EA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740154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AD7877" w14:textId="77777777" w:rsidTr="00506552">
        <w:trPr>
          <w:trHeight w:val="315"/>
        </w:trPr>
        <w:tc>
          <w:tcPr>
            <w:tcW w:w="1611" w:type="dxa"/>
            <w:noWrap/>
            <w:hideMark/>
          </w:tcPr>
          <w:p w14:paraId="3D62E3A0" w14:textId="77777777" w:rsidR="006917A8" w:rsidRPr="00506552" w:rsidRDefault="006917A8" w:rsidP="006917A8">
            <w:pPr>
              <w:rPr>
                <w:rFonts w:ascii="Times New Roman" w:hAnsi="Times New Roman"/>
                <w:sz w:val="24"/>
              </w:rPr>
            </w:pPr>
            <w:r w:rsidRPr="00506552">
              <w:rPr>
                <w:rFonts w:ascii="Times New Roman" w:hAnsi="Times New Roman"/>
                <w:sz w:val="24"/>
              </w:rPr>
              <w:t>Respondent 906</w:t>
            </w:r>
          </w:p>
        </w:tc>
        <w:tc>
          <w:tcPr>
            <w:tcW w:w="1205" w:type="dxa"/>
            <w:noWrap/>
            <w:hideMark/>
          </w:tcPr>
          <w:p w14:paraId="15C33D5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148EF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BC7B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AE2A59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3F7A62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974B98C" w14:textId="77777777" w:rsidTr="00506552">
        <w:trPr>
          <w:trHeight w:val="315"/>
        </w:trPr>
        <w:tc>
          <w:tcPr>
            <w:tcW w:w="1611" w:type="dxa"/>
            <w:noWrap/>
            <w:hideMark/>
          </w:tcPr>
          <w:p w14:paraId="2FF3285A" w14:textId="77777777" w:rsidR="006917A8" w:rsidRPr="00506552" w:rsidRDefault="006917A8" w:rsidP="006917A8">
            <w:pPr>
              <w:rPr>
                <w:rFonts w:ascii="Times New Roman" w:hAnsi="Times New Roman"/>
                <w:sz w:val="24"/>
              </w:rPr>
            </w:pPr>
            <w:r w:rsidRPr="00506552">
              <w:rPr>
                <w:rFonts w:ascii="Times New Roman" w:hAnsi="Times New Roman"/>
                <w:sz w:val="24"/>
              </w:rPr>
              <w:t>Respondent 907</w:t>
            </w:r>
          </w:p>
        </w:tc>
        <w:tc>
          <w:tcPr>
            <w:tcW w:w="1205" w:type="dxa"/>
            <w:noWrap/>
            <w:hideMark/>
          </w:tcPr>
          <w:p w14:paraId="1E5FC43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AF80C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9113BD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530A5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63AD11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6D1E873" w14:textId="77777777" w:rsidTr="00506552">
        <w:trPr>
          <w:trHeight w:val="315"/>
        </w:trPr>
        <w:tc>
          <w:tcPr>
            <w:tcW w:w="1611" w:type="dxa"/>
            <w:noWrap/>
            <w:hideMark/>
          </w:tcPr>
          <w:p w14:paraId="7DFF074C" w14:textId="77777777" w:rsidR="006917A8" w:rsidRPr="00506552" w:rsidRDefault="006917A8" w:rsidP="006917A8">
            <w:pPr>
              <w:rPr>
                <w:rFonts w:ascii="Times New Roman" w:hAnsi="Times New Roman"/>
                <w:sz w:val="24"/>
              </w:rPr>
            </w:pPr>
            <w:r w:rsidRPr="00506552">
              <w:rPr>
                <w:rFonts w:ascii="Times New Roman" w:hAnsi="Times New Roman"/>
                <w:sz w:val="24"/>
              </w:rPr>
              <w:t>Respondent 908</w:t>
            </w:r>
          </w:p>
        </w:tc>
        <w:tc>
          <w:tcPr>
            <w:tcW w:w="1205" w:type="dxa"/>
            <w:noWrap/>
            <w:hideMark/>
          </w:tcPr>
          <w:p w14:paraId="3BC7ED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FFC151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4C0FD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AC426F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21766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CF107C" w14:textId="77777777" w:rsidTr="00506552">
        <w:trPr>
          <w:trHeight w:val="315"/>
        </w:trPr>
        <w:tc>
          <w:tcPr>
            <w:tcW w:w="1611" w:type="dxa"/>
            <w:noWrap/>
            <w:hideMark/>
          </w:tcPr>
          <w:p w14:paraId="1DCF7E83" w14:textId="77777777" w:rsidR="006917A8" w:rsidRPr="00506552" w:rsidRDefault="006917A8" w:rsidP="006917A8">
            <w:pPr>
              <w:rPr>
                <w:rFonts w:ascii="Times New Roman" w:hAnsi="Times New Roman"/>
                <w:sz w:val="24"/>
              </w:rPr>
            </w:pPr>
            <w:r w:rsidRPr="00506552">
              <w:rPr>
                <w:rFonts w:ascii="Times New Roman" w:hAnsi="Times New Roman"/>
                <w:sz w:val="24"/>
              </w:rPr>
              <w:t>Respondent 909</w:t>
            </w:r>
          </w:p>
        </w:tc>
        <w:tc>
          <w:tcPr>
            <w:tcW w:w="1205" w:type="dxa"/>
            <w:noWrap/>
            <w:hideMark/>
          </w:tcPr>
          <w:p w14:paraId="3C352F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6449E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7508B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DBA1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D6643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8956A5F" w14:textId="77777777" w:rsidTr="00506552">
        <w:trPr>
          <w:trHeight w:val="315"/>
        </w:trPr>
        <w:tc>
          <w:tcPr>
            <w:tcW w:w="1611" w:type="dxa"/>
            <w:noWrap/>
            <w:hideMark/>
          </w:tcPr>
          <w:p w14:paraId="1EB8269D" w14:textId="77777777" w:rsidR="006917A8" w:rsidRPr="00506552" w:rsidRDefault="006917A8" w:rsidP="006917A8">
            <w:pPr>
              <w:rPr>
                <w:rFonts w:ascii="Times New Roman" w:hAnsi="Times New Roman"/>
                <w:sz w:val="24"/>
              </w:rPr>
            </w:pPr>
            <w:r w:rsidRPr="00506552">
              <w:rPr>
                <w:rFonts w:ascii="Times New Roman" w:hAnsi="Times New Roman"/>
                <w:sz w:val="24"/>
              </w:rPr>
              <w:t>Respondent 910</w:t>
            </w:r>
          </w:p>
        </w:tc>
        <w:tc>
          <w:tcPr>
            <w:tcW w:w="1205" w:type="dxa"/>
            <w:noWrap/>
            <w:hideMark/>
          </w:tcPr>
          <w:p w14:paraId="19AE060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42A7F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D6B4C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85C67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BFA337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D9AA735" w14:textId="77777777" w:rsidTr="00506552">
        <w:trPr>
          <w:trHeight w:val="315"/>
        </w:trPr>
        <w:tc>
          <w:tcPr>
            <w:tcW w:w="1611" w:type="dxa"/>
            <w:noWrap/>
            <w:hideMark/>
          </w:tcPr>
          <w:p w14:paraId="071E87F2" w14:textId="77777777" w:rsidR="006917A8" w:rsidRPr="00506552" w:rsidRDefault="006917A8" w:rsidP="006917A8">
            <w:pPr>
              <w:rPr>
                <w:rFonts w:ascii="Times New Roman" w:hAnsi="Times New Roman"/>
                <w:sz w:val="24"/>
              </w:rPr>
            </w:pPr>
            <w:r w:rsidRPr="00506552">
              <w:rPr>
                <w:rFonts w:ascii="Times New Roman" w:hAnsi="Times New Roman"/>
                <w:sz w:val="24"/>
              </w:rPr>
              <w:t>Respondent 911</w:t>
            </w:r>
          </w:p>
        </w:tc>
        <w:tc>
          <w:tcPr>
            <w:tcW w:w="1205" w:type="dxa"/>
            <w:noWrap/>
            <w:hideMark/>
          </w:tcPr>
          <w:p w14:paraId="395202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A3E07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8B1E8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C42A8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441DBD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2D58257" w14:textId="77777777" w:rsidTr="00506552">
        <w:trPr>
          <w:trHeight w:val="315"/>
        </w:trPr>
        <w:tc>
          <w:tcPr>
            <w:tcW w:w="1611" w:type="dxa"/>
            <w:noWrap/>
            <w:hideMark/>
          </w:tcPr>
          <w:p w14:paraId="410D84A1" w14:textId="77777777" w:rsidR="006917A8" w:rsidRPr="00506552" w:rsidRDefault="006917A8" w:rsidP="006917A8">
            <w:pPr>
              <w:rPr>
                <w:rFonts w:ascii="Times New Roman" w:hAnsi="Times New Roman"/>
                <w:sz w:val="24"/>
              </w:rPr>
            </w:pPr>
            <w:r w:rsidRPr="00506552">
              <w:rPr>
                <w:rFonts w:ascii="Times New Roman" w:hAnsi="Times New Roman"/>
                <w:sz w:val="24"/>
              </w:rPr>
              <w:t>Respondent 912</w:t>
            </w:r>
          </w:p>
        </w:tc>
        <w:tc>
          <w:tcPr>
            <w:tcW w:w="1205" w:type="dxa"/>
            <w:noWrap/>
            <w:hideMark/>
          </w:tcPr>
          <w:p w14:paraId="3EA5EF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EDA3C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50116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BB896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3605CD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C7EC7A" w14:textId="77777777" w:rsidTr="00506552">
        <w:trPr>
          <w:trHeight w:val="315"/>
        </w:trPr>
        <w:tc>
          <w:tcPr>
            <w:tcW w:w="1611" w:type="dxa"/>
            <w:noWrap/>
            <w:hideMark/>
          </w:tcPr>
          <w:p w14:paraId="23F5F0DD" w14:textId="77777777" w:rsidR="006917A8" w:rsidRPr="00506552" w:rsidRDefault="006917A8" w:rsidP="006917A8">
            <w:pPr>
              <w:rPr>
                <w:rFonts w:ascii="Times New Roman" w:hAnsi="Times New Roman"/>
                <w:sz w:val="24"/>
              </w:rPr>
            </w:pPr>
            <w:r w:rsidRPr="00506552">
              <w:rPr>
                <w:rFonts w:ascii="Times New Roman" w:hAnsi="Times New Roman"/>
                <w:sz w:val="24"/>
              </w:rPr>
              <w:t>Respondent 913</w:t>
            </w:r>
          </w:p>
        </w:tc>
        <w:tc>
          <w:tcPr>
            <w:tcW w:w="1205" w:type="dxa"/>
            <w:noWrap/>
            <w:hideMark/>
          </w:tcPr>
          <w:p w14:paraId="2D261D0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A34B87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9476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186A63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5A36E3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45D86D9" w14:textId="77777777" w:rsidTr="00506552">
        <w:trPr>
          <w:trHeight w:val="315"/>
        </w:trPr>
        <w:tc>
          <w:tcPr>
            <w:tcW w:w="1611" w:type="dxa"/>
            <w:noWrap/>
            <w:hideMark/>
          </w:tcPr>
          <w:p w14:paraId="45C7DC83" w14:textId="77777777" w:rsidR="006917A8" w:rsidRPr="00506552" w:rsidRDefault="006917A8" w:rsidP="006917A8">
            <w:pPr>
              <w:rPr>
                <w:rFonts w:ascii="Times New Roman" w:hAnsi="Times New Roman"/>
                <w:sz w:val="24"/>
              </w:rPr>
            </w:pPr>
            <w:r w:rsidRPr="00506552">
              <w:rPr>
                <w:rFonts w:ascii="Times New Roman" w:hAnsi="Times New Roman"/>
                <w:sz w:val="24"/>
              </w:rPr>
              <w:t>Respondent 914</w:t>
            </w:r>
          </w:p>
        </w:tc>
        <w:tc>
          <w:tcPr>
            <w:tcW w:w="1205" w:type="dxa"/>
            <w:noWrap/>
            <w:hideMark/>
          </w:tcPr>
          <w:p w14:paraId="1F635F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25026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7E0B5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2B0AB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9EFD0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0B1FFC7" w14:textId="77777777" w:rsidTr="00506552">
        <w:trPr>
          <w:trHeight w:val="315"/>
        </w:trPr>
        <w:tc>
          <w:tcPr>
            <w:tcW w:w="1611" w:type="dxa"/>
            <w:noWrap/>
            <w:hideMark/>
          </w:tcPr>
          <w:p w14:paraId="730B3188" w14:textId="77777777" w:rsidR="006917A8" w:rsidRPr="00506552" w:rsidRDefault="006917A8" w:rsidP="006917A8">
            <w:pPr>
              <w:rPr>
                <w:rFonts w:ascii="Times New Roman" w:hAnsi="Times New Roman"/>
                <w:sz w:val="24"/>
              </w:rPr>
            </w:pPr>
            <w:r w:rsidRPr="00506552">
              <w:rPr>
                <w:rFonts w:ascii="Times New Roman" w:hAnsi="Times New Roman"/>
                <w:sz w:val="24"/>
              </w:rPr>
              <w:t>Respondent 915</w:t>
            </w:r>
          </w:p>
        </w:tc>
        <w:tc>
          <w:tcPr>
            <w:tcW w:w="1205" w:type="dxa"/>
            <w:noWrap/>
            <w:hideMark/>
          </w:tcPr>
          <w:p w14:paraId="0F78348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183FE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FBEBE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9D987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EE369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021103" w14:textId="77777777" w:rsidTr="00506552">
        <w:trPr>
          <w:trHeight w:val="315"/>
        </w:trPr>
        <w:tc>
          <w:tcPr>
            <w:tcW w:w="1611" w:type="dxa"/>
            <w:noWrap/>
            <w:hideMark/>
          </w:tcPr>
          <w:p w14:paraId="67AE2791" w14:textId="77777777" w:rsidR="006917A8" w:rsidRPr="00506552" w:rsidRDefault="006917A8" w:rsidP="006917A8">
            <w:pPr>
              <w:rPr>
                <w:rFonts w:ascii="Times New Roman" w:hAnsi="Times New Roman"/>
                <w:sz w:val="24"/>
              </w:rPr>
            </w:pPr>
            <w:r w:rsidRPr="00506552">
              <w:rPr>
                <w:rFonts w:ascii="Times New Roman" w:hAnsi="Times New Roman"/>
                <w:sz w:val="24"/>
              </w:rPr>
              <w:t>Respondent 916</w:t>
            </w:r>
          </w:p>
        </w:tc>
        <w:tc>
          <w:tcPr>
            <w:tcW w:w="1205" w:type="dxa"/>
            <w:noWrap/>
            <w:hideMark/>
          </w:tcPr>
          <w:p w14:paraId="1F30E1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14062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E07EC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0FD64A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40A30E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648E0DD" w14:textId="77777777" w:rsidTr="00506552">
        <w:trPr>
          <w:trHeight w:val="315"/>
        </w:trPr>
        <w:tc>
          <w:tcPr>
            <w:tcW w:w="1611" w:type="dxa"/>
            <w:noWrap/>
            <w:hideMark/>
          </w:tcPr>
          <w:p w14:paraId="585381DF" w14:textId="77777777" w:rsidR="006917A8" w:rsidRPr="00506552" w:rsidRDefault="006917A8" w:rsidP="006917A8">
            <w:pPr>
              <w:rPr>
                <w:rFonts w:ascii="Times New Roman" w:hAnsi="Times New Roman"/>
                <w:sz w:val="24"/>
              </w:rPr>
            </w:pPr>
            <w:r w:rsidRPr="00506552">
              <w:rPr>
                <w:rFonts w:ascii="Times New Roman" w:hAnsi="Times New Roman"/>
                <w:sz w:val="24"/>
              </w:rPr>
              <w:t>Respondent 917</w:t>
            </w:r>
          </w:p>
        </w:tc>
        <w:tc>
          <w:tcPr>
            <w:tcW w:w="1205" w:type="dxa"/>
            <w:noWrap/>
            <w:hideMark/>
          </w:tcPr>
          <w:p w14:paraId="16AA23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81DD7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D3C2B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5E2C9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84A526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D0A4D1" w14:textId="77777777" w:rsidTr="00506552">
        <w:trPr>
          <w:trHeight w:val="315"/>
        </w:trPr>
        <w:tc>
          <w:tcPr>
            <w:tcW w:w="1611" w:type="dxa"/>
            <w:noWrap/>
            <w:hideMark/>
          </w:tcPr>
          <w:p w14:paraId="04E739C8" w14:textId="77777777" w:rsidR="006917A8" w:rsidRPr="00506552" w:rsidRDefault="006917A8" w:rsidP="006917A8">
            <w:pPr>
              <w:rPr>
                <w:rFonts w:ascii="Times New Roman" w:hAnsi="Times New Roman"/>
                <w:sz w:val="24"/>
              </w:rPr>
            </w:pPr>
            <w:r w:rsidRPr="00506552">
              <w:rPr>
                <w:rFonts w:ascii="Times New Roman" w:hAnsi="Times New Roman"/>
                <w:sz w:val="24"/>
              </w:rPr>
              <w:t>Respondent 918</w:t>
            </w:r>
          </w:p>
        </w:tc>
        <w:tc>
          <w:tcPr>
            <w:tcW w:w="1205" w:type="dxa"/>
            <w:noWrap/>
            <w:hideMark/>
          </w:tcPr>
          <w:p w14:paraId="35A069A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602D8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63012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D3368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38318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2DFEE9D" w14:textId="77777777" w:rsidTr="00506552">
        <w:trPr>
          <w:trHeight w:val="315"/>
        </w:trPr>
        <w:tc>
          <w:tcPr>
            <w:tcW w:w="1611" w:type="dxa"/>
            <w:noWrap/>
            <w:hideMark/>
          </w:tcPr>
          <w:p w14:paraId="154FB62D" w14:textId="77777777" w:rsidR="006917A8" w:rsidRPr="00506552" w:rsidRDefault="006917A8" w:rsidP="006917A8">
            <w:pPr>
              <w:rPr>
                <w:rFonts w:ascii="Times New Roman" w:hAnsi="Times New Roman"/>
                <w:sz w:val="24"/>
              </w:rPr>
            </w:pPr>
            <w:r w:rsidRPr="00506552">
              <w:rPr>
                <w:rFonts w:ascii="Times New Roman" w:hAnsi="Times New Roman"/>
                <w:sz w:val="24"/>
              </w:rPr>
              <w:t>Respondent 919</w:t>
            </w:r>
          </w:p>
        </w:tc>
        <w:tc>
          <w:tcPr>
            <w:tcW w:w="1205" w:type="dxa"/>
            <w:noWrap/>
            <w:hideMark/>
          </w:tcPr>
          <w:p w14:paraId="2E0CA4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0CDFC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6F100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6AC0A7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1AF97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F46CBD6" w14:textId="77777777" w:rsidTr="00506552">
        <w:trPr>
          <w:trHeight w:val="315"/>
        </w:trPr>
        <w:tc>
          <w:tcPr>
            <w:tcW w:w="1611" w:type="dxa"/>
            <w:noWrap/>
            <w:hideMark/>
          </w:tcPr>
          <w:p w14:paraId="73D1EE53" w14:textId="77777777" w:rsidR="006917A8" w:rsidRPr="00506552" w:rsidRDefault="006917A8" w:rsidP="006917A8">
            <w:pPr>
              <w:rPr>
                <w:rFonts w:ascii="Times New Roman" w:hAnsi="Times New Roman"/>
                <w:sz w:val="24"/>
              </w:rPr>
            </w:pPr>
            <w:r w:rsidRPr="00506552">
              <w:rPr>
                <w:rFonts w:ascii="Times New Roman" w:hAnsi="Times New Roman"/>
                <w:sz w:val="24"/>
              </w:rPr>
              <w:t>Respondent 920</w:t>
            </w:r>
          </w:p>
        </w:tc>
        <w:tc>
          <w:tcPr>
            <w:tcW w:w="1205" w:type="dxa"/>
            <w:noWrap/>
            <w:hideMark/>
          </w:tcPr>
          <w:p w14:paraId="57B0D89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711A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165D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10697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500804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9630DB9" w14:textId="77777777" w:rsidTr="00506552">
        <w:trPr>
          <w:trHeight w:val="315"/>
        </w:trPr>
        <w:tc>
          <w:tcPr>
            <w:tcW w:w="1611" w:type="dxa"/>
            <w:noWrap/>
            <w:hideMark/>
          </w:tcPr>
          <w:p w14:paraId="7A069D9E" w14:textId="77777777" w:rsidR="006917A8" w:rsidRPr="00506552" w:rsidRDefault="006917A8" w:rsidP="006917A8">
            <w:pPr>
              <w:rPr>
                <w:rFonts w:ascii="Times New Roman" w:hAnsi="Times New Roman"/>
                <w:sz w:val="24"/>
              </w:rPr>
            </w:pPr>
            <w:r w:rsidRPr="00506552">
              <w:rPr>
                <w:rFonts w:ascii="Times New Roman" w:hAnsi="Times New Roman"/>
                <w:sz w:val="24"/>
              </w:rPr>
              <w:t>Respondent 921</w:t>
            </w:r>
          </w:p>
        </w:tc>
        <w:tc>
          <w:tcPr>
            <w:tcW w:w="1205" w:type="dxa"/>
            <w:noWrap/>
            <w:hideMark/>
          </w:tcPr>
          <w:p w14:paraId="6AD99E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995EDD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7D2A5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71F44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58AD03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F1E26DE" w14:textId="77777777" w:rsidTr="00506552">
        <w:trPr>
          <w:trHeight w:val="315"/>
        </w:trPr>
        <w:tc>
          <w:tcPr>
            <w:tcW w:w="1611" w:type="dxa"/>
            <w:noWrap/>
            <w:hideMark/>
          </w:tcPr>
          <w:p w14:paraId="28124514" w14:textId="77777777" w:rsidR="006917A8" w:rsidRPr="00506552" w:rsidRDefault="006917A8" w:rsidP="006917A8">
            <w:pPr>
              <w:rPr>
                <w:rFonts w:ascii="Times New Roman" w:hAnsi="Times New Roman"/>
                <w:sz w:val="24"/>
              </w:rPr>
            </w:pPr>
            <w:r w:rsidRPr="00506552">
              <w:rPr>
                <w:rFonts w:ascii="Times New Roman" w:hAnsi="Times New Roman"/>
                <w:sz w:val="24"/>
              </w:rPr>
              <w:t>Respondent 922</w:t>
            </w:r>
          </w:p>
        </w:tc>
        <w:tc>
          <w:tcPr>
            <w:tcW w:w="1205" w:type="dxa"/>
            <w:noWrap/>
            <w:hideMark/>
          </w:tcPr>
          <w:p w14:paraId="5FF0E6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B6A6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1CF4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2EEFB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26DDF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C8F1912" w14:textId="77777777" w:rsidTr="00506552">
        <w:trPr>
          <w:trHeight w:val="315"/>
        </w:trPr>
        <w:tc>
          <w:tcPr>
            <w:tcW w:w="1611" w:type="dxa"/>
            <w:noWrap/>
            <w:hideMark/>
          </w:tcPr>
          <w:p w14:paraId="52C60031" w14:textId="77777777" w:rsidR="006917A8" w:rsidRPr="00506552" w:rsidRDefault="006917A8" w:rsidP="006917A8">
            <w:pPr>
              <w:rPr>
                <w:rFonts w:ascii="Times New Roman" w:hAnsi="Times New Roman"/>
                <w:sz w:val="24"/>
              </w:rPr>
            </w:pPr>
            <w:r w:rsidRPr="00506552">
              <w:rPr>
                <w:rFonts w:ascii="Times New Roman" w:hAnsi="Times New Roman"/>
                <w:sz w:val="24"/>
              </w:rPr>
              <w:t>Respondent 923</w:t>
            </w:r>
          </w:p>
        </w:tc>
        <w:tc>
          <w:tcPr>
            <w:tcW w:w="1205" w:type="dxa"/>
            <w:noWrap/>
            <w:hideMark/>
          </w:tcPr>
          <w:p w14:paraId="110247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F6D4D4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39E7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B6DEDC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3486D1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94F3886" w14:textId="77777777" w:rsidTr="00506552">
        <w:trPr>
          <w:trHeight w:val="315"/>
        </w:trPr>
        <w:tc>
          <w:tcPr>
            <w:tcW w:w="1611" w:type="dxa"/>
            <w:noWrap/>
            <w:hideMark/>
          </w:tcPr>
          <w:p w14:paraId="18C1CD70" w14:textId="77777777" w:rsidR="006917A8" w:rsidRPr="00506552" w:rsidRDefault="006917A8" w:rsidP="006917A8">
            <w:pPr>
              <w:rPr>
                <w:rFonts w:ascii="Times New Roman" w:hAnsi="Times New Roman"/>
                <w:sz w:val="24"/>
              </w:rPr>
            </w:pPr>
            <w:r w:rsidRPr="00506552">
              <w:rPr>
                <w:rFonts w:ascii="Times New Roman" w:hAnsi="Times New Roman"/>
                <w:sz w:val="24"/>
              </w:rPr>
              <w:t>Respondent 924</w:t>
            </w:r>
          </w:p>
        </w:tc>
        <w:tc>
          <w:tcPr>
            <w:tcW w:w="1205" w:type="dxa"/>
            <w:noWrap/>
            <w:hideMark/>
          </w:tcPr>
          <w:p w14:paraId="5DF30BF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01DF6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88ACB9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FB213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921C2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8E2FCC0" w14:textId="77777777" w:rsidTr="00506552">
        <w:trPr>
          <w:trHeight w:val="315"/>
        </w:trPr>
        <w:tc>
          <w:tcPr>
            <w:tcW w:w="1611" w:type="dxa"/>
            <w:noWrap/>
            <w:hideMark/>
          </w:tcPr>
          <w:p w14:paraId="3F38282C" w14:textId="77777777" w:rsidR="006917A8" w:rsidRPr="00506552" w:rsidRDefault="006917A8" w:rsidP="006917A8">
            <w:pPr>
              <w:rPr>
                <w:rFonts w:ascii="Times New Roman" w:hAnsi="Times New Roman"/>
                <w:sz w:val="24"/>
              </w:rPr>
            </w:pPr>
            <w:r w:rsidRPr="00506552">
              <w:rPr>
                <w:rFonts w:ascii="Times New Roman" w:hAnsi="Times New Roman"/>
                <w:sz w:val="24"/>
              </w:rPr>
              <w:t>Respondent 925</w:t>
            </w:r>
          </w:p>
        </w:tc>
        <w:tc>
          <w:tcPr>
            <w:tcW w:w="1205" w:type="dxa"/>
            <w:noWrap/>
            <w:hideMark/>
          </w:tcPr>
          <w:p w14:paraId="686A02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5E996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D42A2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050ABD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1DD110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0E03AB" w14:textId="77777777" w:rsidTr="00506552">
        <w:trPr>
          <w:trHeight w:val="315"/>
        </w:trPr>
        <w:tc>
          <w:tcPr>
            <w:tcW w:w="1611" w:type="dxa"/>
            <w:noWrap/>
            <w:hideMark/>
          </w:tcPr>
          <w:p w14:paraId="37074F55" w14:textId="77777777" w:rsidR="006917A8" w:rsidRPr="00506552" w:rsidRDefault="006917A8" w:rsidP="006917A8">
            <w:pPr>
              <w:rPr>
                <w:rFonts w:ascii="Times New Roman" w:hAnsi="Times New Roman"/>
                <w:sz w:val="24"/>
              </w:rPr>
            </w:pPr>
            <w:r w:rsidRPr="00506552">
              <w:rPr>
                <w:rFonts w:ascii="Times New Roman" w:hAnsi="Times New Roman"/>
                <w:sz w:val="24"/>
              </w:rPr>
              <w:t>Respondent 926</w:t>
            </w:r>
          </w:p>
        </w:tc>
        <w:tc>
          <w:tcPr>
            <w:tcW w:w="1205" w:type="dxa"/>
            <w:noWrap/>
            <w:hideMark/>
          </w:tcPr>
          <w:p w14:paraId="2E7B33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7808F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A057E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FC9F0F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12EDE2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8EF5AE9" w14:textId="77777777" w:rsidTr="00506552">
        <w:trPr>
          <w:trHeight w:val="315"/>
        </w:trPr>
        <w:tc>
          <w:tcPr>
            <w:tcW w:w="1611" w:type="dxa"/>
            <w:noWrap/>
            <w:hideMark/>
          </w:tcPr>
          <w:p w14:paraId="6AAF8E43" w14:textId="77777777" w:rsidR="006917A8" w:rsidRPr="00506552" w:rsidRDefault="006917A8" w:rsidP="006917A8">
            <w:pPr>
              <w:rPr>
                <w:rFonts w:ascii="Times New Roman" w:hAnsi="Times New Roman"/>
                <w:sz w:val="24"/>
              </w:rPr>
            </w:pPr>
            <w:r w:rsidRPr="00506552">
              <w:rPr>
                <w:rFonts w:ascii="Times New Roman" w:hAnsi="Times New Roman"/>
                <w:sz w:val="24"/>
              </w:rPr>
              <w:t>Respondent 927</w:t>
            </w:r>
          </w:p>
        </w:tc>
        <w:tc>
          <w:tcPr>
            <w:tcW w:w="1205" w:type="dxa"/>
            <w:noWrap/>
            <w:hideMark/>
          </w:tcPr>
          <w:p w14:paraId="6BF183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5617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E1F9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821382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D72D20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E21D164" w14:textId="77777777" w:rsidTr="00506552">
        <w:trPr>
          <w:trHeight w:val="315"/>
        </w:trPr>
        <w:tc>
          <w:tcPr>
            <w:tcW w:w="1611" w:type="dxa"/>
            <w:noWrap/>
            <w:hideMark/>
          </w:tcPr>
          <w:p w14:paraId="217F81BA" w14:textId="77777777" w:rsidR="006917A8" w:rsidRPr="00506552" w:rsidRDefault="006917A8" w:rsidP="006917A8">
            <w:pPr>
              <w:rPr>
                <w:rFonts w:ascii="Times New Roman" w:hAnsi="Times New Roman"/>
                <w:sz w:val="24"/>
              </w:rPr>
            </w:pPr>
            <w:r w:rsidRPr="00506552">
              <w:rPr>
                <w:rFonts w:ascii="Times New Roman" w:hAnsi="Times New Roman"/>
                <w:sz w:val="24"/>
              </w:rPr>
              <w:t>Respondent 928</w:t>
            </w:r>
          </w:p>
        </w:tc>
        <w:tc>
          <w:tcPr>
            <w:tcW w:w="1205" w:type="dxa"/>
            <w:noWrap/>
            <w:hideMark/>
          </w:tcPr>
          <w:p w14:paraId="33A071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D282B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9266A6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1CE1F4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B92E9D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4CD6964" w14:textId="77777777" w:rsidTr="00506552">
        <w:trPr>
          <w:trHeight w:val="315"/>
        </w:trPr>
        <w:tc>
          <w:tcPr>
            <w:tcW w:w="1611" w:type="dxa"/>
            <w:noWrap/>
            <w:hideMark/>
          </w:tcPr>
          <w:p w14:paraId="726AE5EE" w14:textId="77777777" w:rsidR="006917A8" w:rsidRPr="00506552" w:rsidRDefault="006917A8" w:rsidP="006917A8">
            <w:pPr>
              <w:rPr>
                <w:rFonts w:ascii="Times New Roman" w:hAnsi="Times New Roman"/>
                <w:sz w:val="24"/>
              </w:rPr>
            </w:pPr>
            <w:r w:rsidRPr="00506552">
              <w:rPr>
                <w:rFonts w:ascii="Times New Roman" w:hAnsi="Times New Roman"/>
                <w:sz w:val="24"/>
              </w:rPr>
              <w:t>Respondent 929</w:t>
            </w:r>
          </w:p>
        </w:tc>
        <w:tc>
          <w:tcPr>
            <w:tcW w:w="1205" w:type="dxa"/>
            <w:noWrap/>
            <w:hideMark/>
          </w:tcPr>
          <w:p w14:paraId="0A03DE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7655D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3C84B4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5FD07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706A3F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59B7E8" w14:textId="77777777" w:rsidTr="00506552">
        <w:trPr>
          <w:trHeight w:val="315"/>
        </w:trPr>
        <w:tc>
          <w:tcPr>
            <w:tcW w:w="1611" w:type="dxa"/>
            <w:noWrap/>
            <w:hideMark/>
          </w:tcPr>
          <w:p w14:paraId="7750E450" w14:textId="77777777" w:rsidR="006917A8" w:rsidRPr="00506552" w:rsidRDefault="006917A8" w:rsidP="006917A8">
            <w:pPr>
              <w:rPr>
                <w:rFonts w:ascii="Times New Roman" w:hAnsi="Times New Roman"/>
                <w:sz w:val="24"/>
              </w:rPr>
            </w:pPr>
            <w:r w:rsidRPr="00506552">
              <w:rPr>
                <w:rFonts w:ascii="Times New Roman" w:hAnsi="Times New Roman"/>
                <w:sz w:val="24"/>
              </w:rPr>
              <w:t>Respondent 930</w:t>
            </w:r>
          </w:p>
        </w:tc>
        <w:tc>
          <w:tcPr>
            <w:tcW w:w="1205" w:type="dxa"/>
            <w:noWrap/>
            <w:hideMark/>
          </w:tcPr>
          <w:p w14:paraId="7553B9B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0958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840D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085C0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DBF137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2203DE2" w14:textId="77777777" w:rsidTr="00506552">
        <w:trPr>
          <w:trHeight w:val="315"/>
        </w:trPr>
        <w:tc>
          <w:tcPr>
            <w:tcW w:w="1611" w:type="dxa"/>
            <w:noWrap/>
            <w:hideMark/>
          </w:tcPr>
          <w:p w14:paraId="7AF121A9" w14:textId="77777777" w:rsidR="006917A8" w:rsidRPr="00506552" w:rsidRDefault="006917A8" w:rsidP="006917A8">
            <w:pPr>
              <w:rPr>
                <w:rFonts w:ascii="Times New Roman" w:hAnsi="Times New Roman"/>
                <w:sz w:val="24"/>
              </w:rPr>
            </w:pPr>
            <w:r w:rsidRPr="00506552">
              <w:rPr>
                <w:rFonts w:ascii="Times New Roman" w:hAnsi="Times New Roman"/>
                <w:sz w:val="24"/>
              </w:rPr>
              <w:t>Respondent 931</w:t>
            </w:r>
          </w:p>
        </w:tc>
        <w:tc>
          <w:tcPr>
            <w:tcW w:w="1205" w:type="dxa"/>
            <w:noWrap/>
            <w:hideMark/>
          </w:tcPr>
          <w:p w14:paraId="0FA53D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2950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0BA8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F4532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C9EC60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BD3A7C3" w14:textId="77777777" w:rsidTr="00506552">
        <w:trPr>
          <w:trHeight w:val="315"/>
        </w:trPr>
        <w:tc>
          <w:tcPr>
            <w:tcW w:w="1611" w:type="dxa"/>
            <w:noWrap/>
            <w:hideMark/>
          </w:tcPr>
          <w:p w14:paraId="49F2CF42" w14:textId="77777777" w:rsidR="006917A8" w:rsidRPr="00506552" w:rsidRDefault="006917A8" w:rsidP="006917A8">
            <w:pPr>
              <w:rPr>
                <w:rFonts w:ascii="Times New Roman" w:hAnsi="Times New Roman"/>
                <w:sz w:val="24"/>
              </w:rPr>
            </w:pPr>
            <w:r w:rsidRPr="00506552">
              <w:rPr>
                <w:rFonts w:ascii="Times New Roman" w:hAnsi="Times New Roman"/>
                <w:sz w:val="24"/>
              </w:rPr>
              <w:t>Respondent 932</w:t>
            </w:r>
          </w:p>
        </w:tc>
        <w:tc>
          <w:tcPr>
            <w:tcW w:w="1205" w:type="dxa"/>
            <w:noWrap/>
            <w:hideMark/>
          </w:tcPr>
          <w:p w14:paraId="0305EDB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7E78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FF0F8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7876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A61FA8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B433F5C" w14:textId="77777777" w:rsidTr="00506552">
        <w:trPr>
          <w:trHeight w:val="315"/>
        </w:trPr>
        <w:tc>
          <w:tcPr>
            <w:tcW w:w="1611" w:type="dxa"/>
            <w:noWrap/>
            <w:hideMark/>
          </w:tcPr>
          <w:p w14:paraId="31D7C493" w14:textId="77777777" w:rsidR="006917A8" w:rsidRPr="00506552" w:rsidRDefault="006917A8" w:rsidP="006917A8">
            <w:pPr>
              <w:rPr>
                <w:rFonts w:ascii="Times New Roman" w:hAnsi="Times New Roman"/>
                <w:sz w:val="24"/>
              </w:rPr>
            </w:pPr>
            <w:r w:rsidRPr="00506552">
              <w:rPr>
                <w:rFonts w:ascii="Times New Roman" w:hAnsi="Times New Roman"/>
                <w:sz w:val="24"/>
              </w:rPr>
              <w:t>Respondent 933</w:t>
            </w:r>
          </w:p>
        </w:tc>
        <w:tc>
          <w:tcPr>
            <w:tcW w:w="1205" w:type="dxa"/>
            <w:noWrap/>
            <w:hideMark/>
          </w:tcPr>
          <w:p w14:paraId="3D9D02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B64DE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7B11C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0A0E1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70739D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35ACAF" w14:textId="77777777" w:rsidTr="00506552">
        <w:trPr>
          <w:trHeight w:val="315"/>
        </w:trPr>
        <w:tc>
          <w:tcPr>
            <w:tcW w:w="1611" w:type="dxa"/>
            <w:noWrap/>
            <w:hideMark/>
          </w:tcPr>
          <w:p w14:paraId="2DE253C3" w14:textId="77777777" w:rsidR="006917A8" w:rsidRPr="00506552" w:rsidRDefault="006917A8" w:rsidP="006917A8">
            <w:pPr>
              <w:rPr>
                <w:rFonts w:ascii="Times New Roman" w:hAnsi="Times New Roman"/>
                <w:sz w:val="24"/>
              </w:rPr>
            </w:pPr>
            <w:r w:rsidRPr="00506552">
              <w:rPr>
                <w:rFonts w:ascii="Times New Roman" w:hAnsi="Times New Roman"/>
                <w:sz w:val="24"/>
              </w:rPr>
              <w:t>Respondent 934</w:t>
            </w:r>
          </w:p>
        </w:tc>
        <w:tc>
          <w:tcPr>
            <w:tcW w:w="1205" w:type="dxa"/>
            <w:noWrap/>
            <w:hideMark/>
          </w:tcPr>
          <w:p w14:paraId="5EB421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F69A42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2CC0A3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8B1D9B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9F94E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EF67ABE" w14:textId="77777777" w:rsidTr="00506552">
        <w:trPr>
          <w:trHeight w:val="315"/>
        </w:trPr>
        <w:tc>
          <w:tcPr>
            <w:tcW w:w="1611" w:type="dxa"/>
            <w:noWrap/>
            <w:hideMark/>
          </w:tcPr>
          <w:p w14:paraId="422E97BB" w14:textId="77777777" w:rsidR="006917A8" w:rsidRPr="00506552" w:rsidRDefault="006917A8" w:rsidP="006917A8">
            <w:pPr>
              <w:rPr>
                <w:rFonts w:ascii="Times New Roman" w:hAnsi="Times New Roman"/>
                <w:sz w:val="24"/>
              </w:rPr>
            </w:pPr>
            <w:r w:rsidRPr="00506552">
              <w:rPr>
                <w:rFonts w:ascii="Times New Roman" w:hAnsi="Times New Roman"/>
                <w:sz w:val="24"/>
              </w:rPr>
              <w:t>Respondent 935</w:t>
            </w:r>
          </w:p>
        </w:tc>
        <w:tc>
          <w:tcPr>
            <w:tcW w:w="1205" w:type="dxa"/>
            <w:noWrap/>
            <w:hideMark/>
          </w:tcPr>
          <w:p w14:paraId="107FB8D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EE252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959F2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6086C3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C2B94C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14DAB07" w14:textId="77777777" w:rsidTr="00506552">
        <w:trPr>
          <w:trHeight w:val="315"/>
        </w:trPr>
        <w:tc>
          <w:tcPr>
            <w:tcW w:w="1611" w:type="dxa"/>
            <w:noWrap/>
            <w:hideMark/>
          </w:tcPr>
          <w:p w14:paraId="60CFA190" w14:textId="77777777" w:rsidR="006917A8" w:rsidRPr="00506552" w:rsidRDefault="006917A8" w:rsidP="006917A8">
            <w:pPr>
              <w:rPr>
                <w:rFonts w:ascii="Times New Roman" w:hAnsi="Times New Roman"/>
                <w:sz w:val="24"/>
              </w:rPr>
            </w:pPr>
            <w:r w:rsidRPr="00506552">
              <w:rPr>
                <w:rFonts w:ascii="Times New Roman" w:hAnsi="Times New Roman"/>
                <w:sz w:val="24"/>
              </w:rPr>
              <w:t>Respondent 936</w:t>
            </w:r>
          </w:p>
        </w:tc>
        <w:tc>
          <w:tcPr>
            <w:tcW w:w="1205" w:type="dxa"/>
            <w:noWrap/>
            <w:hideMark/>
          </w:tcPr>
          <w:p w14:paraId="187609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35CF43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1152F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3A9CD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44C61B8"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464261" w14:textId="77777777" w:rsidTr="00506552">
        <w:trPr>
          <w:trHeight w:val="315"/>
        </w:trPr>
        <w:tc>
          <w:tcPr>
            <w:tcW w:w="1611" w:type="dxa"/>
            <w:noWrap/>
            <w:hideMark/>
          </w:tcPr>
          <w:p w14:paraId="4BA72DEB" w14:textId="77777777" w:rsidR="006917A8" w:rsidRPr="00506552" w:rsidRDefault="006917A8" w:rsidP="006917A8">
            <w:pPr>
              <w:rPr>
                <w:rFonts w:ascii="Times New Roman" w:hAnsi="Times New Roman"/>
                <w:sz w:val="24"/>
              </w:rPr>
            </w:pPr>
            <w:r w:rsidRPr="00506552">
              <w:rPr>
                <w:rFonts w:ascii="Times New Roman" w:hAnsi="Times New Roman"/>
                <w:sz w:val="24"/>
              </w:rPr>
              <w:t>Respondent 937</w:t>
            </w:r>
          </w:p>
        </w:tc>
        <w:tc>
          <w:tcPr>
            <w:tcW w:w="1205" w:type="dxa"/>
            <w:noWrap/>
            <w:hideMark/>
          </w:tcPr>
          <w:p w14:paraId="67996C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3DCE7A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CB0643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60144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9A74D1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4E0BBAD" w14:textId="77777777" w:rsidTr="00506552">
        <w:trPr>
          <w:trHeight w:val="315"/>
        </w:trPr>
        <w:tc>
          <w:tcPr>
            <w:tcW w:w="1611" w:type="dxa"/>
            <w:noWrap/>
            <w:hideMark/>
          </w:tcPr>
          <w:p w14:paraId="1C6D4BD9" w14:textId="77777777" w:rsidR="006917A8" w:rsidRPr="00506552" w:rsidRDefault="006917A8" w:rsidP="006917A8">
            <w:pPr>
              <w:rPr>
                <w:rFonts w:ascii="Times New Roman" w:hAnsi="Times New Roman"/>
                <w:sz w:val="24"/>
              </w:rPr>
            </w:pPr>
            <w:r w:rsidRPr="00506552">
              <w:rPr>
                <w:rFonts w:ascii="Times New Roman" w:hAnsi="Times New Roman"/>
                <w:sz w:val="24"/>
              </w:rPr>
              <w:t>Respondent 938</w:t>
            </w:r>
          </w:p>
        </w:tc>
        <w:tc>
          <w:tcPr>
            <w:tcW w:w="1205" w:type="dxa"/>
            <w:noWrap/>
            <w:hideMark/>
          </w:tcPr>
          <w:p w14:paraId="280377A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81342B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F39E5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E0ED9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AADB40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EDFD92E" w14:textId="77777777" w:rsidTr="00506552">
        <w:trPr>
          <w:trHeight w:val="315"/>
        </w:trPr>
        <w:tc>
          <w:tcPr>
            <w:tcW w:w="1611" w:type="dxa"/>
            <w:noWrap/>
            <w:hideMark/>
          </w:tcPr>
          <w:p w14:paraId="3C8C9FBC" w14:textId="77777777" w:rsidR="006917A8" w:rsidRPr="00506552" w:rsidRDefault="006917A8" w:rsidP="006917A8">
            <w:pPr>
              <w:rPr>
                <w:rFonts w:ascii="Times New Roman" w:hAnsi="Times New Roman"/>
                <w:sz w:val="24"/>
              </w:rPr>
            </w:pPr>
            <w:r w:rsidRPr="00506552">
              <w:rPr>
                <w:rFonts w:ascii="Times New Roman" w:hAnsi="Times New Roman"/>
                <w:sz w:val="24"/>
              </w:rPr>
              <w:t>Respondent 939</w:t>
            </w:r>
          </w:p>
        </w:tc>
        <w:tc>
          <w:tcPr>
            <w:tcW w:w="1205" w:type="dxa"/>
            <w:noWrap/>
            <w:hideMark/>
          </w:tcPr>
          <w:p w14:paraId="79D8B8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A2AF21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C967C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437F4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1A2D55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B5E456B" w14:textId="77777777" w:rsidTr="00506552">
        <w:trPr>
          <w:trHeight w:val="315"/>
        </w:trPr>
        <w:tc>
          <w:tcPr>
            <w:tcW w:w="1611" w:type="dxa"/>
            <w:noWrap/>
            <w:hideMark/>
          </w:tcPr>
          <w:p w14:paraId="5C9B7A5F" w14:textId="77777777" w:rsidR="006917A8" w:rsidRPr="00506552" w:rsidRDefault="006917A8" w:rsidP="006917A8">
            <w:pPr>
              <w:rPr>
                <w:rFonts w:ascii="Times New Roman" w:hAnsi="Times New Roman"/>
                <w:sz w:val="24"/>
              </w:rPr>
            </w:pPr>
            <w:r w:rsidRPr="00506552">
              <w:rPr>
                <w:rFonts w:ascii="Times New Roman" w:hAnsi="Times New Roman"/>
                <w:sz w:val="24"/>
              </w:rPr>
              <w:t>Respondent 940</w:t>
            </w:r>
          </w:p>
        </w:tc>
        <w:tc>
          <w:tcPr>
            <w:tcW w:w="1205" w:type="dxa"/>
            <w:noWrap/>
            <w:hideMark/>
          </w:tcPr>
          <w:p w14:paraId="53B285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2B284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8B01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0BAD3D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5D60F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246DF8" w14:textId="77777777" w:rsidTr="00506552">
        <w:trPr>
          <w:trHeight w:val="315"/>
        </w:trPr>
        <w:tc>
          <w:tcPr>
            <w:tcW w:w="1611" w:type="dxa"/>
            <w:noWrap/>
            <w:hideMark/>
          </w:tcPr>
          <w:p w14:paraId="0A99D13F" w14:textId="77777777" w:rsidR="006917A8" w:rsidRPr="00506552" w:rsidRDefault="006917A8" w:rsidP="006917A8">
            <w:pPr>
              <w:rPr>
                <w:rFonts w:ascii="Times New Roman" w:hAnsi="Times New Roman"/>
                <w:sz w:val="24"/>
              </w:rPr>
            </w:pPr>
            <w:r w:rsidRPr="00506552">
              <w:rPr>
                <w:rFonts w:ascii="Times New Roman" w:hAnsi="Times New Roman"/>
                <w:sz w:val="24"/>
              </w:rPr>
              <w:t>Respondent 941</w:t>
            </w:r>
          </w:p>
        </w:tc>
        <w:tc>
          <w:tcPr>
            <w:tcW w:w="1205" w:type="dxa"/>
            <w:noWrap/>
            <w:hideMark/>
          </w:tcPr>
          <w:p w14:paraId="49FD1A4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E5FF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B7710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1CF82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0D0038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0DE9802" w14:textId="77777777" w:rsidTr="00506552">
        <w:trPr>
          <w:trHeight w:val="315"/>
        </w:trPr>
        <w:tc>
          <w:tcPr>
            <w:tcW w:w="1611" w:type="dxa"/>
            <w:noWrap/>
            <w:hideMark/>
          </w:tcPr>
          <w:p w14:paraId="5B9B9CB5" w14:textId="77777777" w:rsidR="006917A8" w:rsidRPr="00506552" w:rsidRDefault="006917A8" w:rsidP="006917A8">
            <w:pPr>
              <w:rPr>
                <w:rFonts w:ascii="Times New Roman" w:hAnsi="Times New Roman"/>
                <w:sz w:val="24"/>
              </w:rPr>
            </w:pPr>
            <w:r w:rsidRPr="00506552">
              <w:rPr>
                <w:rFonts w:ascii="Times New Roman" w:hAnsi="Times New Roman"/>
                <w:sz w:val="24"/>
              </w:rPr>
              <w:t>Respondent 942</w:t>
            </w:r>
          </w:p>
        </w:tc>
        <w:tc>
          <w:tcPr>
            <w:tcW w:w="1205" w:type="dxa"/>
            <w:noWrap/>
            <w:hideMark/>
          </w:tcPr>
          <w:p w14:paraId="7BD7BA5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14C6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DFF5D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89FDF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521AE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912516" w14:textId="77777777" w:rsidTr="00506552">
        <w:trPr>
          <w:trHeight w:val="315"/>
        </w:trPr>
        <w:tc>
          <w:tcPr>
            <w:tcW w:w="1611" w:type="dxa"/>
            <w:noWrap/>
            <w:hideMark/>
          </w:tcPr>
          <w:p w14:paraId="567A763E" w14:textId="77777777" w:rsidR="006917A8" w:rsidRPr="00506552" w:rsidRDefault="006917A8" w:rsidP="006917A8">
            <w:pPr>
              <w:rPr>
                <w:rFonts w:ascii="Times New Roman" w:hAnsi="Times New Roman"/>
                <w:sz w:val="24"/>
              </w:rPr>
            </w:pPr>
            <w:r w:rsidRPr="00506552">
              <w:rPr>
                <w:rFonts w:ascii="Times New Roman" w:hAnsi="Times New Roman"/>
                <w:sz w:val="24"/>
              </w:rPr>
              <w:t>Respondent 943</w:t>
            </w:r>
          </w:p>
        </w:tc>
        <w:tc>
          <w:tcPr>
            <w:tcW w:w="1205" w:type="dxa"/>
            <w:noWrap/>
            <w:hideMark/>
          </w:tcPr>
          <w:p w14:paraId="3317097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5D38F2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285C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71B2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FE093C1"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04D1C5F" w14:textId="77777777" w:rsidTr="00506552">
        <w:trPr>
          <w:trHeight w:val="315"/>
        </w:trPr>
        <w:tc>
          <w:tcPr>
            <w:tcW w:w="1611" w:type="dxa"/>
            <w:noWrap/>
            <w:hideMark/>
          </w:tcPr>
          <w:p w14:paraId="4C488BE4" w14:textId="77777777" w:rsidR="006917A8" w:rsidRPr="00506552" w:rsidRDefault="006917A8" w:rsidP="006917A8">
            <w:pPr>
              <w:rPr>
                <w:rFonts w:ascii="Times New Roman" w:hAnsi="Times New Roman"/>
                <w:sz w:val="24"/>
              </w:rPr>
            </w:pPr>
            <w:r w:rsidRPr="00506552">
              <w:rPr>
                <w:rFonts w:ascii="Times New Roman" w:hAnsi="Times New Roman"/>
                <w:sz w:val="24"/>
              </w:rPr>
              <w:t>Respondent 944</w:t>
            </w:r>
          </w:p>
        </w:tc>
        <w:tc>
          <w:tcPr>
            <w:tcW w:w="1205" w:type="dxa"/>
            <w:noWrap/>
            <w:hideMark/>
          </w:tcPr>
          <w:p w14:paraId="162B8DE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FF0D71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577D8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1AC51B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AC7DBE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C913346" w14:textId="77777777" w:rsidTr="00506552">
        <w:trPr>
          <w:trHeight w:val="315"/>
        </w:trPr>
        <w:tc>
          <w:tcPr>
            <w:tcW w:w="1611" w:type="dxa"/>
            <w:noWrap/>
            <w:hideMark/>
          </w:tcPr>
          <w:p w14:paraId="294612FF" w14:textId="77777777" w:rsidR="006917A8" w:rsidRPr="00506552" w:rsidRDefault="006917A8" w:rsidP="006917A8">
            <w:pPr>
              <w:rPr>
                <w:rFonts w:ascii="Times New Roman" w:hAnsi="Times New Roman"/>
                <w:sz w:val="24"/>
              </w:rPr>
            </w:pPr>
            <w:r w:rsidRPr="00506552">
              <w:rPr>
                <w:rFonts w:ascii="Times New Roman" w:hAnsi="Times New Roman"/>
                <w:sz w:val="24"/>
              </w:rPr>
              <w:t>Respondent 945</w:t>
            </w:r>
          </w:p>
        </w:tc>
        <w:tc>
          <w:tcPr>
            <w:tcW w:w="1205" w:type="dxa"/>
            <w:noWrap/>
            <w:hideMark/>
          </w:tcPr>
          <w:p w14:paraId="00539A1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24BBB0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E52BE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5E785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3C5B8E"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63F4BCB" w14:textId="77777777" w:rsidTr="00506552">
        <w:trPr>
          <w:trHeight w:val="315"/>
        </w:trPr>
        <w:tc>
          <w:tcPr>
            <w:tcW w:w="1611" w:type="dxa"/>
            <w:noWrap/>
            <w:hideMark/>
          </w:tcPr>
          <w:p w14:paraId="7968D25A" w14:textId="77777777" w:rsidR="006917A8" w:rsidRPr="00506552" w:rsidRDefault="006917A8" w:rsidP="006917A8">
            <w:pPr>
              <w:rPr>
                <w:rFonts w:ascii="Times New Roman" w:hAnsi="Times New Roman"/>
                <w:sz w:val="24"/>
              </w:rPr>
            </w:pPr>
            <w:r w:rsidRPr="00506552">
              <w:rPr>
                <w:rFonts w:ascii="Times New Roman" w:hAnsi="Times New Roman"/>
                <w:sz w:val="24"/>
              </w:rPr>
              <w:t>Respondent 946</w:t>
            </w:r>
          </w:p>
        </w:tc>
        <w:tc>
          <w:tcPr>
            <w:tcW w:w="1205" w:type="dxa"/>
            <w:noWrap/>
            <w:hideMark/>
          </w:tcPr>
          <w:p w14:paraId="455AC34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6033D8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55B8A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3E02E4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A5B28F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B6B32D5" w14:textId="77777777" w:rsidTr="00506552">
        <w:trPr>
          <w:trHeight w:val="315"/>
        </w:trPr>
        <w:tc>
          <w:tcPr>
            <w:tcW w:w="1611" w:type="dxa"/>
            <w:noWrap/>
            <w:hideMark/>
          </w:tcPr>
          <w:p w14:paraId="054B9034" w14:textId="77777777" w:rsidR="006917A8" w:rsidRPr="00506552" w:rsidRDefault="006917A8" w:rsidP="006917A8">
            <w:pPr>
              <w:rPr>
                <w:rFonts w:ascii="Times New Roman" w:hAnsi="Times New Roman"/>
                <w:sz w:val="24"/>
              </w:rPr>
            </w:pPr>
            <w:r w:rsidRPr="00506552">
              <w:rPr>
                <w:rFonts w:ascii="Times New Roman" w:hAnsi="Times New Roman"/>
                <w:sz w:val="24"/>
              </w:rPr>
              <w:t>Respondent 947</w:t>
            </w:r>
          </w:p>
        </w:tc>
        <w:tc>
          <w:tcPr>
            <w:tcW w:w="1205" w:type="dxa"/>
            <w:noWrap/>
            <w:hideMark/>
          </w:tcPr>
          <w:p w14:paraId="3EE7CC1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D8E81B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1291F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6764D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3825E5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A9400DE" w14:textId="77777777" w:rsidTr="00506552">
        <w:trPr>
          <w:trHeight w:val="315"/>
        </w:trPr>
        <w:tc>
          <w:tcPr>
            <w:tcW w:w="1611" w:type="dxa"/>
            <w:noWrap/>
            <w:hideMark/>
          </w:tcPr>
          <w:p w14:paraId="5A8A0ACA" w14:textId="77777777" w:rsidR="006917A8" w:rsidRPr="00506552" w:rsidRDefault="006917A8" w:rsidP="006917A8">
            <w:pPr>
              <w:rPr>
                <w:rFonts w:ascii="Times New Roman" w:hAnsi="Times New Roman"/>
                <w:sz w:val="24"/>
              </w:rPr>
            </w:pPr>
            <w:r w:rsidRPr="00506552">
              <w:rPr>
                <w:rFonts w:ascii="Times New Roman" w:hAnsi="Times New Roman"/>
                <w:sz w:val="24"/>
              </w:rPr>
              <w:t>Respondent 948</w:t>
            </w:r>
          </w:p>
        </w:tc>
        <w:tc>
          <w:tcPr>
            <w:tcW w:w="1205" w:type="dxa"/>
            <w:noWrap/>
            <w:hideMark/>
          </w:tcPr>
          <w:p w14:paraId="7CCCD97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C0CF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4E45C5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7B7CB2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0F9649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DB9843D" w14:textId="77777777" w:rsidTr="00506552">
        <w:trPr>
          <w:trHeight w:val="315"/>
        </w:trPr>
        <w:tc>
          <w:tcPr>
            <w:tcW w:w="1611" w:type="dxa"/>
            <w:noWrap/>
            <w:hideMark/>
          </w:tcPr>
          <w:p w14:paraId="5AF21798" w14:textId="77777777" w:rsidR="006917A8" w:rsidRPr="00506552" w:rsidRDefault="006917A8" w:rsidP="006917A8">
            <w:pPr>
              <w:rPr>
                <w:rFonts w:ascii="Times New Roman" w:hAnsi="Times New Roman"/>
                <w:sz w:val="24"/>
              </w:rPr>
            </w:pPr>
            <w:r w:rsidRPr="00506552">
              <w:rPr>
                <w:rFonts w:ascii="Times New Roman" w:hAnsi="Times New Roman"/>
                <w:sz w:val="24"/>
              </w:rPr>
              <w:t>Respondent 949</w:t>
            </w:r>
          </w:p>
        </w:tc>
        <w:tc>
          <w:tcPr>
            <w:tcW w:w="1205" w:type="dxa"/>
            <w:noWrap/>
            <w:hideMark/>
          </w:tcPr>
          <w:p w14:paraId="147FFE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D65B81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253A96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9617C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F1BEF56"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FB92A2B" w14:textId="77777777" w:rsidTr="00506552">
        <w:trPr>
          <w:trHeight w:val="315"/>
        </w:trPr>
        <w:tc>
          <w:tcPr>
            <w:tcW w:w="1611" w:type="dxa"/>
            <w:noWrap/>
            <w:hideMark/>
          </w:tcPr>
          <w:p w14:paraId="51131BBC" w14:textId="77777777" w:rsidR="006917A8" w:rsidRPr="00506552" w:rsidRDefault="006917A8" w:rsidP="006917A8">
            <w:pPr>
              <w:rPr>
                <w:rFonts w:ascii="Times New Roman" w:hAnsi="Times New Roman"/>
                <w:sz w:val="24"/>
              </w:rPr>
            </w:pPr>
            <w:r w:rsidRPr="00506552">
              <w:rPr>
                <w:rFonts w:ascii="Times New Roman" w:hAnsi="Times New Roman"/>
                <w:sz w:val="24"/>
              </w:rPr>
              <w:t>Respondent 950</w:t>
            </w:r>
          </w:p>
        </w:tc>
        <w:tc>
          <w:tcPr>
            <w:tcW w:w="1205" w:type="dxa"/>
            <w:noWrap/>
            <w:hideMark/>
          </w:tcPr>
          <w:p w14:paraId="651BD3A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792F3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BA676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C1E794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2071C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458FB9" w14:textId="77777777" w:rsidTr="00506552">
        <w:trPr>
          <w:trHeight w:val="315"/>
        </w:trPr>
        <w:tc>
          <w:tcPr>
            <w:tcW w:w="1611" w:type="dxa"/>
            <w:noWrap/>
            <w:hideMark/>
          </w:tcPr>
          <w:p w14:paraId="2D9395C7" w14:textId="77777777" w:rsidR="006917A8" w:rsidRPr="00506552" w:rsidRDefault="006917A8" w:rsidP="006917A8">
            <w:pPr>
              <w:rPr>
                <w:rFonts w:ascii="Times New Roman" w:hAnsi="Times New Roman"/>
                <w:sz w:val="24"/>
              </w:rPr>
            </w:pPr>
            <w:r w:rsidRPr="00506552">
              <w:rPr>
                <w:rFonts w:ascii="Times New Roman" w:hAnsi="Times New Roman"/>
                <w:sz w:val="24"/>
              </w:rPr>
              <w:t>Respondent 951</w:t>
            </w:r>
          </w:p>
        </w:tc>
        <w:tc>
          <w:tcPr>
            <w:tcW w:w="1205" w:type="dxa"/>
            <w:noWrap/>
            <w:hideMark/>
          </w:tcPr>
          <w:p w14:paraId="11E5CB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7B6662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B78C93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3CB486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8A5449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9E172A4" w14:textId="77777777" w:rsidTr="00506552">
        <w:trPr>
          <w:trHeight w:val="315"/>
        </w:trPr>
        <w:tc>
          <w:tcPr>
            <w:tcW w:w="1611" w:type="dxa"/>
            <w:noWrap/>
            <w:hideMark/>
          </w:tcPr>
          <w:p w14:paraId="42A7AD02" w14:textId="77777777" w:rsidR="006917A8" w:rsidRPr="00506552" w:rsidRDefault="006917A8" w:rsidP="006917A8">
            <w:pPr>
              <w:rPr>
                <w:rFonts w:ascii="Times New Roman" w:hAnsi="Times New Roman"/>
                <w:sz w:val="24"/>
              </w:rPr>
            </w:pPr>
            <w:r w:rsidRPr="00506552">
              <w:rPr>
                <w:rFonts w:ascii="Times New Roman" w:hAnsi="Times New Roman"/>
                <w:sz w:val="24"/>
              </w:rPr>
              <w:t>Respondent 952</w:t>
            </w:r>
          </w:p>
        </w:tc>
        <w:tc>
          <w:tcPr>
            <w:tcW w:w="1205" w:type="dxa"/>
            <w:noWrap/>
            <w:hideMark/>
          </w:tcPr>
          <w:p w14:paraId="35A508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7519F5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598D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3895A9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7649CD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88948A" w14:textId="77777777" w:rsidTr="00506552">
        <w:trPr>
          <w:trHeight w:val="315"/>
        </w:trPr>
        <w:tc>
          <w:tcPr>
            <w:tcW w:w="1611" w:type="dxa"/>
            <w:noWrap/>
            <w:hideMark/>
          </w:tcPr>
          <w:p w14:paraId="68F7E08E" w14:textId="77777777" w:rsidR="006917A8" w:rsidRPr="00506552" w:rsidRDefault="006917A8" w:rsidP="006917A8">
            <w:pPr>
              <w:rPr>
                <w:rFonts w:ascii="Times New Roman" w:hAnsi="Times New Roman"/>
                <w:sz w:val="24"/>
              </w:rPr>
            </w:pPr>
            <w:r w:rsidRPr="00506552">
              <w:rPr>
                <w:rFonts w:ascii="Times New Roman" w:hAnsi="Times New Roman"/>
                <w:sz w:val="24"/>
              </w:rPr>
              <w:t>Respondent 953</w:t>
            </w:r>
          </w:p>
        </w:tc>
        <w:tc>
          <w:tcPr>
            <w:tcW w:w="1205" w:type="dxa"/>
            <w:noWrap/>
            <w:hideMark/>
          </w:tcPr>
          <w:p w14:paraId="086EA5C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7DA258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6DF416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DDDD1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376D9A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A38F8E7" w14:textId="77777777" w:rsidTr="00506552">
        <w:trPr>
          <w:trHeight w:val="315"/>
        </w:trPr>
        <w:tc>
          <w:tcPr>
            <w:tcW w:w="1611" w:type="dxa"/>
            <w:noWrap/>
            <w:hideMark/>
          </w:tcPr>
          <w:p w14:paraId="0FB746CE" w14:textId="77777777" w:rsidR="006917A8" w:rsidRPr="00506552" w:rsidRDefault="006917A8" w:rsidP="006917A8">
            <w:pPr>
              <w:rPr>
                <w:rFonts w:ascii="Times New Roman" w:hAnsi="Times New Roman"/>
                <w:sz w:val="24"/>
              </w:rPr>
            </w:pPr>
            <w:r w:rsidRPr="00506552">
              <w:rPr>
                <w:rFonts w:ascii="Times New Roman" w:hAnsi="Times New Roman"/>
                <w:sz w:val="24"/>
              </w:rPr>
              <w:t>Respondent 954</w:t>
            </w:r>
          </w:p>
        </w:tc>
        <w:tc>
          <w:tcPr>
            <w:tcW w:w="1205" w:type="dxa"/>
            <w:noWrap/>
            <w:hideMark/>
          </w:tcPr>
          <w:p w14:paraId="05240A0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2A27DE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EC5A1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ED0778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E861DF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91A2C7A" w14:textId="77777777" w:rsidTr="00506552">
        <w:trPr>
          <w:trHeight w:val="315"/>
        </w:trPr>
        <w:tc>
          <w:tcPr>
            <w:tcW w:w="1611" w:type="dxa"/>
            <w:noWrap/>
            <w:hideMark/>
          </w:tcPr>
          <w:p w14:paraId="56B1A423" w14:textId="77777777" w:rsidR="006917A8" w:rsidRPr="00506552" w:rsidRDefault="006917A8" w:rsidP="006917A8">
            <w:pPr>
              <w:rPr>
                <w:rFonts w:ascii="Times New Roman" w:hAnsi="Times New Roman"/>
                <w:sz w:val="24"/>
              </w:rPr>
            </w:pPr>
            <w:r w:rsidRPr="00506552">
              <w:rPr>
                <w:rFonts w:ascii="Times New Roman" w:hAnsi="Times New Roman"/>
                <w:sz w:val="24"/>
              </w:rPr>
              <w:t>Respondent 955</w:t>
            </w:r>
          </w:p>
        </w:tc>
        <w:tc>
          <w:tcPr>
            <w:tcW w:w="1205" w:type="dxa"/>
            <w:noWrap/>
            <w:hideMark/>
          </w:tcPr>
          <w:p w14:paraId="77F2B3F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4EF28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5EFD1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C496E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1A040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E083F02" w14:textId="77777777" w:rsidTr="00506552">
        <w:trPr>
          <w:trHeight w:val="315"/>
        </w:trPr>
        <w:tc>
          <w:tcPr>
            <w:tcW w:w="1611" w:type="dxa"/>
            <w:noWrap/>
            <w:hideMark/>
          </w:tcPr>
          <w:p w14:paraId="7C2948A4" w14:textId="77777777" w:rsidR="006917A8" w:rsidRPr="00506552" w:rsidRDefault="006917A8" w:rsidP="006917A8">
            <w:pPr>
              <w:rPr>
                <w:rFonts w:ascii="Times New Roman" w:hAnsi="Times New Roman"/>
                <w:sz w:val="24"/>
              </w:rPr>
            </w:pPr>
            <w:r w:rsidRPr="00506552">
              <w:rPr>
                <w:rFonts w:ascii="Times New Roman" w:hAnsi="Times New Roman"/>
                <w:sz w:val="24"/>
              </w:rPr>
              <w:t>Respondent 956</w:t>
            </w:r>
          </w:p>
        </w:tc>
        <w:tc>
          <w:tcPr>
            <w:tcW w:w="1205" w:type="dxa"/>
            <w:noWrap/>
            <w:hideMark/>
          </w:tcPr>
          <w:p w14:paraId="56D4B3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8F2C7E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4EB310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C479B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57D2BD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7451575" w14:textId="77777777" w:rsidTr="00506552">
        <w:trPr>
          <w:trHeight w:val="315"/>
        </w:trPr>
        <w:tc>
          <w:tcPr>
            <w:tcW w:w="1611" w:type="dxa"/>
            <w:noWrap/>
            <w:hideMark/>
          </w:tcPr>
          <w:p w14:paraId="5D661062" w14:textId="77777777" w:rsidR="006917A8" w:rsidRPr="00506552" w:rsidRDefault="006917A8" w:rsidP="006917A8">
            <w:pPr>
              <w:rPr>
                <w:rFonts w:ascii="Times New Roman" w:hAnsi="Times New Roman"/>
                <w:sz w:val="24"/>
              </w:rPr>
            </w:pPr>
            <w:r w:rsidRPr="00506552">
              <w:rPr>
                <w:rFonts w:ascii="Times New Roman" w:hAnsi="Times New Roman"/>
                <w:sz w:val="24"/>
              </w:rPr>
              <w:t>Respondent 957</w:t>
            </w:r>
          </w:p>
        </w:tc>
        <w:tc>
          <w:tcPr>
            <w:tcW w:w="1205" w:type="dxa"/>
            <w:noWrap/>
            <w:hideMark/>
          </w:tcPr>
          <w:p w14:paraId="2F8F659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B38C0C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4835E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C4803A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1C114B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7A0DF22" w14:textId="77777777" w:rsidTr="00506552">
        <w:trPr>
          <w:trHeight w:val="315"/>
        </w:trPr>
        <w:tc>
          <w:tcPr>
            <w:tcW w:w="1611" w:type="dxa"/>
            <w:noWrap/>
            <w:hideMark/>
          </w:tcPr>
          <w:p w14:paraId="30552D4E" w14:textId="77777777" w:rsidR="006917A8" w:rsidRPr="00506552" w:rsidRDefault="006917A8" w:rsidP="006917A8">
            <w:pPr>
              <w:rPr>
                <w:rFonts w:ascii="Times New Roman" w:hAnsi="Times New Roman"/>
                <w:sz w:val="24"/>
              </w:rPr>
            </w:pPr>
            <w:r w:rsidRPr="00506552">
              <w:rPr>
                <w:rFonts w:ascii="Times New Roman" w:hAnsi="Times New Roman"/>
                <w:sz w:val="24"/>
              </w:rPr>
              <w:t>Respondent 958</w:t>
            </w:r>
          </w:p>
        </w:tc>
        <w:tc>
          <w:tcPr>
            <w:tcW w:w="1205" w:type="dxa"/>
            <w:noWrap/>
            <w:hideMark/>
          </w:tcPr>
          <w:p w14:paraId="4EB7D0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CBEA79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930E7C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437E0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0EAAC05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E1D4087" w14:textId="77777777" w:rsidTr="00506552">
        <w:trPr>
          <w:trHeight w:val="315"/>
        </w:trPr>
        <w:tc>
          <w:tcPr>
            <w:tcW w:w="1611" w:type="dxa"/>
            <w:noWrap/>
            <w:hideMark/>
          </w:tcPr>
          <w:p w14:paraId="019CF0EC" w14:textId="77777777" w:rsidR="006917A8" w:rsidRPr="00506552" w:rsidRDefault="006917A8" w:rsidP="006917A8">
            <w:pPr>
              <w:rPr>
                <w:rFonts w:ascii="Times New Roman" w:hAnsi="Times New Roman"/>
                <w:sz w:val="24"/>
              </w:rPr>
            </w:pPr>
            <w:r w:rsidRPr="00506552">
              <w:rPr>
                <w:rFonts w:ascii="Times New Roman" w:hAnsi="Times New Roman"/>
                <w:sz w:val="24"/>
              </w:rPr>
              <w:t>Respondent 959</w:t>
            </w:r>
          </w:p>
        </w:tc>
        <w:tc>
          <w:tcPr>
            <w:tcW w:w="1205" w:type="dxa"/>
            <w:noWrap/>
            <w:hideMark/>
          </w:tcPr>
          <w:p w14:paraId="7CD351D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1F7A99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5317D8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6A9EAC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9FBCD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4A82719" w14:textId="77777777" w:rsidTr="00506552">
        <w:trPr>
          <w:trHeight w:val="315"/>
        </w:trPr>
        <w:tc>
          <w:tcPr>
            <w:tcW w:w="1611" w:type="dxa"/>
            <w:noWrap/>
            <w:hideMark/>
          </w:tcPr>
          <w:p w14:paraId="23415795" w14:textId="77777777" w:rsidR="006917A8" w:rsidRPr="00506552" w:rsidRDefault="006917A8" w:rsidP="006917A8">
            <w:pPr>
              <w:rPr>
                <w:rFonts w:ascii="Times New Roman" w:hAnsi="Times New Roman"/>
                <w:sz w:val="24"/>
              </w:rPr>
            </w:pPr>
            <w:r w:rsidRPr="00506552">
              <w:rPr>
                <w:rFonts w:ascii="Times New Roman" w:hAnsi="Times New Roman"/>
                <w:sz w:val="24"/>
              </w:rPr>
              <w:t>Respondent 960</w:t>
            </w:r>
          </w:p>
        </w:tc>
        <w:tc>
          <w:tcPr>
            <w:tcW w:w="1205" w:type="dxa"/>
            <w:noWrap/>
            <w:hideMark/>
          </w:tcPr>
          <w:p w14:paraId="1CC9AF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04FF06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C5BB5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DAFD27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D2AF93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583A995" w14:textId="77777777" w:rsidTr="00506552">
        <w:trPr>
          <w:trHeight w:val="315"/>
        </w:trPr>
        <w:tc>
          <w:tcPr>
            <w:tcW w:w="1611" w:type="dxa"/>
            <w:noWrap/>
            <w:hideMark/>
          </w:tcPr>
          <w:p w14:paraId="31F0BBAE" w14:textId="77777777" w:rsidR="006917A8" w:rsidRPr="00506552" w:rsidRDefault="006917A8" w:rsidP="006917A8">
            <w:pPr>
              <w:rPr>
                <w:rFonts w:ascii="Times New Roman" w:hAnsi="Times New Roman"/>
                <w:sz w:val="24"/>
              </w:rPr>
            </w:pPr>
            <w:r w:rsidRPr="00506552">
              <w:rPr>
                <w:rFonts w:ascii="Times New Roman" w:hAnsi="Times New Roman"/>
                <w:sz w:val="24"/>
              </w:rPr>
              <w:t>Respondent 961</w:t>
            </w:r>
          </w:p>
        </w:tc>
        <w:tc>
          <w:tcPr>
            <w:tcW w:w="1205" w:type="dxa"/>
            <w:noWrap/>
            <w:hideMark/>
          </w:tcPr>
          <w:p w14:paraId="7B5CD4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3561D3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09AAF8F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F1E8BA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1E050A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C2F8ED7" w14:textId="77777777" w:rsidTr="00506552">
        <w:trPr>
          <w:trHeight w:val="315"/>
        </w:trPr>
        <w:tc>
          <w:tcPr>
            <w:tcW w:w="1611" w:type="dxa"/>
            <w:noWrap/>
            <w:hideMark/>
          </w:tcPr>
          <w:p w14:paraId="470D7D77" w14:textId="77777777" w:rsidR="006917A8" w:rsidRPr="00506552" w:rsidRDefault="006917A8" w:rsidP="006917A8">
            <w:pPr>
              <w:rPr>
                <w:rFonts w:ascii="Times New Roman" w:hAnsi="Times New Roman"/>
                <w:sz w:val="24"/>
              </w:rPr>
            </w:pPr>
            <w:r w:rsidRPr="00506552">
              <w:rPr>
                <w:rFonts w:ascii="Times New Roman" w:hAnsi="Times New Roman"/>
                <w:sz w:val="24"/>
              </w:rPr>
              <w:t>Respondent 962</w:t>
            </w:r>
          </w:p>
        </w:tc>
        <w:tc>
          <w:tcPr>
            <w:tcW w:w="1205" w:type="dxa"/>
            <w:noWrap/>
            <w:hideMark/>
          </w:tcPr>
          <w:p w14:paraId="6B930AE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31552F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41CF0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53F600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B530D3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A8121A0" w14:textId="77777777" w:rsidTr="00506552">
        <w:trPr>
          <w:trHeight w:val="315"/>
        </w:trPr>
        <w:tc>
          <w:tcPr>
            <w:tcW w:w="1611" w:type="dxa"/>
            <w:noWrap/>
            <w:hideMark/>
          </w:tcPr>
          <w:p w14:paraId="378791FE" w14:textId="77777777" w:rsidR="006917A8" w:rsidRPr="00506552" w:rsidRDefault="006917A8" w:rsidP="006917A8">
            <w:pPr>
              <w:rPr>
                <w:rFonts w:ascii="Times New Roman" w:hAnsi="Times New Roman"/>
                <w:sz w:val="24"/>
              </w:rPr>
            </w:pPr>
            <w:r w:rsidRPr="00506552">
              <w:rPr>
                <w:rFonts w:ascii="Times New Roman" w:hAnsi="Times New Roman"/>
                <w:sz w:val="24"/>
              </w:rPr>
              <w:t>Respondent 963</w:t>
            </w:r>
          </w:p>
        </w:tc>
        <w:tc>
          <w:tcPr>
            <w:tcW w:w="1205" w:type="dxa"/>
            <w:noWrap/>
            <w:hideMark/>
          </w:tcPr>
          <w:p w14:paraId="66F8867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74BE1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526C7E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BD04A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0B9947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C81EC78" w14:textId="77777777" w:rsidTr="00506552">
        <w:trPr>
          <w:trHeight w:val="315"/>
        </w:trPr>
        <w:tc>
          <w:tcPr>
            <w:tcW w:w="1611" w:type="dxa"/>
            <w:noWrap/>
            <w:hideMark/>
          </w:tcPr>
          <w:p w14:paraId="16F3B7CA" w14:textId="77777777" w:rsidR="006917A8" w:rsidRPr="00506552" w:rsidRDefault="006917A8" w:rsidP="006917A8">
            <w:pPr>
              <w:rPr>
                <w:rFonts w:ascii="Times New Roman" w:hAnsi="Times New Roman"/>
                <w:sz w:val="24"/>
              </w:rPr>
            </w:pPr>
            <w:r w:rsidRPr="00506552">
              <w:rPr>
                <w:rFonts w:ascii="Times New Roman" w:hAnsi="Times New Roman"/>
                <w:sz w:val="24"/>
              </w:rPr>
              <w:t>Respondent 964</w:t>
            </w:r>
          </w:p>
        </w:tc>
        <w:tc>
          <w:tcPr>
            <w:tcW w:w="1205" w:type="dxa"/>
            <w:noWrap/>
            <w:hideMark/>
          </w:tcPr>
          <w:p w14:paraId="1EDE90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B67FE8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F9D044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5BA9D5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333FD1B"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15B09CA" w14:textId="77777777" w:rsidTr="00506552">
        <w:trPr>
          <w:trHeight w:val="315"/>
        </w:trPr>
        <w:tc>
          <w:tcPr>
            <w:tcW w:w="1611" w:type="dxa"/>
            <w:noWrap/>
            <w:hideMark/>
          </w:tcPr>
          <w:p w14:paraId="7F599480" w14:textId="77777777" w:rsidR="006917A8" w:rsidRPr="00506552" w:rsidRDefault="006917A8" w:rsidP="006917A8">
            <w:pPr>
              <w:rPr>
                <w:rFonts w:ascii="Times New Roman" w:hAnsi="Times New Roman"/>
                <w:sz w:val="24"/>
              </w:rPr>
            </w:pPr>
            <w:r w:rsidRPr="00506552">
              <w:rPr>
                <w:rFonts w:ascii="Times New Roman" w:hAnsi="Times New Roman"/>
                <w:sz w:val="24"/>
              </w:rPr>
              <w:t>Respondent 965</w:t>
            </w:r>
          </w:p>
        </w:tc>
        <w:tc>
          <w:tcPr>
            <w:tcW w:w="1205" w:type="dxa"/>
            <w:noWrap/>
            <w:hideMark/>
          </w:tcPr>
          <w:p w14:paraId="2AA2FBB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99EA59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64482F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D609B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E34242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1C13ABC" w14:textId="77777777" w:rsidTr="00506552">
        <w:trPr>
          <w:trHeight w:val="315"/>
        </w:trPr>
        <w:tc>
          <w:tcPr>
            <w:tcW w:w="1611" w:type="dxa"/>
            <w:noWrap/>
            <w:hideMark/>
          </w:tcPr>
          <w:p w14:paraId="3C935144" w14:textId="77777777" w:rsidR="006917A8" w:rsidRPr="00506552" w:rsidRDefault="006917A8" w:rsidP="006917A8">
            <w:pPr>
              <w:rPr>
                <w:rFonts w:ascii="Times New Roman" w:hAnsi="Times New Roman"/>
                <w:sz w:val="24"/>
              </w:rPr>
            </w:pPr>
            <w:r w:rsidRPr="00506552">
              <w:rPr>
                <w:rFonts w:ascii="Times New Roman" w:hAnsi="Times New Roman"/>
                <w:sz w:val="24"/>
              </w:rPr>
              <w:t>Respondent 966</w:t>
            </w:r>
          </w:p>
        </w:tc>
        <w:tc>
          <w:tcPr>
            <w:tcW w:w="1205" w:type="dxa"/>
            <w:noWrap/>
            <w:hideMark/>
          </w:tcPr>
          <w:p w14:paraId="7AA1711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E7CAC4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FEA756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0A737E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A177A7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919D26E" w14:textId="77777777" w:rsidTr="00506552">
        <w:trPr>
          <w:trHeight w:val="315"/>
        </w:trPr>
        <w:tc>
          <w:tcPr>
            <w:tcW w:w="1611" w:type="dxa"/>
            <w:noWrap/>
            <w:hideMark/>
          </w:tcPr>
          <w:p w14:paraId="5CF71789" w14:textId="77777777" w:rsidR="006917A8" w:rsidRPr="00506552" w:rsidRDefault="006917A8" w:rsidP="006917A8">
            <w:pPr>
              <w:rPr>
                <w:rFonts w:ascii="Times New Roman" w:hAnsi="Times New Roman"/>
                <w:sz w:val="24"/>
              </w:rPr>
            </w:pPr>
            <w:r w:rsidRPr="00506552">
              <w:rPr>
                <w:rFonts w:ascii="Times New Roman" w:hAnsi="Times New Roman"/>
                <w:sz w:val="24"/>
              </w:rPr>
              <w:t>Respondent 967</w:t>
            </w:r>
          </w:p>
        </w:tc>
        <w:tc>
          <w:tcPr>
            <w:tcW w:w="1205" w:type="dxa"/>
            <w:noWrap/>
            <w:hideMark/>
          </w:tcPr>
          <w:p w14:paraId="0E4EC96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F92083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0528A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99E5D5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B6EEA2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0898E81" w14:textId="77777777" w:rsidTr="00506552">
        <w:trPr>
          <w:trHeight w:val="315"/>
        </w:trPr>
        <w:tc>
          <w:tcPr>
            <w:tcW w:w="1611" w:type="dxa"/>
            <w:noWrap/>
            <w:hideMark/>
          </w:tcPr>
          <w:p w14:paraId="0EAA8DF8" w14:textId="77777777" w:rsidR="006917A8" w:rsidRPr="00506552" w:rsidRDefault="006917A8" w:rsidP="006917A8">
            <w:pPr>
              <w:rPr>
                <w:rFonts w:ascii="Times New Roman" w:hAnsi="Times New Roman"/>
                <w:sz w:val="24"/>
              </w:rPr>
            </w:pPr>
            <w:r w:rsidRPr="00506552">
              <w:rPr>
                <w:rFonts w:ascii="Times New Roman" w:hAnsi="Times New Roman"/>
                <w:sz w:val="24"/>
              </w:rPr>
              <w:t>Respondent 968</w:t>
            </w:r>
          </w:p>
        </w:tc>
        <w:tc>
          <w:tcPr>
            <w:tcW w:w="1205" w:type="dxa"/>
            <w:noWrap/>
            <w:hideMark/>
          </w:tcPr>
          <w:p w14:paraId="40152BED"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0742EBD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2D5EF25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E84063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9F03E0F"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EAAC5B4" w14:textId="77777777" w:rsidTr="00506552">
        <w:trPr>
          <w:trHeight w:val="315"/>
        </w:trPr>
        <w:tc>
          <w:tcPr>
            <w:tcW w:w="1611" w:type="dxa"/>
            <w:noWrap/>
            <w:hideMark/>
          </w:tcPr>
          <w:p w14:paraId="282CC887" w14:textId="77777777" w:rsidR="006917A8" w:rsidRPr="00506552" w:rsidRDefault="006917A8" w:rsidP="006917A8">
            <w:pPr>
              <w:rPr>
                <w:rFonts w:ascii="Times New Roman" w:hAnsi="Times New Roman"/>
                <w:sz w:val="24"/>
              </w:rPr>
            </w:pPr>
            <w:r w:rsidRPr="00506552">
              <w:rPr>
                <w:rFonts w:ascii="Times New Roman" w:hAnsi="Times New Roman"/>
                <w:sz w:val="24"/>
              </w:rPr>
              <w:t>Respondent 969</w:t>
            </w:r>
          </w:p>
        </w:tc>
        <w:tc>
          <w:tcPr>
            <w:tcW w:w="1205" w:type="dxa"/>
            <w:noWrap/>
            <w:hideMark/>
          </w:tcPr>
          <w:p w14:paraId="5915987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C86FAA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149AD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290397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1F993E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75114F1" w14:textId="77777777" w:rsidTr="00506552">
        <w:trPr>
          <w:trHeight w:val="315"/>
        </w:trPr>
        <w:tc>
          <w:tcPr>
            <w:tcW w:w="1611" w:type="dxa"/>
            <w:noWrap/>
            <w:hideMark/>
          </w:tcPr>
          <w:p w14:paraId="186F4F41" w14:textId="77777777" w:rsidR="006917A8" w:rsidRPr="00506552" w:rsidRDefault="006917A8" w:rsidP="006917A8">
            <w:pPr>
              <w:rPr>
                <w:rFonts w:ascii="Times New Roman" w:hAnsi="Times New Roman"/>
                <w:sz w:val="24"/>
              </w:rPr>
            </w:pPr>
            <w:r w:rsidRPr="00506552">
              <w:rPr>
                <w:rFonts w:ascii="Times New Roman" w:hAnsi="Times New Roman"/>
                <w:sz w:val="24"/>
              </w:rPr>
              <w:t>Respondent 970</w:t>
            </w:r>
          </w:p>
        </w:tc>
        <w:tc>
          <w:tcPr>
            <w:tcW w:w="1205" w:type="dxa"/>
            <w:noWrap/>
            <w:hideMark/>
          </w:tcPr>
          <w:p w14:paraId="0140215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144AFCD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BD18FFB"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18D5C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71121F9"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AB85C7C" w14:textId="77777777" w:rsidTr="00506552">
        <w:trPr>
          <w:trHeight w:val="315"/>
        </w:trPr>
        <w:tc>
          <w:tcPr>
            <w:tcW w:w="1611" w:type="dxa"/>
            <w:noWrap/>
            <w:hideMark/>
          </w:tcPr>
          <w:p w14:paraId="6C9D1FF7" w14:textId="77777777" w:rsidR="006917A8" w:rsidRPr="00506552" w:rsidRDefault="006917A8" w:rsidP="006917A8">
            <w:pPr>
              <w:rPr>
                <w:rFonts w:ascii="Times New Roman" w:hAnsi="Times New Roman"/>
                <w:sz w:val="24"/>
              </w:rPr>
            </w:pPr>
            <w:r w:rsidRPr="00506552">
              <w:rPr>
                <w:rFonts w:ascii="Times New Roman" w:hAnsi="Times New Roman"/>
                <w:sz w:val="24"/>
              </w:rPr>
              <w:t>Respondent 971</w:t>
            </w:r>
          </w:p>
        </w:tc>
        <w:tc>
          <w:tcPr>
            <w:tcW w:w="1205" w:type="dxa"/>
            <w:noWrap/>
            <w:hideMark/>
          </w:tcPr>
          <w:p w14:paraId="62E02C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4D119E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7F6DA5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14231E4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24DB8D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42B1BD70" w14:textId="77777777" w:rsidTr="00506552">
        <w:trPr>
          <w:trHeight w:val="315"/>
        </w:trPr>
        <w:tc>
          <w:tcPr>
            <w:tcW w:w="1611" w:type="dxa"/>
            <w:noWrap/>
            <w:hideMark/>
          </w:tcPr>
          <w:p w14:paraId="2DC0AEC1" w14:textId="77777777" w:rsidR="006917A8" w:rsidRPr="00506552" w:rsidRDefault="006917A8" w:rsidP="006917A8">
            <w:pPr>
              <w:rPr>
                <w:rFonts w:ascii="Times New Roman" w:hAnsi="Times New Roman"/>
                <w:sz w:val="24"/>
              </w:rPr>
            </w:pPr>
            <w:r w:rsidRPr="00506552">
              <w:rPr>
                <w:rFonts w:ascii="Times New Roman" w:hAnsi="Times New Roman"/>
                <w:sz w:val="24"/>
              </w:rPr>
              <w:t>Respondent 972</w:t>
            </w:r>
          </w:p>
        </w:tc>
        <w:tc>
          <w:tcPr>
            <w:tcW w:w="1205" w:type="dxa"/>
            <w:noWrap/>
            <w:hideMark/>
          </w:tcPr>
          <w:p w14:paraId="53FCF4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A355E8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5C77529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68A8D2A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2FA75D4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3F8A78B2" w14:textId="77777777" w:rsidTr="00506552">
        <w:trPr>
          <w:trHeight w:val="315"/>
        </w:trPr>
        <w:tc>
          <w:tcPr>
            <w:tcW w:w="1611" w:type="dxa"/>
            <w:noWrap/>
            <w:hideMark/>
          </w:tcPr>
          <w:p w14:paraId="37BD5352" w14:textId="77777777" w:rsidR="006917A8" w:rsidRPr="00506552" w:rsidRDefault="006917A8" w:rsidP="006917A8">
            <w:pPr>
              <w:rPr>
                <w:rFonts w:ascii="Times New Roman" w:hAnsi="Times New Roman"/>
                <w:sz w:val="24"/>
              </w:rPr>
            </w:pPr>
            <w:r w:rsidRPr="00506552">
              <w:rPr>
                <w:rFonts w:ascii="Times New Roman" w:hAnsi="Times New Roman"/>
                <w:sz w:val="24"/>
              </w:rPr>
              <w:t>Respondent 973</w:t>
            </w:r>
          </w:p>
        </w:tc>
        <w:tc>
          <w:tcPr>
            <w:tcW w:w="1205" w:type="dxa"/>
            <w:noWrap/>
            <w:hideMark/>
          </w:tcPr>
          <w:p w14:paraId="75323E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38B8980"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B26C26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8FCA72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FA59D25"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F4C2636" w14:textId="77777777" w:rsidTr="00506552">
        <w:trPr>
          <w:trHeight w:val="315"/>
        </w:trPr>
        <w:tc>
          <w:tcPr>
            <w:tcW w:w="1611" w:type="dxa"/>
            <w:noWrap/>
            <w:hideMark/>
          </w:tcPr>
          <w:p w14:paraId="3E452001" w14:textId="77777777" w:rsidR="006917A8" w:rsidRPr="00506552" w:rsidRDefault="006917A8" w:rsidP="006917A8">
            <w:pPr>
              <w:rPr>
                <w:rFonts w:ascii="Times New Roman" w:hAnsi="Times New Roman"/>
                <w:sz w:val="24"/>
              </w:rPr>
            </w:pPr>
            <w:r w:rsidRPr="00506552">
              <w:rPr>
                <w:rFonts w:ascii="Times New Roman" w:hAnsi="Times New Roman"/>
                <w:sz w:val="24"/>
              </w:rPr>
              <w:t>Respondent 974</w:t>
            </w:r>
          </w:p>
        </w:tc>
        <w:tc>
          <w:tcPr>
            <w:tcW w:w="1205" w:type="dxa"/>
            <w:noWrap/>
            <w:hideMark/>
          </w:tcPr>
          <w:p w14:paraId="7CE989F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65E02F9"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FA4E03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733BD04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58B19273"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353F89A" w14:textId="77777777" w:rsidTr="00506552">
        <w:trPr>
          <w:trHeight w:val="315"/>
        </w:trPr>
        <w:tc>
          <w:tcPr>
            <w:tcW w:w="1611" w:type="dxa"/>
            <w:noWrap/>
            <w:hideMark/>
          </w:tcPr>
          <w:p w14:paraId="1762B6B1" w14:textId="77777777" w:rsidR="006917A8" w:rsidRPr="00506552" w:rsidRDefault="006917A8" w:rsidP="006917A8">
            <w:pPr>
              <w:rPr>
                <w:rFonts w:ascii="Times New Roman" w:hAnsi="Times New Roman"/>
                <w:sz w:val="24"/>
              </w:rPr>
            </w:pPr>
            <w:r w:rsidRPr="00506552">
              <w:rPr>
                <w:rFonts w:ascii="Times New Roman" w:hAnsi="Times New Roman"/>
                <w:sz w:val="24"/>
              </w:rPr>
              <w:t>Respondent 975</w:t>
            </w:r>
          </w:p>
        </w:tc>
        <w:tc>
          <w:tcPr>
            <w:tcW w:w="1205" w:type="dxa"/>
            <w:noWrap/>
            <w:hideMark/>
          </w:tcPr>
          <w:p w14:paraId="41076C4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4D2DB8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83CB92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C98420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482A8C4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5638C646" w14:textId="77777777" w:rsidTr="00506552">
        <w:trPr>
          <w:trHeight w:val="315"/>
        </w:trPr>
        <w:tc>
          <w:tcPr>
            <w:tcW w:w="1611" w:type="dxa"/>
            <w:noWrap/>
            <w:hideMark/>
          </w:tcPr>
          <w:p w14:paraId="6774F500" w14:textId="77777777" w:rsidR="006917A8" w:rsidRPr="00506552" w:rsidRDefault="006917A8" w:rsidP="006917A8">
            <w:pPr>
              <w:rPr>
                <w:rFonts w:ascii="Times New Roman" w:hAnsi="Times New Roman"/>
                <w:sz w:val="24"/>
              </w:rPr>
            </w:pPr>
            <w:r w:rsidRPr="00506552">
              <w:rPr>
                <w:rFonts w:ascii="Times New Roman" w:hAnsi="Times New Roman"/>
                <w:sz w:val="24"/>
              </w:rPr>
              <w:t>Respondent 976</w:t>
            </w:r>
          </w:p>
        </w:tc>
        <w:tc>
          <w:tcPr>
            <w:tcW w:w="1205" w:type="dxa"/>
            <w:noWrap/>
            <w:hideMark/>
          </w:tcPr>
          <w:p w14:paraId="0CE7DEAA"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3655D52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5E0331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55157424"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3315610C"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94D146" w14:textId="77777777" w:rsidTr="00506552">
        <w:trPr>
          <w:trHeight w:val="315"/>
        </w:trPr>
        <w:tc>
          <w:tcPr>
            <w:tcW w:w="1611" w:type="dxa"/>
            <w:noWrap/>
            <w:hideMark/>
          </w:tcPr>
          <w:p w14:paraId="5B1B5F1E" w14:textId="77777777" w:rsidR="006917A8" w:rsidRPr="00506552" w:rsidRDefault="006917A8" w:rsidP="006917A8">
            <w:pPr>
              <w:rPr>
                <w:rFonts w:ascii="Times New Roman" w:hAnsi="Times New Roman"/>
                <w:sz w:val="24"/>
              </w:rPr>
            </w:pPr>
            <w:r w:rsidRPr="00506552">
              <w:rPr>
                <w:rFonts w:ascii="Times New Roman" w:hAnsi="Times New Roman"/>
                <w:sz w:val="24"/>
              </w:rPr>
              <w:t>Respondent 977</w:t>
            </w:r>
          </w:p>
        </w:tc>
        <w:tc>
          <w:tcPr>
            <w:tcW w:w="1205" w:type="dxa"/>
            <w:noWrap/>
            <w:hideMark/>
          </w:tcPr>
          <w:p w14:paraId="441CED1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24C1955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318A93E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C58DD5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82FEC9A"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730382B1" w14:textId="77777777" w:rsidTr="00506552">
        <w:trPr>
          <w:trHeight w:val="315"/>
        </w:trPr>
        <w:tc>
          <w:tcPr>
            <w:tcW w:w="1611" w:type="dxa"/>
            <w:noWrap/>
            <w:hideMark/>
          </w:tcPr>
          <w:p w14:paraId="152D318A" w14:textId="77777777" w:rsidR="006917A8" w:rsidRPr="00506552" w:rsidRDefault="006917A8" w:rsidP="006917A8">
            <w:pPr>
              <w:rPr>
                <w:rFonts w:ascii="Times New Roman" w:hAnsi="Times New Roman"/>
                <w:sz w:val="24"/>
              </w:rPr>
            </w:pPr>
            <w:r w:rsidRPr="00506552">
              <w:rPr>
                <w:rFonts w:ascii="Times New Roman" w:hAnsi="Times New Roman"/>
                <w:sz w:val="24"/>
              </w:rPr>
              <w:t>Respondent 978</w:t>
            </w:r>
          </w:p>
        </w:tc>
        <w:tc>
          <w:tcPr>
            <w:tcW w:w="1205" w:type="dxa"/>
            <w:noWrap/>
            <w:hideMark/>
          </w:tcPr>
          <w:p w14:paraId="01D23D1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97DAF61"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65BE2642"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CE92D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1E4D670"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2DE7C97A" w14:textId="77777777" w:rsidTr="00506552">
        <w:trPr>
          <w:trHeight w:val="315"/>
        </w:trPr>
        <w:tc>
          <w:tcPr>
            <w:tcW w:w="1611" w:type="dxa"/>
            <w:noWrap/>
            <w:hideMark/>
          </w:tcPr>
          <w:p w14:paraId="68B9B1D1" w14:textId="77777777" w:rsidR="006917A8" w:rsidRPr="00506552" w:rsidRDefault="006917A8" w:rsidP="006917A8">
            <w:pPr>
              <w:rPr>
                <w:rFonts w:ascii="Times New Roman" w:hAnsi="Times New Roman"/>
                <w:sz w:val="24"/>
              </w:rPr>
            </w:pPr>
            <w:r w:rsidRPr="00506552">
              <w:rPr>
                <w:rFonts w:ascii="Times New Roman" w:hAnsi="Times New Roman"/>
                <w:sz w:val="24"/>
              </w:rPr>
              <w:t>Respondent 979</w:t>
            </w:r>
          </w:p>
        </w:tc>
        <w:tc>
          <w:tcPr>
            <w:tcW w:w="1205" w:type="dxa"/>
            <w:noWrap/>
            <w:hideMark/>
          </w:tcPr>
          <w:p w14:paraId="36E77FF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6A24BC7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E5EC8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3535CAE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BB58622"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0EC6215E" w14:textId="77777777" w:rsidTr="00506552">
        <w:trPr>
          <w:trHeight w:val="315"/>
        </w:trPr>
        <w:tc>
          <w:tcPr>
            <w:tcW w:w="1611" w:type="dxa"/>
            <w:noWrap/>
            <w:hideMark/>
          </w:tcPr>
          <w:p w14:paraId="3029225D" w14:textId="77777777" w:rsidR="006917A8" w:rsidRPr="00506552" w:rsidRDefault="006917A8" w:rsidP="006917A8">
            <w:pPr>
              <w:rPr>
                <w:rFonts w:ascii="Times New Roman" w:hAnsi="Times New Roman"/>
                <w:sz w:val="24"/>
              </w:rPr>
            </w:pPr>
            <w:r w:rsidRPr="00506552">
              <w:rPr>
                <w:rFonts w:ascii="Times New Roman" w:hAnsi="Times New Roman"/>
                <w:sz w:val="24"/>
              </w:rPr>
              <w:t>Respondent 980</w:t>
            </w:r>
          </w:p>
        </w:tc>
        <w:tc>
          <w:tcPr>
            <w:tcW w:w="1205" w:type="dxa"/>
            <w:noWrap/>
            <w:hideMark/>
          </w:tcPr>
          <w:p w14:paraId="351829D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7B0A180F"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4D49FA6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2A18EE8E"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198497F4"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633FA0B4" w14:textId="77777777" w:rsidTr="00506552">
        <w:trPr>
          <w:trHeight w:val="315"/>
        </w:trPr>
        <w:tc>
          <w:tcPr>
            <w:tcW w:w="1611" w:type="dxa"/>
            <w:noWrap/>
            <w:hideMark/>
          </w:tcPr>
          <w:p w14:paraId="61FACFB0" w14:textId="77777777" w:rsidR="006917A8" w:rsidRPr="00506552" w:rsidRDefault="006917A8" w:rsidP="006917A8">
            <w:pPr>
              <w:rPr>
                <w:rFonts w:ascii="Times New Roman" w:hAnsi="Times New Roman"/>
                <w:sz w:val="24"/>
              </w:rPr>
            </w:pPr>
            <w:r w:rsidRPr="00506552">
              <w:rPr>
                <w:rFonts w:ascii="Times New Roman" w:hAnsi="Times New Roman"/>
                <w:sz w:val="24"/>
              </w:rPr>
              <w:t>Respondent 981</w:t>
            </w:r>
          </w:p>
        </w:tc>
        <w:tc>
          <w:tcPr>
            <w:tcW w:w="1205" w:type="dxa"/>
            <w:noWrap/>
            <w:hideMark/>
          </w:tcPr>
          <w:p w14:paraId="6DFE8A2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906AD45"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70320568"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4A0662B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7205CABD"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r w:rsidR="006917A8" w:rsidRPr="000939C8" w14:paraId="112B0288" w14:textId="77777777" w:rsidTr="00506552">
        <w:trPr>
          <w:trHeight w:val="315"/>
        </w:trPr>
        <w:tc>
          <w:tcPr>
            <w:tcW w:w="1611" w:type="dxa"/>
            <w:noWrap/>
            <w:hideMark/>
          </w:tcPr>
          <w:p w14:paraId="1B0516E6" w14:textId="77777777" w:rsidR="006917A8" w:rsidRPr="00506552" w:rsidRDefault="006917A8" w:rsidP="006917A8">
            <w:pPr>
              <w:rPr>
                <w:rFonts w:ascii="Times New Roman" w:hAnsi="Times New Roman"/>
                <w:sz w:val="24"/>
              </w:rPr>
            </w:pPr>
            <w:r w:rsidRPr="00506552">
              <w:rPr>
                <w:rFonts w:ascii="Times New Roman" w:hAnsi="Times New Roman"/>
                <w:sz w:val="24"/>
              </w:rPr>
              <w:t>Respondent 982</w:t>
            </w:r>
          </w:p>
        </w:tc>
        <w:tc>
          <w:tcPr>
            <w:tcW w:w="1205" w:type="dxa"/>
            <w:noWrap/>
            <w:hideMark/>
          </w:tcPr>
          <w:p w14:paraId="2D4C328C"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621" w:type="dxa"/>
            <w:noWrap/>
            <w:hideMark/>
          </w:tcPr>
          <w:p w14:paraId="5F3BF927"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472" w:type="dxa"/>
            <w:noWrap/>
            <w:hideMark/>
          </w:tcPr>
          <w:p w14:paraId="1AD23446"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05" w:type="dxa"/>
            <w:noWrap/>
            <w:hideMark/>
          </w:tcPr>
          <w:p w14:paraId="0D2C1283" w14:textId="77777777" w:rsidR="006917A8" w:rsidRPr="00506552" w:rsidRDefault="006917A8" w:rsidP="006917A8">
            <w:pPr>
              <w:rPr>
                <w:rFonts w:ascii="Times New Roman" w:hAnsi="Times New Roman"/>
                <w:sz w:val="24"/>
              </w:rPr>
            </w:pPr>
            <w:r w:rsidRPr="00506552">
              <w:rPr>
                <w:rFonts w:ascii="Times New Roman" w:hAnsi="Times New Roman"/>
                <w:sz w:val="24"/>
              </w:rPr>
              <w:t>unknown</w:t>
            </w:r>
          </w:p>
        </w:tc>
        <w:tc>
          <w:tcPr>
            <w:tcW w:w="1016" w:type="dxa"/>
            <w:noWrap/>
            <w:hideMark/>
          </w:tcPr>
          <w:p w14:paraId="6ECEDE17" w14:textId="77777777" w:rsidR="006917A8" w:rsidRPr="00506552" w:rsidRDefault="006917A8" w:rsidP="006917A8">
            <w:pPr>
              <w:rPr>
                <w:rFonts w:ascii="Times New Roman" w:hAnsi="Times New Roman"/>
                <w:sz w:val="24"/>
              </w:rPr>
            </w:pPr>
            <w:r w:rsidRPr="00506552">
              <w:rPr>
                <w:rFonts w:ascii="Times New Roman" w:hAnsi="Times New Roman"/>
                <w:sz w:val="24"/>
              </w:rPr>
              <w:t>Instagram</w:t>
            </w:r>
          </w:p>
        </w:tc>
      </w:tr>
    </w:tbl>
    <w:p w14:paraId="58618C85" w14:textId="77777777" w:rsidR="00507E5F" w:rsidRPr="00506552" w:rsidRDefault="00507E5F" w:rsidP="00507E5F">
      <w:pPr>
        <w:rPr>
          <w:rFonts w:ascii="Times New Roman" w:hAnsi="Times New Roman"/>
          <w:sz w:val="24"/>
        </w:rPr>
      </w:pPr>
    </w:p>
    <w:p w14:paraId="3158AAC0" w14:textId="77777777" w:rsidR="00507E5F" w:rsidRPr="00506552" w:rsidRDefault="00507E5F" w:rsidP="00507E5F">
      <w:pPr>
        <w:rPr>
          <w:rFonts w:ascii="Times New Roman" w:hAnsi="Times New Roman"/>
          <w:sz w:val="24"/>
        </w:rPr>
      </w:pPr>
    </w:p>
    <w:p w14:paraId="319B58D3" w14:textId="77777777" w:rsidR="00507E5F" w:rsidRPr="00506552" w:rsidRDefault="00507E5F" w:rsidP="00507E5F">
      <w:pPr>
        <w:rPr>
          <w:rFonts w:ascii="Times New Roman" w:hAnsi="Times New Roman"/>
          <w:sz w:val="24"/>
        </w:rPr>
      </w:pPr>
    </w:p>
    <w:p w14:paraId="2FAB5EA9" w14:textId="77777777" w:rsidR="00507E5F" w:rsidRPr="00506552" w:rsidRDefault="00507E5F" w:rsidP="00507E5F">
      <w:pPr>
        <w:rPr>
          <w:rFonts w:ascii="Times New Roman" w:hAnsi="Times New Roman"/>
          <w:sz w:val="24"/>
        </w:rPr>
      </w:pPr>
    </w:p>
    <w:p w14:paraId="5C5B4239" w14:textId="77777777" w:rsidR="00507E5F" w:rsidRPr="00506552" w:rsidRDefault="00507E5F" w:rsidP="00507E5F">
      <w:pPr>
        <w:rPr>
          <w:rFonts w:ascii="Times New Roman" w:hAnsi="Times New Roman"/>
          <w:sz w:val="24"/>
        </w:rPr>
      </w:pPr>
    </w:p>
    <w:p w14:paraId="340873D4" w14:textId="77777777" w:rsidR="00507E5F" w:rsidRPr="00506552" w:rsidRDefault="00507E5F" w:rsidP="00507E5F">
      <w:pPr>
        <w:rPr>
          <w:rFonts w:ascii="Times New Roman" w:hAnsi="Times New Roman"/>
          <w:sz w:val="24"/>
        </w:rPr>
      </w:pPr>
    </w:p>
    <w:p w14:paraId="43504DCE" w14:textId="77777777" w:rsidR="00507E5F" w:rsidRPr="00506552" w:rsidRDefault="00507E5F" w:rsidP="00507E5F">
      <w:pPr>
        <w:rPr>
          <w:rFonts w:ascii="Times New Roman" w:hAnsi="Times New Roman"/>
          <w:sz w:val="24"/>
        </w:rPr>
      </w:pPr>
    </w:p>
    <w:p w14:paraId="7AC59DBE" w14:textId="77777777" w:rsidR="00507E5F" w:rsidRPr="00506552" w:rsidRDefault="00507E5F" w:rsidP="00507E5F">
      <w:pPr>
        <w:rPr>
          <w:rFonts w:ascii="Times New Roman" w:hAnsi="Times New Roman"/>
          <w:sz w:val="24"/>
        </w:rPr>
      </w:pPr>
    </w:p>
    <w:p w14:paraId="0A416DEC" w14:textId="77777777" w:rsidR="00507E5F" w:rsidRPr="00506552" w:rsidRDefault="00507E5F" w:rsidP="00507E5F">
      <w:pPr>
        <w:rPr>
          <w:rFonts w:ascii="Times New Roman" w:hAnsi="Times New Roman"/>
          <w:sz w:val="24"/>
        </w:rPr>
      </w:pPr>
    </w:p>
    <w:p w14:paraId="0B22BFCB" w14:textId="77777777" w:rsidR="00507E5F" w:rsidRPr="00506552" w:rsidRDefault="00507E5F" w:rsidP="00507E5F">
      <w:pPr>
        <w:rPr>
          <w:rFonts w:ascii="Times New Roman" w:hAnsi="Times New Roman"/>
          <w:sz w:val="24"/>
        </w:rPr>
      </w:pPr>
    </w:p>
    <w:p w14:paraId="4F24860B" w14:textId="77777777" w:rsidR="00507E5F" w:rsidRPr="00506552" w:rsidRDefault="00507E5F" w:rsidP="00507E5F">
      <w:pPr>
        <w:rPr>
          <w:rFonts w:ascii="Times New Roman" w:hAnsi="Times New Roman"/>
          <w:sz w:val="24"/>
        </w:rPr>
      </w:pPr>
    </w:p>
    <w:p w14:paraId="47372FC8" w14:textId="77777777" w:rsidR="00507E5F" w:rsidRPr="00506552" w:rsidRDefault="00507E5F" w:rsidP="00507E5F">
      <w:pPr>
        <w:rPr>
          <w:rFonts w:ascii="Times New Roman" w:hAnsi="Times New Roman"/>
          <w:sz w:val="24"/>
        </w:rPr>
      </w:pPr>
    </w:p>
    <w:p w14:paraId="2B30F90E" w14:textId="77777777" w:rsidR="00507E5F" w:rsidRPr="00506552" w:rsidRDefault="00507E5F" w:rsidP="00507E5F">
      <w:pPr>
        <w:rPr>
          <w:rFonts w:ascii="Times New Roman" w:hAnsi="Times New Roman"/>
          <w:sz w:val="24"/>
        </w:rPr>
      </w:pPr>
    </w:p>
    <w:p w14:paraId="10CF490F" w14:textId="77777777" w:rsidR="00507E5F" w:rsidRPr="00506552" w:rsidRDefault="00507E5F" w:rsidP="00507E5F">
      <w:pPr>
        <w:rPr>
          <w:rFonts w:ascii="Times New Roman" w:hAnsi="Times New Roman"/>
          <w:sz w:val="24"/>
        </w:rPr>
      </w:pPr>
    </w:p>
    <w:p w14:paraId="7B32760C" w14:textId="77777777" w:rsidR="00507E5F" w:rsidRPr="00506552" w:rsidRDefault="00507E5F" w:rsidP="00507E5F">
      <w:pPr>
        <w:rPr>
          <w:rFonts w:ascii="Times New Roman" w:hAnsi="Times New Roman"/>
          <w:sz w:val="24"/>
        </w:rPr>
      </w:pPr>
    </w:p>
    <w:p w14:paraId="59E7B400" w14:textId="77777777" w:rsidR="00507E5F" w:rsidRPr="00506552" w:rsidRDefault="00507E5F" w:rsidP="00507E5F">
      <w:pPr>
        <w:rPr>
          <w:rFonts w:ascii="Times New Roman" w:hAnsi="Times New Roman"/>
          <w:sz w:val="24"/>
        </w:rPr>
      </w:pPr>
    </w:p>
    <w:p w14:paraId="28F157C4" w14:textId="77777777" w:rsidR="00507E5F" w:rsidRPr="00506552" w:rsidRDefault="00507E5F" w:rsidP="00507E5F">
      <w:pPr>
        <w:rPr>
          <w:rFonts w:ascii="Times New Roman" w:hAnsi="Times New Roman"/>
          <w:sz w:val="24"/>
        </w:rPr>
      </w:pPr>
    </w:p>
    <w:p w14:paraId="7FC2C882" w14:textId="77777777" w:rsidR="00BC2BE7" w:rsidRPr="00506552" w:rsidRDefault="00BC2BE7">
      <w:pPr>
        <w:rPr>
          <w:rFonts w:ascii="Times New Roman" w:hAnsi="Times New Roman"/>
          <w:b/>
          <w:sz w:val="24"/>
        </w:rPr>
      </w:pPr>
      <w:bookmarkStart w:id="919" w:name="_Toc4291378"/>
      <w:r w:rsidRPr="00506552">
        <w:rPr>
          <w:rFonts w:ascii="Times New Roman" w:hAnsi="Times New Roman"/>
          <w:b/>
          <w:sz w:val="24"/>
        </w:rPr>
        <w:br w:type="page"/>
      </w:r>
    </w:p>
    <w:p w14:paraId="6E551244" w14:textId="77777777" w:rsidR="006917A8" w:rsidRPr="00506552" w:rsidRDefault="006917A8" w:rsidP="00507E5F">
      <w:pPr>
        <w:keepNext/>
        <w:keepLines/>
        <w:spacing w:before="240" w:after="0"/>
        <w:outlineLvl w:val="0"/>
        <w:rPr>
          <w:rFonts w:ascii="Times New Roman" w:hAnsi="Times New Roman"/>
          <w:b/>
          <w:sz w:val="24"/>
        </w:rPr>
        <w:sectPr w:rsidR="006917A8" w:rsidRPr="00506552" w:rsidSect="00012CF7">
          <w:type w:val="continuous"/>
          <w:pgSz w:w="11906" w:h="16838" w:code="9"/>
          <w:pgMar w:top="1440" w:right="1440" w:bottom="1440" w:left="1440" w:header="709" w:footer="709" w:gutter="0"/>
          <w:cols w:space="708"/>
          <w:docGrid w:linePitch="360"/>
        </w:sectPr>
      </w:pPr>
      <w:bookmarkStart w:id="920" w:name="_Toc4316163"/>
    </w:p>
    <w:p w14:paraId="58EC4B77" w14:textId="488D4321" w:rsidR="00507E5F" w:rsidRPr="00506552" w:rsidRDefault="00507E5F" w:rsidP="00507E5F">
      <w:pPr>
        <w:keepNext/>
        <w:keepLines/>
        <w:spacing w:before="240" w:after="0"/>
        <w:outlineLvl w:val="0"/>
        <w:rPr>
          <w:rFonts w:ascii="Times New Roman" w:hAnsi="Times New Roman"/>
          <w:b/>
          <w:sz w:val="24"/>
        </w:rPr>
      </w:pPr>
      <w:bookmarkStart w:id="921" w:name="_Toc4406821"/>
      <w:bookmarkStart w:id="922" w:name="_Toc4406943"/>
      <w:bookmarkStart w:id="923" w:name="_Toc4586622"/>
      <w:bookmarkStart w:id="924" w:name="_Toc4587172"/>
      <w:bookmarkStart w:id="925" w:name="_Toc4611693"/>
      <w:bookmarkStart w:id="926" w:name="_Toc12334366"/>
      <w:bookmarkStart w:id="927" w:name="_Toc12960119"/>
      <w:bookmarkStart w:id="928" w:name="_Toc12961811"/>
      <w:bookmarkStart w:id="929" w:name="_Toc13116429"/>
      <w:r w:rsidRPr="00506552">
        <w:rPr>
          <w:rFonts w:ascii="Times New Roman" w:hAnsi="Times New Roman"/>
          <w:b/>
          <w:sz w:val="24"/>
        </w:rPr>
        <w:t>Appendix 6 – Strategic Document analysis: data spreadsheet</w:t>
      </w:r>
      <w:bookmarkEnd w:id="919"/>
      <w:bookmarkEnd w:id="920"/>
      <w:bookmarkEnd w:id="921"/>
      <w:bookmarkEnd w:id="922"/>
      <w:bookmarkEnd w:id="923"/>
      <w:bookmarkEnd w:id="924"/>
      <w:bookmarkEnd w:id="925"/>
      <w:bookmarkEnd w:id="926"/>
      <w:bookmarkEnd w:id="927"/>
      <w:bookmarkEnd w:id="928"/>
      <w:bookmarkEnd w:id="929"/>
    </w:p>
    <w:p w14:paraId="7C17F0D7" w14:textId="77777777" w:rsidR="00507E5F" w:rsidRPr="00506552" w:rsidRDefault="00507E5F" w:rsidP="00507E5F">
      <w:pPr>
        <w:rPr>
          <w:rFonts w:ascii="Times New Roman" w:hAnsi="Times New Roman"/>
          <w:sz w:val="24"/>
        </w:rPr>
      </w:pPr>
    </w:p>
    <w:p w14:paraId="3BE1BACD" w14:textId="77777777" w:rsidR="001E4751" w:rsidRPr="00506552" w:rsidRDefault="001E4751" w:rsidP="001E4751">
      <w:pPr>
        <w:spacing w:after="0" w:line="240" w:lineRule="auto"/>
        <w:rPr>
          <w:rFonts w:ascii="Times New Roman" w:hAnsi="Times New Roman"/>
          <w:sz w:val="24"/>
        </w:rPr>
      </w:pPr>
      <w:r w:rsidRPr="00506552">
        <w:rPr>
          <w:rFonts w:ascii="Times New Roman" w:hAnsi="Times New Roman"/>
          <w:sz w:val="24"/>
        </w:rPr>
        <w:t>Beee</w:t>
      </w:r>
    </w:p>
    <w:tbl>
      <w:tblPr>
        <w:tblStyle w:val="TableGrid"/>
        <w:tblW w:w="14037" w:type="dxa"/>
        <w:tblLayout w:type="fixed"/>
        <w:tblLook w:val="04A0" w:firstRow="1" w:lastRow="0" w:firstColumn="1" w:lastColumn="0" w:noHBand="0" w:noVBand="1"/>
      </w:tblPr>
      <w:tblGrid>
        <w:gridCol w:w="562"/>
        <w:gridCol w:w="993"/>
        <w:gridCol w:w="2551"/>
        <w:gridCol w:w="851"/>
        <w:gridCol w:w="1417"/>
        <w:gridCol w:w="1559"/>
        <w:gridCol w:w="1276"/>
        <w:gridCol w:w="1418"/>
        <w:gridCol w:w="1275"/>
        <w:gridCol w:w="1134"/>
        <w:gridCol w:w="1001"/>
      </w:tblGrid>
      <w:tr w:rsidR="001E4751" w:rsidRPr="000939C8" w14:paraId="043F89D0" w14:textId="77777777" w:rsidTr="0021732F">
        <w:trPr>
          <w:trHeight w:val="1256"/>
        </w:trPr>
        <w:tc>
          <w:tcPr>
            <w:tcW w:w="562" w:type="dxa"/>
            <w:hideMark/>
          </w:tcPr>
          <w:p w14:paraId="5DC81600" w14:textId="77777777" w:rsidR="001E4751" w:rsidRPr="00506552" w:rsidRDefault="001E4751" w:rsidP="001E4751">
            <w:pPr>
              <w:rPr>
                <w:rFonts w:ascii="Times New Roman" w:hAnsi="Times New Roman"/>
                <w:sz w:val="24"/>
              </w:rPr>
            </w:pPr>
          </w:p>
        </w:tc>
        <w:tc>
          <w:tcPr>
            <w:tcW w:w="993" w:type="dxa"/>
            <w:hideMark/>
          </w:tcPr>
          <w:p w14:paraId="6000DB6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2551" w:type="dxa"/>
            <w:hideMark/>
          </w:tcPr>
          <w:p w14:paraId="1BEF1E92"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851" w:type="dxa"/>
            <w:hideMark/>
          </w:tcPr>
          <w:p w14:paraId="3F749A6F"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Learner centred</w:t>
            </w:r>
          </w:p>
        </w:tc>
        <w:tc>
          <w:tcPr>
            <w:tcW w:w="1417" w:type="dxa"/>
            <w:hideMark/>
          </w:tcPr>
          <w:p w14:paraId="77557487" w14:textId="77777777" w:rsidR="001E4751" w:rsidRPr="00506552" w:rsidRDefault="001E4751" w:rsidP="001E4751">
            <w:pPr>
              <w:jc w:val="both"/>
              <w:rPr>
                <w:rFonts w:ascii="Times New Roman" w:hAnsi="Times New Roman"/>
                <w:sz w:val="24"/>
              </w:rPr>
            </w:pPr>
            <w:r w:rsidRPr="00506552">
              <w:rPr>
                <w:rFonts w:ascii="Times New Roman" w:hAnsi="Times New Roman"/>
                <w:sz w:val="24"/>
              </w:rPr>
              <w:t>Formative Education /Transformative learning</w:t>
            </w:r>
          </w:p>
        </w:tc>
        <w:tc>
          <w:tcPr>
            <w:tcW w:w="1559" w:type="dxa"/>
            <w:hideMark/>
          </w:tcPr>
          <w:p w14:paraId="246467F0"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Multidisciplinary/interdisciplinary /transdisciplinary</w:t>
            </w:r>
          </w:p>
        </w:tc>
        <w:tc>
          <w:tcPr>
            <w:tcW w:w="1276" w:type="dxa"/>
            <w:hideMark/>
          </w:tcPr>
          <w:p w14:paraId="3AF436A2"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Active participatory/ Interactive/ experiential learning</w:t>
            </w:r>
          </w:p>
        </w:tc>
        <w:tc>
          <w:tcPr>
            <w:tcW w:w="1418" w:type="dxa"/>
            <w:hideMark/>
          </w:tcPr>
          <w:p w14:paraId="45E0B387"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Collaborative learning</w:t>
            </w:r>
          </w:p>
        </w:tc>
        <w:tc>
          <w:tcPr>
            <w:tcW w:w="1275" w:type="dxa"/>
            <w:hideMark/>
          </w:tcPr>
          <w:p w14:paraId="5854113E"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Sustainability literacy</w:t>
            </w:r>
          </w:p>
        </w:tc>
        <w:tc>
          <w:tcPr>
            <w:tcW w:w="1134" w:type="dxa"/>
            <w:hideMark/>
          </w:tcPr>
          <w:p w14:paraId="2C265124"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Educated for the future</w:t>
            </w:r>
          </w:p>
        </w:tc>
        <w:tc>
          <w:tcPr>
            <w:tcW w:w="1001" w:type="dxa"/>
            <w:hideMark/>
          </w:tcPr>
          <w:p w14:paraId="55038ED8" w14:textId="77777777" w:rsidR="001E4751" w:rsidRPr="00506552" w:rsidRDefault="001E4751" w:rsidP="001E4751">
            <w:pPr>
              <w:jc w:val="both"/>
              <w:rPr>
                <w:rFonts w:ascii="Times New Roman" w:hAnsi="Times New Roman"/>
                <w:sz w:val="24"/>
              </w:rPr>
            </w:pPr>
            <w:r w:rsidRPr="00506552">
              <w:rPr>
                <w:rFonts w:ascii="Times New Roman" w:hAnsi="Times New Roman"/>
                <w:sz w:val="24"/>
              </w:rPr>
              <w:t xml:space="preserve">       Local culture/</w:t>
            </w:r>
          </w:p>
          <w:p w14:paraId="048BDA3A" w14:textId="77777777" w:rsidR="001E4751" w:rsidRPr="00506552" w:rsidRDefault="001E4751" w:rsidP="001E4751">
            <w:pPr>
              <w:jc w:val="both"/>
              <w:rPr>
                <w:rFonts w:ascii="Times New Roman" w:hAnsi="Times New Roman"/>
                <w:sz w:val="24"/>
              </w:rPr>
            </w:pPr>
            <w:r w:rsidRPr="00506552">
              <w:rPr>
                <w:rFonts w:ascii="Times New Roman" w:hAnsi="Times New Roman"/>
                <w:sz w:val="24"/>
              </w:rPr>
              <w:t>language</w:t>
            </w:r>
          </w:p>
        </w:tc>
      </w:tr>
      <w:tr w:rsidR="001E4751" w:rsidRPr="000939C8" w14:paraId="625644CA" w14:textId="77777777" w:rsidTr="0021732F">
        <w:trPr>
          <w:trHeight w:val="255"/>
        </w:trPr>
        <w:tc>
          <w:tcPr>
            <w:tcW w:w="562" w:type="dxa"/>
            <w:noWrap/>
            <w:hideMark/>
          </w:tcPr>
          <w:p w14:paraId="1496A08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93" w:type="dxa"/>
            <w:noWrap/>
            <w:hideMark/>
          </w:tcPr>
          <w:p w14:paraId="7198CB6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0DBF49DE"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851" w:type="dxa"/>
            <w:noWrap/>
            <w:hideMark/>
          </w:tcPr>
          <w:p w14:paraId="7E818669" w14:textId="77777777" w:rsidR="001E4751" w:rsidRPr="00506552" w:rsidRDefault="001E4751" w:rsidP="001E4751">
            <w:pPr>
              <w:rPr>
                <w:rFonts w:ascii="Times New Roman" w:hAnsi="Times New Roman"/>
                <w:sz w:val="24"/>
              </w:rPr>
            </w:pPr>
          </w:p>
        </w:tc>
        <w:tc>
          <w:tcPr>
            <w:tcW w:w="1417" w:type="dxa"/>
            <w:noWrap/>
            <w:hideMark/>
          </w:tcPr>
          <w:p w14:paraId="4A0E7643" w14:textId="77777777" w:rsidR="001E4751" w:rsidRPr="00506552" w:rsidRDefault="001E4751" w:rsidP="001E4751">
            <w:pPr>
              <w:rPr>
                <w:rFonts w:ascii="Times New Roman" w:hAnsi="Times New Roman"/>
                <w:sz w:val="24"/>
              </w:rPr>
            </w:pPr>
          </w:p>
        </w:tc>
        <w:tc>
          <w:tcPr>
            <w:tcW w:w="1559" w:type="dxa"/>
            <w:noWrap/>
            <w:hideMark/>
          </w:tcPr>
          <w:p w14:paraId="27DBB598" w14:textId="77777777" w:rsidR="001E4751" w:rsidRPr="00506552" w:rsidRDefault="001E4751" w:rsidP="001E4751">
            <w:pPr>
              <w:rPr>
                <w:rFonts w:ascii="Times New Roman" w:hAnsi="Times New Roman"/>
                <w:sz w:val="24"/>
              </w:rPr>
            </w:pPr>
          </w:p>
        </w:tc>
        <w:tc>
          <w:tcPr>
            <w:tcW w:w="1276" w:type="dxa"/>
            <w:noWrap/>
            <w:hideMark/>
          </w:tcPr>
          <w:p w14:paraId="32D2461C" w14:textId="77777777" w:rsidR="001E4751" w:rsidRPr="00506552" w:rsidRDefault="001E4751" w:rsidP="001E4751">
            <w:pPr>
              <w:rPr>
                <w:rFonts w:ascii="Times New Roman" w:hAnsi="Times New Roman"/>
                <w:sz w:val="24"/>
              </w:rPr>
            </w:pPr>
          </w:p>
        </w:tc>
        <w:tc>
          <w:tcPr>
            <w:tcW w:w="1418" w:type="dxa"/>
            <w:noWrap/>
            <w:hideMark/>
          </w:tcPr>
          <w:p w14:paraId="47D87B5C" w14:textId="77777777" w:rsidR="001E4751" w:rsidRPr="00506552" w:rsidRDefault="001E4751" w:rsidP="001E4751">
            <w:pPr>
              <w:rPr>
                <w:rFonts w:ascii="Times New Roman" w:hAnsi="Times New Roman"/>
                <w:sz w:val="24"/>
              </w:rPr>
            </w:pPr>
          </w:p>
        </w:tc>
        <w:tc>
          <w:tcPr>
            <w:tcW w:w="1275" w:type="dxa"/>
            <w:noWrap/>
            <w:hideMark/>
          </w:tcPr>
          <w:p w14:paraId="5701546F" w14:textId="77777777" w:rsidR="001E4751" w:rsidRPr="00506552" w:rsidRDefault="001E4751" w:rsidP="001E4751">
            <w:pPr>
              <w:rPr>
                <w:rFonts w:ascii="Times New Roman" w:hAnsi="Times New Roman"/>
                <w:sz w:val="24"/>
              </w:rPr>
            </w:pPr>
          </w:p>
        </w:tc>
        <w:tc>
          <w:tcPr>
            <w:tcW w:w="1134" w:type="dxa"/>
            <w:noWrap/>
            <w:hideMark/>
          </w:tcPr>
          <w:p w14:paraId="69110242" w14:textId="77777777" w:rsidR="001E4751" w:rsidRPr="00506552" w:rsidRDefault="001E4751" w:rsidP="001E4751">
            <w:pPr>
              <w:rPr>
                <w:rFonts w:ascii="Times New Roman" w:hAnsi="Times New Roman"/>
                <w:sz w:val="24"/>
              </w:rPr>
            </w:pPr>
          </w:p>
        </w:tc>
        <w:tc>
          <w:tcPr>
            <w:tcW w:w="1001" w:type="dxa"/>
            <w:noWrap/>
            <w:hideMark/>
          </w:tcPr>
          <w:p w14:paraId="4C90994F" w14:textId="77777777" w:rsidR="001E4751" w:rsidRPr="00506552" w:rsidRDefault="001E4751" w:rsidP="001E4751">
            <w:pPr>
              <w:rPr>
                <w:rFonts w:ascii="Times New Roman" w:hAnsi="Times New Roman"/>
                <w:sz w:val="24"/>
              </w:rPr>
            </w:pPr>
          </w:p>
        </w:tc>
      </w:tr>
      <w:tr w:rsidR="001E4751" w:rsidRPr="000939C8" w14:paraId="61E94B1D" w14:textId="77777777" w:rsidTr="0021732F">
        <w:trPr>
          <w:trHeight w:val="255"/>
        </w:trPr>
        <w:tc>
          <w:tcPr>
            <w:tcW w:w="562" w:type="dxa"/>
            <w:noWrap/>
            <w:hideMark/>
          </w:tcPr>
          <w:p w14:paraId="2299D21A"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93" w:type="dxa"/>
            <w:noWrap/>
            <w:hideMark/>
          </w:tcPr>
          <w:p w14:paraId="021DE553"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4FF34544"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851" w:type="dxa"/>
            <w:noWrap/>
            <w:hideMark/>
          </w:tcPr>
          <w:p w14:paraId="42B530AD" w14:textId="77777777" w:rsidR="001E4751" w:rsidRPr="00506552" w:rsidRDefault="001E4751" w:rsidP="001E4751">
            <w:pPr>
              <w:rPr>
                <w:rFonts w:ascii="Times New Roman" w:hAnsi="Times New Roman"/>
                <w:sz w:val="24"/>
              </w:rPr>
            </w:pPr>
          </w:p>
        </w:tc>
        <w:tc>
          <w:tcPr>
            <w:tcW w:w="1417" w:type="dxa"/>
            <w:noWrap/>
            <w:hideMark/>
          </w:tcPr>
          <w:p w14:paraId="3C1927B4" w14:textId="77777777" w:rsidR="001E4751" w:rsidRPr="00506552" w:rsidRDefault="001E4751" w:rsidP="001E4751">
            <w:pPr>
              <w:rPr>
                <w:rFonts w:ascii="Times New Roman" w:hAnsi="Times New Roman"/>
                <w:sz w:val="24"/>
              </w:rPr>
            </w:pPr>
          </w:p>
        </w:tc>
        <w:tc>
          <w:tcPr>
            <w:tcW w:w="1559" w:type="dxa"/>
            <w:noWrap/>
            <w:hideMark/>
          </w:tcPr>
          <w:p w14:paraId="2C14E97A" w14:textId="77777777" w:rsidR="001E4751" w:rsidRPr="00506552" w:rsidRDefault="001E4751" w:rsidP="001E4751">
            <w:pPr>
              <w:rPr>
                <w:rFonts w:ascii="Times New Roman" w:hAnsi="Times New Roman"/>
                <w:sz w:val="24"/>
              </w:rPr>
            </w:pPr>
          </w:p>
        </w:tc>
        <w:tc>
          <w:tcPr>
            <w:tcW w:w="1276" w:type="dxa"/>
            <w:noWrap/>
            <w:hideMark/>
          </w:tcPr>
          <w:p w14:paraId="394DB2EE" w14:textId="77777777" w:rsidR="001E4751" w:rsidRPr="00506552" w:rsidRDefault="001E4751" w:rsidP="001E4751">
            <w:pPr>
              <w:rPr>
                <w:rFonts w:ascii="Times New Roman" w:hAnsi="Times New Roman"/>
                <w:sz w:val="24"/>
              </w:rPr>
            </w:pPr>
          </w:p>
        </w:tc>
        <w:tc>
          <w:tcPr>
            <w:tcW w:w="1418" w:type="dxa"/>
            <w:noWrap/>
            <w:hideMark/>
          </w:tcPr>
          <w:p w14:paraId="74D6247B" w14:textId="77777777" w:rsidR="001E4751" w:rsidRPr="00506552" w:rsidRDefault="001E4751" w:rsidP="001E4751">
            <w:pPr>
              <w:rPr>
                <w:rFonts w:ascii="Times New Roman" w:hAnsi="Times New Roman"/>
                <w:sz w:val="24"/>
              </w:rPr>
            </w:pPr>
          </w:p>
        </w:tc>
        <w:tc>
          <w:tcPr>
            <w:tcW w:w="1275" w:type="dxa"/>
            <w:noWrap/>
            <w:hideMark/>
          </w:tcPr>
          <w:p w14:paraId="56428296" w14:textId="77777777" w:rsidR="001E4751" w:rsidRPr="00506552" w:rsidRDefault="001E4751" w:rsidP="001E4751">
            <w:pPr>
              <w:rPr>
                <w:rFonts w:ascii="Times New Roman" w:hAnsi="Times New Roman"/>
                <w:sz w:val="24"/>
              </w:rPr>
            </w:pPr>
          </w:p>
        </w:tc>
        <w:tc>
          <w:tcPr>
            <w:tcW w:w="1134" w:type="dxa"/>
            <w:noWrap/>
            <w:hideMark/>
          </w:tcPr>
          <w:p w14:paraId="509890BA" w14:textId="77777777" w:rsidR="001E4751" w:rsidRPr="00506552" w:rsidRDefault="001E4751" w:rsidP="001E4751">
            <w:pPr>
              <w:rPr>
                <w:rFonts w:ascii="Times New Roman" w:hAnsi="Times New Roman"/>
                <w:sz w:val="24"/>
              </w:rPr>
            </w:pPr>
          </w:p>
        </w:tc>
        <w:tc>
          <w:tcPr>
            <w:tcW w:w="1001" w:type="dxa"/>
            <w:noWrap/>
            <w:hideMark/>
          </w:tcPr>
          <w:p w14:paraId="07F5206B" w14:textId="77777777" w:rsidR="001E4751" w:rsidRPr="00506552" w:rsidRDefault="001E4751" w:rsidP="001E4751">
            <w:pPr>
              <w:rPr>
                <w:rFonts w:ascii="Times New Roman" w:hAnsi="Times New Roman"/>
                <w:sz w:val="24"/>
              </w:rPr>
            </w:pPr>
          </w:p>
        </w:tc>
      </w:tr>
      <w:tr w:rsidR="001E4751" w:rsidRPr="000939C8" w14:paraId="03122CD1" w14:textId="77777777" w:rsidTr="0021732F">
        <w:trPr>
          <w:trHeight w:val="255"/>
        </w:trPr>
        <w:tc>
          <w:tcPr>
            <w:tcW w:w="562" w:type="dxa"/>
            <w:noWrap/>
            <w:hideMark/>
          </w:tcPr>
          <w:p w14:paraId="4DF371C0"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93" w:type="dxa"/>
            <w:noWrap/>
            <w:hideMark/>
          </w:tcPr>
          <w:p w14:paraId="0F5FA0E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2AC82B3"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851" w:type="dxa"/>
            <w:noWrap/>
            <w:hideMark/>
          </w:tcPr>
          <w:p w14:paraId="0F1F037E" w14:textId="77777777" w:rsidR="001E4751" w:rsidRPr="00506552" w:rsidRDefault="001E4751" w:rsidP="001E4751">
            <w:pPr>
              <w:rPr>
                <w:rFonts w:ascii="Times New Roman" w:hAnsi="Times New Roman"/>
                <w:sz w:val="24"/>
              </w:rPr>
            </w:pPr>
          </w:p>
        </w:tc>
        <w:tc>
          <w:tcPr>
            <w:tcW w:w="1417" w:type="dxa"/>
            <w:noWrap/>
            <w:hideMark/>
          </w:tcPr>
          <w:p w14:paraId="33D5B2EB" w14:textId="77777777" w:rsidR="001E4751" w:rsidRPr="00506552" w:rsidRDefault="001E4751" w:rsidP="001E4751">
            <w:pPr>
              <w:rPr>
                <w:rFonts w:ascii="Times New Roman" w:hAnsi="Times New Roman"/>
                <w:sz w:val="24"/>
              </w:rPr>
            </w:pPr>
          </w:p>
        </w:tc>
        <w:tc>
          <w:tcPr>
            <w:tcW w:w="1559" w:type="dxa"/>
            <w:noWrap/>
            <w:hideMark/>
          </w:tcPr>
          <w:p w14:paraId="283DB96A" w14:textId="77777777" w:rsidR="001E4751" w:rsidRPr="00506552" w:rsidRDefault="001E4751" w:rsidP="001E4751">
            <w:pPr>
              <w:rPr>
                <w:rFonts w:ascii="Times New Roman" w:hAnsi="Times New Roman"/>
                <w:sz w:val="24"/>
              </w:rPr>
            </w:pPr>
          </w:p>
        </w:tc>
        <w:tc>
          <w:tcPr>
            <w:tcW w:w="1276" w:type="dxa"/>
            <w:noWrap/>
            <w:hideMark/>
          </w:tcPr>
          <w:p w14:paraId="62FEDB64" w14:textId="77777777" w:rsidR="001E4751" w:rsidRPr="00506552" w:rsidRDefault="001E4751" w:rsidP="001E4751">
            <w:pPr>
              <w:rPr>
                <w:rFonts w:ascii="Times New Roman" w:hAnsi="Times New Roman"/>
                <w:sz w:val="24"/>
              </w:rPr>
            </w:pPr>
          </w:p>
        </w:tc>
        <w:tc>
          <w:tcPr>
            <w:tcW w:w="1418" w:type="dxa"/>
            <w:noWrap/>
            <w:hideMark/>
          </w:tcPr>
          <w:p w14:paraId="66337AE5" w14:textId="77777777" w:rsidR="001E4751" w:rsidRPr="00506552" w:rsidRDefault="001E4751" w:rsidP="001E4751">
            <w:pPr>
              <w:rPr>
                <w:rFonts w:ascii="Times New Roman" w:hAnsi="Times New Roman"/>
                <w:sz w:val="24"/>
              </w:rPr>
            </w:pPr>
          </w:p>
        </w:tc>
        <w:tc>
          <w:tcPr>
            <w:tcW w:w="1275" w:type="dxa"/>
            <w:noWrap/>
            <w:hideMark/>
          </w:tcPr>
          <w:p w14:paraId="5FFE8EC9" w14:textId="77777777" w:rsidR="001E4751" w:rsidRPr="00506552" w:rsidRDefault="001E4751" w:rsidP="001E4751">
            <w:pPr>
              <w:rPr>
                <w:rFonts w:ascii="Times New Roman" w:hAnsi="Times New Roman"/>
                <w:sz w:val="24"/>
              </w:rPr>
            </w:pPr>
          </w:p>
        </w:tc>
        <w:tc>
          <w:tcPr>
            <w:tcW w:w="1134" w:type="dxa"/>
            <w:noWrap/>
            <w:hideMark/>
          </w:tcPr>
          <w:p w14:paraId="43B8AEEE" w14:textId="77777777" w:rsidR="001E4751" w:rsidRPr="00506552" w:rsidRDefault="001E4751" w:rsidP="001E4751">
            <w:pPr>
              <w:rPr>
                <w:rFonts w:ascii="Times New Roman" w:hAnsi="Times New Roman"/>
                <w:sz w:val="24"/>
              </w:rPr>
            </w:pPr>
          </w:p>
        </w:tc>
        <w:tc>
          <w:tcPr>
            <w:tcW w:w="1001" w:type="dxa"/>
            <w:noWrap/>
            <w:hideMark/>
          </w:tcPr>
          <w:p w14:paraId="1F1BA83F" w14:textId="77777777" w:rsidR="001E4751" w:rsidRPr="00506552" w:rsidRDefault="001E4751" w:rsidP="001E4751">
            <w:pPr>
              <w:rPr>
                <w:rFonts w:ascii="Times New Roman" w:hAnsi="Times New Roman"/>
                <w:sz w:val="24"/>
              </w:rPr>
            </w:pPr>
          </w:p>
        </w:tc>
      </w:tr>
      <w:tr w:rsidR="001E4751" w:rsidRPr="000939C8" w14:paraId="1572AF34" w14:textId="77777777" w:rsidTr="0021732F">
        <w:trPr>
          <w:trHeight w:val="255"/>
        </w:trPr>
        <w:tc>
          <w:tcPr>
            <w:tcW w:w="562" w:type="dxa"/>
            <w:noWrap/>
            <w:hideMark/>
          </w:tcPr>
          <w:p w14:paraId="6B4DFCAE"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93" w:type="dxa"/>
            <w:noWrap/>
            <w:hideMark/>
          </w:tcPr>
          <w:p w14:paraId="29E3863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8A1B9A4"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851" w:type="dxa"/>
            <w:noWrap/>
            <w:hideMark/>
          </w:tcPr>
          <w:p w14:paraId="0F5B7623" w14:textId="77777777" w:rsidR="001E4751" w:rsidRPr="00506552" w:rsidRDefault="001E4751" w:rsidP="001E4751">
            <w:pPr>
              <w:rPr>
                <w:rFonts w:ascii="Times New Roman" w:hAnsi="Times New Roman"/>
                <w:sz w:val="24"/>
              </w:rPr>
            </w:pPr>
          </w:p>
        </w:tc>
        <w:tc>
          <w:tcPr>
            <w:tcW w:w="1417" w:type="dxa"/>
            <w:noWrap/>
            <w:hideMark/>
          </w:tcPr>
          <w:p w14:paraId="42CFE0FA" w14:textId="77777777" w:rsidR="001E4751" w:rsidRPr="00506552" w:rsidRDefault="001E4751" w:rsidP="001E4751">
            <w:pPr>
              <w:rPr>
                <w:rFonts w:ascii="Times New Roman" w:hAnsi="Times New Roman"/>
                <w:sz w:val="24"/>
              </w:rPr>
            </w:pPr>
          </w:p>
        </w:tc>
        <w:tc>
          <w:tcPr>
            <w:tcW w:w="1559" w:type="dxa"/>
            <w:noWrap/>
            <w:hideMark/>
          </w:tcPr>
          <w:p w14:paraId="3BF69C81" w14:textId="77777777" w:rsidR="001E4751" w:rsidRPr="00506552" w:rsidRDefault="001E4751" w:rsidP="001E4751">
            <w:pPr>
              <w:rPr>
                <w:rFonts w:ascii="Times New Roman" w:hAnsi="Times New Roman"/>
                <w:sz w:val="24"/>
              </w:rPr>
            </w:pPr>
          </w:p>
        </w:tc>
        <w:tc>
          <w:tcPr>
            <w:tcW w:w="1276" w:type="dxa"/>
            <w:noWrap/>
            <w:hideMark/>
          </w:tcPr>
          <w:p w14:paraId="7EDED7DA" w14:textId="77777777" w:rsidR="001E4751" w:rsidRPr="00506552" w:rsidRDefault="001E4751" w:rsidP="001E4751">
            <w:pPr>
              <w:rPr>
                <w:rFonts w:ascii="Times New Roman" w:hAnsi="Times New Roman"/>
                <w:sz w:val="24"/>
              </w:rPr>
            </w:pPr>
          </w:p>
        </w:tc>
        <w:tc>
          <w:tcPr>
            <w:tcW w:w="1418" w:type="dxa"/>
            <w:noWrap/>
            <w:hideMark/>
          </w:tcPr>
          <w:p w14:paraId="460BC1FA" w14:textId="77777777" w:rsidR="001E4751" w:rsidRPr="00506552" w:rsidRDefault="001E4751" w:rsidP="001E4751">
            <w:pPr>
              <w:rPr>
                <w:rFonts w:ascii="Times New Roman" w:hAnsi="Times New Roman"/>
                <w:sz w:val="24"/>
              </w:rPr>
            </w:pPr>
          </w:p>
        </w:tc>
        <w:tc>
          <w:tcPr>
            <w:tcW w:w="1275" w:type="dxa"/>
            <w:noWrap/>
            <w:hideMark/>
          </w:tcPr>
          <w:p w14:paraId="4C1D705B" w14:textId="77777777" w:rsidR="001E4751" w:rsidRPr="00506552" w:rsidRDefault="001E4751" w:rsidP="001E4751">
            <w:pPr>
              <w:rPr>
                <w:rFonts w:ascii="Times New Roman" w:hAnsi="Times New Roman"/>
                <w:sz w:val="24"/>
              </w:rPr>
            </w:pPr>
          </w:p>
        </w:tc>
        <w:tc>
          <w:tcPr>
            <w:tcW w:w="1134" w:type="dxa"/>
            <w:noWrap/>
            <w:hideMark/>
          </w:tcPr>
          <w:p w14:paraId="206C396A" w14:textId="77777777" w:rsidR="001E4751" w:rsidRPr="00506552" w:rsidRDefault="001E4751" w:rsidP="001E4751">
            <w:pPr>
              <w:rPr>
                <w:rFonts w:ascii="Times New Roman" w:hAnsi="Times New Roman"/>
                <w:sz w:val="24"/>
              </w:rPr>
            </w:pPr>
          </w:p>
        </w:tc>
        <w:tc>
          <w:tcPr>
            <w:tcW w:w="1001" w:type="dxa"/>
            <w:noWrap/>
            <w:hideMark/>
          </w:tcPr>
          <w:p w14:paraId="72E34FA0" w14:textId="77777777" w:rsidR="001E4751" w:rsidRPr="00506552" w:rsidRDefault="001E4751" w:rsidP="001E4751">
            <w:pPr>
              <w:rPr>
                <w:rFonts w:ascii="Times New Roman" w:hAnsi="Times New Roman"/>
                <w:sz w:val="24"/>
              </w:rPr>
            </w:pPr>
          </w:p>
        </w:tc>
      </w:tr>
      <w:tr w:rsidR="001E4751" w:rsidRPr="000939C8" w14:paraId="1346263B" w14:textId="77777777" w:rsidTr="0021732F">
        <w:trPr>
          <w:trHeight w:val="225"/>
        </w:trPr>
        <w:tc>
          <w:tcPr>
            <w:tcW w:w="562" w:type="dxa"/>
            <w:noWrap/>
            <w:hideMark/>
          </w:tcPr>
          <w:p w14:paraId="6BB81DF4"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93" w:type="dxa"/>
            <w:noWrap/>
            <w:hideMark/>
          </w:tcPr>
          <w:p w14:paraId="1161FF19"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77841375"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851" w:type="dxa"/>
            <w:noWrap/>
            <w:hideMark/>
          </w:tcPr>
          <w:p w14:paraId="20EB643F" w14:textId="77777777" w:rsidR="001E4751" w:rsidRPr="00506552" w:rsidRDefault="001E4751" w:rsidP="001E4751">
            <w:pPr>
              <w:rPr>
                <w:rFonts w:ascii="Times New Roman" w:hAnsi="Times New Roman"/>
                <w:sz w:val="24"/>
              </w:rPr>
            </w:pPr>
          </w:p>
        </w:tc>
        <w:tc>
          <w:tcPr>
            <w:tcW w:w="1417" w:type="dxa"/>
            <w:noWrap/>
            <w:hideMark/>
          </w:tcPr>
          <w:p w14:paraId="0171785E" w14:textId="77777777" w:rsidR="001E4751" w:rsidRPr="00506552" w:rsidRDefault="001E4751" w:rsidP="001E4751">
            <w:pPr>
              <w:rPr>
                <w:rFonts w:ascii="Times New Roman" w:hAnsi="Times New Roman"/>
                <w:sz w:val="24"/>
              </w:rPr>
            </w:pPr>
          </w:p>
        </w:tc>
        <w:tc>
          <w:tcPr>
            <w:tcW w:w="1559" w:type="dxa"/>
            <w:noWrap/>
            <w:hideMark/>
          </w:tcPr>
          <w:p w14:paraId="79235974" w14:textId="77777777" w:rsidR="001E4751" w:rsidRPr="00506552" w:rsidRDefault="001E4751" w:rsidP="001E4751">
            <w:pPr>
              <w:rPr>
                <w:rFonts w:ascii="Times New Roman" w:hAnsi="Times New Roman"/>
                <w:sz w:val="24"/>
              </w:rPr>
            </w:pPr>
          </w:p>
        </w:tc>
        <w:tc>
          <w:tcPr>
            <w:tcW w:w="1276" w:type="dxa"/>
            <w:noWrap/>
            <w:hideMark/>
          </w:tcPr>
          <w:p w14:paraId="5C2BB6E5" w14:textId="77777777" w:rsidR="001E4751" w:rsidRPr="00506552" w:rsidRDefault="001E4751" w:rsidP="001E4751">
            <w:pPr>
              <w:rPr>
                <w:rFonts w:ascii="Times New Roman" w:hAnsi="Times New Roman"/>
                <w:sz w:val="24"/>
              </w:rPr>
            </w:pPr>
          </w:p>
        </w:tc>
        <w:tc>
          <w:tcPr>
            <w:tcW w:w="1418" w:type="dxa"/>
            <w:noWrap/>
            <w:hideMark/>
          </w:tcPr>
          <w:p w14:paraId="14144909" w14:textId="77777777" w:rsidR="001E4751" w:rsidRPr="00506552" w:rsidRDefault="001E4751" w:rsidP="001E4751">
            <w:pPr>
              <w:rPr>
                <w:rFonts w:ascii="Times New Roman" w:hAnsi="Times New Roman"/>
                <w:sz w:val="24"/>
              </w:rPr>
            </w:pPr>
          </w:p>
        </w:tc>
        <w:tc>
          <w:tcPr>
            <w:tcW w:w="1275" w:type="dxa"/>
            <w:noWrap/>
            <w:hideMark/>
          </w:tcPr>
          <w:p w14:paraId="69428993" w14:textId="77777777" w:rsidR="001E4751" w:rsidRPr="00506552" w:rsidRDefault="001E4751" w:rsidP="001E4751">
            <w:pPr>
              <w:rPr>
                <w:rFonts w:ascii="Times New Roman" w:hAnsi="Times New Roman"/>
                <w:sz w:val="24"/>
              </w:rPr>
            </w:pPr>
          </w:p>
        </w:tc>
        <w:tc>
          <w:tcPr>
            <w:tcW w:w="1134" w:type="dxa"/>
            <w:noWrap/>
            <w:hideMark/>
          </w:tcPr>
          <w:p w14:paraId="38A4CC28" w14:textId="77777777" w:rsidR="001E4751" w:rsidRPr="00506552" w:rsidRDefault="001E4751" w:rsidP="001E4751">
            <w:pPr>
              <w:rPr>
                <w:rFonts w:ascii="Times New Roman" w:hAnsi="Times New Roman"/>
                <w:sz w:val="24"/>
              </w:rPr>
            </w:pPr>
          </w:p>
        </w:tc>
        <w:tc>
          <w:tcPr>
            <w:tcW w:w="1001" w:type="dxa"/>
            <w:noWrap/>
            <w:hideMark/>
          </w:tcPr>
          <w:p w14:paraId="2538E8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744E6A5" w14:textId="77777777" w:rsidTr="0021732F">
        <w:trPr>
          <w:trHeight w:val="225"/>
        </w:trPr>
        <w:tc>
          <w:tcPr>
            <w:tcW w:w="562" w:type="dxa"/>
            <w:noWrap/>
            <w:hideMark/>
          </w:tcPr>
          <w:p w14:paraId="0535716A"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93" w:type="dxa"/>
            <w:noWrap/>
            <w:hideMark/>
          </w:tcPr>
          <w:p w14:paraId="6E4CAA0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E23A311"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851" w:type="dxa"/>
            <w:noWrap/>
            <w:hideMark/>
          </w:tcPr>
          <w:p w14:paraId="08337276" w14:textId="77777777" w:rsidR="001E4751" w:rsidRPr="00506552" w:rsidRDefault="001E4751" w:rsidP="001E4751">
            <w:pPr>
              <w:rPr>
                <w:rFonts w:ascii="Times New Roman" w:hAnsi="Times New Roman"/>
                <w:sz w:val="24"/>
              </w:rPr>
            </w:pPr>
          </w:p>
        </w:tc>
        <w:tc>
          <w:tcPr>
            <w:tcW w:w="1417" w:type="dxa"/>
            <w:noWrap/>
            <w:hideMark/>
          </w:tcPr>
          <w:p w14:paraId="38BABD95" w14:textId="77777777" w:rsidR="001E4751" w:rsidRPr="00506552" w:rsidRDefault="001E4751" w:rsidP="001E4751">
            <w:pPr>
              <w:rPr>
                <w:rFonts w:ascii="Times New Roman" w:hAnsi="Times New Roman"/>
                <w:sz w:val="24"/>
              </w:rPr>
            </w:pPr>
          </w:p>
        </w:tc>
        <w:tc>
          <w:tcPr>
            <w:tcW w:w="1559" w:type="dxa"/>
            <w:noWrap/>
            <w:hideMark/>
          </w:tcPr>
          <w:p w14:paraId="6F07D71E" w14:textId="77777777" w:rsidR="001E4751" w:rsidRPr="00506552" w:rsidRDefault="001E4751" w:rsidP="001E4751">
            <w:pPr>
              <w:rPr>
                <w:rFonts w:ascii="Times New Roman" w:hAnsi="Times New Roman"/>
                <w:sz w:val="24"/>
              </w:rPr>
            </w:pPr>
          </w:p>
        </w:tc>
        <w:tc>
          <w:tcPr>
            <w:tcW w:w="1276" w:type="dxa"/>
            <w:noWrap/>
            <w:hideMark/>
          </w:tcPr>
          <w:p w14:paraId="1AD47982" w14:textId="77777777" w:rsidR="001E4751" w:rsidRPr="00506552" w:rsidRDefault="001E4751" w:rsidP="001E4751">
            <w:pPr>
              <w:rPr>
                <w:rFonts w:ascii="Times New Roman" w:hAnsi="Times New Roman"/>
                <w:sz w:val="24"/>
              </w:rPr>
            </w:pPr>
          </w:p>
        </w:tc>
        <w:tc>
          <w:tcPr>
            <w:tcW w:w="1418" w:type="dxa"/>
            <w:noWrap/>
            <w:hideMark/>
          </w:tcPr>
          <w:p w14:paraId="6446415F" w14:textId="77777777" w:rsidR="001E4751" w:rsidRPr="00506552" w:rsidRDefault="001E4751" w:rsidP="001E4751">
            <w:pPr>
              <w:rPr>
                <w:rFonts w:ascii="Times New Roman" w:hAnsi="Times New Roman"/>
                <w:sz w:val="24"/>
              </w:rPr>
            </w:pPr>
          </w:p>
        </w:tc>
        <w:tc>
          <w:tcPr>
            <w:tcW w:w="1275" w:type="dxa"/>
            <w:noWrap/>
            <w:hideMark/>
          </w:tcPr>
          <w:p w14:paraId="7646CED9" w14:textId="77777777" w:rsidR="001E4751" w:rsidRPr="00506552" w:rsidRDefault="001E4751" w:rsidP="001E4751">
            <w:pPr>
              <w:rPr>
                <w:rFonts w:ascii="Times New Roman" w:hAnsi="Times New Roman"/>
                <w:sz w:val="24"/>
              </w:rPr>
            </w:pPr>
          </w:p>
        </w:tc>
        <w:tc>
          <w:tcPr>
            <w:tcW w:w="1134" w:type="dxa"/>
            <w:noWrap/>
            <w:hideMark/>
          </w:tcPr>
          <w:p w14:paraId="157A45E8" w14:textId="77777777" w:rsidR="001E4751" w:rsidRPr="00506552" w:rsidRDefault="001E4751" w:rsidP="001E4751">
            <w:pPr>
              <w:rPr>
                <w:rFonts w:ascii="Times New Roman" w:hAnsi="Times New Roman"/>
                <w:sz w:val="24"/>
              </w:rPr>
            </w:pPr>
          </w:p>
        </w:tc>
        <w:tc>
          <w:tcPr>
            <w:tcW w:w="1001" w:type="dxa"/>
            <w:noWrap/>
            <w:hideMark/>
          </w:tcPr>
          <w:p w14:paraId="0ED89E7D" w14:textId="77777777" w:rsidR="001E4751" w:rsidRPr="00506552" w:rsidRDefault="001E4751" w:rsidP="001E4751">
            <w:pPr>
              <w:rPr>
                <w:rFonts w:ascii="Times New Roman" w:hAnsi="Times New Roman"/>
                <w:sz w:val="24"/>
              </w:rPr>
            </w:pPr>
          </w:p>
        </w:tc>
      </w:tr>
      <w:tr w:rsidR="001E4751" w:rsidRPr="000939C8" w14:paraId="4FF65E9B" w14:textId="77777777" w:rsidTr="0021732F">
        <w:trPr>
          <w:trHeight w:val="225"/>
        </w:trPr>
        <w:tc>
          <w:tcPr>
            <w:tcW w:w="562" w:type="dxa"/>
            <w:noWrap/>
            <w:hideMark/>
          </w:tcPr>
          <w:p w14:paraId="19511B7D"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93" w:type="dxa"/>
            <w:noWrap/>
            <w:hideMark/>
          </w:tcPr>
          <w:p w14:paraId="5798523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995FC18"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851" w:type="dxa"/>
            <w:noWrap/>
            <w:hideMark/>
          </w:tcPr>
          <w:p w14:paraId="59F4D379" w14:textId="77777777" w:rsidR="001E4751" w:rsidRPr="00506552" w:rsidRDefault="001E4751" w:rsidP="001E4751">
            <w:pPr>
              <w:rPr>
                <w:rFonts w:ascii="Times New Roman" w:hAnsi="Times New Roman"/>
                <w:sz w:val="24"/>
              </w:rPr>
            </w:pPr>
          </w:p>
        </w:tc>
        <w:tc>
          <w:tcPr>
            <w:tcW w:w="1417" w:type="dxa"/>
            <w:noWrap/>
            <w:hideMark/>
          </w:tcPr>
          <w:p w14:paraId="2061AFFC" w14:textId="77777777" w:rsidR="001E4751" w:rsidRPr="00506552" w:rsidRDefault="001E4751" w:rsidP="001E4751">
            <w:pPr>
              <w:rPr>
                <w:rFonts w:ascii="Times New Roman" w:hAnsi="Times New Roman"/>
                <w:sz w:val="24"/>
              </w:rPr>
            </w:pPr>
          </w:p>
        </w:tc>
        <w:tc>
          <w:tcPr>
            <w:tcW w:w="1559" w:type="dxa"/>
            <w:noWrap/>
            <w:hideMark/>
          </w:tcPr>
          <w:p w14:paraId="5EA92705" w14:textId="77777777" w:rsidR="001E4751" w:rsidRPr="00506552" w:rsidRDefault="001E4751" w:rsidP="001E4751">
            <w:pPr>
              <w:rPr>
                <w:rFonts w:ascii="Times New Roman" w:hAnsi="Times New Roman"/>
                <w:sz w:val="24"/>
              </w:rPr>
            </w:pPr>
          </w:p>
        </w:tc>
        <w:tc>
          <w:tcPr>
            <w:tcW w:w="1276" w:type="dxa"/>
            <w:noWrap/>
            <w:hideMark/>
          </w:tcPr>
          <w:p w14:paraId="1A4AC7CE" w14:textId="77777777" w:rsidR="001E4751" w:rsidRPr="00506552" w:rsidRDefault="001E4751" w:rsidP="001E4751">
            <w:pPr>
              <w:rPr>
                <w:rFonts w:ascii="Times New Roman" w:hAnsi="Times New Roman"/>
                <w:sz w:val="24"/>
              </w:rPr>
            </w:pPr>
          </w:p>
        </w:tc>
        <w:tc>
          <w:tcPr>
            <w:tcW w:w="1418" w:type="dxa"/>
            <w:noWrap/>
            <w:hideMark/>
          </w:tcPr>
          <w:p w14:paraId="41DFED46" w14:textId="77777777" w:rsidR="001E4751" w:rsidRPr="00506552" w:rsidRDefault="001E4751" w:rsidP="001E4751">
            <w:pPr>
              <w:rPr>
                <w:rFonts w:ascii="Times New Roman" w:hAnsi="Times New Roman"/>
                <w:sz w:val="24"/>
              </w:rPr>
            </w:pPr>
          </w:p>
        </w:tc>
        <w:tc>
          <w:tcPr>
            <w:tcW w:w="1275" w:type="dxa"/>
            <w:noWrap/>
            <w:hideMark/>
          </w:tcPr>
          <w:p w14:paraId="469E5C30" w14:textId="77777777" w:rsidR="001E4751" w:rsidRPr="00506552" w:rsidRDefault="001E4751" w:rsidP="001E4751">
            <w:pPr>
              <w:rPr>
                <w:rFonts w:ascii="Times New Roman" w:hAnsi="Times New Roman"/>
                <w:sz w:val="24"/>
              </w:rPr>
            </w:pPr>
          </w:p>
        </w:tc>
        <w:tc>
          <w:tcPr>
            <w:tcW w:w="1134" w:type="dxa"/>
            <w:noWrap/>
            <w:hideMark/>
          </w:tcPr>
          <w:p w14:paraId="44437B66" w14:textId="77777777" w:rsidR="001E4751" w:rsidRPr="00506552" w:rsidRDefault="001E4751" w:rsidP="001E4751">
            <w:pPr>
              <w:rPr>
                <w:rFonts w:ascii="Times New Roman" w:hAnsi="Times New Roman"/>
                <w:sz w:val="24"/>
              </w:rPr>
            </w:pPr>
          </w:p>
        </w:tc>
        <w:tc>
          <w:tcPr>
            <w:tcW w:w="1001" w:type="dxa"/>
            <w:noWrap/>
            <w:hideMark/>
          </w:tcPr>
          <w:p w14:paraId="6BE1C959" w14:textId="77777777" w:rsidR="001E4751" w:rsidRPr="00506552" w:rsidRDefault="001E4751" w:rsidP="001E4751">
            <w:pPr>
              <w:rPr>
                <w:rFonts w:ascii="Times New Roman" w:hAnsi="Times New Roman"/>
                <w:sz w:val="24"/>
              </w:rPr>
            </w:pPr>
          </w:p>
        </w:tc>
      </w:tr>
      <w:tr w:rsidR="001E4751" w:rsidRPr="000939C8" w14:paraId="3571CAEB" w14:textId="77777777" w:rsidTr="0021732F">
        <w:trPr>
          <w:trHeight w:val="225"/>
        </w:trPr>
        <w:tc>
          <w:tcPr>
            <w:tcW w:w="562" w:type="dxa"/>
            <w:noWrap/>
            <w:hideMark/>
          </w:tcPr>
          <w:p w14:paraId="39984324"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93" w:type="dxa"/>
            <w:noWrap/>
            <w:hideMark/>
          </w:tcPr>
          <w:p w14:paraId="215485F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2A3E597"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851" w:type="dxa"/>
            <w:noWrap/>
            <w:hideMark/>
          </w:tcPr>
          <w:p w14:paraId="24ABA6AD" w14:textId="77777777" w:rsidR="001E4751" w:rsidRPr="00506552" w:rsidRDefault="001E4751" w:rsidP="001E4751">
            <w:pPr>
              <w:rPr>
                <w:rFonts w:ascii="Times New Roman" w:hAnsi="Times New Roman"/>
                <w:sz w:val="24"/>
              </w:rPr>
            </w:pPr>
          </w:p>
        </w:tc>
        <w:tc>
          <w:tcPr>
            <w:tcW w:w="1417" w:type="dxa"/>
            <w:noWrap/>
            <w:hideMark/>
          </w:tcPr>
          <w:p w14:paraId="68260600" w14:textId="77777777" w:rsidR="001E4751" w:rsidRPr="00506552" w:rsidRDefault="001E4751" w:rsidP="001E4751">
            <w:pPr>
              <w:rPr>
                <w:rFonts w:ascii="Times New Roman" w:hAnsi="Times New Roman"/>
                <w:sz w:val="24"/>
              </w:rPr>
            </w:pPr>
          </w:p>
        </w:tc>
        <w:tc>
          <w:tcPr>
            <w:tcW w:w="1559" w:type="dxa"/>
            <w:noWrap/>
            <w:hideMark/>
          </w:tcPr>
          <w:p w14:paraId="15C10EF6" w14:textId="77777777" w:rsidR="001E4751" w:rsidRPr="00506552" w:rsidRDefault="001E4751" w:rsidP="001E4751">
            <w:pPr>
              <w:rPr>
                <w:rFonts w:ascii="Times New Roman" w:hAnsi="Times New Roman"/>
                <w:sz w:val="24"/>
              </w:rPr>
            </w:pPr>
          </w:p>
        </w:tc>
        <w:tc>
          <w:tcPr>
            <w:tcW w:w="1276" w:type="dxa"/>
            <w:noWrap/>
            <w:hideMark/>
          </w:tcPr>
          <w:p w14:paraId="2A67A87E" w14:textId="77777777" w:rsidR="001E4751" w:rsidRPr="00506552" w:rsidRDefault="001E4751" w:rsidP="001E4751">
            <w:pPr>
              <w:rPr>
                <w:rFonts w:ascii="Times New Roman" w:hAnsi="Times New Roman"/>
                <w:sz w:val="24"/>
              </w:rPr>
            </w:pPr>
          </w:p>
        </w:tc>
        <w:tc>
          <w:tcPr>
            <w:tcW w:w="1418" w:type="dxa"/>
            <w:noWrap/>
            <w:hideMark/>
          </w:tcPr>
          <w:p w14:paraId="65B7BB4B" w14:textId="77777777" w:rsidR="001E4751" w:rsidRPr="00506552" w:rsidRDefault="001E4751" w:rsidP="001E4751">
            <w:pPr>
              <w:rPr>
                <w:rFonts w:ascii="Times New Roman" w:hAnsi="Times New Roman"/>
                <w:sz w:val="24"/>
              </w:rPr>
            </w:pPr>
          </w:p>
        </w:tc>
        <w:tc>
          <w:tcPr>
            <w:tcW w:w="1275" w:type="dxa"/>
            <w:noWrap/>
            <w:hideMark/>
          </w:tcPr>
          <w:p w14:paraId="54991E10" w14:textId="77777777" w:rsidR="001E4751" w:rsidRPr="00506552" w:rsidRDefault="001E4751" w:rsidP="001E4751">
            <w:pPr>
              <w:rPr>
                <w:rFonts w:ascii="Times New Roman" w:hAnsi="Times New Roman"/>
                <w:sz w:val="24"/>
              </w:rPr>
            </w:pPr>
          </w:p>
        </w:tc>
        <w:tc>
          <w:tcPr>
            <w:tcW w:w="1134" w:type="dxa"/>
            <w:noWrap/>
            <w:hideMark/>
          </w:tcPr>
          <w:p w14:paraId="11232248" w14:textId="77777777" w:rsidR="001E4751" w:rsidRPr="00506552" w:rsidRDefault="001E4751" w:rsidP="001E4751">
            <w:pPr>
              <w:rPr>
                <w:rFonts w:ascii="Times New Roman" w:hAnsi="Times New Roman"/>
                <w:sz w:val="24"/>
              </w:rPr>
            </w:pPr>
          </w:p>
        </w:tc>
        <w:tc>
          <w:tcPr>
            <w:tcW w:w="1001" w:type="dxa"/>
            <w:noWrap/>
            <w:hideMark/>
          </w:tcPr>
          <w:p w14:paraId="0BE6EF2A" w14:textId="77777777" w:rsidR="001E4751" w:rsidRPr="00506552" w:rsidRDefault="001E4751" w:rsidP="001E4751">
            <w:pPr>
              <w:rPr>
                <w:rFonts w:ascii="Times New Roman" w:hAnsi="Times New Roman"/>
                <w:sz w:val="24"/>
              </w:rPr>
            </w:pPr>
          </w:p>
        </w:tc>
      </w:tr>
      <w:tr w:rsidR="001E4751" w:rsidRPr="000939C8" w14:paraId="1E23ED69" w14:textId="77777777" w:rsidTr="0021732F">
        <w:trPr>
          <w:trHeight w:val="225"/>
        </w:trPr>
        <w:tc>
          <w:tcPr>
            <w:tcW w:w="562" w:type="dxa"/>
            <w:noWrap/>
            <w:hideMark/>
          </w:tcPr>
          <w:p w14:paraId="698256BC"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93" w:type="dxa"/>
            <w:noWrap/>
            <w:hideMark/>
          </w:tcPr>
          <w:p w14:paraId="4846616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F14B1D2"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851" w:type="dxa"/>
            <w:noWrap/>
            <w:hideMark/>
          </w:tcPr>
          <w:p w14:paraId="67F69E9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7B2F6790" w14:textId="77777777" w:rsidR="001E4751" w:rsidRPr="00506552" w:rsidRDefault="001E4751" w:rsidP="001E4751">
            <w:pPr>
              <w:rPr>
                <w:rFonts w:ascii="Times New Roman" w:hAnsi="Times New Roman"/>
                <w:sz w:val="24"/>
              </w:rPr>
            </w:pPr>
          </w:p>
        </w:tc>
        <w:tc>
          <w:tcPr>
            <w:tcW w:w="1559" w:type="dxa"/>
            <w:noWrap/>
            <w:hideMark/>
          </w:tcPr>
          <w:p w14:paraId="64A4F58C" w14:textId="77777777" w:rsidR="001E4751" w:rsidRPr="00506552" w:rsidRDefault="001E4751" w:rsidP="001E4751">
            <w:pPr>
              <w:rPr>
                <w:rFonts w:ascii="Times New Roman" w:hAnsi="Times New Roman"/>
                <w:sz w:val="24"/>
              </w:rPr>
            </w:pPr>
          </w:p>
        </w:tc>
        <w:tc>
          <w:tcPr>
            <w:tcW w:w="1276" w:type="dxa"/>
            <w:noWrap/>
            <w:hideMark/>
          </w:tcPr>
          <w:p w14:paraId="276CEDFA" w14:textId="77777777" w:rsidR="001E4751" w:rsidRPr="00506552" w:rsidRDefault="001E4751" w:rsidP="001E4751">
            <w:pPr>
              <w:rPr>
                <w:rFonts w:ascii="Times New Roman" w:hAnsi="Times New Roman"/>
                <w:sz w:val="24"/>
              </w:rPr>
            </w:pPr>
          </w:p>
        </w:tc>
        <w:tc>
          <w:tcPr>
            <w:tcW w:w="1418" w:type="dxa"/>
            <w:noWrap/>
            <w:hideMark/>
          </w:tcPr>
          <w:p w14:paraId="18F25BCD" w14:textId="77777777" w:rsidR="001E4751" w:rsidRPr="00506552" w:rsidRDefault="001E4751" w:rsidP="001E4751">
            <w:pPr>
              <w:rPr>
                <w:rFonts w:ascii="Times New Roman" w:hAnsi="Times New Roman"/>
                <w:sz w:val="24"/>
              </w:rPr>
            </w:pPr>
          </w:p>
        </w:tc>
        <w:tc>
          <w:tcPr>
            <w:tcW w:w="1275" w:type="dxa"/>
            <w:noWrap/>
            <w:hideMark/>
          </w:tcPr>
          <w:p w14:paraId="24B881FE" w14:textId="77777777" w:rsidR="001E4751" w:rsidRPr="00506552" w:rsidRDefault="001E4751" w:rsidP="001E4751">
            <w:pPr>
              <w:rPr>
                <w:rFonts w:ascii="Times New Roman" w:hAnsi="Times New Roman"/>
                <w:sz w:val="24"/>
              </w:rPr>
            </w:pPr>
          </w:p>
        </w:tc>
        <w:tc>
          <w:tcPr>
            <w:tcW w:w="1134" w:type="dxa"/>
            <w:noWrap/>
            <w:hideMark/>
          </w:tcPr>
          <w:p w14:paraId="555FC1CB" w14:textId="77777777" w:rsidR="001E4751" w:rsidRPr="00506552" w:rsidRDefault="001E4751" w:rsidP="001E4751">
            <w:pPr>
              <w:rPr>
                <w:rFonts w:ascii="Times New Roman" w:hAnsi="Times New Roman"/>
                <w:sz w:val="24"/>
              </w:rPr>
            </w:pPr>
          </w:p>
        </w:tc>
        <w:tc>
          <w:tcPr>
            <w:tcW w:w="1001" w:type="dxa"/>
            <w:noWrap/>
            <w:hideMark/>
          </w:tcPr>
          <w:p w14:paraId="559A5E63" w14:textId="77777777" w:rsidR="001E4751" w:rsidRPr="00506552" w:rsidRDefault="001E4751" w:rsidP="001E4751">
            <w:pPr>
              <w:rPr>
                <w:rFonts w:ascii="Times New Roman" w:hAnsi="Times New Roman"/>
                <w:sz w:val="24"/>
              </w:rPr>
            </w:pPr>
          </w:p>
        </w:tc>
      </w:tr>
      <w:tr w:rsidR="001E4751" w:rsidRPr="000939C8" w14:paraId="740491F6" w14:textId="77777777" w:rsidTr="0021732F">
        <w:trPr>
          <w:trHeight w:val="225"/>
        </w:trPr>
        <w:tc>
          <w:tcPr>
            <w:tcW w:w="562" w:type="dxa"/>
            <w:noWrap/>
            <w:hideMark/>
          </w:tcPr>
          <w:p w14:paraId="635788C5"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93" w:type="dxa"/>
            <w:noWrap/>
            <w:hideMark/>
          </w:tcPr>
          <w:p w14:paraId="3026CD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B9A087E"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851" w:type="dxa"/>
            <w:noWrap/>
            <w:hideMark/>
          </w:tcPr>
          <w:p w14:paraId="3F44BF1D" w14:textId="77777777" w:rsidR="001E4751" w:rsidRPr="00506552" w:rsidRDefault="001E4751" w:rsidP="001E4751">
            <w:pPr>
              <w:rPr>
                <w:rFonts w:ascii="Times New Roman" w:hAnsi="Times New Roman"/>
                <w:sz w:val="24"/>
              </w:rPr>
            </w:pPr>
          </w:p>
        </w:tc>
        <w:tc>
          <w:tcPr>
            <w:tcW w:w="1417" w:type="dxa"/>
            <w:noWrap/>
            <w:hideMark/>
          </w:tcPr>
          <w:p w14:paraId="4B64803E" w14:textId="77777777" w:rsidR="001E4751" w:rsidRPr="00506552" w:rsidRDefault="001E4751" w:rsidP="001E4751">
            <w:pPr>
              <w:rPr>
                <w:rFonts w:ascii="Times New Roman" w:hAnsi="Times New Roman"/>
                <w:sz w:val="24"/>
              </w:rPr>
            </w:pPr>
          </w:p>
        </w:tc>
        <w:tc>
          <w:tcPr>
            <w:tcW w:w="1559" w:type="dxa"/>
            <w:noWrap/>
            <w:hideMark/>
          </w:tcPr>
          <w:p w14:paraId="6998BA04" w14:textId="77777777" w:rsidR="001E4751" w:rsidRPr="00506552" w:rsidRDefault="001E4751" w:rsidP="001E4751">
            <w:pPr>
              <w:rPr>
                <w:rFonts w:ascii="Times New Roman" w:hAnsi="Times New Roman"/>
                <w:sz w:val="24"/>
              </w:rPr>
            </w:pPr>
          </w:p>
        </w:tc>
        <w:tc>
          <w:tcPr>
            <w:tcW w:w="1276" w:type="dxa"/>
            <w:noWrap/>
            <w:hideMark/>
          </w:tcPr>
          <w:p w14:paraId="23251015" w14:textId="77777777" w:rsidR="001E4751" w:rsidRPr="00506552" w:rsidRDefault="001E4751" w:rsidP="001E4751">
            <w:pPr>
              <w:rPr>
                <w:rFonts w:ascii="Times New Roman" w:hAnsi="Times New Roman"/>
                <w:sz w:val="24"/>
              </w:rPr>
            </w:pPr>
          </w:p>
        </w:tc>
        <w:tc>
          <w:tcPr>
            <w:tcW w:w="1418" w:type="dxa"/>
            <w:noWrap/>
            <w:hideMark/>
          </w:tcPr>
          <w:p w14:paraId="5FE6CD4B" w14:textId="77777777" w:rsidR="001E4751" w:rsidRPr="00506552" w:rsidRDefault="001E4751" w:rsidP="001E4751">
            <w:pPr>
              <w:rPr>
                <w:rFonts w:ascii="Times New Roman" w:hAnsi="Times New Roman"/>
                <w:sz w:val="24"/>
              </w:rPr>
            </w:pPr>
          </w:p>
        </w:tc>
        <w:tc>
          <w:tcPr>
            <w:tcW w:w="1275" w:type="dxa"/>
            <w:noWrap/>
            <w:hideMark/>
          </w:tcPr>
          <w:p w14:paraId="345EA404" w14:textId="77777777" w:rsidR="001E4751" w:rsidRPr="00506552" w:rsidRDefault="001E4751" w:rsidP="001E4751">
            <w:pPr>
              <w:rPr>
                <w:rFonts w:ascii="Times New Roman" w:hAnsi="Times New Roman"/>
                <w:sz w:val="24"/>
              </w:rPr>
            </w:pPr>
          </w:p>
        </w:tc>
        <w:tc>
          <w:tcPr>
            <w:tcW w:w="1134" w:type="dxa"/>
            <w:noWrap/>
            <w:hideMark/>
          </w:tcPr>
          <w:p w14:paraId="2DC70B44" w14:textId="77777777" w:rsidR="001E4751" w:rsidRPr="00506552" w:rsidRDefault="001E4751" w:rsidP="001E4751">
            <w:pPr>
              <w:rPr>
                <w:rFonts w:ascii="Times New Roman" w:hAnsi="Times New Roman"/>
                <w:sz w:val="24"/>
              </w:rPr>
            </w:pPr>
          </w:p>
        </w:tc>
        <w:tc>
          <w:tcPr>
            <w:tcW w:w="1001" w:type="dxa"/>
            <w:noWrap/>
            <w:hideMark/>
          </w:tcPr>
          <w:p w14:paraId="4807F310" w14:textId="77777777" w:rsidR="001E4751" w:rsidRPr="00506552" w:rsidRDefault="001E4751" w:rsidP="001E4751">
            <w:pPr>
              <w:rPr>
                <w:rFonts w:ascii="Times New Roman" w:hAnsi="Times New Roman"/>
                <w:sz w:val="24"/>
              </w:rPr>
            </w:pPr>
          </w:p>
        </w:tc>
      </w:tr>
      <w:tr w:rsidR="001E4751" w:rsidRPr="000939C8" w14:paraId="4CD626D5" w14:textId="77777777" w:rsidTr="0021732F">
        <w:trPr>
          <w:trHeight w:val="225"/>
        </w:trPr>
        <w:tc>
          <w:tcPr>
            <w:tcW w:w="562" w:type="dxa"/>
            <w:noWrap/>
            <w:hideMark/>
          </w:tcPr>
          <w:p w14:paraId="6E6092CF"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93" w:type="dxa"/>
            <w:noWrap/>
            <w:hideMark/>
          </w:tcPr>
          <w:p w14:paraId="09ED06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521836C"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851" w:type="dxa"/>
            <w:noWrap/>
            <w:hideMark/>
          </w:tcPr>
          <w:p w14:paraId="51BBC084" w14:textId="77777777" w:rsidR="001E4751" w:rsidRPr="00506552" w:rsidRDefault="001E4751" w:rsidP="001E4751">
            <w:pPr>
              <w:rPr>
                <w:rFonts w:ascii="Times New Roman" w:hAnsi="Times New Roman"/>
                <w:sz w:val="24"/>
              </w:rPr>
            </w:pPr>
          </w:p>
        </w:tc>
        <w:tc>
          <w:tcPr>
            <w:tcW w:w="1417" w:type="dxa"/>
            <w:noWrap/>
            <w:hideMark/>
          </w:tcPr>
          <w:p w14:paraId="2AD57294" w14:textId="77777777" w:rsidR="001E4751" w:rsidRPr="00506552" w:rsidRDefault="001E4751" w:rsidP="001E4751">
            <w:pPr>
              <w:rPr>
                <w:rFonts w:ascii="Times New Roman" w:hAnsi="Times New Roman"/>
                <w:sz w:val="24"/>
              </w:rPr>
            </w:pPr>
          </w:p>
        </w:tc>
        <w:tc>
          <w:tcPr>
            <w:tcW w:w="1559" w:type="dxa"/>
            <w:noWrap/>
            <w:hideMark/>
          </w:tcPr>
          <w:p w14:paraId="59995D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6BA2DBC4" w14:textId="77777777" w:rsidR="001E4751" w:rsidRPr="00506552" w:rsidRDefault="001E4751" w:rsidP="001E4751">
            <w:pPr>
              <w:rPr>
                <w:rFonts w:ascii="Times New Roman" w:hAnsi="Times New Roman"/>
                <w:sz w:val="24"/>
              </w:rPr>
            </w:pPr>
          </w:p>
        </w:tc>
        <w:tc>
          <w:tcPr>
            <w:tcW w:w="1418" w:type="dxa"/>
            <w:noWrap/>
            <w:hideMark/>
          </w:tcPr>
          <w:p w14:paraId="61D5E9FC" w14:textId="77777777" w:rsidR="001E4751" w:rsidRPr="00506552" w:rsidRDefault="001E4751" w:rsidP="001E4751">
            <w:pPr>
              <w:rPr>
                <w:rFonts w:ascii="Times New Roman" w:hAnsi="Times New Roman"/>
                <w:sz w:val="24"/>
              </w:rPr>
            </w:pPr>
          </w:p>
        </w:tc>
        <w:tc>
          <w:tcPr>
            <w:tcW w:w="1275" w:type="dxa"/>
            <w:noWrap/>
            <w:hideMark/>
          </w:tcPr>
          <w:p w14:paraId="667E4515" w14:textId="77777777" w:rsidR="001E4751" w:rsidRPr="00506552" w:rsidRDefault="001E4751" w:rsidP="001E4751">
            <w:pPr>
              <w:rPr>
                <w:rFonts w:ascii="Times New Roman" w:hAnsi="Times New Roman"/>
                <w:sz w:val="24"/>
              </w:rPr>
            </w:pPr>
          </w:p>
        </w:tc>
        <w:tc>
          <w:tcPr>
            <w:tcW w:w="1134" w:type="dxa"/>
            <w:noWrap/>
            <w:hideMark/>
          </w:tcPr>
          <w:p w14:paraId="152D1CFC" w14:textId="77777777" w:rsidR="001E4751" w:rsidRPr="00506552" w:rsidRDefault="001E4751" w:rsidP="001E4751">
            <w:pPr>
              <w:rPr>
                <w:rFonts w:ascii="Times New Roman" w:hAnsi="Times New Roman"/>
                <w:sz w:val="24"/>
              </w:rPr>
            </w:pPr>
          </w:p>
        </w:tc>
        <w:tc>
          <w:tcPr>
            <w:tcW w:w="1001" w:type="dxa"/>
            <w:noWrap/>
            <w:hideMark/>
          </w:tcPr>
          <w:p w14:paraId="7EBDA7AA" w14:textId="77777777" w:rsidR="001E4751" w:rsidRPr="00506552" w:rsidRDefault="001E4751" w:rsidP="001E4751">
            <w:pPr>
              <w:rPr>
                <w:rFonts w:ascii="Times New Roman" w:hAnsi="Times New Roman"/>
                <w:sz w:val="24"/>
              </w:rPr>
            </w:pPr>
          </w:p>
        </w:tc>
      </w:tr>
      <w:tr w:rsidR="001E4751" w:rsidRPr="000939C8" w14:paraId="48639114" w14:textId="77777777" w:rsidTr="0021732F">
        <w:trPr>
          <w:trHeight w:val="225"/>
        </w:trPr>
        <w:tc>
          <w:tcPr>
            <w:tcW w:w="562" w:type="dxa"/>
            <w:noWrap/>
            <w:hideMark/>
          </w:tcPr>
          <w:p w14:paraId="4E9C9FCE"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93" w:type="dxa"/>
            <w:noWrap/>
            <w:hideMark/>
          </w:tcPr>
          <w:p w14:paraId="69AB874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471F979"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851" w:type="dxa"/>
            <w:noWrap/>
            <w:hideMark/>
          </w:tcPr>
          <w:p w14:paraId="537C7DC2" w14:textId="77777777" w:rsidR="001E4751" w:rsidRPr="00506552" w:rsidRDefault="001E4751" w:rsidP="001E4751">
            <w:pPr>
              <w:rPr>
                <w:rFonts w:ascii="Times New Roman" w:hAnsi="Times New Roman"/>
                <w:sz w:val="24"/>
              </w:rPr>
            </w:pPr>
          </w:p>
        </w:tc>
        <w:tc>
          <w:tcPr>
            <w:tcW w:w="1417" w:type="dxa"/>
            <w:noWrap/>
            <w:hideMark/>
          </w:tcPr>
          <w:p w14:paraId="69F15D68" w14:textId="77777777" w:rsidR="001E4751" w:rsidRPr="00506552" w:rsidRDefault="001E4751" w:rsidP="001E4751">
            <w:pPr>
              <w:rPr>
                <w:rFonts w:ascii="Times New Roman" w:hAnsi="Times New Roman"/>
                <w:sz w:val="24"/>
              </w:rPr>
            </w:pPr>
          </w:p>
        </w:tc>
        <w:tc>
          <w:tcPr>
            <w:tcW w:w="1559" w:type="dxa"/>
            <w:noWrap/>
            <w:hideMark/>
          </w:tcPr>
          <w:p w14:paraId="6B994821" w14:textId="77777777" w:rsidR="001E4751" w:rsidRPr="00506552" w:rsidRDefault="001E4751" w:rsidP="001E4751">
            <w:pPr>
              <w:rPr>
                <w:rFonts w:ascii="Times New Roman" w:hAnsi="Times New Roman"/>
                <w:sz w:val="24"/>
              </w:rPr>
            </w:pPr>
          </w:p>
        </w:tc>
        <w:tc>
          <w:tcPr>
            <w:tcW w:w="1276" w:type="dxa"/>
            <w:noWrap/>
            <w:hideMark/>
          </w:tcPr>
          <w:p w14:paraId="727102A9" w14:textId="77777777" w:rsidR="001E4751" w:rsidRPr="00506552" w:rsidRDefault="001E4751" w:rsidP="001E4751">
            <w:pPr>
              <w:rPr>
                <w:rFonts w:ascii="Times New Roman" w:hAnsi="Times New Roman"/>
                <w:sz w:val="24"/>
              </w:rPr>
            </w:pPr>
          </w:p>
        </w:tc>
        <w:tc>
          <w:tcPr>
            <w:tcW w:w="1418" w:type="dxa"/>
            <w:noWrap/>
            <w:hideMark/>
          </w:tcPr>
          <w:p w14:paraId="74800427" w14:textId="77777777" w:rsidR="001E4751" w:rsidRPr="00506552" w:rsidRDefault="001E4751" w:rsidP="001E4751">
            <w:pPr>
              <w:rPr>
                <w:rFonts w:ascii="Times New Roman" w:hAnsi="Times New Roman"/>
                <w:sz w:val="24"/>
              </w:rPr>
            </w:pPr>
          </w:p>
        </w:tc>
        <w:tc>
          <w:tcPr>
            <w:tcW w:w="1275" w:type="dxa"/>
            <w:noWrap/>
            <w:hideMark/>
          </w:tcPr>
          <w:p w14:paraId="6E2C489F" w14:textId="77777777" w:rsidR="001E4751" w:rsidRPr="00506552" w:rsidRDefault="001E4751" w:rsidP="001E4751">
            <w:pPr>
              <w:rPr>
                <w:rFonts w:ascii="Times New Roman" w:hAnsi="Times New Roman"/>
                <w:sz w:val="24"/>
              </w:rPr>
            </w:pPr>
          </w:p>
        </w:tc>
        <w:tc>
          <w:tcPr>
            <w:tcW w:w="1134" w:type="dxa"/>
            <w:noWrap/>
            <w:hideMark/>
          </w:tcPr>
          <w:p w14:paraId="33EAF0BA" w14:textId="77777777" w:rsidR="001E4751" w:rsidRPr="00506552" w:rsidRDefault="001E4751" w:rsidP="001E4751">
            <w:pPr>
              <w:rPr>
                <w:rFonts w:ascii="Times New Roman" w:hAnsi="Times New Roman"/>
                <w:sz w:val="24"/>
              </w:rPr>
            </w:pPr>
          </w:p>
        </w:tc>
        <w:tc>
          <w:tcPr>
            <w:tcW w:w="1001" w:type="dxa"/>
            <w:noWrap/>
            <w:hideMark/>
          </w:tcPr>
          <w:p w14:paraId="5721D7E0" w14:textId="77777777" w:rsidR="001E4751" w:rsidRPr="00506552" w:rsidRDefault="001E4751" w:rsidP="001E4751">
            <w:pPr>
              <w:rPr>
                <w:rFonts w:ascii="Times New Roman" w:hAnsi="Times New Roman"/>
                <w:sz w:val="24"/>
              </w:rPr>
            </w:pPr>
          </w:p>
        </w:tc>
      </w:tr>
      <w:tr w:rsidR="001E4751" w:rsidRPr="000939C8" w14:paraId="3E2FDA8F" w14:textId="77777777" w:rsidTr="0021732F">
        <w:trPr>
          <w:trHeight w:val="225"/>
        </w:trPr>
        <w:tc>
          <w:tcPr>
            <w:tcW w:w="562" w:type="dxa"/>
            <w:noWrap/>
            <w:hideMark/>
          </w:tcPr>
          <w:p w14:paraId="2EC18AE7"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93" w:type="dxa"/>
            <w:noWrap/>
            <w:hideMark/>
          </w:tcPr>
          <w:p w14:paraId="51FA8334"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12884014"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851" w:type="dxa"/>
            <w:noWrap/>
            <w:hideMark/>
          </w:tcPr>
          <w:p w14:paraId="100EFF1C" w14:textId="77777777" w:rsidR="001E4751" w:rsidRPr="00506552" w:rsidRDefault="001E4751" w:rsidP="001E4751">
            <w:pPr>
              <w:rPr>
                <w:rFonts w:ascii="Times New Roman" w:hAnsi="Times New Roman"/>
                <w:sz w:val="24"/>
              </w:rPr>
            </w:pPr>
          </w:p>
        </w:tc>
        <w:tc>
          <w:tcPr>
            <w:tcW w:w="1417" w:type="dxa"/>
            <w:noWrap/>
            <w:hideMark/>
          </w:tcPr>
          <w:p w14:paraId="2A5D7F5C" w14:textId="77777777" w:rsidR="001E4751" w:rsidRPr="00506552" w:rsidRDefault="001E4751" w:rsidP="001E4751">
            <w:pPr>
              <w:rPr>
                <w:rFonts w:ascii="Times New Roman" w:hAnsi="Times New Roman"/>
                <w:sz w:val="24"/>
              </w:rPr>
            </w:pPr>
          </w:p>
        </w:tc>
        <w:tc>
          <w:tcPr>
            <w:tcW w:w="1559" w:type="dxa"/>
            <w:noWrap/>
            <w:hideMark/>
          </w:tcPr>
          <w:p w14:paraId="5FEBAA03" w14:textId="77777777" w:rsidR="001E4751" w:rsidRPr="00506552" w:rsidRDefault="001E4751" w:rsidP="001E4751">
            <w:pPr>
              <w:rPr>
                <w:rFonts w:ascii="Times New Roman" w:hAnsi="Times New Roman"/>
                <w:sz w:val="24"/>
              </w:rPr>
            </w:pPr>
          </w:p>
        </w:tc>
        <w:tc>
          <w:tcPr>
            <w:tcW w:w="1276" w:type="dxa"/>
            <w:noWrap/>
            <w:hideMark/>
          </w:tcPr>
          <w:p w14:paraId="6EE61AC4" w14:textId="77777777" w:rsidR="001E4751" w:rsidRPr="00506552" w:rsidRDefault="001E4751" w:rsidP="001E4751">
            <w:pPr>
              <w:rPr>
                <w:rFonts w:ascii="Times New Roman" w:hAnsi="Times New Roman"/>
                <w:sz w:val="24"/>
              </w:rPr>
            </w:pPr>
          </w:p>
        </w:tc>
        <w:tc>
          <w:tcPr>
            <w:tcW w:w="1418" w:type="dxa"/>
            <w:noWrap/>
            <w:hideMark/>
          </w:tcPr>
          <w:p w14:paraId="0C9DBDB4" w14:textId="77777777" w:rsidR="001E4751" w:rsidRPr="00506552" w:rsidRDefault="001E4751" w:rsidP="001E4751">
            <w:pPr>
              <w:rPr>
                <w:rFonts w:ascii="Times New Roman" w:hAnsi="Times New Roman"/>
                <w:sz w:val="24"/>
              </w:rPr>
            </w:pPr>
          </w:p>
        </w:tc>
        <w:tc>
          <w:tcPr>
            <w:tcW w:w="1275" w:type="dxa"/>
            <w:noWrap/>
            <w:hideMark/>
          </w:tcPr>
          <w:p w14:paraId="1A835678" w14:textId="77777777" w:rsidR="001E4751" w:rsidRPr="00506552" w:rsidRDefault="001E4751" w:rsidP="001E4751">
            <w:pPr>
              <w:rPr>
                <w:rFonts w:ascii="Times New Roman" w:hAnsi="Times New Roman"/>
                <w:sz w:val="24"/>
              </w:rPr>
            </w:pPr>
          </w:p>
        </w:tc>
        <w:tc>
          <w:tcPr>
            <w:tcW w:w="1134" w:type="dxa"/>
            <w:noWrap/>
            <w:hideMark/>
          </w:tcPr>
          <w:p w14:paraId="3B98F649" w14:textId="77777777" w:rsidR="001E4751" w:rsidRPr="00506552" w:rsidRDefault="001E4751" w:rsidP="001E4751">
            <w:pPr>
              <w:rPr>
                <w:rFonts w:ascii="Times New Roman" w:hAnsi="Times New Roman"/>
                <w:sz w:val="24"/>
              </w:rPr>
            </w:pPr>
          </w:p>
        </w:tc>
        <w:tc>
          <w:tcPr>
            <w:tcW w:w="1001" w:type="dxa"/>
            <w:noWrap/>
            <w:hideMark/>
          </w:tcPr>
          <w:p w14:paraId="762D2D4D" w14:textId="77777777" w:rsidR="001E4751" w:rsidRPr="00506552" w:rsidRDefault="001E4751" w:rsidP="001E4751">
            <w:pPr>
              <w:rPr>
                <w:rFonts w:ascii="Times New Roman" w:hAnsi="Times New Roman"/>
                <w:sz w:val="24"/>
              </w:rPr>
            </w:pPr>
          </w:p>
        </w:tc>
      </w:tr>
      <w:tr w:rsidR="001E4751" w:rsidRPr="000939C8" w14:paraId="7912B0F0" w14:textId="77777777" w:rsidTr="0021732F">
        <w:trPr>
          <w:trHeight w:val="225"/>
        </w:trPr>
        <w:tc>
          <w:tcPr>
            <w:tcW w:w="562" w:type="dxa"/>
            <w:noWrap/>
            <w:hideMark/>
          </w:tcPr>
          <w:p w14:paraId="4CE075E4"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93" w:type="dxa"/>
            <w:noWrap/>
            <w:hideMark/>
          </w:tcPr>
          <w:p w14:paraId="5A1792C7"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5566CC29"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851" w:type="dxa"/>
            <w:noWrap/>
            <w:hideMark/>
          </w:tcPr>
          <w:p w14:paraId="63B322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6A2C436C" w14:textId="77777777" w:rsidR="001E4751" w:rsidRPr="00506552" w:rsidRDefault="001E4751" w:rsidP="001E4751">
            <w:pPr>
              <w:rPr>
                <w:rFonts w:ascii="Times New Roman" w:hAnsi="Times New Roman"/>
                <w:sz w:val="24"/>
              </w:rPr>
            </w:pPr>
          </w:p>
        </w:tc>
        <w:tc>
          <w:tcPr>
            <w:tcW w:w="1559" w:type="dxa"/>
            <w:noWrap/>
            <w:hideMark/>
          </w:tcPr>
          <w:p w14:paraId="3F2375E1" w14:textId="77777777" w:rsidR="001E4751" w:rsidRPr="00506552" w:rsidRDefault="001E4751" w:rsidP="001E4751">
            <w:pPr>
              <w:rPr>
                <w:rFonts w:ascii="Times New Roman" w:hAnsi="Times New Roman"/>
                <w:sz w:val="24"/>
              </w:rPr>
            </w:pPr>
          </w:p>
        </w:tc>
        <w:tc>
          <w:tcPr>
            <w:tcW w:w="1276" w:type="dxa"/>
            <w:noWrap/>
            <w:hideMark/>
          </w:tcPr>
          <w:p w14:paraId="4E6E04F1" w14:textId="77777777" w:rsidR="001E4751" w:rsidRPr="00506552" w:rsidRDefault="001E4751" w:rsidP="001E4751">
            <w:pPr>
              <w:rPr>
                <w:rFonts w:ascii="Times New Roman" w:hAnsi="Times New Roman"/>
                <w:sz w:val="24"/>
              </w:rPr>
            </w:pPr>
          </w:p>
        </w:tc>
        <w:tc>
          <w:tcPr>
            <w:tcW w:w="1418" w:type="dxa"/>
            <w:noWrap/>
            <w:hideMark/>
          </w:tcPr>
          <w:p w14:paraId="6DC060F9" w14:textId="77777777" w:rsidR="001E4751" w:rsidRPr="00506552" w:rsidRDefault="001E4751" w:rsidP="001E4751">
            <w:pPr>
              <w:rPr>
                <w:rFonts w:ascii="Times New Roman" w:hAnsi="Times New Roman"/>
                <w:sz w:val="24"/>
              </w:rPr>
            </w:pPr>
          </w:p>
        </w:tc>
        <w:tc>
          <w:tcPr>
            <w:tcW w:w="1275" w:type="dxa"/>
            <w:noWrap/>
            <w:hideMark/>
          </w:tcPr>
          <w:p w14:paraId="08551EFB" w14:textId="77777777" w:rsidR="001E4751" w:rsidRPr="00506552" w:rsidRDefault="001E4751" w:rsidP="001E4751">
            <w:pPr>
              <w:rPr>
                <w:rFonts w:ascii="Times New Roman" w:hAnsi="Times New Roman"/>
                <w:sz w:val="24"/>
              </w:rPr>
            </w:pPr>
          </w:p>
        </w:tc>
        <w:tc>
          <w:tcPr>
            <w:tcW w:w="1134" w:type="dxa"/>
            <w:noWrap/>
            <w:hideMark/>
          </w:tcPr>
          <w:p w14:paraId="449233AA" w14:textId="77777777" w:rsidR="001E4751" w:rsidRPr="00506552" w:rsidRDefault="001E4751" w:rsidP="001E4751">
            <w:pPr>
              <w:rPr>
                <w:rFonts w:ascii="Times New Roman" w:hAnsi="Times New Roman"/>
                <w:sz w:val="24"/>
              </w:rPr>
            </w:pPr>
          </w:p>
        </w:tc>
        <w:tc>
          <w:tcPr>
            <w:tcW w:w="1001" w:type="dxa"/>
            <w:noWrap/>
            <w:hideMark/>
          </w:tcPr>
          <w:p w14:paraId="37D4C83D" w14:textId="77777777" w:rsidR="001E4751" w:rsidRPr="00506552" w:rsidRDefault="001E4751" w:rsidP="001E4751">
            <w:pPr>
              <w:rPr>
                <w:rFonts w:ascii="Times New Roman" w:hAnsi="Times New Roman"/>
                <w:sz w:val="24"/>
              </w:rPr>
            </w:pPr>
          </w:p>
        </w:tc>
      </w:tr>
      <w:tr w:rsidR="001E4751" w:rsidRPr="000939C8" w14:paraId="26166A91" w14:textId="77777777" w:rsidTr="0021732F">
        <w:trPr>
          <w:trHeight w:val="225"/>
        </w:trPr>
        <w:tc>
          <w:tcPr>
            <w:tcW w:w="562" w:type="dxa"/>
            <w:noWrap/>
            <w:hideMark/>
          </w:tcPr>
          <w:p w14:paraId="5D1ACCCA"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93" w:type="dxa"/>
            <w:noWrap/>
            <w:hideMark/>
          </w:tcPr>
          <w:p w14:paraId="682F46E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8C03733"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851" w:type="dxa"/>
            <w:noWrap/>
            <w:hideMark/>
          </w:tcPr>
          <w:p w14:paraId="0112A893" w14:textId="77777777" w:rsidR="001E4751" w:rsidRPr="00506552" w:rsidRDefault="001E4751" w:rsidP="001E4751">
            <w:pPr>
              <w:rPr>
                <w:rFonts w:ascii="Times New Roman" w:hAnsi="Times New Roman"/>
                <w:sz w:val="24"/>
              </w:rPr>
            </w:pPr>
          </w:p>
        </w:tc>
        <w:tc>
          <w:tcPr>
            <w:tcW w:w="1417" w:type="dxa"/>
            <w:noWrap/>
            <w:hideMark/>
          </w:tcPr>
          <w:p w14:paraId="43D9CB6C" w14:textId="77777777" w:rsidR="001E4751" w:rsidRPr="00506552" w:rsidRDefault="001E4751" w:rsidP="001E4751">
            <w:pPr>
              <w:rPr>
                <w:rFonts w:ascii="Times New Roman" w:hAnsi="Times New Roman"/>
                <w:sz w:val="24"/>
              </w:rPr>
            </w:pPr>
          </w:p>
        </w:tc>
        <w:tc>
          <w:tcPr>
            <w:tcW w:w="1559" w:type="dxa"/>
            <w:noWrap/>
            <w:hideMark/>
          </w:tcPr>
          <w:p w14:paraId="155DB4AC" w14:textId="77777777" w:rsidR="001E4751" w:rsidRPr="00506552" w:rsidRDefault="001E4751" w:rsidP="001E4751">
            <w:pPr>
              <w:rPr>
                <w:rFonts w:ascii="Times New Roman" w:hAnsi="Times New Roman"/>
                <w:sz w:val="24"/>
              </w:rPr>
            </w:pPr>
          </w:p>
        </w:tc>
        <w:tc>
          <w:tcPr>
            <w:tcW w:w="1276" w:type="dxa"/>
            <w:noWrap/>
            <w:hideMark/>
          </w:tcPr>
          <w:p w14:paraId="46E8DF89" w14:textId="77777777" w:rsidR="001E4751" w:rsidRPr="00506552" w:rsidRDefault="001E4751" w:rsidP="001E4751">
            <w:pPr>
              <w:rPr>
                <w:rFonts w:ascii="Times New Roman" w:hAnsi="Times New Roman"/>
                <w:sz w:val="24"/>
              </w:rPr>
            </w:pPr>
          </w:p>
        </w:tc>
        <w:tc>
          <w:tcPr>
            <w:tcW w:w="1418" w:type="dxa"/>
            <w:noWrap/>
            <w:hideMark/>
          </w:tcPr>
          <w:p w14:paraId="6ED45552" w14:textId="77777777" w:rsidR="001E4751" w:rsidRPr="00506552" w:rsidRDefault="001E4751" w:rsidP="001E4751">
            <w:pPr>
              <w:rPr>
                <w:rFonts w:ascii="Times New Roman" w:hAnsi="Times New Roman"/>
                <w:sz w:val="24"/>
              </w:rPr>
            </w:pPr>
          </w:p>
        </w:tc>
        <w:tc>
          <w:tcPr>
            <w:tcW w:w="1275" w:type="dxa"/>
            <w:noWrap/>
            <w:hideMark/>
          </w:tcPr>
          <w:p w14:paraId="62DA20B9" w14:textId="77777777" w:rsidR="001E4751" w:rsidRPr="00506552" w:rsidRDefault="001E4751" w:rsidP="001E4751">
            <w:pPr>
              <w:rPr>
                <w:rFonts w:ascii="Times New Roman" w:hAnsi="Times New Roman"/>
                <w:sz w:val="24"/>
              </w:rPr>
            </w:pPr>
          </w:p>
        </w:tc>
        <w:tc>
          <w:tcPr>
            <w:tcW w:w="1134" w:type="dxa"/>
            <w:noWrap/>
            <w:hideMark/>
          </w:tcPr>
          <w:p w14:paraId="652655D0" w14:textId="77777777" w:rsidR="001E4751" w:rsidRPr="00506552" w:rsidRDefault="001E4751" w:rsidP="001E4751">
            <w:pPr>
              <w:rPr>
                <w:rFonts w:ascii="Times New Roman" w:hAnsi="Times New Roman"/>
                <w:sz w:val="24"/>
              </w:rPr>
            </w:pPr>
          </w:p>
        </w:tc>
        <w:tc>
          <w:tcPr>
            <w:tcW w:w="1001" w:type="dxa"/>
            <w:noWrap/>
            <w:hideMark/>
          </w:tcPr>
          <w:p w14:paraId="0AB6E907" w14:textId="77777777" w:rsidR="001E4751" w:rsidRPr="00506552" w:rsidRDefault="001E4751" w:rsidP="001E4751">
            <w:pPr>
              <w:rPr>
                <w:rFonts w:ascii="Times New Roman" w:hAnsi="Times New Roman"/>
                <w:sz w:val="24"/>
              </w:rPr>
            </w:pPr>
          </w:p>
        </w:tc>
      </w:tr>
      <w:tr w:rsidR="001E4751" w:rsidRPr="000939C8" w14:paraId="407FAB04" w14:textId="77777777" w:rsidTr="0021732F">
        <w:trPr>
          <w:trHeight w:val="225"/>
        </w:trPr>
        <w:tc>
          <w:tcPr>
            <w:tcW w:w="562" w:type="dxa"/>
            <w:noWrap/>
            <w:hideMark/>
          </w:tcPr>
          <w:p w14:paraId="4502F8EB"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93" w:type="dxa"/>
            <w:noWrap/>
            <w:hideMark/>
          </w:tcPr>
          <w:p w14:paraId="1E142AB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6B74BB5"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851" w:type="dxa"/>
            <w:noWrap/>
            <w:hideMark/>
          </w:tcPr>
          <w:p w14:paraId="40E00C16" w14:textId="77777777" w:rsidR="001E4751" w:rsidRPr="00506552" w:rsidRDefault="001E4751" w:rsidP="001E4751">
            <w:pPr>
              <w:rPr>
                <w:rFonts w:ascii="Times New Roman" w:hAnsi="Times New Roman"/>
                <w:sz w:val="24"/>
              </w:rPr>
            </w:pPr>
          </w:p>
        </w:tc>
        <w:tc>
          <w:tcPr>
            <w:tcW w:w="1417" w:type="dxa"/>
            <w:noWrap/>
            <w:hideMark/>
          </w:tcPr>
          <w:p w14:paraId="6E3C7DB5" w14:textId="77777777" w:rsidR="001E4751" w:rsidRPr="00506552" w:rsidRDefault="001E4751" w:rsidP="001E4751">
            <w:pPr>
              <w:rPr>
                <w:rFonts w:ascii="Times New Roman" w:hAnsi="Times New Roman"/>
                <w:sz w:val="24"/>
              </w:rPr>
            </w:pPr>
          </w:p>
        </w:tc>
        <w:tc>
          <w:tcPr>
            <w:tcW w:w="1559" w:type="dxa"/>
            <w:noWrap/>
            <w:hideMark/>
          </w:tcPr>
          <w:p w14:paraId="21AF812A" w14:textId="77777777" w:rsidR="001E4751" w:rsidRPr="00506552" w:rsidRDefault="001E4751" w:rsidP="001E4751">
            <w:pPr>
              <w:rPr>
                <w:rFonts w:ascii="Times New Roman" w:hAnsi="Times New Roman"/>
                <w:sz w:val="24"/>
              </w:rPr>
            </w:pPr>
          </w:p>
        </w:tc>
        <w:tc>
          <w:tcPr>
            <w:tcW w:w="1276" w:type="dxa"/>
            <w:noWrap/>
            <w:hideMark/>
          </w:tcPr>
          <w:p w14:paraId="64FAFE33" w14:textId="77777777" w:rsidR="001E4751" w:rsidRPr="00506552" w:rsidRDefault="001E4751" w:rsidP="001E4751">
            <w:pPr>
              <w:rPr>
                <w:rFonts w:ascii="Times New Roman" w:hAnsi="Times New Roman"/>
                <w:sz w:val="24"/>
              </w:rPr>
            </w:pPr>
          </w:p>
        </w:tc>
        <w:tc>
          <w:tcPr>
            <w:tcW w:w="1418" w:type="dxa"/>
            <w:noWrap/>
            <w:hideMark/>
          </w:tcPr>
          <w:p w14:paraId="0BF6D17B" w14:textId="77777777" w:rsidR="001E4751" w:rsidRPr="00506552" w:rsidRDefault="001E4751" w:rsidP="001E4751">
            <w:pPr>
              <w:rPr>
                <w:rFonts w:ascii="Times New Roman" w:hAnsi="Times New Roman"/>
                <w:sz w:val="24"/>
              </w:rPr>
            </w:pPr>
          </w:p>
        </w:tc>
        <w:tc>
          <w:tcPr>
            <w:tcW w:w="1275" w:type="dxa"/>
            <w:noWrap/>
            <w:hideMark/>
          </w:tcPr>
          <w:p w14:paraId="16CF2531" w14:textId="77777777" w:rsidR="001E4751" w:rsidRPr="00506552" w:rsidRDefault="001E4751" w:rsidP="001E4751">
            <w:pPr>
              <w:rPr>
                <w:rFonts w:ascii="Times New Roman" w:hAnsi="Times New Roman"/>
                <w:sz w:val="24"/>
              </w:rPr>
            </w:pPr>
          </w:p>
        </w:tc>
        <w:tc>
          <w:tcPr>
            <w:tcW w:w="1134" w:type="dxa"/>
            <w:noWrap/>
            <w:hideMark/>
          </w:tcPr>
          <w:p w14:paraId="23D2838C" w14:textId="77777777" w:rsidR="001E4751" w:rsidRPr="00506552" w:rsidRDefault="001E4751" w:rsidP="001E4751">
            <w:pPr>
              <w:rPr>
                <w:rFonts w:ascii="Times New Roman" w:hAnsi="Times New Roman"/>
                <w:sz w:val="24"/>
              </w:rPr>
            </w:pPr>
          </w:p>
        </w:tc>
        <w:tc>
          <w:tcPr>
            <w:tcW w:w="1001" w:type="dxa"/>
            <w:noWrap/>
            <w:hideMark/>
          </w:tcPr>
          <w:p w14:paraId="5E0D54EB" w14:textId="77777777" w:rsidR="001E4751" w:rsidRPr="00506552" w:rsidRDefault="001E4751" w:rsidP="001E4751">
            <w:pPr>
              <w:rPr>
                <w:rFonts w:ascii="Times New Roman" w:hAnsi="Times New Roman"/>
                <w:sz w:val="24"/>
              </w:rPr>
            </w:pPr>
          </w:p>
        </w:tc>
      </w:tr>
      <w:tr w:rsidR="001E4751" w:rsidRPr="000939C8" w14:paraId="0B0C499B" w14:textId="77777777" w:rsidTr="0021732F">
        <w:trPr>
          <w:trHeight w:val="225"/>
        </w:trPr>
        <w:tc>
          <w:tcPr>
            <w:tcW w:w="562" w:type="dxa"/>
            <w:noWrap/>
            <w:hideMark/>
          </w:tcPr>
          <w:p w14:paraId="7CD084A7"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93" w:type="dxa"/>
            <w:noWrap/>
            <w:hideMark/>
          </w:tcPr>
          <w:p w14:paraId="667DF07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87E80AA"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851" w:type="dxa"/>
            <w:noWrap/>
            <w:hideMark/>
          </w:tcPr>
          <w:p w14:paraId="781AAA29" w14:textId="77777777" w:rsidR="001E4751" w:rsidRPr="00506552" w:rsidRDefault="001E4751" w:rsidP="001E4751">
            <w:pPr>
              <w:rPr>
                <w:rFonts w:ascii="Times New Roman" w:hAnsi="Times New Roman"/>
                <w:sz w:val="24"/>
              </w:rPr>
            </w:pPr>
          </w:p>
        </w:tc>
        <w:tc>
          <w:tcPr>
            <w:tcW w:w="1417" w:type="dxa"/>
            <w:noWrap/>
            <w:hideMark/>
          </w:tcPr>
          <w:p w14:paraId="31FECDC6" w14:textId="77777777" w:rsidR="001E4751" w:rsidRPr="00506552" w:rsidRDefault="001E4751" w:rsidP="001E4751">
            <w:pPr>
              <w:rPr>
                <w:rFonts w:ascii="Times New Roman" w:hAnsi="Times New Roman"/>
                <w:sz w:val="24"/>
              </w:rPr>
            </w:pPr>
          </w:p>
        </w:tc>
        <w:tc>
          <w:tcPr>
            <w:tcW w:w="1559" w:type="dxa"/>
            <w:noWrap/>
            <w:hideMark/>
          </w:tcPr>
          <w:p w14:paraId="1728E78B" w14:textId="77777777" w:rsidR="001E4751" w:rsidRPr="00506552" w:rsidRDefault="001E4751" w:rsidP="001E4751">
            <w:pPr>
              <w:rPr>
                <w:rFonts w:ascii="Times New Roman" w:hAnsi="Times New Roman"/>
                <w:sz w:val="24"/>
              </w:rPr>
            </w:pPr>
          </w:p>
        </w:tc>
        <w:tc>
          <w:tcPr>
            <w:tcW w:w="1276" w:type="dxa"/>
            <w:noWrap/>
            <w:hideMark/>
          </w:tcPr>
          <w:p w14:paraId="17478555" w14:textId="77777777" w:rsidR="001E4751" w:rsidRPr="00506552" w:rsidRDefault="001E4751" w:rsidP="001E4751">
            <w:pPr>
              <w:rPr>
                <w:rFonts w:ascii="Times New Roman" w:hAnsi="Times New Roman"/>
                <w:sz w:val="24"/>
              </w:rPr>
            </w:pPr>
          </w:p>
        </w:tc>
        <w:tc>
          <w:tcPr>
            <w:tcW w:w="1418" w:type="dxa"/>
            <w:noWrap/>
            <w:hideMark/>
          </w:tcPr>
          <w:p w14:paraId="2DD2CC72" w14:textId="77777777" w:rsidR="001E4751" w:rsidRPr="00506552" w:rsidRDefault="001E4751" w:rsidP="001E4751">
            <w:pPr>
              <w:rPr>
                <w:rFonts w:ascii="Times New Roman" w:hAnsi="Times New Roman"/>
                <w:sz w:val="24"/>
              </w:rPr>
            </w:pPr>
          </w:p>
        </w:tc>
        <w:tc>
          <w:tcPr>
            <w:tcW w:w="1275" w:type="dxa"/>
            <w:noWrap/>
            <w:hideMark/>
          </w:tcPr>
          <w:p w14:paraId="0AF9FE98" w14:textId="77777777" w:rsidR="001E4751" w:rsidRPr="00506552" w:rsidRDefault="001E4751" w:rsidP="001E4751">
            <w:pPr>
              <w:rPr>
                <w:rFonts w:ascii="Times New Roman" w:hAnsi="Times New Roman"/>
                <w:sz w:val="24"/>
              </w:rPr>
            </w:pPr>
          </w:p>
        </w:tc>
        <w:tc>
          <w:tcPr>
            <w:tcW w:w="1134" w:type="dxa"/>
            <w:noWrap/>
            <w:hideMark/>
          </w:tcPr>
          <w:p w14:paraId="33A8C424" w14:textId="77777777" w:rsidR="001E4751" w:rsidRPr="00506552" w:rsidRDefault="001E4751" w:rsidP="001E4751">
            <w:pPr>
              <w:rPr>
                <w:rFonts w:ascii="Times New Roman" w:hAnsi="Times New Roman"/>
                <w:sz w:val="24"/>
              </w:rPr>
            </w:pPr>
          </w:p>
        </w:tc>
        <w:tc>
          <w:tcPr>
            <w:tcW w:w="1001" w:type="dxa"/>
            <w:noWrap/>
            <w:hideMark/>
          </w:tcPr>
          <w:p w14:paraId="6C797862" w14:textId="77777777" w:rsidR="001E4751" w:rsidRPr="00506552" w:rsidRDefault="001E4751" w:rsidP="001E4751">
            <w:pPr>
              <w:rPr>
                <w:rFonts w:ascii="Times New Roman" w:hAnsi="Times New Roman"/>
                <w:sz w:val="24"/>
              </w:rPr>
            </w:pPr>
          </w:p>
        </w:tc>
      </w:tr>
      <w:tr w:rsidR="001E4751" w:rsidRPr="000939C8" w14:paraId="7920E1DB" w14:textId="77777777" w:rsidTr="0021732F">
        <w:trPr>
          <w:trHeight w:val="225"/>
        </w:trPr>
        <w:tc>
          <w:tcPr>
            <w:tcW w:w="562" w:type="dxa"/>
            <w:noWrap/>
            <w:hideMark/>
          </w:tcPr>
          <w:p w14:paraId="7170787A"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93" w:type="dxa"/>
            <w:noWrap/>
            <w:hideMark/>
          </w:tcPr>
          <w:p w14:paraId="02CAD0D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9BB8188"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851" w:type="dxa"/>
            <w:noWrap/>
            <w:hideMark/>
          </w:tcPr>
          <w:p w14:paraId="696510AD" w14:textId="77777777" w:rsidR="001E4751" w:rsidRPr="00506552" w:rsidRDefault="001E4751" w:rsidP="001E4751">
            <w:pPr>
              <w:rPr>
                <w:rFonts w:ascii="Times New Roman" w:hAnsi="Times New Roman"/>
                <w:sz w:val="24"/>
              </w:rPr>
            </w:pPr>
          </w:p>
        </w:tc>
        <w:tc>
          <w:tcPr>
            <w:tcW w:w="1417" w:type="dxa"/>
            <w:noWrap/>
            <w:hideMark/>
          </w:tcPr>
          <w:p w14:paraId="653DBE9F" w14:textId="77777777" w:rsidR="001E4751" w:rsidRPr="00506552" w:rsidRDefault="001E4751" w:rsidP="001E4751">
            <w:pPr>
              <w:rPr>
                <w:rFonts w:ascii="Times New Roman" w:hAnsi="Times New Roman"/>
                <w:sz w:val="24"/>
              </w:rPr>
            </w:pPr>
          </w:p>
        </w:tc>
        <w:tc>
          <w:tcPr>
            <w:tcW w:w="1559" w:type="dxa"/>
            <w:noWrap/>
            <w:hideMark/>
          </w:tcPr>
          <w:p w14:paraId="0CC6CAAF" w14:textId="77777777" w:rsidR="001E4751" w:rsidRPr="00506552" w:rsidRDefault="001E4751" w:rsidP="001E4751">
            <w:pPr>
              <w:rPr>
                <w:rFonts w:ascii="Times New Roman" w:hAnsi="Times New Roman"/>
                <w:sz w:val="24"/>
              </w:rPr>
            </w:pPr>
          </w:p>
        </w:tc>
        <w:tc>
          <w:tcPr>
            <w:tcW w:w="1276" w:type="dxa"/>
            <w:noWrap/>
            <w:hideMark/>
          </w:tcPr>
          <w:p w14:paraId="415A44C9" w14:textId="77777777" w:rsidR="001E4751" w:rsidRPr="00506552" w:rsidRDefault="001E4751" w:rsidP="001E4751">
            <w:pPr>
              <w:rPr>
                <w:rFonts w:ascii="Times New Roman" w:hAnsi="Times New Roman"/>
                <w:sz w:val="24"/>
              </w:rPr>
            </w:pPr>
          </w:p>
        </w:tc>
        <w:tc>
          <w:tcPr>
            <w:tcW w:w="1418" w:type="dxa"/>
            <w:noWrap/>
            <w:hideMark/>
          </w:tcPr>
          <w:p w14:paraId="3F0DA91D" w14:textId="77777777" w:rsidR="001E4751" w:rsidRPr="00506552" w:rsidRDefault="001E4751" w:rsidP="001E4751">
            <w:pPr>
              <w:rPr>
                <w:rFonts w:ascii="Times New Roman" w:hAnsi="Times New Roman"/>
                <w:sz w:val="24"/>
              </w:rPr>
            </w:pPr>
          </w:p>
        </w:tc>
        <w:tc>
          <w:tcPr>
            <w:tcW w:w="1275" w:type="dxa"/>
            <w:noWrap/>
            <w:hideMark/>
          </w:tcPr>
          <w:p w14:paraId="0A1D8C10" w14:textId="77777777" w:rsidR="001E4751" w:rsidRPr="00506552" w:rsidRDefault="001E4751" w:rsidP="001E4751">
            <w:pPr>
              <w:rPr>
                <w:rFonts w:ascii="Times New Roman" w:hAnsi="Times New Roman"/>
                <w:sz w:val="24"/>
              </w:rPr>
            </w:pPr>
          </w:p>
        </w:tc>
        <w:tc>
          <w:tcPr>
            <w:tcW w:w="1134" w:type="dxa"/>
            <w:noWrap/>
            <w:hideMark/>
          </w:tcPr>
          <w:p w14:paraId="2A930314" w14:textId="77777777" w:rsidR="001E4751" w:rsidRPr="00506552" w:rsidRDefault="001E4751" w:rsidP="001E4751">
            <w:pPr>
              <w:rPr>
                <w:rFonts w:ascii="Times New Roman" w:hAnsi="Times New Roman"/>
                <w:sz w:val="24"/>
              </w:rPr>
            </w:pPr>
          </w:p>
        </w:tc>
        <w:tc>
          <w:tcPr>
            <w:tcW w:w="1001" w:type="dxa"/>
            <w:noWrap/>
            <w:hideMark/>
          </w:tcPr>
          <w:p w14:paraId="64E9D1C2" w14:textId="77777777" w:rsidR="001E4751" w:rsidRPr="00506552" w:rsidRDefault="001E4751" w:rsidP="001E4751">
            <w:pPr>
              <w:rPr>
                <w:rFonts w:ascii="Times New Roman" w:hAnsi="Times New Roman"/>
                <w:sz w:val="24"/>
              </w:rPr>
            </w:pPr>
          </w:p>
        </w:tc>
      </w:tr>
      <w:tr w:rsidR="001E4751" w:rsidRPr="000939C8" w14:paraId="1ECE59A4" w14:textId="77777777" w:rsidTr="0021732F">
        <w:trPr>
          <w:trHeight w:val="225"/>
        </w:trPr>
        <w:tc>
          <w:tcPr>
            <w:tcW w:w="562" w:type="dxa"/>
            <w:noWrap/>
            <w:hideMark/>
          </w:tcPr>
          <w:p w14:paraId="7D857B5A"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93" w:type="dxa"/>
            <w:noWrap/>
            <w:hideMark/>
          </w:tcPr>
          <w:p w14:paraId="04DA22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F57795F"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851" w:type="dxa"/>
            <w:noWrap/>
            <w:hideMark/>
          </w:tcPr>
          <w:p w14:paraId="19D818C4" w14:textId="77777777" w:rsidR="001E4751" w:rsidRPr="00506552" w:rsidRDefault="001E4751" w:rsidP="001E4751">
            <w:pPr>
              <w:rPr>
                <w:rFonts w:ascii="Times New Roman" w:hAnsi="Times New Roman"/>
                <w:sz w:val="24"/>
              </w:rPr>
            </w:pPr>
          </w:p>
        </w:tc>
        <w:tc>
          <w:tcPr>
            <w:tcW w:w="1417" w:type="dxa"/>
            <w:noWrap/>
            <w:hideMark/>
          </w:tcPr>
          <w:p w14:paraId="123AD639" w14:textId="77777777" w:rsidR="001E4751" w:rsidRPr="00506552" w:rsidRDefault="001E4751" w:rsidP="001E4751">
            <w:pPr>
              <w:rPr>
                <w:rFonts w:ascii="Times New Roman" w:hAnsi="Times New Roman"/>
                <w:sz w:val="24"/>
              </w:rPr>
            </w:pPr>
          </w:p>
        </w:tc>
        <w:tc>
          <w:tcPr>
            <w:tcW w:w="1559" w:type="dxa"/>
            <w:noWrap/>
            <w:hideMark/>
          </w:tcPr>
          <w:p w14:paraId="7638F2F7" w14:textId="77777777" w:rsidR="001E4751" w:rsidRPr="00506552" w:rsidRDefault="001E4751" w:rsidP="001E4751">
            <w:pPr>
              <w:rPr>
                <w:rFonts w:ascii="Times New Roman" w:hAnsi="Times New Roman"/>
                <w:sz w:val="24"/>
              </w:rPr>
            </w:pPr>
          </w:p>
        </w:tc>
        <w:tc>
          <w:tcPr>
            <w:tcW w:w="1276" w:type="dxa"/>
            <w:noWrap/>
            <w:hideMark/>
          </w:tcPr>
          <w:p w14:paraId="01CDD8A8" w14:textId="77777777" w:rsidR="001E4751" w:rsidRPr="00506552" w:rsidRDefault="001E4751" w:rsidP="001E4751">
            <w:pPr>
              <w:rPr>
                <w:rFonts w:ascii="Times New Roman" w:hAnsi="Times New Roman"/>
                <w:sz w:val="24"/>
              </w:rPr>
            </w:pPr>
          </w:p>
        </w:tc>
        <w:tc>
          <w:tcPr>
            <w:tcW w:w="1418" w:type="dxa"/>
            <w:noWrap/>
            <w:hideMark/>
          </w:tcPr>
          <w:p w14:paraId="50FD604C" w14:textId="77777777" w:rsidR="001E4751" w:rsidRPr="00506552" w:rsidRDefault="001E4751" w:rsidP="001E4751">
            <w:pPr>
              <w:rPr>
                <w:rFonts w:ascii="Times New Roman" w:hAnsi="Times New Roman"/>
                <w:sz w:val="24"/>
              </w:rPr>
            </w:pPr>
          </w:p>
        </w:tc>
        <w:tc>
          <w:tcPr>
            <w:tcW w:w="1275" w:type="dxa"/>
            <w:noWrap/>
            <w:hideMark/>
          </w:tcPr>
          <w:p w14:paraId="23643774" w14:textId="77777777" w:rsidR="001E4751" w:rsidRPr="00506552" w:rsidRDefault="001E4751" w:rsidP="001E4751">
            <w:pPr>
              <w:rPr>
                <w:rFonts w:ascii="Times New Roman" w:hAnsi="Times New Roman"/>
                <w:sz w:val="24"/>
              </w:rPr>
            </w:pPr>
          </w:p>
        </w:tc>
        <w:tc>
          <w:tcPr>
            <w:tcW w:w="1134" w:type="dxa"/>
            <w:noWrap/>
            <w:hideMark/>
          </w:tcPr>
          <w:p w14:paraId="56B02093" w14:textId="77777777" w:rsidR="001E4751" w:rsidRPr="00506552" w:rsidRDefault="001E4751" w:rsidP="001E4751">
            <w:pPr>
              <w:rPr>
                <w:rFonts w:ascii="Times New Roman" w:hAnsi="Times New Roman"/>
                <w:sz w:val="24"/>
              </w:rPr>
            </w:pPr>
          </w:p>
        </w:tc>
        <w:tc>
          <w:tcPr>
            <w:tcW w:w="1001" w:type="dxa"/>
            <w:noWrap/>
            <w:hideMark/>
          </w:tcPr>
          <w:p w14:paraId="3DDE9386" w14:textId="77777777" w:rsidR="001E4751" w:rsidRPr="00506552" w:rsidRDefault="001E4751" w:rsidP="001E4751">
            <w:pPr>
              <w:rPr>
                <w:rFonts w:ascii="Times New Roman" w:hAnsi="Times New Roman"/>
                <w:sz w:val="24"/>
              </w:rPr>
            </w:pPr>
          </w:p>
        </w:tc>
      </w:tr>
      <w:tr w:rsidR="001E4751" w:rsidRPr="000939C8" w14:paraId="2C38313A" w14:textId="77777777" w:rsidTr="0021732F">
        <w:trPr>
          <w:trHeight w:val="225"/>
        </w:trPr>
        <w:tc>
          <w:tcPr>
            <w:tcW w:w="562" w:type="dxa"/>
            <w:noWrap/>
            <w:hideMark/>
          </w:tcPr>
          <w:p w14:paraId="6D51B9DF"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93" w:type="dxa"/>
            <w:noWrap/>
            <w:hideMark/>
          </w:tcPr>
          <w:p w14:paraId="7354A34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1090A5A"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851" w:type="dxa"/>
            <w:noWrap/>
            <w:hideMark/>
          </w:tcPr>
          <w:p w14:paraId="22DEE8A7" w14:textId="77777777" w:rsidR="001E4751" w:rsidRPr="00506552" w:rsidRDefault="001E4751" w:rsidP="001E4751">
            <w:pPr>
              <w:rPr>
                <w:rFonts w:ascii="Times New Roman" w:hAnsi="Times New Roman"/>
                <w:sz w:val="24"/>
              </w:rPr>
            </w:pPr>
          </w:p>
        </w:tc>
        <w:tc>
          <w:tcPr>
            <w:tcW w:w="1417" w:type="dxa"/>
            <w:noWrap/>
            <w:hideMark/>
          </w:tcPr>
          <w:p w14:paraId="5C900CDB" w14:textId="77777777" w:rsidR="001E4751" w:rsidRPr="00506552" w:rsidRDefault="001E4751" w:rsidP="001E4751">
            <w:pPr>
              <w:rPr>
                <w:rFonts w:ascii="Times New Roman" w:hAnsi="Times New Roman"/>
                <w:sz w:val="24"/>
              </w:rPr>
            </w:pPr>
          </w:p>
        </w:tc>
        <w:tc>
          <w:tcPr>
            <w:tcW w:w="1559" w:type="dxa"/>
            <w:noWrap/>
            <w:hideMark/>
          </w:tcPr>
          <w:p w14:paraId="1D4A249F" w14:textId="77777777" w:rsidR="001E4751" w:rsidRPr="00506552" w:rsidRDefault="001E4751" w:rsidP="001E4751">
            <w:pPr>
              <w:rPr>
                <w:rFonts w:ascii="Times New Roman" w:hAnsi="Times New Roman"/>
                <w:sz w:val="24"/>
              </w:rPr>
            </w:pPr>
          </w:p>
        </w:tc>
        <w:tc>
          <w:tcPr>
            <w:tcW w:w="1276" w:type="dxa"/>
            <w:noWrap/>
            <w:hideMark/>
          </w:tcPr>
          <w:p w14:paraId="406BB34A" w14:textId="77777777" w:rsidR="001E4751" w:rsidRPr="00506552" w:rsidRDefault="001E4751" w:rsidP="001E4751">
            <w:pPr>
              <w:rPr>
                <w:rFonts w:ascii="Times New Roman" w:hAnsi="Times New Roman"/>
                <w:sz w:val="24"/>
              </w:rPr>
            </w:pPr>
          </w:p>
        </w:tc>
        <w:tc>
          <w:tcPr>
            <w:tcW w:w="1418" w:type="dxa"/>
            <w:noWrap/>
            <w:hideMark/>
          </w:tcPr>
          <w:p w14:paraId="7EC9FB51" w14:textId="77777777" w:rsidR="001E4751" w:rsidRPr="00506552" w:rsidRDefault="001E4751" w:rsidP="001E4751">
            <w:pPr>
              <w:rPr>
                <w:rFonts w:ascii="Times New Roman" w:hAnsi="Times New Roman"/>
                <w:sz w:val="24"/>
              </w:rPr>
            </w:pPr>
          </w:p>
        </w:tc>
        <w:tc>
          <w:tcPr>
            <w:tcW w:w="1275" w:type="dxa"/>
            <w:noWrap/>
            <w:hideMark/>
          </w:tcPr>
          <w:p w14:paraId="25BB3FAC" w14:textId="77777777" w:rsidR="001E4751" w:rsidRPr="00506552" w:rsidRDefault="001E4751" w:rsidP="001E4751">
            <w:pPr>
              <w:rPr>
                <w:rFonts w:ascii="Times New Roman" w:hAnsi="Times New Roman"/>
                <w:sz w:val="24"/>
              </w:rPr>
            </w:pPr>
          </w:p>
        </w:tc>
        <w:tc>
          <w:tcPr>
            <w:tcW w:w="1134" w:type="dxa"/>
            <w:noWrap/>
            <w:hideMark/>
          </w:tcPr>
          <w:p w14:paraId="1B867D0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117763B1" w14:textId="77777777" w:rsidR="001E4751" w:rsidRPr="00506552" w:rsidRDefault="001E4751" w:rsidP="001E4751">
            <w:pPr>
              <w:rPr>
                <w:rFonts w:ascii="Times New Roman" w:hAnsi="Times New Roman"/>
                <w:sz w:val="24"/>
              </w:rPr>
            </w:pPr>
          </w:p>
        </w:tc>
      </w:tr>
      <w:tr w:rsidR="001E4751" w:rsidRPr="000939C8" w14:paraId="19B799CA" w14:textId="77777777" w:rsidTr="0021732F">
        <w:trPr>
          <w:trHeight w:val="225"/>
        </w:trPr>
        <w:tc>
          <w:tcPr>
            <w:tcW w:w="562" w:type="dxa"/>
            <w:noWrap/>
            <w:hideMark/>
          </w:tcPr>
          <w:p w14:paraId="02C55331"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93" w:type="dxa"/>
            <w:noWrap/>
            <w:hideMark/>
          </w:tcPr>
          <w:p w14:paraId="67153F76"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353088B5"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851" w:type="dxa"/>
            <w:noWrap/>
            <w:hideMark/>
          </w:tcPr>
          <w:p w14:paraId="21F955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754D4AF8" w14:textId="77777777" w:rsidR="001E4751" w:rsidRPr="00506552" w:rsidRDefault="001E4751" w:rsidP="001E4751">
            <w:pPr>
              <w:rPr>
                <w:rFonts w:ascii="Times New Roman" w:hAnsi="Times New Roman"/>
                <w:sz w:val="24"/>
              </w:rPr>
            </w:pPr>
          </w:p>
        </w:tc>
        <w:tc>
          <w:tcPr>
            <w:tcW w:w="1559" w:type="dxa"/>
            <w:noWrap/>
            <w:hideMark/>
          </w:tcPr>
          <w:p w14:paraId="3141F9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4AFBD2AB" w14:textId="77777777" w:rsidR="001E4751" w:rsidRPr="00506552" w:rsidRDefault="001E4751" w:rsidP="001E4751">
            <w:pPr>
              <w:rPr>
                <w:rFonts w:ascii="Times New Roman" w:hAnsi="Times New Roman"/>
                <w:sz w:val="24"/>
              </w:rPr>
            </w:pPr>
          </w:p>
        </w:tc>
        <w:tc>
          <w:tcPr>
            <w:tcW w:w="1418" w:type="dxa"/>
            <w:noWrap/>
            <w:hideMark/>
          </w:tcPr>
          <w:p w14:paraId="39CDC263" w14:textId="77777777" w:rsidR="001E4751" w:rsidRPr="00506552" w:rsidRDefault="001E4751" w:rsidP="001E4751">
            <w:pPr>
              <w:rPr>
                <w:rFonts w:ascii="Times New Roman" w:hAnsi="Times New Roman"/>
                <w:sz w:val="24"/>
              </w:rPr>
            </w:pPr>
          </w:p>
        </w:tc>
        <w:tc>
          <w:tcPr>
            <w:tcW w:w="1275" w:type="dxa"/>
            <w:noWrap/>
            <w:hideMark/>
          </w:tcPr>
          <w:p w14:paraId="25A728C2" w14:textId="77777777" w:rsidR="001E4751" w:rsidRPr="00506552" w:rsidRDefault="001E4751" w:rsidP="001E4751">
            <w:pPr>
              <w:rPr>
                <w:rFonts w:ascii="Times New Roman" w:hAnsi="Times New Roman"/>
                <w:sz w:val="24"/>
              </w:rPr>
            </w:pPr>
          </w:p>
        </w:tc>
        <w:tc>
          <w:tcPr>
            <w:tcW w:w="1134" w:type="dxa"/>
            <w:noWrap/>
            <w:hideMark/>
          </w:tcPr>
          <w:p w14:paraId="18D35752" w14:textId="77777777" w:rsidR="001E4751" w:rsidRPr="00506552" w:rsidRDefault="001E4751" w:rsidP="001E4751">
            <w:pPr>
              <w:rPr>
                <w:rFonts w:ascii="Times New Roman" w:hAnsi="Times New Roman"/>
                <w:sz w:val="24"/>
              </w:rPr>
            </w:pPr>
          </w:p>
        </w:tc>
        <w:tc>
          <w:tcPr>
            <w:tcW w:w="1001" w:type="dxa"/>
            <w:noWrap/>
            <w:hideMark/>
          </w:tcPr>
          <w:p w14:paraId="7EC9AB25" w14:textId="77777777" w:rsidR="001E4751" w:rsidRPr="00506552" w:rsidRDefault="001E4751" w:rsidP="001E4751">
            <w:pPr>
              <w:rPr>
                <w:rFonts w:ascii="Times New Roman" w:hAnsi="Times New Roman"/>
                <w:sz w:val="24"/>
              </w:rPr>
            </w:pPr>
          </w:p>
        </w:tc>
      </w:tr>
      <w:tr w:rsidR="001E4751" w:rsidRPr="000939C8" w14:paraId="7D720AD3" w14:textId="77777777" w:rsidTr="0021732F">
        <w:trPr>
          <w:trHeight w:val="225"/>
        </w:trPr>
        <w:tc>
          <w:tcPr>
            <w:tcW w:w="562" w:type="dxa"/>
            <w:noWrap/>
            <w:hideMark/>
          </w:tcPr>
          <w:p w14:paraId="33938ADD"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93" w:type="dxa"/>
            <w:noWrap/>
            <w:hideMark/>
          </w:tcPr>
          <w:p w14:paraId="3E4307C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C8DCEFC"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851" w:type="dxa"/>
            <w:noWrap/>
            <w:hideMark/>
          </w:tcPr>
          <w:p w14:paraId="574A58C9" w14:textId="77777777" w:rsidR="001E4751" w:rsidRPr="00506552" w:rsidRDefault="001E4751" w:rsidP="001E4751">
            <w:pPr>
              <w:rPr>
                <w:rFonts w:ascii="Times New Roman" w:hAnsi="Times New Roman"/>
                <w:sz w:val="24"/>
              </w:rPr>
            </w:pPr>
          </w:p>
        </w:tc>
        <w:tc>
          <w:tcPr>
            <w:tcW w:w="1417" w:type="dxa"/>
            <w:noWrap/>
            <w:hideMark/>
          </w:tcPr>
          <w:p w14:paraId="5A3CFC8C" w14:textId="77777777" w:rsidR="001E4751" w:rsidRPr="00506552" w:rsidRDefault="001E4751" w:rsidP="001E4751">
            <w:pPr>
              <w:rPr>
                <w:rFonts w:ascii="Times New Roman" w:hAnsi="Times New Roman"/>
                <w:sz w:val="24"/>
              </w:rPr>
            </w:pPr>
          </w:p>
        </w:tc>
        <w:tc>
          <w:tcPr>
            <w:tcW w:w="1559" w:type="dxa"/>
            <w:noWrap/>
            <w:hideMark/>
          </w:tcPr>
          <w:p w14:paraId="70B1656B" w14:textId="77777777" w:rsidR="001E4751" w:rsidRPr="00506552" w:rsidRDefault="001E4751" w:rsidP="001E4751">
            <w:pPr>
              <w:rPr>
                <w:rFonts w:ascii="Times New Roman" w:hAnsi="Times New Roman"/>
                <w:sz w:val="24"/>
              </w:rPr>
            </w:pPr>
          </w:p>
        </w:tc>
        <w:tc>
          <w:tcPr>
            <w:tcW w:w="1276" w:type="dxa"/>
            <w:noWrap/>
            <w:hideMark/>
          </w:tcPr>
          <w:p w14:paraId="608C9C8D" w14:textId="77777777" w:rsidR="001E4751" w:rsidRPr="00506552" w:rsidRDefault="001E4751" w:rsidP="001E4751">
            <w:pPr>
              <w:rPr>
                <w:rFonts w:ascii="Times New Roman" w:hAnsi="Times New Roman"/>
                <w:sz w:val="24"/>
              </w:rPr>
            </w:pPr>
          </w:p>
        </w:tc>
        <w:tc>
          <w:tcPr>
            <w:tcW w:w="1418" w:type="dxa"/>
            <w:noWrap/>
            <w:hideMark/>
          </w:tcPr>
          <w:p w14:paraId="0D5EAF9B" w14:textId="77777777" w:rsidR="001E4751" w:rsidRPr="00506552" w:rsidRDefault="001E4751" w:rsidP="001E4751">
            <w:pPr>
              <w:rPr>
                <w:rFonts w:ascii="Times New Roman" w:hAnsi="Times New Roman"/>
                <w:sz w:val="24"/>
              </w:rPr>
            </w:pPr>
          </w:p>
        </w:tc>
        <w:tc>
          <w:tcPr>
            <w:tcW w:w="1275" w:type="dxa"/>
            <w:noWrap/>
            <w:hideMark/>
          </w:tcPr>
          <w:p w14:paraId="048393BF" w14:textId="77777777" w:rsidR="001E4751" w:rsidRPr="00506552" w:rsidRDefault="001E4751" w:rsidP="001E4751">
            <w:pPr>
              <w:rPr>
                <w:rFonts w:ascii="Times New Roman" w:hAnsi="Times New Roman"/>
                <w:sz w:val="24"/>
              </w:rPr>
            </w:pPr>
          </w:p>
        </w:tc>
        <w:tc>
          <w:tcPr>
            <w:tcW w:w="1134" w:type="dxa"/>
            <w:noWrap/>
            <w:hideMark/>
          </w:tcPr>
          <w:p w14:paraId="46C7AFF9" w14:textId="77777777" w:rsidR="001E4751" w:rsidRPr="00506552" w:rsidRDefault="001E4751" w:rsidP="001E4751">
            <w:pPr>
              <w:rPr>
                <w:rFonts w:ascii="Times New Roman" w:hAnsi="Times New Roman"/>
                <w:sz w:val="24"/>
              </w:rPr>
            </w:pPr>
          </w:p>
        </w:tc>
        <w:tc>
          <w:tcPr>
            <w:tcW w:w="1001" w:type="dxa"/>
            <w:noWrap/>
            <w:hideMark/>
          </w:tcPr>
          <w:p w14:paraId="75B6B606" w14:textId="77777777" w:rsidR="001E4751" w:rsidRPr="00506552" w:rsidRDefault="001E4751" w:rsidP="001E4751">
            <w:pPr>
              <w:rPr>
                <w:rFonts w:ascii="Times New Roman" w:hAnsi="Times New Roman"/>
                <w:sz w:val="24"/>
              </w:rPr>
            </w:pPr>
          </w:p>
        </w:tc>
      </w:tr>
      <w:tr w:rsidR="001E4751" w:rsidRPr="000939C8" w14:paraId="732EEB78" w14:textId="77777777" w:rsidTr="0021732F">
        <w:trPr>
          <w:trHeight w:val="225"/>
        </w:trPr>
        <w:tc>
          <w:tcPr>
            <w:tcW w:w="562" w:type="dxa"/>
            <w:noWrap/>
            <w:hideMark/>
          </w:tcPr>
          <w:p w14:paraId="1B162A3B"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93" w:type="dxa"/>
            <w:noWrap/>
            <w:hideMark/>
          </w:tcPr>
          <w:p w14:paraId="3C5ECA5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1B861CB7"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851" w:type="dxa"/>
            <w:noWrap/>
            <w:hideMark/>
          </w:tcPr>
          <w:p w14:paraId="03086489" w14:textId="77777777" w:rsidR="001E4751" w:rsidRPr="00506552" w:rsidRDefault="001E4751" w:rsidP="001E4751">
            <w:pPr>
              <w:rPr>
                <w:rFonts w:ascii="Times New Roman" w:hAnsi="Times New Roman"/>
                <w:sz w:val="24"/>
              </w:rPr>
            </w:pPr>
          </w:p>
        </w:tc>
        <w:tc>
          <w:tcPr>
            <w:tcW w:w="1417" w:type="dxa"/>
            <w:noWrap/>
            <w:hideMark/>
          </w:tcPr>
          <w:p w14:paraId="74059D41" w14:textId="77777777" w:rsidR="001E4751" w:rsidRPr="00506552" w:rsidRDefault="001E4751" w:rsidP="001E4751">
            <w:pPr>
              <w:rPr>
                <w:rFonts w:ascii="Times New Roman" w:hAnsi="Times New Roman"/>
                <w:sz w:val="24"/>
              </w:rPr>
            </w:pPr>
          </w:p>
        </w:tc>
        <w:tc>
          <w:tcPr>
            <w:tcW w:w="1559" w:type="dxa"/>
            <w:noWrap/>
            <w:hideMark/>
          </w:tcPr>
          <w:p w14:paraId="166EBD61" w14:textId="77777777" w:rsidR="001E4751" w:rsidRPr="00506552" w:rsidRDefault="001E4751" w:rsidP="001E4751">
            <w:pPr>
              <w:rPr>
                <w:rFonts w:ascii="Times New Roman" w:hAnsi="Times New Roman"/>
                <w:sz w:val="24"/>
              </w:rPr>
            </w:pPr>
          </w:p>
        </w:tc>
        <w:tc>
          <w:tcPr>
            <w:tcW w:w="1276" w:type="dxa"/>
            <w:noWrap/>
            <w:hideMark/>
          </w:tcPr>
          <w:p w14:paraId="3163F8E6" w14:textId="77777777" w:rsidR="001E4751" w:rsidRPr="00506552" w:rsidRDefault="001E4751" w:rsidP="001E4751">
            <w:pPr>
              <w:rPr>
                <w:rFonts w:ascii="Times New Roman" w:hAnsi="Times New Roman"/>
                <w:sz w:val="24"/>
              </w:rPr>
            </w:pPr>
          </w:p>
        </w:tc>
        <w:tc>
          <w:tcPr>
            <w:tcW w:w="1418" w:type="dxa"/>
            <w:noWrap/>
            <w:hideMark/>
          </w:tcPr>
          <w:p w14:paraId="63504E0B" w14:textId="77777777" w:rsidR="001E4751" w:rsidRPr="00506552" w:rsidRDefault="001E4751" w:rsidP="001E4751">
            <w:pPr>
              <w:rPr>
                <w:rFonts w:ascii="Times New Roman" w:hAnsi="Times New Roman"/>
                <w:sz w:val="24"/>
              </w:rPr>
            </w:pPr>
          </w:p>
        </w:tc>
        <w:tc>
          <w:tcPr>
            <w:tcW w:w="1275" w:type="dxa"/>
            <w:noWrap/>
            <w:hideMark/>
          </w:tcPr>
          <w:p w14:paraId="1ACEE892" w14:textId="77777777" w:rsidR="001E4751" w:rsidRPr="00506552" w:rsidRDefault="001E4751" w:rsidP="001E4751">
            <w:pPr>
              <w:rPr>
                <w:rFonts w:ascii="Times New Roman" w:hAnsi="Times New Roman"/>
                <w:sz w:val="24"/>
              </w:rPr>
            </w:pPr>
          </w:p>
        </w:tc>
        <w:tc>
          <w:tcPr>
            <w:tcW w:w="1134" w:type="dxa"/>
            <w:noWrap/>
            <w:hideMark/>
          </w:tcPr>
          <w:p w14:paraId="0EBCE416" w14:textId="77777777" w:rsidR="001E4751" w:rsidRPr="00506552" w:rsidRDefault="001E4751" w:rsidP="001E4751">
            <w:pPr>
              <w:rPr>
                <w:rFonts w:ascii="Times New Roman" w:hAnsi="Times New Roman"/>
                <w:sz w:val="24"/>
              </w:rPr>
            </w:pPr>
          </w:p>
        </w:tc>
        <w:tc>
          <w:tcPr>
            <w:tcW w:w="1001" w:type="dxa"/>
            <w:noWrap/>
            <w:hideMark/>
          </w:tcPr>
          <w:p w14:paraId="7F86D88F" w14:textId="77777777" w:rsidR="001E4751" w:rsidRPr="00506552" w:rsidRDefault="001E4751" w:rsidP="001E4751">
            <w:pPr>
              <w:rPr>
                <w:rFonts w:ascii="Times New Roman" w:hAnsi="Times New Roman"/>
                <w:sz w:val="24"/>
              </w:rPr>
            </w:pPr>
          </w:p>
        </w:tc>
      </w:tr>
      <w:tr w:rsidR="001E4751" w:rsidRPr="000939C8" w14:paraId="7804EB94" w14:textId="77777777" w:rsidTr="0021732F">
        <w:trPr>
          <w:trHeight w:val="225"/>
        </w:trPr>
        <w:tc>
          <w:tcPr>
            <w:tcW w:w="562" w:type="dxa"/>
            <w:noWrap/>
            <w:hideMark/>
          </w:tcPr>
          <w:p w14:paraId="6A0C4ECE"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93" w:type="dxa"/>
            <w:noWrap/>
            <w:hideMark/>
          </w:tcPr>
          <w:p w14:paraId="75382A8C"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06C5246A"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851" w:type="dxa"/>
            <w:noWrap/>
            <w:hideMark/>
          </w:tcPr>
          <w:p w14:paraId="5412AB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6B3DF826" w14:textId="77777777" w:rsidR="001E4751" w:rsidRPr="00506552" w:rsidRDefault="001E4751" w:rsidP="001E4751">
            <w:pPr>
              <w:rPr>
                <w:rFonts w:ascii="Times New Roman" w:hAnsi="Times New Roman"/>
                <w:sz w:val="24"/>
              </w:rPr>
            </w:pPr>
          </w:p>
        </w:tc>
        <w:tc>
          <w:tcPr>
            <w:tcW w:w="1559" w:type="dxa"/>
            <w:noWrap/>
            <w:hideMark/>
          </w:tcPr>
          <w:p w14:paraId="4365AD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2ED070D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0D85CF36" w14:textId="77777777" w:rsidR="001E4751" w:rsidRPr="00506552" w:rsidRDefault="001E4751" w:rsidP="001E4751">
            <w:pPr>
              <w:rPr>
                <w:rFonts w:ascii="Times New Roman" w:hAnsi="Times New Roman"/>
                <w:sz w:val="24"/>
              </w:rPr>
            </w:pPr>
          </w:p>
        </w:tc>
        <w:tc>
          <w:tcPr>
            <w:tcW w:w="1275" w:type="dxa"/>
            <w:noWrap/>
            <w:hideMark/>
          </w:tcPr>
          <w:p w14:paraId="616AFBB2" w14:textId="77777777" w:rsidR="001E4751" w:rsidRPr="00506552" w:rsidRDefault="001E4751" w:rsidP="001E4751">
            <w:pPr>
              <w:rPr>
                <w:rFonts w:ascii="Times New Roman" w:hAnsi="Times New Roman"/>
                <w:sz w:val="24"/>
              </w:rPr>
            </w:pPr>
          </w:p>
        </w:tc>
        <w:tc>
          <w:tcPr>
            <w:tcW w:w="1134" w:type="dxa"/>
            <w:noWrap/>
            <w:hideMark/>
          </w:tcPr>
          <w:p w14:paraId="6046B487" w14:textId="77777777" w:rsidR="001E4751" w:rsidRPr="00506552" w:rsidRDefault="001E4751" w:rsidP="001E4751">
            <w:pPr>
              <w:rPr>
                <w:rFonts w:ascii="Times New Roman" w:hAnsi="Times New Roman"/>
                <w:sz w:val="24"/>
              </w:rPr>
            </w:pPr>
          </w:p>
        </w:tc>
        <w:tc>
          <w:tcPr>
            <w:tcW w:w="1001" w:type="dxa"/>
            <w:noWrap/>
            <w:hideMark/>
          </w:tcPr>
          <w:p w14:paraId="1388893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5125EF3" w14:textId="77777777" w:rsidTr="0021732F">
        <w:trPr>
          <w:trHeight w:val="225"/>
        </w:trPr>
        <w:tc>
          <w:tcPr>
            <w:tcW w:w="562" w:type="dxa"/>
            <w:noWrap/>
            <w:hideMark/>
          </w:tcPr>
          <w:p w14:paraId="6FCE7C7B"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93" w:type="dxa"/>
            <w:noWrap/>
            <w:hideMark/>
          </w:tcPr>
          <w:p w14:paraId="5F8A744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D9C3397"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851" w:type="dxa"/>
            <w:noWrap/>
            <w:hideMark/>
          </w:tcPr>
          <w:p w14:paraId="4C741999" w14:textId="77777777" w:rsidR="001E4751" w:rsidRPr="00506552" w:rsidRDefault="001E4751" w:rsidP="001E4751">
            <w:pPr>
              <w:rPr>
                <w:rFonts w:ascii="Times New Roman" w:hAnsi="Times New Roman"/>
                <w:sz w:val="24"/>
              </w:rPr>
            </w:pPr>
          </w:p>
        </w:tc>
        <w:tc>
          <w:tcPr>
            <w:tcW w:w="1417" w:type="dxa"/>
            <w:noWrap/>
            <w:hideMark/>
          </w:tcPr>
          <w:p w14:paraId="1D06D215" w14:textId="77777777" w:rsidR="001E4751" w:rsidRPr="00506552" w:rsidRDefault="001E4751" w:rsidP="001E4751">
            <w:pPr>
              <w:rPr>
                <w:rFonts w:ascii="Times New Roman" w:hAnsi="Times New Roman"/>
                <w:sz w:val="24"/>
              </w:rPr>
            </w:pPr>
          </w:p>
        </w:tc>
        <w:tc>
          <w:tcPr>
            <w:tcW w:w="1559" w:type="dxa"/>
            <w:noWrap/>
            <w:hideMark/>
          </w:tcPr>
          <w:p w14:paraId="29B63E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4F9244C2" w14:textId="77777777" w:rsidR="001E4751" w:rsidRPr="00506552" w:rsidRDefault="001E4751" w:rsidP="001E4751">
            <w:pPr>
              <w:rPr>
                <w:rFonts w:ascii="Times New Roman" w:hAnsi="Times New Roman"/>
                <w:sz w:val="24"/>
              </w:rPr>
            </w:pPr>
          </w:p>
        </w:tc>
        <w:tc>
          <w:tcPr>
            <w:tcW w:w="1418" w:type="dxa"/>
            <w:noWrap/>
            <w:hideMark/>
          </w:tcPr>
          <w:p w14:paraId="3964AD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66699DF2" w14:textId="77777777" w:rsidR="001E4751" w:rsidRPr="00506552" w:rsidRDefault="001E4751" w:rsidP="001E4751">
            <w:pPr>
              <w:rPr>
                <w:rFonts w:ascii="Times New Roman" w:hAnsi="Times New Roman"/>
                <w:sz w:val="24"/>
              </w:rPr>
            </w:pPr>
          </w:p>
        </w:tc>
        <w:tc>
          <w:tcPr>
            <w:tcW w:w="1134" w:type="dxa"/>
            <w:noWrap/>
            <w:hideMark/>
          </w:tcPr>
          <w:p w14:paraId="7CDD43E6" w14:textId="77777777" w:rsidR="001E4751" w:rsidRPr="00506552" w:rsidRDefault="001E4751" w:rsidP="001E4751">
            <w:pPr>
              <w:rPr>
                <w:rFonts w:ascii="Times New Roman" w:hAnsi="Times New Roman"/>
                <w:sz w:val="24"/>
              </w:rPr>
            </w:pPr>
          </w:p>
        </w:tc>
        <w:tc>
          <w:tcPr>
            <w:tcW w:w="1001" w:type="dxa"/>
            <w:noWrap/>
            <w:hideMark/>
          </w:tcPr>
          <w:p w14:paraId="4F82B97A" w14:textId="77777777" w:rsidR="001E4751" w:rsidRPr="00506552" w:rsidRDefault="001E4751" w:rsidP="001E4751">
            <w:pPr>
              <w:rPr>
                <w:rFonts w:ascii="Times New Roman" w:hAnsi="Times New Roman"/>
                <w:sz w:val="24"/>
              </w:rPr>
            </w:pPr>
          </w:p>
        </w:tc>
      </w:tr>
      <w:tr w:rsidR="001E4751" w:rsidRPr="000939C8" w14:paraId="3393BFB0" w14:textId="77777777" w:rsidTr="0021732F">
        <w:trPr>
          <w:trHeight w:val="225"/>
        </w:trPr>
        <w:tc>
          <w:tcPr>
            <w:tcW w:w="562" w:type="dxa"/>
            <w:noWrap/>
            <w:hideMark/>
          </w:tcPr>
          <w:p w14:paraId="0CD1841F"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93" w:type="dxa"/>
            <w:noWrap/>
            <w:hideMark/>
          </w:tcPr>
          <w:p w14:paraId="5CC645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D6C8C7D"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851" w:type="dxa"/>
            <w:noWrap/>
            <w:hideMark/>
          </w:tcPr>
          <w:p w14:paraId="0856748D" w14:textId="77777777" w:rsidR="001E4751" w:rsidRPr="00506552" w:rsidRDefault="001E4751" w:rsidP="001E4751">
            <w:pPr>
              <w:rPr>
                <w:rFonts w:ascii="Times New Roman" w:hAnsi="Times New Roman"/>
                <w:sz w:val="24"/>
              </w:rPr>
            </w:pPr>
          </w:p>
        </w:tc>
        <w:tc>
          <w:tcPr>
            <w:tcW w:w="1417" w:type="dxa"/>
            <w:noWrap/>
            <w:hideMark/>
          </w:tcPr>
          <w:p w14:paraId="77C1F03A" w14:textId="77777777" w:rsidR="001E4751" w:rsidRPr="00506552" w:rsidRDefault="001E4751" w:rsidP="001E4751">
            <w:pPr>
              <w:rPr>
                <w:rFonts w:ascii="Times New Roman" w:hAnsi="Times New Roman"/>
                <w:sz w:val="24"/>
              </w:rPr>
            </w:pPr>
          </w:p>
        </w:tc>
        <w:tc>
          <w:tcPr>
            <w:tcW w:w="1559" w:type="dxa"/>
            <w:noWrap/>
            <w:hideMark/>
          </w:tcPr>
          <w:p w14:paraId="6629EB50" w14:textId="77777777" w:rsidR="001E4751" w:rsidRPr="00506552" w:rsidRDefault="001E4751" w:rsidP="001E4751">
            <w:pPr>
              <w:rPr>
                <w:rFonts w:ascii="Times New Roman" w:hAnsi="Times New Roman"/>
                <w:sz w:val="24"/>
              </w:rPr>
            </w:pPr>
          </w:p>
        </w:tc>
        <w:tc>
          <w:tcPr>
            <w:tcW w:w="1276" w:type="dxa"/>
            <w:noWrap/>
            <w:hideMark/>
          </w:tcPr>
          <w:p w14:paraId="71353AD8" w14:textId="77777777" w:rsidR="001E4751" w:rsidRPr="00506552" w:rsidRDefault="001E4751" w:rsidP="001E4751">
            <w:pPr>
              <w:rPr>
                <w:rFonts w:ascii="Times New Roman" w:hAnsi="Times New Roman"/>
                <w:sz w:val="24"/>
              </w:rPr>
            </w:pPr>
          </w:p>
        </w:tc>
        <w:tc>
          <w:tcPr>
            <w:tcW w:w="1418" w:type="dxa"/>
            <w:noWrap/>
            <w:hideMark/>
          </w:tcPr>
          <w:p w14:paraId="221F680E" w14:textId="77777777" w:rsidR="001E4751" w:rsidRPr="00506552" w:rsidRDefault="001E4751" w:rsidP="001E4751">
            <w:pPr>
              <w:rPr>
                <w:rFonts w:ascii="Times New Roman" w:hAnsi="Times New Roman"/>
                <w:sz w:val="24"/>
              </w:rPr>
            </w:pPr>
          </w:p>
        </w:tc>
        <w:tc>
          <w:tcPr>
            <w:tcW w:w="1275" w:type="dxa"/>
            <w:noWrap/>
            <w:hideMark/>
          </w:tcPr>
          <w:p w14:paraId="29E7B708" w14:textId="77777777" w:rsidR="001E4751" w:rsidRPr="00506552" w:rsidRDefault="001E4751" w:rsidP="001E4751">
            <w:pPr>
              <w:rPr>
                <w:rFonts w:ascii="Times New Roman" w:hAnsi="Times New Roman"/>
                <w:sz w:val="24"/>
              </w:rPr>
            </w:pPr>
          </w:p>
        </w:tc>
        <w:tc>
          <w:tcPr>
            <w:tcW w:w="1134" w:type="dxa"/>
            <w:noWrap/>
            <w:hideMark/>
          </w:tcPr>
          <w:p w14:paraId="39656E7F" w14:textId="77777777" w:rsidR="001E4751" w:rsidRPr="00506552" w:rsidRDefault="001E4751" w:rsidP="001E4751">
            <w:pPr>
              <w:rPr>
                <w:rFonts w:ascii="Times New Roman" w:hAnsi="Times New Roman"/>
                <w:sz w:val="24"/>
              </w:rPr>
            </w:pPr>
          </w:p>
        </w:tc>
        <w:tc>
          <w:tcPr>
            <w:tcW w:w="1001" w:type="dxa"/>
            <w:noWrap/>
            <w:hideMark/>
          </w:tcPr>
          <w:p w14:paraId="034CC7A5" w14:textId="77777777" w:rsidR="001E4751" w:rsidRPr="00506552" w:rsidRDefault="001E4751" w:rsidP="001E4751">
            <w:pPr>
              <w:rPr>
                <w:rFonts w:ascii="Times New Roman" w:hAnsi="Times New Roman"/>
                <w:sz w:val="24"/>
              </w:rPr>
            </w:pPr>
          </w:p>
        </w:tc>
      </w:tr>
      <w:tr w:rsidR="001E4751" w:rsidRPr="000939C8" w14:paraId="7D244074" w14:textId="77777777" w:rsidTr="0021732F">
        <w:trPr>
          <w:trHeight w:val="225"/>
        </w:trPr>
        <w:tc>
          <w:tcPr>
            <w:tcW w:w="562" w:type="dxa"/>
            <w:noWrap/>
            <w:hideMark/>
          </w:tcPr>
          <w:p w14:paraId="462D8600"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93" w:type="dxa"/>
            <w:noWrap/>
            <w:hideMark/>
          </w:tcPr>
          <w:p w14:paraId="5B7A8E4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07B149A9"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851" w:type="dxa"/>
            <w:noWrap/>
            <w:hideMark/>
          </w:tcPr>
          <w:p w14:paraId="37638248" w14:textId="77777777" w:rsidR="001E4751" w:rsidRPr="00506552" w:rsidRDefault="001E4751" w:rsidP="001E4751">
            <w:pPr>
              <w:rPr>
                <w:rFonts w:ascii="Times New Roman" w:hAnsi="Times New Roman"/>
                <w:sz w:val="24"/>
              </w:rPr>
            </w:pPr>
          </w:p>
        </w:tc>
        <w:tc>
          <w:tcPr>
            <w:tcW w:w="1417" w:type="dxa"/>
            <w:noWrap/>
            <w:hideMark/>
          </w:tcPr>
          <w:p w14:paraId="7F89CC3C" w14:textId="77777777" w:rsidR="001E4751" w:rsidRPr="00506552" w:rsidRDefault="001E4751" w:rsidP="001E4751">
            <w:pPr>
              <w:rPr>
                <w:rFonts w:ascii="Times New Roman" w:hAnsi="Times New Roman"/>
                <w:sz w:val="24"/>
              </w:rPr>
            </w:pPr>
          </w:p>
        </w:tc>
        <w:tc>
          <w:tcPr>
            <w:tcW w:w="1559" w:type="dxa"/>
            <w:noWrap/>
            <w:hideMark/>
          </w:tcPr>
          <w:p w14:paraId="646D0FF5" w14:textId="77777777" w:rsidR="001E4751" w:rsidRPr="00506552" w:rsidRDefault="001E4751" w:rsidP="001E4751">
            <w:pPr>
              <w:rPr>
                <w:rFonts w:ascii="Times New Roman" w:hAnsi="Times New Roman"/>
                <w:sz w:val="24"/>
              </w:rPr>
            </w:pPr>
          </w:p>
        </w:tc>
        <w:tc>
          <w:tcPr>
            <w:tcW w:w="1276" w:type="dxa"/>
            <w:noWrap/>
            <w:hideMark/>
          </w:tcPr>
          <w:p w14:paraId="470A1514" w14:textId="77777777" w:rsidR="001E4751" w:rsidRPr="00506552" w:rsidRDefault="001E4751" w:rsidP="001E4751">
            <w:pPr>
              <w:rPr>
                <w:rFonts w:ascii="Times New Roman" w:hAnsi="Times New Roman"/>
                <w:sz w:val="24"/>
              </w:rPr>
            </w:pPr>
          </w:p>
        </w:tc>
        <w:tc>
          <w:tcPr>
            <w:tcW w:w="1418" w:type="dxa"/>
            <w:noWrap/>
            <w:hideMark/>
          </w:tcPr>
          <w:p w14:paraId="68D76965" w14:textId="77777777" w:rsidR="001E4751" w:rsidRPr="00506552" w:rsidRDefault="001E4751" w:rsidP="001E4751">
            <w:pPr>
              <w:rPr>
                <w:rFonts w:ascii="Times New Roman" w:hAnsi="Times New Roman"/>
                <w:sz w:val="24"/>
              </w:rPr>
            </w:pPr>
          </w:p>
        </w:tc>
        <w:tc>
          <w:tcPr>
            <w:tcW w:w="1275" w:type="dxa"/>
            <w:noWrap/>
            <w:hideMark/>
          </w:tcPr>
          <w:p w14:paraId="2AF32C52" w14:textId="77777777" w:rsidR="001E4751" w:rsidRPr="00506552" w:rsidRDefault="001E4751" w:rsidP="001E4751">
            <w:pPr>
              <w:rPr>
                <w:rFonts w:ascii="Times New Roman" w:hAnsi="Times New Roman"/>
                <w:sz w:val="24"/>
              </w:rPr>
            </w:pPr>
          </w:p>
        </w:tc>
        <w:tc>
          <w:tcPr>
            <w:tcW w:w="1134" w:type="dxa"/>
            <w:noWrap/>
            <w:hideMark/>
          </w:tcPr>
          <w:p w14:paraId="4DF81D74" w14:textId="77777777" w:rsidR="001E4751" w:rsidRPr="00506552" w:rsidRDefault="001E4751" w:rsidP="001E4751">
            <w:pPr>
              <w:rPr>
                <w:rFonts w:ascii="Times New Roman" w:hAnsi="Times New Roman"/>
                <w:sz w:val="24"/>
              </w:rPr>
            </w:pPr>
          </w:p>
        </w:tc>
        <w:tc>
          <w:tcPr>
            <w:tcW w:w="1001" w:type="dxa"/>
            <w:noWrap/>
            <w:hideMark/>
          </w:tcPr>
          <w:p w14:paraId="428ED8E9" w14:textId="77777777" w:rsidR="001E4751" w:rsidRPr="00506552" w:rsidRDefault="001E4751" w:rsidP="001E4751">
            <w:pPr>
              <w:rPr>
                <w:rFonts w:ascii="Times New Roman" w:hAnsi="Times New Roman"/>
                <w:sz w:val="24"/>
              </w:rPr>
            </w:pPr>
          </w:p>
        </w:tc>
      </w:tr>
      <w:tr w:rsidR="001E4751" w:rsidRPr="000939C8" w14:paraId="723E8637" w14:textId="77777777" w:rsidTr="0021732F">
        <w:trPr>
          <w:trHeight w:val="225"/>
        </w:trPr>
        <w:tc>
          <w:tcPr>
            <w:tcW w:w="562" w:type="dxa"/>
            <w:noWrap/>
            <w:hideMark/>
          </w:tcPr>
          <w:p w14:paraId="72C98BDD"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93" w:type="dxa"/>
            <w:noWrap/>
            <w:hideMark/>
          </w:tcPr>
          <w:p w14:paraId="3907828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026C4B6"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851" w:type="dxa"/>
            <w:noWrap/>
            <w:hideMark/>
          </w:tcPr>
          <w:p w14:paraId="1A557441" w14:textId="77777777" w:rsidR="001E4751" w:rsidRPr="00506552" w:rsidRDefault="001E4751" w:rsidP="001E4751">
            <w:pPr>
              <w:rPr>
                <w:rFonts w:ascii="Times New Roman" w:hAnsi="Times New Roman"/>
                <w:sz w:val="24"/>
              </w:rPr>
            </w:pPr>
          </w:p>
        </w:tc>
        <w:tc>
          <w:tcPr>
            <w:tcW w:w="1417" w:type="dxa"/>
            <w:noWrap/>
            <w:hideMark/>
          </w:tcPr>
          <w:p w14:paraId="5B599816" w14:textId="77777777" w:rsidR="001E4751" w:rsidRPr="00506552" w:rsidRDefault="001E4751" w:rsidP="001E4751">
            <w:pPr>
              <w:rPr>
                <w:rFonts w:ascii="Times New Roman" w:hAnsi="Times New Roman"/>
                <w:sz w:val="24"/>
              </w:rPr>
            </w:pPr>
          </w:p>
        </w:tc>
        <w:tc>
          <w:tcPr>
            <w:tcW w:w="1559" w:type="dxa"/>
            <w:noWrap/>
            <w:hideMark/>
          </w:tcPr>
          <w:p w14:paraId="172C5F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1C6622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1548A5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1EF4EE3D" w14:textId="77777777" w:rsidR="001E4751" w:rsidRPr="00506552" w:rsidRDefault="001E4751" w:rsidP="001E4751">
            <w:pPr>
              <w:rPr>
                <w:rFonts w:ascii="Times New Roman" w:hAnsi="Times New Roman"/>
                <w:sz w:val="24"/>
              </w:rPr>
            </w:pPr>
          </w:p>
        </w:tc>
        <w:tc>
          <w:tcPr>
            <w:tcW w:w="1134" w:type="dxa"/>
            <w:noWrap/>
            <w:hideMark/>
          </w:tcPr>
          <w:p w14:paraId="3564538E" w14:textId="77777777" w:rsidR="001E4751" w:rsidRPr="00506552" w:rsidRDefault="001E4751" w:rsidP="001E4751">
            <w:pPr>
              <w:rPr>
                <w:rFonts w:ascii="Times New Roman" w:hAnsi="Times New Roman"/>
                <w:sz w:val="24"/>
              </w:rPr>
            </w:pPr>
          </w:p>
        </w:tc>
        <w:tc>
          <w:tcPr>
            <w:tcW w:w="1001" w:type="dxa"/>
            <w:noWrap/>
            <w:hideMark/>
          </w:tcPr>
          <w:p w14:paraId="64E64DAB" w14:textId="77777777" w:rsidR="001E4751" w:rsidRPr="00506552" w:rsidRDefault="001E4751" w:rsidP="001E4751">
            <w:pPr>
              <w:rPr>
                <w:rFonts w:ascii="Times New Roman" w:hAnsi="Times New Roman"/>
                <w:sz w:val="24"/>
              </w:rPr>
            </w:pPr>
          </w:p>
        </w:tc>
      </w:tr>
      <w:tr w:rsidR="001E4751" w:rsidRPr="000939C8" w14:paraId="61ECEE5F" w14:textId="77777777" w:rsidTr="0021732F">
        <w:trPr>
          <w:trHeight w:val="225"/>
        </w:trPr>
        <w:tc>
          <w:tcPr>
            <w:tcW w:w="562" w:type="dxa"/>
            <w:noWrap/>
            <w:hideMark/>
          </w:tcPr>
          <w:p w14:paraId="63AFD7CD"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93" w:type="dxa"/>
            <w:noWrap/>
            <w:hideMark/>
          </w:tcPr>
          <w:p w14:paraId="6BF6BBF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3970E62"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851" w:type="dxa"/>
            <w:noWrap/>
            <w:hideMark/>
          </w:tcPr>
          <w:p w14:paraId="050FC3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48C845B9" w14:textId="77777777" w:rsidR="001E4751" w:rsidRPr="00506552" w:rsidRDefault="001E4751" w:rsidP="001E4751">
            <w:pPr>
              <w:rPr>
                <w:rFonts w:ascii="Times New Roman" w:hAnsi="Times New Roman"/>
                <w:sz w:val="24"/>
              </w:rPr>
            </w:pPr>
          </w:p>
        </w:tc>
        <w:tc>
          <w:tcPr>
            <w:tcW w:w="1559" w:type="dxa"/>
            <w:noWrap/>
            <w:hideMark/>
          </w:tcPr>
          <w:p w14:paraId="462794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778B6C06" w14:textId="77777777" w:rsidR="001E4751" w:rsidRPr="00506552" w:rsidRDefault="001E4751" w:rsidP="001E4751">
            <w:pPr>
              <w:rPr>
                <w:rFonts w:ascii="Times New Roman" w:hAnsi="Times New Roman"/>
                <w:sz w:val="24"/>
              </w:rPr>
            </w:pPr>
          </w:p>
        </w:tc>
        <w:tc>
          <w:tcPr>
            <w:tcW w:w="1418" w:type="dxa"/>
            <w:noWrap/>
            <w:hideMark/>
          </w:tcPr>
          <w:p w14:paraId="3ABC1246" w14:textId="77777777" w:rsidR="001E4751" w:rsidRPr="00506552" w:rsidRDefault="001E4751" w:rsidP="001E4751">
            <w:pPr>
              <w:rPr>
                <w:rFonts w:ascii="Times New Roman" w:hAnsi="Times New Roman"/>
                <w:sz w:val="24"/>
              </w:rPr>
            </w:pPr>
          </w:p>
        </w:tc>
        <w:tc>
          <w:tcPr>
            <w:tcW w:w="1275" w:type="dxa"/>
            <w:noWrap/>
            <w:hideMark/>
          </w:tcPr>
          <w:p w14:paraId="5C15D714" w14:textId="77777777" w:rsidR="001E4751" w:rsidRPr="00506552" w:rsidRDefault="001E4751" w:rsidP="001E4751">
            <w:pPr>
              <w:rPr>
                <w:rFonts w:ascii="Times New Roman" w:hAnsi="Times New Roman"/>
                <w:sz w:val="24"/>
              </w:rPr>
            </w:pPr>
          </w:p>
        </w:tc>
        <w:tc>
          <w:tcPr>
            <w:tcW w:w="1134" w:type="dxa"/>
            <w:noWrap/>
            <w:hideMark/>
          </w:tcPr>
          <w:p w14:paraId="4CE8F753" w14:textId="77777777" w:rsidR="001E4751" w:rsidRPr="00506552" w:rsidRDefault="001E4751" w:rsidP="001E4751">
            <w:pPr>
              <w:rPr>
                <w:rFonts w:ascii="Times New Roman" w:hAnsi="Times New Roman"/>
                <w:sz w:val="24"/>
              </w:rPr>
            </w:pPr>
          </w:p>
        </w:tc>
        <w:tc>
          <w:tcPr>
            <w:tcW w:w="1001" w:type="dxa"/>
            <w:noWrap/>
            <w:hideMark/>
          </w:tcPr>
          <w:p w14:paraId="20651B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572D96C" w14:textId="77777777" w:rsidTr="0021732F">
        <w:trPr>
          <w:trHeight w:val="225"/>
        </w:trPr>
        <w:tc>
          <w:tcPr>
            <w:tcW w:w="562" w:type="dxa"/>
            <w:noWrap/>
            <w:hideMark/>
          </w:tcPr>
          <w:p w14:paraId="598190D8"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93" w:type="dxa"/>
            <w:noWrap/>
            <w:hideMark/>
          </w:tcPr>
          <w:p w14:paraId="5A9EA29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2D102FB"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851" w:type="dxa"/>
            <w:noWrap/>
            <w:hideMark/>
          </w:tcPr>
          <w:p w14:paraId="776C1585" w14:textId="77777777" w:rsidR="001E4751" w:rsidRPr="00506552" w:rsidRDefault="001E4751" w:rsidP="001E4751">
            <w:pPr>
              <w:rPr>
                <w:rFonts w:ascii="Times New Roman" w:hAnsi="Times New Roman"/>
                <w:sz w:val="24"/>
              </w:rPr>
            </w:pPr>
          </w:p>
        </w:tc>
        <w:tc>
          <w:tcPr>
            <w:tcW w:w="1417" w:type="dxa"/>
            <w:noWrap/>
            <w:hideMark/>
          </w:tcPr>
          <w:p w14:paraId="08829451" w14:textId="77777777" w:rsidR="001E4751" w:rsidRPr="00506552" w:rsidRDefault="001E4751" w:rsidP="001E4751">
            <w:pPr>
              <w:rPr>
                <w:rFonts w:ascii="Times New Roman" w:hAnsi="Times New Roman"/>
                <w:sz w:val="24"/>
              </w:rPr>
            </w:pPr>
          </w:p>
        </w:tc>
        <w:tc>
          <w:tcPr>
            <w:tcW w:w="1559" w:type="dxa"/>
            <w:noWrap/>
            <w:hideMark/>
          </w:tcPr>
          <w:p w14:paraId="1480AACA" w14:textId="77777777" w:rsidR="001E4751" w:rsidRPr="00506552" w:rsidRDefault="001E4751" w:rsidP="001E4751">
            <w:pPr>
              <w:rPr>
                <w:rFonts w:ascii="Times New Roman" w:hAnsi="Times New Roman"/>
                <w:sz w:val="24"/>
              </w:rPr>
            </w:pPr>
          </w:p>
        </w:tc>
        <w:tc>
          <w:tcPr>
            <w:tcW w:w="1276" w:type="dxa"/>
            <w:noWrap/>
            <w:hideMark/>
          </w:tcPr>
          <w:p w14:paraId="2724C62D" w14:textId="77777777" w:rsidR="001E4751" w:rsidRPr="00506552" w:rsidRDefault="001E4751" w:rsidP="001E4751">
            <w:pPr>
              <w:rPr>
                <w:rFonts w:ascii="Times New Roman" w:hAnsi="Times New Roman"/>
                <w:sz w:val="24"/>
              </w:rPr>
            </w:pPr>
          </w:p>
        </w:tc>
        <w:tc>
          <w:tcPr>
            <w:tcW w:w="1418" w:type="dxa"/>
            <w:noWrap/>
            <w:hideMark/>
          </w:tcPr>
          <w:p w14:paraId="48D36811" w14:textId="77777777" w:rsidR="001E4751" w:rsidRPr="00506552" w:rsidRDefault="001E4751" w:rsidP="001E4751">
            <w:pPr>
              <w:rPr>
                <w:rFonts w:ascii="Times New Roman" w:hAnsi="Times New Roman"/>
                <w:sz w:val="24"/>
              </w:rPr>
            </w:pPr>
          </w:p>
        </w:tc>
        <w:tc>
          <w:tcPr>
            <w:tcW w:w="1275" w:type="dxa"/>
            <w:noWrap/>
            <w:hideMark/>
          </w:tcPr>
          <w:p w14:paraId="714C2518" w14:textId="77777777" w:rsidR="001E4751" w:rsidRPr="00506552" w:rsidRDefault="001E4751" w:rsidP="001E4751">
            <w:pPr>
              <w:rPr>
                <w:rFonts w:ascii="Times New Roman" w:hAnsi="Times New Roman"/>
                <w:sz w:val="24"/>
              </w:rPr>
            </w:pPr>
          </w:p>
        </w:tc>
        <w:tc>
          <w:tcPr>
            <w:tcW w:w="1134" w:type="dxa"/>
            <w:noWrap/>
            <w:hideMark/>
          </w:tcPr>
          <w:p w14:paraId="11381085" w14:textId="77777777" w:rsidR="001E4751" w:rsidRPr="00506552" w:rsidRDefault="001E4751" w:rsidP="001E4751">
            <w:pPr>
              <w:rPr>
                <w:rFonts w:ascii="Times New Roman" w:hAnsi="Times New Roman"/>
                <w:sz w:val="24"/>
              </w:rPr>
            </w:pPr>
          </w:p>
        </w:tc>
        <w:tc>
          <w:tcPr>
            <w:tcW w:w="1001" w:type="dxa"/>
            <w:noWrap/>
            <w:hideMark/>
          </w:tcPr>
          <w:p w14:paraId="2EDE691A" w14:textId="77777777" w:rsidR="001E4751" w:rsidRPr="00506552" w:rsidRDefault="001E4751" w:rsidP="001E4751">
            <w:pPr>
              <w:rPr>
                <w:rFonts w:ascii="Times New Roman" w:hAnsi="Times New Roman"/>
                <w:sz w:val="24"/>
              </w:rPr>
            </w:pPr>
          </w:p>
        </w:tc>
      </w:tr>
      <w:tr w:rsidR="001E4751" w:rsidRPr="000939C8" w14:paraId="5DF011A0" w14:textId="77777777" w:rsidTr="0021732F">
        <w:trPr>
          <w:trHeight w:val="225"/>
        </w:trPr>
        <w:tc>
          <w:tcPr>
            <w:tcW w:w="562" w:type="dxa"/>
            <w:noWrap/>
            <w:hideMark/>
          </w:tcPr>
          <w:p w14:paraId="420BC8F2"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93" w:type="dxa"/>
            <w:noWrap/>
            <w:hideMark/>
          </w:tcPr>
          <w:p w14:paraId="5928B5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9B64BA1"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851" w:type="dxa"/>
            <w:noWrap/>
            <w:hideMark/>
          </w:tcPr>
          <w:p w14:paraId="318010CB" w14:textId="77777777" w:rsidR="001E4751" w:rsidRPr="00506552" w:rsidRDefault="001E4751" w:rsidP="001E4751">
            <w:pPr>
              <w:rPr>
                <w:rFonts w:ascii="Times New Roman" w:hAnsi="Times New Roman"/>
                <w:sz w:val="24"/>
              </w:rPr>
            </w:pPr>
          </w:p>
        </w:tc>
        <w:tc>
          <w:tcPr>
            <w:tcW w:w="1417" w:type="dxa"/>
            <w:noWrap/>
            <w:hideMark/>
          </w:tcPr>
          <w:p w14:paraId="19110328" w14:textId="77777777" w:rsidR="001E4751" w:rsidRPr="00506552" w:rsidRDefault="001E4751" w:rsidP="001E4751">
            <w:pPr>
              <w:rPr>
                <w:rFonts w:ascii="Times New Roman" w:hAnsi="Times New Roman"/>
                <w:sz w:val="24"/>
              </w:rPr>
            </w:pPr>
          </w:p>
        </w:tc>
        <w:tc>
          <w:tcPr>
            <w:tcW w:w="1559" w:type="dxa"/>
            <w:noWrap/>
            <w:hideMark/>
          </w:tcPr>
          <w:p w14:paraId="3CB2CCFB" w14:textId="77777777" w:rsidR="001E4751" w:rsidRPr="00506552" w:rsidRDefault="001E4751" w:rsidP="001E4751">
            <w:pPr>
              <w:rPr>
                <w:rFonts w:ascii="Times New Roman" w:hAnsi="Times New Roman"/>
                <w:sz w:val="24"/>
              </w:rPr>
            </w:pPr>
          </w:p>
        </w:tc>
        <w:tc>
          <w:tcPr>
            <w:tcW w:w="1276" w:type="dxa"/>
            <w:noWrap/>
            <w:hideMark/>
          </w:tcPr>
          <w:p w14:paraId="326E7C8C" w14:textId="77777777" w:rsidR="001E4751" w:rsidRPr="00506552" w:rsidRDefault="001E4751" w:rsidP="001E4751">
            <w:pPr>
              <w:rPr>
                <w:rFonts w:ascii="Times New Roman" w:hAnsi="Times New Roman"/>
                <w:sz w:val="24"/>
              </w:rPr>
            </w:pPr>
          </w:p>
        </w:tc>
        <w:tc>
          <w:tcPr>
            <w:tcW w:w="1418" w:type="dxa"/>
            <w:noWrap/>
            <w:hideMark/>
          </w:tcPr>
          <w:p w14:paraId="53ACC5A6" w14:textId="77777777" w:rsidR="001E4751" w:rsidRPr="00506552" w:rsidRDefault="001E4751" w:rsidP="001E4751">
            <w:pPr>
              <w:rPr>
                <w:rFonts w:ascii="Times New Roman" w:hAnsi="Times New Roman"/>
                <w:sz w:val="24"/>
              </w:rPr>
            </w:pPr>
          </w:p>
        </w:tc>
        <w:tc>
          <w:tcPr>
            <w:tcW w:w="1275" w:type="dxa"/>
            <w:noWrap/>
            <w:hideMark/>
          </w:tcPr>
          <w:p w14:paraId="26275363" w14:textId="77777777" w:rsidR="001E4751" w:rsidRPr="00506552" w:rsidRDefault="001E4751" w:rsidP="001E4751">
            <w:pPr>
              <w:rPr>
                <w:rFonts w:ascii="Times New Roman" w:hAnsi="Times New Roman"/>
                <w:sz w:val="24"/>
              </w:rPr>
            </w:pPr>
          </w:p>
        </w:tc>
        <w:tc>
          <w:tcPr>
            <w:tcW w:w="1134" w:type="dxa"/>
            <w:noWrap/>
            <w:hideMark/>
          </w:tcPr>
          <w:p w14:paraId="4DB6CDE3" w14:textId="77777777" w:rsidR="001E4751" w:rsidRPr="00506552" w:rsidRDefault="001E4751" w:rsidP="001E4751">
            <w:pPr>
              <w:rPr>
                <w:rFonts w:ascii="Times New Roman" w:hAnsi="Times New Roman"/>
                <w:sz w:val="24"/>
              </w:rPr>
            </w:pPr>
          </w:p>
        </w:tc>
        <w:tc>
          <w:tcPr>
            <w:tcW w:w="1001" w:type="dxa"/>
            <w:noWrap/>
            <w:hideMark/>
          </w:tcPr>
          <w:p w14:paraId="79055DE5" w14:textId="77777777" w:rsidR="001E4751" w:rsidRPr="00506552" w:rsidRDefault="001E4751" w:rsidP="001E4751">
            <w:pPr>
              <w:rPr>
                <w:rFonts w:ascii="Times New Roman" w:hAnsi="Times New Roman"/>
                <w:sz w:val="24"/>
              </w:rPr>
            </w:pPr>
          </w:p>
        </w:tc>
      </w:tr>
      <w:tr w:rsidR="001E4751" w:rsidRPr="000939C8" w14:paraId="6F425F22" w14:textId="77777777" w:rsidTr="0021732F">
        <w:trPr>
          <w:trHeight w:val="225"/>
        </w:trPr>
        <w:tc>
          <w:tcPr>
            <w:tcW w:w="562" w:type="dxa"/>
            <w:noWrap/>
            <w:hideMark/>
          </w:tcPr>
          <w:p w14:paraId="5DE115A5"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93" w:type="dxa"/>
            <w:noWrap/>
            <w:hideMark/>
          </w:tcPr>
          <w:p w14:paraId="1F0831B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867D3A2"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851" w:type="dxa"/>
            <w:noWrap/>
            <w:hideMark/>
          </w:tcPr>
          <w:p w14:paraId="622EB063" w14:textId="77777777" w:rsidR="001E4751" w:rsidRPr="00506552" w:rsidRDefault="001E4751" w:rsidP="001E4751">
            <w:pPr>
              <w:rPr>
                <w:rFonts w:ascii="Times New Roman" w:hAnsi="Times New Roman"/>
                <w:sz w:val="24"/>
              </w:rPr>
            </w:pPr>
          </w:p>
        </w:tc>
        <w:tc>
          <w:tcPr>
            <w:tcW w:w="1417" w:type="dxa"/>
            <w:noWrap/>
            <w:hideMark/>
          </w:tcPr>
          <w:p w14:paraId="3431AB32" w14:textId="77777777" w:rsidR="001E4751" w:rsidRPr="00506552" w:rsidRDefault="001E4751" w:rsidP="001E4751">
            <w:pPr>
              <w:rPr>
                <w:rFonts w:ascii="Times New Roman" w:hAnsi="Times New Roman"/>
                <w:sz w:val="24"/>
              </w:rPr>
            </w:pPr>
          </w:p>
        </w:tc>
        <w:tc>
          <w:tcPr>
            <w:tcW w:w="1559" w:type="dxa"/>
            <w:noWrap/>
            <w:hideMark/>
          </w:tcPr>
          <w:p w14:paraId="70815FD9" w14:textId="77777777" w:rsidR="001E4751" w:rsidRPr="00506552" w:rsidRDefault="001E4751" w:rsidP="001E4751">
            <w:pPr>
              <w:rPr>
                <w:rFonts w:ascii="Times New Roman" w:hAnsi="Times New Roman"/>
                <w:sz w:val="24"/>
              </w:rPr>
            </w:pPr>
          </w:p>
        </w:tc>
        <w:tc>
          <w:tcPr>
            <w:tcW w:w="1276" w:type="dxa"/>
            <w:noWrap/>
            <w:hideMark/>
          </w:tcPr>
          <w:p w14:paraId="2E46FB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7417E984" w14:textId="77777777" w:rsidR="001E4751" w:rsidRPr="00506552" w:rsidRDefault="001E4751" w:rsidP="001E4751">
            <w:pPr>
              <w:rPr>
                <w:rFonts w:ascii="Times New Roman" w:hAnsi="Times New Roman"/>
                <w:sz w:val="24"/>
              </w:rPr>
            </w:pPr>
          </w:p>
        </w:tc>
        <w:tc>
          <w:tcPr>
            <w:tcW w:w="1275" w:type="dxa"/>
            <w:noWrap/>
            <w:hideMark/>
          </w:tcPr>
          <w:p w14:paraId="546667D6" w14:textId="77777777" w:rsidR="001E4751" w:rsidRPr="00506552" w:rsidRDefault="001E4751" w:rsidP="001E4751">
            <w:pPr>
              <w:rPr>
                <w:rFonts w:ascii="Times New Roman" w:hAnsi="Times New Roman"/>
                <w:sz w:val="24"/>
              </w:rPr>
            </w:pPr>
          </w:p>
        </w:tc>
        <w:tc>
          <w:tcPr>
            <w:tcW w:w="1134" w:type="dxa"/>
            <w:noWrap/>
            <w:hideMark/>
          </w:tcPr>
          <w:p w14:paraId="77AA5262" w14:textId="77777777" w:rsidR="001E4751" w:rsidRPr="00506552" w:rsidRDefault="001E4751" w:rsidP="001E4751">
            <w:pPr>
              <w:rPr>
                <w:rFonts w:ascii="Times New Roman" w:hAnsi="Times New Roman"/>
                <w:sz w:val="24"/>
              </w:rPr>
            </w:pPr>
          </w:p>
        </w:tc>
        <w:tc>
          <w:tcPr>
            <w:tcW w:w="1001" w:type="dxa"/>
            <w:noWrap/>
            <w:hideMark/>
          </w:tcPr>
          <w:p w14:paraId="5C276B0B" w14:textId="77777777" w:rsidR="001E4751" w:rsidRPr="00506552" w:rsidRDefault="001E4751" w:rsidP="001E4751">
            <w:pPr>
              <w:rPr>
                <w:rFonts w:ascii="Times New Roman" w:hAnsi="Times New Roman"/>
                <w:sz w:val="24"/>
              </w:rPr>
            </w:pPr>
          </w:p>
        </w:tc>
      </w:tr>
      <w:tr w:rsidR="001E4751" w:rsidRPr="000939C8" w14:paraId="7B6C52E2" w14:textId="77777777" w:rsidTr="0021732F">
        <w:trPr>
          <w:trHeight w:val="225"/>
        </w:trPr>
        <w:tc>
          <w:tcPr>
            <w:tcW w:w="562" w:type="dxa"/>
            <w:noWrap/>
            <w:hideMark/>
          </w:tcPr>
          <w:p w14:paraId="604888E5"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93" w:type="dxa"/>
            <w:noWrap/>
            <w:hideMark/>
          </w:tcPr>
          <w:p w14:paraId="59B8A89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C294656"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851" w:type="dxa"/>
            <w:noWrap/>
            <w:hideMark/>
          </w:tcPr>
          <w:p w14:paraId="767C06AA" w14:textId="77777777" w:rsidR="001E4751" w:rsidRPr="00506552" w:rsidRDefault="001E4751" w:rsidP="001E4751">
            <w:pPr>
              <w:rPr>
                <w:rFonts w:ascii="Times New Roman" w:hAnsi="Times New Roman"/>
                <w:sz w:val="24"/>
              </w:rPr>
            </w:pPr>
          </w:p>
        </w:tc>
        <w:tc>
          <w:tcPr>
            <w:tcW w:w="1417" w:type="dxa"/>
            <w:noWrap/>
            <w:hideMark/>
          </w:tcPr>
          <w:p w14:paraId="0F189528" w14:textId="77777777" w:rsidR="001E4751" w:rsidRPr="00506552" w:rsidRDefault="001E4751" w:rsidP="001E4751">
            <w:pPr>
              <w:rPr>
                <w:rFonts w:ascii="Times New Roman" w:hAnsi="Times New Roman"/>
                <w:sz w:val="24"/>
              </w:rPr>
            </w:pPr>
          </w:p>
        </w:tc>
        <w:tc>
          <w:tcPr>
            <w:tcW w:w="1559" w:type="dxa"/>
            <w:noWrap/>
            <w:hideMark/>
          </w:tcPr>
          <w:p w14:paraId="3D1EDA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63B1387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20D01083" w14:textId="77777777" w:rsidR="001E4751" w:rsidRPr="00506552" w:rsidRDefault="001E4751" w:rsidP="001E4751">
            <w:pPr>
              <w:rPr>
                <w:rFonts w:ascii="Times New Roman" w:hAnsi="Times New Roman"/>
                <w:sz w:val="24"/>
              </w:rPr>
            </w:pPr>
          </w:p>
        </w:tc>
        <w:tc>
          <w:tcPr>
            <w:tcW w:w="1275" w:type="dxa"/>
            <w:noWrap/>
            <w:hideMark/>
          </w:tcPr>
          <w:p w14:paraId="69163EEA" w14:textId="77777777" w:rsidR="001E4751" w:rsidRPr="00506552" w:rsidRDefault="001E4751" w:rsidP="001E4751">
            <w:pPr>
              <w:rPr>
                <w:rFonts w:ascii="Times New Roman" w:hAnsi="Times New Roman"/>
                <w:sz w:val="24"/>
              </w:rPr>
            </w:pPr>
          </w:p>
        </w:tc>
        <w:tc>
          <w:tcPr>
            <w:tcW w:w="1134" w:type="dxa"/>
            <w:noWrap/>
            <w:hideMark/>
          </w:tcPr>
          <w:p w14:paraId="1578823C" w14:textId="77777777" w:rsidR="001E4751" w:rsidRPr="00506552" w:rsidRDefault="001E4751" w:rsidP="001E4751">
            <w:pPr>
              <w:rPr>
                <w:rFonts w:ascii="Times New Roman" w:hAnsi="Times New Roman"/>
                <w:sz w:val="24"/>
              </w:rPr>
            </w:pPr>
          </w:p>
        </w:tc>
        <w:tc>
          <w:tcPr>
            <w:tcW w:w="1001" w:type="dxa"/>
            <w:noWrap/>
            <w:hideMark/>
          </w:tcPr>
          <w:p w14:paraId="4B28E880" w14:textId="77777777" w:rsidR="001E4751" w:rsidRPr="00506552" w:rsidRDefault="001E4751" w:rsidP="001E4751">
            <w:pPr>
              <w:rPr>
                <w:rFonts w:ascii="Times New Roman" w:hAnsi="Times New Roman"/>
                <w:sz w:val="24"/>
              </w:rPr>
            </w:pPr>
          </w:p>
        </w:tc>
      </w:tr>
      <w:tr w:rsidR="001E4751" w:rsidRPr="000939C8" w14:paraId="1B629554" w14:textId="77777777" w:rsidTr="0021732F">
        <w:trPr>
          <w:trHeight w:val="225"/>
        </w:trPr>
        <w:tc>
          <w:tcPr>
            <w:tcW w:w="562" w:type="dxa"/>
            <w:noWrap/>
            <w:hideMark/>
          </w:tcPr>
          <w:p w14:paraId="05B4A6E2"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93" w:type="dxa"/>
            <w:noWrap/>
            <w:hideMark/>
          </w:tcPr>
          <w:p w14:paraId="7E72EC7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9E66C32"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851" w:type="dxa"/>
            <w:noWrap/>
            <w:hideMark/>
          </w:tcPr>
          <w:p w14:paraId="37D181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7B5EDC1B" w14:textId="77777777" w:rsidR="001E4751" w:rsidRPr="00506552" w:rsidRDefault="001E4751" w:rsidP="001E4751">
            <w:pPr>
              <w:rPr>
                <w:rFonts w:ascii="Times New Roman" w:hAnsi="Times New Roman"/>
                <w:sz w:val="24"/>
              </w:rPr>
            </w:pPr>
          </w:p>
        </w:tc>
        <w:tc>
          <w:tcPr>
            <w:tcW w:w="1559" w:type="dxa"/>
            <w:noWrap/>
            <w:hideMark/>
          </w:tcPr>
          <w:p w14:paraId="012EE9C7" w14:textId="77777777" w:rsidR="001E4751" w:rsidRPr="00506552" w:rsidRDefault="001E4751" w:rsidP="001E4751">
            <w:pPr>
              <w:rPr>
                <w:rFonts w:ascii="Times New Roman" w:hAnsi="Times New Roman"/>
                <w:sz w:val="24"/>
              </w:rPr>
            </w:pPr>
          </w:p>
        </w:tc>
        <w:tc>
          <w:tcPr>
            <w:tcW w:w="1276" w:type="dxa"/>
            <w:noWrap/>
            <w:hideMark/>
          </w:tcPr>
          <w:p w14:paraId="7FCB3568" w14:textId="77777777" w:rsidR="001E4751" w:rsidRPr="00506552" w:rsidRDefault="001E4751" w:rsidP="001E4751">
            <w:pPr>
              <w:rPr>
                <w:rFonts w:ascii="Times New Roman" w:hAnsi="Times New Roman"/>
                <w:sz w:val="24"/>
              </w:rPr>
            </w:pPr>
          </w:p>
        </w:tc>
        <w:tc>
          <w:tcPr>
            <w:tcW w:w="1418" w:type="dxa"/>
            <w:noWrap/>
            <w:hideMark/>
          </w:tcPr>
          <w:p w14:paraId="31CCC6E0" w14:textId="77777777" w:rsidR="001E4751" w:rsidRPr="00506552" w:rsidRDefault="001E4751" w:rsidP="001E4751">
            <w:pPr>
              <w:rPr>
                <w:rFonts w:ascii="Times New Roman" w:hAnsi="Times New Roman"/>
                <w:sz w:val="24"/>
              </w:rPr>
            </w:pPr>
          </w:p>
        </w:tc>
        <w:tc>
          <w:tcPr>
            <w:tcW w:w="1275" w:type="dxa"/>
            <w:noWrap/>
            <w:hideMark/>
          </w:tcPr>
          <w:p w14:paraId="17F65A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60FD2253" w14:textId="77777777" w:rsidR="001E4751" w:rsidRPr="00506552" w:rsidRDefault="001E4751" w:rsidP="001E4751">
            <w:pPr>
              <w:rPr>
                <w:rFonts w:ascii="Times New Roman" w:hAnsi="Times New Roman"/>
                <w:sz w:val="24"/>
              </w:rPr>
            </w:pPr>
          </w:p>
        </w:tc>
        <w:tc>
          <w:tcPr>
            <w:tcW w:w="1001" w:type="dxa"/>
            <w:noWrap/>
            <w:hideMark/>
          </w:tcPr>
          <w:p w14:paraId="6A1AA616" w14:textId="77777777" w:rsidR="001E4751" w:rsidRPr="00506552" w:rsidRDefault="001E4751" w:rsidP="001E4751">
            <w:pPr>
              <w:rPr>
                <w:rFonts w:ascii="Times New Roman" w:hAnsi="Times New Roman"/>
                <w:sz w:val="24"/>
              </w:rPr>
            </w:pPr>
          </w:p>
        </w:tc>
      </w:tr>
      <w:tr w:rsidR="001E4751" w:rsidRPr="000939C8" w14:paraId="72102D53" w14:textId="77777777" w:rsidTr="0021732F">
        <w:trPr>
          <w:trHeight w:val="225"/>
        </w:trPr>
        <w:tc>
          <w:tcPr>
            <w:tcW w:w="562" w:type="dxa"/>
            <w:noWrap/>
            <w:hideMark/>
          </w:tcPr>
          <w:p w14:paraId="30076A3E"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93" w:type="dxa"/>
            <w:noWrap/>
            <w:hideMark/>
          </w:tcPr>
          <w:p w14:paraId="2783A53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066F167"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851" w:type="dxa"/>
            <w:noWrap/>
            <w:hideMark/>
          </w:tcPr>
          <w:p w14:paraId="0847A08A" w14:textId="77777777" w:rsidR="001E4751" w:rsidRPr="00506552" w:rsidRDefault="001E4751" w:rsidP="001E4751">
            <w:pPr>
              <w:rPr>
                <w:rFonts w:ascii="Times New Roman" w:hAnsi="Times New Roman"/>
                <w:sz w:val="24"/>
              </w:rPr>
            </w:pPr>
          </w:p>
        </w:tc>
        <w:tc>
          <w:tcPr>
            <w:tcW w:w="1417" w:type="dxa"/>
            <w:noWrap/>
            <w:hideMark/>
          </w:tcPr>
          <w:p w14:paraId="3EE67060" w14:textId="77777777" w:rsidR="001E4751" w:rsidRPr="00506552" w:rsidRDefault="001E4751" w:rsidP="001E4751">
            <w:pPr>
              <w:rPr>
                <w:rFonts w:ascii="Times New Roman" w:hAnsi="Times New Roman"/>
                <w:sz w:val="24"/>
              </w:rPr>
            </w:pPr>
          </w:p>
        </w:tc>
        <w:tc>
          <w:tcPr>
            <w:tcW w:w="1559" w:type="dxa"/>
            <w:noWrap/>
            <w:hideMark/>
          </w:tcPr>
          <w:p w14:paraId="2971FB78" w14:textId="77777777" w:rsidR="001E4751" w:rsidRPr="00506552" w:rsidRDefault="001E4751" w:rsidP="001E4751">
            <w:pPr>
              <w:rPr>
                <w:rFonts w:ascii="Times New Roman" w:hAnsi="Times New Roman"/>
                <w:sz w:val="24"/>
              </w:rPr>
            </w:pPr>
          </w:p>
        </w:tc>
        <w:tc>
          <w:tcPr>
            <w:tcW w:w="1276" w:type="dxa"/>
            <w:noWrap/>
            <w:hideMark/>
          </w:tcPr>
          <w:p w14:paraId="14C8E4AB" w14:textId="77777777" w:rsidR="001E4751" w:rsidRPr="00506552" w:rsidRDefault="001E4751" w:rsidP="001E4751">
            <w:pPr>
              <w:rPr>
                <w:rFonts w:ascii="Times New Roman" w:hAnsi="Times New Roman"/>
                <w:sz w:val="24"/>
              </w:rPr>
            </w:pPr>
          </w:p>
        </w:tc>
        <w:tc>
          <w:tcPr>
            <w:tcW w:w="1418" w:type="dxa"/>
            <w:noWrap/>
            <w:hideMark/>
          </w:tcPr>
          <w:p w14:paraId="79F91ED4" w14:textId="77777777" w:rsidR="001E4751" w:rsidRPr="00506552" w:rsidRDefault="001E4751" w:rsidP="001E4751">
            <w:pPr>
              <w:rPr>
                <w:rFonts w:ascii="Times New Roman" w:hAnsi="Times New Roman"/>
                <w:sz w:val="24"/>
              </w:rPr>
            </w:pPr>
          </w:p>
        </w:tc>
        <w:tc>
          <w:tcPr>
            <w:tcW w:w="1275" w:type="dxa"/>
            <w:noWrap/>
            <w:hideMark/>
          </w:tcPr>
          <w:p w14:paraId="65209962" w14:textId="77777777" w:rsidR="001E4751" w:rsidRPr="00506552" w:rsidRDefault="001E4751" w:rsidP="001E4751">
            <w:pPr>
              <w:rPr>
                <w:rFonts w:ascii="Times New Roman" w:hAnsi="Times New Roman"/>
                <w:sz w:val="24"/>
              </w:rPr>
            </w:pPr>
          </w:p>
        </w:tc>
        <w:tc>
          <w:tcPr>
            <w:tcW w:w="1134" w:type="dxa"/>
            <w:noWrap/>
            <w:hideMark/>
          </w:tcPr>
          <w:p w14:paraId="2EA933DF" w14:textId="77777777" w:rsidR="001E4751" w:rsidRPr="00506552" w:rsidRDefault="001E4751" w:rsidP="001E4751">
            <w:pPr>
              <w:rPr>
                <w:rFonts w:ascii="Times New Roman" w:hAnsi="Times New Roman"/>
                <w:sz w:val="24"/>
              </w:rPr>
            </w:pPr>
          </w:p>
        </w:tc>
        <w:tc>
          <w:tcPr>
            <w:tcW w:w="1001" w:type="dxa"/>
            <w:noWrap/>
            <w:hideMark/>
          </w:tcPr>
          <w:p w14:paraId="2C37C1BD" w14:textId="77777777" w:rsidR="001E4751" w:rsidRPr="00506552" w:rsidRDefault="001E4751" w:rsidP="001E4751">
            <w:pPr>
              <w:rPr>
                <w:rFonts w:ascii="Times New Roman" w:hAnsi="Times New Roman"/>
                <w:sz w:val="24"/>
              </w:rPr>
            </w:pPr>
          </w:p>
        </w:tc>
      </w:tr>
      <w:tr w:rsidR="001E4751" w:rsidRPr="000939C8" w14:paraId="1F7567EB" w14:textId="77777777" w:rsidTr="0021732F">
        <w:trPr>
          <w:trHeight w:val="225"/>
        </w:trPr>
        <w:tc>
          <w:tcPr>
            <w:tcW w:w="562" w:type="dxa"/>
            <w:noWrap/>
            <w:hideMark/>
          </w:tcPr>
          <w:p w14:paraId="71A7B5CC"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93" w:type="dxa"/>
            <w:noWrap/>
            <w:hideMark/>
          </w:tcPr>
          <w:p w14:paraId="49F63BA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65A9EAE"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851" w:type="dxa"/>
            <w:noWrap/>
            <w:hideMark/>
          </w:tcPr>
          <w:p w14:paraId="5D86311B" w14:textId="77777777" w:rsidR="001E4751" w:rsidRPr="00506552" w:rsidRDefault="001E4751" w:rsidP="001E4751">
            <w:pPr>
              <w:rPr>
                <w:rFonts w:ascii="Times New Roman" w:hAnsi="Times New Roman"/>
                <w:sz w:val="24"/>
              </w:rPr>
            </w:pPr>
          </w:p>
        </w:tc>
        <w:tc>
          <w:tcPr>
            <w:tcW w:w="1417" w:type="dxa"/>
            <w:noWrap/>
            <w:hideMark/>
          </w:tcPr>
          <w:p w14:paraId="0016C5FC" w14:textId="77777777" w:rsidR="001E4751" w:rsidRPr="00506552" w:rsidRDefault="001E4751" w:rsidP="001E4751">
            <w:pPr>
              <w:rPr>
                <w:rFonts w:ascii="Times New Roman" w:hAnsi="Times New Roman"/>
                <w:sz w:val="24"/>
              </w:rPr>
            </w:pPr>
          </w:p>
        </w:tc>
        <w:tc>
          <w:tcPr>
            <w:tcW w:w="1559" w:type="dxa"/>
            <w:noWrap/>
            <w:hideMark/>
          </w:tcPr>
          <w:p w14:paraId="04B5FA9D" w14:textId="77777777" w:rsidR="001E4751" w:rsidRPr="00506552" w:rsidRDefault="001E4751" w:rsidP="001E4751">
            <w:pPr>
              <w:rPr>
                <w:rFonts w:ascii="Times New Roman" w:hAnsi="Times New Roman"/>
                <w:sz w:val="24"/>
              </w:rPr>
            </w:pPr>
          </w:p>
        </w:tc>
        <w:tc>
          <w:tcPr>
            <w:tcW w:w="1276" w:type="dxa"/>
            <w:noWrap/>
            <w:hideMark/>
          </w:tcPr>
          <w:p w14:paraId="545C1700" w14:textId="77777777" w:rsidR="001E4751" w:rsidRPr="00506552" w:rsidRDefault="001E4751" w:rsidP="001E4751">
            <w:pPr>
              <w:rPr>
                <w:rFonts w:ascii="Times New Roman" w:hAnsi="Times New Roman"/>
                <w:sz w:val="24"/>
              </w:rPr>
            </w:pPr>
          </w:p>
        </w:tc>
        <w:tc>
          <w:tcPr>
            <w:tcW w:w="1418" w:type="dxa"/>
            <w:noWrap/>
            <w:hideMark/>
          </w:tcPr>
          <w:p w14:paraId="6BEB4ACF" w14:textId="77777777" w:rsidR="001E4751" w:rsidRPr="00506552" w:rsidRDefault="001E4751" w:rsidP="001E4751">
            <w:pPr>
              <w:rPr>
                <w:rFonts w:ascii="Times New Roman" w:hAnsi="Times New Roman"/>
                <w:sz w:val="24"/>
              </w:rPr>
            </w:pPr>
          </w:p>
        </w:tc>
        <w:tc>
          <w:tcPr>
            <w:tcW w:w="1275" w:type="dxa"/>
            <w:noWrap/>
            <w:hideMark/>
          </w:tcPr>
          <w:p w14:paraId="3CA1DFD6" w14:textId="77777777" w:rsidR="001E4751" w:rsidRPr="00506552" w:rsidRDefault="001E4751" w:rsidP="001E4751">
            <w:pPr>
              <w:rPr>
                <w:rFonts w:ascii="Times New Roman" w:hAnsi="Times New Roman"/>
                <w:sz w:val="24"/>
              </w:rPr>
            </w:pPr>
          </w:p>
        </w:tc>
        <w:tc>
          <w:tcPr>
            <w:tcW w:w="1134" w:type="dxa"/>
            <w:noWrap/>
            <w:hideMark/>
          </w:tcPr>
          <w:p w14:paraId="2914D94E" w14:textId="77777777" w:rsidR="001E4751" w:rsidRPr="00506552" w:rsidRDefault="001E4751" w:rsidP="001E4751">
            <w:pPr>
              <w:rPr>
                <w:rFonts w:ascii="Times New Roman" w:hAnsi="Times New Roman"/>
                <w:sz w:val="24"/>
              </w:rPr>
            </w:pPr>
          </w:p>
        </w:tc>
        <w:tc>
          <w:tcPr>
            <w:tcW w:w="1001" w:type="dxa"/>
            <w:noWrap/>
            <w:hideMark/>
          </w:tcPr>
          <w:p w14:paraId="1FE14088" w14:textId="77777777" w:rsidR="001E4751" w:rsidRPr="00506552" w:rsidRDefault="001E4751" w:rsidP="001E4751">
            <w:pPr>
              <w:rPr>
                <w:rFonts w:ascii="Times New Roman" w:hAnsi="Times New Roman"/>
                <w:sz w:val="24"/>
              </w:rPr>
            </w:pPr>
          </w:p>
        </w:tc>
      </w:tr>
      <w:tr w:rsidR="001E4751" w:rsidRPr="000939C8" w14:paraId="3F114F7A" w14:textId="77777777" w:rsidTr="0021732F">
        <w:trPr>
          <w:trHeight w:val="225"/>
        </w:trPr>
        <w:tc>
          <w:tcPr>
            <w:tcW w:w="562" w:type="dxa"/>
            <w:noWrap/>
            <w:hideMark/>
          </w:tcPr>
          <w:p w14:paraId="762052EC"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93" w:type="dxa"/>
            <w:noWrap/>
            <w:hideMark/>
          </w:tcPr>
          <w:p w14:paraId="511A1C8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1C60797"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851" w:type="dxa"/>
            <w:noWrap/>
            <w:hideMark/>
          </w:tcPr>
          <w:p w14:paraId="551E18CD" w14:textId="77777777" w:rsidR="001E4751" w:rsidRPr="00506552" w:rsidRDefault="001E4751" w:rsidP="001E4751">
            <w:pPr>
              <w:rPr>
                <w:rFonts w:ascii="Times New Roman" w:hAnsi="Times New Roman"/>
                <w:sz w:val="24"/>
              </w:rPr>
            </w:pPr>
          </w:p>
        </w:tc>
        <w:tc>
          <w:tcPr>
            <w:tcW w:w="1417" w:type="dxa"/>
            <w:noWrap/>
            <w:hideMark/>
          </w:tcPr>
          <w:p w14:paraId="7EAA4E81" w14:textId="77777777" w:rsidR="001E4751" w:rsidRPr="00506552" w:rsidRDefault="001E4751" w:rsidP="001E4751">
            <w:pPr>
              <w:rPr>
                <w:rFonts w:ascii="Times New Roman" w:hAnsi="Times New Roman"/>
                <w:sz w:val="24"/>
              </w:rPr>
            </w:pPr>
          </w:p>
        </w:tc>
        <w:tc>
          <w:tcPr>
            <w:tcW w:w="1559" w:type="dxa"/>
            <w:noWrap/>
            <w:hideMark/>
          </w:tcPr>
          <w:p w14:paraId="6692A97D" w14:textId="77777777" w:rsidR="001E4751" w:rsidRPr="00506552" w:rsidRDefault="001E4751" w:rsidP="001E4751">
            <w:pPr>
              <w:rPr>
                <w:rFonts w:ascii="Times New Roman" w:hAnsi="Times New Roman"/>
                <w:sz w:val="24"/>
              </w:rPr>
            </w:pPr>
          </w:p>
        </w:tc>
        <w:tc>
          <w:tcPr>
            <w:tcW w:w="1276" w:type="dxa"/>
            <w:noWrap/>
            <w:hideMark/>
          </w:tcPr>
          <w:p w14:paraId="237D1FB7" w14:textId="77777777" w:rsidR="001E4751" w:rsidRPr="00506552" w:rsidRDefault="001E4751" w:rsidP="001E4751">
            <w:pPr>
              <w:rPr>
                <w:rFonts w:ascii="Times New Roman" w:hAnsi="Times New Roman"/>
                <w:sz w:val="24"/>
              </w:rPr>
            </w:pPr>
          </w:p>
        </w:tc>
        <w:tc>
          <w:tcPr>
            <w:tcW w:w="1418" w:type="dxa"/>
            <w:noWrap/>
            <w:hideMark/>
          </w:tcPr>
          <w:p w14:paraId="12367A43" w14:textId="77777777" w:rsidR="001E4751" w:rsidRPr="00506552" w:rsidRDefault="001E4751" w:rsidP="001E4751">
            <w:pPr>
              <w:rPr>
                <w:rFonts w:ascii="Times New Roman" w:hAnsi="Times New Roman"/>
                <w:sz w:val="24"/>
              </w:rPr>
            </w:pPr>
          </w:p>
        </w:tc>
        <w:tc>
          <w:tcPr>
            <w:tcW w:w="1275" w:type="dxa"/>
            <w:noWrap/>
            <w:hideMark/>
          </w:tcPr>
          <w:p w14:paraId="4EFD1A74" w14:textId="77777777" w:rsidR="001E4751" w:rsidRPr="00506552" w:rsidRDefault="001E4751" w:rsidP="001E4751">
            <w:pPr>
              <w:rPr>
                <w:rFonts w:ascii="Times New Roman" w:hAnsi="Times New Roman"/>
                <w:sz w:val="24"/>
              </w:rPr>
            </w:pPr>
          </w:p>
        </w:tc>
        <w:tc>
          <w:tcPr>
            <w:tcW w:w="1134" w:type="dxa"/>
            <w:noWrap/>
            <w:hideMark/>
          </w:tcPr>
          <w:p w14:paraId="5EECC43B" w14:textId="77777777" w:rsidR="001E4751" w:rsidRPr="00506552" w:rsidRDefault="001E4751" w:rsidP="001E4751">
            <w:pPr>
              <w:rPr>
                <w:rFonts w:ascii="Times New Roman" w:hAnsi="Times New Roman"/>
                <w:sz w:val="24"/>
              </w:rPr>
            </w:pPr>
          </w:p>
        </w:tc>
        <w:tc>
          <w:tcPr>
            <w:tcW w:w="1001" w:type="dxa"/>
            <w:noWrap/>
            <w:hideMark/>
          </w:tcPr>
          <w:p w14:paraId="3C310172" w14:textId="77777777" w:rsidR="001E4751" w:rsidRPr="00506552" w:rsidRDefault="001E4751" w:rsidP="001E4751">
            <w:pPr>
              <w:rPr>
                <w:rFonts w:ascii="Times New Roman" w:hAnsi="Times New Roman"/>
                <w:sz w:val="24"/>
              </w:rPr>
            </w:pPr>
          </w:p>
        </w:tc>
      </w:tr>
      <w:tr w:rsidR="001E4751" w:rsidRPr="000939C8" w14:paraId="75C704DB" w14:textId="77777777" w:rsidTr="0021732F">
        <w:trPr>
          <w:trHeight w:val="225"/>
        </w:trPr>
        <w:tc>
          <w:tcPr>
            <w:tcW w:w="562" w:type="dxa"/>
            <w:noWrap/>
            <w:hideMark/>
          </w:tcPr>
          <w:p w14:paraId="1622C5BA"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93" w:type="dxa"/>
            <w:noWrap/>
            <w:hideMark/>
          </w:tcPr>
          <w:p w14:paraId="4F0832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87AF998"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851" w:type="dxa"/>
            <w:noWrap/>
            <w:hideMark/>
          </w:tcPr>
          <w:p w14:paraId="70C5E3A1" w14:textId="77777777" w:rsidR="001E4751" w:rsidRPr="00506552" w:rsidRDefault="001E4751" w:rsidP="001E4751">
            <w:pPr>
              <w:rPr>
                <w:rFonts w:ascii="Times New Roman" w:hAnsi="Times New Roman"/>
                <w:sz w:val="24"/>
              </w:rPr>
            </w:pPr>
          </w:p>
        </w:tc>
        <w:tc>
          <w:tcPr>
            <w:tcW w:w="1417" w:type="dxa"/>
            <w:noWrap/>
            <w:hideMark/>
          </w:tcPr>
          <w:p w14:paraId="72BA8628" w14:textId="77777777" w:rsidR="001E4751" w:rsidRPr="00506552" w:rsidRDefault="001E4751" w:rsidP="001E4751">
            <w:pPr>
              <w:rPr>
                <w:rFonts w:ascii="Times New Roman" w:hAnsi="Times New Roman"/>
                <w:sz w:val="24"/>
              </w:rPr>
            </w:pPr>
          </w:p>
        </w:tc>
        <w:tc>
          <w:tcPr>
            <w:tcW w:w="1559" w:type="dxa"/>
            <w:noWrap/>
            <w:hideMark/>
          </w:tcPr>
          <w:p w14:paraId="78B9914F" w14:textId="77777777" w:rsidR="001E4751" w:rsidRPr="00506552" w:rsidRDefault="001E4751" w:rsidP="001E4751">
            <w:pPr>
              <w:rPr>
                <w:rFonts w:ascii="Times New Roman" w:hAnsi="Times New Roman"/>
                <w:sz w:val="24"/>
              </w:rPr>
            </w:pPr>
          </w:p>
        </w:tc>
        <w:tc>
          <w:tcPr>
            <w:tcW w:w="1276" w:type="dxa"/>
            <w:noWrap/>
            <w:hideMark/>
          </w:tcPr>
          <w:p w14:paraId="02086962" w14:textId="77777777" w:rsidR="001E4751" w:rsidRPr="00506552" w:rsidRDefault="001E4751" w:rsidP="001E4751">
            <w:pPr>
              <w:rPr>
                <w:rFonts w:ascii="Times New Roman" w:hAnsi="Times New Roman"/>
                <w:sz w:val="24"/>
              </w:rPr>
            </w:pPr>
          </w:p>
        </w:tc>
        <w:tc>
          <w:tcPr>
            <w:tcW w:w="1418" w:type="dxa"/>
            <w:noWrap/>
            <w:hideMark/>
          </w:tcPr>
          <w:p w14:paraId="17BF7473" w14:textId="77777777" w:rsidR="001E4751" w:rsidRPr="00506552" w:rsidRDefault="001E4751" w:rsidP="001E4751">
            <w:pPr>
              <w:rPr>
                <w:rFonts w:ascii="Times New Roman" w:hAnsi="Times New Roman"/>
                <w:sz w:val="24"/>
              </w:rPr>
            </w:pPr>
          </w:p>
        </w:tc>
        <w:tc>
          <w:tcPr>
            <w:tcW w:w="1275" w:type="dxa"/>
            <w:noWrap/>
            <w:hideMark/>
          </w:tcPr>
          <w:p w14:paraId="26E31AD3" w14:textId="77777777" w:rsidR="001E4751" w:rsidRPr="00506552" w:rsidRDefault="001E4751" w:rsidP="001E4751">
            <w:pPr>
              <w:rPr>
                <w:rFonts w:ascii="Times New Roman" w:hAnsi="Times New Roman"/>
                <w:sz w:val="24"/>
              </w:rPr>
            </w:pPr>
          </w:p>
        </w:tc>
        <w:tc>
          <w:tcPr>
            <w:tcW w:w="1134" w:type="dxa"/>
            <w:noWrap/>
            <w:hideMark/>
          </w:tcPr>
          <w:p w14:paraId="7188E039" w14:textId="77777777" w:rsidR="001E4751" w:rsidRPr="00506552" w:rsidRDefault="001E4751" w:rsidP="001E4751">
            <w:pPr>
              <w:rPr>
                <w:rFonts w:ascii="Times New Roman" w:hAnsi="Times New Roman"/>
                <w:sz w:val="24"/>
              </w:rPr>
            </w:pPr>
          </w:p>
        </w:tc>
        <w:tc>
          <w:tcPr>
            <w:tcW w:w="1001" w:type="dxa"/>
            <w:noWrap/>
            <w:hideMark/>
          </w:tcPr>
          <w:p w14:paraId="2B0EE72A" w14:textId="77777777" w:rsidR="001E4751" w:rsidRPr="00506552" w:rsidRDefault="001E4751" w:rsidP="001E4751">
            <w:pPr>
              <w:rPr>
                <w:rFonts w:ascii="Times New Roman" w:hAnsi="Times New Roman"/>
                <w:sz w:val="24"/>
              </w:rPr>
            </w:pPr>
          </w:p>
        </w:tc>
      </w:tr>
      <w:tr w:rsidR="001E4751" w:rsidRPr="000939C8" w14:paraId="5BFD9873" w14:textId="77777777" w:rsidTr="0021732F">
        <w:trPr>
          <w:trHeight w:val="225"/>
        </w:trPr>
        <w:tc>
          <w:tcPr>
            <w:tcW w:w="562" w:type="dxa"/>
            <w:noWrap/>
            <w:hideMark/>
          </w:tcPr>
          <w:p w14:paraId="6F123426"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93" w:type="dxa"/>
            <w:noWrap/>
            <w:hideMark/>
          </w:tcPr>
          <w:p w14:paraId="286799E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98815C0"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851" w:type="dxa"/>
            <w:noWrap/>
            <w:hideMark/>
          </w:tcPr>
          <w:p w14:paraId="64B730A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62D16E12" w14:textId="77777777" w:rsidR="001E4751" w:rsidRPr="00506552" w:rsidRDefault="001E4751" w:rsidP="001E4751">
            <w:pPr>
              <w:rPr>
                <w:rFonts w:ascii="Times New Roman" w:hAnsi="Times New Roman"/>
                <w:sz w:val="24"/>
              </w:rPr>
            </w:pPr>
          </w:p>
        </w:tc>
        <w:tc>
          <w:tcPr>
            <w:tcW w:w="1559" w:type="dxa"/>
            <w:noWrap/>
            <w:hideMark/>
          </w:tcPr>
          <w:p w14:paraId="1778A3B9" w14:textId="77777777" w:rsidR="001E4751" w:rsidRPr="00506552" w:rsidRDefault="001E4751" w:rsidP="001E4751">
            <w:pPr>
              <w:rPr>
                <w:rFonts w:ascii="Times New Roman" w:hAnsi="Times New Roman"/>
                <w:sz w:val="24"/>
              </w:rPr>
            </w:pPr>
          </w:p>
        </w:tc>
        <w:tc>
          <w:tcPr>
            <w:tcW w:w="1276" w:type="dxa"/>
            <w:noWrap/>
            <w:hideMark/>
          </w:tcPr>
          <w:p w14:paraId="0A2DBB5D" w14:textId="77777777" w:rsidR="001E4751" w:rsidRPr="00506552" w:rsidRDefault="001E4751" w:rsidP="001E4751">
            <w:pPr>
              <w:rPr>
                <w:rFonts w:ascii="Times New Roman" w:hAnsi="Times New Roman"/>
                <w:sz w:val="24"/>
              </w:rPr>
            </w:pPr>
          </w:p>
        </w:tc>
        <w:tc>
          <w:tcPr>
            <w:tcW w:w="1418" w:type="dxa"/>
            <w:noWrap/>
            <w:hideMark/>
          </w:tcPr>
          <w:p w14:paraId="17799962" w14:textId="77777777" w:rsidR="001E4751" w:rsidRPr="00506552" w:rsidRDefault="001E4751" w:rsidP="001E4751">
            <w:pPr>
              <w:rPr>
                <w:rFonts w:ascii="Times New Roman" w:hAnsi="Times New Roman"/>
                <w:sz w:val="24"/>
              </w:rPr>
            </w:pPr>
          </w:p>
        </w:tc>
        <w:tc>
          <w:tcPr>
            <w:tcW w:w="1275" w:type="dxa"/>
            <w:noWrap/>
            <w:hideMark/>
          </w:tcPr>
          <w:p w14:paraId="2EFDF9BA" w14:textId="77777777" w:rsidR="001E4751" w:rsidRPr="00506552" w:rsidRDefault="001E4751" w:rsidP="001E4751">
            <w:pPr>
              <w:rPr>
                <w:rFonts w:ascii="Times New Roman" w:hAnsi="Times New Roman"/>
                <w:sz w:val="24"/>
              </w:rPr>
            </w:pPr>
          </w:p>
        </w:tc>
        <w:tc>
          <w:tcPr>
            <w:tcW w:w="1134" w:type="dxa"/>
            <w:noWrap/>
            <w:hideMark/>
          </w:tcPr>
          <w:p w14:paraId="60622617" w14:textId="77777777" w:rsidR="001E4751" w:rsidRPr="00506552" w:rsidRDefault="001E4751" w:rsidP="001E4751">
            <w:pPr>
              <w:rPr>
                <w:rFonts w:ascii="Times New Roman" w:hAnsi="Times New Roman"/>
                <w:sz w:val="24"/>
              </w:rPr>
            </w:pPr>
          </w:p>
        </w:tc>
        <w:tc>
          <w:tcPr>
            <w:tcW w:w="1001" w:type="dxa"/>
            <w:noWrap/>
            <w:hideMark/>
          </w:tcPr>
          <w:p w14:paraId="305C322C" w14:textId="77777777" w:rsidR="001E4751" w:rsidRPr="00506552" w:rsidRDefault="001E4751" w:rsidP="001E4751">
            <w:pPr>
              <w:rPr>
                <w:rFonts w:ascii="Times New Roman" w:hAnsi="Times New Roman"/>
                <w:sz w:val="24"/>
              </w:rPr>
            </w:pPr>
          </w:p>
        </w:tc>
      </w:tr>
      <w:tr w:rsidR="001E4751" w:rsidRPr="000939C8" w14:paraId="07B7923B" w14:textId="77777777" w:rsidTr="0021732F">
        <w:trPr>
          <w:trHeight w:val="225"/>
        </w:trPr>
        <w:tc>
          <w:tcPr>
            <w:tcW w:w="562" w:type="dxa"/>
            <w:noWrap/>
            <w:hideMark/>
          </w:tcPr>
          <w:p w14:paraId="2ACE6525"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93" w:type="dxa"/>
            <w:noWrap/>
            <w:hideMark/>
          </w:tcPr>
          <w:p w14:paraId="4B0B0F7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25D059A"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851" w:type="dxa"/>
            <w:noWrap/>
            <w:hideMark/>
          </w:tcPr>
          <w:p w14:paraId="45AC8F5B" w14:textId="77777777" w:rsidR="001E4751" w:rsidRPr="00506552" w:rsidRDefault="001E4751" w:rsidP="001E4751">
            <w:pPr>
              <w:rPr>
                <w:rFonts w:ascii="Times New Roman" w:hAnsi="Times New Roman"/>
                <w:sz w:val="24"/>
              </w:rPr>
            </w:pPr>
          </w:p>
        </w:tc>
        <w:tc>
          <w:tcPr>
            <w:tcW w:w="1417" w:type="dxa"/>
            <w:noWrap/>
            <w:hideMark/>
          </w:tcPr>
          <w:p w14:paraId="08046890" w14:textId="77777777" w:rsidR="001E4751" w:rsidRPr="00506552" w:rsidRDefault="001E4751" w:rsidP="001E4751">
            <w:pPr>
              <w:rPr>
                <w:rFonts w:ascii="Times New Roman" w:hAnsi="Times New Roman"/>
                <w:sz w:val="24"/>
              </w:rPr>
            </w:pPr>
          </w:p>
        </w:tc>
        <w:tc>
          <w:tcPr>
            <w:tcW w:w="1559" w:type="dxa"/>
            <w:noWrap/>
            <w:hideMark/>
          </w:tcPr>
          <w:p w14:paraId="2C2BFFE8" w14:textId="77777777" w:rsidR="001E4751" w:rsidRPr="00506552" w:rsidRDefault="001E4751" w:rsidP="001E4751">
            <w:pPr>
              <w:rPr>
                <w:rFonts w:ascii="Times New Roman" w:hAnsi="Times New Roman"/>
                <w:sz w:val="24"/>
              </w:rPr>
            </w:pPr>
          </w:p>
        </w:tc>
        <w:tc>
          <w:tcPr>
            <w:tcW w:w="1276" w:type="dxa"/>
            <w:noWrap/>
            <w:hideMark/>
          </w:tcPr>
          <w:p w14:paraId="2F052579" w14:textId="77777777" w:rsidR="001E4751" w:rsidRPr="00506552" w:rsidRDefault="001E4751" w:rsidP="001E4751">
            <w:pPr>
              <w:rPr>
                <w:rFonts w:ascii="Times New Roman" w:hAnsi="Times New Roman"/>
                <w:sz w:val="24"/>
              </w:rPr>
            </w:pPr>
          </w:p>
        </w:tc>
        <w:tc>
          <w:tcPr>
            <w:tcW w:w="1418" w:type="dxa"/>
            <w:noWrap/>
            <w:hideMark/>
          </w:tcPr>
          <w:p w14:paraId="737B63A7" w14:textId="77777777" w:rsidR="001E4751" w:rsidRPr="00506552" w:rsidRDefault="001E4751" w:rsidP="001E4751">
            <w:pPr>
              <w:rPr>
                <w:rFonts w:ascii="Times New Roman" w:hAnsi="Times New Roman"/>
                <w:sz w:val="24"/>
              </w:rPr>
            </w:pPr>
          </w:p>
        </w:tc>
        <w:tc>
          <w:tcPr>
            <w:tcW w:w="1275" w:type="dxa"/>
            <w:noWrap/>
            <w:hideMark/>
          </w:tcPr>
          <w:p w14:paraId="5FAAEF8F" w14:textId="77777777" w:rsidR="001E4751" w:rsidRPr="00506552" w:rsidRDefault="001E4751" w:rsidP="001E4751">
            <w:pPr>
              <w:rPr>
                <w:rFonts w:ascii="Times New Roman" w:hAnsi="Times New Roman"/>
                <w:sz w:val="24"/>
              </w:rPr>
            </w:pPr>
          </w:p>
        </w:tc>
        <w:tc>
          <w:tcPr>
            <w:tcW w:w="1134" w:type="dxa"/>
            <w:noWrap/>
            <w:hideMark/>
          </w:tcPr>
          <w:p w14:paraId="3BB51E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2E5B82D9" w14:textId="77777777" w:rsidR="001E4751" w:rsidRPr="00506552" w:rsidRDefault="001E4751" w:rsidP="001E4751">
            <w:pPr>
              <w:rPr>
                <w:rFonts w:ascii="Times New Roman" w:hAnsi="Times New Roman"/>
                <w:sz w:val="24"/>
              </w:rPr>
            </w:pPr>
          </w:p>
        </w:tc>
      </w:tr>
      <w:tr w:rsidR="001E4751" w:rsidRPr="000939C8" w14:paraId="2A9D96E7" w14:textId="77777777" w:rsidTr="0021732F">
        <w:trPr>
          <w:trHeight w:val="225"/>
        </w:trPr>
        <w:tc>
          <w:tcPr>
            <w:tcW w:w="562" w:type="dxa"/>
            <w:noWrap/>
            <w:hideMark/>
          </w:tcPr>
          <w:p w14:paraId="28719B48"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93" w:type="dxa"/>
            <w:noWrap/>
            <w:hideMark/>
          </w:tcPr>
          <w:p w14:paraId="295ED55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62AA586"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851" w:type="dxa"/>
            <w:noWrap/>
            <w:hideMark/>
          </w:tcPr>
          <w:p w14:paraId="1D1CCD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75002248" w14:textId="77777777" w:rsidR="001E4751" w:rsidRPr="00506552" w:rsidRDefault="001E4751" w:rsidP="001E4751">
            <w:pPr>
              <w:rPr>
                <w:rFonts w:ascii="Times New Roman" w:hAnsi="Times New Roman"/>
                <w:sz w:val="24"/>
              </w:rPr>
            </w:pPr>
          </w:p>
        </w:tc>
        <w:tc>
          <w:tcPr>
            <w:tcW w:w="1559" w:type="dxa"/>
            <w:noWrap/>
            <w:hideMark/>
          </w:tcPr>
          <w:p w14:paraId="213023C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4ED8B034" w14:textId="77777777" w:rsidR="001E4751" w:rsidRPr="00506552" w:rsidRDefault="001E4751" w:rsidP="001E4751">
            <w:pPr>
              <w:rPr>
                <w:rFonts w:ascii="Times New Roman" w:hAnsi="Times New Roman"/>
                <w:sz w:val="24"/>
              </w:rPr>
            </w:pPr>
          </w:p>
        </w:tc>
        <w:tc>
          <w:tcPr>
            <w:tcW w:w="1418" w:type="dxa"/>
            <w:noWrap/>
            <w:hideMark/>
          </w:tcPr>
          <w:p w14:paraId="69EC95DA" w14:textId="77777777" w:rsidR="001E4751" w:rsidRPr="00506552" w:rsidRDefault="001E4751" w:rsidP="001E4751">
            <w:pPr>
              <w:rPr>
                <w:rFonts w:ascii="Times New Roman" w:hAnsi="Times New Roman"/>
                <w:sz w:val="24"/>
              </w:rPr>
            </w:pPr>
          </w:p>
        </w:tc>
        <w:tc>
          <w:tcPr>
            <w:tcW w:w="1275" w:type="dxa"/>
            <w:noWrap/>
            <w:hideMark/>
          </w:tcPr>
          <w:p w14:paraId="343DB9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3F08970F" w14:textId="77777777" w:rsidR="001E4751" w:rsidRPr="00506552" w:rsidRDefault="001E4751" w:rsidP="001E4751">
            <w:pPr>
              <w:rPr>
                <w:rFonts w:ascii="Times New Roman" w:hAnsi="Times New Roman"/>
                <w:sz w:val="24"/>
              </w:rPr>
            </w:pPr>
          </w:p>
        </w:tc>
        <w:tc>
          <w:tcPr>
            <w:tcW w:w="1001" w:type="dxa"/>
            <w:noWrap/>
            <w:hideMark/>
          </w:tcPr>
          <w:p w14:paraId="4797EE4B" w14:textId="77777777" w:rsidR="001E4751" w:rsidRPr="00506552" w:rsidRDefault="001E4751" w:rsidP="001E4751">
            <w:pPr>
              <w:rPr>
                <w:rFonts w:ascii="Times New Roman" w:hAnsi="Times New Roman"/>
                <w:sz w:val="24"/>
              </w:rPr>
            </w:pPr>
          </w:p>
        </w:tc>
      </w:tr>
      <w:tr w:rsidR="001E4751" w:rsidRPr="000939C8" w14:paraId="5E4734ED" w14:textId="77777777" w:rsidTr="0021732F">
        <w:trPr>
          <w:trHeight w:val="225"/>
        </w:trPr>
        <w:tc>
          <w:tcPr>
            <w:tcW w:w="562" w:type="dxa"/>
            <w:noWrap/>
            <w:hideMark/>
          </w:tcPr>
          <w:p w14:paraId="7AB2E5B8"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93" w:type="dxa"/>
            <w:noWrap/>
            <w:hideMark/>
          </w:tcPr>
          <w:p w14:paraId="3C23C0D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2A93798"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851" w:type="dxa"/>
            <w:noWrap/>
            <w:hideMark/>
          </w:tcPr>
          <w:p w14:paraId="70C68CFF" w14:textId="77777777" w:rsidR="001E4751" w:rsidRPr="00506552" w:rsidRDefault="001E4751" w:rsidP="001E4751">
            <w:pPr>
              <w:rPr>
                <w:rFonts w:ascii="Times New Roman" w:hAnsi="Times New Roman"/>
                <w:sz w:val="24"/>
              </w:rPr>
            </w:pPr>
          </w:p>
        </w:tc>
        <w:tc>
          <w:tcPr>
            <w:tcW w:w="1417" w:type="dxa"/>
            <w:noWrap/>
            <w:hideMark/>
          </w:tcPr>
          <w:p w14:paraId="0C1BF71E" w14:textId="77777777" w:rsidR="001E4751" w:rsidRPr="00506552" w:rsidRDefault="001E4751" w:rsidP="001E4751">
            <w:pPr>
              <w:rPr>
                <w:rFonts w:ascii="Times New Roman" w:hAnsi="Times New Roman"/>
                <w:sz w:val="24"/>
              </w:rPr>
            </w:pPr>
          </w:p>
        </w:tc>
        <w:tc>
          <w:tcPr>
            <w:tcW w:w="1559" w:type="dxa"/>
            <w:noWrap/>
            <w:hideMark/>
          </w:tcPr>
          <w:p w14:paraId="27E403B4" w14:textId="77777777" w:rsidR="001E4751" w:rsidRPr="00506552" w:rsidRDefault="001E4751" w:rsidP="001E4751">
            <w:pPr>
              <w:rPr>
                <w:rFonts w:ascii="Times New Roman" w:hAnsi="Times New Roman"/>
                <w:sz w:val="24"/>
              </w:rPr>
            </w:pPr>
          </w:p>
        </w:tc>
        <w:tc>
          <w:tcPr>
            <w:tcW w:w="1276" w:type="dxa"/>
            <w:noWrap/>
            <w:hideMark/>
          </w:tcPr>
          <w:p w14:paraId="716EE701" w14:textId="77777777" w:rsidR="001E4751" w:rsidRPr="00506552" w:rsidRDefault="001E4751" w:rsidP="001E4751">
            <w:pPr>
              <w:rPr>
                <w:rFonts w:ascii="Times New Roman" w:hAnsi="Times New Roman"/>
                <w:sz w:val="24"/>
              </w:rPr>
            </w:pPr>
          </w:p>
        </w:tc>
        <w:tc>
          <w:tcPr>
            <w:tcW w:w="1418" w:type="dxa"/>
            <w:noWrap/>
            <w:hideMark/>
          </w:tcPr>
          <w:p w14:paraId="46A110AB" w14:textId="77777777" w:rsidR="001E4751" w:rsidRPr="00506552" w:rsidRDefault="001E4751" w:rsidP="001E4751">
            <w:pPr>
              <w:rPr>
                <w:rFonts w:ascii="Times New Roman" w:hAnsi="Times New Roman"/>
                <w:sz w:val="24"/>
              </w:rPr>
            </w:pPr>
          </w:p>
        </w:tc>
        <w:tc>
          <w:tcPr>
            <w:tcW w:w="1275" w:type="dxa"/>
            <w:noWrap/>
            <w:hideMark/>
          </w:tcPr>
          <w:p w14:paraId="2C093AFA" w14:textId="77777777" w:rsidR="001E4751" w:rsidRPr="00506552" w:rsidRDefault="001E4751" w:rsidP="001E4751">
            <w:pPr>
              <w:rPr>
                <w:rFonts w:ascii="Times New Roman" w:hAnsi="Times New Roman"/>
                <w:sz w:val="24"/>
              </w:rPr>
            </w:pPr>
          </w:p>
        </w:tc>
        <w:tc>
          <w:tcPr>
            <w:tcW w:w="1134" w:type="dxa"/>
            <w:noWrap/>
            <w:hideMark/>
          </w:tcPr>
          <w:p w14:paraId="79284DE7" w14:textId="77777777" w:rsidR="001E4751" w:rsidRPr="00506552" w:rsidRDefault="001E4751" w:rsidP="001E4751">
            <w:pPr>
              <w:rPr>
                <w:rFonts w:ascii="Times New Roman" w:hAnsi="Times New Roman"/>
                <w:sz w:val="24"/>
              </w:rPr>
            </w:pPr>
          </w:p>
        </w:tc>
        <w:tc>
          <w:tcPr>
            <w:tcW w:w="1001" w:type="dxa"/>
            <w:noWrap/>
            <w:hideMark/>
          </w:tcPr>
          <w:p w14:paraId="1A4182E4" w14:textId="77777777" w:rsidR="001E4751" w:rsidRPr="00506552" w:rsidRDefault="001E4751" w:rsidP="001E4751">
            <w:pPr>
              <w:rPr>
                <w:rFonts w:ascii="Times New Roman" w:hAnsi="Times New Roman"/>
                <w:sz w:val="24"/>
              </w:rPr>
            </w:pPr>
          </w:p>
        </w:tc>
      </w:tr>
      <w:tr w:rsidR="001E4751" w:rsidRPr="000939C8" w14:paraId="70AB7CD3" w14:textId="77777777" w:rsidTr="0021732F">
        <w:trPr>
          <w:trHeight w:val="225"/>
        </w:trPr>
        <w:tc>
          <w:tcPr>
            <w:tcW w:w="562" w:type="dxa"/>
            <w:noWrap/>
            <w:hideMark/>
          </w:tcPr>
          <w:p w14:paraId="6CC6489A"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93" w:type="dxa"/>
            <w:noWrap/>
            <w:hideMark/>
          </w:tcPr>
          <w:p w14:paraId="0DDC3A5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4B752A8"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851" w:type="dxa"/>
            <w:noWrap/>
            <w:hideMark/>
          </w:tcPr>
          <w:p w14:paraId="17EAC735" w14:textId="77777777" w:rsidR="001E4751" w:rsidRPr="00506552" w:rsidRDefault="001E4751" w:rsidP="001E4751">
            <w:pPr>
              <w:rPr>
                <w:rFonts w:ascii="Times New Roman" w:hAnsi="Times New Roman"/>
                <w:sz w:val="24"/>
              </w:rPr>
            </w:pPr>
          </w:p>
        </w:tc>
        <w:tc>
          <w:tcPr>
            <w:tcW w:w="1417" w:type="dxa"/>
            <w:noWrap/>
            <w:hideMark/>
          </w:tcPr>
          <w:p w14:paraId="24E8FD5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194CD312" w14:textId="77777777" w:rsidR="001E4751" w:rsidRPr="00506552" w:rsidRDefault="001E4751" w:rsidP="001E4751">
            <w:pPr>
              <w:rPr>
                <w:rFonts w:ascii="Times New Roman" w:hAnsi="Times New Roman"/>
                <w:sz w:val="24"/>
              </w:rPr>
            </w:pPr>
          </w:p>
        </w:tc>
        <w:tc>
          <w:tcPr>
            <w:tcW w:w="1276" w:type="dxa"/>
            <w:noWrap/>
            <w:hideMark/>
          </w:tcPr>
          <w:p w14:paraId="334A1DCD" w14:textId="77777777" w:rsidR="001E4751" w:rsidRPr="00506552" w:rsidRDefault="001E4751" w:rsidP="001E4751">
            <w:pPr>
              <w:rPr>
                <w:rFonts w:ascii="Times New Roman" w:hAnsi="Times New Roman"/>
                <w:sz w:val="24"/>
              </w:rPr>
            </w:pPr>
          </w:p>
        </w:tc>
        <w:tc>
          <w:tcPr>
            <w:tcW w:w="1418" w:type="dxa"/>
            <w:noWrap/>
            <w:hideMark/>
          </w:tcPr>
          <w:p w14:paraId="3D6607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0E2D6087" w14:textId="77777777" w:rsidR="001E4751" w:rsidRPr="00506552" w:rsidRDefault="001E4751" w:rsidP="001E4751">
            <w:pPr>
              <w:rPr>
                <w:rFonts w:ascii="Times New Roman" w:hAnsi="Times New Roman"/>
                <w:sz w:val="24"/>
              </w:rPr>
            </w:pPr>
          </w:p>
        </w:tc>
        <w:tc>
          <w:tcPr>
            <w:tcW w:w="1134" w:type="dxa"/>
            <w:noWrap/>
            <w:hideMark/>
          </w:tcPr>
          <w:p w14:paraId="7DDCCA18" w14:textId="77777777" w:rsidR="001E4751" w:rsidRPr="00506552" w:rsidRDefault="001E4751" w:rsidP="001E4751">
            <w:pPr>
              <w:rPr>
                <w:rFonts w:ascii="Times New Roman" w:hAnsi="Times New Roman"/>
                <w:sz w:val="24"/>
              </w:rPr>
            </w:pPr>
          </w:p>
        </w:tc>
        <w:tc>
          <w:tcPr>
            <w:tcW w:w="1001" w:type="dxa"/>
            <w:noWrap/>
            <w:hideMark/>
          </w:tcPr>
          <w:p w14:paraId="1A41FD9F" w14:textId="77777777" w:rsidR="001E4751" w:rsidRPr="00506552" w:rsidRDefault="001E4751" w:rsidP="001E4751">
            <w:pPr>
              <w:rPr>
                <w:rFonts w:ascii="Times New Roman" w:hAnsi="Times New Roman"/>
                <w:sz w:val="24"/>
              </w:rPr>
            </w:pPr>
          </w:p>
        </w:tc>
      </w:tr>
      <w:tr w:rsidR="001E4751" w:rsidRPr="000939C8" w14:paraId="7B3F04A1" w14:textId="77777777" w:rsidTr="0021732F">
        <w:trPr>
          <w:trHeight w:val="225"/>
        </w:trPr>
        <w:tc>
          <w:tcPr>
            <w:tcW w:w="562" w:type="dxa"/>
            <w:noWrap/>
            <w:hideMark/>
          </w:tcPr>
          <w:p w14:paraId="7DE0901A"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93" w:type="dxa"/>
            <w:noWrap/>
            <w:hideMark/>
          </w:tcPr>
          <w:p w14:paraId="2B05338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19776AD"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851" w:type="dxa"/>
            <w:noWrap/>
            <w:hideMark/>
          </w:tcPr>
          <w:p w14:paraId="2AB08525" w14:textId="77777777" w:rsidR="001E4751" w:rsidRPr="00506552" w:rsidRDefault="001E4751" w:rsidP="001E4751">
            <w:pPr>
              <w:rPr>
                <w:rFonts w:ascii="Times New Roman" w:hAnsi="Times New Roman"/>
                <w:sz w:val="24"/>
              </w:rPr>
            </w:pPr>
          </w:p>
        </w:tc>
        <w:tc>
          <w:tcPr>
            <w:tcW w:w="1417" w:type="dxa"/>
            <w:noWrap/>
            <w:hideMark/>
          </w:tcPr>
          <w:p w14:paraId="50F09C0E" w14:textId="77777777" w:rsidR="001E4751" w:rsidRPr="00506552" w:rsidRDefault="001E4751" w:rsidP="001E4751">
            <w:pPr>
              <w:rPr>
                <w:rFonts w:ascii="Times New Roman" w:hAnsi="Times New Roman"/>
                <w:sz w:val="24"/>
              </w:rPr>
            </w:pPr>
          </w:p>
        </w:tc>
        <w:tc>
          <w:tcPr>
            <w:tcW w:w="1559" w:type="dxa"/>
            <w:noWrap/>
            <w:hideMark/>
          </w:tcPr>
          <w:p w14:paraId="399FB298" w14:textId="77777777" w:rsidR="001E4751" w:rsidRPr="00506552" w:rsidRDefault="001E4751" w:rsidP="001E4751">
            <w:pPr>
              <w:rPr>
                <w:rFonts w:ascii="Times New Roman" w:hAnsi="Times New Roman"/>
                <w:sz w:val="24"/>
              </w:rPr>
            </w:pPr>
          </w:p>
        </w:tc>
        <w:tc>
          <w:tcPr>
            <w:tcW w:w="1276" w:type="dxa"/>
            <w:noWrap/>
            <w:hideMark/>
          </w:tcPr>
          <w:p w14:paraId="3E9349C9" w14:textId="77777777" w:rsidR="001E4751" w:rsidRPr="00506552" w:rsidRDefault="001E4751" w:rsidP="001E4751">
            <w:pPr>
              <w:rPr>
                <w:rFonts w:ascii="Times New Roman" w:hAnsi="Times New Roman"/>
                <w:sz w:val="24"/>
              </w:rPr>
            </w:pPr>
          </w:p>
        </w:tc>
        <w:tc>
          <w:tcPr>
            <w:tcW w:w="1418" w:type="dxa"/>
            <w:noWrap/>
            <w:hideMark/>
          </w:tcPr>
          <w:p w14:paraId="33827252" w14:textId="77777777" w:rsidR="001E4751" w:rsidRPr="00506552" w:rsidRDefault="001E4751" w:rsidP="001E4751">
            <w:pPr>
              <w:rPr>
                <w:rFonts w:ascii="Times New Roman" w:hAnsi="Times New Roman"/>
                <w:sz w:val="24"/>
              </w:rPr>
            </w:pPr>
          </w:p>
        </w:tc>
        <w:tc>
          <w:tcPr>
            <w:tcW w:w="1275" w:type="dxa"/>
            <w:noWrap/>
            <w:hideMark/>
          </w:tcPr>
          <w:p w14:paraId="2E688683" w14:textId="77777777" w:rsidR="001E4751" w:rsidRPr="00506552" w:rsidRDefault="001E4751" w:rsidP="001E4751">
            <w:pPr>
              <w:rPr>
                <w:rFonts w:ascii="Times New Roman" w:hAnsi="Times New Roman"/>
                <w:sz w:val="24"/>
              </w:rPr>
            </w:pPr>
          </w:p>
        </w:tc>
        <w:tc>
          <w:tcPr>
            <w:tcW w:w="1134" w:type="dxa"/>
            <w:noWrap/>
            <w:hideMark/>
          </w:tcPr>
          <w:p w14:paraId="7AFD1771" w14:textId="77777777" w:rsidR="001E4751" w:rsidRPr="00506552" w:rsidRDefault="001E4751" w:rsidP="001E4751">
            <w:pPr>
              <w:rPr>
                <w:rFonts w:ascii="Times New Roman" w:hAnsi="Times New Roman"/>
                <w:sz w:val="24"/>
              </w:rPr>
            </w:pPr>
          </w:p>
        </w:tc>
        <w:tc>
          <w:tcPr>
            <w:tcW w:w="1001" w:type="dxa"/>
            <w:noWrap/>
            <w:hideMark/>
          </w:tcPr>
          <w:p w14:paraId="5A7951AB" w14:textId="77777777" w:rsidR="001E4751" w:rsidRPr="00506552" w:rsidRDefault="001E4751" w:rsidP="001E4751">
            <w:pPr>
              <w:rPr>
                <w:rFonts w:ascii="Times New Roman" w:hAnsi="Times New Roman"/>
                <w:sz w:val="24"/>
              </w:rPr>
            </w:pPr>
          </w:p>
        </w:tc>
      </w:tr>
      <w:tr w:rsidR="001E4751" w:rsidRPr="000939C8" w14:paraId="23D91739" w14:textId="77777777" w:rsidTr="0021732F">
        <w:trPr>
          <w:trHeight w:val="225"/>
        </w:trPr>
        <w:tc>
          <w:tcPr>
            <w:tcW w:w="562" w:type="dxa"/>
            <w:noWrap/>
            <w:hideMark/>
          </w:tcPr>
          <w:p w14:paraId="3BA189D4"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93" w:type="dxa"/>
            <w:noWrap/>
            <w:hideMark/>
          </w:tcPr>
          <w:p w14:paraId="3F314EE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1ABBE71"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851" w:type="dxa"/>
            <w:noWrap/>
            <w:hideMark/>
          </w:tcPr>
          <w:p w14:paraId="14B5D171" w14:textId="77777777" w:rsidR="001E4751" w:rsidRPr="00506552" w:rsidRDefault="001E4751" w:rsidP="001E4751">
            <w:pPr>
              <w:rPr>
                <w:rFonts w:ascii="Times New Roman" w:hAnsi="Times New Roman"/>
                <w:sz w:val="24"/>
              </w:rPr>
            </w:pPr>
          </w:p>
        </w:tc>
        <w:tc>
          <w:tcPr>
            <w:tcW w:w="1417" w:type="dxa"/>
            <w:noWrap/>
            <w:hideMark/>
          </w:tcPr>
          <w:p w14:paraId="1E308E1B" w14:textId="77777777" w:rsidR="001E4751" w:rsidRPr="00506552" w:rsidRDefault="001E4751" w:rsidP="001E4751">
            <w:pPr>
              <w:rPr>
                <w:rFonts w:ascii="Times New Roman" w:hAnsi="Times New Roman"/>
                <w:sz w:val="24"/>
              </w:rPr>
            </w:pPr>
          </w:p>
        </w:tc>
        <w:tc>
          <w:tcPr>
            <w:tcW w:w="1559" w:type="dxa"/>
            <w:noWrap/>
            <w:hideMark/>
          </w:tcPr>
          <w:p w14:paraId="47C8622C" w14:textId="77777777" w:rsidR="001E4751" w:rsidRPr="00506552" w:rsidRDefault="001E4751" w:rsidP="001E4751">
            <w:pPr>
              <w:rPr>
                <w:rFonts w:ascii="Times New Roman" w:hAnsi="Times New Roman"/>
                <w:sz w:val="24"/>
              </w:rPr>
            </w:pPr>
          </w:p>
        </w:tc>
        <w:tc>
          <w:tcPr>
            <w:tcW w:w="1276" w:type="dxa"/>
            <w:noWrap/>
            <w:hideMark/>
          </w:tcPr>
          <w:p w14:paraId="6D6B0CF2" w14:textId="77777777" w:rsidR="001E4751" w:rsidRPr="00506552" w:rsidRDefault="001E4751" w:rsidP="001E4751">
            <w:pPr>
              <w:rPr>
                <w:rFonts w:ascii="Times New Roman" w:hAnsi="Times New Roman"/>
                <w:sz w:val="24"/>
              </w:rPr>
            </w:pPr>
          </w:p>
        </w:tc>
        <w:tc>
          <w:tcPr>
            <w:tcW w:w="1418" w:type="dxa"/>
            <w:noWrap/>
            <w:hideMark/>
          </w:tcPr>
          <w:p w14:paraId="3EDC8D62" w14:textId="77777777" w:rsidR="001E4751" w:rsidRPr="00506552" w:rsidRDefault="001E4751" w:rsidP="001E4751">
            <w:pPr>
              <w:rPr>
                <w:rFonts w:ascii="Times New Roman" w:hAnsi="Times New Roman"/>
                <w:sz w:val="24"/>
              </w:rPr>
            </w:pPr>
          </w:p>
        </w:tc>
        <w:tc>
          <w:tcPr>
            <w:tcW w:w="1275" w:type="dxa"/>
            <w:noWrap/>
            <w:hideMark/>
          </w:tcPr>
          <w:p w14:paraId="2E28D0FA" w14:textId="77777777" w:rsidR="001E4751" w:rsidRPr="00506552" w:rsidRDefault="001E4751" w:rsidP="001E4751">
            <w:pPr>
              <w:rPr>
                <w:rFonts w:ascii="Times New Roman" w:hAnsi="Times New Roman"/>
                <w:sz w:val="24"/>
              </w:rPr>
            </w:pPr>
          </w:p>
        </w:tc>
        <w:tc>
          <w:tcPr>
            <w:tcW w:w="1134" w:type="dxa"/>
            <w:noWrap/>
            <w:hideMark/>
          </w:tcPr>
          <w:p w14:paraId="6EE5E1A2" w14:textId="77777777" w:rsidR="001E4751" w:rsidRPr="00506552" w:rsidRDefault="001E4751" w:rsidP="001E4751">
            <w:pPr>
              <w:rPr>
                <w:rFonts w:ascii="Times New Roman" w:hAnsi="Times New Roman"/>
                <w:sz w:val="24"/>
              </w:rPr>
            </w:pPr>
          </w:p>
        </w:tc>
        <w:tc>
          <w:tcPr>
            <w:tcW w:w="1001" w:type="dxa"/>
            <w:noWrap/>
            <w:hideMark/>
          </w:tcPr>
          <w:p w14:paraId="040DE364" w14:textId="77777777" w:rsidR="001E4751" w:rsidRPr="00506552" w:rsidRDefault="001E4751" w:rsidP="001E4751">
            <w:pPr>
              <w:rPr>
                <w:rFonts w:ascii="Times New Roman" w:hAnsi="Times New Roman"/>
                <w:sz w:val="24"/>
              </w:rPr>
            </w:pPr>
          </w:p>
        </w:tc>
      </w:tr>
      <w:tr w:rsidR="001E4751" w:rsidRPr="000939C8" w14:paraId="7B5A6724" w14:textId="77777777" w:rsidTr="0021732F">
        <w:trPr>
          <w:trHeight w:val="225"/>
        </w:trPr>
        <w:tc>
          <w:tcPr>
            <w:tcW w:w="562" w:type="dxa"/>
            <w:noWrap/>
            <w:hideMark/>
          </w:tcPr>
          <w:p w14:paraId="5A5C9968"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93" w:type="dxa"/>
            <w:noWrap/>
            <w:hideMark/>
          </w:tcPr>
          <w:p w14:paraId="2D76115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584C373"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851" w:type="dxa"/>
            <w:noWrap/>
            <w:hideMark/>
          </w:tcPr>
          <w:p w14:paraId="714AE220" w14:textId="77777777" w:rsidR="001E4751" w:rsidRPr="00506552" w:rsidRDefault="001E4751" w:rsidP="001E4751">
            <w:pPr>
              <w:rPr>
                <w:rFonts w:ascii="Times New Roman" w:hAnsi="Times New Roman"/>
                <w:sz w:val="24"/>
              </w:rPr>
            </w:pPr>
          </w:p>
        </w:tc>
        <w:tc>
          <w:tcPr>
            <w:tcW w:w="1417" w:type="dxa"/>
            <w:noWrap/>
            <w:hideMark/>
          </w:tcPr>
          <w:p w14:paraId="60D1CD2D" w14:textId="77777777" w:rsidR="001E4751" w:rsidRPr="00506552" w:rsidRDefault="001E4751" w:rsidP="001E4751">
            <w:pPr>
              <w:rPr>
                <w:rFonts w:ascii="Times New Roman" w:hAnsi="Times New Roman"/>
                <w:sz w:val="24"/>
              </w:rPr>
            </w:pPr>
          </w:p>
        </w:tc>
        <w:tc>
          <w:tcPr>
            <w:tcW w:w="1559" w:type="dxa"/>
            <w:noWrap/>
            <w:hideMark/>
          </w:tcPr>
          <w:p w14:paraId="6BB912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36032E0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330A19F7" w14:textId="77777777" w:rsidR="001E4751" w:rsidRPr="00506552" w:rsidRDefault="001E4751" w:rsidP="001E4751">
            <w:pPr>
              <w:rPr>
                <w:rFonts w:ascii="Times New Roman" w:hAnsi="Times New Roman"/>
                <w:sz w:val="24"/>
              </w:rPr>
            </w:pPr>
          </w:p>
        </w:tc>
        <w:tc>
          <w:tcPr>
            <w:tcW w:w="1275" w:type="dxa"/>
            <w:noWrap/>
            <w:hideMark/>
          </w:tcPr>
          <w:p w14:paraId="2592D48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0CEFF093" w14:textId="77777777" w:rsidR="001E4751" w:rsidRPr="00506552" w:rsidRDefault="001E4751" w:rsidP="001E4751">
            <w:pPr>
              <w:rPr>
                <w:rFonts w:ascii="Times New Roman" w:hAnsi="Times New Roman"/>
                <w:sz w:val="24"/>
              </w:rPr>
            </w:pPr>
          </w:p>
        </w:tc>
        <w:tc>
          <w:tcPr>
            <w:tcW w:w="1001" w:type="dxa"/>
            <w:noWrap/>
            <w:hideMark/>
          </w:tcPr>
          <w:p w14:paraId="6BECED59" w14:textId="77777777" w:rsidR="001E4751" w:rsidRPr="00506552" w:rsidRDefault="001E4751" w:rsidP="001E4751">
            <w:pPr>
              <w:rPr>
                <w:rFonts w:ascii="Times New Roman" w:hAnsi="Times New Roman"/>
                <w:sz w:val="24"/>
              </w:rPr>
            </w:pPr>
          </w:p>
        </w:tc>
      </w:tr>
      <w:tr w:rsidR="001E4751" w:rsidRPr="000939C8" w14:paraId="3AB62800" w14:textId="77777777" w:rsidTr="0021732F">
        <w:trPr>
          <w:trHeight w:val="225"/>
        </w:trPr>
        <w:tc>
          <w:tcPr>
            <w:tcW w:w="562" w:type="dxa"/>
            <w:noWrap/>
            <w:hideMark/>
          </w:tcPr>
          <w:p w14:paraId="5633BB00"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93" w:type="dxa"/>
            <w:noWrap/>
            <w:hideMark/>
          </w:tcPr>
          <w:p w14:paraId="1999D0A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CE5A45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851" w:type="dxa"/>
            <w:noWrap/>
            <w:hideMark/>
          </w:tcPr>
          <w:p w14:paraId="50DDFD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6F4BB4E2" w14:textId="77777777" w:rsidR="001E4751" w:rsidRPr="00506552" w:rsidRDefault="001E4751" w:rsidP="001E4751">
            <w:pPr>
              <w:rPr>
                <w:rFonts w:ascii="Times New Roman" w:hAnsi="Times New Roman"/>
                <w:sz w:val="24"/>
              </w:rPr>
            </w:pPr>
          </w:p>
        </w:tc>
        <w:tc>
          <w:tcPr>
            <w:tcW w:w="1559" w:type="dxa"/>
            <w:noWrap/>
            <w:hideMark/>
          </w:tcPr>
          <w:p w14:paraId="4667459A" w14:textId="77777777" w:rsidR="001E4751" w:rsidRPr="00506552" w:rsidRDefault="001E4751" w:rsidP="001E4751">
            <w:pPr>
              <w:rPr>
                <w:rFonts w:ascii="Times New Roman" w:hAnsi="Times New Roman"/>
                <w:sz w:val="24"/>
              </w:rPr>
            </w:pPr>
          </w:p>
        </w:tc>
        <w:tc>
          <w:tcPr>
            <w:tcW w:w="1276" w:type="dxa"/>
            <w:noWrap/>
            <w:hideMark/>
          </w:tcPr>
          <w:p w14:paraId="02E5F665" w14:textId="77777777" w:rsidR="001E4751" w:rsidRPr="00506552" w:rsidRDefault="001E4751" w:rsidP="001E4751">
            <w:pPr>
              <w:rPr>
                <w:rFonts w:ascii="Times New Roman" w:hAnsi="Times New Roman"/>
                <w:sz w:val="24"/>
              </w:rPr>
            </w:pPr>
          </w:p>
        </w:tc>
        <w:tc>
          <w:tcPr>
            <w:tcW w:w="1418" w:type="dxa"/>
            <w:noWrap/>
            <w:hideMark/>
          </w:tcPr>
          <w:p w14:paraId="4B2A452D" w14:textId="77777777" w:rsidR="001E4751" w:rsidRPr="00506552" w:rsidRDefault="001E4751" w:rsidP="001E4751">
            <w:pPr>
              <w:rPr>
                <w:rFonts w:ascii="Times New Roman" w:hAnsi="Times New Roman"/>
                <w:sz w:val="24"/>
              </w:rPr>
            </w:pPr>
          </w:p>
        </w:tc>
        <w:tc>
          <w:tcPr>
            <w:tcW w:w="1275" w:type="dxa"/>
            <w:noWrap/>
            <w:hideMark/>
          </w:tcPr>
          <w:p w14:paraId="2FACA9F1" w14:textId="77777777" w:rsidR="001E4751" w:rsidRPr="00506552" w:rsidRDefault="001E4751" w:rsidP="001E4751">
            <w:pPr>
              <w:rPr>
                <w:rFonts w:ascii="Times New Roman" w:hAnsi="Times New Roman"/>
                <w:sz w:val="24"/>
              </w:rPr>
            </w:pPr>
          </w:p>
        </w:tc>
        <w:tc>
          <w:tcPr>
            <w:tcW w:w="1134" w:type="dxa"/>
            <w:noWrap/>
            <w:hideMark/>
          </w:tcPr>
          <w:p w14:paraId="0E003DD3" w14:textId="77777777" w:rsidR="001E4751" w:rsidRPr="00506552" w:rsidRDefault="001E4751" w:rsidP="001E4751">
            <w:pPr>
              <w:rPr>
                <w:rFonts w:ascii="Times New Roman" w:hAnsi="Times New Roman"/>
                <w:sz w:val="24"/>
              </w:rPr>
            </w:pPr>
          </w:p>
        </w:tc>
        <w:tc>
          <w:tcPr>
            <w:tcW w:w="1001" w:type="dxa"/>
            <w:noWrap/>
            <w:hideMark/>
          </w:tcPr>
          <w:p w14:paraId="3A506EC4" w14:textId="77777777" w:rsidR="001E4751" w:rsidRPr="00506552" w:rsidRDefault="001E4751" w:rsidP="001E4751">
            <w:pPr>
              <w:rPr>
                <w:rFonts w:ascii="Times New Roman" w:hAnsi="Times New Roman"/>
                <w:sz w:val="24"/>
              </w:rPr>
            </w:pPr>
          </w:p>
        </w:tc>
      </w:tr>
      <w:tr w:rsidR="001E4751" w:rsidRPr="000939C8" w14:paraId="075BAEA3" w14:textId="77777777" w:rsidTr="0021732F">
        <w:trPr>
          <w:trHeight w:val="225"/>
        </w:trPr>
        <w:tc>
          <w:tcPr>
            <w:tcW w:w="562" w:type="dxa"/>
            <w:noWrap/>
            <w:hideMark/>
          </w:tcPr>
          <w:p w14:paraId="792956D2"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93" w:type="dxa"/>
            <w:noWrap/>
            <w:hideMark/>
          </w:tcPr>
          <w:p w14:paraId="41F4B9C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64884BD4"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851" w:type="dxa"/>
            <w:noWrap/>
            <w:hideMark/>
          </w:tcPr>
          <w:p w14:paraId="5BD1EEDD" w14:textId="77777777" w:rsidR="001E4751" w:rsidRPr="00506552" w:rsidRDefault="001E4751" w:rsidP="001E4751">
            <w:pPr>
              <w:rPr>
                <w:rFonts w:ascii="Times New Roman" w:hAnsi="Times New Roman"/>
                <w:sz w:val="24"/>
              </w:rPr>
            </w:pPr>
          </w:p>
        </w:tc>
        <w:tc>
          <w:tcPr>
            <w:tcW w:w="1417" w:type="dxa"/>
            <w:noWrap/>
            <w:hideMark/>
          </w:tcPr>
          <w:p w14:paraId="1FC56EE0" w14:textId="77777777" w:rsidR="001E4751" w:rsidRPr="00506552" w:rsidRDefault="001E4751" w:rsidP="001E4751">
            <w:pPr>
              <w:rPr>
                <w:rFonts w:ascii="Times New Roman" w:hAnsi="Times New Roman"/>
                <w:sz w:val="24"/>
              </w:rPr>
            </w:pPr>
          </w:p>
        </w:tc>
        <w:tc>
          <w:tcPr>
            <w:tcW w:w="1559" w:type="dxa"/>
            <w:noWrap/>
            <w:hideMark/>
          </w:tcPr>
          <w:p w14:paraId="743B5200" w14:textId="77777777" w:rsidR="001E4751" w:rsidRPr="00506552" w:rsidRDefault="001E4751" w:rsidP="001E4751">
            <w:pPr>
              <w:rPr>
                <w:rFonts w:ascii="Times New Roman" w:hAnsi="Times New Roman"/>
                <w:sz w:val="24"/>
              </w:rPr>
            </w:pPr>
          </w:p>
        </w:tc>
        <w:tc>
          <w:tcPr>
            <w:tcW w:w="1276" w:type="dxa"/>
            <w:noWrap/>
            <w:hideMark/>
          </w:tcPr>
          <w:p w14:paraId="22C5C6E8" w14:textId="77777777" w:rsidR="001E4751" w:rsidRPr="00506552" w:rsidRDefault="001E4751" w:rsidP="001E4751">
            <w:pPr>
              <w:rPr>
                <w:rFonts w:ascii="Times New Roman" w:hAnsi="Times New Roman"/>
                <w:sz w:val="24"/>
              </w:rPr>
            </w:pPr>
          </w:p>
        </w:tc>
        <w:tc>
          <w:tcPr>
            <w:tcW w:w="1418" w:type="dxa"/>
            <w:noWrap/>
            <w:hideMark/>
          </w:tcPr>
          <w:p w14:paraId="186C8455" w14:textId="77777777" w:rsidR="001E4751" w:rsidRPr="00506552" w:rsidRDefault="001E4751" w:rsidP="001E4751">
            <w:pPr>
              <w:rPr>
                <w:rFonts w:ascii="Times New Roman" w:hAnsi="Times New Roman"/>
                <w:sz w:val="24"/>
              </w:rPr>
            </w:pPr>
          </w:p>
        </w:tc>
        <w:tc>
          <w:tcPr>
            <w:tcW w:w="1275" w:type="dxa"/>
            <w:noWrap/>
            <w:hideMark/>
          </w:tcPr>
          <w:p w14:paraId="161D6063" w14:textId="77777777" w:rsidR="001E4751" w:rsidRPr="00506552" w:rsidRDefault="001E4751" w:rsidP="001E4751">
            <w:pPr>
              <w:rPr>
                <w:rFonts w:ascii="Times New Roman" w:hAnsi="Times New Roman"/>
                <w:sz w:val="24"/>
              </w:rPr>
            </w:pPr>
          </w:p>
        </w:tc>
        <w:tc>
          <w:tcPr>
            <w:tcW w:w="1134" w:type="dxa"/>
            <w:noWrap/>
            <w:hideMark/>
          </w:tcPr>
          <w:p w14:paraId="00076F97" w14:textId="77777777" w:rsidR="001E4751" w:rsidRPr="00506552" w:rsidRDefault="001E4751" w:rsidP="001E4751">
            <w:pPr>
              <w:rPr>
                <w:rFonts w:ascii="Times New Roman" w:hAnsi="Times New Roman"/>
                <w:sz w:val="24"/>
              </w:rPr>
            </w:pPr>
          </w:p>
        </w:tc>
        <w:tc>
          <w:tcPr>
            <w:tcW w:w="1001" w:type="dxa"/>
            <w:noWrap/>
            <w:hideMark/>
          </w:tcPr>
          <w:p w14:paraId="38509B1E" w14:textId="77777777" w:rsidR="001E4751" w:rsidRPr="00506552" w:rsidRDefault="001E4751" w:rsidP="001E4751">
            <w:pPr>
              <w:rPr>
                <w:rFonts w:ascii="Times New Roman" w:hAnsi="Times New Roman"/>
                <w:sz w:val="24"/>
              </w:rPr>
            </w:pPr>
          </w:p>
        </w:tc>
      </w:tr>
      <w:tr w:rsidR="001E4751" w:rsidRPr="000939C8" w14:paraId="46F9BB02" w14:textId="77777777" w:rsidTr="0021732F">
        <w:trPr>
          <w:trHeight w:val="225"/>
        </w:trPr>
        <w:tc>
          <w:tcPr>
            <w:tcW w:w="562" w:type="dxa"/>
            <w:noWrap/>
            <w:hideMark/>
          </w:tcPr>
          <w:p w14:paraId="63475112"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93" w:type="dxa"/>
            <w:noWrap/>
            <w:hideMark/>
          </w:tcPr>
          <w:p w14:paraId="41FDFFA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846450C"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851" w:type="dxa"/>
            <w:noWrap/>
            <w:hideMark/>
          </w:tcPr>
          <w:p w14:paraId="4AD3B5D9" w14:textId="77777777" w:rsidR="001E4751" w:rsidRPr="00506552" w:rsidRDefault="001E4751" w:rsidP="001E4751">
            <w:pPr>
              <w:rPr>
                <w:rFonts w:ascii="Times New Roman" w:hAnsi="Times New Roman"/>
                <w:sz w:val="24"/>
              </w:rPr>
            </w:pPr>
          </w:p>
        </w:tc>
        <w:tc>
          <w:tcPr>
            <w:tcW w:w="1417" w:type="dxa"/>
            <w:noWrap/>
            <w:hideMark/>
          </w:tcPr>
          <w:p w14:paraId="36F43387" w14:textId="77777777" w:rsidR="001E4751" w:rsidRPr="00506552" w:rsidRDefault="001E4751" w:rsidP="001E4751">
            <w:pPr>
              <w:rPr>
                <w:rFonts w:ascii="Times New Roman" w:hAnsi="Times New Roman"/>
                <w:sz w:val="24"/>
              </w:rPr>
            </w:pPr>
          </w:p>
        </w:tc>
        <w:tc>
          <w:tcPr>
            <w:tcW w:w="1559" w:type="dxa"/>
            <w:noWrap/>
            <w:hideMark/>
          </w:tcPr>
          <w:p w14:paraId="516998E2" w14:textId="77777777" w:rsidR="001E4751" w:rsidRPr="00506552" w:rsidRDefault="001E4751" w:rsidP="001E4751">
            <w:pPr>
              <w:rPr>
                <w:rFonts w:ascii="Times New Roman" w:hAnsi="Times New Roman"/>
                <w:sz w:val="24"/>
              </w:rPr>
            </w:pPr>
          </w:p>
        </w:tc>
        <w:tc>
          <w:tcPr>
            <w:tcW w:w="1276" w:type="dxa"/>
            <w:noWrap/>
            <w:hideMark/>
          </w:tcPr>
          <w:p w14:paraId="5B1B03F2" w14:textId="77777777" w:rsidR="001E4751" w:rsidRPr="00506552" w:rsidRDefault="001E4751" w:rsidP="001E4751">
            <w:pPr>
              <w:rPr>
                <w:rFonts w:ascii="Times New Roman" w:hAnsi="Times New Roman"/>
                <w:sz w:val="24"/>
              </w:rPr>
            </w:pPr>
          </w:p>
        </w:tc>
        <w:tc>
          <w:tcPr>
            <w:tcW w:w="1418" w:type="dxa"/>
            <w:noWrap/>
            <w:hideMark/>
          </w:tcPr>
          <w:p w14:paraId="36733FB2" w14:textId="77777777" w:rsidR="001E4751" w:rsidRPr="00506552" w:rsidRDefault="001E4751" w:rsidP="001E4751">
            <w:pPr>
              <w:rPr>
                <w:rFonts w:ascii="Times New Roman" w:hAnsi="Times New Roman"/>
                <w:sz w:val="24"/>
              </w:rPr>
            </w:pPr>
          </w:p>
        </w:tc>
        <w:tc>
          <w:tcPr>
            <w:tcW w:w="1275" w:type="dxa"/>
            <w:noWrap/>
            <w:hideMark/>
          </w:tcPr>
          <w:p w14:paraId="7E5F4E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2962D973" w14:textId="77777777" w:rsidR="001E4751" w:rsidRPr="00506552" w:rsidRDefault="001E4751" w:rsidP="001E4751">
            <w:pPr>
              <w:rPr>
                <w:rFonts w:ascii="Times New Roman" w:hAnsi="Times New Roman"/>
                <w:sz w:val="24"/>
              </w:rPr>
            </w:pPr>
          </w:p>
        </w:tc>
        <w:tc>
          <w:tcPr>
            <w:tcW w:w="1001" w:type="dxa"/>
            <w:noWrap/>
            <w:hideMark/>
          </w:tcPr>
          <w:p w14:paraId="503CC90C" w14:textId="77777777" w:rsidR="001E4751" w:rsidRPr="00506552" w:rsidRDefault="001E4751" w:rsidP="001E4751">
            <w:pPr>
              <w:rPr>
                <w:rFonts w:ascii="Times New Roman" w:hAnsi="Times New Roman"/>
                <w:sz w:val="24"/>
              </w:rPr>
            </w:pPr>
          </w:p>
        </w:tc>
      </w:tr>
      <w:tr w:rsidR="001E4751" w:rsidRPr="000939C8" w14:paraId="117A6E3D" w14:textId="77777777" w:rsidTr="0021732F">
        <w:trPr>
          <w:trHeight w:val="225"/>
        </w:trPr>
        <w:tc>
          <w:tcPr>
            <w:tcW w:w="562" w:type="dxa"/>
            <w:noWrap/>
            <w:hideMark/>
          </w:tcPr>
          <w:p w14:paraId="758819E9"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93" w:type="dxa"/>
            <w:noWrap/>
            <w:hideMark/>
          </w:tcPr>
          <w:p w14:paraId="0156E5DA"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551" w:type="dxa"/>
            <w:noWrap/>
            <w:hideMark/>
          </w:tcPr>
          <w:p w14:paraId="7DBC8660"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851" w:type="dxa"/>
            <w:noWrap/>
            <w:hideMark/>
          </w:tcPr>
          <w:p w14:paraId="447C1B32" w14:textId="77777777" w:rsidR="001E4751" w:rsidRPr="00506552" w:rsidRDefault="001E4751" w:rsidP="001E4751">
            <w:pPr>
              <w:rPr>
                <w:rFonts w:ascii="Times New Roman" w:hAnsi="Times New Roman"/>
                <w:sz w:val="24"/>
              </w:rPr>
            </w:pPr>
          </w:p>
        </w:tc>
        <w:tc>
          <w:tcPr>
            <w:tcW w:w="1417" w:type="dxa"/>
            <w:noWrap/>
            <w:hideMark/>
          </w:tcPr>
          <w:p w14:paraId="682C1804" w14:textId="77777777" w:rsidR="001E4751" w:rsidRPr="00506552" w:rsidRDefault="001E4751" w:rsidP="001E4751">
            <w:pPr>
              <w:rPr>
                <w:rFonts w:ascii="Times New Roman" w:hAnsi="Times New Roman"/>
                <w:sz w:val="24"/>
              </w:rPr>
            </w:pPr>
          </w:p>
        </w:tc>
        <w:tc>
          <w:tcPr>
            <w:tcW w:w="1559" w:type="dxa"/>
            <w:noWrap/>
            <w:hideMark/>
          </w:tcPr>
          <w:p w14:paraId="7EA23CE6" w14:textId="77777777" w:rsidR="001E4751" w:rsidRPr="00506552" w:rsidRDefault="001E4751" w:rsidP="001E4751">
            <w:pPr>
              <w:rPr>
                <w:rFonts w:ascii="Times New Roman" w:hAnsi="Times New Roman"/>
                <w:sz w:val="24"/>
              </w:rPr>
            </w:pPr>
          </w:p>
        </w:tc>
        <w:tc>
          <w:tcPr>
            <w:tcW w:w="1276" w:type="dxa"/>
            <w:noWrap/>
            <w:hideMark/>
          </w:tcPr>
          <w:p w14:paraId="31072F87" w14:textId="77777777" w:rsidR="001E4751" w:rsidRPr="00506552" w:rsidRDefault="001E4751" w:rsidP="001E4751">
            <w:pPr>
              <w:rPr>
                <w:rFonts w:ascii="Times New Roman" w:hAnsi="Times New Roman"/>
                <w:sz w:val="24"/>
              </w:rPr>
            </w:pPr>
          </w:p>
        </w:tc>
        <w:tc>
          <w:tcPr>
            <w:tcW w:w="1418" w:type="dxa"/>
            <w:noWrap/>
            <w:hideMark/>
          </w:tcPr>
          <w:p w14:paraId="7BB71E23" w14:textId="77777777" w:rsidR="001E4751" w:rsidRPr="00506552" w:rsidRDefault="001E4751" w:rsidP="001E4751">
            <w:pPr>
              <w:rPr>
                <w:rFonts w:ascii="Times New Roman" w:hAnsi="Times New Roman"/>
                <w:sz w:val="24"/>
              </w:rPr>
            </w:pPr>
          </w:p>
        </w:tc>
        <w:tc>
          <w:tcPr>
            <w:tcW w:w="1275" w:type="dxa"/>
            <w:noWrap/>
            <w:hideMark/>
          </w:tcPr>
          <w:p w14:paraId="3B0C2B96" w14:textId="77777777" w:rsidR="001E4751" w:rsidRPr="00506552" w:rsidRDefault="001E4751" w:rsidP="001E4751">
            <w:pPr>
              <w:rPr>
                <w:rFonts w:ascii="Times New Roman" w:hAnsi="Times New Roman"/>
                <w:sz w:val="24"/>
              </w:rPr>
            </w:pPr>
          </w:p>
        </w:tc>
        <w:tc>
          <w:tcPr>
            <w:tcW w:w="1134" w:type="dxa"/>
            <w:noWrap/>
            <w:hideMark/>
          </w:tcPr>
          <w:p w14:paraId="5CF0F188" w14:textId="77777777" w:rsidR="001E4751" w:rsidRPr="00506552" w:rsidRDefault="001E4751" w:rsidP="001E4751">
            <w:pPr>
              <w:rPr>
                <w:rFonts w:ascii="Times New Roman" w:hAnsi="Times New Roman"/>
                <w:sz w:val="24"/>
              </w:rPr>
            </w:pPr>
          </w:p>
        </w:tc>
        <w:tc>
          <w:tcPr>
            <w:tcW w:w="1001" w:type="dxa"/>
            <w:noWrap/>
            <w:hideMark/>
          </w:tcPr>
          <w:p w14:paraId="226ED8A8" w14:textId="77777777" w:rsidR="001E4751" w:rsidRPr="00506552" w:rsidRDefault="001E4751" w:rsidP="001E4751">
            <w:pPr>
              <w:rPr>
                <w:rFonts w:ascii="Times New Roman" w:hAnsi="Times New Roman"/>
                <w:sz w:val="24"/>
              </w:rPr>
            </w:pPr>
          </w:p>
        </w:tc>
      </w:tr>
      <w:tr w:rsidR="001E4751" w:rsidRPr="000939C8" w14:paraId="5245FD1A" w14:textId="77777777" w:rsidTr="0021732F">
        <w:trPr>
          <w:trHeight w:val="225"/>
        </w:trPr>
        <w:tc>
          <w:tcPr>
            <w:tcW w:w="562" w:type="dxa"/>
            <w:noWrap/>
            <w:hideMark/>
          </w:tcPr>
          <w:p w14:paraId="20E3DF65"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93" w:type="dxa"/>
            <w:noWrap/>
            <w:hideMark/>
          </w:tcPr>
          <w:p w14:paraId="60FDF93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A4F60F2"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851" w:type="dxa"/>
            <w:noWrap/>
            <w:hideMark/>
          </w:tcPr>
          <w:p w14:paraId="2246D7D7" w14:textId="77777777" w:rsidR="001E4751" w:rsidRPr="00506552" w:rsidRDefault="001E4751" w:rsidP="001E4751">
            <w:pPr>
              <w:rPr>
                <w:rFonts w:ascii="Times New Roman" w:hAnsi="Times New Roman"/>
                <w:sz w:val="24"/>
              </w:rPr>
            </w:pPr>
          </w:p>
        </w:tc>
        <w:tc>
          <w:tcPr>
            <w:tcW w:w="1417" w:type="dxa"/>
            <w:noWrap/>
            <w:hideMark/>
          </w:tcPr>
          <w:p w14:paraId="12D3283A" w14:textId="77777777" w:rsidR="001E4751" w:rsidRPr="00506552" w:rsidRDefault="001E4751" w:rsidP="001E4751">
            <w:pPr>
              <w:rPr>
                <w:rFonts w:ascii="Times New Roman" w:hAnsi="Times New Roman"/>
                <w:sz w:val="24"/>
              </w:rPr>
            </w:pPr>
          </w:p>
        </w:tc>
        <w:tc>
          <w:tcPr>
            <w:tcW w:w="1559" w:type="dxa"/>
            <w:noWrap/>
            <w:hideMark/>
          </w:tcPr>
          <w:p w14:paraId="49BAF9BC" w14:textId="77777777" w:rsidR="001E4751" w:rsidRPr="00506552" w:rsidRDefault="001E4751" w:rsidP="001E4751">
            <w:pPr>
              <w:rPr>
                <w:rFonts w:ascii="Times New Roman" w:hAnsi="Times New Roman"/>
                <w:sz w:val="24"/>
              </w:rPr>
            </w:pPr>
          </w:p>
        </w:tc>
        <w:tc>
          <w:tcPr>
            <w:tcW w:w="1276" w:type="dxa"/>
            <w:noWrap/>
            <w:hideMark/>
          </w:tcPr>
          <w:p w14:paraId="250B71C6" w14:textId="77777777" w:rsidR="001E4751" w:rsidRPr="00506552" w:rsidRDefault="001E4751" w:rsidP="001E4751">
            <w:pPr>
              <w:rPr>
                <w:rFonts w:ascii="Times New Roman" w:hAnsi="Times New Roman"/>
                <w:sz w:val="24"/>
              </w:rPr>
            </w:pPr>
          </w:p>
        </w:tc>
        <w:tc>
          <w:tcPr>
            <w:tcW w:w="1418" w:type="dxa"/>
            <w:noWrap/>
            <w:hideMark/>
          </w:tcPr>
          <w:p w14:paraId="43186F8D" w14:textId="77777777" w:rsidR="001E4751" w:rsidRPr="00506552" w:rsidRDefault="001E4751" w:rsidP="001E4751">
            <w:pPr>
              <w:rPr>
                <w:rFonts w:ascii="Times New Roman" w:hAnsi="Times New Roman"/>
                <w:sz w:val="24"/>
              </w:rPr>
            </w:pPr>
          </w:p>
        </w:tc>
        <w:tc>
          <w:tcPr>
            <w:tcW w:w="1275" w:type="dxa"/>
            <w:noWrap/>
            <w:hideMark/>
          </w:tcPr>
          <w:p w14:paraId="1B7C5E06" w14:textId="77777777" w:rsidR="001E4751" w:rsidRPr="00506552" w:rsidRDefault="001E4751" w:rsidP="001E4751">
            <w:pPr>
              <w:rPr>
                <w:rFonts w:ascii="Times New Roman" w:hAnsi="Times New Roman"/>
                <w:sz w:val="24"/>
              </w:rPr>
            </w:pPr>
          </w:p>
        </w:tc>
        <w:tc>
          <w:tcPr>
            <w:tcW w:w="1134" w:type="dxa"/>
            <w:noWrap/>
            <w:hideMark/>
          </w:tcPr>
          <w:p w14:paraId="0D2FD1F1" w14:textId="77777777" w:rsidR="001E4751" w:rsidRPr="00506552" w:rsidRDefault="001E4751" w:rsidP="001E4751">
            <w:pPr>
              <w:rPr>
                <w:rFonts w:ascii="Times New Roman" w:hAnsi="Times New Roman"/>
                <w:sz w:val="24"/>
              </w:rPr>
            </w:pPr>
          </w:p>
        </w:tc>
        <w:tc>
          <w:tcPr>
            <w:tcW w:w="1001" w:type="dxa"/>
            <w:noWrap/>
            <w:hideMark/>
          </w:tcPr>
          <w:p w14:paraId="7E95C225" w14:textId="77777777" w:rsidR="001E4751" w:rsidRPr="00506552" w:rsidRDefault="001E4751" w:rsidP="001E4751">
            <w:pPr>
              <w:rPr>
                <w:rFonts w:ascii="Times New Roman" w:hAnsi="Times New Roman"/>
                <w:sz w:val="24"/>
              </w:rPr>
            </w:pPr>
          </w:p>
        </w:tc>
      </w:tr>
      <w:tr w:rsidR="001E4751" w:rsidRPr="000939C8" w14:paraId="216AD813" w14:textId="77777777" w:rsidTr="0021732F">
        <w:trPr>
          <w:trHeight w:val="225"/>
        </w:trPr>
        <w:tc>
          <w:tcPr>
            <w:tcW w:w="562" w:type="dxa"/>
            <w:noWrap/>
            <w:hideMark/>
          </w:tcPr>
          <w:p w14:paraId="620BAB6E"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93" w:type="dxa"/>
            <w:noWrap/>
            <w:hideMark/>
          </w:tcPr>
          <w:p w14:paraId="74BC84C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F3DF298"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851" w:type="dxa"/>
            <w:noWrap/>
            <w:hideMark/>
          </w:tcPr>
          <w:p w14:paraId="0690B59F" w14:textId="77777777" w:rsidR="001E4751" w:rsidRPr="00506552" w:rsidRDefault="001E4751" w:rsidP="001E4751">
            <w:pPr>
              <w:rPr>
                <w:rFonts w:ascii="Times New Roman" w:hAnsi="Times New Roman"/>
                <w:sz w:val="24"/>
              </w:rPr>
            </w:pPr>
          </w:p>
        </w:tc>
        <w:tc>
          <w:tcPr>
            <w:tcW w:w="1417" w:type="dxa"/>
            <w:noWrap/>
            <w:hideMark/>
          </w:tcPr>
          <w:p w14:paraId="789446BC" w14:textId="77777777" w:rsidR="001E4751" w:rsidRPr="00506552" w:rsidRDefault="001E4751" w:rsidP="001E4751">
            <w:pPr>
              <w:rPr>
                <w:rFonts w:ascii="Times New Roman" w:hAnsi="Times New Roman"/>
                <w:sz w:val="24"/>
              </w:rPr>
            </w:pPr>
          </w:p>
        </w:tc>
        <w:tc>
          <w:tcPr>
            <w:tcW w:w="1559" w:type="dxa"/>
            <w:noWrap/>
            <w:hideMark/>
          </w:tcPr>
          <w:p w14:paraId="6B6AA06B" w14:textId="77777777" w:rsidR="001E4751" w:rsidRPr="00506552" w:rsidRDefault="001E4751" w:rsidP="001E4751">
            <w:pPr>
              <w:rPr>
                <w:rFonts w:ascii="Times New Roman" w:hAnsi="Times New Roman"/>
                <w:sz w:val="24"/>
              </w:rPr>
            </w:pPr>
          </w:p>
        </w:tc>
        <w:tc>
          <w:tcPr>
            <w:tcW w:w="1276" w:type="dxa"/>
            <w:noWrap/>
            <w:hideMark/>
          </w:tcPr>
          <w:p w14:paraId="7499081A" w14:textId="77777777" w:rsidR="001E4751" w:rsidRPr="00506552" w:rsidRDefault="001E4751" w:rsidP="001E4751">
            <w:pPr>
              <w:rPr>
                <w:rFonts w:ascii="Times New Roman" w:hAnsi="Times New Roman"/>
                <w:sz w:val="24"/>
              </w:rPr>
            </w:pPr>
          </w:p>
        </w:tc>
        <w:tc>
          <w:tcPr>
            <w:tcW w:w="1418" w:type="dxa"/>
            <w:noWrap/>
            <w:hideMark/>
          </w:tcPr>
          <w:p w14:paraId="2DD8C88E" w14:textId="77777777" w:rsidR="001E4751" w:rsidRPr="00506552" w:rsidRDefault="001E4751" w:rsidP="001E4751">
            <w:pPr>
              <w:rPr>
                <w:rFonts w:ascii="Times New Roman" w:hAnsi="Times New Roman"/>
                <w:sz w:val="24"/>
              </w:rPr>
            </w:pPr>
          </w:p>
        </w:tc>
        <w:tc>
          <w:tcPr>
            <w:tcW w:w="1275" w:type="dxa"/>
            <w:noWrap/>
            <w:hideMark/>
          </w:tcPr>
          <w:p w14:paraId="7092B3D8" w14:textId="77777777" w:rsidR="001E4751" w:rsidRPr="00506552" w:rsidRDefault="001E4751" w:rsidP="001E4751">
            <w:pPr>
              <w:rPr>
                <w:rFonts w:ascii="Times New Roman" w:hAnsi="Times New Roman"/>
                <w:sz w:val="24"/>
              </w:rPr>
            </w:pPr>
          </w:p>
        </w:tc>
        <w:tc>
          <w:tcPr>
            <w:tcW w:w="1134" w:type="dxa"/>
            <w:noWrap/>
            <w:hideMark/>
          </w:tcPr>
          <w:p w14:paraId="470A5184" w14:textId="77777777" w:rsidR="001E4751" w:rsidRPr="00506552" w:rsidRDefault="001E4751" w:rsidP="001E4751">
            <w:pPr>
              <w:rPr>
                <w:rFonts w:ascii="Times New Roman" w:hAnsi="Times New Roman"/>
                <w:sz w:val="24"/>
              </w:rPr>
            </w:pPr>
          </w:p>
        </w:tc>
        <w:tc>
          <w:tcPr>
            <w:tcW w:w="1001" w:type="dxa"/>
            <w:noWrap/>
            <w:hideMark/>
          </w:tcPr>
          <w:p w14:paraId="71E60C18" w14:textId="77777777" w:rsidR="001E4751" w:rsidRPr="00506552" w:rsidRDefault="001E4751" w:rsidP="001E4751">
            <w:pPr>
              <w:rPr>
                <w:rFonts w:ascii="Times New Roman" w:hAnsi="Times New Roman"/>
                <w:sz w:val="24"/>
              </w:rPr>
            </w:pPr>
          </w:p>
        </w:tc>
      </w:tr>
      <w:tr w:rsidR="001E4751" w:rsidRPr="000939C8" w14:paraId="027C5BF9" w14:textId="77777777" w:rsidTr="0021732F">
        <w:trPr>
          <w:trHeight w:val="225"/>
        </w:trPr>
        <w:tc>
          <w:tcPr>
            <w:tcW w:w="562" w:type="dxa"/>
            <w:noWrap/>
            <w:hideMark/>
          </w:tcPr>
          <w:p w14:paraId="1AF02559"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93" w:type="dxa"/>
            <w:noWrap/>
            <w:hideMark/>
          </w:tcPr>
          <w:p w14:paraId="09D596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1E899ED"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851" w:type="dxa"/>
            <w:noWrap/>
            <w:hideMark/>
          </w:tcPr>
          <w:p w14:paraId="3365F2B7" w14:textId="77777777" w:rsidR="001E4751" w:rsidRPr="00506552" w:rsidRDefault="001E4751" w:rsidP="001E4751">
            <w:pPr>
              <w:rPr>
                <w:rFonts w:ascii="Times New Roman" w:hAnsi="Times New Roman"/>
                <w:sz w:val="24"/>
              </w:rPr>
            </w:pPr>
          </w:p>
        </w:tc>
        <w:tc>
          <w:tcPr>
            <w:tcW w:w="1417" w:type="dxa"/>
            <w:noWrap/>
            <w:hideMark/>
          </w:tcPr>
          <w:p w14:paraId="691D133F" w14:textId="77777777" w:rsidR="001E4751" w:rsidRPr="00506552" w:rsidRDefault="001E4751" w:rsidP="001E4751">
            <w:pPr>
              <w:rPr>
                <w:rFonts w:ascii="Times New Roman" w:hAnsi="Times New Roman"/>
                <w:sz w:val="24"/>
              </w:rPr>
            </w:pPr>
          </w:p>
        </w:tc>
        <w:tc>
          <w:tcPr>
            <w:tcW w:w="1559" w:type="dxa"/>
            <w:noWrap/>
            <w:hideMark/>
          </w:tcPr>
          <w:p w14:paraId="1B783DA4" w14:textId="77777777" w:rsidR="001E4751" w:rsidRPr="00506552" w:rsidRDefault="001E4751" w:rsidP="001E4751">
            <w:pPr>
              <w:rPr>
                <w:rFonts w:ascii="Times New Roman" w:hAnsi="Times New Roman"/>
                <w:sz w:val="24"/>
              </w:rPr>
            </w:pPr>
          </w:p>
        </w:tc>
        <w:tc>
          <w:tcPr>
            <w:tcW w:w="1276" w:type="dxa"/>
            <w:noWrap/>
            <w:hideMark/>
          </w:tcPr>
          <w:p w14:paraId="6EE189AD" w14:textId="77777777" w:rsidR="001E4751" w:rsidRPr="00506552" w:rsidRDefault="001E4751" w:rsidP="001E4751">
            <w:pPr>
              <w:rPr>
                <w:rFonts w:ascii="Times New Roman" w:hAnsi="Times New Roman"/>
                <w:sz w:val="24"/>
              </w:rPr>
            </w:pPr>
          </w:p>
        </w:tc>
        <w:tc>
          <w:tcPr>
            <w:tcW w:w="1418" w:type="dxa"/>
            <w:noWrap/>
            <w:hideMark/>
          </w:tcPr>
          <w:p w14:paraId="5D6BAE87" w14:textId="77777777" w:rsidR="001E4751" w:rsidRPr="00506552" w:rsidRDefault="001E4751" w:rsidP="001E4751">
            <w:pPr>
              <w:rPr>
                <w:rFonts w:ascii="Times New Roman" w:hAnsi="Times New Roman"/>
                <w:sz w:val="24"/>
              </w:rPr>
            </w:pPr>
          </w:p>
        </w:tc>
        <w:tc>
          <w:tcPr>
            <w:tcW w:w="1275" w:type="dxa"/>
            <w:noWrap/>
            <w:hideMark/>
          </w:tcPr>
          <w:p w14:paraId="0713547A" w14:textId="77777777" w:rsidR="001E4751" w:rsidRPr="00506552" w:rsidRDefault="001E4751" w:rsidP="001E4751">
            <w:pPr>
              <w:rPr>
                <w:rFonts w:ascii="Times New Roman" w:hAnsi="Times New Roman"/>
                <w:sz w:val="24"/>
              </w:rPr>
            </w:pPr>
          </w:p>
        </w:tc>
        <w:tc>
          <w:tcPr>
            <w:tcW w:w="1134" w:type="dxa"/>
            <w:noWrap/>
            <w:hideMark/>
          </w:tcPr>
          <w:p w14:paraId="0B9C8139" w14:textId="77777777" w:rsidR="001E4751" w:rsidRPr="00506552" w:rsidRDefault="001E4751" w:rsidP="001E4751">
            <w:pPr>
              <w:rPr>
                <w:rFonts w:ascii="Times New Roman" w:hAnsi="Times New Roman"/>
                <w:sz w:val="24"/>
              </w:rPr>
            </w:pPr>
          </w:p>
        </w:tc>
        <w:tc>
          <w:tcPr>
            <w:tcW w:w="1001" w:type="dxa"/>
            <w:noWrap/>
            <w:hideMark/>
          </w:tcPr>
          <w:p w14:paraId="0E162454" w14:textId="77777777" w:rsidR="001E4751" w:rsidRPr="00506552" w:rsidRDefault="001E4751" w:rsidP="001E4751">
            <w:pPr>
              <w:rPr>
                <w:rFonts w:ascii="Times New Roman" w:hAnsi="Times New Roman"/>
                <w:sz w:val="24"/>
              </w:rPr>
            </w:pPr>
          </w:p>
        </w:tc>
      </w:tr>
      <w:tr w:rsidR="001E4751" w:rsidRPr="000939C8" w14:paraId="3AED505C" w14:textId="77777777" w:rsidTr="0021732F">
        <w:trPr>
          <w:trHeight w:val="225"/>
        </w:trPr>
        <w:tc>
          <w:tcPr>
            <w:tcW w:w="562" w:type="dxa"/>
            <w:noWrap/>
            <w:hideMark/>
          </w:tcPr>
          <w:p w14:paraId="77E10E6F"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93" w:type="dxa"/>
            <w:noWrap/>
            <w:hideMark/>
          </w:tcPr>
          <w:p w14:paraId="0FF3B44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357232B"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851" w:type="dxa"/>
            <w:noWrap/>
            <w:hideMark/>
          </w:tcPr>
          <w:p w14:paraId="10ECDE46" w14:textId="77777777" w:rsidR="001E4751" w:rsidRPr="00506552" w:rsidRDefault="001E4751" w:rsidP="001E4751">
            <w:pPr>
              <w:rPr>
                <w:rFonts w:ascii="Times New Roman" w:hAnsi="Times New Roman"/>
                <w:sz w:val="24"/>
              </w:rPr>
            </w:pPr>
          </w:p>
        </w:tc>
        <w:tc>
          <w:tcPr>
            <w:tcW w:w="1417" w:type="dxa"/>
            <w:noWrap/>
            <w:hideMark/>
          </w:tcPr>
          <w:p w14:paraId="6A17D900" w14:textId="77777777" w:rsidR="001E4751" w:rsidRPr="00506552" w:rsidRDefault="001E4751" w:rsidP="001E4751">
            <w:pPr>
              <w:rPr>
                <w:rFonts w:ascii="Times New Roman" w:hAnsi="Times New Roman"/>
                <w:sz w:val="24"/>
              </w:rPr>
            </w:pPr>
          </w:p>
        </w:tc>
        <w:tc>
          <w:tcPr>
            <w:tcW w:w="1559" w:type="dxa"/>
            <w:noWrap/>
            <w:hideMark/>
          </w:tcPr>
          <w:p w14:paraId="2FECD05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2B0125F8" w14:textId="77777777" w:rsidR="001E4751" w:rsidRPr="00506552" w:rsidRDefault="001E4751" w:rsidP="001E4751">
            <w:pPr>
              <w:rPr>
                <w:rFonts w:ascii="Times New Roman" w:hAnsi="Times New Roman"/>
                <w:sz w:val="24"/>
              </w:rPr>
            </w:pPr>
          </w:p>
        </w:tc>
        <w:tc>
          <w:tcPr>
            <w:tcW w:w="1418" w:type="dxa"/>
            <w:noWrap/>
            <w:hideMark/>
          </w:tcPr>
          <w:p w14:paraId="661A73CF" w14:textId="77777777" w:rsidR="001E4751" w:rsidRPr="00506552" w:rsidRDefault="001E4751" w:rsidP="001E4751">
            <w:pPr>
              <w:rPr>
                <w:rFonts w:ascii="Times New Roman" w:hAnsi="Times New Roman"/>
                <w:sz w:val="24"/>
              </w:rPr>
            </w:pPr>
          </w:p>
        </w:tc>
        <w:tc>
          <w:tcPr>
            <w:tcW w:w="1275" w:type="dxa"/>
            <w:noWrap/>
            <w:hideMark/>
          </w:tcPr>
          <w:p w14:paraId="1FD9A870" w14:textId="77777777" w:rsidR="001E4751" w:rsidRPr="00506552" w:rsidRDefault="001E4751" w:rsidP="001E4751">
            <w:pPr>
              <w:rPr>
                <w:rFonts w:ascii="Times New Roman" w:hAnsi="Times New Roman"/>
                <w:sz w:val="24"/>
              </w:rPr>
            </w:pPr>
          </w:p>
        </w:tc>
        <w:tc>
          <w:tcPr>
            <w:tcW w:w="1134" w:type="dxa"/>
            <w:noWrap/>
            <w:hideMark/>
          </w:tcPr>
          <w:p w14:paraId="7C1F9B2A" w14:textId="77777777" w:rsidR="001E4751" w:rsidRPr="00506552" w:rsidRDefault="001E4751" w:rsidP="001E4751">
            <w:pPr>
              <w:rPr>
                <w:rFonts w:ascii="Times New Roman" w:hAnsi="Times New Roman"/>
                <w:sz w:val="24"/>
              </w:rPr>
            </w:pPr>
          </w:p>
        </w:tc>
        <w:tc>
          <w:tcPr>
            <w:tcW w:w="1001" w:type="dxa"/>
            <w:noWrap/>
            <w:hideMark/>
          </w:tcPr>
          <w:p w14:paraId="6390893A" w14:textId="77777777" w:rsidR="001E4751" w:rsidRPr="00506552" w:rsidRDefault="001E4751" w:rsidP="001E4751">
            <w:pPr>
              <w:rPr>
                <w:rFonts w:ascii="Times New Roman" w:hAnsi="Times New Roman"/>
                <w:sz w:val="24"/>
              </w:rPr>
            </w:pPr>
          </w:p>
        </w:tc>
      </w:tr>
      <w:tr w:rsidR="001E4751" w:rsidRPr="000939C8" w14:paraId="68FA123F" w14:textId="77777777" w:rsidTr="0021732F">
        <w:trPr>
          <w:trHeight w:val="225"/>
        </w:trPr>
        <w:tc>
          <w:tcPr>
            <w:tcW w:w="562" w:type="dxa"/>
            <w:noWrap/>
            <w:hideMark/>
          </w:tcPr>
          <w:p w14:paraId="3D30AE8A"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93" w:type="dxa"/>
            <w:noWrap/>
            <w:hideMark/>
          </w:tcPr>
          <w:p w14:paraId="0FA4CB2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012B45E"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851" w:type="dxa"/>
            <w:noWrap/>
            <w:hideMark/>
          </w:tcPr>
          <w:p w14:paraId="289E5723" w14:textId="77777777" w:rsidR="001E4751" w:rsidRPr="00506552" w:rsidRDefault="001E4751" w:rsidP="001E4751">
            <w:pPr>
              <w:rPr>
                <w:rFonts w:ascii="Times New Roman" w:hAnsi="Times New Roman"/>
                <w:sz w:val="24"/>
              </w:rPr>
            </w:pPr>
          </w:p>
        </w:tc>
        <w:tc>
          <w:tcPr>
            <w:tcW w:w="1417" w:type="dxa"/>
            <w:noWrap/>
            <w:hideMark/>
          </w:tcPr>
          <w:p w14:paraId="5D819D2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5076A6ED" w14:textId="77777777" w:rsidR="001E4751" w:rsidRPr="00506552" w:rsidRDefault="001E4751" w:rsidP="001E4751">
            <w:pPr>
              <w:rPr>
                <w:rFonts w:ascii="Times New Roman" w:hAnsi="Times New Roman"/>
                <w:sz w:val="24"/>
              </w:rPr>
            </w:pPr>
          </w:p>
        </w:tc>
        <w:tc>
          <w:tcPr>
            <w:tcW w:w="1276" w:type="dxa"/>
            <w:noWrap/>
            <w:hideMark/>
          </w:tcPr>
          <w:p w14:paraId="72EEB00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49E500BF" w14:textId="77777777" w:rsidR="001E4751" w:rsidRPr="00506552" w:rsidRDefault="001E4751" w:rsidP="001E4751">
            <w:pPr>
              <w:rPr>
                <w:rFonts w:ascii="Times New Roman" w:hAnsi="Times New Roman"/>
                <w:sz w:val="24"/>
              </w:rPr>
            </w:pPr>
          </w:p>
        </w:tc>
        <w:tc>
          <w:tcPr>
            <w:tcW w:w="1275" w:type="dxa"/>
            <w:noWrap/>
            <w:hideMark/>
          </w:tcPr>
          <w:p w14:paraId="715A7C5F" w14:textId="77777777" w:rsidR="001E4751" w:rsidRPr="00506552" w:rsidRDefault="001E4751" w:rsidP="001E4751">
            <w:pPr>
              <w:rPr>
                <w:rFonts w:ascii="Times New Roman" w:hAnsi="Times New Roman"/>
                <w:sz w:val="24"/>
              </w:rPr>
            </w:pPr>
          </w:p>
        </w:tc>
        <w:tc>
          <w:tcPr>
            <w:tcW w:w="1134" w:type="dxa"/>
            <w:noWrap/>
            <w:hideMark/>
          </w:tcPr>
          <w:p w14:paraId="37623250" w14:textId="77777777" w:rsidR="001E4751" w:rsidRPr="00506552" w:rsidRDefault="001E4751" w:rsidP="001E4751">
            <w:pPr>
              <w:rPr>
                <w:rFonts w:ascii="Times New Roman" w:hAnsi="Times New Roman"/>
                <w:sz w:val="24"/>
              </w:rPr>
            </w:pPr>
          </w:p>
        </w:tc>
        <w:tc>
          <w:tcPr>
            <w:tcW w:w="1001" w:type="dxa"/>
            <w:noWrap/>
            <w:hideMark/>
          </w:tcPr>
          <w:p w14:paraId="4D30ECD2" w14:textId="77777777" w:rsidR="001E4751" w:rsidRPr="00506552" w:rsidRDefault="001E4751" w:rsidP="001E4751">
            <w:pPr>
              <w:rPr>
                <w:rFonts w:ascii="Times New Roman" w:hAnsi="Times New Roman"/>
                <w:sz w:val="24"/>
              </w:rPr>
            </w:pPr>
          </w:p>
        </w:tc>
      </w:tr>
      <w:tr w:rsidR="001E4751" w:rsidRPr="000939C8" w14:paraId="1825AC82" w14:textId="77777777" w:rsidTr="0021732F">
        <w:trPr>
          <w:trHeight w:val="225"/>
        </w:trPr>
        <w:tc>
          <w:tcPr>
            <w:tcW w:w="562" w:type="dxa"/>
            <w:noWrap/>
            <w:hideMark/>
          </w:tcPr>
          <w:p w14:paraId="5C9AF28C"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93" w:type="dxa"/>
            <w:noWrap/>
            <w:hideMark/>
          </w:tcPr>
          <w:p w14:paraId="3F57C1C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4B18566"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851" w:type="dxa"/>
            <w:noWrap/>
            <w:hideMark/>
          </w:tcPr>
          <w:p w14:paraId="495763EF" w14:textId="77777777" w:rsidR="001E4751" w:rsidRPr="00506552" w:rsidRDefault="001E4751" w:rsidP="001E4751">
            <w:pPr>
              <w:rPr>
                <w:rFonts w:ascii="Times New Roman" w:hAnsi="Times New Roman"/>
                <w:sz w:val="24"/>
              </w:rPr>
            </w:pPr>
          </w:p>
        </w:tc>
        <w:tc>
          <w:tcPr>
            <w:tcW w:w="1417" w:type="dxa"/>
            <w:noWrap/>
            <w:hideMark/>
          </w:tcPr>
          <w:p w14:paraId="38A1A569" w14:textId="77777777" w:rsidR="001E4751" w:rsidRPr="00506552" w:rsidRDefault="001E4751" w:rsidP="001E4751">
            <w:pPr>
              <w:rPr>
                <w:rFonts w:ascii="Times New Roman" w:hAnsi="Times New Roman"/>
                <w:sz w:val="24"/>
              </w:rPr>
            </w:pPr>
          </w:p>
        </w:tc>
        <w:tc>
          <w:tcPr>
            <w:tcW w:w="1559" w:type="dxa"/>
            <w:noWrap/>
            <w:hideMark/>
          </w:tcPr>
          <w:p w14:paraId="2C5381F7" w14:textId="77777777" w:rsidR="001E4751" w:rsidRPr="00506552" w:rsidRDefault="001E4751" w:rsidP="001E4751">
            <w:pPr>
              <w:rPr>
                <w:rFonts w:ascii="Times New Roman" w:hAnsi="Times New Roman"/>
                <w:sz w:val="24"/>
              </w:rPr>
            </w:pPr>
          </w:p>
        </w:tc>
        <w:tc>
          <w:tcPr>
            <w:tcW w:w="1276" w:type="dxa"/>
            <w:noWrap/>
            <w:hideMark/>
          </w:tcPr>
          <w:p w14:paraId="1AADABE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13A7DE10" w14:textId="77777777" w:rsidR="001E4751" w:rsidRPr="00506552" w:rsidRDefault="001E4751" w:rsidP="001E4751">
            <w:pPr>
              <w:rPr>
                <w:rFonts w:ascii="Times New Roman" w:hAnsi="Times New Roman"/>
                <w:sz w:val="24"/>
              </w:rPr>
            </w:pPr>
          </w:p>
        </w:tc>
        <w:tc>
          <w:tcPr>
            <w:tcW w:w="1275" w:type="dxa"/>
            <w:noWrap/>
            <w:hideMark/>
          </w:tcPr>
          <w:p w14:paraId="29FEC0F0" w14:textId="77777777" w:rsidR="001E4751" w:rsidRPr="00506552" w:rsidRDefault="001E4751" w:rsidP="001E4751">
            <w:pPr>
              <w:rPr>
                <w:rFonts w:ascii="Times New Roman" w:hAnsi="Times New Roman"/>
                <w:sz w:val="24"/>
              </w:rPr>
            </w:pPr>
          </w:p>
        </w:tc>
        <w:tc>
          <w:tcPr>
            <w:tcW w:w="1134" w:type="dxa"/>
            <w:noWrap/>
            <w:hideMark/>
          </w:tcPr>
          <w:p w14:paraId="2D3C88B6" w14:textId="77777777" w:rsidR="001E4751" w:rsidRPr="00506552" w:rsidRDefault="001E4751" w:rsidP="001E4751">
            <w:pPr>
              <w:rPr>
                <w:rFonts w:ascii="Times New Roman" w:hAnsi="Times New Roman"/>
                <w:sz w:val="24"/>
              </w:rPr>
            </w:pPr>
          </w:p>
        </w:tc>
        <w:tc>
          <w:tcPr>
            <w:tcW w:w="1001" w:type="dxa"/>
            <w:noWrap/>
            <w:hideMark/>
          </w:tcPr>
          <w:p w14:paraId="06557993" w14:textId="77777777" w:rsidR="001E4751" w:rsidRPr="00506552" w:rsidRDefault="001E4751" w:rsidP="001E4751">
            <w:pPr>
              <w:rPr>
                <w:rFonts w:ascii="Times New Roman" w:hAnsi="Times New Roman"/>
                <w:sz w:val="24"/>
              </w:rPr>
            </w:pPr>
          </w:p>
        </w:tc>
      </w:tr>
      <w:tr w:rsidR="001E4751" w:rsidRPr="000939C8" w14:paraId="3C12D8FD" w14:textId="77777777" w:rsidTr="0021732F">
        <w:trPr>
          <w:trHeight w:val="225"/>
        </w:trPr>
        <w:tc>
          <w:tcPr>
            <w:tcW w:w="562" w:type="dxa"/>
            <w:noWrap/>
            <w:hideMark/>
          </w:tcPr>
          <w:p w14:paraId="7857C23A"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93" w:type="dxa"/>
            <w:noWrap/>
            <w:hideMark/>
          </w:tcPr>
          <w:p w14:paraId="59C3247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E5A59DF"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851" w:type="dxa"/>
            <w:noWrap/>
            <w:hideMark/>
          </w:tcPr>
          <w:p w14:paraId="5B3690C8" w14:textId="77777777" w:rsidR="001E4751" w:rsidRPr="00506552" w:rsidRDefault="001E4751" w:rsidP="001E4751">
            <w:pPr>
              <w:rPr>
                <w:rFonts w:ascii="Times New Roman" w:hAnsi="Times New Roman"/>
                <w:sz w:val="24"/>
              </w:rPr>
            </w:pPr>
          </w:p>
        </w:tc>
        <w:tc>
          <w:tcPr>
            <w:tcW w:w="1417" w:type="dxa"/>
            <w:noWrap/>
            <w:hideMark/>
          </w:tcPr>
          <w:p w14:paraId="575D4184" w14:textId="77777777" w:rsidR="001E4751" w:rsidRPr="00506552" w:rsidRDefault="001E4751" w:rsidP="001E4751">
            <w:pPr>
              <w:rPr>
                <w:rFonts w:ascii="Times New Roman" w:hAnsi="Times New Roman"/>
                <w:sz w:val="24"/>
              </w:rPr>
            </w:pPr>
          </w:p>
        </w:tc>
        <w:tc>
          <w:tcPr>
            <w:tcW w:w="1559" w:type="dxa"/>
            <w:noWrap/>
            <w:hideMark/>
          </w:tcPr>
          <w:p w14:paraId="2FA73E45" w14:textId="77777777" w:rsidR="001E4751" w:rsidRPr="00506552" w:rsidRDefault="001E4751" w:rsidP="001E4751">
            <w:pPr>
              <w:rPr>
                <w:rFonts w:ascii="Times New Roman" w:hAnsi="Times New Roman"/>
                <w:sz w:val="24"/>
              </w:rPr>
            </w:pPr>
          </w:p>
        </w:tc>
        <w:tc>
          <w:tcPr>
            <w:tcW w:w="1276" w:type="dxa"/>
            <w:noWrap/>
            <w:hideMark/>
          </w:tcPr>
          <w:p w14:paraId="3E0CA453" w14:textId="77777777" w:rsidR="001E4751" w:rsidRPr="00506552" w:rsidRDefault="001E4751" w:rsidP="001E4751">
            <w:pPr>
              <w:rPr>
                <w:rFonts w:ascii="Times New Roman" w:hAnsi="Times New Roman"/>
                <w:sz w:val="24"/>
              </w:rPr>
            </w:pPr>
          </w:p>
        </w:tc>
        <w:tc>
          <w:tcPr>
            <w:tcW w:w="1418" w:type="dxa"/>
            <w:noWrap/>
            <w:hideMark/>
          </w:tcPr>
          <w:p w14:paraId="0608D408" w14:textId="77777777" w:rsidR="001E4751" w:rsidRPr="00506552" w:rsidRDefault="001E4751" w:rsidP="001E4751">
            <w:pPr>
              <w:rPr>
                <w:rFonts w:ascii="Times New Roman" w:hAnsi="Times New Roman"/>
                <w:sz w:val="24"/>
              </w:rPr>
            </w:pPr>
          </w:p>
        </w:tc>
        <w:tc>
          <w:tcPr>
            <w:tcW w:w="1275" w:type="dxa"/>
            <w:noWrap/>
            <w:hideMark/>
          </w:tcPr>
          <w:p w14:paraId="1BBADC26" w14:textId="77777777" w:rsidR="001E4751" w:rsidRPr="00506552" w:rsidRDefault="001E4751" w:rsidP="001E4751">
            <w:pPr>
              <w:rPr>
                <w:rFonts w:ascii="Times New Roman" w:hAnsi="Times New Roman"/>
                <w:sz w:val="24"/>
              </w:rPr>
            </w:pPr>
          </w:p>
        </w:tc>
        <w:tc>
          <w:tcPr>
            <w:tcW w:w="1134" w:type="dxa"/>
            <w:noWrap/>
            <w:hideMark/>
          </w:tcPr>
          <w:p w14:paraId="6A9C5BD8" w14:textId="77777777" w:rsidR="001E4751" w:rsidRPr="00506552" w:rsidRDefault="001E4751" w:rsidP="001E4751">
            <w:pPr>
              <w:rPr>
                <w:rFonts w:ascii="Times New Roman" w:hAnsi="Times New Roman"/>
                <w:sz w:val="24"/>
              </w:rPr>
            </w:pPr>
          </w:p>
        </w:tc>
        <w:tc>
          <w:tcPr>
            <w:tcW w:w="1001" w:type="dxa"/>
            <w:noWrap/>
            <w:hideMark/>
          </w:tcPr>
          <w:p w14:paraId="0B7C5699" w14:textId="77777777" w:rsidR="001E4751" w:rsidRPr="00506552" w:rsidRDefault="001E4751" w:rsidP="001E4751">
            <w:pPr>
              <w:rPr>
                <w:rFonts w:ascii="Times New Roman" w:hAnsi="Times New Roman"/>
                <w:sz w:val="24"/>
              </w:rPr>
            </w:pPr>
          </w:p>
        </w:tc>
      </w:tr>
      <w:tr w:rsidR="001E4751" w:rsidRPr="000939C8" w14:paraId="06960851" w14:textId="77777777" w:rsidTr="0021732F">
        <w:trPr>
          <w:trHeight w:val="225"/>
        </w:trPr>
        <w:tc>
          <w:tcPr>
            <w:tcW w:w="562" w:type="dxa"/>
            <w:noWrap/>
            <w:hideMark/>
          </w:tcPr>
          <w:p w14:paraId="3A1B3E99"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93" w:type="dxa"/>
            <w:noWrap/>
            <w:hideMark/>
          </w:tcPr>
          <w:p w14:paraId="423D418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306EE78"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851" w:type="dxa"/>
            <w:noWrap/>
            <w:hideMark/>
          </w:tcPr>
          <w:p w14:paraId="7BF74E0D" w14:textId="77777777" w:rsidR="001E4751" w:rsidRPr="00506552" w:rsidRDefault="001E4751" w:rsidP="001E4751">
            <w:pPr>
              <w:rPr>
                <w:rFonts w:ascii="Times New Roman" w:hAnsi="Times New Roman"/>
                <w:sz w:val="24"/>
              </w:rPr>
            </w:pPr>
          </w:p>
        </w:tc>
        <w:tc>
          <w:tcPr>
            <w:tcW w:w="1417" w:type="dxa"/>
            <w:noWrap/>
            <w:hideMark/>
          </w:tcPr>
          <w:p w14:paraId="597A4E78" w14:textId="77777777" w:rsidR="001E4751" w:rsidRPr="00506552" w:rsidRDefault="001E4751" w:rsidP="001E4751">
            <w:pPr>
              <w:rPr>
                <w:rFonts w:ascii="Times New Roman" w:hAnsi="Times New Roman"/>
                <w:sz w:val="24"/>
              </w:rPr>
            </w:pPr>
          </w:p>
        </w:tc>
        <w:tc>
          <w:tcPr>
            <w:tcW w:w="1559" w:type="dxa"/>
            <w:noWrap/>
            <w:hideMark/>
          </w:tcPr>
          <w:p w14:paraId="44213446" w14:textId="77777777" w:rsidR="001E4751" w:rsidRPr="00506552" w:rsidRDefault="001E4751" w:rsidP="001E4751">
            <w:pPr>
              <w:rPr>
                <w:rFonts w:ascii="Times New Roman" w:hAnsi="Times New Roman"/>
                <w:sz w:val="24"/>
              </w:rPr>
            </w:pPr>
          </w:p>
        </w:tc>
        <w:tc>
          <w:tcPr>
            <w:tcW w:w="1276" w:type="dxa"/>
            <w:noWrap/>
            <w:hideMark/>
          </w:tcPr>
          <w:p w14:paraId="48DF43BC" w14:textId="77777777" w:rsidR="001E4751" w:rsidRPr="00506552" w:rsidRDefault="001E4751" w:rsidP="001E4751">
            <w:pPr>
              <w:rPr>
                <w:rFonts w:ascii="Times New Roman" w:hAnsi="Times New Roman"/>
                <w:sz w:val="24"/>
              </w:rPr>
            </w:pPr>
          </w:p>
        </w:tc>
        <w:tc>
          <w:tcPr>
            <w:tcW w:w="1418" w:type="dxa"/>
            <w:noWrap/>
            <w:hideMark/>
          </w:tcPr>
          <w:p w14:paraId="38366920" w14:textId="77777777" w:rsidR="001E4751" w:rsidRPr="00506552" w:rsidRDefault="001E4751" w:rsidP="001E4751">
            <w:pPr>
              <w:rPr>
                <w:rFonts w:ascii="Times New Roman" w:hAnsi="Times New Roman"/>
                <w:sz w:val="24"/>
              </w:rPr>
            </w:pPr>
          </w:p>
        </w:tc>
        <w:tc>
          <w:tcPr>
            <w:tcW w:w="1275" w:type="dxa"/>
            <w:noWrap/>
            <w:hideMark/>
          </w:tcPr>
          <w:p w14:paraId="1A6BC4B2" w14:textId="77777777" w:rsidR="001E4751" w:rsidRPr="00506552" w:rsidRDefault="001E4751" w:rsidP="001E4751">
            <w:pPr>
              <w:rPr>
                <w:rFonts w:ascii="Times New Roman" w:hAnsi="Times New Roman"/>
                <w:sz w:val="24"/>
              </w:rPr>
            </w:pPr>
          </w:p>
        </w:tc>
        <w:tc>
          <w:tcPr>
            <w:tcW w:w="1134" w:type="dxa"/>
            <w:noWrap/>
            <w:hideMark/>
          </w:tcPr>
          <w:p w14:paraId="3365B2DD" w14:textId="77777777" w:rsidR="001E4751" w:rsidRPr="00506552" w:rsidRDefault="001E4751" w:rsidP="001E4751">
            <w:pPr>
              <w:rPr>
                <w:rFonts w:ascii="Times New Roman" w:hAnsi="Times New Roman"/>
                <w:sz w:val="24"/>
              </w:rPr>
            </w:pPr>
          </w:p>
        </w:tc>
        <w:tc>
          <w:tcPr>
            <w:tcW w:w="1001" w:type="dxa"/>
            <w:noWrap/>
            <w:hideMark/>
          </w:tcPr>
          <w:p w14:paraId="5F8B85BA" w14:textId="77777777" w:rsidR="001E4751" w:rsidRPr="00506552" w:rsidRDefault="001E4751" w:rsidP="001E4751">
            <w:pPr>
              <w:rPr>
                <w:rFonts w:ascii="Times New Roman" w:hAnsi="Times New Roman"/>
                <w:sz w:val="24"/>
              </w:rPr>
            </w:pPr>
          </w:p>
        </w:tc>
      </w:tr>
      <w:tr w:rsidR="001E4751" w:rsidRPr="000939C8" w14:paraId="71DA87A0" w14:textId="77777777" w:rsidTr="0021732F">
        <w:trPr>
          <w:trHeight w:val="225"/>
        </w:trPr>
        <w:tc>
          <w:tcPr>
            <w:tcW w:w="562" w:type="dxa"/>
            <w:noWrap/>
            <w:hideMark/>
          </w:tcPr>
          <w:p w14:paraId="44C9B370"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93" w:type="dxa"/>
            <w:noWrap/>
            <w:hideMark/>
          </w:tcPr>
          <w:p w14:paraId="08F5A96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36FB1F9"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851" w:type="dxa"/>
            <w:noWrap/>
            <w:hideMark/>
          </w:tcPr>
          <w:p w14:paraId="7F0B7F16" w14:textId="77777777" w:rsidR="001E4751" w:rsidRPr="00506552" w:rsidRDefault="001E4751" w:rsidP="001E4751">
            <w:pPr>
              <w:rPr>
                <w:rFonts w:ascii="Times New Roman" w:hAnsi="Times New Roman"/>
                <w:sz w:val="24"/>
              </w:rPr>
            </w:pPr>
          </w:p>
        </w:tc>
        <w:tc>
          <w:tcPr>
            <w:tcW w:w="1417" w:type="dxa"/>
            <w:noWrap/>
            <w:hideMark/>
          </w:tcPr>
          <w:p w14:paraId="771762D4" w14:textId="77777777" w:rsidR="001E4751" w:rsidRPr="00506552" w:rsidRDefault="001E4751" w:rsidP="001E4751">
            <w:pPr>
              <w:rPr>
                <w:rFonts w:ascii="Times New Roman" w:hAnsi="Times New Roman"/>
                <w:sz w:val="24"/>
              </w:rPr>
            </w:pPr>
          </w:p>
        </w:tc>
        <w:tc>
          <w:tcPr>
            <w:tcW w:w="1559" w:type="dxa"/>
            <w:noWrap/>
            <w:hideMark/>
          </w:tcPr>
          <w:p w14:paraId="57375853" w14:textId="77777777" w:rsidR="001E4751" w:rsidRPr="00506552" w:rsidRDefault="001E4751" w:rsidP="001E4751">
            <w:pPr>
              <w:rPr>
                <w:rFonts w:ascii="Times New Roman" w:hAnsi="Times New Roman"/>
                <w:sz w:val="24"/>
              </w:rPr>
            </w:pPr>
          </w:p>
        </w:tc>
        <w:tc>
          <w:tcPr>
            <w:tcW w:w="1276" w:type="dxa"/>
            <w:noWrap/>
            <w:hideMark/>
          </w:tcPr>
          <w:p w14:paraId="014444FE" w14:textId="77777777" w:rsidR="001E4751" w:rsidRPr="00506552" w:rsidRDefault="001E4751" w:rsidP="001E4751">
            <w:pPr>
              <w:rPr>
                <w:rFonts w:ascii="Times New Roman" w:hAnsi="Times New Roman"/>
                <w:sz w:val="24"/>
              </w:rPr>
            </w:pPr>
          </w:p>
        </w:tc>
        <w:tc>
          <w:tcPr>
            <w:tcW w:w="1418" w:type="dxa"/>
            <w:noWrap/>
            <w:hideMark/>
          </w:tcPr>
          <w:p w14:paraId="331779C6" w14:textId="77777777" w:rsidR="001E4751" w:rsidRPr="00506552" w:rsidRDefault="001E4751" w:rsidP="001E4751">
            <w:pPr>
              <w:rPr>
                <w:rFonts w:ascii="Times New Roman" w:hAnsi="Times New Roman"/>
                <w:sz w:val="24"/>
              </w:rPr>
            </w:pPr>
          </w:p>
        </w:tc>
        <w:tc>
          <w:tcPr>
            <w:tcW w:w="1275" w:type="dxa"/>
            <w:noWrap/>
            <w:hideMark/>
          </w:tcPr>
          <w:p w14:paraId="26A76EEF" w14:textId="77777777" w:rsidR="001E4751" w:rsidRPr="00506552" w:rsidRDefault="001E4751" w:rsidP="001E4751">
            <w:pPr>
              <w:rPr>
                <w:rFonts w:ascii="Times New Roman" w:hAnsi="Times New Roman"/>
                <w:sz w:val="24"/>
              </w:rPr>
            </w:pPr>
          </w:p>
        </w:tc>
        <w:tc>
          <w:tcPr>
            <w:tcW w:w="1134" w:type="dxa"/>
            <w:noWrap/>
            <w:hideMark/>
          </w:tcPr>
          <w:p w14:paraId="0057892D" w14:textId="77777777" w:rsidR="001E4751" w:rsidRPr="00506552" w:rsidRDefault="001E4751" w:rsidP="001E4751">
            <w:pPr>
              <w:rPr>
                <w:rFonts w:ascii="Times New Roman" w:hAnsi="Times New Roman"/>
                <w:sz w:val="24"/>
              </w:rPr>
            </w:pPr>
          </w:p>
        </w:tc>
        <w:tc>
          <w:tcPr>
            <w:tcW w:w="1001" w:type="dxa"/>
            <w:noWrap/>
            <w:hideMark/>
          </w:tcPr>
          <w:p w14:paraId="393643F9" w14:textId="77777777" w:rsidR="001E4751" w:rsidRPr="00506552" w:rsidRDefault="001E4751" w:rsidP="001E4751">
            <w:pPr>
              <w:rPr>
                <w:rFonts w:ascii="Times New Roman" w:hAnsi="Times New Roman"/>
                <w:sz w:val="24"/>
              </w:rPr>
            </w:pPr>
          </w:p>
        </w:tc>
      </w:tr>
      <w:tr w:rsidR="001E4751" w:rsidRPr="000939C8" w14:paraId="2A616B14" w14:textId="77777777" w:rsidTr="0021732F">
        <w:trPr>
          <w:trHeight w:val="225"/>
        </w:trPr>
        <w:tc>
          <w:tcPr>
            <w:tcW w:w="562" w:type="dxa"/>
            <w:noWrap/>
            <w:hideMark/>
          </w:tcPr>
          <w:p w14:paraId="679205B3"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93" w:type="dxa"/>
            <w:noWrap/>
            <w:hideMark/>
          </w:tcPr>
          <w:p w14:paraId="67F1988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A75D148"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851" w:type="dxa"/>
            <w:noWrap/>
            <w:hideMark/>
          </w:tcPr>
          <w:p w14:paraId="54EA8741" w14:textId="77777777" w:rsidR="001E4751" w:rsidRPr="00506552" w:rsidRDefault="001E4751" w:rsidP="001E4751">
            <w:pPr>
              <w:rPr>
                <w:rFonts w:ascii="Times New Roman" w:hAnsi="Times New Roman"/>
                <w:sz w:val="24"/>
              </w:rPr>
            </w:pPr>
          </w:p>
        </w:tc>
        <w:tc>
          <w:tcPr>
            <w:tcW w:w="1417" w:type="dxa"/>
            <w:noWrap/>
            <w:hideMark/>
          </w:tcPr>
          <w:p w14:paraId="4453A91F" w14:textId="77777777" w:rsidR="001E4751" w:rsidRPr="00506552" w:rsidRDefault="001E4751" w:rsidP="001E4751">
            <w:pPr>
              <w:rPr>
                <w:rFonts w:ascii="Times New Roman" w:hAnsi="Times New Roman"/>
                <w:sz w:val="24"/>
              </w:rPr>
            </w:pPr>
          </w:p>
        </w:tc>
        <w:tc>
          <w:tcPr>
            <w:tcW w:w="1559" w:type="dxa"/>
            <w:noWrap/>
            <w:hideMark/>
          </w:tcPr>
          <w:p w14:paraId="588BE2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09758E3A" w14:textId="77777777" w:rsidR="001E4751" w:rsidRPr="00506552" w:rsidRDefault="001E4751" w:rsidP="001E4751">
            <w:pPr>
              <w:rPr>
                <w:rFonts w:ascii="Times New Roman" w:hAnsi="Times New Roman"/>
                <w:sz w:val="24"/>
              </w:rPr>
            </w:pPr>
          </w:p>
        </w:tc>
        <w:tc>
          <w:tcPr>
            <w:tcW w:w="1418" w:type="dxa"/>
            <w:noWrap/>
            <w:hideMark/>
          </w:tcPr>
          <w:p w14:paraId="7DDDE9E9" w14:textId="77777777" w:rsidR="001E4751" w:rsidRPr="00506552" w:rsidRDefault="001E4751" w:rsidP="001E4751">
            <w:pPr>
              <w:rPr>
                <w:rFonts w:ascii="Times New Roman" w:hAnsi="Times New Roman"/>
                <w:sz w:val="24"/>
              </w:rPr>
            </w:pPr>
          </w:p>
        </w:tc>
        <w:tc>
          <w:tcPr>
            <w:tcW w:w="1275" w:type="dxa"/>
            <w:noWrap/>
            <w:hideMark/>
          </w:tcPr>
          <w:p w14:paraId="45637B3E" w14:textId="77777777" w:rsidR="001E4751" w:rsidRPr="00506552" w:rsidRDefault="001E4751" w:rsidP="001E4751">
            <w:pPr>
              <w:rPr>
                <w:rFonts w:ascii="Times New Roman" w:hAnsi="Times New Roman"/>
                <w:sz w:val="24"/>
              </w:rPr>
            </w:pPr>
          </w:p>
        </w:tc>
        <w:tc>
          <w:tcPr>
            <w:tcW w:w="1134" w:type="dxa"/>
            <w:noWrap/>
            <w:hideMark/>
          </w:tcPr>
          <w:p w14:paraId="147BCD12" w14:textId="77777777" w:rsidR="001E4751" w:rsidRPr="00506552" w:rsidRDefault="001E4751" w:rsidP="001E4751">
            <w:pPr>
              <w:rPr>
                <w:rFonts w:ascii="Times New Roman" w:hAnsi="Times New Roman"/>
                <w:sz w:val="24"/>
              </w:rPr>
            </w:pPr>
          </w:p>
        </w:tc>
        <w:tc>
          <w:tcPr>
            <w:tcW w:w="1001" w:type="dxa"/>
            <w:noWrap/>
            <w:hideMark/>
          </w:tcPr>
          <w:p w14:paraId="6C76F351" w14:textId="77777777" w:rsidR="001E4751" w:rsidRPr="00506552" w:rsidRDefault="001E4751" w:rsidP="001E4751">
            <w:pPr>
              <w:rPr>
                <w:rFonts w:ascii="Times New Roman" w:hAnsi="Times New Roman"/>
                <w:sz w:val="24"/>
              </w:rPr>
            </w:pPr>
          </w:p>
        </w:tc>
      </w:tr>
      <w:tr w:rsidR="001E4751" w:rsidRPr="000939C8" w14:paraId="62238E95" w14:textId="77777777" w:rsidTr="0021732F">
        <w:trPr>
          <w:trHeight w:val="225"/>
        </w:trPr>
        <w:tc>
          <w:tcPr>
            <w:tcW w:w="562" w:type="dxa"/>
            <w:noWrap/>
            <w:hideMark/>
          </w:tcPr>
          <w:p w14:paraId="7655B375"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93" w:type="dxa"/>
            <w:noWrap/>
            <w:hideMark/>
          </w:tcPr>
          <w:p w14:paraId="50D27D7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62563DA"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851" w:type="dxa"/>
            <w:noWrap/>
            <w:hideMark/>
          </w:tcPr>
          <w:p w14:paraId="53747F8E" w14:textId="77777777" w:rsidR="001E4751" w:rsidRPr="00506552" w:rsidRDefault="001E4751" w:rsidP="001E4751">
            <w:pPr>
              <w:rPr>
                <w:rFonts w:ascii="Times New Roman" w:hAnsi="Times New Roman"/>
                <w:sz w:val="24"/>
              </w:rPr>
            </w:pPr>
          </w:p>
        </w:tc>
        <w:tc>
          <w:tcPr>
            <w:tcW w:w="1417" w:type="dxa"/>
            <w:noWrap/>
            <w:hideMark/>
          </w:tcPr>
          <w:p w14:paraId="374E50DD" w14:textId="77777777" w:rsidR="001E4751" w:rsidRPr="00506552" w:rsidRDefault="001E4751" w:rsidP="001E4751">
            <w:pPr>
              <w:rPr>
                <w:rFonts w:ascii="Times New Roman" w:hAnsi="Times New Roman"/>
                <w:sz w:val="24"/>
              </w:rPr>
            </w:pPr>
          </w:p>
        </w:tc>
        <w:tc>
          <w:tcPr>
            <w:tcW w:w="1559" w:type="dxa"/>
            <w:noWrap/>
            <w:hideMark/>
          </w:tcPr>
          <w:p w14:paraId="528105CD" w14:textId="77777777" w:rsidR="001E4751" w:rsidRPr="00506552" w:rsidRDefault="001E4751" w:rsidP="001E4751">
            <w:pPr>
              <w:rPr>
                <w:rFonts w:ascii="Times New Roman" w:hAnsi="Times New Roman"/>
                <w:sz w:val="24"/>
              </w:rPr>
            </w:pPr>
          </w:p>
        </w:tc>
        <w:tc>
          <w:tcPr>
            <w:tcW w:w="1276" w:type="dxa"/>
            <w:noWrap/>
            <w:hideMark/>
          </w:tcPr>
          <w:p w14:paraId="3AC8694E" w14:textId="77777777" w:rsidR="001E4751" w:rsidRPr="00506552" w:rsidRDefault="001E4751" w:rsidP="001E4751">
            <w:pPr>
              <w:rPr>
                <w:rFonts w:ascii="Times New Roman" w:hAnsi="Times New Roman"/>
                <w:sz w:val="24"/>
              </w:rPr>
            </w:pPr>
          </w:p>
        </w:tc>
        <w:tc>
          <w:tcPr>
            <w:tcW w:w="1418" w:type="dxa"/>
            <w:noWrap/>
            <w:hideMark/>
          </w:tcPr>
          <w:p w14:paraId="357CBB64" w14:textId="77777777" w:rsidR="001E4751" w:rsidRPr="00506552" w:rsidRDefault="001E4751" w:rsidP="001E4751">
            <w:pPr>
              <w:rPr>
                <w:rFonts w:ascii="Times New Roman" w:hAnsi="Times New Roman"/>
                <w:sz w:val="24"/>
              </w:rPr>
            </w:pPr>
          </w:p>
        </w:tc>
        <w:tc>
          <w:tcPr>
            <w:tcW w:w="1275" w:type="dxa"/>
            <w:noWrap/>
            <w:hideMark/>
          </w:tcPr>
          <w:p w14:paraId="0D2DADF1" w14:textId="77777777" w:rsidR="001E4751" w:rsidRPr="00506552" w:rsidRDefault="001E4751" w:rsidP="001E4751">
            <w:pPr>
              <w:rPr>
                <w:rFonts w:ascii="Times New Roman" w:hAnsi="Times New Roman"/>
                <w:sz w:val="24"/>
              </w:rPr>
            </w:pPr>
          </w:p>
        </w:tc>
        <w:tc>
          <w:tcPr>
            <w:tcW w:w="1134" w:type="dxa"/>
            <w:noWrap/>
            <w:hideMark/>
          </w:tcPr>
          <w:p w14:paraId="2C76BC63" w14:textId="77777777" w:rsidR="001E4751" w:rsidRPr="00506552" w:rsidRDefault="001E4751" w:rsidP="001E4751">
            <w:pPr>
              <w:rPr>
                <w:rFonts w:ascii="Times New Roman" w:hAnsi="Times New Roman"/>
                <w:sz w:val="24"/>
              </w:rPr>
            </w:pPr>
          </w:p>
        </w:tc>
        <w:tc>
          <w:tcPr>
            <w:tcW w:w="1001" w:type="dxa"/>
            <w:noWrap/>
            <w:hideMark/>
          </w:tcPr>
          <w:p w14:paraId="6225E087" w14:textId="77777777" w:rsidR="001E4751" w:rsidRPr="00506552" w:rsidRDefault="001E4751" w:rsidP="001E4751">
            <w:pPr>
              <w:rPr>
                <w:rFonts w:ascii="Times New Roman" w:hAnsi="Times New Roman"/>
                <w:sz w:val="24"/>
              </w:rPr>
            </w:pPr>
          </w:p>
        </w:tc>
      </w:tr>
      <w:tr w:rsidR="001E4751" w:rsidRPr="000939C8" w14:paraId="1147F076" w14:textId="77777777" w:rsidTr="0021732F">
        <w:trPr>
          <w:trHeight w:val="225"/>
        </w:trPr>
        <w:tc>
          <w:tcPr>
            <w:tcW w:w="562" w:type="dxa"/>
            <w:noWrap/>
            <w:hideMark/>
          </w:tcPr>
          <w:p w14:paraId="0921C76B"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93" w:type="dxa"/>
            <w:noWrap/>
            <w:hideMark/>
          </w:tcPr>
          <w:p w14:paraId="6FEC0C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DB48990"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851" w:type="dxa"/>
            <w:noWrap/>
            <w:hideMark/>
          </w:tcPr>
          <w:p w14:paraId="220E38D9" w14:textId="77777777" w:rsidR="001E4751" w:rsidRPr="00506552" w:rsidRDefault="001E4751" w:rsidP="001E4751">
            <w:pPr>
              <w:rPr>
                <w:rFonts w:ascii="Times New Roman" w:hAnsi="Times New Roman"/>
                <w:sz w:val="24"/>
              </w:rPr>
            </w:pPr>
          </w:p>
        </w:tc>
        <w:tc>
          <w:tcPr>
            <w:tcW w:w="1417" w:type="dxa"/>
            <w:noWrap/>
            <w:hideMark/>
          </w:tcPr>
          <w:p w14:paraId="16A7A704" w14:textId="77777777" w:rsidR="001E4751" w:rsidRPr="00506552" w:rsidRDefault="001E4751" w:rsidP="001E4751">
            <w:pPr>
              <w:rPr>
                <w:rFonts w:ascii="Times New Roman" w:hAnsi="Times New Roman"/>
                <w:sz w:val="24"/>
              </w:rPr>
            </w:pPr>
          </w:p>
        </w:tc>
        <w:tc>
          <w:tcPr>
            <w:tcW w:w="1559" w:type="dxa"/>
            <w:noWrap/>
            <w:hideMark/>
          </w:tcPr>
          <w:p w14:paraId="38BEF130" w14:textId="77777777" w:rsidR="001E4751" w:rsidRPr="00506552" w:rsidRDefault="001E4751" w:rsidP="001E4751">
            <w:pPr>
              <w:rPr>
                <w:rFonts w:ascii="Times New Roman" w:hAnsi="Times New Roman"/>
                <w:sz w:val="24"/>
              </w:rPr>
            </w:pPr>
          </w:p>
        </w:tc>
        <w:tc>
          <w:tcPr>
            <w:tcW w:w="1276" w:type="dxa"/>
            <w:noWrap/>
            <w:hideMark/>
          </w:tcPr>
          <w:p w14:paraId="103782C6" w14:textId="77777777" w:rsidR="001E4751" w:rsidRPr="00506552" w:rsidRDefault="001E4751" w:rsidP="001E4751">
            <w:pPr>
              <w:rPr>
                <w:rFonts w:ascii="Times New Roman" w:hAnsi="Times New Roman"/>
                <w:sz w:val="24"/>
              </w:rPr>
            </w:pPr>
          </w:p>
        </w:tc>
        <w:tc>
          <w:tcPr>
            <w:tcW w:w="1418" w:type="dxa"/>
            <w:noWrap/>
            <w:hideMark/>
          </w:tcPr>
          <w:p w14:paraId="3CA0B295" w14:textId="77777777" w:rsidR="001E4751" w:rsidRPr="00506552" w:rsidRDefault="001E4751" w:rsidP="001E4751">
            <w:pPr>
              <w:rPr>
                <w:rFonts w:ascii="Times New Roman" w:hAnsi="Times New Roman"/>
                <w:sz w:val="24"/>
              </w:rPr>
            </w:pPr>
          </w:p>
        </w:tc>
        <w:tc>
          <w:tcPr>
            <w:tcW w:w="1275" w:type="dxa"/>
            <w:noWrap/>
            <w:hideMark/>
          </w:tcPr>
          <w:p w14:paraId="7BEFD0FF" w14:textId="77777777" w:rsidR="001E4751" w:rsidRPr="00506552" w:rsidRDefault="001E4751" w:rsidP="001E4751">
            <w:pPr>
              <w:rPr>
                <w:rFonts w:ascii="Times New Roman" w:hAnsi="Times New Roman"/>
                <w:sz w:val="24"/>
              </w:rPr>
            </w:pPr>
          </w:p>
        </w:tc>
        <w:tc>
          <w:tcPr>
            <w:tcW w:w="1134" w:type="dxa"/>
            <w:noWrap/>
            <w:hideMark/>
          </w:tcPr>
          <w:p w14:paraId="3A31C2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220ABED7" w14:textId="77777777" w:rsidR="001E4751" w:rsidRPr="00506552" w:rsidRDefault="001E4751" w:rsidP="001E4751">
            <w:pPr>
              <w:rPr>
                <w:rFonts w:ascii="Times New Roman" w:hAnsi="Times New Roman"/>
                <w:sz w:val="24"/>
              </w:rPr>
            </w:pPr>
          </w:p>
        </w:tc>
      </w:tr>
      <w:tr w:rsidR="001E4751" w:rsidRPr="000939C8" w14:paraId="6A55B21C" w14:textId="77777777" w:rsidTr="0021732F">
        <w:trPr>
          <w:trHeight w:val="225"/>
        </w:trPr>
        <w:tc>
          <w:tcPr>
            <w:tcW w:w="562" w:type="dxa"/>
            <w:noWrap/>
            <w:hideMark/>
          </w:tcPr>
          <w:p w14:paraId="0FE094BE"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93" w:type="dxa"/>
            <w:noWrap/>
            <w:hideMark/>
          </w:tcPr>
          <w:p w14:paraId="35B70781"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551" w:type="dxa"/>
            <w:noWrap/>
            <w:hideMark/>
          </w:tcPr>
          <w:p w14:paraId="49A7A878"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851" w:type="dxa"/>
            <w:noWrap/>
            <w:hideMark/>
          </w:tcPr>
          <w:p w14:paraId="3FF6DD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7CA81C59" w14:textId="77777777" w:rsidR="001E4751" w:rsidRPr="00506552" w:rsidRDefault="001E4751" w:rsidP="001E4751">
            <w:pPr>
              <w:rPr>
                <w:rFonts w:ascii="Times New Roman" w:hAnsi="Times New Roman"/>
                <w:sz w:val="24"/>
              </w:rPr>
            </w:pPr>
          </w:p>
        </w:tc>
        <w:tc>
          <w:tcPr>
            <w:tcW w:w="1559" w:type="dxa"/>
            <w:noWrap/>
            <w:hideMark/>
          </w:tcPr>
          <w:p w14:paraId="58546D7A" w14:textId="77777777" w:rsidR="001E4751" w:rsidRPr="00506552" w:rsidRDefault="001E4751" w:rsidP="001E4751">
            <w:pPr>
              <w:rPr>
                <w:rFonts w:ascii="Times New Roman" w:hAnsi="Times New Roman"/>
                <w:sz w:val="24"/>
              </w:rPr>
            </w:pPr>
          </w:p>
        </w:tc>
        <w:tc>
          <w:tcPr>
            <w:tcW w:w="1276" w:type="dxa"/>
            <w:noWrap/>
            <w:hideMark/>
          </w:tcPr>
          <w:p w14:paraId="39F8D7E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1A80B3E8" w14:textId="77777777" w:rsidR="001E4751" w:rsidRPr="00506552" w:rsidRDefault="001E4751" w:rsidP="001E4751">
            <w:pPr>
              <w:rPr>
                <w:rFonts w:ascii="Times New Roman" w:hAnsi="Times New Roman"/>
                <w:sz w:val="24"/>
              </w:rPr>
            </w:pPr>
          </w:p>
        </w:tc>
        <w:tc>
          <w:tcPr>
            <w:tcW w:w="1275" w:type="dxa"/>
            <w:noWrap/>
            <w:hideMark/>
          </w:tcPr>
          <w:p w14:paraId="56829B14" w14:textId="77777777" w:rsidR="001E4751" w:rsidRPr="00506552" w:rsidRDefault="001E4751" w:rsidP="001E4751">
            <w:pPr>
              <w:rPr>
                <w:rFonts w:ascii="Times New Roman" w:hAnsi="Times New Roman"/>
                <w:sz w:val="24"/>
              </w:rPr>
            </w:pPr>
          </w:p>
        </w:tc>
        <w:tc>
          <w:tcPr>
            <w:tcW w:w="1134" w:type="dxa"/>
            <w:noWrap/>
            <w:hideMark/>
          </w:tcPr>
          <w:p w14:paraId="6B843943" w14:textId="77777777" w:rsidR="001E4751" w:rsidRPr="00506552" w:rsidRDefault="001E4751" w:rsidP="001E4751">
            <w:pPr>
              <w:rPr>
                <w:rFonts w:ascii="Times New Roman" w:hAnsi="Times New Roman"/>
                <w:sz w:val="24"/>
              </w:rPr>
            </w:pPr>
          </w:p>
        </w:tc>
        <w:tc>
          <w:tcPr>
            <w:tcW w:w="1001" w:type="dxa"/>
            <w:noWrap/>
            <w:hideMark/>
          </w:tcPr>
          <w:p w14:paraId="4A95A7DD" w14:textId="77777777" w:rsidR="001E4751" w:rsidRPr="00506552" w:rsidRDefault="001E4751" w:rsidP="001E4751">
            <w:pPr>
              <w:rPr>
                <w:rFonts w:ascii="Times New Roman" w:hAnsi="Times New Roman"/>
                <w:sz w:val="24"/>
              </w:rPr>
            </w:pPr>
          </w:p>
        </w:tc>
      </w:tr>
      <w:tr w:rsidR="001E4751" w:rsidRPr="000939C8" w14:paraId="6FD8BEBD" w14:textId="77777777" w:rsidTr="0021732F">
        <w:trPr>
          <w:trHeight w:val="225"/>
        </w:trPr>
        <w:tc>
          <w:tcPr>
            <w:tcW w:w="562" w:type="dxa"/>
            <w:noWrap/>
            <w:hideMark/>
          </w:tcPr>
          <w:p w14:paraId="749EBA6E"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93" w:type="dxa"/>
            <w:noWrap/>
            <w:hideMark/>
          </w:tcPr>
          <w:p w14:paraId="0862FB23"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584913DA"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851" w:type="dxa"/>
            <w:noWrap/>
            <w:hideMark/>
          </w:tcPr>
          <w:p w14:paraId="068B7D7F" w14:textId="77777777" w:rsidR="001E4751" w:rsidRPr="00506552" w:rsidRDefault="001E4751" w:rsidP="001E4751">
            <w:pPr>
              <w:rPr>
                <w:rFonts w:ascii="Times New Roman" w:hAnsi="Times New Roman"/>
                <w:sz w:val="24"/>
              </w:rPr>
            </w:pPr>
          </w:p>
        </w:tc>
        <w:tc>
          <w:tcPr>
            <w:tcW w:w="1417" w:type="dxa"/>
            <w:noWrap/>
            <w:hideMark/>
          </w:tcPr>
          <w:p w14:paraId="305A28CF" w14:textId="77777777" w:rsidR="001E4751" w:rsidRPr="00506552" w:rsidRDefault="001E4751" w:rsidP="001E4751">
            <w:pPr>
              <w:rPr>
                <w:rFonts w:ascii="Times New Roman" w:hAnsi="Times New Roman"/>
                <w:sz w:val="24"/>
              </w:rPr>
            </w:pPr>
          </w:p>
        </w:tc>
        <w:tc>
          <w:tcPr>
            <w:tcW w:w="1559" w:type="dxa"/>
            <w:noWrap/>
            <w:hideMark/>
          </w:tcPr>
          <w:p w14:paraId="0DDC6578" w14:textId="77777777" w:rsidR="001E4751" w:rsidRPr="00506552" w:rsidRDefault="001E4751" w:rsidP="001E4751">
            <w:pPr>
              <w:rPr>
                <w:rFonts w:ascii="Times New Roman" w:hAnsi="Times New Roman"/>
                <w:sz w:val="24"/>
              </w:rPr>
            </w:pPr>
          </w:p>
        </w:tc>
        <w:tc>
          <w:tcPr>
            <w:tcW w:w="1276" w:type="dxa"/>
            <w:noWrap/>
            <w:hideMark/>
          </w:tcPr>
          <w:p w14:paraId="5B2D5F05" w14:textId="77777777" w:rsidR="001E4751" w:rsidRPr="00506552" w:rsidRDefault="001E4751" w:rsidP="001E4751">
            <w:pPr>
              <w:rPr>
                <w:rFonts w:ascii="Times New Roman" w:hAnsi="Times New Roman"/>
                <w:sz w:val="24"/>
              </w:rPr>
            </w:pPr>
          </w:p>
        </w:tc>
        <w:tc>
          <w:tcPr>
            <w:tcW w:w="1418" w:type="dxa"/>
            <w:noWrap/>
            <w:hideMark/>
          </w:tcPr>
          <w:p w14:paraId="76A32605" w14:textId="77777777" w:rsidR="001E4751" w:rsidRPr="00506552" w:rsidRDefault="001E4751" w:rsidP="001E4751">
            <w:pPr>
              <w:rPr>
                <w:rFonts w:ascii="Times New Roman" w:hAnsi="Times New Roman"/>
                <w:sz w:val="24"/>
              </w:rPr>
            </w:pPr>
          </w:p>
        </w:tc>
        <w:tc>
          <w:tcPr>
            <w:tcW w:w="1275" w:type="dxa"/>
            <w:noWrap/>
            <w:hideMark/>
          </w:tcPr>
          <w:p w14:paraId="6BF67A89" w14:textId="77777777" w:rsidR="001E4751" w:rsidRPr="00506552" w:rsidRDefault="001E4751" w:rsidP="001E4751">
            <w:pPr>
              <w:rPr>
                <w:rFonts w:ascii="Times New Roman" w:hAnsi="Times New Roman"/>
                <w:sz w:val="24"/>
              </w:rPr>
            </w:pPr>
          </w:p>
        </w:tc>
        <w:tc>
          <w:tcPr>
            <w:tcW w:w="1134" w:type="dxa"/>
            <w:noWrap/>
            <w:hideMark/>
          </w:tcPr>
          <w:p w14:paraId="69C7C930" w14:textId="77777777" w:rsidR="001E4751" w:rsidRPr="00506552" w:rsidRDefault="001E4751" w:rsidP="001E4751">
            <w:pPr>
              <w:rPr>
                <w:rFonts w:ascii="Times New Roman" w:hAnsi="Times New Roman"/>
                <w:sz w:val="24"/>
              </w:rPr>
            </w:pPr>
          </w:p>
        </w:tc>
        <w:tc>
          <w:tcPr>
            <w:tcW w:w="1001" w:type="dxa"/>
            <w:noWrap/>
            <w:hideMark/>
          </w:tcPr>
          <w:p w14:paraId="307E142D" w14:textId="77777777" w:rsidR="001E4751" w:rsidRPr="00506552" w:rsidRDefault="001E4751" w:rsidP="001E4751">
            <w:pPr>
              <w:rPr>
                <w:rFonts w:ascii="Times New Roman" w:hAnsi="Times New Roman"/>
                <w:sz w:val="24"/>
              </w:rPr>
            </w:pPr>
          </w:p>
        </w:tc>
      </w:tr>
      <w:tr w:rsidR="001E4751" w:rsidRPr="000939C8" w14:paraId="7D59E836" w14:textId="77777777" w:rsidTr="0021732F">
        <w:trPr>
          <w:trHeight w:val="225"/>
        </w:trPr>
        <w:tc>
          <w:tcPr>
            <w:tcW w:w="562" w:type="dxa"/>
            <w:noWrap/>
            <w:hideMark/>
          </w:tcPr>
          <w:p w14:paraId="691A41EF"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93" w:type="dxa"/>
            <w:noWrap/>
            <w:hideMark/>
          </w:tcPr>
          <w:p w14:paraId="2F604F9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CDAC8B9"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851" w:type="dxa"/>
            <w:noWrap/>
            <w:hideMark/>
          </w:tcPr>
          <w:p w14:paraId="10532BC4" w14:textId="77777777" w:rsidR="001E4751" w:rsidRPr="00506552" w:rsidRDefault="001E4751" w:rsidP="001E4751">
            <w:pPr>
              <w:rPr>
                <w:rFonts w:ascii="Times New Roman" w:hAnsi="Times New Roman"/>
                <w:sz w:val="24"/>
              </w:rPr>
            </w:pPr>
          </w:p>
        </w:tc>
        <w:tc>
          <w:tcPr>
            <w:tcW w:w="1417" w:type="dxa"/>
            <w:noWrap/>
            <w:hideMark/>
          </w:tcPr>
          <w:p w14:paraId="61C2A769" w14:textId="77777777" w:rsidR="001E4751" w:rsidRPr="00506552" w:rsidRDefault="001E4751" w:rsidP="001E4751">
            <w:pPr>
              <w:rPr>
                <w:rFonts w:ascii="Times New Roman" w:hAnsi="Times New Roman"/>
                <w:sz w:val="24"/>
              </w:rPr>
            </w:pPr>
          </w:p>
        </w:tc>
        <w:tc>
          <w:tcPr>
            <w:tcW w:w="1559" w:type="dxa"/>
            <w:noWrap/>
            <w:hideMark/>
          </w:tcPr>
          <w:p w14:paraId="039D639B" w14:textId="77777777" w:rsidR="001E4751" w:rsidRPr="00506552" w:rsidRDefault="001E4751" w:rsidP="001E4751">
            <w:pPr>
              <w:rPr>
                <w:rFonts w:ascii="Times New Roman" w:hAnsi="Times New Roman"/>
                <w:sz w:val="24"/>
              </w:rPr>
            </w:pPr>
          </w:p>
        </w:tc>
        <w:tc>
          <w:tcPr>
            <w:tcW w:w="1276" w:type="dxa"/>
            <w:noWrap/>
            <w:hideMark/>
          </w:tcPr>
          <w:p w14:paraId="4802D978" w14:textId="77777777" w:rsidR="001E4751" w:rsidRPr="00506552" w:rsidRDefault="001E4751" w:rsidP="001E4751">
            <w:pPr>
              <w:rPr>
                <w:rFonts w:ascii="Times New Roman" w:hAnsi="Times New Roman"/>
                <w:sz w:val="24"/>
              </w:rPr>
            </w:pPr>
          </w:p>
        </w:tc>
        <w:tc>
          <w:tcPr>
            <w:tcW w:w="1418" w:type="dxa"/>
            <w:noWrap/>
            <w:hideMark/>
          </w:tcPr>
          <w:p w14:paraId="305DB839" w14:textId="77777777" w:rsidR="001E4751" w:rsidRPr="00506552" w:rsidRDefault="001E4751" w:rsidP="001E4751">
            <w:pPr>
              <w:rPr>
                <w:rFonts w:ascii="Times New Roman" w:hAnsi="Times New Roman"/>
                <w:sz w:val="24"/>
              </w:rPr>
            </w:pPr>
          </w:p>
        </w:tc>
        <w:tc>
          <w:tcPr>
            <w:tcW w:w="1275" w:type="dxa"/>
            <w:noWrap/>
            <w:hideMark/>
          </w:tcPr>
          <w:p w14:paraId="16711E34" w14:textId="77777777" w:rsidR="001E4751" w:rsidRPr="00506552" w:rsidRDefault="001E4751" w:rsidP="001E4751">
            <w:pPr>
              <w:rPr>
                <w:rFonts w:ascii="Times New Roman" w:hAnsi="Times New Roman"/>
                <w:sz w:val="24"/>
              </w:rPr>
            </w:pPr>
          </w:p>
        </w:tc>
        <w:tc>
          <w:tcPr>
            <w:tcW w:w="1134" w:type="dxa"/>
            <w:noWrap/>
            <w:hideMark/>
          </w:tcPr>
          <w:p w14:paraId="0CA06CE9" w14:textId="77777777" w:rsidR="001E4751" w:rsidRPr="00506552" w:rsidRDefault="001E4751" w:rsidP="001E4751">
            <w:pPr>
              <w:rPr>
                <w:rFonts w:ascii="Times New Roman" w:hAnsi="Times New Roman"/>
                <w:sz w:val="24"/>
              </w:rPr>
            </w:pPr>
          </w:p>
        </w:tc>
        <w:tc>
          <w:tcPr>
            <w:tcW w:w="1001" w:type="dxa"/>
            <w:noWrap/>
            <w:hideMark/>
          </w:tcPr>
          <w:p w14:paraId="017EED15" w14:textId="77777777" w:rsidR="001E4751" w:rsidRPr="00506552" w:rsidRDefault="001E4751" w:rsidP="001E4751">
            <w:pPr>
              <w:rPr>
                <w:rFonts w:ascii="Times New Roman" w:hAnsi="Times New Roman"/>
                <w:sz w:val="24"/>
              </w:rPr>
            </w:pPr>
          </w:p>
        </w:tc>
      </w:tr>
      <w:tr w:rsidR="001E4751" w:rsidRPr="000939C8" w14:paraId="4E0A1370" w14:textId="77777777" w:rsidTr="0021732F">
        <w:trPr>
          <w:trHeight w:val="225"/>
        </w:trPr>
        <w:tc>
          <w:tcPr>
            <w:tcW w:w="562" w:type="dxa"/>
            <w:noWrap/>
            <w:hideMark/>
          </w:tcPr>
          <w:p w14:paraId="7D2E588D"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93" w:type="dxa"/>
            <w:noWrap/>
            <w:hideMark/>
          </w:tcPr>
          <w:p w14:paraId="760805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CB65F86"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851" w:type="dxa"/>
            <w:noWrap/>
            <w:hideMark/>
          </w:tcPr>
          <w:p w14:paraId="6B7B5A24" w14:textId="77777777" w:rsidR="001E4751" w:rsidRPr="00506552" w:rsidRDefault="001E4751" w:rsidP="001E4751">
            <w:pPr>
              <w:rPr>
                <w:rFonts w:ascii="Times New Roman" w:hAnsi="Times New Roman"/>
                <w:sz w:val="24"/>
              </w:rPr>
            </w:pPr>
          </w:p>
        </w:tc>
        <w:tc>
          <w:tcPr>
            <w:tcW w:w="1417" w:type="dxa"/>
            <w:noWrap/>
            <w:hideMark/>
          </w:tcPr>
          <w:p w14:paraId="763DF556" w14:textId="77777777" w:rsidR="001E4751" w:rsidRPr="00506552" w:rsidRDefault="001E4751" w:rsidP="001E4751">
            <w:pPr>
              <w:rPr>
                <w:rFonts w:ascii="Times New Roman" w:hAnsi="Times New Roman"/>
                <w:sz w:val="24"/>
              </w:rPr>
            </w:pPr>
          </w:p>
        </w:tc>
        <w:tc>
          <w:tcPr>
            <w:tcW w:w="1559" w:type="dxa"/>
            <w:noWrap/>
            <w:hideMark/>
          </w:tcPr>
          <w:p w14:paraId="41F9D190" w14:textId="77777777" w:rsidR="001E4751" w:rsidRPr="00506552" w:rsidRDefault="001E4751" w:rsidP="001E4751">
            <w:pPr>
              <w:rPr>
                <w:rFonts w:ascii="Times New Roman" w:hAnsi="Times New Roman"/>
                <w:sz w:val="24"/>
              </w:rPr>
            </w:pPr>
          </w:p>
        </w:tc>
        <w:tc>
          <w:tcPr>
            <w:tcW w:w="1276" w:type="dxa"/>
            <w:noWrap/>
            <w:hideMark/>
          </w:tcPr>
          <w:p w14:paraId="27E95BC1" w14:textId="77777777" w:rsidR="001E4751" w:rsidRPr="00506552" w:rsidRDefault="001E4751" w:rsidP="001E4751">
            <w:pPr>
              <w:rPr>
                <w:rFonts w:ascii="Times New Roman" w:hAnsi="Times New Roman"/>
                <w:sz w:val="24"/>
              </w:rPr>
            </w:pPr>
          </w:p>
        </w:tc>
        <w:tc>
          <w:tcPr>
            <w:tcW w:w="1418" w:type="dxa"/>
            <w:noWrap/>
            <w:hideMark/>
          </w:tcPr>
          <w:p w14:paraId="3E71B7CE" w14:textId="77777777" w:rsidR="001E4751" w:rsidRPr="00506552" w:rsidRDefault="001E4751" w:rsidP="001E4751">
            <w:pPr>
              <w:rPr>
                <w:rFonts w:ascii="Times New Roman" w:hAnsi="Times New Roman"/>
                <w:sz w:val="24"/>
              </w:rPr>
            </w:pPr>
          </w:p>
        </w:tc>
        <w:tc>
          <w:tcPr>
            <w:tcW w:w="1275" w:type="dxa"/>
            <w:noWrap/>
            <w:hideMark/>
          </w:tcPr>
          <w:p w14:paraId="2BA5389F" w14:textId="77777777" w:rsidR="001E4751" w:rsidRPr="00506552" w:rsidRDefault="001E4751" w:rsidP="001E4751">
            <w:pPr>
              <w:rPr>
                <w:rFonts w:ascii="Times New Roman" w:hAnsi="Times New Roman"/>
                <w:sz w:val="24"/>
              </w:rPr>
            </w:pPr>
          </w:p>
        </w:tc>
        <w:tc>
          <w:tcPr>
            <w:tcW w:w="1134" w:type="dxa"/>
            <w:noWrap/>
            <w:hideMark/>
          </w:tcPr>
          <w:p w14:paraId="7C79FCFB" w14:textId="77777777" w:rsidR="001E4751" w:rsidRPr="00506552" w:rsidRDefault="001E4751" w:rsidP="001E4751">
            <w:pPr>
              <w:rPr>
                <w:rFonts w:ascii="Times New Roman" w:hAnsi="Times New Roman"/>
                <w:sz w:val="24"/>
              </w:rPr>
            </w:pPr>
          </w:p>
        </w:tc>
        <w:tc>
          <w:tcPr>
            <w:tcW w:w="1001" w:type="dxa"/>
            <w:noWrap/>
            <w:hideMark/>
          </w:tcPr>
          <w:p w14:paraId="6EEB257D" w14:textId="77777777" w:rsidR="001E4751" w:rsidRPr="00506552" w:rsidRDefault="001E4751" w:rsidP="001E4751">
            <w:pPr>
              <w:rPr>
                <w:rFonts w:ascii="Times New Roman" w:hAnsi="Times New Roman"/>
                <w:sz w:val="24"/>
              </w:rPr>
            </w:pPr>
          </w:p>
        </w:tc>
      </w:tr>
      <w:tr w:rsidR="001E4751" w:rsidRPr="000939C8" w14:paraId="22ACE85D" w14:textId="77777777" w:rsidTr="0021732F">
        <w:trPr>
          <w:trHeight w:val="225"/>
        </w:trPr>
        <w:tc>
          <w:tcPr>
            <w:tcW w:w="562" w:type="dxa"/>
            <w:noWrap/>
            <w:hideMark/>
          </w:tcPr>
          <w:p w14:paraId="7398803C"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93" w:type="dxa"/>
            <w:noWrap/>
            <w:hideMark/>
          </w:tcPr>
          <w:p w14:paraId="3C7C61C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ABEE895"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851" w:type="dxa"/>
            <w:noWrap/>
            <w:hideMark/>
          </w:tcPr>
          <w:p w14:paraId="58ED49D5" w14:textId="77777777" w:rsidR="001E4751" w:rsidRPr="00506552" w:rsidRDefault="001E4751" w:rsidP="001E4751">
            <w:pPr>
              <w:rPr>
                <w:rFonts w:ascii="Times New Roman" w:hAnsi="Times New Roman"/>
                <w:sz w:val="24"/>
              </w:rPr>
            </w:pPr>
          </w:p>
        </w:tc>
        <w:tc>
          <w:tcPr>
            <w:tcW w:w="1417" w:type="dxa"/>
            <w:noWrap/>
            <w:hideMark/>
          </w:tcPr>
          <w:p w14:paraId="223668F1" w14:textId="77777777" w:rsidR="001E4751" w:rsidRPr="00506552" w:rsidRDefault="001E4751" w:rsidP="001E4751">
            <w:pPr>
              <w:rPr>
                <w:rFonts w:ascii="Times New Roman" w:hAnsi="Times New Roman"/>
                <w:sz w:val="24"/>
              </w:rPr>
            </w:pPr>
          </w:p>
        </w:tc>
        <w:tc>
          <w:tcPr>
            <w:tcW w:w="1559" w:type="dxa"/>
            <w:noWrap/>
            <w:hideMark/>
          </w:tcPr>
          <w:p w14:paraId="1C64A2FF" w14:textId="77777777" w:rsidR="001E4751" w:rsidRPr="00506552" w:rsidRDefault="001E4751" w:rsidP="001E4751">
            <w:pPr>
              <w:rPr>
                <w:rFonts w:ascii="Times New Roman" w:hAnsi="Times New Roman"/>
                <w:sz w:val="24"/>
              </w:rPr>
            </w:pPr>
          </w:p>
        </w:tc>
        <w:tc>
          <w:tcPr>
            <w:tcW w:w="1276" w:type="dxa"/>
            <w:noWrap/>
            <w:hideMark/>
          </w:tcPr>
          <w:p w14:paraId="5BCDC203" w14:textId="77777777" w:rsidR="001E4751" w:rsidRPr="00506552" w:rsidRDefault="001E4751" w:rsidP="001E4751">
            <w:pPr>
              <w:rPr>
                <w:rFonts w:ascii="Times New Roman" w:hAnsi="Times New Roman"/>
                <w:sz w:val="24"/>
              </w:rPr>
            </w:pPr>
          </w:p>
        </w:tc>
        <w:tc>
          <w:tcPr>
            <w:tcW w:w="1418" w:type="dxa"/>
            <w:noWrap/>
            <w:hideMark/>
          </w:tcPr>
          <w:p w14:paraId="7F98E1D3" w14:textId="77777777" w:rsidR="001E4751" w:rsidRPr="00506552" w:rsidRDefault="001E4751" w:rsidP="001E4751">
            <w:pPr>
              <w:rPr>
                <w:rFonts w:ascii="Times New Roman" w:hAnsi="Times New Roman"/>
                <w:sz w:val="24"/>
              </w:rPr>
            </w:pPr>
          </w:p>
        </w:tc>
        <w:tc>
          <w:tcPr>
            <w:tcW w:w="1275" w:type="dxa"/>
            <w:noWrap/>
            <w:hideMark/>
          </w:tcPr>
          <w:p w14:paraId="271C5BB5" w14:textId="77777777" w:rsidR="001E4751" w:rsidRPr="00506552" w:rsidRDefault="001E4751" w:rsidP="001E4751">
            <w:pPr>
              <w:rPr>
                <w:rFonts w:ascii="Times New Roman" w:hAnsi="Times New Roman"/>
                <w:sz w:val="24"/>
              </w:rPr>
            </w:pPr>
          </w:p>
        </w:tc>
        <w:tc>
          <w:tcPr>
            <w:tcW w:w="1134" w:type="dxa"/>
            <w:noWrap/>
            <w:hideMark/>
          </w:tcPr>
          <w:p w14:paraId="05F6F291" w14:textId="77777777" w:rsidR="001E4751" w:rsidRPr="00506552" w:rsidRDefault="001E4751" w:rsidP="001E4751">
            <w:pPr>
              <w:rPr>
                <w:rFonts w:ascii="Times New Roman" w:hAnsi="Times New Roman"/>
                <w:sz w:val="24"/>
              </w:rPr>
            </w:pPr>
          </w:p>
        </w:tc>
        <w:tc>
          <w:tcPr>
            <w:tcW w:w="1001" w:type="dxa"/>
            <w:noWrap/>
            <w:hideMark/>
          </w:tcPr>
          <w:p w14:paraId="6DC466E9" w14:textId="77777777" w:rsidR="001E4751" w:rsidRPr="00506552" w:rsidRDefault="001E4751" w:rsidP="001E4751">
            <w:pPr>
              <w:rPr>
                <w:rFonts w:ascii="Times New Roman" w:hAnsi="Times New Roman"/>
                <w:sz w:val="24"/>
              </w:rPr>
            </w:pPr>
          </w:p>
        </w:tc>
      </w:tr>
      <w:tr w:rsidR="001E4751" w:rsidRPr="000939C8" w14:paraId="48EF4B8E" w14:textId="77777777" w:rsidTr="0021732F">
        <w:trPr>
          <w:trHeight w:val="225"/>
        </w:trPr>
        <w:tc>
          <w:tcPr>
            <w:tcW w:w="562" w:type="dxa"/>
            <w:noWrap/>
            <w:hideMark/>
          </w:tcPr>
          <w:p w14:paraId="5E5B0B07"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93" w:type="dxa"/>
            <w:noWrap/>
            <w:hideMark/>
          </w:tcPr>
          <w:p w14:paraId="65C3042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05841D20"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851" w:type="dxa"/>
            <w:noWrap/>
            <w:hideMark/>
          </w:tcPr>
          <w:p w14:paraId="385E01E2" w14:textId="77777777" w:rsidR="001E4751" w:rsidRPr="00506552" w:rsidRDefault="001E4751" w:rsidP="001E4751">
            <w:pPr>
              <w:rPr>
                <w:rFonts w:ascii="Times New Roman" w:hAnsi="Times New Roman"/>
                <w:sz w:val="24"/>
              </w:rPr>
            </w:pPr>
          </w:p>
        </w:tc>
        <w:tc>
          <w:tcPr>
            <w:tcW w:w="1417" w:type="dxa"/>
            <w:noWrap/>
            <w:hideMark/>
          </w:tcPr>
          <w:p w14:paraId="097B09DB" w14:textId="77777777" w:rsidR="001E4751" w:rsidRPr="00506552" w:rsidRDefault="001E4751" w:rsidP="001E4751">
            <w:pPr>
              <w:rPr>
                <w:rFonts w:ascii="Times New Roman" w:hAnsi="Times New Roman"/>
                <w:sz w:val="24"/>
              </w:rPr>
            </w:pPr>
          </w:p>
        </w:tc>
        <w:tc>
          <w:tcPr>
            <w:tcW w:w="1559" w:type="dxa"/>
            <w:noWrap/>
            <w:hideMark/>
          </w:tcPr>
          <w:p w14:paraId="5035C65D" w14:textId="77777777" w:rsidR="001E4751" w:rsidRPr="00506552" w:rsidRDefault="001E4751" w:rsidP="001E4751">
            <w:pPr>
              <w:rPr>
                <w:rFonts w:ascii="Times New Roman" w:hAnsi="Times New Roman"/>
                <w:sz w:val="24"/>
              </w:rPr>
            </w:pPr>
          </w:p>
        </w:tc>
        <w:tc>
          <w:tcPr>
            <w:tcW w:w="1276" w:type="dxa"/>
            <w:noWrap/>
            <w:hideMark/>
          </w:tcPr>
          <w:p w14:paraId="3A07B347" w14:textId="77777777" w:rsidR="001E4751" w:rsidRPr="00506552" w:rsidRDefault="001E4751" w:rsidP="001E4751">
            <w:pPr>
              <w:rPr>
                <w:rFonts w:ascii="Times New Roman" w:hAnsi="Times New Roman"/>
                <w:sz w:val="24"/>
              </w:rPr>
            </w:pPr>
          </w:p>
        </w:tc>
        <w:tc>
          <w:tcPr>
            <w:tcW w:w="1418" w:type="dxa"/>
            <w:noWrap/>
            <w:hideMark/>
          </w:tcPr>
          <w:p w14:paraId="54758E4C" w14:textId="77777777" w:rsidR="001E4751" w:rsidRPr="00506552" w:rsidRDefault="001E4751" w:rsidP="001E4751">
            <w:pPr>
              <w:rPr>
                <w:rFonts w:ascii="Times New Roman" w:hAnsi="Times New Roman"/>
                <w:sz w:val="24"/>
              </w:rPr>
            </w:pPr>
          </w:p>
        </w:tc>
        <w:tc>
          <w:tcPr>
            <w:tcW w:w="1275" w:type="dxa"/>
            <w:noWrap/>
            <w:hideMark/>
          </w:tcPr>
          <w:p w14:paraId="3CE0DBD7" w14:textId="77777777" w:rsidR="001E4751" w:rsidRPr="00506552" w:rsidRDefault="001E4751" w:rsidP="001E4751">
            <w:pPr>
              <w:rPr>
                <w:rFonts w:ascii="Times New Roman" w:hAnsi="Times New Roman"/>
                <w:sz w:val="24"/>
              </w:rPr>
            </w:pPr>
          </w:p>
        </w:tc>
        <w:tc>
          <w:tcPr>
            <w:tcW w:w="1134" w:type="dxa"/>
            <w:noWrap/>
            <w:hideMark/>
          </w:tcPr>
          <w:p w14:paraId="195EA5F8" w14:textId="77777777" w:rsidR="001E4751" w:rsidRPr="00506552" w:rsidRDefault="001E4751" w:rsidP="001E4751">
            <w:pPr>
              <w:rPr>
                <w:rFonts w:ascii="Times New Roman" w:hAnsi="Times New Roman"/>
                <w:sz w:val="24"/>
              </w:rPr>
            </w:pPr>
          </w:p>
        </w:tc>
        <w:tc>
          <w:tcPr>
            <w:tcW w:w="1001" w:type="dxa"/>
            <w:noWrap/>
            <w:hideMark/>
          </w:tcPr>
          <w:p w14:paraId="5F11CCEB" w14:textId="77777777" w:rsidR="001E4751" w:rsidRPr="00506552" w:rsidRDefault="001E4751" w:rsidP="001E4751">
            <w:pPr>
              <w:rPr>
                <w:rFonts w:ascii="Times New Roman" w:hAnsi="Times New Roman"/>
                <w:sz w:val="24"/>
              </w:rPr>
            </w:pPr>
          </w:p>
        </w:tc>
      </w:tr>
      <w:tr w:rsidR="001E4751" w:rsidRPr="000939C8" w14:paraId="57FDCD55" w14:textId="77777777" w:rsidTr="0021732F">
        <w:trPr>
          <w:trHeight w:val="225"/>
        </w:trPr>
        <w:tc>
          <w:tcPr>
            <w:tcW w:w="562" w:type="dxa"/>
            <w:noWrap/>
            <w:hideMark/>
          </w:tcPr>
          <w:p w14:paraId="1F326DEA"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93" w:type="dxa"/>
            <w:noWrap/>
            <w:hideMark/>
          </w:tcPr>
          <w:p w14:paraId="6CAF6FF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1682FC7"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851" w:type="dxa"/>
            <w:noWrap/>
            <w:hideMark/>
          </w:tcPr>
          <w:p w14:paraId="34FDAA4E" w14:textId="77777777" w:rsidR="001E4751" w:rsidRPr="00506552" w:rsidRDefault="001E4751" w:rsidP="001E4751">
            <w:pPr>
              <w:rPr>
                <w:rFonts w:ascii="Times New Roman" w:hAnsi="Times New Roman"/>
                <w:sz w:val="24"/>
              </w:rPr>
            </w:pPr>
          </w:p>
        </w:tc>
        <w:tc>
          <w:tcPr>
            <w:tcW w:w="1417" w:type="dxa"/>
            <w:noWrap/>
            <w:hideMark/>
          </w:tcPr>
          <w:p w14:paraId="027B30FB" w14:textId="77777777" w:rsidR="001E4751" w:rsidRPr="00506552" w:rsidRDefault="001E4751" w:rsidP="001E4751">
            <w:pPr>
              <w:rPr>
                <w:rFonts w:ascii="Times New Roman" w:hAnsi="Times New Roman"/>
                <w:sz w:val="24"/>
              </w:rPr>
            </w:pPr>
          </w:p>
        </w:tc>
        <w:tc>
          <w:tcPr>
            <w:tcW w:w="1559" w:type="dxa"/>
            <w:noWrap/>
            <w:hideMark/>
          </w:tcPr>
          <w:p w14:paraId="4B12BAF7" w14:textId="77777777" w:rsidR="001E4751" w:rsidRPr="00506552" w:rsidRDefault="001E4751" w:rsidP="001E4751">
            <w:pPr>
              <w:rPr>
                <w:rFonts w:ascii="Times New Roman" w:hAnsi="Times New Roman"/>
                <w:sz w:val="24"/>
              </w:rPr>
            </w:pPr>
          </w:p>
        </w:tc>
        <w:tc>
          <w:tcPr>
            <w:tcW w:w="1276" w:type="dxa"/>
            <w:noWrap/>
            <w:hideMark/>
          </w:tcPr>
          <w:p w14:paraId="289B6EE6" w14:textId="77777777" w:rsidR="001E4751" w:rsidRPr="00506552" w:rsidRDefault="001E4751" w:rsidP="001E4751">
            <w:pPr>
              <w:rPr>
                <w:rFonts w:ascii="Times New Roman" w:hAnsi="Times New Roman"/>
                <w:sz w:val="24"/>
              </w:rPr>
            </w:pPr>
          </w:p>
        </w:tc>
        <w:tc>
          <w:tcPr>
            <w:tcW w:w="1418" w:type="dxa"/>
            <w:noWrap/>
            <w:hideMark/>
          </w:tcPr>
          <w:p w14:paraId="6DFA3DE0" w14:textId="77777777" w:rsidR="001E4751" w:rsidRPr="00506552" w:rsidRDefault="001E4751" w:rsidP="001E4751">
            <w:pPr>
              <w:rPr>
                <w:rFonts w:ascii="Times New Roman" w:hAnsi="Times New Roman"/>
                <w:sz w:val="24"/>
              </w:rPr>
            </w:pPr>
          </w:p>
        </w:tc>
        <w:tc>
          <w:tcPr>
            <w:tcW w:w="1275" w:type="dxa"/>
            <w:noWrap/>
            <w:hideMark/>
          </w:tcPr>
          <w:p w14:paraId="3424AFCA" w14:textId="77777777" w:rsidR="001E4751" w:rsidRPr="00506552" w:rsidRDefault="001E4751" w:rsidP="001E4751">
            <w:pPr>
              <w:rPr>
                <w:rFonts w:ascii="Times New Roman" w:hAnsi="Times New Roman"/>
                <w:sz w:val="24"/>
              </w:rPr>
            </w:pPr>
          </w:p>
        </w:tc>
        <w:tc>
          <w:tcPr>
            <w:tcW w:w="1134" w:type="dxa"/>
            <w:noWrap/>
            <w:hideMark/>
          </w:tcPr>
          <w:p w14:paraId="7E78A422" w14:textId="77777777" w:rsidR="001E4751" w:rsidRPr="00506552" w:rsidRDefault="001E4751" w:rsidP="001E4751">
            <w:pPr>
              <w:rPr>
                <w:rFonts w:ascii="Times New Roman" w:hAnsi="Times New Roman"/>
                <w:sz w:val="24"/>
              </w:rPr>
            </w:pPr>
          </w:p>
        </w:tc>
        <w:tc>
          <w:tcPr>
            <w:tcW w:w="1001" w:type="dxa"/>
            <w:noWrap/>
            <w:hideMark/>
          </w:tcPr>
          <w:p w14:paraId="753D9EB0" w14:textId="77777777" w:rsidR="001E4751" w:rsidRPr="00506552" w:rsidRDefault="001E4751" w:rsidP="001E4751">
            <w:pPr>
              <w:rPr>
                <w:rFonts w:ascii="Times New Roman" w:hAnsi="Times New Roman"/>
                <w:sz w:val="24"/>
              </w:rPr>
            </w:pPr>
          </w:p>
        </w:tc>
      </w:tr>
      <w:tr w:rsidR="001E4751" w:rsidRPr="000939C8" w14:paraId="14092793" w14:textId="77777777" w:rsidTr="0021732F">
        <w:trPr>
          <w:trHeight w:val="225"/>
        </w:trPr>
        <w:tc>
          <w:tcPr>
            <w:tcW w:w="562" w:type="dxa"/>
            <w:noWrap/>
            <w:hideMark/>
          </w:tcPr>
          <w:p w14:paraId="3EBB1869"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93" w:type="dxa"/>
            <w:noWrap/>
            <w:hideMark/>
          </w:tcPr>
          <w:p w14:paraId="2AA44884"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7B7EB7A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851" w:type="dxa"/>
            <w:noWrap/>
            <w:hideMark/>
          </w:tcPr>
          <w:p w14:paraId="4758A1B7" w14:textId="77777777" w:rsidR="001E4751" w:rsidRPr="00506552" w:rsidRDefault="001E4751" w:rsidP="001E4751">
            <w:pPr>
              <w:rPr>
                <w:rFonts w:ascii="Times New Roman" w:hAnsi="Times New Roman"/>
                <w:sz w:val="24"/>
              </w:rPr>
            </w:pPr>
          </w:p>
        </w:tc>
        <w:tc>
          <w:tcPr>
            <w:tcW w:w="1417" w:type="dxa"/>
            <w:noWrap/>
            <w:hideMark/>
          </w:tcPr>
          <w:p w14:paraId="2E40C2B9" w14:textId="77777777" w:rsidR="001E4751" w:rsidRPr="00506552" w:rsidRDefault="001E4751" w:rsidP="001E4751">
            <w:pPr>
              <w:rPr>
                <w:rFonts w:ascii="Times New Roman" w:hAnsi="Times New Roman"/>
                <w:sz w:val="24"/>
              </w:rPr>
            </w:pPr>
          </w:p>
        </w:tc>
        <w:tc>
          <w:tcPr>
            <w:tcW w:w="1559" w:type="dxa"/>
            <w:noWrap/>
            <w:hideMark/>
          </w:tcPr>
          <w:p w14:paraId="057AF380" w14:textId="77777777" w:rsidR="001E4751" w:rsidRPr="00506552" w:rsidRDefault="001E4751" w:rsidP="001E4751">
            <w:pPr>
              <w:rPr>
                <w:rFonts w:ascii="Times New Roman" w:hAnsi="Times New Roman"/>
                <w:sz w:val="24"/>
              </w:rPr>
            </w:pPr>
          </w:p>
        </w:tc>
        <w:tc>
          <w:tcPr>
            <w:tcW w:w="1276" w:type="dxa"/>
            <w:noWrap/>
            <w:hideMark/>
          </w:tcPr>
          <w:p w14:paraId="58DC2321" w14:textId="77777777" w:rsidR="001E4751" w:rsidRPr="00506552" w:rsidRDefault="001E4751" w:rsidP="001E4751">
            <w:pPr>
              <w:rPr>
                <w:rFonts w:ascii="Times New Roman" w:hAnsi="Times New Roman"/>
                <w:sz w:val="24"/>
              </w:rPr>
            </w:pPr>
          </w:p>
        </w:tc>
        <w:tc>
          <w:tcPr>
            <w:tcW w:w="1418" w:type="dxa"/>
            <w:noWrap/>
            <w:hideMark/>
          </w:tcPr>
          <w:p w14:paraId="103C9A95" w14:textId="77777777" w:rsidR="001E4751" w:rsidRPr="00506552" w:rsidRDefault="001E4751" w:rsidP="001E4751">
            <w:pPr>
              <w:rPr>
                <w:rFonts w:ascii="Times New Roman" w:hAnsi="Times New Roman"/>
                <w:sz w:val="24"/>
              </w:rPr>
            </w:pPr>
          </w:p>
        </w:tc>
        <w:tc>
          <w:tcPr>
            <w:tcW w:w="1275" w:type="dxa"/>
            <w:noWrap/>
            <w:hideMark/>
          </w:tcPr>
          <w:p w14:paraId="000307B2" w14:textId="77777777" w:rsidR="001E4751" w:rsidRPr="00506552" w:rsidRDefault="001E4751" w:rsidP="001E4751">
            <w:pPr>
              <w:rPr>
                <w:rFonts w:ascii="Times New Roman" w:hAnsi="Times New Roman"/>
                <w:sz w:val="24"/>
              </w:rPr>
            </w:pPr>
          </w:p>
        </w:tc>
        <w:tc>
          <w:tcPr>
            <w:tcW w:w="1134" w:type="dxa"/>
            <w:noWrap/>
            <w:hideMark/>
          </w:tcPr>
          <w:p w14:paraId="0F4AE8AC" w14:textId="77777777" w:rsidR="001E4751" w:rsidRPr="00506552" w:rsidRDefault="001E4751" w:rsidP="001E4751">
            <w:pPr>
              <w:rPr>
                <w:rFonts w:ascii="Times New Roman" w:hAnsi="Times New Roman"/>
                <w:sz w:val="24"/>
              </w:rPr>
            </w:pPr>
          </w:p>
        </w:tc>
        <w:tc>
          <w:tcPr>
            <w:tcW w:w="1001" w:type="dxa"/>
            <w:noWrap/>
            <w:hideMark/>
          </w:tcPr>
          <w:p w14:paraId="47CCBA05" w14:textId="77777777" w:rsidR="001E4751" w:rsidRPr="00506552" w:rsidRDefault="001E4751" w:rsidP="001E4751">
            <w:pPr>
              <w:rPr>
                <w:rFonts w:ascii="Times New Roman" w:hAnsi="Times New Roman"/>
                <w:sz w:val="24"/>
              </w:rPr>
            </w:pPr>
          </w:p>
        </w:tc>
      </w:tr>
      <w:tr w:rsidR="001E4751" w:rsidRPr="000939C8" w14:paraId="04F9156E" w14:textId="77777777" w:rsidTr="0021732F">
        <w:trPr>
          <w:trHeight w:val="225"/>
        </w:trPr>
        <w:tc>
          <w:tcPr>
            <w:tcW w:w="562" w:type="dxa"/>
            <w:noWrap/>
            <w:hideMark/>
          </w:tcPr>
          <w:p w14:paraId="3E3FF4CA"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93" w:type="dxa"/>
            <w:noWrap/>
            <w:hideMark/>
          </w:tcPr>
          <w:p w14:paraId="369EC0A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35277C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851" w:type="dxa"/>
            <w:noWrap/>
            <w:hideMark/>
          </w:tcPr>
          <w:p w14:paraId="0DC9D959" w14:textId="77777777" w:rsidR="001E4751" w:rsidRPr="00506552" w:rsidRDefault="001E4751" w:rsidP="001E4751">
            <w:pPr>
              <w:rPr>
                <w:rFonts w:ascii="Times New Roman" w:hAnsi="Times New Roman"/>
                <w:sz w:val="24"/>
              </w:rPr>
            </w:pPr>
          </w:p>
        </w:tc>
        <w:tc>
          <w:tcPr>
            <w:tcW w:w="1417" w:type="dxa"/>
            <w:noWrap/>
            <w:hideMark/>
          </w:tcPr>
          <w:p w14:paraId="13A3ECD3" w14:textId="77777777" w:rsidR="001E4751" w:rsidRPr="00506552" w:rsidRDefault="001E4751" w:rsidP="001E4751">
            <w:pPr>
              <w:rPr>
                <w:rFonts w:ascii="Times New Roman" w:hAnsi="Times New Roman"/>
                <w:sz w:val="24"/>
              </w:rPr>
            </w:pPr>
          </w:p>
        </w:tc>
        <w:tc>
          <w:tcPr>
            <w:tcW w:w="1559" w:type="dxa"/>
            <w:noWrap/>
            <w:hideMark/>
          </w:tcPr>
          <w:p w14:paraId="12C11BB1" w14:textId="77777777" w:rsidR="001E4751" w:rsidRPr="00506552" w:rsidRDefault="001E4751" w:rsidP="001E4751">
            <w:pPr>
              <w:rPr>
                <w:rFonts w:ascii="Times New Roman" w:hAnsi="Times New Roman"/>
                <w:sz w:val="24"/>
              </w:rPr>
            </w:pPr>
          </w:p>
        </w:tc>
        <w:tc>
          <w:tcPr>
            <w:tcW w:w="1276" w:type="dxa"/>
            <w:noWrap/>
            <w:hideMark/>
          </w:tcPr>
          <w:p w14:paraId="15502241" w14:textId="77777777" w:rsidR="001E4751" w:rsidRPr="00506552" w:rsidRDefault="001E4751" w:rsidP="001E4751">
            <w:pPr>
              <w:rPr>
                <w:rFonts w:ascii="Times New Roman" w:hAnsi="Times New Roman"/>
                <w:sz w:val="24"/>
              </w:rPr>
            </w:pPr>
          </w:p>
        </w:tc>
        <w:tc>
          <w:tcPr>
            <w:tcW w:w="1418" w:type="dxa"/>
            <w:noWrap/>
            <w:hideMark/>
          </w:tcPr>
          <w:p w14:paraId="3E3EDFFF" w14:textId="77777777" w:rsidR="001E4751" w:rsidRPr="00506552" w:rsidRDefault="001E4751" w:rsidP="001E4751">
            <w:pPr>
              <w:rPr>
                <w:rFonts w:ascii="Times New Roman" w:hAnsi="Times New Roman"/>
                <w:sz w:val="24"/>
              </w:rPr>
            </w:pPr>
          </w:p>
        </w:tc>
        <w:tc>
          <w:tcPr>
            <w:tcW w:w="1275" w:type="dxa"/>
            <w:noWrap/>
            <w:hideMark/>
          </w:tcPr>
          <w:p w14:paraId="0D23FEF3" w14:textId="77777777" w:rsidR="001E4751" w:rsidRPr="00506552" w:rsidRDefault="001E4751" w:rsidP="001E4751">
            <w:pPr>
              <w:rPr>
                <w:rFonts w:ascii="Times New Roman" w:hAnsi="Times New Roman"/>
                <w:sz w:val="24"/>
              </w:rPr>
            </w:pPr>
          </w:p>
        </w:tc>
        <w:tc>
          <w:tcPr>
            <w:tcW w:w="1134" w:type="dxa"/>
            <w:noWrap/>
            <w:hideMark/>
          </w:tcPr>
          <w:p w14:paraId="38F8646E" w14:textId="77777777" w:rsidR="001E4751" w:rsidRPr="00506552" w:rsidRDefault="001E4751" w:rsidP="001E4751">
            <w:pPr>
              <w:rPr>
                <w:rFonts w:ascii="Times New Roman" w:hAnsi="Times New Roman"/>
                <w:sz w:val="24"/>
              </w:rPr>
            </w:pPr>
          </w:p>
        </w:tc>
        <w:tc>
          <w:tcPr>
            <w:tcW w:w="1001" w:type="dxa"/>
            <w:noWrap/>
            <w:hideMark/>
          </w:tcPr>
          <w:p w14:paraId="2C31939F" w14:textId="77777777" w:rsidR="001E4751" w:rsidRPr="00506552" w:rsidRDefault="001E4751" w:rsidP="001E4751">
            <w:pPr>
              <w:rPr>
                <w:rFonts w:ascii="Times New Roman" w:hAnsi="Times New Roman"/>
                <w:sz w:val="24"/>
              </w:rPr>
            </w:pPr>
          </w:p>
        </w:tc>
      </w:tr>
      <w:tr w:rsidR="001E4751" w:rsidRPr="000939C8" w14:paraId="4E69A5CA" w14:textId="77777777" w:rsidTr="0021732F">
        <w:trPr>
          <w:trHeight w:val="225"/>
        </w:trPr>
        <w:tc>
          <w:tcPr>
            <w:tcW w:w="562" w:type="dxa"/>
            <w:noWrap/>
            <w:hideMark/>
          </w:tcPr>
          <w:p w14:paraId="62B7C831"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93" w:type="dxa"/>
            <w:noWrap/>
            <w:hideMark/>
          </w:tcPr>
          <w:p w14:paraId="3F87F89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E5864D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851" w:type="dxa"/>
            <w:noWrap/>
            <w:hideMark/>
          </w:tcPr>
          <w:p w14:paraId="0021577D" w14:textId="77777777" w:rsidR="001E4751" w:rsidRPr="00506552" w:rsidRDefault="001E4751" w:rsidP="001E4751">
            <w:pPr>
              <w:rPr>
                <w:rFonts w:ascii="Times New Roman" w:hAnsi="Times New Roman"/>
                <w:sz w:val="24"/>
              </w:rPr>
            </w:pPr>
          </w:p>
        </w:tc>
        <w:tc>
          <w:tcPr>
            <w:tcW w:w="1417" w:type="dxa"/>
            <w:noWrap/>
            <w:hideMark/>
          </w:tcPr>
          <w:p w14:paraId="1A25FF8C" w14:textId="77777777" w:rsidR="001E4751" w:rsidRPr="00506552" w:rsidRDefault="001E4751" w:rsidP="001E4751">
            <w:pPr>
              <w:rPr>
                <w:rFonts w:ascii="Times New Roman" w:hAnsi="Times New Roman"/>
                <w:sz w:val="24"/>
              </w:rPr>
            </w:pPr>
          </w:p>
        </w:tc>
        <w:tc>
          <w:tcPr>
            <w:tcW w:w="1559" w:type="dxa"/>
            <w:noWrap/>
            <w:hideMark/>
          </w:tcPr>
          <w:p w14:paraId="3EC96CFC" w14:textId="77777777" w:rsidR="001E4751" w:rsidRPr="00506552" w:rsidRDefault="001E4751" w:rsidP="001E4751">
            <w:pPr>
              <w:rPr>
                <w:rFonts w:ascii="Times New Roman" w:hAnsi="Times New Roman"/>
                <w:sz w:val="24"/>
              </w:rPr>
            </w:pPr>
          </w:p>
        </w:tc>
        <w:tc>
          <w:tcPr>
            <w:tcW w:w="1276" w:type="dxa"/>
            <w:noWrap/>
            <w:hideMark/>
          </w:tcPr>
          <w:p w14:paraId="5066E0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15C1B84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43C7259A" w14:textId="77777777" w:rsidR="001E4751" w:rsidRPr="00506552" w:rsidRDefault="001E4751" w:rsidP="001E4751">
            <w:pPr>
              <w:rPr>
                <w:rFonts w:ascii="Times New Roman" w:hAnsi="Times New Roman"/>
                <w:sz w:val="24"/>
              </w:rPr>
            </w:pPr>
          </w:p>
        </w:tc>
        <w:tc>
          <w:tcPr>
            <w:tcW w:w="1134" w:type="dxa"/>
            <w:noWrap/>
            <w:hideMark/>
          </w:tcPr>
          <w:p w14:paraId="49FA6C6C" w14:textId="77777777" w:rsidR="001E4751" w:rsidRPr="00506552" w:rsidRDefault="001E4751" w:rsidP="001E4751">
            <w:pPr>
              <w:rPr>
                <w:rFonts w:ascii="Times New Roman" w:hAnsi="Times New Roman"/>
                <w:sz w:val="24"/>
              </w:rPr>
            </w:pPr>
          </w:p>
        </w:tc>
        <w:tc>
          <w:tcPr>
            <w:tcW w:w="1001" w:type="dxa"/>
            <w:noWrap/>
            <w:hideMark/>
          </w:tcPr>
          <w:p w14:paraId="271E3F28" w14:textId="77777777" w:rsidR="001E4751" w:rsidRPr="00506552" w:rsidRDefault="001E4751" w:rsidP="001E4751">
            <w:pPr>
              <w:rPr>
                <w:rFonts w:ascii="Times New Roman" w:hAnsi="Times New Roman"/>
                <w:sz w:val="24"/>
              </w:rPr>
            </w:pPr>
          </w:p>
        </w:tc>
      </w:tr>
      <w:tr w:rsidR="001E4751" w:rsidRPr="000939C8" w14:paraId="6112C6AF" w14:textId="77777777" w:rsidTr="0021732F">
        <w:trPr>
          <w:trHeight w:val="225"/>
        </w:trPr>
        <w:tc>
          <w:tcPr>
            <w:tcW w:w="562" w:type="dxa"/>
            <w:noWrap/>
            <w:hideMark/>
          </w:tcPr>
          <w:p w14:paraId="460A226E"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93" w:type="dxa"/>
            <w:noWrap/>
            <w:hideMark/>
          </w:tcPr>
          <w:p w14:paraId="0DD7ACF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612E21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851" w:type="dxa"/>
            <w:noWrap/>
            <w:hideMark/>
          </w:tcPr>
          <w:p w14:paraId="3D7735FC" w14:textId="77777777" w:rsidR="001E4751" w:rsidRPr="00506552" w:rsidRDefault="001E4751" w:rsidP="001E4751">
            <w:pPr>
              <w:rPr>
                <w:rFonts w:ascii="Times New Roman" w:hAnsi="Times New Roman"/>
                <w:sz w:val="24"/>
              </w:rPr>
            </w:pPr>
          </w:p>
        </w:tc>
        <w:tc>
          <w:tcPr>
            <w:tcW w:w="1417" w:type="dxa"/>
            <w:noWrap/>
            <w:hideMark/>
          </w:tcPr>
          <w:p w14:paraId="215EEAE7" w14:textId="77777777" w:rsidR="001E4751" w:rsidRPr="00506552" w:rsidRDefault="001E4751" w:rsidP="001E4751">
            <w:pPr>
              <w:rPr>
                <w:rFonts w:ascii="Times New Roman" w:hAnsi="Times New Roman"/>
                <w:sz w:val="24"/>
              </w:rPr>
            </w:pPr>
          </w:p>
        </w:tc>
        <w:tc>
          <w:tcPr>
            <w:tcW w:w="1559" w:type="dxa"/>
            <w:noWrap/>
            <w:hideMark/>
          </w:tcPr>
          <w:p w14:paraId="5166580A" w14:textId="77777777" w:rsidR="001E4751" w:rsidRPr="00506552" w:rsidRDefault="001E4751" w:rsidP="001E4751">
            <w:pPr>
              <w:rPr>
                <w:rFonts w:ascii="Times New Roman" w:hAnsi="Times New Roman"/>
                <w:sz w:val="24"/>
              </w:rPr>
            </w:pPr>
          </w:p>
        </w:tc>
        <w:tc>
          <w:tcPr>
            <w:tcW w:w="1276" w:type="dxa"/>
            <w:noWrap/>
            <w:hideMark/>
          </w:tcPr>
          <w:p w14:paraId="5E4C5358" w14:textId="77777777" w:rsidR="001E4751" w:rsidRPr="00506552" w:rsidRDefault="001E4751" w:rsidP="001E4751">
            <w:pPr>
              <w:rPr>
                <w:rFonts w:ascii="Times New Roman" w:hAnsi="Times New Roman"/>
                <w:sz w:val="24"/>
              </w:rPr>
            </w:pPr>
          </w:p>
        </w:tc>
        <w:tc>
          <w:tcPr>
            <w:tcW w:w="1418" w:type="dxa"/>
            <w:noWrap/>
            <w:hideMark/>
          </w:tcPr>
          <w:p w14:paraId="31263D66" w14:textId="77777777" w:rsidR="001E4751" w:rsidRPr="00506552" w:rsidRDefault="001E4751" w:rsidP="001E4751">
            <w:pPr>
              <w:rPr>
                <w:rFonts w:ascii="Times New Roman" w:hAnsi="Times New Roman"/>
                <w:sz w:val="24"/>
              </w:rPr>
            </w:pPr>
          </w:p>
        </w:tc>
        <w:tc>
          <w:tcPr>
            <w:tcW w:w="1275" w:type="dxa"/>
            <w:noWrap/>
            <w:hideMark/>
          </w:tcPr>
          <w:p w14:paraId="230E3125" w14:textId="77777777" w:rsidR="001E4751" w:rsidRPr="00506552" w:rsidRDefault="001E4751" w:rsidP="001E4751">
            <w:pPr>
              <w:rPr>
                <w:rFonts w:ascii="Times New Roman" w:hAnsi="Times New Roman"/>
                <w:sz w:val="24"/>
              </w:rPr>
            </w:pPr>
          </w:p>
        </w:tc>
        <w:tc>
          <w:tcPr>
            <w:tcW w:w="1134" w:type="dxa"/>
            <w:noWrap/>
            <w:hideMark/>
          </w:tcPr>
          <w:p w14:paraId="72803008" w14:textId="77777777" w:rsidR="001E4751" w:rsidRPr="00506552" w:rsidRDefault="001E4751" w:rsidP="001E4751">
            <w:pPr>
              <w:rPr>
                <w:rFonts w:ascii="Times New Roman" w:hAnsi="Times New Roman"/>
                <w:sz w:val="24"/>
              </w:rPr>
            </w:pPr>
          </w:p>
        </w:tc>
        <w:tc>
          <w:tcPr>
            <w:tcW w:w="1001" w:type="dxa"/>
            <w:noWrap/>
            <w:hideMark/>
          </w:tcPr>
          <w:p w14:paraId="3ABF89B5" w14:textId="77777777" w:rsidR="001E4751" w:rsidRPr="00506552" w:rsidRDefault="001E4751" w:rsidP="001E4751">
            <w:pPr>
              <w:rPr>
                <w:rFonts w:ascii="Times New Roman" w:hAnsi="Times New Roman"/>
                <w:sz w:val="24"/>
              </w:rPr>
            </w:pPr>
          </w:p>
        </w:tc>
      </w:tr>
      <w:tr w:rsidR="001E4751" w:rsidRPr="000939C8" w14:paraId="0C7D4AA4" w14:textId="77777777" w:rsidTr="0021732F">
        <w:trPr>
          <w:trHeight w:val="225"/>
        </w:trPr>
        <w:tc>
          <w:tcPr>
            <w:tcW w:w="562" w:type="dxa"/>
            <w:noWrap/>
            <w:hideMark/>
          </w:tcPr>
          <w:p w14:paraId="285D10ED"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93" w:type="dxa"/>
            <w:noWrap/>
            <w:hideMark/>
          </w:tcPr>
          <w:p w14:paraId="155F166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BEB8A7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851" w:type="dxa"/>
            <w:noWrap/>
            <w:hideMark/>
          </w:tcPr>
          <w:p w14:paraId="162BECA5" w14:textId="77777777" w:rsidR="001E4751" w:rsidRPr="00506552" w:rsidRDefault="001E4751" w:rsidP="001E4751">
            <w:pPr>
              <w:rPr>
                <w:rFonts w:ascii="Times New Roman" w:hAnsi="Times New Roman"/>
                <w:sz w:val="24"/>
              </w:rPr>
            </w:pPr>
          </w:p>
        </w:tc>
        <w:tc>
          <w:tcPr>
            <w:tcW w:w="1417" w:type="dxa"/>
            <w:noWrap/>
            <w:hideMark/>
          </w:tcPr>
          <w:p w14:paraId="2E2241B2" w14:textId="77777777" w:rsidR="001E4751" w:rsidRPr="00506552" w:rsidRDefault="001E4751" w:rsidP="001E4751">
            <w:pPr>
              <w:rPr>
                <w:rFonts w:ascii="Times New Roman" w:hAnsi="Times New Roman"/>
                <w:sz w:val="24"/>
              </w:rPr>
            </w:pPr>
          </w:p>
        </w:tc>
        <w:tc>
          <w:tcPr>
            <w:tcW w:w="1559" w:type="dxa"/>
            <w:noWrap/>
            <w:hideMark/>
          </w:tcPr>
          <w:p w14:paraId="733F15A3" w14:textId="77777777" w:rsidR="001E4751" w:rsidRPr="00506552" w:rsidRDefault="001E4751" w:rsidP="001E4751">
            <w:pPr>
              <w:rPr>
                <w:rFonts w:ascii="Times New Roman" w:hAnsi="Times New Roman"/>
                <w:sz w:val="24"/>
              </w:rPr>
            </w:pPr>
          </w:p>
        </w:tc>
        <w:tc>
          <w:tcPr>
            <w:tcW w:w="1276" w:type="dxa"/>
            <w:noWrap/>
            <w:hideMark/>
          </w:tcPr>
          <w:p w14:paraId="562E1576" w14:textId="77777777" w:rsidR="001E4751" w:rsidRPr="00506552" w:rsidRDefault="001E4751" w:rsidP="001E4751">
            <w:pPr>
              <w:rPr>
                <w:rFonts w:ascii="Times New Roman" w:hAnsi="Times New Roman"/>
                <w:sz w:val="24"/>
              </w:rPr>
            </w:pPr>
          </w:p>
        </w:tc>
        <w:tc>
          <w:tcPr>
            <w:tcW w:w="1418" w:type="dxa"/>
            <w:noWrap/>
            <w:hideMark/>
          </w:tcPr>
          <w:p w14:paraId="40FA2476" w14:textId="77777777" w:rsidR="001E4751" w:rsidRPr="00506552" w:rsidRDefault="001E4751" w:rsidP="001E4751">
            <w:pPr>
              <w:rPr>
                <w:rFonts w:ascii="Times New Roman" w:hAnsi="Times New Roman"/>
                <w:sz w:val="24"/>
              </w:rPr>
            </w:pPr>
          </w:p>
        </w:tc>
        <w:tc>
          <w:tcPr>
            <w:tcW w:w="1275" w:type="dxa"/>
            <w:noWrap/>
            <w:hideMark/>
          </w:tcPr>
          <w:p w14:paraId="57559F7A" w14:textId="77777777" w:rsidR="001E4751" w:rsidRPr="00506552" w:rsidRDefault="001E4751" w:rsidP="001E4751">
            <w:pPr>
              <w:rPr>
                <w:rFonts w:ascii="Times New Roman" w:hAnsi="Times New Roman"/>
                <w:sz w:val="24"/>
              </w:rPr>
            </w:pPr>
          </w:p>
        </w:tc>
        <w:tc>
          <w:tcPr>
            <w:tcW w:w="1134" w:type="dxa"/>
            <w:noWrap/>
            <w:hideMark/>
          </w:tcPr>
          <w:p w14:paraId="0AD3F8A5" w14:textId="77777777" w:rsidR="001E4751" w:rsidRPr="00506552" w:rsidRDefault="001E4751" w:rsidP="001E4751">
            <w:pPr>
              <w:rPr>
                <w:rFonts w:ascii="Times New Roman" w:hAnsi="Times New Roman"/>
                <w:sz w:val="24"/>
              </w:rPr>
            </w:pPr>
          </w:p>
        </w:tc>
        <w:tc>
          <w:tcPr>
            <w:tcW w:w="1001" w:type="dxa"/>
            <w:noWrap/>
            <w:hideMark/>
          </w:tcPr>
          <w:p w14:paraId="00F685F2" w14:textId="77777777" w:rsidR="001E4751" w:rsidRPr="00506552" w:rsidRDefault="001E4751" w:rsidP="001E4751">
            <w:pPr>
              <w:rPr>
                <w:rFonts w:ascii="Times New Roman" w:hAnsi="Times New Roman"/>
                <w:sz w:val="24"/>
              </w:rPr>
            </w:pPr>
          </w:p>
        </w:tc>
      </w:tr>
      <w:tr w:rsidR="001E4751" w:rsidRPr="000939C8" w14:paraId="7E870392" w14:textId="77777777" w:rsidTr="0021732F">
        <w:trPr>
          <w:trHeight w:val="225"/>
        </w:trPr>
        <w:tc>
          <w:tcPr>
            <w:tcW w:w="562" w:type="dxa"/>
            <w:noWrap/>
            <w:hideMark/>
          </w:tcPr>
          <w:p w14:paraId="3DA5321F"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93" w:type="dxa"/>
            <w:noWrap/>
            <w:hideMark/>
          </w:tcPr>
          <w:p w14:paraId="0580AB9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44467D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851" w:type="dxa"/>
            <w:noWrap/>
            <w:hideMark/>
          </w:tcPr>
          <w:p w14:paraId="3F4FCF90" w14:textId="77777777" w:rsidR="001E4751" w:rsidRPr="00506552" w:rsidRDefault="001E4751" w:rsidP="001E4751">
            <w:pPr>
              <w:rPr>
                <w:rFonts w:ascii="Times New Roman" w:hAnsi="Times New Roman"/>
                <w:sz w:val="24"/>
              </w:rPr>
            </w:pPr>
          </w:p>
        </w:tc>
        <w:tc>
          <w:tcPr>
            <w:tcW w:w="1417" w:type="dxa"/>
            <w:noWrap/>
            <w:hideMark/>
          </w:tcPr>
          <w:p w14:paraId="73DA8CD8" w14:textId="77777777" w:rsidR="001E4751" w:rsidRPr="00506552" w:rsidRDefault="001E4751" w:rsidP="001E4751">
            <w:pPr>
              <w:rPr>
                <w:rFonts w:ascii="Times New Roman" w:hAnsi="Times New Roman"/>
                <w:sz w:val="24"/>
              </w:rPr>
            </w:pPr>
          </w:p>
        </w:tc>
        <w:tc>
          <w:tcPr>
            <w:tcW w:w="1559" w:type="dxa"/>
            <w:noWrap/>
            <w:hideMark/>
          </w:tcPr>
          <w:p w14:paraId="225A29E4" w14:textId="77777777" w:rsidR="001E4751" w:rsidRPr="00506552" w:rsidRDefault="001E4751" w:rsidP="001E4751">
            <w:pPr>
              <w:rPr>
                <w:rFonts w:ascii="Times New Roman" w:hAnsi="Times New Roman"/>
                <w:sz w:val="24"/>
              </w:rPr>
            </w:pPr>
          </w:p>
        </w:tc>
        <w:tc>
          <w:tcPr>
            <w:tcW w:w="1276" w:type="dxa"/>
            <w:noWrap/>
            <w:hideMark/>
          </w:tcPr>
          <w:p w14:paraId="7805C732" w14:textId="77777777" w:rsidR="001E4751" w:rsidRPr="00506552" w:rsidRDefault="001E4751" w:rsidP="001E4751">
            <w:pPr>
              <w:rPr>
                <w:rFonts w:ascii="Times New Roman" w:hAnsi="Times New Roman"/>
                <w:sz w:val="24"/>
              </w:rPr>
            </w:pPr>
          </w:p>
        </w:tc>
        <w:tc>
          <w:tcPr>
            <w:tcW w:w="1418" w:type="dxa"/>
            <w:noWrap/>
            <w:hideMark/>
          </w:tcPr>
          <w:p w14:paraId="10B7D249" w14:textId="77777777" w:rsidR="001E4751" w:rsidRPr="00506552" w:rsidRDefault="001E4751" w:rsidP="001E4751">
            <w:pPr>
              <w:rPr>
                <w:rFonts w:ascii="Times New Roman" w:hAnsi="Times New Roman"/>
                <w:sz w:val="24"/>
              </w:rPr>
            </w:pPr>
          </w:p>
        </w:tc>
        <w:tc>
          <w:tcPr>
            <w:tcW w:w="1275" w:type="dxa"/>
            <w:noWrap/>
            <w:hideMark/>
          </w:tcPr>
          <w:p w14:paraId="770AFD94" w14:textId="77777777" w:rsidR="001E4751" w:rsidRPr="00506552" w:rsidRDefault="001E4751" w:rsidP="001E4751">
            <w:pPr>
              <w:rPr>
                <w:rFonts w:ascii="Times New Roman" w:hAnsi="Times New Roman"/>
                <w:sz w:val="24"/>
              </w:rPr>
            </w:pPr>
          </w:p>
        </w:tc>
        <w:tc>
          <w:tcPr>
            <w:tcW w:w="1134" w:type="dxa"/>
            <w:noWrap/>
            <w:hideMark/>
          </w:tcPr>
          <w:p w14:paraId="7BAF0668" w14:textId="77777777" w:rsidR="001E4751" w:rsidRPr="00506552" w:rsidRDefault="001E4751" w:rsidP="001E4751">
            <w:pPr>
              <w:rPr>
                <w:rFonts w:ascii="Times New Roman" w:hAnsi="Times New Roman"/>
                <w:sz w:val="24"/>
              </w:rPr>
            </w:pPr>
          </w:p>
        </w:tc>
        <w:tc>
          <w:tcPr>
            <w:tcW w:w="1001" w:type="dxa"/>
            <w:noWrap/>
            <w:hideMark/>
          </w:tcPr>
          <w:p w14:paraId="0495B680" w14:textId="77777777" w:rsidR="001E4751" w:rsidRPr="00506552" w:rsidRDefault="001E4751" w:rsidP="001E4751">
            <w:pPr>
              <w:rPr>
                <w:rFonts w:ascii="Times New Roman" w:hAnsi="Times New Roman"/>
                <w:sz w:val="24"/>
              </w:rPr>
            </w:pPr>
          </w:p>
        </w:tc>
      </w:tr>
      <w:tr w:rsidR="001E4751" w:rsidRPr="000939C8" w14:paraId="5C31830E" w14:textId="77777777" w:rsidTr="0021732F">
        <w:trPr>
          <w:trHeight w:val="225"/>
        </w:trPr>
        <w:tc>
          <w:tcPr>
            <w:tcW w:w="562" w:type="dxa"/>
            <w:noWrap/>
            <w:hideMark/>
          </w:tcPr>
          <w:p w14:paraId="1CA0E549"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93" w:type="dxa"/>
            <w:noWrap/>
            <w:hideMark/>
          </w:tcPr>
          <w:p w14:paraId="6388F51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82E54F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851" w:type="dxa"/>
            <w:noWrap/>
            <w:hideMark/>
          </w:tcPr>
          <w:p w14:paraId="447E154B" w14:textId="77777777" w:rsidR="001E4751" w:rsidRPr="00506552" w:rsidRDefault="001E4751" w:rsidP="001E4751">
            <w:pPr>
              <w:rPr>
                <w:rFonts w:ascii="Times New Roman" w:hAnsi="Times New Roman"/>
                <w:sz w:val="24"/>
              </w:rPr>
            </w:pPr>
          </w:p>
        </w:tc>
        <w:tc>
          <w:tcPr>
            <w:tcW w:w="1417" w:type="dxa"/>
            <w:noWrap/>
            <w:hideMark/>
          </w:tcPr>
          <w:p w14:paraId="3403B35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0D04DDD1" w14:textId="77777777" w:rsidR="001E4751" w:rsidRPr="00506552" w:rsidRDefault="001E4751" w:rsidP="001E4751">
            <w:pPr>
              <w:rPr>
                <w:rFonts w:ascii="Times New Roman" w:hAnsi="Times New Roman"/>
                <w:sz w:val="24"/>
              </w:rPr>
            </w:pPr>
          </w:p>
        </w:tc>
        <w:tc>
          <w:tcPr>
            <w:tcW w:w="1276" w:type="dxa"/>
            <w:noWrap/>
            <w:hideMark/>
          </w:tcPr>
          <w:p w14:paraId="0EBE450A" w14:textId="77777777" w:rsidR="001E4751" w:rsidRPr="00506552" w:rsidRDefault="001E4751" w:rsidP="001E4751">
            <w:pPr>
              <w:rPr>
                <w:rFonts w:ascii="Times New Roman" w:hAnsi="Times New Roman"/>
                <w:sz w:val="24"/>
              </w:rPr>
            </w:pPr>
          </w:p>
        </w:tc>
        <w:tc>
          <w:tcPr>
            <w:tcW w:w="1418" w:type="dxa"/>
            <w:noWrap/>
            <w:hideMark/>
          </w:tcPr>
          <w:p w14:paraId="346B4742" w14:textId="77777777" w:rsidR="001E4751" w:rsidRPr="00506552" w:rsidRDefault="001E4751" w:rsidP="001E4751">
            <w:pPr>
              <w:rPr>
                <w:rFonts w:ascii="Times New Roman" w:hAnsi="Times New Roman"/>
                <w:sz w:val="24"/>
              </w:rPr>
            </w:pPr>
          </w:p>
        </w:tc>
        <w:tc>
          <w:tcPr>
            <w:tcW w:w="1275" w:type="dxa"/>
            <w:noWrap/>
            <w:hideMark/>
          </w:tcPr>
          <w:p w14:paraId="1299726A" w14:textId="77777777" w:rsidR="001E4751" w:rsidRPr="00506552" w:rsidRDefault="001E4751" w:rsidP="001E4751">
            <w:pPr>
              <w:rPr>
                <w:rFonts w:ascii="Times New Roman" w:hAnsi="Times New Roman"/>
                <w:sz w:val="24"/>
              </w:rPr>
            </w:pPr>
          </w:p>
        </w:tc>
        <w:tc>
          <w:tcPr>
            <w:tcW w:w="1134" w:type="dxa"/>
            <w:noWrap/>
            <w:hideMark/>
          </w:tcPr>
          <w:p w14:paraId="23C71245" w14:textId="77777777" w:rsidR="001E4751" w:rsidRPr="00506552" w:rsidRDefault="001E4751" w:rsidP="001E4751">
            <w:pPr>
              <w:rPr>
                <w:rFonts w:ascii="Times New Roman" w:hAnsi="Times New Roman"/>
                <w:sz w:val="24"/>
              </w:rPr>
            </w:pPr>
          </w:p>
        </w:tc>
        <w:tc>
          <w:tcPr>
            <w:tcW w:w="1001" w:type="dxa"/>
            <w:noWrap/>
            <w:hideMark/>
          </w:tcPr>
          <w:p w14:paraId="271498AA" w14:textId="77777777" w:rsidR="001E4751" w:rsidRPr="00506552" w:rsidRDefault="001E4751" w:rsidP="001E4751">
            <w:pPr>
              <w:rPr>
                <w:rFonts w:ascii="Times New Roman" w:hAnsi="Times New Roman"/>
                <w:sz w:val="24"/>
              </w:rPr>
            </w:pPr>
          </w:p>
        </w:tc>
      </w:tr>
      <w:tr w:rsidR="001E4751" w:rsidRPr="000939C8" w14:paraId="57745C3E" w14:textId="77777777" w:rsidTr="0021732F">
        <w:trPr>
          <w:trHeight w:val="225"/>
        </w:trPr>
        <w:tc>
          <w:tcPr>
            <w:tcW w:w="562" w:type="dxa"/>
            <w:noWrap/>
            <w:hideMark/>
          </w:tcPr>
          <w:p w14:paraId="727D8CFF"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93" w:type="dxa"/>
            <w:noWrap/>
            <w:hideMark/>
          </w:tcPr>
          <w:p w14:paraId="5596F57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B53C68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851" w:type="dxa"/>
            <w:noWrap/>
            <w:hideMark/>
          </w:tcPr>
          <w:p w14:paraId="77F4CD69" w14:textId="77777777" w:rsidR="001E4751" w:rsidRPr="00506552" w:rsidRDefault="001E4751" w:rsidP="001E4751">
            <w:pPr>
              <w:rPr>
                <w:rFonts w:ascii="Times New Roman" w:hAnsi="Times New Roman"/>
                <w:sz w:val="24"/>
              </w:rPr>
            </w:pPr>
          </w:p>
        </w:tc>
        <w:tc>
          <w:tcPr>
            <w:tcW w:w="1417" w:type="dxa"/>
            <w:noWrap/>
            <w:hideMark/>
          </w:tcPr>
          <w:p w14:paraId="05792C36" w14:textId="77777777" w:rsidR="001E4751" w:rsidRPr="00506552" w:rsidRDefault="001E4751" w:rsidP="001E4751">
            <w:pPr>
              <w:rPr>
                <w:rFonts w:ascii="Times New Roman" w:hAnsi="Times New Roman"/>
                <w:sz w:val="24"/>
              </w:rPr>
            </w:pPr>
          </w:p>
        </w:tc>
        <w:tc>
          <w:tcPr>
            <w:tcW w:w="1559" w:type="dxa"/>
            <w:noWrap/>
            <w:hideMark/>
          </w:tcPr>
          <w:p w14:paraId="14A1B8DC" w14:textId="77777777" w:rsidR="001E4751" w:rsidRPr="00506552" w:rsidRDefault="001E4751" w:rsidP="001E4751">
            <w:pPr>
              <w:rPr>
                <w:rFonts w:ascii="Times New Roman" w:hAnsi="Times New Roman"/>
                <w:sz w:val="24"/>
              </w:rPr>
            </w:pPr>
          </w:p>
        </w:tc>
        <w:tc>
          <w:tcPr>
            <w:tcW w:w="1276" w:type="dxa"/>
            <w:noWrap/>
            <w:hideMark/>
          </w:tcPr>
          <w:p w14:paraId="1B3D8D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237BFF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6705588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5322A92E" w14:textId="77777777" w:rsidR="001E4751" w:rsidRPr="00506552" w:rsidRDefault="001E4751" w:rsidP="001E4751">
            <w:pPr>
              <w:rPr>
                <w:rFonts w:ascii="Times New Roman" w:hAnsi="Times New Roman"/>
                <w:sz w:val="24"/>
              </w:rPr>
            </w:pPr>
          </w:p>
        </w:tc>
        <w:tc>
          <w:tcPr>
            <w:tcW w:w="1001" w:type="dxa"/>
            <w:noWrap/>
            <w:hideMark/>
          </w:tcPr>
          <w:p w14:paraId="73C13DFF" w14:textId="77777777" w:rsidR="001E4751" w:rsidRPr="00506552" w:rsidRDefault="001E4751" w:rsidP="001E4751">
            <w:pPr>
              <w:rPr>
                <w:rFonts w:ascii="Times New Roman" w:hAnsi="Times New Roman"/>
                <w:sz w:val="24"/>
              </w:rPr>
            </w:pPr>
          </w:p>
        </w:tc>
      </w:tr>
      <w:tr w:rsidR="001E4751" w:rsidRPr="000939C8" w14:paraId="67455FEA" w14:textId="77777777" w:rsidTr="0021732F">
        <w:trPr>
          <w:trHeight w:val="225"/>
        </w:trPr>
        <w:tc>
          <w:tcPr>
            <w:tcW w:w="562" w:type="dxa"/>
            <w:noWrap/>
            <w:hideMark/>
          </w:tcPr>
          <w:p w14:paraId="26039310"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93" w:type="dxa"/>
            <w:noWrap/>
            <w:hideMark/>
          </w:tcPr>
          <w:p w14:paraId="722D8CC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87F72F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851" w:type="dxa"/>
            <w:noWrap/>
            <w:hideMark/>
          </w:tcPr>
          <w:p w14:paraId="2C69FCCB" w14:textId="77777777" w:rsidR="001E4751" w:rsidRPr="00506552" w:rsidRDefault="001E4751" w:rsidP="001E4751">
            <w:pPr>
              <w:rPr>
                <w:rFonts w:ascii="Times New Roman" w:hAnsi="Times New Roman"/>
                <w:sz w:val="24"/>
              </w:rPr>
            </w:pPr>
          </w:p>
        </w:tc>
        <w:tc>
          <w:tcPr>
            <w:tcW w:w="1417" w:type="dxa"/>
            <w:noWrap/>
            <w:hideMark/>
          </w:tcPr>
          <w:p w14:paraId="7913BEC6" w14:textId="77777777" w:rsidR="001E4751" w:rsidRPr="00506552" w:rsidRDefault="001E4751" w:rsidP="001E4751">
            <w:pPr>
              <w:rPr>
                <w:rFonts w:ascii="Times New Roman" w:hAnsi="Times New Roman"/>
                <w:sz w:val="24"/>
              </w:rPr>
            </w:pPr>
          </w:p>
        </w:tc>
        <w:tc>
          <w:tcPr>
            <w:tcW w:w="1559" w:type="dxa"/>
            <w:noWrap/>
            <w:hideMark/>
          </w:tcPr>
          <w:p w14:paraId="058AB9A1" w14:textId="77777777" w:rsidR="001E4751" w:rsidRPr="00506552" w:rsidRDefault="001E4751" w:rsidP="001E4751">
            <w:pPr>
              <w:rPr>
                <w:rFonts w:ascii="Times New Roman" w:hAnsi="Times New Roman"/>
                <w:sz w:val="24"/>
              </w:rPr>
            </w:pPr>
          </w:p>
        </w:tc>
        <w:tc>
          <w:tcPr>
            <w:tcW w:w="1276" w:type="dxa"/>
            <w:noWrap/>
            <w:hideMark/>
          </w:tcPr>
          <w:p w14:paraId="3600072B" w14:textId="77777777" w:rsidR="001E4751" w:rsidRPr="00506552" w:rsidRDefault="001E4751" w:rsidP="001E4751">
            <w:pPr>
              <w:rPr>
                <w:rFonts w:ascii="Times New Roman" w:hAnsi="Times New Roman"/>
                <w:sz w:val="24"/>
              </w:rPr>
            </w:pPr>
          </w:p>
        </w:tc>
        <w:tc>
          <w:tcPr>
            <w:tcW w:w="1418" w:type="dxa"/>
            <w:noWrap/>
            <w:hideMark/>
          </w:tcPr>
          <w:p w14:paraId="3A1FC082" w14:textId="77777777" w:rsidR="001E4751" w:rsidRPr="00506552" w:rsidRDefault="001E4751" w:rsidP="001E4751">
            <w:pPr>
              <w:rPr>
                <w:rFonts w:ascii="Times New Roman" w:hAnsi="Times New Roman"/>
                <w:sz w:val="24"/>
              </w:rPr>
            </w:pPr>
          </w:p>
        </w:tc>
        <w:tc>
          <w:tcPr>
            <w:tcW w:w="1275" w:type="dxa"/>
            <w:noWrap/>
            <w:hideMark/>
          </w:tcPr>
          <w:p w14:paraId="6F29046E" w14:textId="77777777" w:rsidR="001E4751" w:rsidRPr="00506552" w:rsidRDefault="001E4751" w:rsidP="001E4751">
            <w:pPr>
              <w:rPr>
                <w:rFonts w:ascii="Times New Roman" w:hAnsi="Times New Roman"/>
                <w:sz w:val="24"/>
              </w:rPr>
            </w:pPr>
          </w:p>
        </w:tc>
        <w:tc>
          <w:tcPr>
            <w:tcW w:w="1134" w:type="dxa"/>
            <w:noWrap/>
            <w:hideMark/>
          </w:tcPr>
          <w:p w14:paraId="139BDB90" w14:textId="77777777" w:rsidR="001E4751" w:rsidRPr="00506552" w:rsidRDefault="001E4751" w:rsidP="001E4751">
            <w:pPr>
              <w:rPr>
                <w:rFonts w:ascii="Times New Roman" w:hAnsi="Times New Roman"/>
                <w:sz w:val="24"/>
              </w:rPr>
            </w:pPr>
          </w:p>
        </w:tc>
        <w:tc>
          <w:tcPr>
            <w:tcW w:w="1001" w:type="dxa"/>
            <w:noWrap/>
            <w:hideMark/>
          </w:tcPr>
          <w:p w14:paraId="5D42D07E" w14:textId="77777777" w:rsidR="001E4751" w:rsidRPr="00506552" w:rsidRDefault="001E4751" w:rsidP="001E4751">
            <w:pPr>
              <w:rPr>
                <w:rFonts w:ascii="Times New Roman" w:hAnsi="Times New Roman"/>
                <w:sz w:val="24"/>
              </w:rPr>
            </w:pPr>
          </w:p>
        </w:tc>
      </w:tr>
      <w:tr w:rsidR="001E4751" w:rsidRPr="000939C8" w14:paraId="2E61B2F3" w14:textId="77777777" w:rsidTr="0021732F">
        <w:trPr>
          <w:trHeight w:val="225"/>
        </w:trPr>
        <w:tc>
          <w:tcPr>
            <w:tcW w:w="562" w:type="dxa"/>
            <w:noWrap/>
            <w:hideMark/>
          </w:tcPr>
          <w:p w14:paraId="6B7D94A8"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93" w:type="dxa"/>
            <w:noWrap/>
            <w:hideMark/>
          </w:tcPr>
          <w:p w14:paraId="4BBCEC8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9CA449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851" w:type="dxa"/>
            <w:noWrap/>
            <w:hideMark/>
          </w:tcPr>
          <w:p w14:paraId="4FB731DF" w14:textId="77777777" w:rsidR="001E4751" w:rsidRPr="00506552" w:rsidRDefault="001E4751" w:rsidP="001E4751">
            <w:pPr>
              <w:rPr>
                <w:rFonts w:ascii="Times New Roman" w:hAnsi="Times New Roman"/>
                <w:sz w:val="24"/>
              </w:rPr>
            </w:pPr>
          </w:p>
        </w:tc>
        <w:tc>
          <w:tcPr>
            <w:tcW w:w="1417" w:type="dxa"/>
            <w:noWrap/>
            <w:hideMark/>
          </w:tcPr>
          <w:p w14:paraId="420114FF" w14:textId="77777777" w:rsidR="001E4751" w:rsidRPr="00506552" w:rsidRDefault="001E4751" w:rsidP="001E4751">
            <w:pPr>
              <w:rPr>
                <w:rFonts w:ascii="Times New Roman" w:hAnsi="Times New Roman"/>
                <w:sz w:val="24"/>
              </w:rPr>
            </w:pPr>
          </w:p>
        </w:tc>
        <w:tc>
          <w:tcPr>
            <w:tcW w:w="1559" w:type="dxa"/>
            <w:noWrap/>
            <w:hideMark/>
          </w:tcPr>
          <w:p w14:paraId="3E8F6470" w14:textId="77777777" w:rsidR="001E4751" w:rsidRPr="00506552" w:rsidRDefault="001E4751" w:rsidP="001E4751">
            <w:pPr>
              <w:rPr>
                <w:rFonts w:ascii="Times New Roman" w:hAnsi="Times New Roman"/>
                <w:sz w:val="24"/>
              </w:rPr>
            </w:pPr>
          </w:p>
        </w:tc>
        <w:tc>
          <w:tcPr>
            <w:tcW w:w="1276" w:type="dxa"/>
            <w:noWrap/>
            <w:hideMark/>
          </w:tcPr>
          <w:p w14:paraId="1E0CE273" w14:textId="77777777" w:rsidR="001E4751" w:rsidRPr="00506552" w:rsidRDefault="001E4751" w:rsidP="001E4751">
            <w:pPr>
              <w:rPr>
                <w:rFonts w:ascii="Times New Roman" w:hAnsi="Times New Roman"/>
                <w:sz w:val="24"/>
              </w:rPr>
            </w:pPr>
          </w:p>
        </w:tc>
        <w:tc>
          <w:tcPr>
            <w:tcW w:w="1418" w:type="dxa"/>
            <w:noWrap/>
            <w:hideMark/>
          </w:tcPr>
          <w:p w14:paraId="6F580D5F" w14:textId="77777777" w:rsidR="001E4751" w:rsidRPr="00506552" w:rsidRDefault="001E4751" w:rsidP="001E4751">
            <w:pPr>
              <w:rPr>
                <w:rFonts w:ascii="Times New Roman" w:hAnsi="Times New Roman"/>
                <w:sz w:val="24"/>
              </w:rPr>
            </w:pPr>
          </w:p>
        </w:tc>
        <w:tc>
          <w:tcPr>
            <w:tcW w:w="1275" w:type="dxa"/>
            <w:noWrap/>
            <w:hideMark/>
          </w:tcPr>
          <w:p w14:paraId="2005ED2D" w14:textId="77777777" w:rsidR="001E4751" w:rsidRPr="00506552" w:rsidRDefault="001E4751" w:rsidP="001E4751">
            <w:pPr>
              <w:rPr>
                <w:rFonts w:ascii="Times New Roman" w:hAnsi="Times New Roman"/>
                <w:sz w:val="24"/>
              </w:rPr>
            </w:pPr>
          </w:p>
        </w:tc>
        <w:tc>
          <w:tcPr>
            <w:tcW w:w="1134" w:type="dxa"/>
            <w:noWrap/>
            <w:hideMark/>
          </w:tcPr>
          <w:p w14:paraId="1E688DF9" w14:textId="77777777" w:rsidR="001E4751" w:rsidRPr="00506552" w:rsidRDefault="001E4751" w:rsidP="001E4751">
            <w:pPr>
              <w:rPr>
                <w:rFonts w:ascii="Times New Roman" w:hAnsi="Times New Roman"/>
                <w:sz w:val="24"/>
              </w:rPr>
            </w:pPr>
          </w:p>
        </w:tc>
        <w:tc>
          <w:tcPr>
            <w:tcW w:w="1001" w:type="dxa"/>
            <w:noWrap/>
            <w:hideMark/>
          </w:tcPr>
          <w:p w14:paraId="2C1B4CE5" w14:textId="77777777" w:rsidR="001E4751" w:rsidRPr="00506552" w:rsidRDefault="001E4751" w:rsidP="001E4751">
            <w:pPr>
              <w:rPr>
                <w:rFonts w:ascii="Times New Roman" w:hAnsi="Times New Roman"/>
                <w:sz w:val="24"/>
              </w:rPr>
            </w:pPr>
          </w:p>
        </w:tc>
      </w:tr>
      <w:tr w:rsidR="001E4751" w:rsidRPr="000939C8" w14:paraId="59815C5A" w14:textId="77777777" w:rsidTr="0021732F">
        <w:trPr>
          <w:trHeight w:val="225"/>
        </w:trPr>
        <w:tc>
          <w:tcPr>
            <w:tcW w:w="562" w:type="dxa"/>
            <w:noWrap/>
            <w:hideMark/>
          </w:tcPr>
          <w:p w14:paraId="751AF23C"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93" w:type="dxa"/>
            <w:noWrap/>
            <w:hideMark/>
          </w:tcPr>
          <w:p w14:paraId="25CBDF7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948687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851" w:type="dxa"/>
            <w:noWrap/>
            <w:hideMark/>
          </w:tcPr>
          <w:p w14:paraId="09DD6D36" w14:textId="77777777" w:rsidR="001E4751" w:rsidRPr="00506552" w:rsidRDefault="001E4751" w:rsidP="001E4751">
            <w:pPr>
              <w:rPr>
                <w:rFonts w:ascii="Times New Roman" w:hAnsi="Times New Roman"/>
                <w:sz w:val="24"/>
              </w:rPr>
            </w:pPr>
          </w:p>
        </w:tc>
        <w:tc>
          <w:tcPr>
            <w:tcW w:w="1417" w:type="dxa"/>
            <w:noWrap/>
            <w:hideMark/>
          </w:tcPr>
          <w:p w14:paraId="0EB37661" w14:textId="77777777" w:rsidR="001E4751" w:rsidRPr="00506552" w:rsidRDefault="001E4751" w:rsidP="001E4751">
            <w:pPr>
              <w:rPr>
                <w:rFonts w:ascii="Times New Roman" w:hAnsi="Times New Roman"/>
                <w:sz w:val="24"/>
              </w:rPr>
            </w:pPr>
          </w:p>
        </w:tc>
        <w:tc>
          <w:tcPr>
            <w:tcW w:w="1559" w:type="dxa"/>
            <w:noWrap/>
            <w:hideMark/>
          </w:tcPr>
          <w:p w14:paraId="15D11ED7" w14:textId="77777777" w:rsidR="001E4751" w:rsidRPr="00506552" w:rsidRDefault="001E4751" w:rsidP="001E4751">
            <w:pPr>
              <w:rPr>
                <w:rFonts w:ascii="Times New Roman" w:hAnsi="Times New Roman"/>
                <w:sz w:val="24"/>
              </w:rPr>
            </w:pPr>
          </w:p>
        </w:tc>
        <w:tc>
          <w:tcPr>
            <w:tcW w:w="1276" w:type="dxa"/>
            <w:noWrap/>
            <w:hideMark/>
          </w:tcPr>
          <w:p w14:paraId="1298C90B" w14:textId="77777777" w:rsidR="001E4751" w:rsidRPr="00506552" w:rsidRDefault="001E4751" w:rsidP="001E4751">
            <w:pPr>
              <w:rPr>
                <w:rFonts w:ascii="Times New Roman" w:hAnsi="Times New Roman"/>
                <w:sz w:val="24"/>
              </w:rPr>
            </w:pPr>
          </w:p>
        </w:tc>
        <w:tc>
          <w:tcPr>
            <w:tcW w:w="1418" w:type="dxa"/>
            <w:noWrap/>
            <w:hideMark/>
          </w:tcPr>
          <w:p w14:paraId="0A65618C" w14:textId="77777777" w:rsidR="001E4751" w:rsidRPr="00506552" w:rsidRDefault="001E4751" w:rsidP="001E4751">
            <w:pPr>
              <w:rPr>
                <w:rFonts w:ascii="Times New Roman" w:hAnsi="Times New Roman"/>
                <w:sz w:val="24"/>
              </w:rPr>
            </w:pPr>
          </w:p>
        </w:tc>
        <w:tc>
          <w:tcPr>
            <w:tcW w:w="1275" w:type="dxa"/>
            <w:noWrap/>
            <w:hideMark/>
          </w:tcPr>
          <w:p w14:paraId="6E5BF453" w14:textId="77777777" w:rsidR="001E4751" w:rsidRPr="00506552" w:rsidRDefault="001E4751" w:rsidP="001E4751">
            <w:pPr>
              <w:rPr>
                <w:rFonts w:ascii="Times New Roman" w:hAnsi="Times New Roman"/>
                <w:sz w:val="24"/>
              </w:rPr>
            </w:pPr>
          </w:p>
        </w:tc>
        <w:tc>
          <w:tcPr>
            <w:tcW w:w="1134" w:type="dxa"/>
            <w:noWrap/>
            <w:hideMark/>
          </w:tcPr>
          <w:p w14:paraId="58B90465" w14:textId="77777777" w:rsidR="001E4751" w:rsidRPr="00506552" w:rsidRDefault="001E4751" w:rsidP="001E4751">
            <w:pPr>
              <w:rPr>
                <w:rFonts w:ascii="Times New Roman" w:hAnsi="Times New Roman"/>
                <w:sz w:val="24"/>
              </w:rPr>
            </w:pPr>
          </w:p>
        </w:tc>
        <w:tc>
          <w:tcPr>
            <w:tcW w:w="1001" w:type="dxa"/>
            <w:noWrap/>
            <w:hideMark/>
          </w:tcPr>
          <w:p w14:paraId="4CEA746D" w14:textId="77777777" w:rsidR="001E4751" w:rsidRPr="00506552" w:rsidRDefault="001E4751" w:rsidP="001E4751">
            <w:pPr>
              <w:rPr>
                <w:rFonts w:ascii="Times New Roman" w:hAnsi="Times New Roman"/>
                <w:sz w:val="24"/>
              </w:rPr>
            </w:pPr>
          </w:p>
        </w:tc>
      </w:tr>
      <w:tr w:rsidR="001E4751" w:rsidRPr="000939C8" w14:paraId="3C66B2DD" w14:textId="77777777" w:rsidTr="0021732F">
        <w:trPr>
          <w:trHeight w:val="225"/>
        </w:trPr>
        <w:tc>
          <w:tcPr>
            <w:tcW w:w="562" w:type="dxa"/>
            <w:noWrap/>
            <w:hideMark/>
          </w:tcPr>
          <w:p w14:paraId="52C0D1F8"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93" w:type="dxa"/>
            <w:noWrap/>
            <w:hideMark/>
          </w:tcPr>
          <w:p w14:paraId="4A43F8C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CACA4E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851" w:type="dxa"/>
            <w:noWrap/>
            <w:hideMark/>
          </w:tcPr>
          <w:p w14:paraId="763F9A0B" w14:textId="77777777" w:rsidR="001E4751" w:rsidRPr="00506552" w:rsidRDefault="001E4751" w:rsidP="001E4751">
            <w:pPr>
              <w:rPr>
                <w:rFonts w:ascii="Times New Roman" w:hAnsi="Times New Roman"/>
                <w:sz w:val="24"/>
              </w:rPr>
            </w:pPr>
          </w:p>
        </w:tc>
        <w:tc>
          <w:tcPr>
            <w:tcW w:w="1417" w:type="dxa"/>
            <w:noWrap/>
            <w:hideMark/>
          </w:tcPr>
          <w:p w14:paraId="01058D90" w14:textId="77777777" w:rsidR="001E4751" w:rsidRPr="00506552" w:rsidRDefault="001E4751" w:rsidP="001E4751">
            <w:pPr>
              <w:rPr>
                <w:rFonts w:ascii="Times New Roman" w:hAnsi="Times New Roman"/>
                <w:sz w:val="24"/>
              </w:rPr>
            </w:pPr>
          </w:p>
        </w:tc>
        <w:tc>
          <w:tcPr>
            <w:tcW w:w="1559" w:type="dxa"/>
            <w:noWrap/>
            <w:hideMark/>
          </w:tcPr>
          <w:p w14:paraId="4D1480A3" w14:textId="77777777" w:rsidR="001E4751" w:rsidRPr="00506552" w:rsidRDefault="001E4751" w:rsidP="001E4751">
            <w:pPr>
              <w:rPr>
                <w:rFonts w:ascii="Times New Roman" w:hAnsi="Times New Roman"/>
                <w:sz w:val="24"/>
              </w:rPr>
            </w:pPr>
          </w:p>
        </w:tc>
        <w:tc>
          <w:tcPr>
            <w:tcW w:w="1276" w:type="dxa"/>
            <w:noWrap/>
            <w:hideMark/>
          </w:tcPr>
          <w:p w14:paraId="2697D751" w14:textId="77777777" w:rsidR="001E4751" w:rsidRPr="00506552" w:rsidRDefault="001E4751" w:rsidP="001E4751">
            <w:pPr>
              <w:rPr>
                <w:rFonts w:ascii="Times New Roman" w:hAnsi="Times New Roman"/>
                <w:sz w:val="24"/>
              </w:rPr>
            </w:pPr>
          </w:p>
        </w:tc>
        <w:tc>
          <w:tcPr>
            <w:tcW w:w="1418" w:type="dxa"/>
            <w:noWrap/>
            <w:hideMark/>
          </w:tcPr>
          <w:p w14:paraId="2A2C0529" w14:textId="77777777" w:rsidR="001E4751" w:rsidRPr="00506552" w:rsidRDefault="001E4751" w:rsidP="001E4751">
            <w:pPr>
              <w:rPr>
                <w:rFonts w:ascii="Times New Roman" w:hAnsi="Times New Roman"/>
                <w:sz w:val="24"/>
              </w:rPr>
            </w:pPr>
          </w:p>
        </w:tc>
        <w:tc>
          <w:tcPr>
            <w:tcW w:w="1275" w:type="dxa"/>
            <w:noWrap/>
            <w:hideMark/>
          </w:tcPr>
          <w:p w14:paraId="75CEBB5A" w14:textId="77777777" w:rsidR="001E4751" w:rsidRPr="00506552" w:rsidRDefault="001E4751" w:rsidP="001E4751">
            <w:pPr>
              <w:rPr>
                <w:rFonts w:ascii="Times New Roman" w:hAnsi="Times New Roman"/>
                <w:sz w:val="24"/>
              </w:rPr>
            </w:pPr>
          </w:p>
        </w:tc>
        <w:tc>
          <w:tcPr>
            <w:tcW w:w="1134" w:type="dxa"/>
            <w:noWrap/>
            <w:hideMark/>
          </w:tcPr>
          <w:p w14:paraId="16F65426" w14:textId="77777777" w:rsidR="001E4751" w:rsidRPr="00506552" w:rsidRDefault="001E4751" w:rsidP="001E4751">
            <w:pPr>
              <w:rPr>
                <w:rFonts w:ascii="Times New Roman" w:hAnsi="Times New Roman"/>
                <w:sz w:val="24"/>
              </w:rPr>
            </w:pPr>
          </w:p>
        </w:tc>
        <w:tc>
          <w:tcPr>
            <w:tcW w:w="1001" w:type="dxa"/>
            <w:noWrap/>
            <w:hideMark/>
          </w:tcPr>
          <w:p w14:paraId="0306F160" w14:textId="77777777" w:rsidR="001E4751" w:rsidRPr="00506552" w:rsidRDefault="001E4751" w:rsidP="001E4751">
            <w:pPr>
              <w:rPr>
                <w:rFonts w:ascii="Times New Roman" w:hAnsi="Times New Roman"/>
                <w:sz w:val="24"/>
              </w:rPr>
            </w:pPr>
          </w:p>
        </w:tc>
      </w:tr>
      <w:tr w:rsidR="001E4751" w:rsidRPr="000939C8" w14:paraId="2582998A" w14:textId="77777777" w:rsidTr="0021732F">
        <w:trPr>
          <w:trHeight w:val="225"/>
        </w:trPr>
        <w:tc>
          <w:tcPr>
            <w:tcW w:w="562" w:type="dxa"/>
            <w:noWrap/>
            <w:hideMark/>
          </w:tcPr>
          <w:p w14:paraId="4AE88A99"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93" w:type="dxa"/>
            <w:noWrap/>
            <w:hideMark/>
          </w:tcPr>
          <w:p w14:paraId="5619F6E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D220EA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851" w:type="dxa"/>
            <w:noWrap/>
            <w:hideMark/>
          </w:tcPr>
          <w:p w14:paraId="5E9802FD" w14:textId="77777777" w:rsidR="001E4751" w:rsidRPr="00506552" w:rsidRDefault="001E4751" w:rsidP="001E4751">
            <w:pPr>
              <w:rPr>
                <w:rFonts w:ascii="Times New Roman" w:hAnsi="Times New Roman"/>
                <w:sz w:val="24"/>
              </w:rPr>
            </w:pPr>
          </w:p>
        </w:tc>
        <w:tc>
          <w:tcPr>
            <w:tcW w:w="1417" w:type="dxa"/>
            <w:noWrap/>
            <w:hideMark/>
          </w:tcPr>
          <w:p w14:paraId="08B78F36" w14:textId="77777777" w:rsidR="001E4751" w:rsidRPr="00506552" w:rsidRDefault="001E4751" w:rsidP="001E4751">
            <w:pPr>
              <w:rPr>
                <w:rFonts w:ascii="Times New Roman" w:hAnsi="Times New Roman"/>
                <w:sz w:val="24"/>
              </w:rPr>
            </w:pPr>
          </w:p>
        </w:tc>
        <w:tc>
          <w:tcPr>
            <w:tcW w:w="1559" w:type="dxa"/>
            <w:noWrap/>
            <w:hideMark/>
          </w:tcPr>
          <w:p w14:paraId="04FDC24B" w14:textId="77777777" w:rsidR="001E4751" w:rsidRPr="00506552" w:rsidRDefault="001E4751" w:rsidP="001E4751">
            <w:pPr>
              <w:rPr>
                <w:rFonts w:ascii="Times New Roman" w:hAnsi="Times New Roman"/>
                <w:sz w:val="24"/>
              </w:rPr>
            </w:pPr>
          </w:p>
        </w:tc>
        <w:tc>
          <w:tcPr>
            <w:tcW w:w="1276" w:type="dxa"/>
            <w:noWrap/>
            <w:hideMark/>
          </w:tcPr>
          <w:p w14:paraId="16136927" w14:textId="77777777" w:rsidR="001E4751" w:rsidRPr="00506552" w:rsidRDefault="001E4751" w:rsidP="001E4751">
            <w:pPr>
              <w:rPr>
                <w:rFonts w:ascii="Times New Roman" w:hAnsi="Times New Roman"/>
                <w:sz w:val="24"/>
              </w:rPr>
            </w:pPr>
          </w:p>
        </w:tc>
        <w:tc>
          <w:tcPr>
            <w:tcW w:w="1418" w:type="dxa"/>
            <w:noWrap/>
            <w:hideMark/>
          </w:tcPr>
          <w:p w14:paraId="01B5AF99" w14:textId="77777777" w:rsidR="001E4751" w:rsidRPr="00506552" w:rsidRDefault="001E4751" w:rsidP="001E4751">
            <w:pPr>
              <w:rPr>
                <w:rFonts w:ascii="Times New Roman" w:hAnsi="Times New Roman"/>
                <w:sz w:val="24"/>
              </w:rPr>
            </w:pPr>
          </w:p>
        </w:tc>
        <w:tc>
          <w:tcPr>
            <w:tcW w:w="1275" w:type="dxa"/>
            <w:noWrap/>
            <w:hideMark/>
          </w:tcPr>
          <w:p w14:paraId="321E3D6D" w14:textId="77777777" w:rsidR="001E4751" w:rsidRPr="00506552" w:rsidRDefault="001E4751" w:rsidP="001E4751">
            <w:pPr>
              <w:rPr>
                <w:rFonts w:ascii="Times New Roman" w:hAnsi="Times New Roman"/>
                <w:sz w:val="24"/>
              </w:rPr>
            </w:pPr>
          </w:p>
        </w:tc>
        <w:tc>
          <w:tcPr>
            <w:tcW w:w="1134" w:type="dxa"/>
            <w:noWrap/>
            <w:hideMark/>
          </w:tcPr>
          <w:p w14:paraId="4D2744F5" w14:textId="77777777" w:rsidR="001E4751" w:rsidRPr="00506552" w:rsidRDefault="001E4751" w:rsidP="001E4751">
            <w:pPr>
              <w:rPr>
                <w:rFonts w:ascii="Times New Roman" w:hAnsi="Times New Roman"/>
                <w:sz w:val="24"/>
              </w:rPr>
            </w:pPr>
          </w:p>
        </w:tc>
        <w:tc>
          <w:tcPr>
            <w:tcW w:w="1001" w:type="dxa"/>
            <w:noWrap/>
            <w:hideMark/>
          </w:tcPr>
          <w:p w14:paraId="768D4AFC" w14:textId="77777777" w:rsidR="001E4751" w:rsidRPr="00506552" w:rsidRDefault="001E4751" w:rsidP="001E4751">
            <w:pPr>
              <w:rPr>
                <w:rFonts w:ascii="Times New Roman" w:hAnsi="Times New Roman"/>
                <w:sz w:val="24"/>
              </w:rPr>
            </w:pPr>
          </w:p>
        </w:tc>
      </w:tr>
      <w:tr w:rsidR="001E4751" w:rsidRPr="000939C8" w14:paraId="535F6B08" w14:textId="77777777" w:rsidTr="0021732F">
        <w:trPr>
          <w:trHeight w:val="225"/>
        </w:trPr>
        <w:tc>
          <w:tcPr>
            <w:tcW w:w="562" w:type="dxa"/>
            <w:noWrap/>
            <w:hideMark/>
          </w:tcPr>
          <w:p w14:paraId="1E48FD81"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93" w:type="dxa"/>
            <w:noWrap/>
            <w:hideMark/>
          </w:tcPr>
          <w:p w14:paraId="7132047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26E1674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851" w:type="dxa"/>
            <w:noWrap/>
            <w:hideMark/>
          </w:tcPr>
          <w:p w14:paraId="3044BF61" w14:textId="77777777" w:rsidR="001E4751" w:rsidRPr="00506552" w:rsidRDefault="001E4751" w:rsidP="001E4751">
            <w:pPr>
              <w:rPr>
                <w:rFonts w:ascii="Times New Roman" w:hAnsi="Times New Roman"/>
                <w:sz w:val="24"/>
              </w:rPr>
            </w:pPr>
          </w:p>
        </w:tc>
        <w:tc>
          <w:tcPr>
            <w:tcW w:w="1417" w:type="dxa"/>
            <w:noWrap/>
            <w:hideMark/>
          </w:tcPr>
          <w:p w14:paraId="586EADE0" w14:textId="77777777" w:rsidR="001E4751" w:rsidRPr="00506552" w:rsidRDefault="001E4751" w:rsidP="001E4751">
            <w:pPr>
              <w:rPr>
                <w:rFonts w:ascii="Times New Roman" w:hAnsi="Times New Roman"/>
                <w:sz w:val="24"/>
              </w:rPr>
            </w:pPr>
          </w:p>
        </w:tc>
        <w:tc>
          <w:tcPr>
            <w:tcW w:w="1559" w:type="dxa"/>
            <w:noWrap/>
            <w:hideMark/>
          </w:tcPr>
          <w:p w14:paraId="291148B6" w14:textId="77777777" w:rsidR="001E4751" w:rsidRPr="00506552" w:rsidRDefault="001E4751" w:rsidP="001E4751">
            <w:pPr>
              <w:rPr>
                <w:rFonts w:ascii="Times New Roman" w:hAnsi="Times New Roman"/>
                <w:sz w:val="24"/>
              </w:rPr>
            </w:pPr>
          </w:p>
        </w:tc>
        <w:tc>
          <w:tcPr>
            <w:tcW w:w="1276" w:type="dxa"/>
            <w:noWrap/>
            <w:hideMark/>
          </w:tcPr>
          <w:p w14:paraId="171F3BE5" w14:textId="77777777" w:rsidR="001E4751" w:rsidRPr="00506552" w:rsidRDefault="001E4751" w:rsidP="001E4751">
            <w:pPr>
              <w:rPr>
                <w:rFonts w:ascii="Times New Roman" w:hAnsi="Times New Roman"/>
                <w:sz w:val="24"/>
              </w:rPr>
            </w:pPr>
          </w:p>
        </w:tc>
        <w:tc>
          <w:tcPr>
            <w:tcW w:w="1418" w:type="dxa"/>
            <w:noWrap/>
            <w:hideMark/>
          </w:tcPr>
          <w:p w14:paraId="24498880" w14:textId="77777777" w:rsidR="001E4751" w:rsidRPr="00506552" w:rsidRDefault="001E4751" w:rsidP="001E4751">
            <w:pPr>
              <w:rPr>
                <w:rFonts w:ascii="Times New Roman" w:hAnsi="Times New Roman"/>
                <w:sz w:val="24"/>
              </w:rPr>
            </w:pPr>
          </w:p>
        </w:tc>
        <w:tc>
          <w:tcPr>
            <w:tcW w:w="1275" w:type="dxa"/>
            <w:noWrap/>
            <w:hideMark/>
          </w:tcPr>
          <w:p w14:paraId="340654D7" w14:textId="77777777" w:rsidR="001E4751" w:rsidRPr="00506552" w:rsidRDefault="001E4751" w:rsidP="001E4751">
            <w:pPr>
              <w:rPr>
                <w:rFonts w:ascii="Times New Roman" w:hAnsi="Times New Roman"/>
                <w:sz w:val="24"/>
              </w:rPr>
            </w:pPr>
          </w:p>
        </w:tc>
        <w:tc>
          <w:tcPr>
            <w:tcW w:w="1134" w:type="dxa"/>
            <w:noWrap/>
            <w:hideMark/>
          </w:tcPr>
          <w:p w14:paraId="71F19ABD" w14:textId="77777777" w:rsidR="001E4751" w:rsidRPr="00506552" w:rsidRDefault="001E4751" w:rsidP="001E4751">
            <w:pPr>
              <w:rPr>
                <w:rFonts w:ascii="Times New Roman" w:hAnsi="Times New Roman"/>
                <w:sz w:val="24"/>
              </w:rPr>
            </w:pPr>
          </w:p>
        </w:tc>
        <w:tc>
          <w:tcPr>
            <w:tcW w:w="1001" w:type="dxa"/>
            <w:noWrap/>
            <w:hideMark/>
          </w:tcPr>
          <w:p w14:paraId="5CCA2E4F" w14:textId="77777777" w:rsidR="001E4751" w:rsidRPr="00506552" w:rsidRDefault="001E4751" w:rsidP="001E4751">
            <w:pPr>
              <w:rPr>
                <w:rFonts w:ascii="Times New Roman" w:hAnsi="Times New Roman"/>
                <w:sz w:val="24"/>
              </w:rPr>
            </w:pPr>
          </w:p>
        </w:tc>
      </w:tr>
      <w:tr w:rsidR="001E4751" w:rsidRPr="000939C8" w14:paraId="1EA514F9" w14:textId="77777777" w:rsidTr="0021732F">
        <w:trPr>
          <w:trHeight w:val="225"/>
        </w:trPr>
        <w:tc>
          <w:tcPr>
            <w:tcW w:w="562" w:type="dxa"/>
            <w:noWrap/>
            <w:hideMark/>
          </w:tcPr>
          <w:p w14:paraId="0E9A060C"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93" w:type="dxa"/>
            <w:noWrap/>
            <w:hideMark/>
          </w:tcPr>
          <w:p w14:paraId="45E6C2A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0C6D87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851" w:type="dxa"/>
            <w:noWrap/>
            <w:hideMark/>
          </w:tcPr>
          <w:p w14:paraId="276B0581" w14:textId="77777777" w:rsidR="001E4751" w:rsidRPr="00506552" w:rsidRDefault="001E4751" w:rsidP="001E4751">
            <w:pPr>
              <w:rPr>
                <w:rFonts w:ascii="Times New Roman" w:hAnsi="Times New Roman"/>
                <w:sz w:val="24"/>
              </w:rPr>
            </w:pPr>
          </w:p>
        </w:tc>
        <w:tc>
          <w:tcPr>
            <w:tcW w:w="1417" w:type="dxa"/>
            <w:noWrap/>
            <w:hideMark/>
          </w:tcPr>
          <w:p w14:paraId="4FBEE926" w14:textId="77777777" w:rsidR="001E4751" w:rsidRPr="00506552" w:rsidRDefault="001E4751" w:rsidP="001E4751">
            <w:pPr>
              <w:rPr>
                <w:rFonts w:ascii="Times New Roman" w:hAnsi="Times New Roman"/>
                <w:sz w:val="24"/>
              </w:rPr>
            </w:pPr>
          </w:p>
        </w:tc>
        <w:tc>
          <w:tcPr>
            <w:tcW w:w="1559" w:type="dxa"/>
            <w:noWrap/>
            <w:hideMark/>
          </w:tcPr>
          <w:p w14:paraId="6A0334FD" w14:textId="77777777" w:rsidR="001E4751" w:rsidRPr="00506552" w:rsidRDefault="001E4751" w:rsidP="001E4751">
            <w:pPr>
              <w:rPr>
                <w:rFonts w:ascii="Times New Roman" w:hAnsi="Times New Roman"/>
                <w:sz w:val="24"/>
              </w:rPr>
            </w:pPr>
          </w:p>
        </w:tc>
        <w:tc>
          <w:tcPr>
            <w:tcW w:w="1276" w:type="dxa"/>
            <w:noWrap/>
            <w:hideMark/>
          </w:tcPr>
          <w:p w14:paraId="1814B41D" w14:textId="77777777" w:rsidR="001E4751" w:rsidRPr="00506552" w:rsidRDefault="001E4751" w:rsidP="001E4751">
            <w:pPr>
              <w:rPr>
                <w:rFonts w:ascii="Times New Roman" w:hAnsi="Times New Roman"/>
                <w:sz w:val="24"/>
              </w:rPr>
            </w:pPr>
          </w:p>
        </w:tc>
        <w:tc>
          <w:tcPr>
            <w:tcW w:w="1418" w:type="dxa"/>
            <w:noWrap/>
            <w:hideMark/>
          </w:tcPr>
          <w:p w14:paraId="6D4E8D15" w14:textId="77777777" w:rsidR="001E4751" w:rsidRPr="00506552" w:rsidRDefault="001E4751" w:rsidP="001E4751">
            <w:pPr>
              <w:rPr>
                <w:rFonts w:ascii="Times New Roman" w:hAnsi="Times New Roman"/>
                <w:sz w:val="24"/>
              </w:rPr>
            </w:pPr>
          </w:p>
        </w:tc>
        <w:tc>
          <w:tcPr>
            <w:tcW w:w="1275" w:type="dxa"/>
            <w:noWrap/>
            <w:hideMark/>
          </w:tcPr>
          <w:p w14:paraId="79874294" w14:textId="77777777" w:rsidR="001E4751" w:rsidRPr="00506552" w:rsidRDefault="001E4751" w:rsidP="001E4751">
            <w:pPr>
              <w:rPr>
                <w:rFonts w:ascii="Times New Roman" w:hAnsi="Times New Roman"/>
                <w:sz w:val="24"/>
              </w:rPr>
            </w:pPr>
          </w:p>
        </w:tc>
        <w:tc>
          <w:tcPr>
            <w:tcW w:w="1134" w:type="dxa"/>
            <w:noWrap/>
            <w:hideMark/>
          </w:tcPr>
          <w:p w14:paraId="551233F5" w14:textId="77777777" w:rsidR="001E4751" w:rsidRPr="00506552" w:rsidRDefault="001E4751" w:rsidP="001E4751">
            <w:pPr>
              <w:rPr>
                <w:rFonts w:ascii="Times New Roman" w:hAnsi="Times New Roman"/>
                <w:sz w:val="24"/>
              </w:rPr>
            </w:pPr>
          </w:p>
        </w:tc>
        <w:tc>
          <w:tcPr>
            <w:tcW w:w="1001" w:type="dxa"/>
            <w:noWrap/>
            <w:hideMark/>
          </w:tcPr>
          <w:p w14:paraId="36601226" w14:textId="77777777" w:rsidR="001E4751" w:rsidRPr="00506552" w:rsidRDefault="001E4751" w:rsidP="001E4751">
            <w:pPr>
              <w:rPr>
                <w:rFonts w:ascii="Times New Roman" w:hAnsi="Times New Roman"/>
                <w:sz w:val="24"/>
              </w:rPr>
            </w:pPr>
          </w:p>
        </w:tc>
      </w:tr>
      <w:tr w:rsidR="001E4751" w:rsidRPr="000939C8" w14:paraId="718FED0B" w14:textId="77777777" w:rsidTr="0021732F">
        <w:trPr>
          <w:trHeight w:val="225"/>
        </w:trPr>
        <w:tc>
          <w:tcPr>
            <w:tcW w:w="562" w:type="dxa"/>
            <w:noWrap/>
            <w:hideMark/>
          </w:tcPr>
          <w:p w14:paraId="3E224DC7"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93" w:type="dxa"/>
            <w:noWrap/>
            <w:hideMark/>
          </w:tcPr>
          <w:p w14:paraId="450EA36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D9FBDF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851" w:type="dxa"/>
            <w:noWrap/>
            <w:hideMark/>
          </w:tcPr>
          <w:p w14:paraId="5448CB15" w14:textId="77777777" w:rsidR="001E4751" w:rsidRPr="00506552" w:rsidRDefault="001E4751" w:rsidP="001E4751">
            <w:pPr>
              <w:rPr>
                <w:rFonts w:ascii="Times New Roman" w:hAnsi="Times New Roman"/>
                <w:sz w:val="24"/>
              </w:rPr>
            </w:pPr>
          </w:p>
        </w:tc>
        <w:tc>
          <w:tcPr>
            <w:tcW w:w="1417" w:type="dxa"/>
            <w:noWrap/>
            <w:hideMark/>
          </w:tcPr>
          <w:p w14:paraId="07A3D09B" w14:textId="77777777" w:rsidR="001E4751" w:rsidRPr="00506552" w:rsidRDefault="001E4751" w:rsidP="001E4751">
            <w:pPr>
              <w:rPr>
                <w:rFonts w:ascii="Times New Roman" w:hAnsi="Times New Roman"/>
                <w:sz w:val="24"/>
              </w:rPr>
            </w:pPr>
          </w:p>
        </w:tc>
        <w:tc>
          <w:tcPr>
            <w:tcW w:w="1559" w:type="dxa"/>
            <w:noWrap/>
            <w:hideMark/>
          </w:tcPr>
          <w:p w14:paraId="328673F8" w14:textId="77777777" w:rsidR="001E4751" w:rsidRPr="00506552" w:rsidRDefault="001E4751" w:rsidP="001E4751">
            <w:pPr>
              <w:rPr>
                <w:rFonts w:ascii="Times New Roman" w:hAnsi="Times New Roman"/>
                <w:sz w:val="24"/>
              </w:rPr>
            </w:pPr>
          </w:p>
        </w:tc>
        <w:tc>
          <w:tcPr>
            <w:tcW w:w="1276" w:type="dxa"/>
            <w:noWrap/>
            <w:hideMark/>
          </w:tcPr>
          <w:p w14:paraId="6B1BCAA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24398504" w14:textId="77777777" w:rsidR="001E4751" w:rsidRPr="00506552" w:rsidRDefault="001E4751" w:rsidP="001E4751">
            <w:pPr>
              <w:rPr>
                <w:rFonts w:ascii="Times New Roman" w:hAnsi="Times New Roman"/>
                <w:sz w:val="24"/>
              </w:rPr>
            </w:pPr>
          </w:p>
        </w:tc>
        <w:tc>
          <w:tcPr>
            <w:tcW w:w="1275" w:type="dxa"/>
            <w:noWrap/>
            <w:hideMark/>
          </w:tcPr>
          <w:p w14:paraId="4DB0AE1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0E146934" w14:textId="77777777" w:rsidR="001E4751" w:rsidRPr="00506552" w:rsidRDefault="001E4751" w:rsidP="001E4751">
            <w:pPr>
              <w:rPr>
                <w:rFonts w:ascii="Times New Roman" w:hAnsi="Times New Roman"/>
                <w:sz w:val="24"/>
              </w:rPr>
            </w:pPr>
          </w:p>
        </w:tc>
        <w:tc>
          <w:tcPr>
            <w:tcW w:w="1001" w:type="dxa"/>
            <w:noWrap/>
            <w:hideMark/>
          </w:tcPr>
          <w:p w14:paraId="40149B20" w14:textId="77777777" w:rsidR="001E4751" w:rsidRPr="00506552" w:rsidRDefault="001E4751" w:rsidP="001E4751">
            <w:pPr>
              <w:rPr>
                <w:rFonts w:ascii="Times New Roman" w:hAnsi="Times New Roman"/>
                <w:sz w:val="24"/>
              </w:rPr>
            </w:pPr>
          </w:p>
        </w:tc>
      </w:tr>
      <w:tr w:rsidR="001E4751" w:rsidRPr="000939C8" w14:paraId="126B52BE" w14:textId="77777777" w:rsidTr="0021732F">
        <w:trPr>
          <w:trHeight w:val="225"/>
        </w:trPr>
        <w:tc>
          <w:tcPr>
            <w:tcW w:w="562" w:type="dxa"/>
            <w:noWrap/>
            <w:hideMark/>
          </w:tcPr>
          <w:p w14:paraId="3985B7B5"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93" w:type="dxa"/>
            <w:noWrap/>
            <w:hideMark/>
          </w:tcPr>
          <w:p w14:paraId="59E5663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508ED5B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851" w:type="dxa"/>
            <w:noWrap/>
            <w:hideMark/>
          </w:tcPr>
          <w:p w14:paraId="12A9E537" w14:textId="77777777" w:rsidR="001E4751" w:rsidRPr="00506552" w:rsidRDefault="001E4751" w:rsidP="001E4751">
            <w:pPr>
              <w:rPr>
                <w:rFonts w:ascii="Times New Roman" w:hAnsi="Times New Roman"/>
                <w:sz w:val="24"/>
              </w:rPr>
            </w:pPr>
          </w:p>
        </w:tc>
        <w:tc>
          <w:tcPr>
            <w:tcW w:w="1417" w:type="dxa"/>
            <w:noWrap/>
            <w:hideMark/>
          </w:tcPr>
          <w:p w14:paraId="1ACB1BA4" w14:textId="77777777" w:rsidR="001E4751" w:rsidRPr="00506552" w:rsidRDefault="001E4751" w:rsidP="001E4751">
            <w:pPr>
              <w:rPr>
                <w:rFonts w:ascii="Times New Roman" w:hAnsi="Times New Roman"/>
                <w:sz w:val="24"/>
              </w:rPr>
            </w:pPr>
          </w:p>
        </w:tc>
        <w:tc>
          <w:tcPr>
            <w:tcW w:w="1559" w:type="dxa"/>
            <w:noWrap/>
            <w:hideMark/>
          </w:tcPr>
          <w:p w14:paraId="7CF01FF1" w14:textId="77777777" w:rsidR="001E4751" w:rsidRPr="00506552" w:rsidRDefault="001E4751" w:rsidP="001E4751">
            <w:pPr>
              <w:rPr>
                <w:rFonts w:ascii="Times New Roman" w:hAnsi="Times New Roman"/>
                <w:sz w:val="24"/>
              </w:rPr>
            </w:pPr>
          </w:p>
        </w:tc>
        <w:tc>
          <w:tcPr>
            <w:tcW w:w="1276" w:type="dxa"/>
            <w:noWrap/>
            <w:hideMark/>
          </w:tcPr>
          <w:p w14:paraId="230657B0" w14:textId="77777777" w:rsidR="001E4751" w:rsidRPr="00506552" w:rsidRDefault="001E4751" w:rsidP="001E4751">
            <w:pPr>
              <w:rPr>
                <w:rFonts w:ascii="Times New Roman" w:hAnsi="Times New Roman"/>
                <w:sz w:val="24"/>
              </w:rPr>
            </w:pPr>
          </w:p>
        </w:tc>
        <w:tc>
          <w:tcPr>
            <w:tcW w:w="1418" w:type="dxa"/>
            <w:noWrap/>
            <w:hideMark/>
          </w:tcPr>
          <w:p w14:paraId="455ECD95" w14:textId="77777777" w:rsidR="001E4751" w:rsidRPr="00506552" w:rsidRDefault="001E4751" w:rsidP="001E4751">
            <w:pPr>
              <w:rPr>
                <w:rFonts w:ascii="Times New Roman" w:hAnsi="Times New Roman"/>
                <w:sz w:val="24"/>
              </w:rPr>
            </w:pPr>
          </w:p>
        </w:tc>
        <w:tc>
          <w:tcPr>
            <w:tcW w:w="1275" w:type="dxa"/>
            <w:noWrap/>
            <w:hideMark/>
          </w:tcPr>
          <w:p w14:paraId="6101B461" w14:textId="77777777" w:rsidR="001E4751" w:rsidRPr="00506552" w:rsidRDefault="001E4751" w:rsidP="001E4751">
            <w:pPr>
              <w:rPr>
                <w:rFonts w:ascii="Times New Roman" w:hAnsi="Times New Roman"/>
                <w:sz w:val="24"/>
              </w:rPr>
            </w:pPr>
          </w:p>
        </w:tc>
        <w:tc>
          <w:tcPr>
            <w:tcW w:w="1134" w:type="dxa"/>
            <w:noWrap/>
            <w:hideMark/>
          </w:tcPr>
          <w:p w14:paraId="1971D29E" w14:textId="77777777" w:rsidR="001E4751" w:rsidRPr="00506552" w:rsidRDefault="001E4751" w:rsidP="001E4751">
            <w:pPr>
              <w:rPr>
                <w:rFonts w:ascii="Times New Roman" w:hAnsi="Times New Roman"/>
                <w:sz w:val="24"/>
              </w:rPr>
            </w:pPr>
          </w:p>
        </w:tc>
        <w:tc>
          <w:tcPr>
            <w:tcW w:w="1001" w:type="dxa"/>
            <w:noWrap/>
            <w:hideMark/>
          </w:tcPr>
          <w:p w14:paraId="3EA9C806" w14:textId="77777777" w:rsidR="001E4751" w:rsidRPr="00506552" w:rsidRDefault="001E4751" w:rsidP="001E4751">
            <w:pPr>
              <w:rPr>
                <w:rFonts w:ascii="Times New Roman" w:hAnsi="Times New Roman"/>
                <w:sz w:val="24"/>
              </w:rPr>
            </w:pPr>
          </w:p>
        </w:tc>
      </w:tr>
      <w:tr w:rsidR="001E4751" w:rsidRPr="000939C8" w14:paraId="0488F887" w14:textId="77777777" w:rsidTr="0021732F">
        <w:trPr>
          <w:trHeight w:val="225"/>
        </w:trPr>
        <w:tc>
          <w:tcPr>
            <w:tcW w:w="562" w:type="dxa"/>
            <w:noWrap/>
            <w:hideMark/>
          </w:tcPr>
          <w:p w14:paraId="3A51FE38"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93" w:type="dxa"/>
            <w:noWrap/>
            <w:hideMark/>
          </w:tcPr>
          <w:p w14:paraId="769270D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B00321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851" w:type="dxa"/>
            <w:noWrap/>
            <w:hideMark/>
          </w:tcPr>
          <w:p w14:paraId="018F50FD" w14:textId="77777777" w:rsidR="001E4751" w:rsidRPr="00506552" w:rsidRDefault="001E4751" w:rsidP="001E4751">
            <w:pPr>
              <w:rPr>
                <w:rFonts w:ascii="Times New Roman" w:hAnsi="Times New Roman"/>
                <w:sz w:val="24"/>
              </w:rPr>
            </w:pPr>
          </w:p>
        </w:tc>
        <w:tc>
          <w:tcPr>
            <w:tcW w:w="1417" w:type="dxa"/>
            <w:noWrap/>
            <w:hideMark/>
          </w:tcPr>
          <w:p w14:paraId="7222B4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386AF4BE" w14:textId="77777777" w:rsidR="001E4751" w:rsidRPr="00506552" w:rsidRDefault="001E4751" w:rsidP="001E4751">
            <w:pPr>
              <w:rPr>
                <w:rFonts w:ascii="Times New Roman" w:hAnsi="Times New Roman"/>
                <w:sz w:val="24"/>
              </w:rPr>
            </w:pPr>
          </w:p>
        </w:tc>
        <w:tc>
          <w:tcPr>
            <w:tcW w:w="1276" w:type="dxa"/>
            <w:noWrap/>
            <w:hideMark/>
          </w:tcPr>
          <w:p w14:paraId="7A3BE015" w14:textId="77777777" w:rsidR="001E4751" w:rsidRPr="00506552" w:rsidRDefault="001E4751" w:rsidP="001E4751">
            <w:pPr>
              <w:rPr>
                <w:rFonts w:ascii="Times New Roman" w:hAnsi="Times New Roman"/>
                <w:sz w:val="24"/>
              </w:rPr>
            </w:pPr>
          </w:p>
        </w:tc>
        <w:tc>
          <w:tcPr>
            <w:tcW w:w="1418" w:type="dxa"/>
            <w:noWrap/>
            <w:hideMark/>
          </w:tcPr>
          <w:p w14:paraId="66107545" w14:textId="77777777" w:rsidR="001E4751" w:rsidRPr="00506552" w:rsidRDefault="001E4751" w:rsidP="001E4751">
            <w:pPr>
              <w:rPr>
                <w:rFonts w:ascii="Times New Roman" w:hAnsi="Times New Roman"/>
                <w:sz w:val="24"/>
              </w:rPr>
            </w:pPr>
          </w:p>
        </w:tc>
        <w:tc>
          <w:tcPr>
            <w:tcW w:w="1275" w:type="dxa"/>
            <w:noWrap/>
            <w:hideMark/>
          </w:tcPr>
          <w:p w14:paraId="206FCAC9" w14:textId="77777777" w:rsidR="001E4751" w:rsidRPr="00506552" w:rsidRDefault="001E4751" w:rsidP="001E4751">
            <w:pPr>
              <w:rPr>
                <w:rFonts w:ascii="Times New Roman" w:hAnsi="Times New Roman"/>
                <w:sz w:val="24"/>
              </w:rPr>
            </w:pPr>
          </w:p>
        </w:tc>
        <w:tc>
          <w:tcPr>
            <w:tcW w:w="1134" w:type="dxa"/>
            <w:noWrap/>
            <w:hideMark/>
          </w:tcPr>
          <w:p w14:paraId="7BC33803" w14:textId="77777777" w:rsidR="001E4751" w:rsidRPr="00506552" w:rsidRDefault="001E4751" w:rsidP="001E4751">
            <w:pPr>
              <w:rPr>
                <w:rFonts w:ascii="Times New Roman" w:hAnsi="Times New Roman"/>
                <w:sz w:val="24"/>
              </w:rPr>
            </w:pPr>
          </w:p>
        </w:tc>
        <w:tc>
          <w:tcPr>
            <w:tcW w:w="1001" w:type="dxa"/>
            <w:noWrap/>
            <w:hideMark/>
          </w:tcPr>
          <w:p w14:paraId="0B48D7BC" w14:textId="77777777" w:rsidR="001E4751" w:rsidRPr="00506552" w:rsidRDefault="001E4751" w:rsidP="001E4751">
            <w:pPr>
              <w:rPr>
                <w:rFonts w:ascii="Times New Roman" w:hAnsi="Times New Roman"/>
                <w:sz w:val="24"/>
              </w:rPr>
            </w:pPr>
          </w:p>
        </w:tc>
      </w:tr>
      <w:tr w:rsidR="001E4751" w:rsidRPr="000939C8" w14:paraId="03A66756" w14:textId="77777777" w:rsidTr="0021732F">
        <w:trPr>
          <w:trHeight w:val="225"/>
        </w:trPr>
        <w:tc>
          <w:tcPr>
            <w:tcW w:w="562" w:type="dxa"/>
            <w:noWrap/>
            <w:hideMark/>
          </w:tcPr>
          <w:p w14:paraId="15B3137C"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93" w:type="dxa"/>
            <w:noWrap/>
            <w:hideMark/>
          </w:tcPr>
          <w:p w14:paraId="11FF379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7056B6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851" w:type="dxa"/>
            <w:noWrap/>
            <w:hideMark/>
          </w:tcPr>
          <w:p w14:paraId="75F57746" w14:textId="77777777" w:rsidR="001E4751" w:rsidRPr="00506552" w:rsidRDefault="001E4751" w:rsidP="001E4751">
            <w:pPr>
              <w:rPr>
                <w:rFonts w:ascii="Times New Roman" w:hAnsi="Times New Roman"/>
                <w:sz w:val="24"/>
              </w:rPr>
            </w:pPr>
          </w:p>
        </w:tc>
        <w:tc>
          <w:tcPr>
            <w:tcW w:w="1417" w:type="dxa"/>
            <w:noWrap/>
            <w:hideMark/>
          </w:tcPr>
          <w:p w14:paraId="64EDAF1D" w14:textId="77777777" w:rsidR="001E4751" w:rsidRPr="00506552" w:rsidRDefault="001E4751" w:rsidP="001E4751">
            <w:pPr>
              <w:rPr>
                <w:rFonts w:ascii="Times New Roman" w:hAnsi="Times New Roman"/>
                <w:sz w:val="24"/>
              </w:rPr>
            </w:pPr>
          </w:p>
        </w:tc>
        <w:tc>
          <w:tcPr>
            <w:tcW w:w="1559" w:type="dxa"/>
            <w:noWrap/>
            <w:hideMark/>
          </w:tcPr>
          <w:p w14:paraId="0D63E0F4" w14:textId="77777777" w:rsidR="001E4751" w:rsidRPr="00506552" w:rsidRDefault="001E4751" w:rsidP="001E4751">
            <w:pPr>
              <w:rPr>
                <w:rFonts w:ascii="Times New Roman" w:hAnsi="Times New Roman"/>
                <w:sz w:val="24"/>
              </w:rPr>
            </w:pPr>
          </w:p>
        </w:tc>
        <w:tc>
          <w:tcPr>
            <w:tcW w:w="1276" w:type="dxa"/>
            <w:noWrap/>
            <w:hideMark/>
          </w:tcPr>
          <w:p w14:paraId="4BB995F4" w14:textId="77777777" w:rsidR="001E4751" w:rsidRPr="00506552" w:rsidRDefault="001E4751" w:rsidP="001E4751">
            <w:pPr>
              <w:rPr>
                <w:rFonts w:ascii="Times New Roman" w:hAnsi="Times New Roman"/>
                <w:sz w:val="24"/>
              </w:rPr>
            </w:pPr>
          </w:p>
        </w:tc>
        <w:tc>
          <w:tcPr>
            <w:tcW w:w="1418" w:type="dxa"/>
            <w:noWrap/>
            <w:hideMark/>
          </w:tcPr>
          <w:p w14:paraId="29BA9D04" w14:textId="77777777" w:rsidR="001E4751" w:rsidRPr="00506552" w:rsidRDefault="001E4751" w:rsidP="001E4751">
            <w:pPr>
              <w:rPr>
                <w:rFonts w:ascii="Times New Roman" w:hAnsi="Times New Roman"/>
                <w:sz w:val="24"/>
              </w:rPr>
            </w:pPr>
          </w:p>
        </w:tc>
        <w:tc>
          <w:tcPr>
            <w:tcW w:w="1275" w:type="dxa"/>
            <w:noWrap/>
            <w:hideMark/>
          </w:tcPr>
          <w:p w14:paraId="77266117" w14:textId="77777777" w:rsidR="001E4751" w:rsidRPr="00506552" w:rsidRDefault="001E4751" w:rsidP="001E4751">
            <w:pPr>
              <w:rPr>
                <w:rFonts w:ascii="Times New Roman" w:hAnsi="Times New Roman"/>
                <w:sz w:val="24"/>
              </w:rPr>
            </w:pPr>
          </w:p>
        </w:tc>
        <w:tc>
          <w:tcPr>
            <w:tcW w:w="1134" w:type="dxa"/>
            <w:noWrap/>
            <w:hideMark/>
          </w:tcPr>
          <w:p w14:paraId="1667A9DE" w14:textId="77777777" w:rsidR="001E4751" w:rsidRPr="00506552" w:rsidRDefault="001E4751" w:rsidP="001E4751">
            <w:pPr>
              <w:rPr>
                <w:rFonts w:ascii="Times New Roman" w:hAnsi="Times New Roman"/>
                <w:sz w:val="24"/>
              </w:rPr>
            </w:pPr>
          </w:p>
        </w:tc>
        <w:tc>
          <w:tcPr>
            <w:tcW w:w="1001" w:type="dxa"/>
            <w:noWrap/>
            <w:hideMark/>
          </w:tcPr>
          <w:p w14:paraId="21EC5C87" w14:textId="77777777" w:rsidR="001E4751" w:rsidRPr="00506552" w:rsidRDefault="001E4751" w:rsidP="001E4751">
            <w:pPr>
              <w:rPr>
                <w:rFonts w:ascii="Times New Roman" w:hAnsi="Times New Roman"/>
                <w:sz w:val="24"/>
              </w:rPr>
            </w:pPr>
          </w:p>
        </w:tc>
      </w:tr>
      <w:tr w:rsidR="001E4751" w:rsidRPr="000939C8" w14:paraId="71A33079" w14:textId="77777777" w:rsidTr="0021732F">
        <w:trPr>
          <w:trHeight w:val="225"/>
        </w:trPr>
        <w:tc>
          <w:tcPr>
            <w:tcW w:w="562" w:type="dxa"/>
            <w:noWrap/>
            <w:hideMark/>
          </w:tcPr>
          <w:p w14:paraId="21D6FBE0"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93" w:type="dxa"/>
            <w:noWrap/>
            <w:hideMark/>
          </w:tcPr>
          <w:p w14:paraId="4F898B9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6ABD7AD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851" w:type="dxa"/>
            <w:noWrap/>
            <w:hideMark/>
          </w:tcPr>
          <w:p w14:paraId="021F9462" w14:textId="77777777" w:rsidR="001E4751" w:rsidRPr="00506552" w:rsidRDefault="001E4751" w:rsidP="001E4751">
            <w:pPr>
              <w:rPr>
                <w:rFonts w:ascii="Times New Roman" w:hAnsi="Times New Roman"/>
                <w:sz w:val="24"/>
              </w:rPr>
            </w:pPr>
          </w:p>
        </w:tc>
        <w:tc>
          <w:tcPr>
            <w:tcW w:w="1417" w:type="dxa"/>
            <w:noWrap/>
            <w:hideMark/>
          </w:tcPr>
          <w:p w14:paraId="108C1F23" w14:textId="77777777" w:rsidR="001E4751" w:rsidRPr="00506552" w:rsidRDefault="001E4751" w:rsidP="001E4751">
            <w:pPr>
              <w:rPr>
                <w:rFonts w:ascii="Times New Roman" w:hAnsi="Times New Roman"/>
                <w:sz w:val="24"/>
              </w:rPr>
            </w:pPr>
          </w:p>
        </w:tc>
        <w:tc>
          <w:tcPr>
            <w:tcW w:w="1559" w:type="dxa"/>
            <w:noWrap/>
            <w:hideMark/>
          </w:tcPr>
          <w:p w14:paraId="6A9349A5" w14:textId="77777777" w:rsidR="001E4751" w:rsidRPr="00506552" w:rsidRDefault="001E4751" w:rsidP="001E4751">
            <w:pPr>
              <w:rPr>
                <w:rFonts w:ascii="Times New Roman" w:hAnsi="Times New Roman"/>
                <w:sz w:val="24"/>
              </w:rPr>
            </w:pPr>
          </w:p>
        </w:tc>
        <w:tc>
          <w:tcPr>
            <w:tcW w:w="1276" w:type="dxa"/>
            <w:noWrap/>
            <w:hideMark/>
          </w:tcPr>
          <w:p w14:paraId="2F7D3E2C" w14:textId="77777777" w:rsidR="001E4751" w:rsidRPr="00506552" w:rsidRDefault="001E4751" w:rsidP="001E4751">
            <w:pPr>
              <w:rPr>
                <w:rFonts w:ascii="Times New Roman" w:hAnsi="Times New Roman"/>
                <w:sz w:val="24"/>
              </w:rPr>
            </w:pPr>
          </w:p>
        </w:tc>
        <w:tc>
          <w:tcPr>
            <w:tcW w:w="1418" w:type="dxa"/>
            <w:noWrap/>
            <w:hideMark/>
          </w:tcPr>
          <w:p w14:paraId="72C6E1CB" w14:textId="77777777" w:rsidR="001E4751" w:rsidRPr="00506552" w:rsidRDefault="001E4751" w:rsidP="001E4751">
            <w:pPr>
              <w:rPr>
                <w:rFonts w:ascii="Times New Roman" w:hAnsi="Times New Roman"/>
                <w:sz w:val="24"/>
              </w:rPr>
            </w:pPr>
          </w:p>
        </w:tc>
        <w:tc>
          <w:tcPr>
            <w:tcW w:w="1275" w:type="dxa"/>
            <w:noWrap/>
            <w:hideMark/>
          </w:tcPr>
          <w:p w14:paraId="52D11158" w14:textId="77777777" w:rsidR="001E4751" w:rsidRPr="00506552" w:rsidRDefault="001E4751" w:rsidP="001E4751">
            <w:pPr>
              <w:rPr>
                <w:rFonts w:ascii="Times New Roman" w:hAnsi="Times New Roman"/>
                <w:sz w:val="24"/>
              </w:rPr>
            </w:pPr>
          </w:p>
        </w:tc>
        <w:tc>
          <w:tcPr>
            <w:tcW w:w="1134" w:type="dxa"/>
            <w:noWrap/>
            <w:hideMark/>
          </w:tcPr>
          <w:p w14:paraId="39934CB0" w14:textId="77777777" w:rsidR="001E4751" w:rsidRPr="00506552" w:rsidRDefault="001E4751" w:rsidP="001E4751">
            <w:pPr>
              <w:rPr>
                <w:rFonts w:ascii="Times New Roman" w:hAnsi="Times New Roman"/>
                <w:sz w:val="24"/>
              </w:rPr>
            </w:pPr>
          </w:p>
        </w:tc>
        <w:tc>
          <w:tcPr>
            <w:tcW w:w="1001" w:type="dxa"/>
            <w:noWrap/>
            <w:hideMark/>
          </w:tcPr>
          <w:p w14:paraId="62F1CF1B" w14:textId="77777777" w:rsidR="001E4751" w:rsidRPr="00506552" w:rsidRDefault="001E4751" w:rsidP="001E4751">
            <w:pPr>
              <w:rPr>
                <w:rFonts w:ascii="Times New Roman" w:hAnsi="Times New Roman"/>
                <w:sz w:val="24"/>
              </w:rPr>
            </w:pPr>
          </w:p>
        </w:tc>
      </w:tr>
      <w:tr w:rsidR="001E4751" w:rsidRPr="000939C8" w14:paraId="605D4DFC" w14:textId="77777777" w:rsidTr="0021732F">
        <w:trPr>
          <w:trHeight w:val="225"/>
        </w:trPr>
        <w:tc>
          <w:tcPr>
            <w:tcW w:w="562" w:type="dxa"/>
            <w:noWrap/>
            <w:hideMark/>
          </w:tcPr>
          <w:p w14:paraId="1C8780DA"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93" w:type="dxa"/>
            <w:noWrap/>
            <w:hideMark/>
          </w:tcPr>
          <w:p w14:paraId="1566FE7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B3C075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851" w:type="dxa"/>
            <w:noWrap/>
            <w:hideMark/>
          </w:tcPr>
          <w:p w14:paraId="38F1BF90" w14:textId="77777777" w:rsidR="001E4751" w:rsidRPr="00506552" w:rsidRDefault="001E4751" w:rsidP="001E4751">
            <w:pPr>
              <w:rPr>
                <w:rFonts w:ascii="Times New Roman" w:hAnsi="Times New Roman"/>
                <w:sz w:val="24"/>
              </w:rPr>
            </w:pPr>
          </w:p>
        </w:tc>
        <w:tc>
          <w:tcPr>
            <w:tcW w:w="1417" w:type="dxa"/>
            <w:noWrap/>
            <w:hideMark/>
          </w:tcPr>
          <w:p w14:paraId="2D4ECAEF" w14:textId="77777777" w:rsidR="001E4751" w:rsidRPr="00506552" w:rsidRDefault="001E4751" w:rsidP="001E4751">
            <w:pPr>
              <w:rPr>
                <w:rFonts w:ascii="Times New Roman" w:hAnsi="Times New Roman"/>
                <w:sz w:val="24"/>
              </w:rPr>
            </w:pPr>
          </w:p>
        </w:tc>
        <w:tc>
          <w:tcPr>
            <w:tcW w:w="1559" w:type="dxa"/>
            <w:noWrap/>
            <w:hideMark/>
          </w:tcPr>
          <w:p w14:paraId="42CC0193" w14:textId="77777777" w:rsidR="001E4751" w:rsidRPr="00506552" w:rsidRDefault="001E4751" w:rsidP="001E4751">
            <w:pPr>
              <w:rPr>
                <w:rFonts w:ascii="Times New Roman" w:hAnsi="Times New Roman"/>
                <w:sz w:val="24"/>
              </w:rPr>
            </w:pPr>
          </w:p>
        </w:tc>
        <w:tc>
          <w:tcPr>
            <w:tcW w:w="1276" w:type="dxa"/>
            <w:noWrap/>
            <w:hideMark/>
          </w:tcPr>
          <w:p w14:paraId="27653A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7184C8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0E0DEC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474688E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77FDD83B" w14:textId="77777777" w:rsidR="001E4751" w:rsidRPr="00506552" w:rsidRDefault="001E4751" w:rsidP="001E4751">
            <w:pPr>
              <w:rPr>
                <w:rFonts w:ascii="Times New Roman" w:hAnsi="Times New Roman"/>
                <w:sz w:val="24"/>
              </w:rPr>
            </w:pPr>
          </w:p>
        </w:tc>
      </w:tr>
      <w:tr w:rsidR="001E4751" w:rsidRPr="000939C8" w14:paraId="60701418" w14:textId="77777777" w:rsidTr="0021732F">
        <w:trPr>
          <w:trHeight w:val="225"/>
        </w:trPr>
        <w:tc>
          <w:tcPr>
            <w:tcW w:w="562" w:type="dxa"/>
            <w:noWrap/>
            <w:hideMark/>
          </w:tcPr>
          <w:p w14:paraId="7685B4CE"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93" w:type="dxa"/>
            <w:noWrap/>
            <w:hideMark/>
          </w:tcPr>
          <w:p w14:paraId="0276312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B47A73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851" w:type="dxa"/>
            <w:noWrap/>
            <w:hideMark/>
          </w:tcPr>
          <w:p w14:paraId="56E6B5DC" w14:textId="77777777" w:rsidR="001E4751" w:rsidRPr="00506552" w:rsidRDefault="001E4751" w:rsidP="001E4751">
            <w:pPr>
              <w:rPr>
                <w:rFonts w:ascii="Times New Roman" w:hAnsi="Times New Roman"/>
                <w:sz w:val="24"/>
              </w:rPr>
            </w:pPr>
          </w:p>
        </w:tc>
        <w:tc>
          <w:tcPr>
            <w:tcW w:w="1417" w:type="dxa"/>
            <w:noWrap/>
            <w:hideMark/>
          </w:tcPr>
          <w:p w14:paraId="6BDB9153" w14:textId="77777777" w:rsidR="001E4751" w:rsidRPr="00506552" w:rsidRDefault="001E4751" w:rsidP="001E4751">
            <w:pPr>
              <w:rPr>
                <w:rFonts w:ascii="Times New Roman" w:hAnsi="Times New Roman"/>
                <w:sz w:val="24"/>
              </w:rPr>
            </w:pPr>
          </w:p>
        </w:tc>
        <w:tc>
          <w:tcPr>
            <w:tcW w:w="1559" w:type="dxa"/>
            <w:noWrap/>
            <w:hideMark/>
          </w:tcPr>
          <w:p w14:paraId="61631AF5" w14:textId="77777777" w:rsidR="001E4751" w:rsidRPr="00506552" w:rsidRDefault="001E4751" w:rsidP="001E4751">
            <w:pPr>
              <w:rPr>
                <w:rFonts w:ascii="Times New Roman" w:hAnsi="Times New Roman"/>
                <w:sz w:val="24"/>
              </w:rPr>
            </w:pPr>
          </w:p>
        </w:tc>
        <w:tc>
          <w:tcPr>
            <w:tcW w:w="1276" w:type="dxa"/>
            <w:noWrap/>
            <w:hideMark/>
          </w:tcPr>
          <w:p w14:paraId="320E01F2" w14:textId="77777777" w:rsidR="001E4751" w:rsidRPr="00506552" w:rsidRDefault="001E4751" w:rsidP="001E4751">
            <w:pPr>
              <w:rPr>
                <w:rFonts w:ascii="Times New Roman" w:hAnsi="Times New Roman"/>
                <w:sz w:val="24"/>
              </w:rPr>
            </w:pPr>
          </w:p>
        </w:tc>
        <w:tc>
          <w:tcPr>
            <w:tcW w:w="1418" w:type="dxa"/>
            <w:noWrap/>
            <w:hideMark/>
          </w:tcPr>
          <w:p w14:paraId="5E6D6BB1" w14:textId="77777777" w:rsidR="001E4751" w:rsidRPr="00506552" w:rsidRDefault="001E4751" w:rsidP="001E4751">
            <w:pPr>
              <w:rPr>
                <w:rFonts w:ascii="Times New Roman" w:hAnsi="Times New Roman"/>
                <w:sz w:val="24"/>
              </w:rPr>
            </w:pPr>
          </w:p>
        </w:tc>
        <w:tc>
          <w:tcPr>
            <w:tcW w:w="1275" w:type="dxa"/>
            <w:noWrap/>
            <w:hideMark/>
          </w:tcPr>
          <w:p w14:paraId="26C949C8" w14:textId="77777777" w:rsidR="001E4751" w:rsidRPr="00506552" w:rsidRDefault="001E4751" w:rsidP="001E4751">
            <w:pPr>
              <w:rPr>
                <w:rFonts w:ascii="Times New Roman" w:hAnsi="Times New Roman"/>
                <w:sz w:val="24"/>
              </w:rPr>
            </w:pPr>
          </w:p>
        </w:tc>
        <w:tc>
          <w:tcPr>
            <w:tcW w:w="1134" w:type="dxa"/>
            <w:noWrap/>
            <w:hideMark/>
          </w:tcPr>
          <w:p w14:paraId="13204764" w14:textId="77777777" w:rsidR="001E4751" w:rsidRPr="00506552" w:rsidRDefault="001E4751" w:rsidP="001E4751">
            <w:pPr>
              <w:rPr>
                <w:rFonts w:ascii="Times New Roman" w:hAnsi="Times New Roman"/>
                <w:sz w:val="24"/>
              </w:rPr>
            </w:pPr>
          </w:p>
        </w:tc>
        <w:tc>
          <w:tcPr>
            <w:tcW w:w="1001" w:type="dxa"/>
            <w:noWrap/>
            <w:hideMark/>
          </w:tcPr>
          <w:p w14:paraId="585F709D" w14:textId="77777777" w:rsidR="001E4751" w:rsidRPr="00506552" w:rsidRDefault="001E4751" w:rsidP="001E4751">
            <w:pPr>
              <w:rPr>
                <w:rFonts w:ascii="Times New Roman" w:hAnsi="Times New Roman"/>
                <w:sz w:val="24"/>
              </w:rPr>
            </w:pPr>
          </w:p>
        </w:tc>
      </w:tr>
      <w:tr w:rsidR="001E4751" w:rsidRPr="000939C8" w14:paraId="6299961A" w14:textId="77777777" w:rsidTr="0021732F">
        <w:trPr>
          <w:trHeight w:val="225"/>
        </w:trPr>
        <w:tc>
          <w:tcPr>
            <w:tcW w:w="562" w:type="dxa"/>
            <w:noWrap/>
            <w:hideMark/>
          </w:tcPr>
          <w:p w14:paraId="46BFCD7C"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93" w:type="dxa"/>
            <w:noWrap/>
            <w:hideMark/>
          </w:tcPr>
          <w:p w14:paraId="473AF60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BFE08B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851" w:type="dxa"/>
            <w:noWrap/>
            <w:hideMark/>
          </w:tcPr>
          <w:p w14:paraId="1BA06271" w14:textId="77777777" w:rsidR="001E4751" w:rsidRPr="00506552" w:rsidRDefault="001E4751" w:rsidP="001E4751">
            <w:pPr>
              <w:rPr>
                <w:rFonts w:ascii="Times New Roman" w:hAnsi="Times New Roman"/>
                <w:sz w:val="24"/>
              </w:rPr>
            </w:pPr>
          </w:p>
        </w:tc>
        <w:tc>
          <w:tcPr>
            <w:tcW w:w="1417" w:type="dxa"/>
            <w:noWrap/>
            <w:hideMark/>
          </w:tcPr>
          <w:p w14:paraId="72ED515B" w14:textId="77777777" w:rsidR="001E4751" w:rsidRPr="00506552" w:rsidRDefault="001E4751" w:rsidP="001E4751">
            <w:pPr>
              <w:rPr>
                <w:rFonts w:ascii="Times New Roman" w:hAnsi="Times New Roman"/>
                <w:sz w:val="24"/>
              </w:rPr>
            </w:pPr>
          </w:p>
        </w:tc>
        <w:tc>
          <w:tcPr>
            <w:tcW w:w="1559" w:type="dxa"/>
            <w:noWrap/>
            <w:hideMark/>
          </w:tcPr>
          <w:p w14:paraId="1556F4C4" w14:textId="77777777" w:rsidR="001E4751" w:rsidRPr="00506552" w:rsidRDefault="001E4751" w:rsidP="001E4751">
            <w:pPr>
              <w:rPr>
                <w:rFonts w:ascii="Times New Roman" w:hAnsi="Times New Roman"/>
                <w:sz w:val="24"/>
              </w:rPr>
            </w:pPr>
          </w:p>
        </w:tc>
        <w:tc>
          <w:tcPr>
            <w:tcW w:w="1276" w:type="dxa"/>
            <w:noWrap/>
            <w:hideMark/>
          </w:tcPr>
          <w:p w14:paraId="43F8BB79" w14:textId="77777777" w:rsidR="001E4751" w:rsidRPr="00506552" w:rsidRDefault="001E4751" w:rsidP="001E4751">
            <w:pPr>
              <w:rPr>
                <w:rFonts w:ascii="Times New Roman" w:hAnsi="Times New Roman"/>
                <w:sz w:val="24"/>
              </w:rPr>
            </w:pPr>
          </w:p>
        </w:tc>
        <w:tc>
          <w:tcPr>
            <w:tcW w:w="1418" w:type="dxa"/>
            <w:noWrap/>
            <w:hideMark/>
          </w:tcPr>
          <w:p w14:paraId="383CFA9B" w14:textId="77777777" w:rsidR="001E4751" w:rsidRPr="00506552" w:rsidRDefault="001E4751" w:rsidP="001E4751">
            <w:pPr>
              <w:rPr>
                <w:rFonts w:ascii="Times New Roman" w:hAnsi="Times New Roman"/>
                <w:sz w:val="24"/>
              </w:rPr>
            </w:pPr>
          </w:p>
        </w:tc>
        <w:tc>
          <w:tcPr>
            <w:tcW w:w="1275" w:type="dxa"/>
            <w:noWrap/>
            <w:hideMark/>
          </w:tcPr>
          <w:p w14:paraId="1666EA7F" w14:textId="77777777" w:rsidR="001E4751" w:rsidRPr="00506552" w:rsidRDefault="001E4751" w:rsidP="001E4751">
            <w:pPr>
              <w:rPr>
                <w:rFonts w:ascii="Times New Roman" w:hAnsi="Times New Roman"/>
                <w:sz w:val="24"/>
              </w:rPr>
            </w:pPr>
          </w:p>
        </w:tc>
        <w:tc>
          <w:tcPr>
            <w:tcW w:w="1134" w:type="dxa"/>
            <w:noWrap/>
            <w:hideMark/>
          </w:tcPr>
          <w:p w14:paraId="053EC9FB" w14:textId="77777777" w:rsidR="001E4751" w:rsidRPr="00506552" w:rsidRDefault="001E4751" w:rsidP="001E4751">
            <w:pPr>
              <w:rPr>
                <w:rFonts w:ascii="Times New Roman" w:hAnsi="Times New Roman"/>
                <w:sz w:val="24"/>
              </w:rPr>
            </w:pPr>
          </w:p>
        </w:tc>
        <w:tc>
          <w:tcPr>
            <w:tcW w:w="1001" w:type="dxa"/>
            <w:noWrap/>
            <w:hideMark/>
          </w:tcPr>
          <w:p w14:paraId="54D74C5E" w14:textId="77777777" w:rsidR="001E4751" w:rsidRPr="00506552" w:rsidRDefault="001E4751" w:rsidP="001E4751">
            <w:pPr>
              <w:rPr>
                <w:rFonts w:ascii="Times New Roman" w:hAnsi="Times New Roman"/>
                <w:sz w:val="24"/>
              </w:rPr>
            </w:pPr>
          </w:p>
        </w:tc>
      </w:tr>
      <w:tr w:rsidR="001E4751" w:rsidRPr="000939C8" w14:paraId="2BF5DA70" w14:textId="77777777" w:rsidTr="0021732F">
        <w:trPr>
          <w:trHeight w:val="225"/>
        </w:trPr>
        <w:tc>
          <w:tcPr>
            <w:tcW w:w="562" w:type="dxa"/>
            <w:noWrap/>
            <w:hideMark/>
          </w:tcPr>
          <w:p w14:paraId="39204920"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93" w:type="dxa"/>
            <w:noWrap/>
            <w:hideMark/>
          </w:tcPr>
          <w:p w14:paraId="26A216C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34FEAE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851" w:type="dxa"/>
            <w:noWrap/>
            <w:hideMark/>
          </w:tcPr>
          <w:p w14:paraId="1BF3F611" w14:textId="77777777" w:rsidR="001E4751" w:rsidRPr="00506552" w:rsidRDefault="001E4751" w:rsidP="001E4751">
            <w:pPr>
              <w:rPr>
                <w:rFonts w:ascii="Times New Roman" w:hAnsi="Times New Roman"/>
                <w:sz w:val="24"/>
              </w:rPr>
            </w:pPr>
          </w:p>
        </w:tc>
        <w:tc>
          <w:tcPr>
            <w:tcW w:w="1417" w:type="dxa"/>
            <w:noWrap/>
            <w:hideMark/>
          </w:tcPr>
          <w:p w14:paraId="7933A2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4CF198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6B7FECC7" w14:textId="77777777" w:rsidR="001E4751" w:rsidRPr="00506552" w:rsidRDefault="001E4751" w:rsidP="001E4751">
            <w:pPr>
              <w:rPr>
                <w:rFonts w:ascii="Times New Roman" w:hAnsi="Times New Roman"/>
                <w:sz w:val="24"/>
              </w:rPr>
            </w:pPr>
          </w:p>
        </w:tc>
        <w:tc>
          <w:tcPr>
            <w:tcW w:w="1418" w:type="dxa"/>
            <w:noWrap/>
            <w:hideMark/>
          </w:tcPr>
          <w:p w14:paraId="25AB753F" w14:textId="77777777" w:rsidR="001E4751" w:rsidRPr="00506552" w:rsidRDefault="001E4751" w:rsidP="001E4751">
            <w:pPr>
              <w:rPr>
                <w:rFonts w:ascii="Times New Roman" w:hAnsi="Times New Roman"/>
                <w:sz w:val="24"/>
              </w:rPr>
            </w:pPr>
          </w:p>
        </w:tc>
        <w:tc>
          <w:tcPr>
            <w:tcW w:w="1275" w:type="dxa"/>
            <w:noWrap/>
            <w:hideMark/>
          </w:tcPr>
          <w:p w14:paraId="3DBDBB8B" w14:textId="77777777" w:rsidR="001E4751" w:rsidRPr="00506552" w:rsidRDefault="001E4751" w:rsidP="001E4751">
            <w:pPr>
              <w:rPr>
                <w:rFonts w:ascii="Times New Roman" w:hAnsi="Times New Roman"/>
                <w:sz w:val="24"/>
              </w:rPr>
            </w:pPr>
          </w:p>
        </w:tc>
        <w:tc>
          <w:tcPr>
            <w:tcW w:w="1134" w:type="dxa"/>
            <w:noWrap/>
            <w:hideMark/>
          </w:tcPr>
          <w:p w14:paraId="32D08C2D" w14:textId="77777777" w:rsidR="001E4751" w:rsidRPr="00506552" w:rsidRDefault="001E4751" w:rsidP="001E4751">
            <w:pPr>
              <w:rPr>
                <w:rFonts w:ascii="Times New Roman" w:hAnsi="Times New Roman"/>
                <w:sz w:val="24"/>
              </w:rPr>
            </w:pPr>
          </w:p>
        </w:tc>
        <w:tc>
          <w:tcPr>
            <w:tcW w:w="1001" w:type="dxa"/>
            <w:noWrap/>
            <w:hideMark/>
          </w:tcPr>
          <w:p w14:paraId="059E7B89" w14:textId="77777777" w:rsidR="001E4751" w:rsidRPr="00506552" w:rsidRDefault="001E4751" w:rsidP="001E4751">
            <w:pPr>
              <w:rPr>
                <w:rFonts w:ascii="Times New Roman" w:hAnsi="Times New Roman"/>
                <w:sz w:val="24"/>
              </w:rPr>
            </w:pPr>
          </w:p>
        </w:tc>
      </w:tr>
      <w:tr w:rsidR="001E4751" w:rsidRPr="000939C8" w14:paraId="6021744B" w14:textId="77777777" w:rsidTr="0021732F">
        <w:trPr>
          <w:trHeight w:val="225"/>
        </w:trPr>
        <w:tc>
          <w:tcPr>
            <w:tcW w:w="562" w:type="dxa"/>
            <w:noWrap/>
            <w:hideMark/>
          </w:tcPr>
          <w:p w14:paraId="11C9BFD9"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93" w:type="dxa"/>
            <w:noWrap/>
            <w:hideMark/>
          </w:tcPr>
          <w:p w14:paraId="03D1B46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F02EC0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851" w:type="dxa"/>
            <w:noWrap/>
            <w:hideMark/>
          </w:tcPr>
          <w:p w14:paraId="4E266246" w14:textId="77777777" w:rsidR="001E4751" w:rsidRPr="00506552" w:rsidRDefault="001E4751" w:rsidP="001E4751">
            <w:pPr>
              <w:rPr>
                <w:rFonts w:ascii="Times New Roman" w:hAnsi="Times New Roman"/>
                <w:sz w:val="24"/>
              </w:rPr>
            </w:pPr>
          </w:p>
        </w:tc>
        <w:tc>
          <w:tcPr>
            <w:tcW w:w="1417" w:type="dxa"/>
            <w:noWrap/>
            <w:hideMark/>
          </w:tcPr>
          <w:p w14:paraId="3194F012" w14:textId="77777777" w:rsidR="001E4751" w:rsidRPr="00506552" w:rsidRDefault="001E4751" w:rsidP="001E4751">
            <w:pPr>
              <w:rPr>
                <w:rFonts w:ascii="Times New Roman" w:hAnsi="Times New Roman"/>
                <w:sz w:val="24"/>
              </w:rPr>
            </w:pPr>
          </w:p>
        </w:tc>
        <w:tc>
          <w:tcPr>
            <w:tcW w:w="1559" w:type="dxa"/>
            <w:noWrap/>
            <w:hideMark/>
          </w:tcPr>
          <w:p w14:paraId="39CAB7CF" w14:textId="77777777" w:rsidR="001E4751" w:rsidRPr="00506552" w:rsidRDefault="001E4751" w:rsidP="001E4751">
            <w:pPr>
              <w:rPr>
                <w:rFonts w:ascii="Times New Roman" w:hAnsi="Times New Roman"/>
                <w:sz w:val="24"/>
              </w:rPr>
            </w:pPr>
          </w:p>
        </w:tc>
        <w:tc>
          <w:tcPr>
            <w:tcW w:w="1276" w:type="dxa"/>
            <w:noWrap/>
            <w:hideMark/>
          </w:tcPr>
          <w:p w14:paraId="30FA4ECD" w14:textId="77777777" w:rsidR="001E4751" w:rsidRPr="00506552" w:rsidRDefault="001E4751" w:rsidP="001E4751">
            <w:pPr>
              <w:rPr>
                <w:rFonts w:ascii="Times New Roman" w:hAnsi="Times New Roman"/>
                <w:sz w:val="24"/>
              </w:rPr>
            </w:pPr>
          </w:p>
        </w:tc>
        <w:tc>
          <w:tcPr>
            <w:tcW w:w="1418" w:type="dxa"/>
            <w:noWrap/>
            <w:hideMark/>
          </w:tcPr>
          <w:p w14:paraId="0DADD6B5" w14:textId="77777777" w:rsidR="001E4751" w:rsidRPr="00506552" w:rsidRDefault="001E4751" w:rsidP="001E4751">
            <w:pPr>
              <w:rPr>
                <w:rFonts w:ascii="Times New Roman" w:hAnsi="Times New Roman"/>
                <w:sz w:val="24"/>
              </w:rPr>
            </w:pPr>
          </w:p>
        </w:tc>
        <w:tc>
          <w:tcPr>
            <w:tcW w:w="1275" w:type="dxa"/>
            <w:noWrap/>
            <w:hideMark/>
          </w:tcPr>
          <w:p w14:paraId="61129520" w14:textId="77777777" w:rsidR="001E4751" w:rsidRPr="00506552" w:rsidRDefault="001E4751" w:rsidP="001E4751">
            <w:pPr>
              <w:rPr>
                <w:rFonts w:ascii="Times New Roman" w:hAnsi="Times New Roman"/>
                <w:sz w:val="24"/>
              </w:rPr>
            </w:pPr>
          </w:p>
        </w:tc>
        <w:tc>
          <w:tcPr>
            <w:tcW w:w="1134" w:type="dxa"/>
            <w:noWrap/>
            <w:hideMark/>
          </w:tcPr>
          <w:p w14:paraId="20EFCF62" w14:textId="77777777" w:rsidR="001E4751" w:rsidRPr="00506552" w:rsidRDefault="001E4751" w:rsidP="001E4751">
            <w:pPr>
              <w:rPr>
                <w:rFonts w:ascii="Times New Roman" w:hAnsi="Times New Roman"/>
                <w:sz w:val="24"/>
              </w:rPr>
            </w:pPr>
          </w:p>
        </w:tc>
        <w:tc>
          <w:tcPr>
            <w:tcW w:w="1001" w:type="dxa"/>
            <w:noWrap/>
            <w:hideMark/>
          </w:tcPr>
          <w:p w14:paraId="2AF3A584" w14:textId="77777777" w:rsidR="001E4751" w:rsidRPr="00506552" w:rsidRDefault="001E4751" w:rsidP="001E4751">
            <w:pPr>
              <w:rPr>
                <w:rFonts w:ascii="Times New Roman" w:hAnsi="Times New Roman"/>
                <w:sz w:val="24"/>
              </w:rPr>
            </w:pPr>
          </w:p>
        </w:tc>
      </w:tr>
      <w:tr w:rsidR="001E4751" w:rsidRPr="000939C8" w14:paraId="6A3CFC14" w14:textId="77777777" w:rsidTr="0021732F">
        <w:trPr>
          <w:trHeight w:val="225"/>
        </w:trPr>
        <w:tc>
          <w:tcPr>
            <w:tcW w:w="562" w:type="dxa"/>
            <w:noWrap/>
            <w:hideMark/>
          </w:tcPr>
          <w:p w14:paraId="7E775C0D"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93" w:type="dxa"/>
            <w:noWrap/>
            <w:hideMark/>
          </w:tcPr>
          <w:p w14:paraId="441353C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4812F3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851" w:type="dxa"/>
            <w:noWrap/>
            <w:hideMark/>
          </w:tcPr>
          <w:p w14:paraId="5AFC2BFD" w14:textId="77777777" w:rsidR="001E4751" w:rsidRPr="00506552" w:rsidRDefault="001E4751" w:rsidP="001E4751">
            <w:pPr>
              <w:rPr>
                <w:rFonts w:ascii="Times New Roman" w:hAnsi="Times New Roman"/>
                <w:sz w:val="24"/>
              </w:rPr>
            </w:pPr>
          </w:p>
        </w:tc>
        <w:tc>
          <w:tcPr>
            <w:tcW w:w="1417" w:type="dxa"/>
            <w:noWrap/>
            <w:hideMark/>
          </w:tcPr>
          <w:p w14:paraId="173063CD" w14:textId="77777777" w:rsidR="001E4751" w:rsidRPr="00506552" w:rsidRDefault="001E4751" w:rsidP="001E4751">
            <w:pPr>
              <w:rPr>
                <w:rFonts w:ascii="Times New Roman" w:hAnsi="Times New Roman"/>
                <w:sz w:val="24"/>
              </w:rPr>
            </w:pPr>
          </w:p>
        </w:tc>
        <w:tc>
          <w:tcPr>
            <w:tcW w:w="1559" w:type="dxa"/>
            <w:noWrap/>
            <w:hideMark/>
          </w:tcPr>
          <w:p w14:paraId="36716F9D" w14:textId="77777777" w:rsidR="001E4751" w:rsidRPr="00506552" w:rsidRDefault="001E4751" w:rsidP="001E4751">
            <w:pPr>
              <w:rPr>
                <w:rFonts w:ascii="Times New Roman" w:hAnsi="Times New Roman"/>
                <w:sz w:val="24"/>
              </w:rPr>
            </w:pPr>
          </w:p>
        </w:tc>
        <w:tc>
          <w:tcPr>
            <w:tcW w:w="1276" w:type="dxa"/>
            <w:noWrap/>
            <w:hideMark/>
          </w:tcPr>
          <w:p w14:paraId="38D3A018" w14:textId="77777777" w:rsidR="001E4751" w:rsidRPr="00506552" w:rsidRDefault="001E4751" w:rsidP="001E4751">
            <w:pPr>
              <w:rPr>
                <w:rFonts w:ascii="Times New Roman" w:hAnsi="Times New Roman"/>
                <w:sz w:val="24"/>
              </w:rPr>
            </w:pPr>
          </w:p>
        </w:tc>
        <w:tc>
          <w:tcPr>
            <w:tcW w:w="1418" w:type="dxa"/>
            <w:noWrap/>
            <w:hideMark/>
          </w:tcPr>
          <w:p w14:paraId="29B18C31" w14:textId="77777777" w:rsidR="001E4751" w:rsidRPr="00506552" w:rsidRDefault="001E4751" w:rsidP="001E4751">
            <w:pPr>
              <w:rPr>
                <w:rFonts w:ascii="Times New Roman" w:hAnsi="Times New Roman"/>
                <w:sz w:val="24"/>
              </w:rPr>
            </w:pPr>
          </w:p>
        </w:tc>
        <w:tc>
          <w:tcPr>
            <w:tcW w:w="1275" w:type="dxa"/>
            <w:noWrap/>
            <w:hideMark/>
          </w:tcPr>
          <w:p w14:paraId="1B5BF49E" w14:textId="77777777" w:rsidR="001E4751" w:rsidRPr="00506552" w:rsidRDefault="001E4751" w:rsidP="001E4751">
            <w:pPr>
              <w:rPr>
                <w:rFonts w:ascii="Times New Roman" w:hAnsi="Times New Roman"/>
                <w:sz w:val="24"/>
              </w:rPr>
            </w:pPr>
          </w:p>
        </w:tc>
        <w:tc>
          <w:tcPr>
            <w:tcW w:w="1134" w:type="dxa"/>
            <w:noWrap/>
            <w:hideMark/>
          </w:tcPr>
          <w:p w14:paraId="31C4097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48AB2F28" w14:textId="77777777" w:rsidR="001E4751" w:rsidRPr="00506552" w:rsidRDefault="001E4751" w:rsidP="001E4751">
            <w:pPr>
              <w:rPr>
                <w:rFonts w:ascii="Times New Roman" w:hAnsi="Times New Roman"/>
                <w:sz w:val="24"/>
              </w:rPr>
            </w:pPr>
          </w:p>
        </w:tc>
      </w:tr>
      <w:tr w:rsidR="001E4751" w:rsidRPr="000939C8" w14:paraId="2D4CE6D8" w14:textId="77777777" w:rsidTr="0021732F">
        <w:trPr>
          <w:trHeight w:val="225"/>
        </w:trPr>
        <w:tc>
          <w:tcPr>
            <w:tcW w:w="562" w:type="dxa"/>
            <w:noWrap/>
            <w:hideMark/>
          </w:tcPr>
          <w:p w14:paraId="409F7058"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93" w:type="dxa"/>
            <w:noWrap/>
            <w:hideMark/>
          </w:tcPr>
          <w:p w14:paraId="3FA5BB1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406E9A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851" w:type="dxa"/>
            <w:noWrap/>
            <w:hideMark/>
          </w:tcPr>
          <w:p w14:paraId="283F4B8B" w14:textId="77777777" w:rsidR="001E4751" w:rsidRPr="00506552" w:rsidRDefault="001E4751" w:rsidP="001E4751">
            <w:pPr>
              <w:rPr>
                <w:rFonts w:ascii="Times New Roman" w:hAnsi="Times New Roman"/>
                <w:sz w:val="24"/>
              </w:rPr>
            </w:pPr>
          </w:p>
        </w:tc>
        <w:tc>
          <w:tcPr>
            <w:tcW w:w="1417" w:type="dxa"/>
            <w:noWrap/>
            <w:hideMark/>
          </w:tcPr>
          <w:p w14:paraId="1F41E818" w14:textId="77777777" w:rsidR="001E4751" w:rsidRPr="00506552" w:rsidRDefault="001E4751" w:rsidP="001E4751">
            <w:pPr>
              <w:rPr>
                <w:rFonts w:ascii="Times New Roman" w:hAnsi="Times New Roman"/>
                <w:sz w:val="24"/>
              </w:rPr>
            </w:pPr>
          </w:p>
        </w:tc>
        <w:tc>
          <w:tcPr>
            <w:tcW w:w="1559" w:type="dxa"/>
            <w:noWrap/>
            <w:hideMark/>
          </w:tcPr>
          <w:p w14:paraId="3E7196F8" w14:textId="77777777" w:rsidR="001E4751" w:rsidRPr="00506552" w:rsidRDefault="001E4751" w:rsidP="001E4751">
            <w:pPr>
              <w:rPr>
                <w:rFonts w:ascii="Times New Roman" w:hAnsi="Times New Roman"/>
                <w:sz w:val="24"/>
              </w:rPr>
            </w:pPr>
          </w:p>
        </w:tc>
        <w:tc>
          <w:tcPr>
            <w:tcW w:w="1276" w:type="dxa"/>
            <w:noWrap/>
            <w:hideMark/>
          </w:tcPr>
          <w:p w14:paraId="26B96F0D" w14:textId="77777777" w:rsidR="001E4751" w:rsidRPr="00506552" w:rsidRDefault="001E4751" w:rsidP="001E4751">
            <w:pPr>
              <w:rPr>
                <w:rFonts w:ascii="Times New Roman" w:hAnsi="Times New Roman"/>
                <w:sz w:val="24"/>
              </w:rPr>
            </w:pPr>
          </w:p>
        </w:tc>
        <w:tc>
          <w:tcPr>
            <w:tcW w:w="1418" w:type="dxa"/>
            <w:noWrap/>
            <w:hideMark/>
          </w:tcPr>
          <w:p w14:paraId="32E62016" w14:textId="77777777" w:rsidR="001E4751" w:rsidRPr="00506552" w:rsidRDefault="001E4751" w:rsidP="001E4751">
            <w:pPr>
              <w:rPr>
                <w:rFonts w:ascii="Times New Roman" w:hAnsi="Times New Roman"/>
                <w:sz w:val="24"/>
              </w:rPr>
            </w:pPr>
          </w:p>
        </w:tc>
        <w:tc>
          <w:tcPr>
            <w:tcW w:w="1275" w:type="dxa"/>
            <w:noWrap/>
            <w:hideMark/>
          </w:tcPr>
          <w:p w14:paraId="4169C814" w14:textId="77777777" w:rsidR="001E4751" w:rsidRPr="00506552" w:rsidRDefault="001E4751" w:rsidP="001E4751">
            <w:pPr>
              <w:rPr>
                <w:rFonts w:ascii="Times New Roman" w:hAnsi="Times New Roman"/>
                <w:sz w:val="24"/>
              </w:rPr>
            </w:pPr>
          </w:p>
        </w:tc>
        <w:tc>
          <w:tcPr>
            <w:tcW w:w="1134" w:type="dxa"/>
            <w:noWrap/>
            <w:hideMark/>
          </w:tcPr>
          <w:p w14:paraId="122D8A2D" w14:textId="77777777" w:rsidR="001E4751" w:rsidRPr="00506552" w:rsidRDefault="001E4751" w:rsidP="001E4751">
            <w:pPr>
              <w:rPr>
                <w:rFonts w:ascii="Times New Roman" w:hAnsi="Times New Roman"/>
                <w:sz w:val="24"/>
              </w:rPr>
            </w:pPr>
          </w:p>
        </w:tc>
        <w:tc>
          <w:tcPr>
            <w:tcW w:w="1001" w:type="dxa"/>
            <w:noWrap/>
            <w:hideMark/>
          </w:tcPr>
          <w:p w14:paraId="781A8AD4" w14:textId="77777777" w:rsidR="001E4751" w:rsidRPr="00506552" w:rsidRDefault="001E4751" w:rsidP="001E4751">
            <w:pPr>
              <w:rPr>
                <w:rFonts w:ascii="Times New Roman" w:hAnsi="Times New Roman"/>
                <w:sz w:val="24"/>
              </w:rPr>
            </w:pPr>
          </w:p>
        </w:tc>
      </w:tr>
      <w:tr w:rsidR="001E4751" w:rsidRPr="000939C8" w14:paraId="547A9417" w14:textId="77777777" w:rsidTr="0021732F">
        <w:trPr>
          <w:trHeight w:val="225"/>
        </w:trPr>
        <w:tc>
          <w:tcPr>
            <w:tcW w:w="562" w:type="dxa"/>
            <w:noWrap/>
            <w:hideMark/>
          </w:tcPr>
          <w:p w14:paraId="7A40C1CF"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93" w:type="dxa"/>
            <w:noWrap/>
            <w:hideMark/>
          </w:tcPr>
          <w:p w14:paraId="21581E2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C88C29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851" w:type="dxa"/>
            <w:noWrap/>
            <w:hideMark/>
          </w:tcPr>
          <w:p w14:paraId="359EC6B8" w14:textId="77777777" w:rsidR="001E4751" w:rsidRPr="00506552" w:rsidRDefault="001E4751" w:rsidP="001E4751">
            <w:pPr>
              <w:rPr>
                <w:rFonts w:ascii="Times New Roman" w:hAnsi="Times New Roman"/>
                <w:sz w:val="24"/>
              </w:rPr>
            </w:pPr>
          </w:p>
        </w:tc>
        <w:tc>
          <w:tcPr>
            <w:tcW w:w="1417" w:type="dxa"/>
            <w:noWrap/>
            <w:hideMark/>
          </w:tcPr>
          <w:p w14:paraId="273A57D6" w14:textId="77777777" w:rsidR="001E4751" w:rsidRPr="00506552" w:rsidRDefault="001E4751" w:rsidP="001E4751">
            <w:pPr>
              <w:rPr>
                <w:rFonts w:ascii="Times New Roman" w:hAnsi="Times New Roman"/>
                <w:sz w:val="24"/>
              </w:rPr>
            </w:pPr>
          </w:p>
        </w:tc>
        <w:tc>
          <w:tcPr>
            <w:tcW w:w="1559" w:type="dxa"/>
            <w:noWrap/>
            <w:hideMark/>
          </w:tcPr>
          <w:p w14:paraId="0448822A" w14:textId="77777777" w:rsidR="001E4751" w:rsidRPr="00506552" w:rsidRDefault="001E4751" w:rsidP="001E4751">
            <w:pPr>
              <w:rPr>
                <w:rFonts w:ascii="Times New Roman" w:hAnsi="Times New Roman"/>
                <w:sz w:val="24"/>
              </w:rPr>
            </w:pPr>
          </w:p>
        </w:tc>
        <w:tc>
          <w:tcPr>
            <w:tcW w:w="1276" w:type="dxa"/>
            <w:noWrap/>
            <w:hideMark/>
          </w:tcPr>
          <w:p w14:paraId="6CB63B6E" w14:textId="77777777" w:rsidR="001E4751" w:rsidRPr="00506552" w:rsidRDefault="001E4751" w:rsidP="001E4751">
            <w:pPr>
              <w:rPr>
                <w:rFonts w:ascii="Times New Roman" w:hAnsi="Times New Roman"/>
                <w:sz w:val="24"/>
              </w:rPr>
            </w:pPr>
          </w:p>
        </w:tc>
        <w:tc>
          <w:tcPr>
            <w:tcW w:w="1418" w:type="dxa"/>
            <w:noWrap/>
            <w:hideMark/>
          </w:tcPr>
          <w:p w14:paraId="2612D151" w14:textId="77777777" w:rsidR="001E4751" w:rsidRPr="00506552" w:rsidRDefault="001E4751" w:rsidP="001E4751">
            <w:pPr>
              <w:rPr>
                <w:rFonts w:ascii="Times New Roman" w:hAnsi="Times New Roman"/>
                <w:sz w:val="24"/>
              </w:rPr>
            </w:pPr>
          </w:p>
        </w:tc>
        <w:tc>
          <w:tcPr>
            <w:tcW w:w="1275" w:type="dxa"/>
            <w:noWrap/>
            <w:hideMark/>
          </w:tcPr>
          <w:p w14:paraId="3AF4C8B3" w14:textId="77777777" w:rsidR="001E4751" w:rsidRPr="00506552" w:rsidRDefault="001E4751" w:rsidP="001E4751">
            <w:pPr>
              <w:rPr>
                <w:rFonts w:ascii="Times New Roman" w:hAnsi="Times New Roman"/>
                <w:sz w:val="24"/>
              </w:rPr>
            </w:pPr>
          </w:p>
        </w:tc>
        <w:tc>
          <w:tcPr>
            <w:tcW w:w="1134" w:type="dxa"/>
            <w:noWrap/>
            <w:hideMark/>
          </w:tcPr>
          <w:p w14:paraId="5BC43E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12976140" w14:textId="77777777" w:rsidR="001E4751" w:rsidRPr="00506552" w:rsidRDefault="001E4751" w:rsidP="001E4751">
            <w:pPr>
              <w:rPr>
                <w:rFonts w:ascii="Times New Roman" w:hAnsi="Times New Roman"/>
                <w:sz w:val="24"/>
              </w:rPr>
            </w:pPr>
          </w:p>
        </w:tc>
      </w:tr>
      <w:tr w:rsidR="001E4751" w:rsidRPr="000939C8" w14:paraId="61DB1030" w14:textId="77777777" w:rsidTr="0021732F">
        <w:trPr>
          <w:trHeight w:val="225"/>
        </w:trPr>
        <w:tc>
          <w:tcPr>
            <w:tcW w:w="562" w:type="dxa"/>
            <w:noWrap/>
            <w:hideMark/>
          </w:tcPr>
          <w:p w14:paraId="7D9006E6"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93" w:type="dxa"/>
            <w:noWrap/>
            <w:hideMark/>
          </w:tcPr>
          <w:p w14:paraId="1965AFE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D18E3D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851" w:type="dxa"/>
            <w:noWrap/>
            <w:hideMark/>
          </w:tcPr>
          <w:p w14:paraId="6EE9832C" w14:textId="77777777" w:rsidR="001E4751" w:rsidRPr="00506552" w:rsidRDefault="001E4751" w:rsidP="001E4751">
            <w:pPr>
              <w:rPr>
                <w:rFonts w:ascii="Times New Roman" w:hAnsi="Times New Roman"/>
                <w:sz w:val="24"/>
              </w:rPr>
            </w:pPr>
          </w:p>
        </w:tc>
        <w:tc>
          <w:tcPr>
            <w:tcW w:w="1417" w:type="dxa"/>
            <w:noWrap/>
            <w:hideMark/>
          </w:tcPr>
          <w:p w14:paraId="0F5A27B2" w14:textId="77777777" w:rsidR="001E4751" w:rsidRPr="00506552" w:rsidRDefault="001E4751" w:rsidP="001E4751">
            <w:pPr>
              <w:rPr>
                <w:rFonts w:ascii="Times New Roman" w:hAnsi="Times New Roman"/>
                <w:sz w:val="24"/>
              </w:rPr>
            </w:pPr>
          </w:p>
        </w:tc>
        <w:tc>
          <w:tcPr>
            <w:tcW w:w="1559" w:type="dxa"/>
            <w:noWrap/>
            <w:hideMark/>
          </w:tcPr>
          <w:p w14:paraId="10B1A31F" w14:textId="77777777" w:rsidR="001E4751" w:rsidRPr="00506552" w:rsidRDefault="001E4751" w:rsidP="001E4751">
            <w:pPr>
              <w:rPr>
                <w:rFonts w:ascii="Times New Roman" w:hAnsi="Times New Roman"/>
                <w:sz w:val="24"/>
              </w:rPr>
            </w:pPr>
          </w:p>
        </w:tc>
        <w:tc>
          <w:tcPr>
            <w:tcW w:w="1276" w:type="dxa"/>
            <w:noWrap/>
            <w:hideMark/>
          </w:tcPr>
          <w:p w14:paraId="09CB8C5F" w14:textId="77777777" w:rsidR="001E4751" w:rsidRPr="00506552" w:rsidRDefault="001E4751" w:rsidP="001E4751">
            <w:pPr>
              <w:rPr>
                <w:rFonts w:ascii="Times New Roman" w:hAnsi="Times New Roman"/>
                <w:sz w:val="24"/>
              </w:rPr>
            </w:pPr>
          </w:p>
        </w:tc>
        <w:tc>
          <w:tcPr>
            <w:tcW w:w="1418" w:type="dxa"/>
            <w:noWrap/>
            <w:hideMark/>
          </w:tcPr>
          <w:p w14:paraId="60D4BD26" w14:textId="77777777" w:rsidR="001E4751" w:rsidRPr="00506552" w:rsidRDefault="001E4751" w:rsidP="001E4751">
            <w:pPr>
              <w:rPr>
                <w:rFonts w:ascii="Times New Roman" w:hAnsi="Times New Roman"/>
                <w:sz w:val="24"/>
              </w:rPr>
            </w:pPr>
          </w:p>
        </w:tc>
        <w:tc>
          <w:tcPr>
            <w:tcW w:w="1275" w:type="dxa"/>
            <w:noWrap/>
            <w:hideMark/>
          </w:tcPr>
          <w:p w14:paraId="5C695430" w14:textId="77777777" w:rsidR="001E4751" w:rsidRPr="00506552" w:rsidRDefault="001E4751" w:rsidP="001E4751">
            <w:pPr>
              <w:rPr>
                <w:rFonts w:ascii="Times New Roman" w:hAnsi="Times New Roman"/>
                <w:sz w:val="24"/>
              </w:rPr>
            </w:pPr>
          </w:p>
        </w:tc>
        <w:tc>
          <w:tcPr>
            <w:tcW w:w="1134" w:type="dxa"/>
            <w:noWrap/>
            <w:hideMark/>
          </w:tcPr>
          <w:p w14:paraId="4FCF992B" w14:textId="77777777" w:rsidR="001E4751" w:rsidRPr="00506552" w:rsidRDefault="001E4751" w:rsidP="001E4751">
            <w:pPr>
              <w:rPr>
                <w:rFonts w:ascii="Times New Roman" w:hAnsi="Times New Roman"/>
                <w:sz w:val="24"/>
              </w:rPr>
            </w:pPr>
          </w:p>
        </w:tc>
        <w:tc>
          <w:tcPr>
            <w:tcW w:w="1001" w:type="dxa"/>
            <w:noWrap/>
            <w:hideMark/>
          </w:tcPr>
          <w:p w14:paraId="6A33D764" w14:textId="77777777" w:rsidR="001E4751" w:rsidRPr="00506552" w:rsidRDefault="001E4751" w:rsidP="001E4751">
            <w:pPr>
              <w:rPr>
                <w:rFonts w:ascii="Times New Roman" w:hAnsi="Times New Roman"/>
                <w:sz w:val="24"/>
              </w:rPr>
            </w:pPr>
          </w:p>
        </w:tc>
      </w:tr>
      <w:tr w:rsidR="001E4751" w:rsidRPr="000939C8" w14:paraId="79B30D63" w14:textId="77777777" w:rsidTr="0021732F">
        <w:trPr>
          <w:trHeight w:val="225"/>
        </w:trPr>
        <w:tc>
          <w:tcPr>
            <w:tcW w:w="562" w:type="dxa"/>
            <w:noWrap/>
            <w:hideMark/>
          </w:tcPr>
          <w:p w14:paraId="2C08DAC1"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93" w:type="dxa"/>
            <w:noWrap/>
            <w:hideMark/>
          </w:tcPr>
          <w:p w14:paraId="6ABCE55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BB83D6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851" w:type="dxa"/>
            <w:noWrap/>
            <w:hideMark/>
          </w:tcPr>
          <w:p w14:paraId="1617CA92" w14:textId="77777777" w:rsidR="001E4751" w:rsidRPr="00506552" w:rsidRDefault="001E4751" w:rsidP="001E4751">
            <w:pPr>
              <w:rPr>
                <w:rFonts w:ascii="Times New Roman" w:hAnsi="Times New Roman"/>
                <w:sz w:val="24"/>
              </w:rPr>
            </w:pPr>
          </w:p>
        </w:tc>
        <w:tc>
          <w:tcPr>
            <w:tcW w:w="1417" w:type="dxa"/>
            <w:noWrap/>
            <w:hideMark/>
          </w:tcPr>
          <w:p w14:paraId="29C30128" w14:textId="77777777" w:rsidR="001E4751" w:rsidRPr="00506552" w:rsidRDefault="001E4751" w:rsidP="001E4751">
            <w:pPr>
              <w:rPr>
                <w:rFonts w:ascii="Times New Roman" w:hAnsi="Times New Roman"/>
                <w:sz w:val="24"/>
              </w:rPr>
            </w:pPr>
          </w:p>
        </w:tc>
        <w:tc>
          <w:tcPr>
            <w:tcW w:w="1559" w:type="dxa"/>
            <w:noWrap/>
            <w:hideMark/>
          </w:tcPr>
          <w:p w14:paraId="39102543" w14:textId="77777777" w:rsidR="001E4751" w:rsidRPr="00506552" w:rsidRDefault="001E4751" w:rsidP="001E4751">
            <w:pPr>
              <w:rPr>
                <w:rFonts w:ascii="Times New Roman" w:hAnsi="Times New Roman"/>
                <w:sz w:val="24"/>
              </w:rPr>
            </w:pPr>
          </w:p>
        </w:tc>
        <w:tc>
          <w:tcPr>
            <w:tcW w:w="1276" w:type="dxa"/>
            <w:noWrap/>
            <w:hideMark/>
          </w:tcPr>
          <w:p w14:paraId="3B724AFD" w14:textId="77777777" w:rsidR="001E4751" w:rsidRPr="00506552" w:rsidRDefault="001E4751" w:rsidP="001E4751">
            <w:pPr>
              <w:rPr>
                <w:rFonts w:ascii="Times New Roman" w:hAnsi="Times New Roman"/>
                <w:sz w:val="24"/>
              </w:rPr>
            </w:pPr>
          </w:p>
        </w:tc>
        <w:tc>
          <w:tcPr>
            <w:tcW w:w="1418" w:type="dxa"/>
            <w:noWrap/>
            <w:hideMark/>
          </w:tcPr>
          <w:p w14:paraId="2AB3A8F9" w14:textId="77777777" w:rsidR="001E4751" w:rsidRPr="00506552" w:rsidRDefault="001E4751" w:rsidP="001E4751">
            <w:pPr>
              <w:rPr>
                <w:rFonts w:ascii="Times New Roman" w:hAnsi="Times New Roman"/>
                <w:sz w:val="24"/>
              </w:rPr>
            </w:pPr>
          </w:p>
        </w:tc>
        <w:tc>
          <w:tcPr>
            <w:tcW w:w="1275" w:type="dxa"/>
            <w:noWrap/>
            <w:hideMark/>
          </w:tcPr>
          <w:p w14:paraId="496622DC" w14:textId="77777777" w:rsidR="001E4751" w:rsidRPr="00506552" w:rsidRDefault="001E4751" w:rsidP="001E4751">
            <w:pPr>
              <w:rPr>
                <w:rFonts w:ascii="Times New Roman" w:hAnsi="Times New Roman"/>
                <w:sz w:val="24"/>
              </w:rPr>
            </w:pPr>
          </w:p>
        </w:tc>
        <w:tc>
          <w:tcPr>
            <w:tcW w:w="1134" w:type="dxa"/>
            <w:noWrap/>
            <w:hideMark/>
          </w:tcPr>
          <w:p w14:paraId="6E5439EB" w14:textId="77777777" w:rsidR="001E4751" w:rsidRPr="00506552" w:rsidRDefault="001E4751" w:rsidP="001E4751">
            <w:pPr>
              <w:rPr>
                <w:rFonts w:ascii="Times New Roman" w:hAnsi="Times New Roman"/>
                <w:sz w:val="24"/>
              </w:rPr>
            </w:pPr>
          </w:p>
        </w:tc>
        <w:tc>
          <w:tcPr>
            <w:tcW w:w="1001" w:type="dxa"/>
            <w:noWrap/>
            <w:hideMark/>
          </w:tcPr>
          <w:p w14:paraId="303EF112" w14:textId="77777777" w:rsidR="001E4751" w:rsidRPr="00506552" w:rsidRDefault="001E4751" w:rsidP="001E4751">
            <w:pPr>
              <w:rPr>
                <w:rFonts w:ascii="Times New Roman" w:hAnsi="Times New Roman"/>
                <w:sz w:val="24"/>
              </w:rPr>
            </w:pPr>
          </w:p>
        </w:tc>
      </w:tr>
      <w:tr w:rsidR="001E4751" w:rsidRPr="000939C8" w14:paraId="35D5FE0C" w14:textId="77777777" w:rsidTr="0021732F">
        <w:trPr>
          <w:trHeight w:val="225"/>
        </w:trPr>
        <w:tc>
          <w:tcPr>
            <w:tcW w:w="562" w:type="dxa"/>
            <w:noWrap/>
            <w:hideMark/>
          </w:tcPr>
          <w:p w14:paraId="6515849A"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93" w:type="dxa"/>
            <w:noWrap/>
            <w:hideMark/>
          </w:tcPr>
          <w:p w14:paraId="058CE8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9C721C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851" w:type="dxa"/>
            <w:noWrap/>
            <w:hideMark/>
          </w:tcPr>
          <w:p w14:paraId="376846A2" w14:textId="77777777" w:rsidR="001E4751" w:rsidRPr="00506552" w:rsidRDefault="001E4751" w:rsidP="001E4751">
            <w:pPr>
              <w:rPr>
                <w:rFonts w:ascii="Times New Roman" w:hAnsi="Times New Roman"/>
                <w:sz w:val="24"/>
              </w:rPr>
            </w:pPr>
          </w:p>
        </w:tc>
        <w:tc>
          <w:tcPr>
            <w:tcW w:w="1417" w:type="dxa"/>
            <w:noWrap/>
            <w:hideMark/>
          </w:tcPr>
          <w:p w14:paraId="366A7F2E" w14:textId="77777777" w:rsidR="001E4751" w:rsidRPr="00506552" w:rsidRDefault="001E4751" w:rsidP="001E4751">
            <w:pPr>
              <w:rPr>
                <w:rFonts w:ascii="Times New Roman" w:hAnsi="Times New Roman"/>
                <w:sz w:val="24"/>
              </w:rPr>
            </w:pPr>
          </w:p>
        </w:tc>
        <w:tc>
          <w:tcPr>
            <w:tcW w:w="1559" w:type="dxa"/>
            <w:noWrap/>
            <w:hideMark/>
          </w:tcPr>
          <w:p w14:paraId="2E9DE8BF" w14:textId="77777777" w:rsidR="001E4751" w:rsidRPr="00506552" w:rsidRDefault="001E4751" w:rsidP="001E4751">
            <w:pPr>
              <w:rPr>
                <w:rFonts w:ascii="Times New Roman" w:hAnsi="Times New Roman"/>
                <w:sz w:val="24"/>
              </w:rPr>
            </w:pPr>
          </w:p>
        </w:tc>
        <w:tc>
          <w:tcPr>
            <w:tcW w:w="1276" w:type="dxa"/>
            <w:noWrap/>
            <w:hideMark/>
          </w:tcPr>
          <w:p w14:paraId="7AF6A37A" w14:textId="77777777" w:rsidR="001E4751" w:rsidRPr="00506552" w:rsidRDefault="001E4751" w:rsidP="001E4751">
            <w:pPr>
              <w:rPr>
                <w:rFonts w:ascii="Times New Roman" w:hAnsi="Times New Roman"/>
                <w:sz w:val="24"/>
              </w:rPr>
            </w:pPr>
          </w:p>
        </w:tc>
        <w:tc>
          <w:tcPr>
            <w:tcW w:w="1418" w:type="dxa"/>
            <w:noWrap/>
            <w:hideMark/>
          </w:tcPr>
          <w:p w14:paraId="62EA7315" w14:textId="77777777" w:rsidR="001E4751" w:rsidRPr="00506552" w:rsidRDefault="001E4751" w:rsidP="001E4751">
            <w:pPr>
              <w:rPr>
                <w:rFonts w:ascii="Times New Roman" w:hAnsi="Times New Roman"/>
                <w:sz w:val="24"/>
              </w:rPr>
            </w:pPr>
          </w:p>
        </w:tc>
        <w:tc>
          <w:tcPr>
            <w:tcW w:w="1275" w:type="dxa"/>
            <w:noWrap/>
            <w:hideMark/>
          </w:tcPr>
          <w:p w14:paraId="574DDEE5" w14:textId="77777777" w:rsidR="001E4751" w:rsidRPr="00506552" w:rsidRDefault="001E4751" w:rsidP="001E4751">
            <w:pPr>
              <w:rPr>
                <w:rFonts w:ascii="Times New Roman" w:hAnsi="Times New Roman"/>
                <w:sz w:val="24"/>
              </w:rPr>
            </w:pPr>
          </w:p>
        </w:tc>
        <w:tc>
          <w:tcPr>
            <w:tcW w:w="1134" w:type="dxa"/>
            <w:noWrap/>
            <w:hideMark/>
          </w:tcPr>
          <w:p w14:paraId="616CD11B" w14:textId="77777777" w:rsidR="001E4751" w:rsidRPr="00506552" w:rsidRDefault="001E4751" w:rsidP="001E4751">
            <w:pPr>
              <w:rPr>
                <w:rFonts w:ascii="Times New Roman" w:hAnsi="Times New Roman"/>
                <w:sz w:val="24"/>
              </w:rPr>
            </w:pPr>
          </w:p>
        </w:tc>
        <w:tc>
          <w:tcPr>
            <w:tcW w:w="1001" w:type="dxa"/>
            <w:noWrap/>
            <w:hideMark/>
          </w:tcPr>
          <w:p w14:paraId="269ED173" w14:textId="77777777" w:rsidR="001E4751" w:rsidRPr="00506552" w:rsidRDefault="001E4751" w:rsidP="001E4751">
            <w:pPr>
              <w:rPr>
                <w:rFonts w:ascii="Times New Roman" w:hAnsi="Times New Roman"/>
                <w:sz w:val="24"/>
              </w:rPr>
            </w:pPr>
          </w:p>
        </w:tc>
      </w:tr>
      <w:tr w:rsidR="001E4751" w:rsidRPr="000939C8" w14:paraId="765F6A21" w14:textId="77777777" w:rsidTr="0021732F">
        <w:trPr>
          <w:trHeight w:val="225"/>
        </w:trPr>
        <w:tc>
          <w:tcPr>
            <w:tcW w:w="562" w:type="dxa"/>
            <w:noWrap/>
            <w:hideMark/>
          </w:tcPr>
          <w:p w14:paraId="6D7FE0F5"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93" w:type="dxa"/>
            <w:noWrap/>
            <w:hideMark/>
          </w:tcPr>
          <w:p w14:paraId="5DE6059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C719C5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851" w:type="dxa"/>
            <w:noWrap/>
            <w:hideMark/>
          </w:tcPr>
          <w:p w14:paraId="0D86B22F" w14:textId="77777777" w:rsidR="001E4751" w:rsidRPr="00506552" w:rsidRDefault="001E4751" w:rsidP="001E4751">
            <w:pPr>
              <w:rPr>
                <w:rFonts w:ascii="Times New Roman" w:hAnsi="Times New Roman"/>
                <w:sz w:val="24"/>
              </w:rPr>
            </w:pPr>
          </w:p>
        </w:tc>
        <w:tc>
          <w:tcPr>
            <w:tcW w:w="1417" w:type="dxa"/>
            <w:noWrap/>
            <w:hideMark/>
          </w:tcPr>
          <w:p w14:paraId="036E77FD" w14:textId="77777777" w:rsidR="001E4751" w:rsidRPr="00506552" w:rsidRDefault="001E4751" w:rsidP="001E4751">
            <w:pPr>
              <w:rPr>
                <w:rFonts w:ascii="Times New Roman" w:hAnsi="Times New Roman"/>
                <w:sz w:val="24"/>
              </w:rPr>
            </w:pPr>
          </w:p>
        </w:tc>
        <w:tc>
          <w:tcPr>
            <w:tcW w:w="1559" w:type="dxa"/>
            <w:noWrap/>
            <w:hideMark/>
          </w:tcPr>
          <w:p w14:paraId="3FFDE041" w14:textId="77777777" w:rsidR="001E4751" w:rsidRPr="00506552" w:rsidRDefault="001E4751" w:rsidP="001E4751">
            <w:pPr>
              <w:rPr>
                <w:rFonts w:ascii="Times New Roman" w:hAnsi="Times New Roman"/>
                <w:sz w:val="24"/>
              </w:rPr>
            </w:pPr>
          </w:p>
        </w:tc>
        <w:tc>
          <w:tcPr>
            <w:tcW w:w="1276" w:type="dxa"/>
            <w:noWrap/>
            <w:hideMark/>
          </w:tcPr>
          <w:p w14:paraId="0990F210" w14:textId="77777777" w:rsidR="001E4751" w:rsidRPr="00506552" w:rsidRDefault="001E4751" w:rsidP="001E4751">
            <w:pPr>
              <w:rPr>
                <w:rFonts w:ascii="Times New Roman" w:hAnsi="Times New Roman"/>
                <w:sz w:val="24"/>
              </w:rPr>
            </w:pPr>
          </w:p>
        </w:tc>
        <w:tc>
          <w:tcPr>
            <w:tcW w:w="1418" w:type="dxa"/>
            <w:noWrap/>
            <w:hideMark/>
          </w:tcPr>
          <w:p w14:paraId="18A2F820" w14:textId="77777777" w:rsidR="001E4751" w:rsidRPr="00506552" w:rsidRDefault="001E4751" w:rsidP="001E4751">
            <w:pPr>
              <w:rPr>
                <w:rFonts w:ascii="Times New Roman" w:hAnsi="Times New Roman"/>
                <w:sz w:val="24"/>
              </w:rPr>
            </w:pPr>
          </w:p>
        </w:tc>
        <w:tc>
          <w:tcPr>
            <w:tcW w:w="1275" w:type="dxa"/>
            <w:noWrap/>
            <w:hideMark/>
          </w:tcPr>
          <w:p w14:paraId="3F15B2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3E7A2244" w14:textId="77777777" w:rsidR="001E4751" w:rsidRPr="00506552" w:rsidRDefault="001E4751" w:rsidP="001E4751">
            <w:pPr>
              <w:rPr>
                <w:rFonts w:ascii="Times New Roman" w:hAnsi="Times New Roman"/>
                <w:sz w:val="24"/>
              </w:rPr>
            </w:pPr>
          </w:p>
        </w:tc>
        <w:tc>
          <w:tcPr>
            <w:tcW w:w="1001" w:type="dxa"/>
            <w:noWrap/>
            <w:hideMark/>
          </w:tcPr>
          <w:p w14:paraId="6E816DD5" w14:textId="77777777" w:rsidR="001E4751" w:rsidRPr="00506552" w:rsidRDefault="001E4751" w:rsidP="001E4751">
            <w:pPr>
              <w:rPr>
                <w:rFonts w:ascii="Times New Roman" w:hAnsi="Times New Roman"/>
                <w:sz w:val="24"/>
              </w:rPr>
            </w:pPr>
          </w:p>
        </w:tc>
      </w:tr>
      <w:tr w:rsidR="001E4751" w:rsidRPr="000939C8" w14:paraId="79457D56" w14:textId="77777777" w:rsidTr="0021732F">
        <w:trPr>
          <w:trHeight w:val="225"/>
        </w:trPr>
        <w:tc>
          <w:tcPr>
            <w:tcW w:w="562" w:type="dxa"/>
            <w:noWrap/>
            <w:hideMark/>
          </w:tcPr>
          <w:p w14:paraId="4577679A"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93" w:type="dxa"/>
            <w:noWrap/>
            <w:hideMark/>
          </w:tcPr>
          <w:p w14:paraId="10CE634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8C35696"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851" w:type="dxa"/>
            <w:noWrap/>
            <w:hideMark/>
          </w:tcPr>
          <w:p w14:paraId="58DD9062" w14:textId="77777777" w:rsidR="001E4751" w:rsidRPr="00506552" w:rsidRDefault="001E4751" w:rsidP="001E4751">
            <w:pPr>
              <w:rPr>
                <w:rFonts w:ascii="Times New Roman" w:hAnsi="Times New Roman"/>
                <w:sz w:val="24"/>
              </w:rPr>
            </w:pPr>
          </w:p>
        </w:tc>
        <w:tc>
          <w:tcPr>
            <w:tcW w:w="1417" w:type="dxa"/>
            <w:noWrap/>
            <w:hideMark/>
          </w:tcPr>
          <w:p w14:paraId="46F8DBEA" w14:textId="77777777" w:rsidR="001E4751" w:rsidRPr="00506552" w:rsidRDefault="001E4751" w:rsidP="001E4751">
            <w:pPr>
              <w:rPr>
                <w:rFonts w:ascii="Times New Roman" w:hAnsi="Times New Roman"/>
                <w:sz w:val="24"/>
              </w:rPr>
            </w:pPr>
          </w:p>
        </w:tc>
        <w:tc>
          <w:tcPr>
            <w:tcW w:w="1559" w:type="dxa"/>
            <w:noWrap/>
            <w:hideMark/>
          </w:tcPr>
          <w:p w14:paraId="541971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6F2259FC" w14:textId="77777777" w:rsidR="001E4751" w:rsidRPr="00506552" w:rsidRDefault="001E4751" w:rsidP="001E4751">
            <w:pPr>
              <w:rPr>
                <w:rFonts w:ascii="Times New Roman" w:hAnsi="Times New Roman"/>
                <w:sz w:val="24"/>
              </w:rPr>
            </w:pPr>
          </w:p>
        </w:tc>
        <w:tc>
          <w:tcPr>
            <w:tcW w:w="1418" w:type="dxa"/>
            <w:noWrap/>
            <w:hideMark/>
          </w:tcPr>
          <w:p w14:paraId="13E31980" w14:textId="77777777" w:rsidR="001E4751" w:rsidRPr="00506552" w:rsidRDefault="001E4751" w:rsidP="001E4751">
            <w:pPr>
              <w:rPr>
                <w:rFonts w:ascii="Times New Roman" w:hAnsi="Times New Roman"/>
                <w:sz w:val="24"/>
              </w:rPr>
            </w:pPr>
          </w:p>
        </w:tc>
        <w:tc>
          <w:tcPr>
            <w:tcW w:w="1275" w:type="dxa"/>
            <w:noWrap/>
            <w:hideMark/>
          </w:tcPr>
          <w:p w14:paraId="0A560E35" w14:textId="77777777" w:rsidR="001E4751" w:rsidRPr="00506552" w:rsidRDefault="001E4751" w:rsidP="001E4751">
            <w:pPr>
              <w:rPr>
                <w:rFonts w:ascii="Times New Roman" w:hAnsi="Times New Roman"/>
                <w:sz w:val="24"/>
              </w:rPr>
            </w:pPr>
          </w:p>
        </w:tc>
        <w:tc>
          <w:tcPr>
            <w:tcW w:w="1134" w:type="dxa"/>
            <w:noWrap/>
            <w:hideMark/>
          </w:tcPr>
          <w:p w14:paraId="226BBE67" w14:textId="77777777" w:rsidR="001E4751" w:rsidRPr="00506552" w:rsidRDefault="001E4751" w:rsidP="001E4751">
            <w:pPr>
              <w:rPr>
                <w:rFonts w:ascii="Times New Roman" w:hAnsi="Times New Roman"/>
                <w:sz w:val="24"/>
              </w:rPr>
            </w:pPr>
          </w:p>
        </w:tc>
        <w:tc>
          <w:tcPr>
            <w:tcW w:w="1001" w:type="dxa"/>
            <w:noWrap/>
            <w:hideMark/>
          </w:tcPr>
          <w:p w14:paraId="1A744345" w14:textId="77777777" w:rsidR="001E4751" w:rsidRPr="00506552" w:rsidRDefault="001E4751" w:rsidP="001E4751">
            <w:pPr>
              <w:rPr>
                <w:rFonts w:ascii="Times New Roman" w:hAnsi="Times New Roman"/>
                <w:sz w:val="24"/>
              </w:rPr>
            </w:pPr>
          </w:p>
        </w:tc>
      </w:tr>
      <w:tr w:rsidR="001E4751" w:rsidRPr="000939C8" w14:paraId="54E171F0" w14:textId="77777777" w:rsidTr="0021732F">
        <w:trPr>
          <w:trHeight w:val="225"/>
        </w:trPr>
        <w:tc>
          <w:tcPr>
            <w:tcW w:w="562" w:type="dxa"/>
            <w:noWrap/>
            <w:hideMark/>
          </w:tcPr>
          <w:p w14:paraId="79E6532F"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93" w:type="dxa"/>
            <w:noWrap/>
            <w:hideMark/>
          </w:tcPr>
          <w:p w14:paraId="141237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9E8D67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851" w:type="dxa"/>
            <w:noWrap/>
            <w:hideMark/>
          </w:tcPr>
          <w:p w14:paraId="147945D7" w14:textId="77777777" w:rsidR="001E4751" w:rsidRPr="00506552" w:rsidRDefault="001E4751" w:rsidP="001E4751">
            <w:pPr>
              <w:rPr>
                <w:rFonts w:ascii="Times New Roman" w:hAnsi="Times New Roman"/>
                <w:sz w:val="24"/>
              </w:rPr>
            </w:pPr>
          </w:p>
        </w:tc>
        <w:tc>
          <w:tcPr>
            <w:tcW w:w="1417" w:type="dxa"/>
            <w:noWrap/>
            <w:hideMark/>
          </w:tcPr>
          <w:p w14:paraId="0B790713" w14:textId="77777777" w:rsidR="001E4751" w:rsidRPr="00506552" w:rsidRDefault="001E4751" w:rsidP="001E4751">
            <w:pPr>
              <w:rPr>
                <w:rFonts w:ascii="Times New Roman" w:hAnsi="Times New Roman"/>
                <w:sz w:val="24"/>
              </w:rPr>
            </w:pPr>
          </w:p>
        </w:tc>
        <w:tc>
          <w:tcPr>
            <w:tcW w:w="1559" w:type="dxa"/>
            <w:noWrap/>
            <w:hideMark/>
          </w:tcPr>
          <w:p w14:paraId="3D111FB2" w14:textId="77777777" w:rsidR="001E4751" w:rsidRPr="00506552" w:rsidRDefault="001E4751" w:rsidP="001E4751">
            <w:pPr>
              <w:rPr>
                <w:rFonts w:ascii="Times New Roman" w:hAnsi="Times New Roman"/>
                <w:sz w:val="24"/>
              </w:rPr>
            </w:pPr>
          </w:p>
        </w:tc>
        <w:tc>
          <w:tcPr>
            <w:tcW w:w="1276" w:type="dxa"/>
            <w:noWrap/>
            <w:hideMark/>
          </w:tcPr>
          <w:p w14:paraId="54F9C78E" w14:textId="77777777" w:rsidR="001E4751" w:rsidRPr="00506552" w:rsidRDefault="001E4751" w:rsidP="001E4751">
            <w:pPr>
              <w:rPr>
                <w:rFonts w:ascii="Times New Roman" w:hAnsi="Times New Roman"/>
                <w:sz w:val="24"/>
              </w:rPr>
            </w:pPr>
          </w:p>
        </w:tc>
        <w:tc>
          <w:tcPr>
            <w:tcW w:w="1418" w:type="dxa"/>
            <w:noWrap/>
            <w:hideMark/>
          </w:tcPr>
          <w:p w14:paraId="0D696EE7" w14:textId="77777777" w:rsidR="001E4751" w:rsidRPr="00506552" w:rsidRDefault="001E4751" w:rsidP="001E4751">
            <w:pPr>
              <w:rPr>
                <w:rFonts w:ascii="Times New Roman" w:hAnsi="Times New Roman"/>
                <w:sz w:val="24"/>
              </w:rPr>
            </w:pPr>
          </w:p>
        </w:tc>
        <w:tc>
          <w:tcPr>
            <w:tcW w:w="1275" w:type="dxa"/>
            <w:noWrap/>
            <w:hideMark/>
          </w:tcPr>
          <w:p w14:paraId="20D03F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134" w:type="dxa"/>
            <w:noWrap/>
            <w:hideMark/>
          </w:tcPr>
          <w:p w14:paraId="700DCDD8" w14:textId="77777777" w:rsidR="001E4751" w:rsidRPr="00506552" w:rsidRDefault="001E4751" w:rsidP="001E4751">
            <w:pPr>
              <w:rPr>
                <w:rFonts w:ascii="Times New Roman" w:hAnsi="Times New Roman"/>
                <w:sz w:val="24"/>
              </w:rPr>
            </w:pPr>
          </w:p>
        </w:tc>
        <w:tc>
          <w:tcPr>
            <w:tcW w:w="1001" w:type="dxa"/>
            <w:noWrap/>
            <w:hideMark/>
          </w:tcPr>
          <w:p w14:paraId="5C9ED86B" w14:textId="77777777" w:rsidR="001E4751" w:rsidRPr="00506552" w:rsidRDefault="001E4751" w:rsidP="001E4751">
            <w:pPr>
              <w:rPr>
                <w:rFonts w:ascii="Times New Roman" w:hAnsi="Times New Roman"/>
                <w:sz w:val="24"/>
              </w:rPr>
            </w:pPr>
          </w:p>
        </w:tc>
      </w:tr>
      <w:tr w:rsidR="001E4751" w:rsidRPr="000939C8" w14:paraId="52AE12D0" w14:textId="77777777" w:rsidTr="0021732F">
        <w:trPr>
          <w:trHeight w:val="225"/>
        </w:trPr>
        <w:tc>
          <w:tcPr>
            <w:tcW w:w="562" w:type="dxa"/>
            <w:noWrap/>
            <w:hideMark/>
          </w:tcPr>
          <w:p w14:paraId="67DCE1B2"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93" w:type="dxa"/>
            <w:noWrap/>
            <w:hideMark/>
          </w:tcPr>
          <w:p w14:paraId="1FCB5DE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7DD500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851" w:type="dxa"/>
            <w:noWrap/>
            <w:hideMark/>
          </w:tcPr>
          <w:p w14:paraId="605363AC" w14:textId="77777777" w:rsidR="001E4751" w:rsidRPr="00506552" w:rsidRDefault="001E4751" w:rsidP="001E4751">
            <w:pPr>
              <w:rPr>
                <w:rFonts w:ascii="Times New Roman" w:hAnsi="Times New Roman"/>
                <w:sz w:val="24"/>
              </w:rPr>
            </w:pPr>
          </w:p>
        </w:tc>
        <w:tc>
          <w:tcPr>
            <w:tcW w:w="1417" w:type="dxa"/>
            <w:noWrap/>
            <w:hideMark/>
          </w:tcPr>
          <w:p w14:paraId="7A239C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433773E7" w14:textId="77777777" w:rsidR="001E4751" w:rsidRPr="00506552" w:rsidRDefault="001E4751" w:rsidP="001E4751">
            <w:pPr>
              <w:rPr>
                <w:rFonts w:ascii="Times New Roman" w:hAnsi="Times New Roman"/>
                <w:sz w:val="24"/>
              </w:rPr>
            </w:pPr>
          </w:p>
        </w:tc>
        <w:tc>
          <w:tcPr>
            <w:tcW w:w="1276" w:type="dxa"/>
            <w:noWrap/>
            <w:hideMark/>
          </w:tcPr>
          <w:p w14:paraId="41662E93" w14:textId="77777777" w:rsidR="001E4751" w:rsidRPr="00506552" w:rsidRDefault="001E4751" w:rsidP="001E4751">
            <w:pPr>
              <w:rPr>
                <w:rFonts w:ascii="Times New Roman" w:hAnsi="Times New Roman"/>
                <w:sz w:val="24"/>
              </w:rPr>
            </w:pPr>
          </w:p>
        </w:tc>
        <w:tc>
          <w:tcPr>
            <w:tcW w:w="1418" w:type="dxa"/>
            <w:noWrap/>
            <w:hideMark/>
          </w:tcPr>
          <w:p w14:paraId="08158616" w14:textId="77777777" w:rsidR="001E4751" w:rsidRPr="00506552" w:rsidRDefault="001E4751" w:rsidP="001E4751">
            <w:pPr>
              <w:rPr>
                <w:rFonts w:ascii="Times New Roman" w:hAnsi="Times New Roman"/>
                <w:sz w:val="24"/>
              </w:rPr>
            </w:pPr>
          </w:p>
        </w:tc>
        <w:tc>
          <w:tcPr>
            <w:tcW w:w="1275" w:type="dxa"/>
            <w:noWrap/>
            <w:hideMark/>
          </w:tcPr>
          <w:p w14:paraId="3CC5B4D0" w14:textId="77777777" w:rsidR="001E4751" w:rsidRPr="00506552" w:rsidRDefault="001E4751" w:rsidP="001E4751">
            <w:pPr>
              <w:rPr>
                <w:rFonts w:ascii="Times New Roman" w:hAnsi="Times New Roman"/>
                <w:sz w:val="24"/>
              </w:rPr>
            </w:pPr>
          </w:p>
        </w:tc>
        <w:tc>
          <w:tcPr>
            <w:tcW w:w="1134" w:type="dxa"/>
            <w:noWrap/>
            <w:hideMark/>
          </w:tcPr>
          <w:p w14:paraId="07B65998" w14:textId="77777777" w:rsidR="001E4751" w:rsidRPr="00506552" w:rsidRDefault="001E4751" w:rsidP="001E4751">
            <w:pPr>
              <w:rPr>
                <w:rFonts w:ascii="Times New Roman" w:hAnsi="Times New Roman"/>
                <w:sz w:val="24"/>
              </w:rPr>
            </w:pPr>
          </w:p>
        </w:tc>
        <w:tc>
          <w:tcPr>
            <w:tcW w:w="1001" w:type="dxa"/>
            <w:noWrap/>
            <w:hideMark/>
          </w:tcPr>
          <w:p w14:paraId="7997E160" w14:textId="77777777" w:rsidR="001E4751" w:rsidRPr="00506552" w:rsidRDefault="001E4751" w:rsidP="001E4751">
            <w:pPr>
              <w:rPr>
                <w:rFonts w:ascii="Times New Roman" w:hAnsi="Times New Roman"/>
                <w:sz w:val="24"/>
              </w:rPr>
            </w:pPr>
          </w:p>
        </w:tc>
      </w:tr>
      <w:tr w:rsidR="001E4751" w:rsidRPr="000939C8" w14:paraId="2078E51A" w14:textId="77777777" w:rsidTr="0021732F">
        <w:trPr>
          <w:trHeight w:val="225"/>
        </w:trPr>
        <w:tc>
          <w:tcPr>
            <w:tcW w:w="562" w:type="dxa"/>
            <w:noWrap/>
            <w:hideMark/>
          </w:tcPr>
          <w:p w14:paraId="7B14A7FA"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93" w:type="dxa"/>
            <w:noWrap/>
            <w:hideMark/>
          </w:tcPr>
          <w:p w14:paraId="627D09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1E8DC0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851" w:type="dxa"/>
            <w:noWrap/>
            <w:hideMark/>
          </w:tcPr>
          <w:p w14:paraId="0D4E02DD" w14:textId="77777777" w:rsidR="001E4751" w:rsidRPr="00506552" w:rsidRDefault="001E4751" w:rsidP="001E4751">
            <w:pPr>
              <w:rPr>
                <w:rFonts w:ascii="Times New Roman" w:hAnsi="Times New Roman"/>
                <w:sz w:val="24"/>
              </w:rPr>
            </w:pPr>
          </w:p>
        </w:tc>
        <w:tc>
          <w:tcPr>
            <w:tcW w:w="1417" w:type="dxa"/>
            <w:noWrap/>
            <w:hideMark/>
          </w:tcPr>
          <w:p w14:paraId="04D097C1" w14:textId="77777777" w:rsidR="001E4751" w:rsidRPr="00506552" w:rsidRDefault="001E4751" w:rsidP="001E4751">
            <w:pPr>
              <w:rPr>
                <w:rFonts w:ascii="Times New Roman" w:hAnsi="Times New Roman"/>
                <w:sz w:val="24"/>
              </w:rPr>
            </w:pPr>
          </w:p>
        </w:tc>
        <w:tc>
          <w:tcPr>
            <w:tcW w:w="1559" w:type="dxa"/>
            <w:noWrap/>
            <w:hideMark/>
          </w:tcPr>
          <w:p w14:paraId="515A74D2" w14:textId="77777777" w:rsidR="001E4751" w:rsidRPr="00506552" w:rsidRDefault="001E4751" w:rsidP="001E4751">
            <w:pPr>
              <w:rPr>
                <w:rFonts w:ascii="Times New Roman" w:hAnsi="Times New Roman"/>
                <w:sz w:val="24"/>
              </w:rPr>
            </w:pPr>
          </w:p>
        </w:tc>
        <w:tc>
          <w:tcPr>
            <w:tcW w:w="1276" w:type="dxa"/>
            <w:noWrap/>
            <w:hideMark/>
          </w:tcPr>
          <w:p w14:paraId="16406E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40DB6EDA" w14:textId="77777777" w:rsidR="001E4751" w:rsidRPr="00506552" w:rsidRDefault="001E4751" w:rsidP="001E4751">
            <w:pPr>
              <w:rPr>
                <w:rFonts w:ascii="Times New Roman" w:hAnsi="Times New Roman"/>
                <w:sz w:val="24"/>
              </w:rPr>
            </w:pPr>
          </w:p>
        </w:tc>
        <w:tc>
          <w:tcPr>
            <w:tcW w:w="1275" w:type="dxa"/>
            <w:noWrap/>
            <w:hideMark/>
          </w:tcPr>
          <w:p w14:paraId="3D3878F0" w14:textId="77777777" w:rsidR="001E4751" w:rsidRPr="00506552" w:rsidRDefault="001E4751" w:rsidP="001E4751">
            <w:pPr>
              <w:rPr>
                <w:rFonts w:ascii="Times New Roman" w:hAnsi="Times New Roman"/>
                <w:sz w:val="24"/>
              </w:rPr>
            </w:pPr>
          </w:p>
        </w:tc>
        <w:tc>
          <w:tcPr>
            <w:tcW w:w="1134" w:type="dxa"/>
            <w:noWrap/>
            <w:hideMark/>
          </w:tcPr>
          <w:p w14:paraId="3A845D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03063701" w14:textId="77777777" w:rsidR="001E4751" w:rsidRPr="00506552" w:rsidRDefault="001E4751" w:rsidP="001E4751">
            <w:pPr>
              <w:rPr>
                <w:rFonts w:ascii="Times New Roman" w:hAnsi="Times New Roman"/>
                <w:sz w:val="24"/>
              </w:rPr>
            </w:pPr>
          </w:p>
        </w:tc>
      </w:tr>
      <w:tr w:rsidR="001E4751" w:rsidRPr="000939C8" w14:paraId="776DEBBB" w14:textId="77777777" w:rsidTr="0021732F">
        <w:trPr>
          <w:trHeight w:val="225"/>
        </w:trPr>
        <w:tc>
          <w:tcPr>
            <w:tcW w:w="562" w:type="dxa"/>
            <w:noWrap/>
            <w:hideMark/>
          </w:tcPr>
          <w:p w14:paraId="58F9D1B7"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93" w:type="dxa"/>
            <w:noWrap/>
            <w:hideMark/>
          </w:tcPr>
          <w:p w14:paraId="02EF3DF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F28D01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851" w:type="dxa"/>
            <w:noWrap/>
            <w:hideMark/>
          </w:tcPr>
          <w:p w14:paraId="4BC41E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3DDBDFFF" w14:textId="77777777" w:rsidR="001E4751" w:rsidRPr="00506552" w:rsidRDefault="001E4751" w:rsidP="001E4751">
            <w:pPr>
              <w:rPr>
                <w:rFonts w:ascii="Times New Roman" w:hAnsi="Times New Roman"/>
                <w:sz w:val="24"/>
              </w:rPr>
            </w:pPr>
          </w:p>
        </w:tc>
        <w:tc>
          <w:tcPr>
            <w:tcW w:w="1559" w:type="dxa"/>
            <w:noWrap/>
            <w:hideMark/>
          </w:tcPr>
          <w:p w14:paraId="372D21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5964C911" w14:textId="77777777" w:rsidR="001E4751" w:rsidRPr="00506552" w:rsidRDefault="001E4751" w:rsidP="001E4751">
            <w:pPr>
              <w:rPr>
                <w:rFonts w:ascii="Times New Roman" w:hAnsi="Times New Roman"/>
                <w:sz w:val="24"/>
              </w:rPr>
            </w:pPr>
          </w:p>
        </w:tc>
        <w:tc>
          <w:tcPr>
            <w:tcW w:w="1418" w:type="dxa"/>
            <w:noWrap/>
            <w:hideMark/>
          </w:tcPr>
          <w:p w14:paraId="0A826F70" w14:textId="77777777" w:rsidR="001E4751" w:rsidRPr="00506552" w:rsidRDefault="001E4751" w:rsidP="001E4751">
            <w:pPr>
              <w:rPr>
                <w:rFonts w:ascii="Times New Roman" w:hAnsi="Times New Roman"/>
                <w:sz w:val="24"/>
              </w:rPr>
            </w:pPr>
          </w:p>
        </w:tc>
        <w:tc>
          <w:tcPr>
            <w:tcW w:w="1275" w:type="dxa"/>
            <w:noWrap/>
            <w:hideMark/>
          </w:tcPr>
          <w:p w14:paraId="48F9E27F" w14:textId="77777777" w:rsidR="001E4751" w:rsidRPr="00506552" w:rsidRDefault="001E4751" w:rsidP="001E4751">
            <w:pPr>
              <w:rPr>
                <w:rFonts w:ascii="Times New Roman" w:hAnsi="Times New Roman"/>
                <w:sz w:val="24"/>
              </w:rPr>
            </w:pPr>
          </w:p>
        </w:tc>
        <w:tc>
          <w:tcPr>
            <w:tcW w:w="1134" w:type="dxa"/>
            <w:noWrap/>
            <w:hideMark/>
          </w:tcPr>
          <w:p w14:paraId="3572EE91" w14:textId="77777777" w:rsidR="001E4751" w:rsidRPr="00506552" w:rsidRDefault="001E4751" w:rsidP="001E4751">
            <w:pPr>
              <w:rPr>
                <w:rFonts w:ascii="Times New Roman" w:hAnsi="Times New Roman"/>
                <w:sz w:val="24"/>
              </w:rPr>
            </w:pPr>
          </w:p>
        </w:tc>
        <w:tc>
          <w:tcPr>
            <w:tcW w:w="1001" w:type="dxa"/>
            <w:noWrap/>
            <w:hideMark/>
          </w:tcPr>
          <w:p w14:paraId="1536EEA5" w14:textId="77777777" w:rsidR="001E4751" w:rsidRPr="00506552" w:rsidRDefault="001E4751" w:rsidP="001E4751">
            <w:pPr>
              <w:rPr>
                <w:rFonts w:ascii="Times New Roman" w:hAnsi="Times New Roman"/>
                <w:sz w:val="24"/>
              </w:rPr>
            </w:pPr>
          </w:p>
        </w:tc>
      </w:tr>
      <w:tr w:rsidR="001E4751" w:rsidRPr="000939C8" w14:paraId="52BE712A" w14:textId="77777777" w:rsidTr="0021732F">
        <w:trPr>
          <w:trHeight w:val="225"/>
        </w:trPr>
        <w:tc>
          <w:tcPr>
            <w:tcW w:w="562" w:type="dxa"/>
            <w:noWrap/>
            <w:hideMark/>
          </w:tcPr>
          <w:p w14:paraId="4EF96330"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93" w:type="dxa"/>
            <w:noWrap/>
            <w:hideMark/>
          </w:tcPr>
          <w:p w14:paraId="505F04D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848EB1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851" w:type="dxa"/>
            <w:noWrap/>
            <w:hideMark/>
          </w:tcPr>
          <w:p w14:paraId="506ED1E7" w14:textId="77777777" w:rsidR="001E4751" w:rsidRPr="00506552" w:rsidRDefault="001E4751" w:rsidP="001E4751">
            <w:pPr>
              <w:rPr>
                <w:rFonts w:ascii="Times New Roman" w:hAnsi="Times New Roman"/>
                <w:sz w:val="24"/>
              </w:rPr>
            </w:pPr>
          </w:p>
        </w:tc>
        <w:tc>
          <w:tcPr>
            <w:tcW w:w="1417" w:type="dxa"/>
            <w:noWrap/>
            <w:hideMark/>
          </w:tcPr>
          <w:p w14:paraId="467765E1" w14:textId="77777777" w:rsidR="001E4751" w:rsidRPr="00506552" w:rsidRDefault="001E4751" w:rsidP="001E4751">
            <w:pPr>
              <w:rPr>
                <w:rFonts w:ascii="Times New Roman" w:hAnsi="Times New Roman"/>
                <w:sz w:val="24"/>
              </w:rPr>
            </w:pPr>
          </w:p>
        </w:tc>
        <w:tc>
          <w:tcPr>
            <w:tcW w:w="1559" w:type="dxa"/>
            <w:noWrap/>
            <w:hideMark/>
          </w:tcPr>
          <w:p w14:paraId="6D8C5635" w14:textId="77777777" w:rsidR="001E4751" w:rsidRPr="00506552" w:rsidRDefault="001E4751" w:rsidP="001E4751">
            <w:pPr>
              <w:rPr>
                <w:rFonts w:ascii="Times New Roman" w:hAnsi="Times New Roman"/>
                <w:sz w:val="24"/>
              </w:rPr>
            </w:pPr>
          </w:p>
        </w:tc>
        <w:tc>
          <w:tcPr>
            <w:tcW w:w="1276" w:type="dxa"/>
            <w:noWrap/>
            <w:hideMark/>
          </w:tcPr>
          <w:p w14:paraId="3BD4178E" w14:textId="77777777" w:rsidR="001E4751" w:rsidRPr="00506552" w:rsidRDefault="001E4751" w:rsidP="001E4751">
            <w:pPr>
              <w:rPr>
                <w:rFonts w:ascii="Times New Roman" w:hAnsi="Times New Roman"/>
                <w:sz w:val="24"/>
              </w:rPr>
            </w:pPr>
          </w:p>
        </w:tc>
        <w:tc>
          <w:tcPr>
            <w:tcW w:w="1418" w:type="dxa"/>
            <w:noWrap/>
            <w:hideMark/>
          </w:tcPr>
          <w:p w14:paraId="5298766E" w14:textId="77777777" w:rsidR="001E4751" w:rsidRPr="00506552" w:rsidRDefault="001E4751" w:rsidP="001E4751">
            <w:pPr>
              <w:rPr>
                <w:rFonts w:ascii="Times New Roman" w:hAnsi="Times New Roman"/>
                <w:sz w:val="24"/>
              </w:rPr>
            </w:pPr>
          </w:p>
        </w:tc>
        <w:tc>
          <w:tcPr>
            <w:tcW w:w="1275" w:type="dxa"/>
            <w:noWrap/>
            <w:hideMark/>
          </w:tcPr>
          <w:p w14:paraId="3E043D9E" w14:textId="77777777" w:rsidR="001E4751" w:rsidRPr="00506552" w:rsidRDefault="001E4751" w:rsidP="001E4751">
            <w:pPr>
              <w:rPr>
                <w:rFonts w:ascii="Times New Roman" w:hAnsi="Times New Roman"/>
                <w:sz w:val="24"/>
              </w:rPr>
            </w:pPr>
          </w:p>
        </w:tc>
        <w:tc>
          <w:tcPr>
            <w:tcW w:w="1134" w:type="dxa"/>
            <w:noWrap/>
            <w:hideMark/>
          </w:tcPr>
          <w:p w14:paraId="43BCA034" w14:textId="77777777" w:rsidR="001E4751" w:rsidRPr="00506552" w:rsidRDefault="001E4751" w:rsidP="001E4751">
            <w:pPr>
              <w:rPr>
                <w:rFonts w:ascii="Times New Roman" w:hAnsi="Times New Roman"/>
                <w:sz w:val="24"/>
              </w:rPr>
            </w:pPr>
          </w:p>
        </w:tc>
        <w:tc>
          <w:tcPr>
            <w:tcW w:w="1001" w:type="dxa"/>
            <w:noWrap/>
            <w:hideMark/>
          </w:tcPr>
          <w:p w14:paraId="365AC182" w14:textId="77777777" w:rsidR="001E4751" w:rsidRPr="00506552" w:rsidRDefault="001E4751" w:rsidP="001E4751">
            <w:pPr>
              <w:rPr>
                <w:rFonts w:ascii="Times New Roman" w:hAnsi="Times New Roman"/>
                <w:sz w:val="24"/>
              </w:rPr>
            </w:pPr>
          </w:p>
        </w:tc>
      </w:tr>
      <w:tr w:rsidR="001E4751" w:rsidRPr="000939C8" w14:paraId="681C2A68" w14:textId="77777777" w:rsidTr="0021732F">
        <w:trPr>
          <w:trHeight w:val="225"/>
        </w:trPr>
        <w:tc>
          <w:tcPr>
            <w:tcW w:w="562" w:type="dxa"/>
            <w:noWrap/>
            <w:hideMark/>
          </w:tcPr>
          <w:p w14:paraId="6F084966"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93" w:type="dxa"/>
            <w:noWrap/>
            <w:hideMark/>
          </w:tcPr>
          <w:p w14:paraId="2BF4B289"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6571FB9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851" w:type="dxa"/>
            <w:noWrap/>
            <w:hideMark/>
          </w:tcPr>
          <w:p w14:paraId="60CD0D05" w14:textId="77777777" w:rsidR="001E4751" w:rsidRPr="00506552" w:rsidRDefault="001E4751" w:rsidP="001E4751">
            <w:pPr>
              <w:rPr>
                <w:rFonts w:ascii="Times New Roman" w:hAnsi="Times New Roman"/>
                <w:sz w:val="24"/>
              </w:rPr>
            </w:pPr>
          </w:p>
        </w:tc>
        <w:tc>
          <w:tcPr>
            <w:tcW w:w="1417" w:type="dxa"/>
            <w:noWrap/>
            <w:hideMark/>
          </w:tcPr>
          <w:p w14:paraId="357951C2" w14:textId="77777777" w:rsidR="001E4751" w:rsidRPr="00506552" w:rsidRDefault="001E4751" w:rsidP="001E4751">
            <w:pPr>
              <w:rPr>
                <w:rFonts w:ascii="Times New Roman" w:hAnsi="Times New Roman"/>
                <w:sz w:val="24"/>
              </w:rPr>
            </w:pPr>
          </w:p>
        </w:tc>
        <w:tc>
          <w:tcPr>
            <w:tcW w:w="1559" w:type="dxa"/>
            <w:noWrap/>
            <w:hideMark/>
          </w:tcPr>
          <w:p w14:paraId="0A424A42" w14:textId="77777777" w:rsidR="001E4751" w:rsidRPr="00506552" w:rsidRDefault="001E4751" w:rsidP="001E4751">
            <w:pPr>
              <w:rPr>
                <w:rFonts w:ascii="Times New Roman" w:hAnsi="Times New Roman"/>
                <w:sz w:val="24"/>
              </w:rPr>
            </w:pPr>
          </w:p>
        </w:tc>
        <w:tc>
          <w:tcPr>
            <w:tcW w:w="1276" w:type="dxa"/>
            <w:noWrap/>
            <w:hideMark/>
          </w:tcPr>
          <w:p w14:paraId="2C278418" w14:textId="77777777" w:rsidR="001E4751" w:rsidRPr="00506552" w:rsidRDefault="001E4751" w:rsidP="001E4751">
            <w:pPr>
              <w:rPr>
                <w:rFonts w:ascii="Times New Roman" w:hAnsi="Times New Roman"/>
                <w:sz w:val="24"/>
              </w:rPr>
            </w:pPr>
          </w:p>
        </w:tc>
        <w:tc>
          <w:tcPr>
            <w:tcW w:w="1418" w:type="dxa"/>
            <w:noWrap/>
            <w:hideMark/>
          </w:tcPr>
          <w:p w14:paraId="03035674" w14:textId="77777777" w:rsidR="001E4751" w:rsidRPr="00506552" w:rsidRDefault="001E4751" w:rsidP="001E4751">
            <w:pPr>
              <w:rPr>
                <w:rFonts w:ascii="Times New Roman" w:hAnsi="Times New Roman"/>
                <w:sz w:val="24"/>
              </w:rPr>
            </w:pPr>
          </w:p>
        </w:tc>
        <w:tc>
          <w:tcPr>
            <w:tcW w:w="1275" w:type="dxa"/>
            <w:noWrap/>
            <w:hideMark/>
          </w:tcPr>
          <w:p w14:paraId="3218496D" w14:textId="77777777" w:rsidR="001E4751" w:rsidRPr="00506552" w:rsidRDefault="001E4751" w:rsidP="001E4751">
            <w:pPr>
              <w:rPr>
                <w:rFonts w:ascii="Times New Roman" w:hAnsi="Times New Roman"/>
                <w:sz w:val="24"/>
              </w:rPr>
            </w:pPr>
          </w:p>
        </w:tc>
        <w:tc>
          <w:tcPr>
            <w:tcW w:w="1134" w:type="dxa"/>
            <w:noWrap/>
            <w:hideMark/>
          </w:tcPr>
          <w:p w14:paraId="68C5B7A9" w14:textId="77777777" w:rsidR="001E4751" w:rsidRPr="00506552" w:rsidRDefault="001E4751" w:rsidP="001E4751">
            <w:pPr>
              <w:rPr>
                <w:rFonts w:ascii="Times New Roman" w:hAnsi="Times New Roman"/>
                <w:sz w:val="24"/>
              </w:rPr>
            </w:pPr>
          </w:p>
        </w:tc>
        <w:tc>
          <w:tcPr>
            <w:tcW w:w="1001" w:type="dxa"/>
            <w:noWrap/>
            <w:hideMark/>
          </w:tcPr>
          <w:p w14:paraId="0423AFCE" w14:textId="77777777" w:rsidR="001E4751" w:rsidRPr="00506552" w:rsidRDefault="001E4751" w:rsidP="001E4751">
            <w:pPr>
              <w:rPr>
                <w:rFonts w:ascii="Times New Roman" w:hAnsi="Times New Roman"/>
                <w:sz w:val="24"/>
              </w:rPr>
            </w:pPr>
          </w:p>
        </w:tc>
      </w:tr>
      <w:tr w:rsidR="001E4751" w:rsidRPr="000939C8" w14:paraId="5635FA0F" w14:textId="77777777" w:rsidTr="0021732F">
        <w:trPr>
          <w:trHeight w:val="225"/>
        </w:trPr>
        <w:tc>
          <w:tcPr>
            <w:tcW w:w="562" w:type="dxa"/>
            <w:noWrap/>
            <w:hideMark/>
          </w:tcPr>
          <w:p w14:paraId="1B93B6F1"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93" w:type="dxa"/>
            <w:noWrap/>
            <w:hideMark/>
          </w:tcPr>
          <w:p w14:paraId="0CDE094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D15C3F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851" w:type="dxa"/>
            <w:noWrap/>
            <w:hideMark/>
          </w:tcPr>
          <w:p w14:paraId="070B2A1B" w14:textId="77777777" w:rsidR="001E4751" w:rsidRPr="00506552" w:rsidRDefault="001E4751" w:rsidP="001E4751">
            <w:pPr>
              <w:rPr>
                <w:rFonts w:ascii="Times New Roman" w:hAnsi="Times New Roman"/>
                <w:sz w:val="24"/>
              </w:rPr>
            </w:pPr>
          </w:p>
        </w:tc>
        <w:tc>
          <w:tcPr>
            <w:tcW w:w="1417" w:type="dxa"/>
            <w:noWrap/>
            <w:hideMark/>
          </w:tcPr>
          <w:p w14:paraId="525B05B4" w14:textId="77777777" w:rsidR="001E4751" w:rsidRPr="00506552" w:rsidRDefault="001E4751" w:rsidP="001E4751">
            <w:pPr>
              <w:rPr>
                <w:rFonts w:ascii="Times New Roman" w:hAnsi="Times New Roman"/>
                <w:sz w:val="24"/>
              </w:rPr>
            </w:pPr>
          </w:p>
        </w:tc>
        <w:tc>
          <w:tcPr>
            <w:tcW w:w="1559" w:type="dxa"/>
            <w:noWrap/>
            <w:hideMark/>
          </w:tcPr>
          <w:p w14:paraId="08F6B791" w14:textId="77777777" w:rsidR="001E4751" w:rsidRPr="00506552" w:rsidRDefault="001E4751" w:rsidP="001E4751">
            <w:pPr>
              <w:rPr>
                <w:rFonts w:ascii="Times New Roman" w:hAnsi="Times New Roman"/>
                <w:sz w:val="24"/>
              </w:rPr>
            </w:pPr>
          </w:p>
        </w:tc>
        <w:tc>
          <w:tcPr>
            <w:tcW w:w="1276" w:type="dxa"/>
            <w:noWrap/>
            <w:hideMark/>
          </w:tcPr>
          <w:p w14:paraId="7BECDBBC" w14:textId="77777777" w:rsidR="001E4751" w:rsidRPr="00506552" w:rsidRDefault="001E4751" w:rsidP="001E4751">
            <w:pPr>
              <w:rPr>
                <w:rFonts w:ascii="Times New Roman" w:hAnsi="Times New Roman"/>
                <w:sz w:val="24"/>
              </w:rPr>
            </w:pPr>
          </w:p>
        </w:tc>
        <w:tc>
          <w:tcPr>
            <w:tcW w:w="1418" w:type="dxa"/>
            <w:noWrap/>
            <w:hideMark/>
          </w:tcPr>
          <w:p w14:paraId="48B6C5FD" w14:textId="77777777" w:rsidR="001E4751" w:rsidRPr="00506552" w:rsidRDefault="001E4751" w:rsidP="001E4751">
            <w:pPr>
              <w:rPr>
                <w:rFonts w:ascii="Times New Roman" w:hAnsi="Times New Roman"/>
                <w:sz w:val="24"/>
              </w:rPr>
            </w:pPr>
          </w:p>
        </w:tc>
        <w:tc>
          <w:tcPr>
            <w:tcW w:w="1275" w:type="dxa"/>
            <w:noWrap/>
            <w:hideMark/>
          </w:tcPr>
          <w:p w14:paraId="26D65D25" w14:textId="77777777" w:rsidR="001E4751" w:rsidRPr="00506552" w:rsidRDefault="001E4751" w:rsidP="001E4751">
            <w:pPr>
              <w:rPr>
                <w:rFonts w:ascii="Times New Roman" w:hAnsi="Times New Roman"/>
                <w:sz w:val="24"/>
              </w:rPr>
            </w:pPr>
          </w:p>
        </w:tc>
        <w:tc>
          <w:tcPr>
            <w:tcW w:w="1134" w:type="dxa"/>
            <w:noWrap/>
            <w:hideMark/>
          </w:tcPr>
          <w:p w14:paraId="08C00CF1" w14:textId="77777777" w:rsidR="001E4751" w:rsidRPr="00506552" w:rsidRDefault="001E4751" w:rsidP="001E4751">
            <w:pPr>
              <w:rPr>
                <w:rFonts w:ascii="Times New Roman" w:hAnsi="Times New Roman"/>
                <w:sz w:val="24"/>
              </w:rPr>
            </w:pPr>
          </w:p>
        </w:tc>
        <w:tc>
          <w:tcPr>
            <w:tcW w:w="1001" w:type="dxa"/>
            <w:noWrap/>
            <w:hideMark/>
          </w:tcPr>
          <w:p w14:paraId="4ABD2B61" w14:textId="77777777" w:rsidR="001E4751" w:rsidRPr="00506552" w:rsidRDefault="001E4751" w:rsidP="001E4751">
            <w:pPr>
              <w:rPr>
                <w:rFonts w:ascii="Times New Roman" w:hAnsi="Times New Roman"/>
                <w:sz w:val="24"/>
              </w:rPr>
            </w:pPr>
          </w:p>
        </w:tc>
      </w:tr>
      <w:tr w:rsidR="001E4751" w:rsidRPr="000939C8" w14:paraId="4BDE58C4" w14:textId="77777777" w:rsidTr="0021732F">
        <w:trPr>
          <w:trHeight w:val="225"/>
        </w:trPr>
        <w:tc>
          <w:tcPr>
            <w:tcW w:w="562" w:type="dxa"/>
            <w:noWrap/>
            <w:hideMark/>
          </w:tcPr>
          <w:p w14:paraId="6FC6F8C6"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93" w:type="dxa"/>
            <w:noWrap/>
            <w:hideMark/>
          </w:tcPr>
          <w:p w14:paraId="3F42B047"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7C71607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851" w:type="dxa"/>
            <w:noWrap/>
            <w:hideMark/>
          </w:tcPr>
          <w:p w14:paraId="248DC849" w14:textId="77777777" w:rsidR="001E4751" w:rsidRPr="00506552" w:rsidRDefault="001E4751" w:rsidP="001E4751">
            <w:pPr>
              <w:rPr>
                <w:rFonts w:ascii="Times New Roman" w:hAnsi="Times New Roman"/>
                <w:sz w:val="24"/>
              </w:rPr>
            </w:pPr>
          </w:p>
        </w:tc>
        <w:tc>
          <w:tcPr>
            <w:tcW w:w="1417" w:type="dxa"/>
            <w:noWrap/>
            <w:hideMark/>
          </w:tcPr>
          <w:p w14:paraId="6E496E76" w14:textId="77777777" w:rsidR="001E4751" w:rsidRPr="00506552" w:rsidRDefault="001E4751" w:rsidP="001E4751">
            <w:pPr>
              <w:rPr>
                <w:rFonts w:ascii="Times New Roman" w:hAnsi="Times New Roman"/>
                <w:sz w:val="24"/>
              </w:rPr>
            </w:pPr>
          </w:p>
        </w:tc>
        <w:tc>
          <w:tcPr>
            <w:tcW w:w="1559" w:type="dxa"/>
            <w:noWrap/>
            <w:hideMark/>
          </w:tcPr>
          <w:p w14:paraId="121F8BD2" w14:textId="77777777" w:rsidR="001E4751" w:rsidRPr="00506552" w:rsidRDefault="001E4751" w:rsidP="001E4751">
            <w:pPr>
              <w:rPr>
                <w:rFonts w:ascii="Times New Roman" w:hAnsi="Times New Roman"/>
                <w:sz w:val="24"/>
              </w:rPr>
            </w:pPr>
          </w:p>
        </w:tc>
        <w:tc>
          <w:tcPr>
            <w:tcW w:w="1276" w:type="dxa"/>
            <w:noWrap/>
            <w:hideMark/>
          </w:tcPr>
          <w:p w14:paraId="5F43C0F1" w14:textId="77777777" w:rsidR="001E4751" w:rsidRPr="00506552" w:rsidRDefault="001E4751" w:rsidP="001E4751">
            <w:pPr>
              <w:rPr>
                <w:rFonts w:ascii="Times New Roman" w:hAnsi="Times New Roman"/>
                <w:sz w:val="24"/>
              </w:rPr>
            </w:pPr>
          </w:p>
        </w:tc>
        <w:tc>
          <w:tcPr>
            <w:tcW w:w="1418" w:type="dxa"/>
            <w:noWrap/>
            <w:hideMark/>
          </w:tcPr>
          <w:p w14:paraId="454DCC98" w14:textId="77777777" w:rsidR="001E4751" w:rsidRPr="00506552" w:rsidRDefault="001E4751" w:rsidP="001E4751">
            <w:pPr>
              <w:rPr>
                <w:rFonts w:ascii="Times New Roman" w:hAnsi="Times New Roman"/>
                <w:sz w:val="24"/>
              </w:rPr>
            </w:pPr>
          </w:p>
        </w:tc>
        <w:tc>
          <w:tcPr>
            <w:tcW w:w="1275" w:type="dxa"/>
            <w:noWrap/>
            <w:hideMark/>
          </w:tcPr>
          <w:p w14:paraId="54AEC466" w14:textId="77777777" w:rsidR="001E4751" w:rsidRPr="00506552" w:rsidRDefault="001E4751" w:rsidP="001E4751">
            <w:pPr>
              <w:rPr>
                <w:rFonts w:ascii="Times New Roman" w:hAnsi="Times New Roman"/>
                <w:sz w:val="24"/>
              </w:rPr>
            </w:pPr>
          </w:p>
        </w:tc>
        <w:tc>
          <w:tcPr>
            <w:tcW w:w="1134" w:type="dxa"/>
            <w:noWrap/>
            <w:hideMark/>
          </w:tcPr>
          <w:p w14:paraId="4FB16D72" w14:textId="77777777" w:rsidR="001E4751" w:rsidRPr="00506552" w:rsidRDefault="001E4751" w:rsidP="001E4751">
            <w:pPr>
              <w:rPr>
                <w:rFonts w:ascii="Times New Roman" w:hAnsi="Times New Roman"/>
                <w:sz w:val="24"/>
              </w:rPr>
            </w:pPr>
          </w:p>
        </w:tc>
        <w:tc>
          <w:tcPr>
            <w:tcW w:w="1001" w:type="dxa"/>
            <w:noWrap/>
            <w:hideMark/>
          </w:tcPr>
          <w:p w14:paraId="64C099EF" w14:textId="77777777" w:rsidR="001E4751" w:rsidRPr="00506552" w:rsidRDefault="001E4751" w:rsidP="001E4751">
            <w:pPr>
              <w:rPr>
                <w:rFonts w:ascii="Times New Roman" w:hAnsi="Times New Roman"/>
                <w:sz w:val="24"/>
              </w:rPr>
            </w:pPr>
          </w:p>
        </w:tc>
      </w:tr>
      <w:tr w:rsidR="001E4751" w:rsidRPr="000939C8" w14:paraId="655DD613" w14:textId="77777777" w:rsidTr="0021732F">
        <w:trPr>
          <w:trHeight w:val="225"/>
        </w:trPr>
        <w:tc>
          <w:tcPr>
            <w:tcW w:w="562" w:type="dxa"/>
            <w:noWrap/>
            <w:hideMark/>
          </w:tcPr>
          <w:p w14:paraId="2C00231B"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93" w:type="dxa"/>
            <w:noWrap/>
            <w:hideMark/>
          </w:tcPr>
          <w:p w14:paraId="1C4F9CB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353C3DD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851" w:type="dxa"/>
            <w:noWrap/>
            <w:hideMark/>
          </w:tcPr>
          <w:p w14:paraId="631D8319" w14:textId="77777777" w:rsidR="001E4751" w:rsidRPr="00506552" w:rsidRDefault="001E4751" w:rsidP="001E4751">
            <w:pPr>
              <w:rPr>
                <w:rFonts w:ascii="Times New Roman" w:hAnsi="Times New Roman"/>
                <w:sz w:val="24"/>
              </w:rPr>
            </w:pPr>
          </w:p>
        </w:tc>
        <w:tc>
          <w:tcPr>
            <w:tcW w:w="1417" w:type="dxa"/>
            <w:noWrap/>
            <w:hideMark/>
          </w:tcPr>
          <w:p w14:paraId="7E3B4B0B" w14:textId="77777777" w:rsidR="001E4751" w:rsidRPr="00506552" w:rsidRDefault="001E4751" w:rsidP="001E4751">
            <w:pPr>
              <w:rPr>
                <w:rFonts w:ascii="Times New Roman" w:hAnsi="Times New Roman"/>
                <w:sz w:val="24"/>
              </w:rPr>
            </w:pPr>
          </w:p>
        </w:tc>
        <w:tc>
          <w:tcPr>
            <w:tcW w:w="1559" w:type="dxa"/>
            <w:noWrap/>
            <w:hideMark/>
          </w:tcPr>
          <w:p w14:paraId="43BAD397" w14:textId="77777777" w:rsidR="001E4751" w:rsidRPr="00506552" w:rsidRDefault="001E4751" w:rsidP="001E4751">
            <w:pPr>
              <w:rPr>
                <w:rFonts w:ascii="Times New Roman" w:hAnsi="Times New Roman"/>
                <w:sz w:val="24"/>
              </w:rPr>
            </w:pPr>
          </w:p>
        </w:tc>
        <w:tc>
          <w:tcPr>
            <w:tcW w:w="1276" w:type="dxa"/>
            <w:noWrap/>
            <w:hideMark/>
          </w:tcPr>
          <w:p w14:paraId="71542597" w14:textId="77777777" w:rsidR="001E4751" w:rsidRPr="00506552" w:rsidRDefault="001E4751" w:rsidP="001E4751">
            <w:pPr>
              <w:rPr>
                <w:rFonts w:ascii="Times New Roman" w:hAnsi="Times New Roman"/>
                <w:sz w:val="24"/>
              </w:rPr>
            </w:pPr>
          </w:p>
        </w:tc>
        <w:tc>
          <w:tcPr>
            <w:tcW w:w="1418" w:type="dxa"/>
            <w:noWrap/>
            <w:hideMark/>
          </w:tcPr>
          <w:p w14:paraId="4432F49C" w14:textId="77777777" w:rsidR="001E4751" w:rsidRPr="00506552" w:rsidRDefault="001E4751" w:rsidP="001E4751">
            <w:pPr>
              <w:rPr>
                <w:rFonts w:ascii="Times New Roman" w:hAnsi="Times New Roman"/>
                <w:sz w:val="24"/>
              </w:rPr>
            </w:pPr>
          </w:p>
        </w:tc>
        <w:tc>
          <w:tcPr>
            <w:tcW w:w="1275" w:type="dxa"/>
            <w:noWrap/>
            <w:hideMark/>
          </w:tcPr>
          <w:p w14:paraId="71DEEE18" w14:textId="77777777" w:rsidR="001E4751" w:rsidRPr="00506552" w:rsidRDefault="001E4751" w:rsidP="001E4751">
            <w:pPr>
              <w:rPr>
                <w:rFonts w:ascii="Times New Roman" w:hAnsi="Times New Roman"/>
                <w:sz w:val="24"/>
              </w:rPr>
            </w:pPr>
          </w:p>
        </w:tc>
        <w:tc>
          <w:tcPr>
            <w:tcW w:w="1134" w:type="dxa"/>
            <w:noWrap/>
            <w:hideMark/>
          </w:tcPr>
          <w:p w14:paraId="1060FE5D" w14:textId="77777777" w:rsidR="001E4751" w:rsidRPr="00506552" w:rsidRDefault="001E4751" w:rsidP="001E4751">
            <w:pPr>
              <w:rPr>
                <w:rFonts w:ascii="Times New Roman" w:hAnsi="Times New Roman"/>
                <w:sz w:val="24"/>
              </w:rPr>
            </w:pPr>
          </w:p>
        </w:tc>
        <w:tc>
          <w:tcPr>
            <w:tcW w:w="1001" w:type="dxa"/>
            <w:noWrap/>
            <w:hideMark/>
          </w:tcPr>
          <w:p w14:paraId="740B0222" w14:textId="77777777" w:rsidR="001E4751" w:rsidRPr="00506552" w:rsidRDefault="001E4751" w:rsidP="001E4751">
            <w:pPr>
              <w:rPr>
                <w:rFonts w:ascii="Times New Roman" w:hAnsi="Times New Roman"/>
                <w:sz w:val="24"/>
              </w:rPr>
            </w:pPr>
          </w:p>
        </w:tc>
      </w:tr>
      <w:tr w:rsidR="001E4751" w:rsidRPr="000939C8" w14:paraId="05B6E45E" w14:textId="77777777" w:rsidTr="0021732F">
        <w:trPr>
          <w:trHeight w:val="225"/>
        </w:trPr>
        <w:tc>
          <w:tcPr>
            <w:tcW w:w="562" w:type="dxa"/>
            <w:noWrap/>
            <w:hideMark/>
          </w:tcPr>
          <w:p w14:paraId="5BEA7D54"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93" w:type="dxa"/>
            <w:noWrap/>
            <w:hideMark/>
          </w:tcPr>
          <w:p w14:paraId="4DD6E4F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481AD5A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851" w:type="dxa"/>
            <w:noWrap/>
            <w:hideMark/>
          </w:tcPr>
          <w:p w14:paraId="48848160" w14:textId="77777777" w:rsidR="001E4751" w:rsidRPr="00506552" w:rsidRDefault="001E4751" w:rsidP="001E4751">
            <w:pPr>
              <w:rPr>
                <w:rFonts w:ascii="Times New Roman" w:hAnsi="Times New Roman"/>
                <w:sz w:val="24"/>
              </w:rPr>
            </w:pPr>
          </w:p>
        </w:tc>
        <w:tc>
          <w:tcPr>
            <w:tcW w:w="1417" w:type="dxa"/>
            <w:noWrap/>
            <w:hideMark/>
          </w:tcPr>
          <w:p w14:paraId="1E6421CF" w14:textId="77777777" w:rsidR="001E4751" w:rsidRPr="00506552" w:rsidRDefault="001E4751" w:rsidP="001E4751">
            <w:pPr>
              <w:rPr>
                <w:rFonts w:ascii="Times New Roman" w:hAnsi="Times New Roman"/>
                <w:sz w:val="24"/>
              </w:rPr>
            </w:pPr>
          </w:p>
        </w:tc>
        <w:tc>
          <w:tcPr>
            <w:tcW w:w="1559" w:type="dxa"/>
            <w:noWrap/>
            <w:hideMark/>
          </w:tcPr>
          <w:p w14:paraId="0271C530" w14:textId="77777777" w:rsidR="001E4751" w:rsidRPr="00506552" w:rsidRDefault="001E4751" w:rsidP="001E4751">
            <w:pPr>
              <w:rPr>
                <w:rFonts w:ascii="Times New Roman" w:hAnsi="Times New Roman"/>
                <w:sz w:val="24"/>
              </w:rPr>
            </w:pPr>
          </w:p>
        </w:tc>
        <w:tc>
          <w:tcPr>
            <w:tcW w:w="1276" w:type="dxa"/>
            <w:noWrap/>
            <w:hideMark/>
          </w:tcPr>
          <w:p w14:paraId="61A684BF" w14:textId="77777777" w:rsidR="001E4751" w:rsidRPr="00506552" w:rsidRDefault="001E4751" w:rsidP="001E4751">
            <w:pPr>
              <w:rPr>
                <w:rFonts w:ascii="Times New Roman" w:hAnsi="Times New Roman"/>
                <w:sz w:val="24"/>
              </w:rPr>
            </w:pPr>
          </w:p>
        </w:tc>
        <w:tc>
          <w:tcPr>
            <w:tcW w:w="1418" w:type="dxa"/>
            <w:noWrap/>
            <w:hideMark/>
          </w:tcPr>
          <w:p w14:paraId="4C3F8A1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3CA0E0F5" w14:textId="77777777" w:rsidR="001E4751" w:rsidRPr="00506552" w:rsidRDefault="001E4751" w:rsidP="001E4751">
            <w:pPr>
              <w:rPr>
                <w:rFonts w:ascii="Times New Roman" w:hAnsi="Times New Roman"/>
                <w:sz w:val="24"/>
              </w:rPr>
            </w:pPr>
          </w:p>
        </w:tc>
        <w:tc>
          <w:tcPr>
            <w:tcW w:w="1134" w:type="dxa"/>
            <w:noWrap/>
            <w:hideMark/>
          </w:tcPr>
          <w:p w14:paraId="02E2D99F" w14:textId="77777777" w:rsidR="001E4751" w:rsidRPr="00506552" w:rsidRDefault="001E4751" w:rsidP="001E4751">
            <w:pPr>
              <w:rPr>
                <w:rFonts w:ascii="Times New Roman" w:hAnsi="Times New Roman"/>
                <w:sz w:val="24"/>
              </w:rPr>
            </w:pPr>
          </w:p>
        </w:tc>
        <w:tc>
          <w:tcPr>
            <w:tcW w:w="1001" w:type="dxa"/>
            <w:noWrap/>
            <w:hideMark/>
          </w:tcPr>
          <w:p w14:paraId="53C3483B" w14:textId="77777777" w:rsidR="001E4751" w:rsidRPr="00506552" w:rsidRDefault="001E4751" w:rsidP="001E4751">
            <w:pPr>
              <w:rPr>
                <w:rFonts w:ascii="Times New Roman" w:hAnsi="Times New Roman"/>
                <w:sz w:val="24"/>
              </w:rPr>
            </w:pPr>
          </w:p>
        </w:tc>
      </w:tr>
      <w:tr w:rsidR="001E4751" w:rsidRPr="000939C8" w14:paraId="153BE61B" w14:textId="77777777" w:rsidTr="0021732F">
        <w:trPr>
          <w:trHeight w:val="225"/>
        </w:trPr>
        <w:tc>
          <w:tcPr>
            <w:tcW w:w="562" w:type="dxa"/>
            <w:noWrap/>
            <w:hideMark/>
          </w:tcPr>
          <w:p w14:paraId="5463A7F7"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93" w:type="dxa"/>
            <w:noWrap/>
            <w:hideMark/>
          </w:tcPr>
          <w:p w14:paraId="0E2F82F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4FBF846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851" w:type="dxa"/>
            <w:noWrap/>
            <w:hideMark/>
          </w:tcPr>
          <w:p w14:paraId="01478BB6" w14:textId="77777777" w:rsidR="001E4751" w:rsidRPr="00506552" w:rsidRDefault="001E4751" w:rsidP="001E4751">
            <w:pPr>
              <w:rPr>
                <w:rFonts w:ascii="Times New Roman" w:hAnsi="Times New Roman"/>
                <w:sz w:val="24"/>
              </w:rPr>
            </w:pPr>
          </w:p>
        </w:tc>
        <w:tc>
          <w:tcPr>
            <w:tcW w:w="1417" w:type="dxa"/>
            <w:noWrap/>
            <w:hideMark/>
          </w:tcPr>
          <w:p w14:paraId="30C7773F" w14:textId="77777777" w:rsidR="001E4751" w:rsidRPr="00506552" w:rsidRDefault="001E4751" w:rsidP="001E4751">
            <w:pPr>
              <w:rPr>
                <w:rFonts w:ascii="Times New Roman" w:hAnsi="Times New Roman"/>
                <w:sz w:val="24"/>
              </w:rPr>
            </w:pPr>
          </w:p>
        </w:tc>
        <w:tc>
          <w:tcPr>
            <w:tcW w:w="1559" w:type="dxa"/>
            <w:noWrap/>
            <w:hideMark/>
          </w:tcPr>
          <w:p w14:paraId="6F367338" w14:textId="77777777" w:rsidR="001E4751" w:rsidRPr="00506552" w:rsidRDefault="001E4751" w:rsidP="001E4751">
            <w:pPr>
              <w:rPr>
                <w:rFonts w:ascii="Times New Roman" w:hAnsi="Times New Roman"/>
                <w:sz w:val="24"/>
              </w:rPr>
            </w:pPr>
          </w:p>
        </w:tc>
        <w:tc>
          <w:tcPr>
            <w:tcW w:w="1276" w:type="dxa"/>
            <w:noWrap/>
            <w:hideMark/>
          </w:tcPr>
          <w:p w14:paraId="16EF0DB1" w14:textId="77777777" w:rsidR="001E4751" w:rsidRPr="00506552" w:rsidRDefault="001E4751" w:rsidP="001E4751">
            <w:pPr>
              <w:rPr>
                <w:rFonts w:ascii="Times New Roman" w:hAnsi="Times New Roman"/>
                <w:sz w:val="24"/>
              </w:rPr>
            </w:pPr>
          </w:p>
        </w:tc>
        <w:tc>
          <w:tcPr>
            <w:tcW w:w="1418" w:type="dxa"/>
            <w:noWrap/>
            <w:hideMark/>
          </w:tcPr>
          <w:p w14:paraId="6BECEF2D" w14:textId="77777777" w:rsidR="001E4751" w:rsidRPr="00506552" w:rsidRDefault="001E4751" w:rsidP="001E4751">
            <w:pPr>
              <w:rPr>
                <w:rFonts w:ascii="Times New Roman" w:hAnsi="Times New Roman"/>
                <w:sz w:val="24"/>
              </w:rPr>
            </w:pPr>
          </w:p>
        </w:tc>
        <w:tc>
          <w:tcPr>
            <w:tcW w:w="1275" w:type="dxa"/>
            <w:noWrap/>
            <w:hideMark/>
          </w:tcPr>
          <w:p w14:paraId="7BA0942B" w14:textId="77777777" w:rsidR="001E4751" w:rsidRPr="00506552" w:rsidRDefault="001E4751" w:rsidP="001E4751">
            <w:pPr>
              <w:rPr>
                <w:rFonts w:ascii="Times New Roman" w:hAnsi="Times New Roman"/>
                <w:sz w:val="24"/>
              </w:rPr>
            </w:pPr>
          </w:p>
        </w:tc>
        <w:tc>
          <w:tcPr>
            <w:tcW w:w="1134" w:type="dxa"/>
            <w:noWrap/>
            <w:hideMark/>
          </w:tcPr>
          <w:p w14:paraId="5A613B84" w14:textId="77777777" w:rsidR="001E4751" w:rsidRPr="00506552" w:rsidRDefault="001E4751" w:rsidP="001E4751">
            <w:pPr>
              <w:rPr>
                <w:rFonts w:ascii="Times New Roman" w:hAnsi="Times New Roman"/>
                <w:sz w:val="24"/>
              </w:rPr>
            </w:pPr>
          </w:p>
        </w:tc>
        <w:tc>
          <w:tcPr>
            <w:tcW w:w="1001" w:type="dxa"/>
            <w:noWrap/>
            <w:hideMark/>
          </w:tcPr>
          <w:p w14:paraId="5F352792" w14:textId="77777777" w:rsidR="001E4751" w:rsidRPr="00506552" w:rsidRDefault="001E4751" w:rsidP="001E4751">
            <w:pPr>
              <w:rPr>
                <w:rFonts w:ascii="Times New Roman" w:hAnsi="Times New Roman"/>
                <w:sz w:val="24"/>
              </w:rPr>
            </w:pPr>
          </w:p>
        </w:tc>
      </w:tr>
      <w:tr w:rsidR="001E4751" w:rsidRPr="000939C8" w14:paraId="3CE66DE2" w14:textId="77777777" w:rsidTr="0021732F">
        <w:trPr>
          <w:trHeight w:val="225"/>
        </w:trPr>
        <w:tc>
          <w:tcPr>
            <w:tcW w:w="562" w:type="dxa"/>
            <w:noWrap/>
            <w:hideMark/>
          </w:tcPr>
          <w:p w14:paraId="35F75A06"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93" w:type="dxa"/>
            <w:noWrap/>
            <w:hideMark/>
          </w:tcPr>
          <w:p w14:paraId="6D4565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1A48719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851" w:type="dxa"/>
            <w:noWrap/>
            <w:hideMark/>
          </w:tcPr>
          <w:p w14:paraId="683B0892" w14:textId="77777777" w:rsidR="001E4751" w:rsidRPr="00506552" w:rsidRDefault="001E4751" w:rsidP="001E4751">
            <w:pPr>
              <w:rPr>
                <w:rFonts w:ascii="Times New Roman" w:hAnsi="Times New Roman"/>
                <w:sz w:val="24"/>
              </w:rPr>
            </w:pPr>
          </w:p>
        </w:tc>
        <w:tc>
          <w:tcPr>
            <w:tcW w:w="1417" w:type="dxa"/>
            <w:noWrap/>
            <w:hideMark/>
          </w:tcPr>
          <w:p w14:paraId="3BC4AAE5" w14:textId="77777777" w:rsidR="001E4751" w:rsidRPr="00506552" w:rsidRDefault="001E4751" w:rsidP="001E4751">
            <w:pPr>
              <w:rPr>
                <w:rFonts w:ascii="Times New Roman" w:hAnsi="Times New Roman"/>
                <w:sz w:val="24"/>
              </w:rPr>
            </w:pPr>
          </w:p>
        </w:tc>
        <w:tc>
          <w:tcPr>
            <w:tcW w:w="1559" w:type="dxa"/>
            <w:noWrap/>
            <w:hideMark/>
          </w:tcPr>
          <w:p w14:paraId="02DCF594" w14:textId="77777777" w:rsidR="001E4751" w:rsidRPr="00506552" w:rsidRDefault="001E4751" w:rsidP="001E4751">
            <w:pPr>
              <w:rPr>
                <w:rFonts w:ascii="Times New Roman" w:hAnsi="Times New Roman"/>
                <w:sz w:val="24"/>
              </w:rPr>
            </w:pPr>
          </w:p>
        </w:tc>
        <w:tc>
          <w:tcPr>
            <w:tcW w:w="1276" w:type="dxa"/>
            <w:noWrap/>
            <w:hideMark/>
          </w:tcPr>
          <w:p w14:paraId="71C5CED5" w14:textId="77777777" w:rsidR="001E4751" w:rsidRPr="00506552" w:rsidRDefault="001E4751" w:rsidP="001E4751">
            <w:pPr>
              <w:rPr>
                <w:rFonts w:ascii="Times New Roman" w:hAnsi="Times New Roman"/>
                <w:sz w:val="24"/>
              </w:rPr>
            </w:pPr>
          </w:p>
        </w:tc>
        <w:tc>
          <w:tcPr>
            <w:tcW w:w="1418" w:type="dxa"/>
            <w:noWrap/>
            <w:hideMark/>
          </w:tcPr>
          <w:p w14:paraId="4C9CB7B1" w14:textId="77777777" w:rsidR="001E4751" w:rsidRPr="00506552" w:rsidRDefault="001E4751" w:rsidP="001E4751">
            <w:pPr>
              <w:rPr>
                <w:rFonts w:ascii="Times New Roman" w:hAnsi="Times New Roman"/>
                <w:sz w:val="24"/>
              </w:rPr>
            </w:pPr>
          </w:p>
        </w:tc>
        <w:tc>
          <w:tcPr>
            <w:tcW w:w="1275" w:type="dxa"/>
            <w:noWrap/>
            <w:hideMark/>
          </w:tcPr>
          <w:p w14:paraId="333FEAE0" w14:textId="77777777" w:rsidR="001E4751" w:rsidRPr="00506552" w:rsidRDefault="001E4751" w:rsidP="001E4751">
            <w:pPr>
              <w:rPr>
                <w:rFonts w:ascii="Times New Roman" w:hAnsi="Times New Roman"/>
                <w:sz w:val="24"/>
              </w:rPr>
            </w:pPr>
          </w:p>
        </w:tc>
        <w:tc>
          <w:tcPr>
            <w:tcW w:w="1134" w:type="dxa"/>
            <w:noWrap/>
            <w:hideMark/>
          </w:tcPr>
          <w:p w14:paraId="36226A98" w14:textId="77777777" w:rsidR="001E4751" w:rsidRPr="00506552" w:rsidRDefault="001E4751" w:rsidP="001E4751">
            <w:pPr>
              <w:rPr>
                <w:rFonts w:ascii="Times New Roman" w:hAnsi="Times New Roman"/>
                <w:sz w:val="24"/>
              </w:rPr>
            </w:pPr>
          </w:p>
        </w:tc>
        <w:tc>
          <w:tcPr>
            <w:tcW w:w="1001" w:type="dxa"/>
            <w:noWrap/>
            <w:hideMark/>
          </w:tcPr>
          <w:p w14:paraId="61600D2D" w14:textId="77777777" w:rsidR="001E4751" w:rsidRPr="00506552" w:rsidRDefault="001E4751" w:rsidP="001E4751">
            <w:pPr>
              <w:rPr>
                <w:rFonts w:ascii="Times New Roman" w:hAnsi="Times New Roman"/>
                <w:sz w:val="24"/>
              </w:rPr>
            </w:pPr>
          </w:p>
        </w:tc>
      </w:tr>
      <w:tr w:rsidR="001E4751" w:rsidRPr="000939C8" w14:paraId="3E3032BF" w14:textId="77777777" w:rsidTr="0021732F">
        <w:trPr>
          <w:trHeight w:val="225"/>
        </w:trPr>
        <w:tc>
          <w:tcPr>
            <w:tcW w:w="562" w:type="dxa"/>
            <w:noWrap/>
            <w:hideMark/>
          </w:tcPr>
          <w:p w14:paraId="6F125E93"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93" w:type="dxa"/>
            <w:noWrap/>
            <w:hideMark/>
          </w:tcPr>
          <w:p w14:paraId="2EC327B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FD64F3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851" w:type="dxa"/>
            <w:noWrap/>
            <w:hideMark/>
          </w:tcPr>
          <w:p w14:paraId="2BA91D36" w14:textId="77777777" w:rsidR="001E4751" w:rsidRPr="00506552" w:rsidRDefault="001E4751" w:rsidP="001E4751">
            <w:pPr>
              <w:rPr>
                <w:rFonts w:ascii="Times New Roman" w:hAnsi="Times New Roman"/>
                <w:sz w:val="24"/>
              </w:rPr>
            </w:pPr>
          </w:p>
        </w:tc>
        <w:tc>
          <w:tcPr>
            <w:tcW w:w="1417" w:type="dxa"/>
            <w:noWrap/>
            <w:hideMark/>
          </w:tcPr>
          <w:p w14:paraId="11D2779D" w14:textId="77777777" w:rsidR="001E4751" w:rsidRPr="00506552" w:rsidRDefault="001E4751" w:rsidP="001E4751">
            <w:pPr>
              <w:rPr>
                <w:rFonts w:ascii="Times New Roman" w:hAnsi="Times New Roman"/>
                <w:sz w:val="24"/>
              </w:rPr>
            </w:pPr>
          </w:p>
        </w:tc>
        <w:tc>
          <w:tcPr>
            <w:tcW w:w="1559" w:type="dxa"/>
            <w:noWrap/>
            <w:hideMark/>
          </w:tcPr>
          <w:p w14:paraId="524371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6" w:type="dxa"/>
            <w:noWrap/>
            <w:hideMark/>
          </w:tcPr>
          <w:p w14:paraId="00565BE5" w14:textId="77777777" w:rsidR="001E4751" w:rsidRPr="00506552" w:rsidRDefault="001E4751" w:rsidP="001E4751">
            <w:pPr>
              <w:rPr>
                <w:rFonts w:ascii="Times New Roman" w:hAnsi="Times New Roman"/>
                <w:sz w:val="24"/>
              </w:rPr>
            </w:pPr>
          </w:p>
        </w:tc>
        <w:tc>
          <w:tcPr>
            <w:tcW w:w="1418" w:type="dxa"/>
            <w:noWrap/>
            <w:hideMark/>
          </w:tcPr>
          <w:p w14:paraId="0C10202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61AF6332" w14:textId="77777777" w:rsidR="001E4751" w:rsidRPr="00506552" w:rsidRDefault="001E4751" w:rsidP="001E4751">
            <w:pPr>
              <w:rPr>
                <w:rFonts w:ascii="Times New Roman" w:hAnsi="Times New Roman"/>
                <w:sz w:val="24"/>
              </w:rPr>
            </w:pPr>
          </w:p>
        </w:tc>
        <w:tc>
          <w:tcPr>
            <w:tcW w:w="1134" w:type="dxa"/>
            <w:noWrap/>
            <w:hideMark/>
          </w:tcPr>
          <w:p w14:paraId="207D5F41" w14:textId="77777777" w:rsidR="001E4751" w:rsidRPr="00506552" w:rsidRDefault="001E4751" w:rsidP="001E4751">
            <w:pPr>
              <w:rPr>
                <w:rFonts w:ascii="Times New Roman" w:hAnsi="Times New Roman"/>
                <w:sz w:val="24"/>
              </w:rPr>
            </w:pPr>
          </w:p>
        </w:tc>
        <w:tc>
          <w:tcPr>
            <w:tcW w:w="1001" w:type="dxa"/>
            <w:noWrap/>
            <w:hideMark/>
          </w:tcPr>
          <w:p w14:paraId="04BC12F7" w14:textId="77777777" w:rsidR="001E4751" w:rsidRPr="00506552" w:rsidRDefault="001E4751" w:rsidP="001E4751">
            <w:pPr>
              <w:rPr>
                <w:rFonts w:ascii="Times New Roman" w:hAnsi="Times New Roman"/>
                <w:sz w:val="24"/>
              </w:rPr>
            </w:pPr>
          </w:p>
        </w:tc>
      </w:tr>
      <w:tr w:rsidR="001E4751" w:rsidRPr="000939C8" w14:paraId="6EFA03F7" w14:textId="77777777" w:rsidTr="0021732F">
        <w:trPr>
          <w:trHeight w:val="225"/>
        </w:trPr>
        <w:tc>
          <w:tcPr>
            <w:tcW w:w="562" w:type="dxa"/>
            <w:noWrap/>
            <w:hideMark/>
          </w:tcPr>
          <w:p w14:paraId="5A1798E2"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93" w:type="dxa"/>
            <w:noWrap/>
            <w:hideMark/>
          </w:tcPr>
          <w:p w14:paraId="56510B9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E36727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851" w:type="dxa"/>
            <w:noWrap/>
            <w:hideMark/>
          </w:tcPr>
          <w:p w14:paraId="09D37FC1" w14:textId="77777777" w:rsidR="001E4751" w:rsidRPr="00506552" w:rsidRDefault="001E4751" w:rsidP="001E4751">
            <w:pPr>
              <w:rPr>
                <w:rFonts w:ascii="Times New Roman" w:hAnsi="Times New Roman"/>
                <w:sz w:val="24"/>
              </w:rPr>
            </w:pPr>
          </w:p>
        </w:tc>
        <w:tc>
          <w:tcPr>
            <w:tcW w:w="1417" w:type="dxa"/>
            <w:noWrap/>
            <w:hideMark/>
          </w:tcPr>
          <w:p w14:paraId="11D8CE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59" w:type="dxa"/>
            <w:noWrap/>
            <w:hideMark/>
          </w:tcPr>
          <w:p w14:paraId="456E585A" w14:textId="77777777" w:rsidR="001E4751" w:rsidRPr="00506552" w:rsidRDefault="001E4751" w:rsidP="001E4751">
            <w:pPr>
              <w:rPr>
                <w:rFonts w:ascii="Times New Roman" w:hAnsi="Times New Roman"/>
                <w:sz w:val="24"/>
              </w:rPr>
            </w:pPr>
          </w:p>
        </w:tc>
        <w:tc>
          <w:tcPr>
            <w:tcW w:w="1276" w:type="dxa"/>
            <w:noWrap/>
            <w:hideMark/>
          </w:tcPr>
          <w:p w14:paraId="35405760" w14:textId="77777777" w:rsidR="001E4751" w:rsidRPr="00506552" w:rsidRDefault="001E4751" w:rsidP="001E4751">
            <w:pPr>
              <w:rPr>
                <w:rFonts w:ascii="Times New Roman" w:hAnsi="Times New Roman"/>
                <w:sz w:val="24"/>
              </w:rPr>
            </w:pPr>
          </w:p>
        </w:tc>
        <w:tc>
          <w:tcPr>
            <w:tcW w:w="1418" w:type="dxa"/>
            <w:noWrap/>
            <w:hideMark/>
          </w:tcPr>
          <w:p w14:paraId="0064E02F" w14:textId="77777777" w:rsidR="001E4751" w:rsidRPr="00506552" w:rsidRDefault="001E4751" w:rsidP="001E4751">
            <w:pPr>
              <w:rPr>
                <w:rFonts w:ascii="Times New Roman" w:hAnsi="Times New Roman"/>
                <w:sz w:val="24"/>
              </w:rPr>
            </w:pPr>
          </w:p>
        </w:tc>
        <w:tc>
          <w:tcPr>
            <w:tcW w:w="1275" w:type="dxa"/>
            <w:noWrap/>
            <w:hideMark/>
          </w:tcPr>
          <w:p w14:paraId="38F92A8A" w14:textId="77777777" w:rsidR="001E4751" w:rsidRPr="00506552" w:rsidRDefault="001E4751" w:rsidP="001E4751">
            <w:pPr>
              <w:rPr>
                <w:rFonts w:ascii="Times New Roman" w:hAnsi="Times New Roman"/>
                <w:sz w:val="24"/>
              </w:rPr>
            </w:pPr>
          </w:p>
        </w:tc>
        <w:tc>
          <w:tcPr>
            <w:tcW w:w="1134" w:type="dxa"/>
            <w:noWrap/>
            <w:hideMark/>
          </w:tcPr>
          <w:p w14:paraId="49E1C434" w14:textId="77777777" w:rsidR="001E4751" w:rsidRPr="00506552" w:rsidRDefault="001E4751" w:rsidP="001E4751">
            <w:pPr>
              <w:rPr>
                <w:rFonts w:ascii="Times New Roman" w:hAnsi="Times New Roman"/>
                <w:sz w:val="24"/>
              </w:rPr>
            </w:pPr>
          </w:p>
        </w:tc>
        <w:tc>
          <w:tcPr>
            <w:tcW w:w="1001" w:type="dxa"/>
            <w:noWrap/>
            <w:hideMark/>
          </w:tcPr>
          <w:p w14:paraId="7530DF78" w14:textId="77777777" w:rsidR="001E4751" w:rsidRPr="00506552" w:rsidRDefault="001E4751" w:rsidP="001E4751">
            <w:pPr>
              <w:rPr>
                <w:rFonts w:ascii="Times New Roman" w:hAnsi="Times New Roman"/>
                <w:sz w:val="24"/>
              </w:rPr>
            </w:pPr>
          </w:p>
        </w:tc>
      </w:tr>
      <w:tr w:rsidR="001E4751" w:rsidRPr="000939C8" w14:paraId="7C3253A3" w14:textId="77777777" w:rsidTr="0021732F">
        <w:trPr>
          <w:trHeight w:val="225"/>
        </w:trPr>
        <w:tc>
          <w:tcPr>
            <w:tcW w:w="562" w:type="dxa"/>
            <w:noWrap/>
            <w:hideMark/>
          </w:tcPr>
          <w:p w14:paraId="087700DD"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93" w:type="dxa"/>
            <w:noWrap/>
            <w:hideMark/>
          </w:tcPr>
          <w:p w14:paraId="5868C19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45D7137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851" w:type="dxa"/>
            <w:noWrap/>
            <w:hideMark/>
          </w:tcPr>
          <w:p w14:paraId="6711DD98" w14:textId="77777777" w:rsidR="001E4751" w:rsidRPr="00506552" w:rsidRDefault="001E4751" w:rsidP="001E4751">
            <w:pPr>
              <w:rPr>
                <w:rFonts w:ascii="Times New Roman" w:hAnsi="Times New Roman"/>
                <w:sz w:val="24"/>
              </w:rPr>
            </w:pPr>
          </w:p>
        </w:tc>
        <w:tc>
          <w:tcPr>
            <w:tcW w:w="1417" w:type="dxa"/>
            <w:noWrap/>
            <w:hideMark/>
          </w:tcPr>
          <w:p w14:paraId="336F009D" w14:textId="77777777" w:rsidR="001E4751" w:rsidRPr="00506552" w:rsidRDefault="001E4751" w:rsidP="001E4751">
            <w:pPr>
              <w:rPr>
                <w:rFonts w:ascii="Times New Roman" w:hAnsi="Times New Roman"/>
                <w:sz w:val="24"/>
              </w:rPr>
            </w:pPr>
          </w:p>
        </w:tc>
        <w:tc>
          <w:tcPr>
            <w:tcW w:w="1559" w:type="dxa"/>
            <w:noWrap/>
            <w:hideMark/>
          </w:tcPr>
          <w:p w14:paraId="44774C32" w14:textId="77777777" w:rsidR="001E4751" w:rsidRPr="00506552" w:rsidRDefault="001E4751" w:rsidP="001E4751">
            <w:pPr>
              <w:rPr>
                <w:rFonts w:ascii="Times New Roman" w:hAnsi="Times New Roman"/>
                <w:sz w:val="24"/>
              </w:rPr>
            </w:pPr>
          </w:p>
        </w:tc>
        <w:tc>
          <w:tcPr>
            <w:tcW w:w="1276" w:type="dxa"/>
            <w:noWrap/>
            <w:hideMark/>
          </w:tcPr>
          <w:p w14:paraId="2FB2E6BE" w14:textId="77777777" w:rsidR="001E4751" w:rsidRPr="00506552" w:rsidRDefault="001E4751" w:rsidP="001E4751">
            <w:pPr>
              <w:rPr>
                <w:rFonts w:ascii="Times New Roman" w:hAnsi="Times New Roman"/>
                <w:sz w:val="24"/>
              </w:rPr>
            </w:pPr>
          </w:p>
        </w:tc>
        <w:tc>
          <w:tcPr>
            <w:tcW w:w="1418" w:type="dxa"/>
            <w:noWrap/>
            <w:hideMark/>
          </w:tcPr>
          <w:p w14:paraId="7D4AD2EC" w14:textId="77777777" w:rsidR="001E4751" w:rsidRPr="00506552" w:rsidRDefault="001E4751" w:rsidP="001E4751">
            <w:pPr>
              <w:rPr>
                <w:rFonts w:ascii="Times New Roman" w:hAnsi="Times New Roman"/>
                <w:sz w:val="24"/>
              </w:rPr>
            </w:pPr>
          </w:p>
        </w:tc>
        <w:tc>
          <w:tcPr>
            <w:tcW w:w="1275" w:type="dxa"/>
            <w:noWrap/>
            <w:hideMark/>
          </w:tcPr>
          <w:p w14:paraId="3A8AA803" w14:textId="77777777" w:rsidR="001E4751" w:rsidRPr="00506552" w:rsidRDefault="001E4751" w:rsidP="001E4751">
            <w:pPr>
              <w:rPr>
                <w:rFonts w:ascii="Times New Roman" w:hAnsi="Times New Roman"/>
                <w:sz w:val="24"/>
              </w:rPr>
            </w:pPr>
          </w:p>
        </w:tc>
        <w:tc>
          <w:tcPr>
            <w:tcW w:w="1134" w:type="dxa"/>
            <w:noWrap/>
            <w:hideMark/>
          </w:tcPr>
          <w:p w14:paraId="745C53BA" w14:textId="77777777" w:rsidR="001E4751" w:rsidRPr="00506552" w:rsidRDefault="001E4751" w:rsidP="001E4751">
            <w:pPr>
              <w:rPr>
                <w:rFonts w:ascii="Times New Roman" w:hAnsi="Times New Roman"/>
                <w:sz w:val="24"/>
              </w:rPr>
            </w:pPr>
          </w:p>
        </w:tc>
        <w:tc>
          <w:tcPr>
            <w:tcW w:w="1001" w:type="dxa"/>
            <w:noWrap/>
            <w:hideMark/>
          </w:tcPr>
          <w:p w14:paraId="1505023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B4C6948" w14:textId="77777777" w:rsidTr="0021732F">
        <w:trPr>
          <w:trHeight w:val="225"/>
        </w:trPr>
        <w:tc>
          <w:tcPr>
            <w:tcW w:w="562" w:type="dxa"/>
            <w:noWrap/>
            <w:hideMark/>
          </w:tcPr>
          <w:p w14:paraId="31BF90BF"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93" w:type="dxa"/>
            <w:noWrap/>
            <w:hideMark/>
          </w:tcPr>
          <w:p w14:paraId="1D20C50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0D338EF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851" w:type="dxa"/>
            <w:noWrap/>
            <w:hideMark/>
          </w:tcPr>
          <w:p w14:paraId="0E01338A" w14:textId="77777777" w:rsidR="001E4751" w:rsidRPr="00506552" w:rsidRDefault="001E4751" w:rsidP="001E4751">
            <w:pPr>
              <w:rPr>
                <w:rFonts w:ascii="Times New Roman" w:hAnsi="Times New Roman"/>
                <w:sz w:val="24"/>
              </w:rPr>
            </w:pPr>
          </w:p>
        </w:tc>
        <w:tc>
          <w:tcPr>
            <w:tcW w:w="1417" w:type="dxa"/>
            <w:noWrap/>
            <w:hideMark/>
          </w:tcPr>
          <w:p w14:paraId="5F22EE60" w14:textId="77777777" w:rsidR="001E4751" w:rsidRPr="00506552" w:rsidRDefault="001E4751" w:rsidP="001E4751">
            <w:pPr>
              <w:rPr>
                <w:rFonts w:ascii="Times New Roman" w:hAnsi="Times New Roman"/>
                <w:sz w:val="24"/>
              </w:rPr>
            </w:pPr>
          </w:p>
        </w:tc>
        <w:tc>
          <w:tcPr>
            <w:tcW w:w="1559" w:type="dxa"/>
            <w:noWrap/>
            <w:hideMark/>
          </w:tcPr>
          <w:p w14:paraId="5A1FD062" w14:textId="77777777" w:rsidR="001E4751" w:rsidRPr="00506552" w:rsidRDefault="001E4751" w:rsidP="001E4751">
            <w:pPr>
              <w:rPr>
                <w:rFonts w:ascii="Times New Roman" w:hAnsi="Times New Roman"/>
                <w:sz w:val="24"/>
              </w:rPr>
            </w:pPr>
          </w:p>
        </w:tc>
        <w:tc>
          <w:tcPr>
            <w:tcW w:w="1276" w:type="dxa"/>
            <w:noWrap/>
            <w:hideMark/>
          </w:tcPr>
          <w:p w14:paraId="118A34F1" w14:textId="77777777" w:rsidR="001E4751" w:rsidRPr="00506552" w:rsidRDefault="001E4751" w:rsidP="001E4751">
            <w:pPr>
              <w:rPr>
                <w:rFonts w:ascii="Times New Roman" w:hAnsi="Times New Roman"/>
                <w:sz w:val="24"/>
              </w:rPr>
            </w:pPr>
          </w:p>
        </w:tc>
        <w:tc>
          <w:tcPr>
            <w:tcW w:w="1418" w:type="dxa"/>
            <w:noWrap/>
            <w:hideMark/>
          </w:tcPr>
          <w:p w14:paraId="7E1DC642" w14:textId="77777777" w:rsidR="001E4751" w:rsidRPr="00506552" w:rsidRDefault="001E4751" w:rsidP="001E4751">
            <w:pPr>
              <w:rPr>
                <w:rFonts w:ascii="Times New Roman" w:hAnsi="Times New Roman"/>
                <w:sz w:val="24"/>
              </w:rPr>
            </w:pPr>
          </w:p>
        </w:tc>
        <w:tc>
          <w:tcPr>
            <w:tcW w:w="1275" w:type="dxa"/>
            <w:noWrap/>
            <w:hideMark/>
          </w:tcPr>
          <w:p w14:paraId="574BC178" w14:textId="77777777" w:rsidR="001E4751" w:rsidRPr="00506552" w:rsidRDefault="001E4751" w:rsidP="001E4751">
            <w:pPr>
              <w:rPr>
                <w:rFonts w:ascii="Times New Roman" w:hAnsi="Times New Roman"/>
                <w:sz w:val="24"/>
              </w:rPr>
            </w:pPr>
          </w:p>
        </w:tc>
        <w:tc>
          <w:tcPr>
            <w:tcW w:w="1134" w:type="dxa"/>
            <w:noWrap/>
            <w:hideMark/>
          </w:tcPr>
          <w:p w14:paraId="1049FD3A" w14:textId="77777777" w:rsidR="001E4751" w:rsidRPr="00506552" w:rsidRDefault="001E4751" w:rsidP="001E4751">
            <w:pPr>
              <w:rPr>
                <w:rFonts w:ascii="Times New Roman" w:hAnsi="Times New Roman"/>
                <w:sz w:val="24"/>
              </w:rPr>
            </w:pPr>
          </w:p>
        </w:tc>
        <w:tc>
          <w:tcPr>
            <w:tcW w:w="1001" w:type="dxa"/>
            <w:noWrap/>
            <w:hideMark/>
          </w:tcPr>
          <w:p w14:paraId="01844B61" w14:textId="77777777" w:rsidR="001E4751" w:rsidRPr="00506552" w:rsidRDefault="001E4751" w:rsidP="001E4751">
            <w:pPr>
              <w:rPr>
                <w:rFonts w:ascii="Times New Roman" w:hAnsi="Times New Roman"/>
                <w:sz w:val="24"/>
              </w:rPr>
            </w:pPr>
          </w:p>
        </w:tc>
      </w:tr>
      <w:tr w:rsidR="001E4751" w:rsidRPr="000939C8" w14:paraId="1F9B562E" w14:textId="77777777" w:rsidTr="0021732F">
        <w:trPr>
          <w:trHeight w:val="225"/>
        </w:trPr>
        <w:tc>
          <w:tcPr>
            <w:tcW w:w="562" w:type="dxa"/>
            <w:noWrap/>
            <w:hideMark/>
          </w:tcPr>
          <w:p w14:paraId="4D6FCCF8"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93" w:type="dxa"/>
            <w:noWrap/>
            <w:hideMark/>
          </w:tcPr>
          <w:p w14:paraId="551714EB"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551" w:type="dxa"/>
            <w:noWrap/>
            <w:hideMark/>
          </w:tcPr>
          <w:p w14:paraId="718A588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851" w:type="dxa"/>
            <w:noWrap/>
            <w:hideMark/>
          </w:tcPr>
          <w:p w14:paraId="637244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31BE859D" w14:textId="77777777" w:rsidR="001E4751" w:rsidRPr="00506552" w:rsidRDefault="001E4751" w:rsidP="001E4751">
            <w:pPr>
              <w:rPr>
                <w:rFonts w:ascii="Times New Roman" w:hAnsi="Times New Roman"/>
                <w:sz w:val="24"/>
              </w:rPr>
            </w:pPr>
          </w:p>
        </w:tc>
        <w:tc>
          <w:tcPr>
            <w:tcW w:w="1559" w:type="dxa"/>
            <w:noWrap/>
            <w:hideMark/>
          </w:tcPr>
          <w:p w14:paraId="75189E51" w14:textId="77777777" w:rsidR="001E4751" w:rsidRPr="00506552" w:rsidRDefault="001E4751" w:rsidP="001E4751">
            <w:pPr>
              <w:rPr>
                <w:rFonts w:ascii="Times New Roman" w:hAnsi="Times New Roman"/>
                <w:sz w:val="24"/>
              </w:rPr>
            </w:pPr>
          </w:p>
        </w:tc>
        <w:tc>
          <w:tcPr>
            <w:tcW w:w="1276" w:type="dxa"/>
            <w:noWrap/>
            <w:hideMark/>
          </w:tcPr>
          <w:p w14:paraId="4C7E71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29E0A05D" w14:textId="77777777" w:rsidR="001E4751" w:rsidRPr="00506552" w:rsidRDefault="001E4751" w:rsidP="001E4751">
            <w:pPr>
              <w:rPr>
                <w:rFonts w:ascii="Times New Roman" w:hAnsi="Times New Roman"/>
                <w:sz w:val="24"/>
              </w:rPr>
            </w:pPr>
          </w:p>
        </w:tc>
        <w:tc>
          <w:tcPr>
            <w:tcW w:w="1275" w:type="dxa"/>
            <w:noWrap/>
            <w:hideMark/>
          </w:tcPr>
          <w:p w14:paraId="2974CFED" w14:textId="77777777" w:rsidR="001E4751" w:rsidRPr="00506552" w:rsidRDefault="001E4751" w:rsidP="001E4751">
            <w:pPr>
              <w:rPr>
                <w:rFonts w:ascii="Times New Roman" w:hAnsi="Times New Roman"/>
                <w:sz w:val="24"/>
              </w:rPr>
            </w:pPr>
          </w:p>
        </w:tc>
        <w:tc>
          <w:tcPr>
            <w:tcW w:w="1134" w:type="dxa"/>
            <w:noWrap/>
            <w:hideMark/>
          </w:tcPr>
          <w:p w14:paraId="01597D2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61233B00" w14:textId="77777777" w:rsidR="001E4751" w:rsidRPr="00506552" w:rsidRDefault="001E4751" w:rsidP="001E4751">
            <w:pPr>
              <w:rPr>
                <w:rFonts w:ascii="Times New Roman" w:hAnsi="Times New Roman"/>
                <w:sz w:val="24"/>
              </w:rPr>
            </w:pPr>
          </w:p>
        </w:tc>
      </w:tr>
      <w:tr w:rsidR="001E4751" w:rsidRPr="000939C8" w14:paraId="5AE34384" w14:textId="77777777" w:rsidTr="0021732F">
        <w:trPr>
          <w:trHeight w:val="225"/>
        </w:trPr>
        <w:tc>
          <w:tcPr>
            <w:tcW w:w="562" w:type="dxa"/>
            <w:noWrap/>
            <w:hideMark/>
          </w:tcPr>
          <w:p w14:paraId="2545E639"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93" w:type="dxa"/>
            <w:noWrap/>
            <w:hideMark/>
          </w:tcPr>
          <w:p w14:paraId="059DE570"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551" w:type="dxa"/>
            <w:noWrap/>
            <w:hideMark/>
          </w:tcPr>
          <w:p w14:paraId="1577AD2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851" w:type="dxa"/>
            <w:noWrap/>
            <w:hideMark/>
          </w:tcPr>
          <w:p w14:paraId="2B3AF5EE" w14:textId="77777777" w:rsidR="001E4751" w:rsidRPr="00506552" w:rsidRDefault="001E4751" w:rsidP="001E4751">
            <w:pPr>
              <w:rPr>
                <w:rFonts w:ascii="Times New Roman" w:hAnsi="Times New Roman"/>
                <w:sz w:val="24"/>
              </w:rPr>
            </w:pPr>
          </w:p>
        </w:tc>
        <w:tc>
          <w:tcPr>
            <w:tcW w:w="1417" w:type="dxa"/>
            <w:noWrap/>
            <w:hideMark/>
          </w:tcPr>
          <w:p w14:paraId="0FF984DB" w14:textId="77777777" w:rsidR="001E4751" w:rsidRPr="00506552" w:rsidRDefault="001E4751" w:rsidP="001E4751">
            <w:pPr>
              <w:rPr>
                <w:rFonts w:ascii="Times New Roman" w:hAnsi="Times New Roman"/>
                <w:sz w:val="24"/>
              </w:rPr>
            </w:pPr>
          </w:p>
        </w:tc>
        <w:tc>
          <w:tcPr>
            <w:tcW w:w="1559" w:type="dxa"/>
            <w:noWrap/>
            <w:hideMark/>
          </w:tcPr>
          <w:p w14:paraId="726A6D6B" w14:textId="77777777" w:rsidR="001E4751" w:rsidRPr="00506552" w:rsidRDefault="001E4751" w:rsidP="001E4751">
            <w:pPr>
              <w:rPr>
                <w:rFonts w:ascii="Times New Roman" w:hAnsi="Times New Roman"/>
                <w:sz w:val="24"/>
              </w:rPr>
            </w:pPr>
          </w:p>
        </w:tc>
        <w:tc>
          <w:tcPr>
            <w:tcW w:w="1276" w:type="dxa"/>
            <w:noWrap/>
            <w:hideMark/>
          </w:tcPr>
          <w:p w14:paraId="77F493FC" w14:textId="77777777" w:rsidR="001E4751" w:rsidRPr="00506552" w:rsidRDefault="001E4751" w:rsidP="001E4751">
            <w:pPr>
              <w:rPr>
                <w:rFonts w:ascii="Times New Roman" w:hAnsi="Times New Roman"/>
                <w:sz w:val="24"/>
              </w:rPr>
            </w:pPr>
          </w:p>
        </w:tc>
        <w:tc>
          <w:tcPr>
            <w:tcW w:w="1418" w:type="dxa"/>
            <w:noWrap/>
            <w:hideMark/>
          </w:tcPr>
          <w:p w14:paraId="7CDE1CF6" w14:textId="77777777" w:rsidR="001E4751" w:rsidRPr="00506552" w:rsidRDefault="001E4751" w:rsidP="001E4751">
            <w:pPr>
              <w:rPr>
                <w:rFonts w:ascii="Times New Roman" w:hAnsi="Times New Roman"/>
                <w:sz w:val="24"/>
              </w:rPr>
            </w:pPr>
          </w:p>
        </w:tc>
        <w:tc>
          <w:tcPr>
            <w:tcW w:w="1275" w:type="dxa"/>
            <w:noWrap/>
            <w:hideMark/>
          </w:tcPr>
          <w:p w14:paraId="7009F14A" w14:textId="77777777" w:rsidR="001E4751" w:rsidRPr="00506552" w:rsidRDefault="001E4751" w:rsidP="001E4751">
            <w:pPr>
              <w:rPr>
                <w:rFonts w:ascii="Times New Roman" w:hAnsi="Times New Roman"/>
                <w:sz w:val="24"/>
              </w:rPr>
            </w:pPr>
          </w:p>
        </w:tc>
        <w:tc>
          <w:tcPr>
            <w:tcW w:w="1134" w:type="dxa"/>
            <w:noWrap/>
            <w:hideMark/>
          </w:tcPr>
          <w:p w14:paraId="487AA1B0" w14:textId="77777777" w:rsidR="001E4751" w:rsidRPr="00506552" w:rsidRDefault="001E4751" w:rsidP="001E4751">
            <w:pPr>
              <w:rPr>
                <w:rFonts w:ascii="Times New Roman" w:hAnsi="Times New Roman"/>
                <w:sz w:val="24"/>
              </w:rPr>
            </w:pPr>
          </w:p>
        </w:tc>
        <w:tc>
          <w:tcPr>
            <w:tcW w:w="1001" w:type="dxa"/>
            <w:noWrap/>
            <w:hideMark/>
          </w:tcPr>
          <w:p w14:paraId="2399B5E1" w14:textId="77777777" w:rsidR="001E4751" w:rsidRPr="00506552" w:rsidRDefault="001E4751" w:rsidP="001E4751">
            <w:pPr>
              <w:rPr>
                <w:rFonts w:ascii="Times New Roman" w:hAnsi="Times New Roman"/>
                <w:sz w:val="24"/>
              </w:rPr>
            </w:pPr>
          </w:p>
        </w:tc>
      </w:tr>
      <w:tr w:rsidR="001E4751" w:rsidRPr="000939C8" w14:paraId="7AC47E78" w14:textId="77777777" w:rsidTr="0021732F">
        <w:trPr>
          <w:trHeight w:val="225"/>
        </w:trPr>
        <w:tc>
          <w:tcPr>
            <w:tcW w:w="562" w:type="dxa"/>
            <w:noWrap/>
            <w:hideMark/>
          </w:tcPr>
          <w:p w14:paraId="5BA2036E"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93" w:type="dxa"/>
            <w:noWrap/>
            <w:hideMark/>
          </w:tcPr>
          <w:p w14:paraId="716A830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551" w:type="dxa"/>
            <w:noWrap/>
            <w:hideMark/>
          </w:tcPr>
          <w:p w14:paraId="1E327FB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851" w:type="dxa"/>
            <w:noWrap/>
            <w:hideMark/>
          </w:tcPr>
          <w:p w14:paraId="125B2C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7" w:type="dxa"/>
            <w:noWrap/>
            <w:hideMark/>
          </w:tcPr>
          <w:p w14:paraId="4EC46FB2" w14:textId="77777777" w:rsidR="001E4751" w:rsidRPr="00506552" w:rsidRDefault="001E4751" w:rsidP="001E4751">
            <w:pPr>
              <w:rPr>
                <w:rFonts w:ascii="Times New Roman" w:hAnsi="Times New Roman"/>
                <w:sz w:val="24"/>
              </w:rPr>
            </w:pPr>
          </w:p>
        </w:tc>
        <w:tc>
          <w:tcPr>
            <w:tcW w:w="1559" w:type="dxa"/>
            <w:noWrap/>
            <w:hideMark/>
          </w:tcPr>
          <w:p w14:paraId="60FDE38B" w14:textId="77777777" w:rsidR="001E4751" w:rsidRPr="00506552" w:rsidRDefault="001E4751" w:rsidP="001E4751">
            <w:pPr>
              <w:rPr>
                <w:rFonts w:ascii="Times New Roman" w:hAnsi="Times New Roman"/>
                <w:sz w:val="24"/>
              </w:rPr>
            </w:pPr>
          </w:p>
        </w:tc>
        <w:tc>
          <w:tcPr>
            <w:tcW w:w="1276" w:type="dxa"/>
            <w:noWrap/>
            <w:hideMark/>
          </w:tcPr>
          <w:p w14:paraId="070F2A36" w14:textId="77777777" w:rsidR="001E4751" w:rsidRPr="00506552" w:rsidRDefault="001E4751" w:rsidP="001E4751">
            <w:pPr>
              <w:rPr>
                <w:rFonts w:ascii="Times New Roman" w:hAnsi="Times New Roman"/>
                <w:sz w:val="24"/>
              </w:rPr>
            </w:pPr>
          </w:p>
        </w:tc>
        <w:tc>
          <w:tcPr>
            <w:tcW w:w="1418" w:type="dxa"/>
            <w:noWrap/>
            <w:hideMark/>
          </w:tcPr>
          <w:p w14:paraId="6BD2FD8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18543E4B" w14:textId="77777777" w:rsidR="001E4751" w:rsidRPr="00506552" w:rsidRDefault="001E4751" w:rsidP="001E4751">
            <w:pPr>
              <w:rPr>
                <w:rFonts w:ascii="Times New Roman" w:hAnsi="Times New Roman"/>
                <w:sz w:val="24"/>
              </w:rPr>
            </w:pPr>
          </w:p>
        </w:tc>
        <w:tc>
          <w:tcPr>
            <w:tcW w:w="1134" w:type="dxa"/>
            <w:noWrap/>
            <w:hideMark/>
          </w:tcPr>
          <w:p w14:paraId="72E6839B" w14:textId="77777777" w:rsidR="001E4751" w:rsidRPr="00506552" w:rsidRDefault="001E4751" w:rsidP="001E4751">
            <w:pPr>
              <w:rPr>
                <w:rFonts w:ascii="Times New Roman" w:hAnsi="Times New Roman"/>
                <w:sz w:val="24"/>
              </w:rPr>
            </w:pPr>
          </w:p>
        </w:tc>
        <w:tc>
          <w:tcPr>
            <w:tcW w:w="1001" w:type="dxa"/>
            <w:noWrap/>
            <w:hideMark/>
          </w:tcPr>
          <w:p w14:paraId="1053D2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7826CA6" w14:textId="77777777" w:rsidTr="0021732F">
        <w:trPr>
          <w:trHeight w:val="225"/>
        </w:trPr>
        <w:tc>
          <w:tcPr>
            <w:tcW w:w="562" w:type="dxa"/>
            <w:noWrap/>
            <w:hideMark/>
          </w:tcPr>
          <w:p w14:paraId="5F34B7D4"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93" w:type="dxa"/>
            <w:noWrap/>
            <w:hideMark/>
          </w:tcPr>
          <w:p w14:paraId="047D322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1F90E5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851" w:type="dxa"/>
            <w:noWrap/>
            <w:hideMark/>
          </w:tcPr>
          <w:p w14:paraId="5AA78D66" w14:textId="77777777" w:rsidR="001E4751" w:rsidRPr="00506552" w:rsidRDefault="001E4751" w:rsidP="001E4751">
            <w:pPr>
              <w:rPr>
                <w:rFonts w:ascii="Times New Roman" w:hAnsi="Times New Roman"/>
                <w:sz w:val="24"/>
              </w:rPr>
            </w:pPr>
          </w:p>
        </w:tc>
        <w:tc>
          <w:tcPr>
            <w:tcW w:w="1417" w:type="dxa"/>
            <w:noWrap/>
            <w:hideMark/>
          </w:tcPr>
          <w:p w14:paraId="68E85692" w14:textId="77777777" w:rsidR="001E4751" w:rsidRPr="00506552" w:rsidRDefault="001E4751" w:rsidP="001E4751">
            <w:pPr>
              <w:rPr>
                <w:rFonts w:ascii="Times New Roman" w:hAnsi="Times New Roman"/>
                <w:sz w:val="24"/>
              </w:rPr>
            </w:pPr>
          </w:p>
        </w:tc>
        <w:tc>
          <w:tcPr>
            <w:tcW w:w="1559" w:type="dxa"/>
            <w:noWrap/>
            <w:hideMark/>
          </w:tcPr>
          <w:p w14:paraId="344E1B0C" w14:textId="77777777" w:rsidR="001E4751" w:rsidRPr="00506552" w:rsidRDefault="001E4751" w:rsidP="001E4751">
            <w:pPr>
              <w:rPr>
                <w:rFonts w:ascii="Times New Roman" w:hAnsi="Times New Roman"/>
                <w:sz w:val="24"/>
              </w:rPr>
            </w:pPr>
          </w:p>
        </w:tc>
        <w:tc>
          <w:tcPr>
            <w:tcW w:w="1276" w:type="dxa"/>
            <w:noWrap/>
            <w:hideMark/>
          </w:tcPr>
          <w:p w14:paraId="33706670" w14:textId="77777777" w:rsidR="001E4751" w:rsidRPr="00506552" w:rsidRDefault="001E4751" w:rsidP="001E4751">
            <w:pPr>
              <w:rPr>
                <w:rFonts w:ascii="Times New Roman" w:hAnsi="Times New Roman"/>
                <w:sz w:val="24"/>
              </w:rPr>
            </w:pPr>
          </w:p>
        </w:tc>
        <w:tc>
          <w:tcPr>
            <w:tcW w:w="1418" w:type="dxa"/>
            <w:noWrap/>
            <w:hideMark/>
          </w:tcPr>
          <w:p w14:paraId="7A16B0AC" w14:textId="77777777" w:rsidR="001E4751" w:rsidRPr="00506552" w:rsidRDefault="001E4751" w:rsidP="001E4751">
            <w:pPr>
              <w:rPr>
                <w:rFonts w:ascii="Times New Roman" w:hAnsi="Times New Roman"/>
                <w:sz w:val="24"/>
              </w:rPr>
            </w:pPr>
          </w:p>
        </w:tc>
        <w:tc>
          <w:tcPr>
            <w:tcW w:w="1275" w:type="dxa"/>
            <w:noWrap/>
            <w:hideMark/>
          </w:tcPr>
          <w:p w14:paraId="5384BC75" w14:textId="77777777" w:rsidR="001E4751" w:rsidRPr="00506552" w:rsidRDefault="001E4751" w:rsidP="001E4751">
            <w:pPr>
              <w:rPr>
                <w:rFonts w:ascii="Times New Roman" w:hAnsi="Times New Roman"/>
                <w:sz w:val="24"/>
              </w:rPr>
            </w:pPr>
          </w:p>
        </w:tc>
        <w:tc>
          <w:tcPr>
            <w:tcW w:w="1134" w:type="dxa"/>
            <w:noWrap/>
            <w:hideMark/>
          </w:tcPr>
          <w:p w14:paraId="263EA5A7" w14:textId="77777777" w:rsidR="001E4751" w:rsidRPr="00506552" w:rsidRDefault="001E4751" w:rsidP="001E4751">
            <w:pPr>
              <w:rPr>
                <w:rFonts w:ascii="Times New Roman" w:hAnsi="Times New Roman"/>
                <w:sz w:val="24"/>
              </w:rPr>
            </w:pPr>
          </w:p>
        </w:tc>
        <w:tc>
          <w:tcPr>
            <w:tcW w:w="1001" w:type="dxa"/>
            <w:noWrap/>
            <w:hideMark/>
          </w:tcPr>
          <w:p w14:paraId="4C65C6A4" w14:textId="77777777" w:rsidR="001E4751" w:rsidRPr="00506552" w:rsidRDefault="001E4751" w:rsidP="001E4751">
            <w:pPr>
              <w:rPr>
                <w:rFonts w:ascii="Times New Roman" w:hAnsi="Times New Roman"/>
                <w:sz w:val="24"/>
              </w:rPr>
            </w:pPr>
          </w:p>
        </w:tc>
      </w:tr>
      <w:tr w:rsidR="001E4751" w:rsidRPr="000939C8" w14:paraId="7FE4C242" w14:textId="77777777" w:rsidTr="0021732F">
        <w:trPr>
          <w:trHeight w:val="225"/>
        </w:trPr>
        <w:tc>
          <w:tcPr>
            <w:tcW w:w="562" w:type="dxa"/>
            <w:noWrap/>
            <w:hideMark/>
          </w:tcPr>
          <w:p w14:paraId="618F0BCC"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93" w:type="dxa"/>
            <w:noWrap/>
            <w:hideMark/>
          </w:tcPr>
          <w:p w14:paraId="47C475B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6E5AB5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851" w:type="dxa"/>
            <w:noWrap/>
            <w:hideMark/>
          </w:tcPr>
          <w:p w14:paraId="43EA7CEC" w14:textId="77777777" w:rsidR="001E4751" w:rsidRPr="00506552" w:rsidRDefault="001E4751" w:rsidP="001E4751">
            <w:pPr>
              <w:rPr>
                <w:rFonts w:ascii="Times New Roman" w:hAnsi="Times New Roman"/>
                <w:sz w:val="24"/>
              </w:rPr>
            </w:pPr>
          </w:p>
        </w:tc>
        <w:tc>
          <w:tcPr>
            <w:tcW w:w="1417" w:type="dxa"/>
            <w:noWrap/>
            <w:hideMark/>
          </w:tcPr>
          <w:p w14:paraId="15C7478C" w14:textId="77777777" w:rsidR="001E4751" w:rsidRPr="00506552" w:rsidRDefault="001E4751" w:rsidP="001E4751">
            <w:pPr>
              <w:rPr>
                <w:rFonts w:ascii="Times New Roman" w:hAnsi="Times New Roman"/>
                <w:sz w:val="24"/>
              </w:rPr>
            </w:pPr>
          </w:p>
        </w:tc>
        <w:tc>
          <w:tcPr>
            <w:tcW w:w="1559" w:type="dxa"/>
            <w:noWrap/>
            <w:hideMark/>
          </w:tcPr>
          <w:p w14:paraId="19108939" w14:textId="77777777" w:rsidR="001E4751" w:rsidRPr="00506552" w:rsidRDefault="001E4751" w:rsidP="001E4751">
            <w:pPr>
              <w:rPr>
                <w:rFonts w:ascii="Times New Roman" w:hAnsi="Times New Roman"/>
                <w:sz w:val="24"/>
              </w:rPr>
            </w:pPr>
          </w:p>
        </w:tc>
        <w:tc>
          <w:tcPr>
            <w:tcW w:w="1276" w:type="dxa"/>
            <w:noWrap/>
            <w:hideMark/>
          </w:tcPr>
          <w:p w14:paraId="2A6D0E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418" w:type="dxa"/>
            <w:noWrap/>
            <w:hideMark/>
          </w:tcPr>
          <w:p w14:paraId="34D20038" w14:textId="77777777" w:rsidR="001E4751" w:rsidRPr="00506552" w:rsidRDefault="001E4751" w:rsidP="001E4751">
            <w:pPr>
              <w:rPr>
                <w:rFonts w:ascii="Times New Roman" w:hAnsi="Times New Roman"/>
                <w:sz w:val="24"/>
              </w:rPr>
            </w:pPr>
          </w:p>
        </w:tc>
        <w:tc>
          <w:tcPr>
            <w:tcW w:w="1275" w:type="dxa"/>
            <w:noWrap/>
            <w:hideMark/>
          </w:tcPr>
          <w:p w14:paraId="775F3543" w14:textId="77777777" w:rsidR="001E4751" w:rsidRPr="00506552" w:rsidRDefault="001E4751" w:rsidP="001E4751">
            <w:pPr>
              <w:rPr>
                <w:rFonts w:ascii="Times New Roman" w:hAnsi="Times New Roman"/>
                <w:sz w:val="24"/>
              </w:rPr>
            </w:pPr>
          </w:p>
        </w:tc>
        <w:tc>
          <w:tcPr>
            <w:tcW w:w="1134" w:type="dxa"/>
            <w:noWrap/>
            <w:hideMark/>
          </w:tcPr>
          <w:p w14:paraId="1A8B52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6DDAD9DC" w14:textId="77777777" w:rsidR="001E4751" w:rsidRPr="00506552" w:rsidRDefault="001E4751" w:rsidP="001E4751">
            <w:pPr>
              <w:rPr>
                <w:rFonts w:ascii="Times New Roman" w:hAnsi="Times New Roman"/>
                <w:sz w:val="24"/>
              </w:rPr>
            </w:pPr>
          </w:p>
        </w:tc>
      </w:tr>
      <w:tr w:rsidR="001E4751" w:rsidRPr="000939C8" w14:paraId="73AE8D1A" w14:textId="77777777" w:rsidTr="0021732F">
        <w:trPr>
          <w:trHeight w:val="225"/>
        </w:trPr>
        <w:tc>
          <w:tcPr>
            <w:tcW w:w="562" w:type="dxa"/>
            <w:noWrap/>
            <w:hideMark/>
          </w:tcPr>
          <w:p w14:paraId="05FD4934"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93" w:type="dxa"/>
            <w:noWrap/>
            <w:hideMark/>
          </w:tcPr>
          <w:p w14:paraId="60EE00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259C837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851" w:type="dxa"/>
            <w:noWrap/>
            <w:hideMark/>
          </w:tcPr>
          <w:p w14:paraId="006CB39E" w14:textId="77777777" w:rsidR="001E4751" w:rsidRPr="00506552" w:rsidRDefault="001E4751" w:rsidP="001E4751">
            <w:pPr>
              <w:rPr>
                <w:rFonts w:ascii="Times New Roman" w:hAnsi="Times New Roman"/>
                <w:sz w:val="24"/>
              </w:rPr>
            </w:pPr>
          </w:p>
        </w:tc>
        <w:tc>
          <w:tcPr>
            <w:tcW w:w="1417" w:type="dxa"/>
            <w:noWrap/>
            <w:hideMark/>
          </w:tcPr>
          <w:p w14:paraId="65337522" w14:textId="77777777" w:rsidR="001E4751" w:rsidRPr="00506552" w:rsidRDefault="001E4751" w:rsidP="001E4751">
            <w:pPr>
              <w:rPr>
                <w:rFonts w:ascii="Times New Roman" w:hAnsi="Times New Roman"/>
                <w:sz w:val="24"/>
              </w:rPr>
            </w:pPr>
          </w:p>
        </w:tc>
        <w:tc>
          <w:tcPr>
            <w:tcW w:w="1559" w:type="dxa"/>
            <w:noWrap/>
            <w:hideMark/>
          </w:tcPr>
          <w:p w14:paraId="02219729" w14:textId="77777777" w:rsidR="001E4751" w:rsidRPr="00506552" w:rsidRDefault="001E4751" w:rsidP="001E4751">
            <w:pPr>
              <w:rPr>
                <w:rFonts w:ascii="Times New Roman" w:hAnsi="Times New Roman"/>
                <w:sz w:val="24"/>
              </w:rPr>
            </w:pPr>
          </w:p>
        </w:tc>
        <w:tc>
          <w:tcPr>
            <w:tcW w:w="1276" w:type="dxa"/>
            <w:noWrap/>
            <w:hideMark/>
          </w:tcPr>
          <w:p w14:paraId="5DB0BDDC" w14:textId="77777777" w:rsidR="001E4751" w:rsidRPr="00506552" w:rsidRDefault="001E4751" w:rsidP="001E4751">
            <w:pPr>
              <w:rPr>
                <w:rFonts w:ascii="Times New Roman" w:hAnsi="Times New Roman"/>
                <w:sz w:val="24"/>
              </w:rPr>
            </w:pPr>
          </w:p>
        </w:tc>
        <w:tc>
          <w:tcPr>
            <w:tcW w:w="1418" w:type="dxa"/>
            <w:noWrap/>
            <w:hideMark/>
          </w:tcPr>
          <w:p w14:paraId="60708314" w14:textId="77777777" w:rsidR="001E4751" w:rsidRPr="00506552" w:rsidRDefault="001E4751" w:rsidP="001E4751">
            <w:pPr>
              <w:rPr>
                <w:rFonts w:ascii="Times New Roman" w:hAnsi="Times New Roman"/>
                <w:sz w:val="24"/>
              </w:rPr>
            </w:pPr>
          </w:p>
        </w:tc>
        <w:tc>
          <w:tcPr>
            <w:tcW w:w="1275" w:type="dxa"/>
            <w:noWrap/>
            <w:hideMark/>
          </w:tcPr>
          <w:p w14:paraId="57618529" w14:textId="77777777" w:rsidR="001E4751" w:rsidRPr="00506552" w:rsidRDefault="001E4751" w:rsidP="001E4751">
            <w:pPr>
              <w:rPr>
                <w:rFonts w:ascii="Times New Roman" w:hAnsi="Times New Roman"/>
                <w:sz w:val="24"/>
              </w:rPr>
            </w:pPr>
          </w:p>
        </w:tc>
        <w:tc>
          <w:tcPr>
            <w:tcW w:w="1134" w:type="dxa"/>
            <w:noWrap/>
            <w:hideMark/>
          </w:tcPr>
          <w:p w14:paraId="533E4924" w14:textId="77777777" w:rsidR="001E4751" w:rsidRPr="00506552" w:rsidRDefault="001E4751" w:rsidP="001E4751">
            <w:pPr>
              <w:rPr>
                <w:rFonts w:ascii="Times New Roman" w:hAnsi="Times New Roman"/>
                <w:sz w:val="24"/>
              </w:rPr>
            </w:pPr>
          </w:p>
        </w:tc>
        <w:tc>
          <w:tcPr>
            <w:tcW w:w="1001" w:type="dxa"/>
            <w:noWrap/>
            <w:hideMark/>
          </w:tcPr>
          <w:p w14:paraId="1788BC5A" w14:textId="77777777" w:rsidR="001E4751" w:rsidRPr="00506552" w:rsidRDefault="001E4751" w:rsidP="001E4751">
            <w:pPr>
              <w:rPr>
                <w:rFonts w:ascii="Times New Roman" w:hAnsi="Times New Roman"/>
                <w:sz w:val="24"/>
              </w:rPr>
            </w:pPr>
          </w:p>
        </w:tc>
      </w:tr>
      <w:tr w:rsidR="001E4751" w:rsidRPr="000939C8" w14:paraId="1DBAC4C0" w14:textId="77777777" w:rsidTr="0021732F">
        <w:trPr>
          <w:trHeight w:val="225"/>
        </w:trPr>
        <w:tc>
          <w:tcPr>
            <w:tcW w:w="562" w:type="dxa"/>
            <w:noWrap/>
            <w:hideMark/>
          </w:tcPr>
          <w:p w14:paraId="0A68186F"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93" w:type="dxa"/>
            <w:noWrap/>
            <w:hideMark/>
          </w:tcPr>
          <w:p w14:paraId="567E02B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3B3AD64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851" w:type="dxa"/>
            <w:noWrap/>
            <w:hideMark/>
          </w:tcPr>
          <w:p w14:paraId="5B3B8403" w14:textId="77777777" w:rsidR="001E4751" w:rsidRPr="00506552" w:rsidRDefault="001E4751" w:rsidP="001E4751">
            <w:pPr>
              <w:rPr>
                <w:rFonts w:ascii="Times New Roman" w:hAnsi="Times New Roman"/>
                <w:sz w:val="24"/>
              </w:rPr>
            </w:pPr>
          </w:p>
        </w:tc>
        <w:tc>
          <w:tcPr>
            <w:tcW w:w="1417" w:type="dxa"/>
            <w:noWrap/>
            <w:hideMark/>
          </w:tcPr>
          <w:p w14:paraId="15444A99" w14:textId="77777777" w:rsidR="001E4751" w:rsidRPr="00506552" w:rsidRDefault="001E4751" w:rsidP="001E4751">
            <w:pPr>
              <w:rPr>
                <w:rFonts w:ascii="Times New Roman" w:hAnsi="Times New Roman"/>
                <w:sz w:val="24"/>
              </w:rPr>
            </w:pPr>
          </w:p>
        </w:tc>
        <w:tc>
          <w:tcPr>
            <w:tcW w:w="1559" w:type="dxa"/>
            <w:noWrap/>
            <w:hideMark/>
          </w:tcPr>
          <w:p w14:paraId="77EE8B72" w14:textId="77777777" w:rsidR="001E4751" w:rsidRPr="00506552" w:rsidRDefault="001E4751" w:rsidP="001E4751">
            <w:pPr>
              <w:rPr>
                <w:rFonts w:ascii="Times New Roman" w:hAnsi="Times New Roman"/>
                <w:sz w:val="24"/>
              </w:rPr>
            </w:pPr>
          </w:p>
        </w:tc>
        <w:tc>
          <w:tcPr>
            <w:tcW w:w="1276" w:type="dxa"/>
            <w:noWrap/>
            <w:hideMark/>
          </w:tcPr>
          <w:p w14:paraId="156899A4" w14:textId="77777777" w:rsidR="001E4751" w:rsidRPr="00506552" w:rsidRDefault="001E4751" w:rsidP="001E4751">
            <w:pPr>
              <w:rPr>
                <w:rFonts w:ascii="Times New Roman" w:hAnsi="Times New Roman"/>
                <w:sz w:val="24"/>
              </w:rPr>
            </w:pPr>
          </w:p>
        </w:tc>
        <w:tc>
          <w:tcPr>
            <w:tcW w:w="1418" w:type="dxa"/>
            <w:noWrap/>
            <w:hideMark/>
          </w:tcPr>
          <w:p w14:paraId="68DADA8E" w14:textId="77777777" w:rsidR="001E4751" w:rsidRPr="00506552" w:rsidRDefault="001E4751" w:rsidP="001E4751">
            <w:pPr>
              <w:rPr>
                <w:rFonts w:ascii="Times New Roman" w:hAnsi="Times New Roman"/>
                <w:sz w:val="24"/>
              </w:rPr>
            </w:pPr>
          </w:p>
        </w:tc>
        <w:tc>
          <w:tcPr>
            <w:tcW w:w="1275" w:type="dxa"/>
            <w:noWrap/>
            <w:hideMark/>
          </w:tcPr>
          <w:p w14:paraId="2EFF5958" w14:textId="77777777" w:rsidR="001E4751" w:rsidRPr="00506552" w:rsidRDefault="001E4751" w:rsidP="001E4751">
            <w:pPr>
              <w:rPr>
                <w:rFonts w:ascii="Times New Roman" w:hAnsi="Times New Roman"/>
                <w:sz w:val="24"/>
              </w:rPr>
            </w:pPr>
          </w:p>
        </w:tc>
        <w:tc>
          <w:tcPr>
            <w:tcW w:w="1134" w:type="dxa"/>
            <w:noWrap/>
            <w:hideMark/>
          </w:tcPr>
          <w:p w14:paraId="1513640E" w14:textId="77777777" w:rsidR="001E4751" w:rsidRPr="00506552" w:rsidRDefault="001E4751" w:rsidP="001E4751">
            <w:pPr>
              <w:rPr>
                <w:rFonts w:ascii="Times New Roman" w:hAnsi="Times New Roman"/>
                <w:sz w:val="24"/>
              </w:rPr>
            </w:pPr>
          </w:p>
        </w:tc>
        <w:tc>
          <w:tcPr>
            <w:tcW w:w="1001" w:type="dxa"/>
            <w:noWrap/>
            <w:hideMark/>
          </w:tcPr>
          <w:p w14:paraId="23F233D2" w14:textId="77777777" w:rsidR="001E4751" w:rsidRPr="00506552" w:rsidRDefault="001E4751" w:rsidP="001E4751">
            <w:pPr>
              <w:rPr>
                <w:rFonts w:ascii="Times New Roman" w:hAnsi="Times New Roman"/>
                <w:sz w:val="24"/>
              </w:rPr>
            </w:pPr>
          </w:p>
        </w:tc>
      </w:tr>
      <w:tr w:rsidR="001E4751" w:rsidRPr="000939C8" w14:paraId="63773B99" w14:textId="77777777" w:rsidTr="0021732F">
        <w:trPr>
          <w:trHeight w:val="225"/>
        </w:trPr>
        <w:tc>
          <w:tcPr>
            <w:tcW w:w="562" w:type="dxa"/>
            <w:noWrap/>
            <w:hideMark/>
          </w:tcPr>
          <w:p w14:paraId="211ABBD7"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93" w:type="dxa"/>
            <w:noWrap/>
            <w:hideMark/>
          </w:tcPr>
          <w:p w14:paraId="19A4E28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65930A1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851" w:type="dxa"/>
            <w:noWrap/>
            <w:hideMark/>
          </w:tcPr>
          <w:p w14:paraId="54F70545" w14:textId="77777777" w:rsidR="001E4751" w:rsidRPr="00506552" w:rsidRDefault="001E4751" w:rsidP="001E4751">
            <w:pPr>
              <w:rPr>
                <w:rFonts w:ascii="Times New Roman" w:hAnsi="Times New Roman"/>
                <w:sz w:val="24"/>
              </w:rPr>
            </w:pPr>
          </w:p>
        </w:tc>
        <w:tc>
          <w:tcPr>
            <w:tcW w:w="1417" w:type="dxa"/>
            <w:noWrap/>
            <w:hideMark/>
          </w:tcPr>
          <w:p w14:paraId="23921E01" w14:textId="77777777" w:rsidR="001E4751" w:rsidRPr="00506552" w:rsidRDefault="001E4751" w:rsidP="001E4751">
            <w:pPr>
              <w:rPr>
                <w:rFonts w:ascii="Times New Roman" w:hAnsi="Times New Roman"/>
                <w:sz w:val="24"/>
              </w:rPr>
            </w:pPr>
          </w:p>
        </w:tc>
        <w:tc>
          <w:tcPr>
            <w:tcW w:w="1559" w:type="dxa"/>
            <w:noWrap/>
            <w:hideMark/>
          </w:tcPr>
          <w:p w14:paraId="3795E275" w14:textId="77777777" w:rsidR="001E4751" w:rsidRPr="00506552" w:rsidRDefault="001E4751" w:rsidP="001E4751">
            <w:pPr>
              <w:rPr>
                <w:rFonts w:ascii="Times New Roman" w:hAnsi="Times New Roman"/>
                <w:sz w:val="24"/>
              </w:rPr>
            </w:pPr>
          </w:p>
        </w:tc>
        <w:tc>
          <w:tcPr>
            <w:tcW w:w="1276" w:type="dxa"/>
            <w:noWrap/>
            <w:hideMark/>
          </w:tcPr>
          <w:p w14:paraId="0C1D7108" w14:textId="77777777" w:rsidR="001E4751" w:rsidRPr="00506552" w:rsidRDefault="001E4751" w:rsidP="001E4751">
            <w:pPr>
              <w:rPr>
                <w:rFonts w:ascii="Times New Roman" w:hAnsi="Times New Roman"/>
                <w:sz w:val="24"/>
              </w:rPr>
            </w:pPr>
          </w:p>
        </w:tc>
        <w:tc>
          <w:tcPr>
            <w:tcW w:w="1418" w:type="dxa"/>
            <w:noWrap/>
            <w:hideMark/>
          </w:tcPr>
          <w:p w14:paraId="6086012B" w14:textId="77777777" w:rsidR="001E4751" w:rsidRPr="00506552" w:rsidRDefault="001E4751" w:rsidP="001E4751">
            <w:pPr>
              <w:rPr>
                <w:rFonts w:ascii="Times New Roman" w:hAnsi="Times New Roman"/>
                <w:sz w:val="24"/>
              </w:rPr>
            </w:pPr>
          </w:p>
        </w:tc>
        <w:tc>
          <w:tcPr>
            <w:tcW w:w="1275" w:type="dxa"/>
            <w:noWrap/>
            <w:hideMark/>
          </w:tcPr>
          <w:p w14:paraId="0FE7B07B" w14:textId="77777777" w:rsidR="001E4751" w:rsidRPr="00506552" w:rsidRDefault="001E4751" w:rsidP="001E4751">
            <w:pPr>
              <w:rPr>
                <w:rFonts w:ascii="Times New Roman" w:hAnsi="Times New Roman"/>
                <w:sz w:val="24"/>
              </w:rPr>
            </w:pPr>
          </w:p>
        </w:tc>
        <w:tc>
          <w:tcPr>
            <w:tcW w:w="1134" w:type="dxa"/>
            <w:noWrap/>
            <w:hideMark/>
          </w:tcPr>
          <w:p w14:paraId="466A1A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6F8F31D2" w14:textId="77777777" w:rsidR="001E4751" w:rsidRPr="00506552" w:rsidRDefault="001E4751" w:rsidP="001E4751">
            <w:pPr>
              <w:rPr>
                <w:rFonts w:ascii="Times New Roman" w:hAnsi="Times New Roman"/>
                <w:sz w:val="24"/>
              </w:rPr>
            </w:pPr>
          </w:p>
        </w:tc>
      </w:tr>
      <w:tr w:rsidR="001E4751" w:rsidRPr="000939C8" w14:paraId="012C97B2" w14:textId="77777777" w:rsidTr="0021732F">
        <w:trPr>
          <w:trHeight w:val="225"/>
        </w:trPr>
        <w:tc>
          <w:tcPr>
            <w:tcW w:w="562" w:type="dxa"/>
            <w:noWrap/>
            <w:hideMark/>
          </w:tcPr>
          <w:p w14:paraId="70365597"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93" w:type="dxa"/>
            <w:noWrap/>
            <w:hideMark/>
          </w:tcPr>
          <w:p w14:paraId="6F7E691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5F931656"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851" w:type="dxa"/>
            <w:noWrap/>
            <w:hideMark/>
          </w:tcPr>
          <w:p w14:paraId="28CCBFE1" w14:textId="77777777" w:rsidR="001E4751" w:rsidRPr="00506552" w:rsidRDefault="001E4751" w:rsidP="001E4751">
            <w:pPr>
              <w:rPr>
                <w:rFonts w:ascii="Times New Roman" w:hAnsi="Times New Roman"/>
                <w:sz w:val="24"/>
              </w:rPr>
            </w:pPr>
          </w:p>
        </w:tc>
        <w:tc>
          <w:tcPr>
            <w:tcW w:w="1417" w:type="dxa"/>
            <w:noWrap/>
            <w:hideMark/>
          </w:tcPr>
          <w:p w14:paraId="51E9DE06" w14:textId="77777777" w:rsidR="001E4751" w:rsidRPr="00506552" w:rsidRDefault="001E4751" w:rsidP="001E4751">
            <w:pPr>
              <w:rPr>
                <w:rFonts w:ascii="Times New Roman" w:hAnsi="Times New Roman"/>
                <w:sz w:val="24"/>
              </w:rPr>
            </w:pPr>
          </w:p>
        </w:tc>
        <w:tc>
          <w:tcPr>
            <w:tcW w:w="1559" w:type="dxa"/>
            <w:noWrap/>
            <w:hideMark/>
          </w:tcPr>
          <w:p w14:paraId="13F76A5E" w14:textId="77777777" w:rsidR="001E4751" w:rsidRPr="00506552" w:rsidRDefault="001E4751" w:rsidP="001E4751">
            <w:pPr>
              <w:rPr>
                <w:rFonts w:ascii="Times New Roman" w:hAnsi="Times New Roman"/>
                <w:sz w:val="24"/>
              </w:rPr>
            </w:pPr>
          </w:p>
        </w:tc>
        <w:tc>
          <w:tcPr>
            <w:tcW w:w="1276" w:type="dxa"/>
            <w:noWrap/>
            <w:hideMark/>
          </w:tcPr>
          <w:p w14:paraId="15B857FE" w14:textId="77777777" w:rsidR="001E4751" w:rsidRPr="00506552" w:rsidRDefault="001E4751" w:rsidP="001E4751">
            <w:pPr>
              <w:rPr>
                <w:rFonts w:ascii="Times New Roman" w:hAnsi="Times New Roman"/>
                <w:sz w:val="24"/>
              </w:rPr>
            </w:pPr>
          </w:p>
        </w:tc>
        <w:tc>
          <w:tcPr>
            <w:tcW w:w="1418" w:type="dxa"/>
            <w:noWrap/>
            <w:hideMark/>
          </w:tcPr>
          <w:p w14:paraId="5C145575" w14:textId="77777777" w:rsidR="001E4751" w:rsidRPr="00506552" w:rsidRDefault="001E4751" w:rsidP="001E4751">
            <w:pPr>
              <w:rPr>
                <w:rFonts w:ascii="Times New Roman" w:hAnsi="Times New Roman"/>
                <w:sz w:val="24"/>
              </w:rPr>
            </w:pPr>
          </w:p>
        </w:tc>
        <w:tc>
          <w:tcPr>
            <w:tcW w:w="1275" w:type="dxa"/>
            <w:noWrap/>
            <w:hideMark/>
          </w:tcPr>
          <w:p w14:paraId="131F4D76" w14:textId="77777777" w:rsidR="001E4751" w:rsidRPr="00506552" w:rsidRDefault="001E4751" w:rsidP="001E4751">
            <w:pPr>
              <w:rPr>
                <w:rFonts w:ascii="Times New Roman" w:hAnsi="Times New Roman"/>
                <w:sz w:val="24"/>
              </w:rPr>
            </w:pPr>
          </w:p>
        </w:tc>
        <w:tc>
          <w:tcPr>
            <w:tcW w:w="1134" w:type="dxa"/>
            <w:noWrap/>
            <w:hideMark/>
          </w:tcPr>
          <w:p w14:paraId="32EB672F" w14:textId="77777777" w:rsidR="001E4751" w:rsidRPr="00506552" w:rsidRDefault="001E4751" w:rsidP="001E4751">
            <w:pPr>
              <w:rPr>
                <w:rFonts w:ascii="Times New Roman" w:hAnsi="Times New Roman"/>
                <w:sz w:val="24"/>
              </w:rPr>
            </w:pPr>
          </w:p>
        </w:tc>
        <w:tc>
          <w:tcPr>
            <w:tcW w:w="1001" w:type="dxa"/>
            <w:noWrap/>
            <w:hideMark/>
          </w:tcPr>
          <w:p w14:paraId="0BE23C36" w14:textId="77777777" w:rsidR="001E4751" w:rsidRPr="00506552" w:rsidRDefault="001E4751" w:rsidP="001E4751">
            <w:pPr>
              <w:rPr>
                <w:rFonts w:ascii="Times New Roman" w:hAnsi="Times New Roman"/>
                <w:sz w:val="24"/>
              </w:rPr>
            </w:pPr>
          </w:p>
        </w:tc>
      </w:tr>
      <w:tr w:rsidR="001E4751" w:rsidRPr="000939C8" w14:paraId="4E980E64" w14:textId="77777777" w:rsidTr="0021732F">
        <w:trPr>
          <w:trHeight w:val="225"/>
        </w:trPr>
        <w:tc>
          <w:tcPr>
            <w:tcW w:w="562" w:type="dxa"/>
            <w:noWrap/>
            <w:hideMark/>
          </w:tcPr>
          <w:p w14:paraId="26C4445C"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93" w:type="dxa"/>
            <w:noWrap/>
            <w:hideMark/>
          </w:tcPr>
          <w:p w14:paraId="527F35D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551" w:type="dxa"/>
            <w:noWrap/>
            <w:hideMark/>
          </w:tcPr>
          <w:p w14:paraId="75417C31"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851" w:type="dxa"/>
            <w:noWrap/>
            <w:hideMark/>
          </w:tcPr>
          <w:p w14:paraId="6C46485A" w14:textId="77777777" w:rsidR="001E4751" w:rsidRPr="00506552" w:rsidRDefault="001E4751" w:rsidP="001E4751">
            <w:pPr>
              <w:rPr>
                <w:rFonts w:ascii="Times New Roman" w:hAnsi="Times New Roman"/>
                <w:sz w:val="24"/>
              </w:rPr>
            </w:pPr>
          </w:p>
        </w:tc>
        <w:tc>
          <w:tcPr>
            <w:tcW w:w="1417" w:type="dxa"/>
            <w:noWrap/>
            <w:hideMark/>
          </w:tcPr>
          <w:p w14:paraId="5F529BE8" w14:textId="77777777" w:rsidR="001E4751" w:rsidRPr="00506552" w:rsidRDefault="001E4751" w:rsidP="001E4751">
            <w:pPr>
              <w:rPr>
                <w:rFonts w:ascii="Times New Roman" w:hAnsi="Times New Roman"/>
                <w:sz w:val="24"/>
              </w:rPr>
            </w:pPr>
          </w:p>
        </w:tc>
        <w:tc>
          <w:tcPr>
            <w:tcW w:w="1559" w:type="dxa"/>
            <w:noWrap/>
            <w:hideMark/>
          </w:tcPr>
          <w:p w14:paraId="7F33ECD1" w14:textId="77777777" w:rsidR="001E4751" w:rsidRPr="00506552" w:rsidRDefault="001E4751" w:rsidP="001E4751">
            <w:pPr>
              <w:rPr>
                <w:rFonts w:ascii="Times New Roman" w:hAnsi="Times New Roman"/>
                <w:sz w:val="24"/>
              </w:rPr>
            </w:pPr>
          </w:p>
        </w:tc>
        <w:tc>
          <w:tcPr>
            <w:tcW w:w="1276" w:type="dxa"/>
            <w:noWrap/>
            <w:hideMark/>
          </w:tcPr>
          <w:p w14:paraId="06111074" w14:textId="77777777" w:rsidR="001E4751" w:rsidRPr="00506552" w:rsidRDefault="001E4751" w:rsidP="001E4751">
            <w:pPr>
              <w:rPr>
                <w:rFonts w:ascii="Times New Roman" w:hAnsi="Times New Roman"/>
                <w:sz w:val="24"/>
              </w:rPr>
            </w:pPr>
          </w:p>
        </w:tc>
        <w:tc>
          <w:tcPr>
            <w:tcW w:w="1418" w:type="dxa"/>
            <w:noWrap/>
            <w:hideMark/>
          </w:tcPr>
          <w:p w14:paraId="57B0F5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75" w:type="dxa"/>
            <w:noWrap/>
            <w:hideMark/>
          </w:tcPr>
          <w:p w14:paraId="3AD29423" w14:textId="77777777" w:rsidR="001E4751" w:rsidRPr="00506552" w:rsidRDefault="001E4751" w:rsidP="001E4751">
            <w:pPr>
              <w:rPr>
                <w:rFonts w:ascii="Times New Roman" w:hAnsi="Times New Roman"/>
                <w:sz w:val="24"/>
              </w:rPr>
            </w:pPr>
          </w:p>
        </w:tc>
        <w:tc>
          <w:tcPr>
            <w:tcW w:w="1134" w:type="dxa"/>
            <w:noWrap/>
            <w:hideMark/>
          </w:tcPr>
          <w:p w14:paraId="3B89D4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001" w:type="dxa"/>
            <w:noWrap/>
            <w:hideMark/>
          </w:tcPr>
          <w:p w14:paraId="31A2D37C" w14:textId="77777777" w:rsidR="001E4751" w:rsidRPr="00506552" w:rsidRDefault="001E4751" w:rsidP="001E4751">
            <w:pPr>
              <w:rPr>
                <w:rFonts w:ascii="Times New Roman" w:hAnsi="Times New Roman"/>
                <w:sz w:val="24"/>
              </w:rPr>
            </w:pPr>
          </w:p>
        </w:tc>
      </w:tr>
      <w:tr w:rsidR="001E4751" w:rsidRPr="000939C8" w14:paraId="52608A92" w14:textId="77777777" w:rsidTr="0021732F">
        <w:trPr>
          <w:trHeight w:val="300"/>
        </w:trPr>
        <w:tc>
          <w:tcPr>
            <w:tcW w:w="562" w:type="dxa"/>
            <w:noWrap/>
            <w:hideMark/>
          </w:tcPr>
          <w:p w14:paraId="3A6D0412" w14:textId="77777777" w:rsidR="001E4751" w:rsidRPr="00506552" w:rsidRDefault="001E4751" w:rsidP="001E4751">
            <w:pPr>
              <w:rPr>
                <w:rFonts w:ascii="Times New Roman" w:hAnsi="Times New Roman"/>
                <w:sz w:val="24"/>
              </w:rPr>
            </w:pPr>
          </w:p>
        </w:tc>
        <w:tc>
          <w:tcPr>
            <w:tcW w:w="993" w:type="dxa"/>
            <w:noWrap/>
            <w:hideMark/>
          </w:tcPr>
          <w:p w14:paraId="0341F60B" w14:textId="77777777" w:rsidR="001E4751" w:rsidRPr="00506552" w:rsidRDefault="001E4751" w:rsidP="001E4751">
            <w:pPr>
              <w:rPr>
                <w:rFonts w:ascii="Times New Roman" w:hAnsi="Times New Roman"/>
                <w:sz w:val="24"/>
              </w:rPr>
            </w:pPr>
          </w:p>
        </w:tc>
        <w:tc>
          <w:tcPr>
            <w:tcW w:w="2551" w:type="dxa"/>
            <w:noWrap/>
            <w:hideMark/>
          </w:tcPr>
          <w:p w14:paraId="1488ACC3" w14:textId="77777777" w:rsidR="001E4751" w:rsidRPr="00506552" w:rsidRDefault="001E4751" w:rsidP="001E4751">
            <w:pPr>
              <w:rPr>
                <w:rFonts w:ascii="Times New Roman" w:hAnsi="Times New Roman"/>
                <w:sz w:val="24"/>
              </w:rPr>
            </w:pPr>
          </w:p>
        </w:tc>
        <w:tc>
          <w:tcPr>
            <w:tcW w:w="851" w:type="dxa"/>
            <w:noWrap/>
            <w:hideMark/>
          </w:tcPr>
          <w:p w14:paraId="5A586120" w14:textId="77777777" w:rsidR="001E4751" w:rsidRPr="00506552" w:rsidRDefault="001E4751" w:rsidP="001E4751">
            <w:pPr>
              <w:rPr>
                <w:rFonts w:ascii="Times New Roman" w:hAnsi="Times New Roman"/>
                <w:sz w:val="24"/>
              </w:rPr>
            </w:pPr>
          </w:p>
        </w:tc>
        <w:tc>
          <w:tcPr>
            <w:tcW w:w="1417" w:type="dxa"/>
            <w:noWrap/>
            <w:hideMark/>
          </w:tcPr>
          <w:p w14:paraId="0B92E085" w14:textId="77777777" w:rsidR="001E4751" w:rsidRPr="00506552" w:rsidRDefault="001E4751" w:rsidP="001E4751">
            <w:pPr>
              <w:rPr>
                <w:rFonts w:ascii="Times New Roman" w:hAnsi="Times New Roman"/>
                <w:sz w:val="24"/>
              </w:rPr>
            </w:pPr>
          </w:p>
        </w:tc>
        <w:tc>
          <w:tcPr>
            <w:tcW w:w="1559" w:type="dxa"/>
            <w:noWrap/>
            <w:hideMark/>
          </w:tcPr>
          <w:p w14:paraId="1CBC0444" w14:textId="77777777" w:rsidR="001E4751" w:rsidRPr="00506552" w:rsidRDefault="001E4751" w:rsidP="001E4751">
            <w:pPr>
              <w:rPr>
                <w:rFonts w:ascii="Times New Roman" w:hAnsi="Times New Roman"/>
                <w:sz w:val="24"/>
              </w:rPr>
            </w:pPr>
          </w:p>
        </w:tc>
        <w:tc>
          <w:tcPr>
            <w:tcW w:w="1276" w:type="dxa"/>
            <w:noWrap/>
            <w:hideMark/>
          </w:tcPr>
          <w:p w14:paraId="73FC7626" w14:textId="77777777" w:rsidR="001E4751" w:rsidRPr="00506552" w:rsidRDefault="001E4751" w:rsidP="001E4751">
            <w:pPr>
              <w:rPr>
                <w:rFonts w:ascii="Times New Roman" w:hAnsi="Times New Roman"/>
                <w:sz w:val="24"/>
              </w:rPr>
            </w:pPr>
          </w:p>
        </w:tc>
        <w:tc>
          <w:tcPr>
            <w:tcW w:w="1418" w:type="dxa"/>
            <w:noWrap/>
            <w:hideMark/>
          </w:tcPr>
          <w:p w14:paraId="374D7AA7" w14:textId="77777777" w:rsidR="001E4751" w:rsidRPr="00506552" w:rsidRDefault="001E4751" w:rsidP="001E4751">
            <w:pPr>
              <w:rPr>
                <w:rFonts w:ascii="Times New Roman" w:hAnsi="Times New Roman"/>
                <w:sz w:val="24"/>
              </w:rPr>
            </w:pPr>
          </w:p>
        </w:tc>
        <w:tc>
          <w:tcPr>
            <w:tcW w:w="1275" w:type="dxa"/>
            <w:noWrap/>
            <w:hideMark/>
          </w:tcPr>
          <w:p w14:paraId="32673368" w14:textId="77777777" w:rsidR="001E4751" w:rsidRPr="00506552" w:rsidRDefault="001E4751" w:rsidP="001E4751">
            <w:pPr>
              <w:rPr>
                <w:rFonts w:ascii="Times New Roman" w:hAnsi="Times New Roman"/>
                <w:sz w:val="24"/>
              </w:rPr>
            </w:pPr>
          </w:p>
        </w:tc>
        <w:tc>
          <w:tcPr>
            <w:tcW w:w="1134" w:type="dxa"/>
            <w:noWrap/>
            <w:hideMark/>
          </w:tcPr>
          <w:p w14:paraId="3C2BF559" w14:textId="77777777" w:rsidR="001E4751" w:rsidRPr="00506552" w:rsidRDefault="001E4751" w:rsidP="001E4751">
            <w:pPr>
              <w:rPr>
                <w:rFonts w:ascii="Times New Roman" w:hAnsi="Times New Roman"/>
                <w:sz w:val="24"/>
              </w:rPr>
            </w:pPr>
          </w:p>
        </w:tc>
        <w:tc>
          <w:tcPr>
            <w:tcW w:w="1001" w:type="dxa"/>
            <w:noWrap/>
            <w:hideMark/>
          </w:tcPr>
          <w:p w14:paraId="7D7025A1" w14:textId="77777777" w:rsidR="001E4751" w:rsidRPr="00506552" w:rsidRDefault="001E4751" w:rsidP="001E4751">
            <w:pPr>
              <w:rPr>
                <w:rFonts w:ascii="Times New Roman" w:hAnsi="Times New Roman"/>
                <w:sz w:val="24"/>
              </w:rPr>
            </w:pPr>
          </w:p>
        </w:tc>
      </w:tr>
    </w:tbl>
    <w:p w14:paraId="5CB0F142" w14:textId="77777777" w:rsidR="001E4751" w:rsidRPr="00506552" w:rsidRDefault="001E4751" w:rsidP="001E4751">
      <w:pPr>
        <w:spacing w:after="0" w:line="240" w:lineRule="auto"/>
        <w:rPr>
          <w:rFonts w:ascii="Times New Roman" w:hAnsi="Times New Roman"/>
          <w:sz w:val="24"/>
        </w:rPr>
      </w:pPr>
    </w:p>
    <w:p w14:paraId="0B24523D" w14:textId="77777777" w:rsidR="001E4751" w:rsidRPr="00506552" w:rsidRDefault="001E4751" w:rsidP="001E4751">
      <w:pPr>
        <w:spacing w:after="0" w:line="240" w:lineRule="auto"/>
        <w:rPr>
          <w:rFonts w:ascii="Times New Roman" w:hAnsi="Times New Roman"/>
          <w:sz w:val="24"/>
        </w:rPr>
      </w:pPr>
    </w:p>
    <w:p w14:paraId="0B7398CC" w14:textId="77777777" w:rsidR="001E4751" w:rsidRPr="00506552" w:rsidRDefault="001E4751" w:rsidP="001E4751">
      <w:pPr>
        <w:spacing w:after="0" w:line="240" w:lineRule="auto"/>
        <w:rPr>
          <w:rFonts w:ascii="Times New Roman" w:hAnsi="Times New Roman"/>
          <w:sz w:val="24"/>
        </w:rPr>
      </w:pPr>
    </w:p>
    <w:tbl>
      <w:tblPr>
        <w:tblStyle w:val="TableGrid"/>
        <w:tblW w:w="0" w:type="auto"/>
        <w:tblLayout w:type="fixed"/>
        <w:tblLook w:val="04A0" w:firstRow="1" w:lastRow="0" w:firstColumn="1" w:lastColumn="0" w:noHBand="0" w:noVBand="1"/>
      </w:tblPr>
      <w:tblGrid>
        <w:gridCol w:w="478"/>
        <w:gridCol w:w="846"/>
        <w:gridCol w:w="2493"/>
        <w:gridCol w:w="1572"/>
        <w:gridCol w:w="985"/>
        <w:gridCol w:w="1259"/>
        <w:gridCol w:w="1576"/>
        <w:gridCol w:w="1597"/>
        <w:gridCol w:w="671"/>
        <w:gridCol w:w="1657"/>
        <w:gridCol w:w="814"/>
      </w:tblGrid>
      <w:tr w:rsidR="001E4751" w:rsidRPr="000939C8" w14:paraId="0949E975" w14:textId="77777777" w:rsidTr="0021732F">
        <w:trPr>
          <w:trHeight w:val="1000"/>
        </w:trPr>
        <w:tc>
          <w:tcPr>
            <w:tcW w:w="478" w:type="dxa"/>
            <w:hideMark/>
          </w:tcPr>
          <w:p w14:paraId="6CB98B25" w14:textId="77777777" w:rsidR="001E4751" w:rsidRPr="00506552" w:rsidRDefault="001E4751" w:rsidP="001E4751">
            <w:pPr>
              <w:rPr>
                <w:rFonts w:ascii="Times New Roman" w:hAnsi="Times New Roman"/>
                <w:sz w:val="24"/>
              </w:rPr>
            </w:pPr>
          </w:p>
        </w:tc>
        <w:tc>
          <w:tcPr>
            <w:tcW w:w="846" w:type="dxa"/>
            <w:hideMark/>
          </w:tcPr>
          <w:p w14:paraId="251BFDC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2493" w:type="dxa"/>
            <w:hideMark/>
          </w:tcPr>
          <w:p w14:paraId="3DE2C3EF"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1572" w:type="dxa"/>
            <w:hideMark/>
          </w:tcPr>
          <w:p w14:paraId="3F83741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Internationalisation of the curricula</w:t>
            </w:r>
          </w:p>
        </w:tc>
        <w:tc>
          <w:tcPr>
            <w:tcW w:w="985" w:type="dxa"/>
            <w:hideMark/>
          </w:tcPr>
          <w:p w14:paraId="3109DFD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Global citizenship</w:t>
            </w:r>
          </w:p>
        </w:tc>
        <w:tc>
          <w:tcPr>
            <w:tcW w:w="1259" w:type="dxa"/>
            <w:hideMark/>
          </w:tcPr>
          <w:p w14:paraId="62DCFF23" w14:textId="77777777" w:rsidR="001E4751" w:rsidRPr="00506552" w:rsidRDefault="001E4751" w:rsidP="001E4751">
            <w:pPr>
              <w:rPr>
                <w:rFonts w:ascii="Times New Roman" w:hAnsi="Times New Roman"/>
                <w:sz w:val="24"/>
              </w:rPr>
            </w:pPr>
            <w:r w:rsidRPr="00506552">
              <w:rPr>
                <w:rFonts w:ascii="Times New Roman" w:hAnsi="Times New Roman"/>
                <w:sz w:val="24"/>
              </w:rPr>
              <w:t>Personal/</w:t>
            </w:r>
          </w:p>
          <w:p w14:paraId="5334DF38" w14:textId="77777777" w:rsidR="001E4751" w:rsidRPr="00506552" w:rsidRDefault="001E4751" w:rsidP="001E4751">
            <w:pPr>
              <w:rPr>
                <w:rFonts w:ascii="Times New Roman" w:hAnsi="Times New Roman"/>
                <w:sz w:val="24"/>
              </w:rPr>
            </w:pPr>
            <w:r w:rsidRPr="00506552">
              <w:rPr>
                <w:rFonts w:ascii="Times New Roman" w:hAnsi="Times New Roman"/>
                <w:sz w:val="24"/>
              </w:rPr>
              <w:t>social development</w:t>
            </w:r>
          </w:p>
        </w:tc>
        <w:tc>
          <w:tcPr>
            <w:tcW w:w="1576" w:type="dxa"/>
            <w:hideMark/>
          </w:tcPr>
          <w:p w14:paraId="2E644AB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Social citizen/social responsibility/socially responsible</w:t>
            </w:r>
          </w:p>
        </w:tc>
        <w:tc>
          <w:tcPr>
            <w:tcW w:w="1597" w:type="dxa"/>
            <w:hideMark/>
          </w:tcPr>
          <w:p w14:paraId="5892895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Entrepreneurship</w:t>
            </w:r>
          </w:p>
        </w:tc>
        <w:tc>
          <w:tcPr>
            <w:tcW w:w="671" w:type="dxa"/>
            <w:hideMark/>
          </w:tcPr>
          <w:p w14:paraId="08AAF5E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Innovative/</w:t>
            </w:r>
          </w:p>
          <w:p w14:paraId="21A80346" w14:textId="77777777" w:rsidR="001E4751" w:rsidRPr="00506552" w:rsidRDefault="001E4751" w:rsidP="001E4751">
            <w:pPr>
              <w:rPr>
                <w:rFonts w:ascii="Times New Roman" w:hAnsi="Times New Roman"/>
                <w:sz w:val="24"/>
              </w:rPr>
            </w:pPr>
            <w:r w:rsidRPr="00506552">
              <w:rPr>
                <w:rFonts w:ascii="Times New Roman" w:hAnsi="Times New Roman"/>
                <w:sz w:val="24"/>
              </w:rPr>
              <w:t>Innovation</w:t>
            </w:r>
          </w:p>
        </w:tc>
        <w:tc>
          <w:tcPr>
            <w:tcW w:w="1657" w:type="dxa"/>
            <w:hideMark/>
          </w:tcPr>
          <w:p w14:paraId="459246E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Employability</w:t>
            </w:r>
          </w:p>
        </w:tc>
        <w:tc>
          <w:tcPr>
            <w:tcW w:w="814" w:type="dxa"/>
            <w:hideMark/>
          </w:tcPr>
          <w:p w14:paraId="17B802A3" w14:textId="77777777" w:rsidR="001E4751" w:rsidRPr="00506552" w:rsidRDefault="001E4751" w:rsidP="001E4751">
            <w:pPr>
              <w:rPr>
                <w:rFonts w:ascii="Times New Roman" w:hAnsi="Times New Roman"/>
                <w:sz w:val="24"/>
              </w:rPr>
            </w:pPr>
            <w:r w:rsidRPr="00506552">
              <w:rPr>
                <w:rFonts w:ascii="Times New Roman" w:hAnsi="Times New Roman"/>
                <w:sz w:val="24"/>
              </w:rPr>
              <w:t>Life-long learning</w:t>
            </w:r>
          </w:p>
        </w:tc>
      </w:tr>
      <w:tr w:rsidR="001E4751" w:rsidRPr="000939C8" w14:paraId="4D17B705" w14:textId="77777777" w:rsidTr="0021732F">
        <w:trPr>
          <w:trHeight w:val="255"/>
        </w:trPr>
        <w:tc>
          <w:tcPr>
            <w:tcW w:w="478" w:type="dxa"/>
            <w:noWrap/>
            <w:hideMark/>
          </w:tcPr>
          <w:p w14:paraId="738DD0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46" w:type="dxa"/>
            <w:noWrap/>
            <w:hideMark/>
          </w:tcPr>
          <w:p w14:paraId="22846B4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4D158127"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1572" w:type="dxa"/>
            <w:noWrap/>
            <w:hideMark/>
          </w:tcPr>
          <w:p w14:paraId="4D088BA2" w14:textId="77777777" w:rsidR="001E4751" w:rsidRPr="00506552" w:rsidRDefault="001E4751" w:rsidP="001E4751">
            <w:pPr>
              <w:rPr>
                <w:rFonts w:ascii="Times New Roman" w:hAnsi="Times New Roman"/>
                <w:sz w:val="24"/>
              </w:rPr>
            </w:pPr>
          </w:p>
        </w:tc>
        <w:tc>
          <w:tcPr>
            <w:tcW w:w="985" w:type="dxa"/>
            <w:noWrap/>
            <w:hideMark/>
          </w:tcPr>
          <w:p w14:paraId="5BE1B73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D3EB25C" w14:textId="77777777" w:rsidR="001E4751" w:rsidRPr="00506552" w:rsidRDefault="001E4751" w:rsidP="001E4751">
            <w:pPr>
              <w:rPr>
                <w:rFonts w:ascii="Times New Roman" w:hAnsi="Times New Roman"/>
                <w:sz w:val="24"/>
              </w:rPr>
            </w:pPr>
          </w:p>
        </w:tc>
        <w:tc>
          <w:tcPr>
            <w:tcW w:w="1576" w:type="dxa"/>
            <w:noWrap/>
            <w:hideMark/>
          </w:tcPr>
          <w:p w14:paraId="694D7D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CD501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2B2EEEF" w14:textId="77777777" w:rsidR="001E4751" w:rsidRPr="00506552" w:rsidRDefault="001E4751" w:rsidP="001E4751">
            <w:pPr>
              <w:rPr>
                <w:rFonts w:ascii="Times New Roman" w:hAnsi="Times New Roman"/>
                <w:sz w:val="24"/>
              </w:rPr>
            </w:pPr>
          </w:p>
        </w:tc>
        <w:tc>
          <w:tcPr>
            <w:tcW w:w="1657" w:type="dxa"/>
            <w:noWrap/>
            <w:hideMark/>
          </w:tcPr>
          <w:p w14:paraId="55854261" w14:textId="77777777" w:rsidR="001E4751" w:rsidRPr="00506552" w:rsidRDefault="001E4751" w:rsidP="001E4751">
            <w:pPr>
              <w:rPr>
                <w:rFonts w:ascii="Times New Roman" w:hAnsi="Times New Roman"/>
                <w:sz w:val="24"/>
              </w:rPr>
            </w:pPr>
          </w:p>
        </w:tc>
        <w:tc>
          <w:tcPr>
            <w:tcW w:w="814" w:type="dxa"/>
            <w:noWrap/>
            <w:hideMark/>
          </w:tcPr>
          <w:p w14:paraId="7450714E" w14:textId="77777777" w:rsidR="001E4751" w:rsidRPr="00506552" w:rsidRDefault="001E4751" w:rsidP="001E4751">
            <w:pPr>
              <w:rPr>
                <w:rFonts w:ascii="Times New Roman" w:hAnsi="Times New Roman"/>
                <w:sz w:val="24"/>
              </w:rPr>
            </w:pPr>
          </w:p>
        </w:tc>
      </w:tr>
      <w:tr w:rsidR="001E4751" w:rsidRPr="000939C8" w14:paraId="5934C2E8" w14:textId="77777777" w:rsidTr="0021732F">
        <w:trPr>
          <w:trHeight w:val="255"/>
        </w:trPr>
        <w:tc>
          <w:tcPr>
            <w:tcW w:w="478" w:type="dxa"/>
            <w:noWrap/>
            <w:hideMark/>
          </w:tcPr>
          <w:p w14:paraId="21D5140F"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846" w:type="dxa"/>
            <w:noWrap/>
            <w:hideMark/>
          </w:tcPr>
          <w:p w14:paraId="066F43B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75867DA7"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1572" w:type="dxa"/>
            <w:noWrap/>
            <w:hideMark/>
          </w:tcPr>
          <w:p w14:paraId="438F6142" w14:textId="77777777" w:rsidR="001E4751" w:rsidRPr="00506552" w:rsidRDefault="001E4751" w:rsidP="001E4751">
            <w:pPr>
              <w:rPr>
                <w:rFonts w:ascii="Times New Roman" w:hAnsi="Times New Roman"/>
                <w:sz w:val="24"/>
              </w:rPr>
            </w:pPr>
          </w:p>
        </w:tc>
        <w:tc>
          <w:tcPr>
            <w:tcW w:w="985" w:type="dxa"/>
            <w:noWrap/>
            <w:hideMark/>
          </w:tcPr>
          <w:p w14:paraId="6E9308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9C95D4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5D0C8B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45530F8B" w14:textId="77777777" w:rsidR="001E4751" w:rsidRPr="00506552" w:rsidRDefault="001E4751" w:rsidP="001E4751">
            <w:pPr>
              <w:rPr>
                <w:rFonts w:ascii="Times New Roman" w:hAnsi="Times New Roman"/>
                <w:sz w:val="24"/>
              </w:rPr>
            </w:pPr>
          </w:p>
        </w:tc>
        <w:tc>
          <w:tcPr>
            <w:tcW w:w="671" w:type="dxa"/>
            <w:noWrap/>
            <w:hideMark/>
          </w:tcPr>
          <w:p w14:paraId="1E88277B" w14:textId="77777777" w:rsidR="001E4751" w:rsidRPr="00506552" w:rsidRDefault="001E4751" w:rsidP="001E4751">
            <w:pPr>
              <w:rPr>
                <w:rFonts w:ascii="Times New Roman" w:hAnsi="Times New Roman"/>
                <w:sz w:val="24"/>
              </w:rPr>
            </w:pPr>
          </w:p>
        </w:tc>
        <w:tc>
          <w:tcPr>
            <w:tcW w:w="1657" w:type="dxa"/>
            <w:noWrap/>
            <w:hideMark/>
          </w:tcPr>
          <w:p w14:paraId="685F674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F0B226F" w14:textId="77777777" w:rsidR="001E4751" w:rsidRPr="00506552" w:rsidRDefault="001E4751" w:rsidP="001E4751">
            <w:pPr>
              <w:rPr>
                <w:rFonts w:ascii="Times New Roman" w:hAnsi="Times New Roman"/>
                <w:sz w:val="24"/>
              </w:rPr>
            </w:pPr>
          </w:p>
        </w:tc>
      </w:tr>
      <w:tr w:rsidR="001E4751" w:rsidRPr="000939C8" w14:paraId="6F7C7B88" w14:textId="77777777" w:rsidTr="0021732F">
        <w:trPr>
          <w:trHeight w:val="255"/>
        </w:trPr>
        <w:tc>
          <w:tcPr>
            <w:tcW w:w="478" w:type="dxa"/>
            <w:noWrap/>
            <w:hideMark/>
          </w:tcPr>
          <w:p w14:paraId="58261C2A"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846" w:type="dxa"/>
            <w:noWrap/>
            <w:hideMark/>
          </w:tcPr>
          <w:p w14:paraId="491367F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887B650"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1572" w:type="dxa"/>
            <w:noWrap/>
            <w:hideMark/>
          </w:tcPr>
          <w:p w14:paraId="5969D727" w14:textId="77777777" w:rsidR="001E4751" w:rsidRPr="00506552" w:rsidRDefault="001E4751" w:rsidP="001E4751">
            <w:pPr>
              <w:rPr>
                <w:rFonts w:ascii="Times New Roman" w:hAnsi="Times New Roman"/>
                <w:sz w:val="24"/>
              </w:rPr>
            </w:pPr>
          </w:p>
        </w:tc>
        <w:tc>
          <w:tcPr>
            <w:tcW w:w="985" w:type="dxa"/>
            <w:noWrap/>
            <w:hideMark/>
          </w:tcPr>
          <w:p w14:paraId="4C6FE6EF" w14:textId="77777777" w:rsidR="001E4751" w:rsidRPr="00506552" w:rsidRDefault="001E4751" w:rsidP="001E4751">
            <w:pPr>
              <w:rPr>
                <w:rFonts w:ascii="Times New Roman" w:hAnsi="Times New Roman"/>
                <w:sz w:val="24"/>
              </w:rPr>
            </w:pPr>
          </w:p>
        </w:tc>
        <w:tc>
          <w:tcPr>
            <w:tcW w:w="1259" w:type="dxa"/>
            <w:noWrap/>
            <w:hideMark/>
          </w:tcPr>
          <w:p w14:paraId="7BFB2AA6" w14:textId="77777777" w:rsidR="001E4751" w:rsidRPr="00506552" w:rsidRDefault="001E4751" w:rsidP="001E4751">
            <w:pPr>
              <w:rPr>
                <w:rFonts w:ascii="Times New Roman" w:hAnsi="Times New Roman"/>
                <w:sz w:val="24"/>
              </w:rPr>
            </w:pPr>
          </w:p>
        </w:tc>
        <w:tc>
          <w:tcPr>
            <w:tcW w:w="1576" w:type="dxa"/>
            <w:noWrap/>
            <w:hideMark/>
          </w:tcPr>
          <w:p w14:paraId="6DA01B9C" w14:textId="77777777" w:rsidR="001E4751" w:rsidRPr="00506552" w:rsidRDefault="001E4751" w:rsidP="001E4751">
            <w:pPr>
              <w:rPr>
                <w:rFonts w:ascii="Times New Roman" w:hAnsi="Times New Roman"/>
                <w:sz w:val="24"/>
              </w:rPr>
            </w:pPr>
          </w:p>
        </w:tc>
        <w:tc>
          <w:tcPr>
            <w:tcW w:w="1597" w:type="dxa"/>
            <w:noWrap/>
            <w:hideMark/>
          </w:tcPr>
          <w:p w14:paraId="325032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9BC70F3" w14:textId="77777777" w:rsidR="001E4751" w:rsidRPr="00506552" w:rsidRDefault="001E4751" w:rsidP="001E4751">
            <w:pPr>
              <w:rPr>
                <w:rFonts w:ascii="Times New Roman" w:hAnsi="Times New Roman"/>
                <w:sz w:val="24"/>
              </w:rPr>
            </w:pPr>
          </w:p>
        </w:tc>
        <w:tc>
          <w:tcPr>
            <w:tcW w:w="1657" w:type="dxa"/>
            <w:noWrap/>
            <w:hideMark/>
          </w:tcPr>
          <w:p w14:paraId="5D45EF3F" w14:textId="77777777" w:rsidR="001E4751" w:rsidRPr="00506552" w:rsidRDefault="001E4751" w:rsidP="001E4751">
            <w:pPr>
              <w:rPr>
                <w:rFonts w:ascii="Times New Roman" w:hAnsi="Times New Roman"/>
                <w:sz w:val="24"/>
              </w:rPr>
            </w:pPr>
          </w:p>
        </w:tc>
        <w:tc>
          <w:tcPr>
            <w:tcW w:w="814" w:type="dxa"/>
            <w:noWrap/>
            <w:hideMark/>
          </w:tcPr>
          <w:p w14:paraId="5EF81CFA" w14:textId="77777777" w:rsidR="001E4751" w:rsidRPr="00506552" w:rsidRDefault="001E4751" w:rsidP="001E4751">
            <w:pPr>
              <w:rPr>
                <w:rFonts w:ascii="Times New Roman" w:hAnsi="Times New Roman"/>
                <w:sz w:val="24"/>
              </w:rPr>
            </w:pPr>
          </w:p>
        </w:tc>
      </w:tr>
      <w:tr w:rsidR="001E4751" w:rsidRPr="000939C8" w14:paraId="54671393" w14:textId="77777777" w:rsidTr="0021732F">
        <w:trPr>
          <w:trHeight w:val="255"/>
        </w:trPr>
        <w:tc>
          <w:tcPr>
            <w:tcW w:w="478" w:type="dxa"/>
            <w:noWrap/>
            <w:hideMark/>
          </w:tcPr>
          <w:p w14:paraId="159C1302"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846" w:type="dxa"/>
            <w:noWrap/>
            <w:hideMark/>
          </w:tcPr>
          <w:p w14:paraId="1F91FE4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ED4DFBB"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1572" w:type="dxa"/>
            <w:noWrap/>
            <w:hideMark/>
          </w:tcPr>
          <w:p w14:paraId="0797DF08" w14:textId="77777777" w:rsidR="001E4751" w:rsidRPr="00506552" w:rsidRDefault="001E4751" w:rsidP="001E4751">
            <w:pPr>
              <w:rPr>
                <w:rFonts w:ascii="Times New Roman" w:hAnsi="Times New Roman"/>
                <w:sz w:val="24"/>
              </w:rPr>
            </w:pPr>
          </w:p>
        </w:tc>
        <w:tc>
          <w:tcPr>
            <w:tcW w:w="985" w:type="dxa"/>
            <w:noWrap/>
            <w:hideMark/>
          </w:tcPr>
          <w:p w14:paraId="6853DE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47B19CC" w14:textId="77777777" w:rsidR="001E4751" w:rsidRPr="00506552" w:rsidRDefault="001E4751" w:rsidP="001E4751">
            <w:pPr>
              <w:rPr>
                <w:rFonts w:ascii="Times New Roman" w:hAnsi="Times New Roman"/>
                <w:sz w:val="24"/>
              </w:rPr>
            </w:pPr>
          </w:p>
        </w:tc>
        <w:tc>
          <w:tcPr>
            <w:tcW w:w="1576" w:type="dxa"/>
            <w:noWrap/>
            <w:hideMark/>
          </w:tcPr>
          <w:p w14:paraId="3199AF5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6FE80C0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422FCBB" w14:textId="77777777" w:rsidR="001E4751" w:rsidRPr="00506552" w:rsidRDefault="001E4751" w:rsidP="001E4751">
            <w:pPr>
              <w:rPr>
                <w:rFonts w:ascii="Times New Roman" w:hAnsi="Times New Roman"/>
                <w:sz w:val="24"/>
              </w:rPr>
            </w:pPr>
          </w:p>
        </w:tc>
        <w:tc>
          <w:tcPr>
            <w:tcW w:w="1657" w:type="dxa"/>
            <w:noWrap/>
            <w:hideMark/>
          </w:tcPr>
          <w:p w14:paraId="3D4659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EEF7BA4" w14:textId="77777777" w:rsidR="001E4751" w:rsidRPr="00506552" w:rsidRDefault="001E4751" w:rsidP="001E4751">
            <w:pPr>
              <w:rPr>
                <w:rFonts w:ascii="Times New Roman" w:hAnsi="Times New Roman"/>
                <w:sz w:val="24"/>
              </w:rPr>
            </w:pPr>
          </w:p>
        </w:tc>
      </w:tr>
      <w:tr w:rsidR="001E4751" w:rsidRPr="000939C8" w14:paraId="2125A0E7" w14:textId="77777777" w:rsidTr="0021732F">
        <w:trPr>
          <w:trHeight w:val="225"/>
        </w:trPr>
        <w:tc>
          <w:tcPr>
            <w:tcW w:w="478" w:type="dxa"/>
            <w:noWrap/>
            <w:hideMark/>
          </w:tcPr>
          <w:p w14:paraId="1166D5CE"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846" w:type="dxa"/>
            <w:noWrap/>
            <w:hideMark/>
          </w:tcPr>
          <w:p w14:paraId="31250CCA"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756869C3"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1572" w:type="dxa"/>
            <w:noWrap/>
            <w:hideMark/>
          </w:tcPr>
          <w:p w14:paraId="41AE49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647012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D050C56" w14:textId="77777777" w:rsidR="001E4751" w:rsidRPr="00506552" w:rsidRDefault="001E4751" w:rsidP="001E4751">
            <w:pPr>
              <w:rPr>
                <w:rFonts w:ascii="Times New Roman" w:hAnsi="Times New Roman"/>
                <w:sz w:val="24"/>
              </w:rPr>
            </w:pPr>
          </w:p>
        </w:tc>
        <w:tc>
          <w:tcPr>
            <w:tcW w:w="1576" w:type="dxa"/>
            <w:noWrap/>
            <w:hideMark/>
          </w:tcPr>
          <w:p w14:paraId="45B73C26" w14:textId="77777777" w:rsidR="001E4751" w:rsidRPr="00506552" w:rsidRDefault="001E4751" w:rsidP="001E4751">
            <w:pPr>
              <w:rPr>
                <w:rFonts w:ascii="Times New Roman" w:hAnsi="Times New Roman"/>
                <w:sz w:val="24"/>
              </w:rPr>
            </w:pPr>
          </w:p>
        </w:tc>
        <w:tc>
          <w:tcPr>
            <w:tcW w:w="1597" w:type="dxa"/>
            <w:noWrap/>
            <w:hideMark/>
          </w:tcPr>
          <w:p w14:paraId="218B4FD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883340F" w14:textId="77777777" w:rsidR="001E4751" w:rsidRPr="00506552" w:rsidRDefault="001E4751" w:rsidP="001E4751">
            <w:pPr>
              <w:rPr>
                <w:rFonts w:ascii="Times New Roman" w:hAnsi="Times New Roman"/>
                <w:sz w:val="24"/>
              </w:rPr>
            </w:pPr>
          </w:p>
        </w:tc>
        <w:tc>
          <w:tcPr>
            <w:tcW w:w="1657" w:type="dxa"/>
            <w:noWrap/>
            <w:hideMark/>
          </w:tcPr>
          <w:p w14:paraId="5C7129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C5D44CF" w14:textId="77777777" w:rsidR="001E4751" w:rsidRPr="00506552" w:rsidRDefault="001E4751" w:rsidP="001E4751">
            <w:pPr>
              <w:rPr>
                <w:rFonts w:ascii="Times New Roman" w:hAnsi="Times New Roman"/>
                <w:sz w:val="24"/>
              </w:rPr>
            </w:pPr>
          </w:p>
        </w:tc>
      </w:tr>
      <w:tr w:rsidR="001E4751" w:rsidRPr="000939C8" w14:paraId="52EFF089" w14:textId="77777777" w:rsidTr="0021732F">
        <w:trPr>
          <w:trHeight w:val="225"/>
        </w:trPr>
        <w:tc>
          <w:tcPr>
            <w:tcW w:w="478" w:type="dxa"/>
            <w:noWrap/>
            <w:hideMark/>
          </w:tcPr>
          <w:p w14:paraId="3B9A8061"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846" w:type="dxa"/>
            <w:noWrap/>
            <w:hideMark/>
          </w:tcPr>
          <w:p w14:paraId="313BE78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22CE04E"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1572" w:type="dxa"/>
            <w:noWrap/>
            <w:hideMark/>
          </w:tcPr>
          <w:p w14:paraId="6EA60320" w14:textId="77777777" w:rsidR="001E4751" w:rsidRPr="00506552" w:rsidRDefault="001E4751" w:rsidP="001E4751">
            <w:pPr>
              <w:rPr>
                <w:rFonts w:ascii="Times New Roman" w:hAnsi="Times New Roman"/>
                <w:sz w:val="24"/>
              </w:rPr>
            </w:pPr>
          </w:p>
        </w:tc>
        <w:tc>
          <w:tcPr>
            <w:tcW w:w="985" w:type="dxa"/>
            <w:noWrap/>
            <w:hideMark/>
          </w:tcPr>
          <w:p w14:paraId="71D2C6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E2760DF" w14:textId="77777777" w:rsidR="001E4751" w:rsidRPr="00506552" w:rsidRDefault="001E4751" w:rsidP="001E4751">
            <w:pPr>
              <w:rPr>
                <w:rFonts w:ascii="Times New Roman" w:hAnsi="Times New Roman"/>
                <w:sz w:val="24"/>
              </w:rPr>
            </w:pPr>
          </w:p>
        </w:tc>
        <w:tc>
          <w:tcPr>
            <w:tcW w:w="1576" w:type="dxa"/>
            <w:noWrap/>
            <w:hideMark/>
          </w:tcPr>
          <w:p w14:paraId="07BC29F3" w14:textId="77777777" w:rsidR="001E4751" w:rsidRPr="00506552" w:rsidRDefault="001E4751" w:rsidP="001E4751">
            <w:pPr>
              <w:rPr>
                <w:rFonts w:ascii="Times New Roman" w:hAnsi="Times New Roman"/>
                <w:sz w:val="24"/>
              </w:rPr>
            </w:pPr>
          </w:p>
        </w:tc>
        <w:tc>
          <w:tcPr>
            <w:tcW w:w="1597" w:type="dxa"/>
            <w:noWrap/>
            <w:hideMark/>
          </w:tcPr>
          <w:p w14:paraId="58A208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B1C8E9A" w14:textId="77777777" w:rsidR="001E4751" w:rsidRPr="00506552" w:rsidRDefault="001E4751" w:rsidP="001E4751">
            <w:pPr>
              <w:rPr>
                <w:rFonts w:ascii="Times New Roman" w:hAnsi="Times New Roman"/>
                <w:sz w:val="24"/>
              </w:rPr>
            </w:pPr>
          </w:p>
        </w:tc>
        <w:tc>
          <w:tcPr>
            <w:tcW w:w="1657" w:type="dxa"/>
            <w:noWrap/>
            <w:hideMark/>
          </w:tcPr>
          <w:p w14:paraId="719791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EBB4FC4" w14:textId="77777777" w:rsidR="001E4751" w:rsidRPr="00506552" w:rsidRDefault="001E4751" w:rsidP="001E4751">
            <w:pPr>
              <w:rPr>
                <w:rFonts w:ascii="Times New Roman" w:hAnsi="Times New Roman"/>
                <w:sz w:val="24"/>
              </w:rPr>
            </w:pPr>
          </w:p>
        </w:tc>
      </w:tr>
      <w:tr w:rsidR="001E4751" w:rsidRPr="000939C8" w14:paraId="5B75F416" w14:textId="77777777" w:rsidTr="0021732F">
        <w:trPr>
          <w:trHeight w:val="225"/>
        </w:trPr>
        <w:tc>
          <w:tcPr>
            <w:tcW w:w="478" w:type="dxa"/>
            <w:noWrap/>
            <w:hideMark/>
          </w:tcPr>
          <w:p w14:paraId="59EBABE8"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846" w:type="dxa"/>
            <w:noWrap/>
            <w:hideMark/>
          </w:tcPr>
          <w:p w14:paraId="412ED1F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C393BFB"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1572" w:type="dxa"/>
            <w:noWrap/>
            <w:hideMark/>
          </w:tcPr>
          <w:p w14:paraId="7ABEEA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9433D94" w14:textId="77777777" w:rsidR="001E4751" w:rsidRPr="00506552" w:rsidRDefault="001E4751" w:rsidP="001E4751">
            <w:pPr>
              <w:rPr>
                <w:rFonts w:ascii="Times New Roman" w:hAnsi="Times New Roman"/>
                <w:sz w:val="24"/>
              </w:rPr>
            </w:pPr>
          </w:p>
        </w:tc>
        <w:tc>
          <w:tcPr>
            <w:tcW w:w="1259" w:type="dxa"/>
            <w:noWrap/>
            <w:hideMark/>
          </w:tcPr>
          <w:p w14:paraId="739E0EBC" w14:textId="77777777" w:rsidR="001E4751" w:rsidRPr="00506552" w:rsidRDefault="001E4751" w:rsidP="001E4751">
            <w:pPr>
              <w:rPr>
                <w:rFonts w:ascii="Times New Roman" w:hAnsi="Times New Roman"/>
                <w:sz w:val="24"/>
              </w:rPr>
            </w:pPr>
          </w:p>
        </w:tc>
        <w:tc>
          <w:tcPr>
            <w:tcW w:w="1576" w:type="dxa"/>
            <w:noWrap/>
            <w:hideMark/>
          </w:tcPr>
          <w:p w14:paraId="11A83670" w14:textId="77777777" w:rsidR="001E4751" w:rsidRPr="00506552" w:rsidRDefault="001E4751" w:rsidP="001E4751">
            <w:pPr>
              <w:rPr>
                <w:rFonts w:ascii="Times New Roman" w:hAnsi="Times New Roman"/>
                <w:sz w:val="24"/>
              </w:rPr>
            </w:pPr>
          </w:p>
        </w:tc>
        <w:tc>
          <w:tcPr>
            <w:tcW w:w="1597" w:type="dxa"/>
            <w:noWrap/>
            <w:hideMark/>
          </w:tcPr>
          <w:p w14:paraId="7D3D2F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F466AB8" w14:textId="77777777" w:rsidR="001E4751" w:rsidRPr="00506552" w:rsidRDefault="001E4751" w:rsidP="001E4751">
            <w:pPr>
              <w:rPr>
                <w:rFonts w:ascii="Times New Roman" w:hAnsi="Times New Roman"/>
                <w:sz w:val="24"/>
              </w:rPr>
            </w:pPr>
          </w:p>
        </w:tc>
        <w:tc>
          <w:tcPr>
            <w:tcW w:w="1657" w:type="dxa"/>
            <w:noWrap/>
            <w:hideMark/>
          </w:tcPr>
          <w:p w14:paraId="3B78EB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8EB06F0" w14:textId="77777777" w:rsidR="001E4751" w:rsidRPr="00506552" w:rsidRDefault="001E4751" w:rsidP="001E4751">
            <w:pPr>
              <w:rPr>
                <w:rFonts w:ascii="Times New Roman" w:hAnsi="Times New Roman"/>
                <w:sz w:val="24"/>
              </w:rPr>
            </w:pPr>
          </w:p>
        </w:tc>
      </w:tr>
      <w:tr w:rsidR="001E4751" w:rsidRPr="000939C8" w14:paraId="2E76EF87" w14:textId="77777777" w:rsidTr="0021732F">
        <w:trPr>
          <w:trHeight w:val="225"/>
        </w:trPr>
        <w:tc>
          <w:tcPr>
            <w:tcW w:w="478" w:type="dxa"/>
            <w:noWrap/>
            <w:hideMark/>
          </w:tcPr>
          <w:p w14:paraId="5721D418"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846" w:type="dxa"/>
            <w:noWrap/>
            <w:hideMark/>
          </w:tcPr>
          <w:p w14:paraId="47D2905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3F7F121"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1572" w:type="dxa"/>
            <w:noWrap/>
            <w:hideMark/>
          </w:tcPr>
          <w:p w14:paraId="09EA808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4520A39" w14:textId="77777777" w:rsidR="001E4751" w:rsidRPr="00506552" w:rsidRDefault="001E4751" w:rsidP="001E4751">
            <w:pPr>
              <w:rPr>
                <w:rFonts w:ascii="Times New Roman" w:hAnsi="Times New Roman"/>
                <w:sz w:val="24"/>
              </w:rPr>
            </w:pPr>
          </w:p>
        </w:tc>
        <w:tc>
          <w:tcPr>
            <w:tcW w:w="1259" w:type="dxa"/>
            <w:noWrap/>
            <w:hideMark/>
          </w:tcPr>
          <w:p w14:paraId="5A5EE93F" w14:textId="77777777" w:rsidR="001E4751" w:rsidRPr="00506552" w:rsidRDefault="001E4751" w:rsidP="001E4751">
            <w:pPr>
              <w:rPr>
                <w:rFonts w:ascii="Times New Roman" w:hAnsi="Times New Roman"/>
                <w:sz w:val="24"/>
              </w:rPr>
            </w:pPr>
          </w:p>
        </w:tc>
        <w:tc>
          <w:tcPr>
            <w:tcW w:w="1576" w:type="dxa"/>
            <w:noWrap/>
            <w:hideMark/>
          </w:tcPr>
          <w:p w14:paraId="06270D1A" w14:textId="77777777" w:rsidR="001E4751" w:rsidRPr="00506552" w:rsidRDefault="001E4751" w:rsidP="001E4751">
            <w:pPr>
              <w:rPr>
                <w:rFonts w:ascii="Times New Roman" w:hAnsi="Times New Roman"/>
                <w:sz w:val="24"/>
              </w:rPr>
            </w:pPr>
          </w:p>
        </w:tc>
        <w:tc>
          <w:tcPr>
            <w:tcW w:w="1597" w:type="dxa"/>
            <w:noWrap/>
            <w:hideMark/>
          </w:tcPr>
          <w:p w14:paraId="232E51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2FB3D0E" w14:textId="77777777" w:rsidR="001E4751" w:rsidRPr="00506552" w:rsidRDefault="001E4751" w:rsidP="001E4751">
            <w:pPr>
              <w:rPr>
                <w:rFonts w:ascii="Times New Roman" w:hAnsi="Times New Roman"/>
                <w:sz w:val="24"/>
              </w:rPr>
            </w:pPr>
          </w:p>
        </w:tc>
        <w:tc>
          <w:tcPr>
            <w:tcW w:w="1657" w:type="dxa"/>
            <w:noWrap/>
            <w:hideMark/>
          </w:tcPr>
          <w:p w14:paraId="3B6209B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B1BA432" w14:textId="77777777" w:rsidR="001E4751" w:rsidRPr="00506552" w:rsidRDefault="001E4751" w:rsidP="001E4751">
            <w:pPr>
              <w:rPr>
                <w:rFonts w:ascii="Times New Roman" w:hAnsi="Times New Roman"/>
                <w:sz w:val="24"/>
              </w:rPr>
            </w:pPr>
          </w:p>
        </w:tc>
      </w:tr>
      <w:tr w:rsidR="001E4751" w:rsidRPr="000939C8" w14:paraId="78497B09" w14:textId="77777777" w:rsidTr="0021732F">
        <w:trPr>
          <w:trHeight w:val="225"/>
        </w:trPr>
        <w:tc>
          <w:tcPr>
            <w:tcW w:w="478" w:type="dxa"/>
            <w:noWrap/>
            <w:hideMark/>
          </w:tcPr>
          <w:p w14:paraId="23CFCDF5"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846" w:type="dxa"/>
            <w:noWrap/>
            <w:hideMark/>
          </w:tcPr>
          <w:p w14:paraId="761D078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2B65926"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1572" w:type="dxa"/>
            <w:noWrap/>
            <w:hideMark/>
          </w:tcPr>
          <w:p w14:paraId="3886ECEF" w14:textId="77777777" w:rsidR="001E4751" w:rsidRPr="00506552" w:rsidRDefault="001E4751" w:rsidP="001E4751">
            <w:pPr>
              <w:rPr>
                <w:rFonts w:ascii="Times New Roman" w:hAnsi="Times New Roman"/>
                <w:sz w:val="24"/>
              </w:rPr>
            </w:pPr>
          </w:p>
        </w:tc>
        <w:tc>
          <w:tcPr>
            <w:tcW w:w="985" w:type="dxa"/>
            <w:noWrap/>
            <w:hideMark/>
          </w:tcPr>
          <w:p w14:paraId="2B3C56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44CB95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5132E813" w14:textId="77777777" w:rsidR="001E4751" w:rsidRPr="00506552" w:rsidRDefault="001E4751" w:rsidP="001E4751">
            <w:pPr>
              <w:rPr>
                <w:rFonts w:ascii="Times New Roman" w:hAnsi="Times New Roman"/>
                <w:sz w:val="24"/>
              </w:rPr>
            </w:pPr>
          </w:p>
        </w:tc>
        <w:tc>
          <w:tcPr>
            <w:tcW w:w="1597" w:type="dxa"/>
            <w:noWrap/>
            <w:hideMark/>
          </w:tcPr>
          <w:p w14:paraId="28FE10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5DBF66A" w14:textId="77777777" w:rsidR="001E4751" w:rsidRPr="00506552" w:rsidRDefault="001E4751" w:rsidP="001E4751">
            <w:pPr>
              <w:rPr>
                <w:rFonts w:ascii="Times New Roman" w:hAnsi="Times New Roman"/>
                <w:sz w:val="24"/>
              </w:rPr>
            </w:pPr>
          </w:p>
        </w:tc>
        <w:tc>
          <w:tcPr>
            <w:tcW w:w="1657" w:type="dxa"/>
            <w:noWrap/>
            <w:hideMark/>
          </w:tcPr>
          <w:p w14:paraId="528921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1DE4D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CE0E902" w14:textId="77777777" w:rsidTr="0021732F">
        <w:trPr>
          <w:trHeight w:val="225"/>
        </w:trPr>
        <w:tc>
          <w:tcPr>
            <w:tcW w:w="478" w:type="dxa"/>
            <w:noWrap/>
            <w:hideMark/>
          </w:tcPr>
          <w:p w14:paraId="3601FB49"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846" w:type="dxa"/>
            <w:noWrap/>
            <w:hideMark/>
          </w:tcPr>
          <w:p w14:paraId="0511F2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C8F9BFF"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1572" w:type="dxa"/>
            <w:noWrap/>
            <w:hideMark/>
          </w:tcPr>
          <w:p w14:paraId="4C60342B" w14:textId="77777777" w:rsidR="001E4751" w:rsidRPr="00506552" w:rsidRDefault="001E4751" w:rsidP="001E4751">
            <w:pPr>
              <w:rPr>
                <w:rFonts w:ascii="Times New Roman" w:hAnsi="Times New Roman"/>
                <w:sz w:val="24"/>
              </w:rPr>
            </w:pPr>
          </w:p>
        </w:tc>
        <w:tc>
          <w:tcPr>
            <w:tcW w:w="985" w:type="dxa"/>
            <w:noWrap/>
            <w:hideMark/>
          </w:tcPr>
          <w:p w14:paraId="21BE27BF" w14:textId="77777777" w:rsidR="001E4751" w:rsidRPr="00506552" w:rsidRDefault="001E4751" w:rsidP="001E4751">
            <w:pPr>
              <w:rPr>
                <w:rFonts w:ascii="Times New Roman" w:hAnsi="Times New Roman"/>
                <w:sz w:val="24"/>
              </w:rPr>
            </w:pPr>
          </w:p>
        </w:tc>
        <w:tc>
          <w:tcPr>
            <w:tcW w:w="1259" w:type="dxa"/>
            <w:noWrap/>
            <w:hideMark/>
          </w:tcPr>
          <w:p w14:paraId="170780DD" w14:textId="77777777" w:rsidR="001E4751" w:rsidRPr="00506552" w:rsidRDefault="001E4751" w:rsidP="001E4751">
            <w:pPr>
              <w:rPr>
                <w:rFonts w:ascii="Times New Roman" w:hAnsi="Times New Roman"/>
                <w:sz w:val="24"/>
              </w:rPr>
            </w:pPr>
          </w:p>
        </w:tc>
        <w:tc>
          <w:tcPr>
            <w:tcW w:w="1576" w:type="dxa"/>
            <w:noWrap/>
            <w:hideMark/>
          </w:tcPr>
          <w:p w14:paraId="15E753C9" w14:textId="77777777" w:rsidR="001E4751" w:rsidRPr="00506552" w:rsidRDefault="001E4751" w:rsidP="001E4751">
            <w:pPr>
              <w:rPr>
                <w:rFonts w:ascii="Times New Roman" w:hAnsi="Times New Roman"/>
                <w:sz w:val="24"/>
              </w:rPr>
            </w:pPr>
          </w:p>
        </w:tc>
        <w:tc>
          <w:tcPr>
            <w:tcW w:w="1597" w:type="dxa"/>
            <w:noWrap/>
            <w:hideMark/>
          </w:tcPr>
          <w:p w14:paraId="66861405" w14:textId="77777777" w:rsidR="001E4751" w:rsidRPr="00506552" w:rsidRDefault="001E4751" w:rsidP="001E4751">
            <w:pPr>
              <w:rPr>
                <w:rFonts w:ascii="Times New Roman" w:hAnsi="Times New Roman"/>
                <w:sz w:val="24"/>
              </w:rPr>
            </w:pPr>
          </w:p>
        </w:tc>
        <w:tc>
          <w:tcPr>
            <w:tcW w:w="671" w:type="dxa"/>
            <w:noWrap/>
            <w:hideMark/>
          </w:tcPr>
          <w:p w14:paraId="40BAE1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5C57A1E2" w14:textId="77777777" w:rsidR="001E4751" w:rsidRPr="00506552" w:rsidRDefault="001E4751" w:rsidP="001E4751">
            <w:pPr>
              <w:rPr>
                <w:rFonts w:ascii="Times New Roman" w:hAnsi="Times New Roman"/>
                <w:sz w:val="24"/>
              </w:rPr>
            </w:pPr>
          </w:p>
        </w:tc>
        <w:tc>
          <w:tcPr>
            <w:tcW w:w="814" w:type="dxa"/>
            <w:noWrap/>
            <w:hideMark/>
          </w:tcPr>
          <w:p w14:paraId="28EA3ADD" w14:textId="77777777" w:rsidR="001E4751" w:rsidRPr="00506552" w:rsidRDefault="001E4751" w:rsidP="001E4751">
            <w:pPr>
              <w:rPr>
                <w:rFonts w:ascii="Times New Roman" w:hAnsi="Times New Roman"/>
                <w:sz w:val="24"/>
              </w:rPr>
            </w:pPr>
          </w:p>
        </w:tc>
      </w:tr>
      <w:tr w:rsidR="001E4751" w:rsidRPr="000939C8" w14:paraId="04024939" w14:textId="77777777" w:rsidTr="0021732F">
        <w:trPr>
          <w:trHeight w:val="225"/>
        </w:trPr>
        <w:tc>
          <w:tcPr>
            <w:tcW w:w="478" w:type="dxa"/>
            <w:noWrap/>
            <w:hideMark/>
          </w:tcPr>
          <w:p w14:paraId="1B57B876"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846" w:type="dxa"/>
            <w:noWrap/>
            <w:hideMark/>
          </w:tcPr>
          <w:p w14:paraId="0F4C4C5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D18F499"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1572" w:type="dxa"/>
            <w:noWrap/>
            <w:hideMark/>
          </w:tcPr>
          <w:p w14:paraId="416C99BA" w14:textId="77777777" w:rsidR="001E4751" w:rsidRPr="00506552" w:rsidRDefault="001E4751" w:rsidP="001E4751">
            <w:pPr>
              <w:rPr>
                <w:rFonts w:ascii="Times New Roman" w:hAnsi="Times New Roman"/>
                <w:sz w:val="24"/>
              </w:rPr>
            </w:pPr>
          </w:p>
        </w:tc>
        <w:tc>
          <w:tcPr>
            <w:tcW w:w="985" w:type="dxa"/>
            <w:noWrap/>
            <w:hideMark/>
          </w:tcPr>
          <w:p w14:paraId="7E52500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6D620F9" w14:textId="77777777" w:rsidR="001E4751" w:rsidRPr="00506552" w:rsidRDefault="001E4751" w:rsidP="001E4751">
            <w:pPr>
              <w:rPr>
                <w:rFonts w:ascii="Times New Roman" w:hAnsi="Times New Roman"/>
                <w:sz w:val="24"/>
              </w:rPr>
            </w:pPr>
          </w:p>
        </w:tc>
        <w:tc>
          <w:tcPr>
            <w:tcW w:w="1576" w:type="dxa"/>
            <w:noWrap/>
            <w:hideMark/>
          </w:tcPr>
          <w:p w14:paraId="4FBBBBE9" w14:textId="77777777" w:rsidR="001E4751" w:rsidRPr="00506552" w:rsidRDefault="001E4751" w:rsidP="001E4751">
            <w:pPr>
              <w:rPr>
                <w:rFonts w:ascii="Times New Roman" w:hAnsi="Times New Roman"/>
                <w:sz w:val="24"/>
              </w:rPr>
            </w:pPr>
          </w:p>
        </w:tc>
        <w:tc>
          <w:tcPr>
            <w:tcW w:w="1597" w:type="dxa"/>
            <w:noWrap/>
            <w:hideMark/>
          </w:tcPr>
          <w:p w14:paraId="7024B0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A85138A" w14:textId="77777777" w:rsidR="001E4751" w:rsidRPr="00506552" w:rsidRDefault="001E4751" w:rsidP="001E4751">
            <w:pPr>
              <w:rPr>
                <w:rFonts w:ascii="Times New Roman" w:hAnsi="Times New Roman"/>
                <w:sz w:val="24"/>
              </w:rPr>
            </w:pPr>
          </w:p>
        </w:tc>
        <w:tc>
          <w:tcPr>
            <w:tcW w:w="1657" w:type="dxa"/>
            <w:noWrap/>
            <w:hideMark/>
          </w:tcPr>
          <w:p w14:paraId="6E4B68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DEA63C4" w14:textId="77777777" w:rsidR="001E4751" w:rsidRPr="00506552" w:rsidRDefault="001E4751" w:rsidP="001E4751">
            <w:pPr>
              <w:rPr>
                <w:rFonts w:ascii="Times New Roman" w:hAnsi="Times New Roman"/>
                <w:sz w:val="24"/>
              </w:rPr>
            </w:pPr>
          </w:p>
        </w:tc>
      </w:tr>
      <w:tr w:rsidR="001E4751" w:rsidRPr="000939C8" w14:paraId="4CABCBA3" w14:textId="77777777" w:rsidTr="0021732F">
        <w:trPr>
          <w:trHeight w:val="225"/>
        </w:trPr>
        <w:tc>
          <w:tcPr>
            <w:tcW w:w="478" w:type="dxa"/>
            <w:noWrap/>
            <w:hideMark/>
          </w:tcPr>
          <w:p w14:paraId="66BFBC36"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846" w:type="dxa"/>
            <w:noWrap/>
            <w:hideMark/>
          </w:tcPr>
          <w:p w14:paraId="64A45FC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0FB07F3"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1572" w:type="dxa"/>
            <w:noWrap/>
            <w:hideMark/>
          </w:tcPr>
          <w:p w14:paraId="096CA0A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75C53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C05DD38" w14:textId="77777777" w:rsidR="001E4751" w:rsidRPr="00506552" w:rsidRDefault="001E4751" w:rsidP="001E4751">
            <w:pPr>
              <w:rPr>
                <w:rFonts w:ascii="Times New Roman" w:hAnsi="Times New Roman"/>
                <w:sz w:val="24"/>
              </w:rPr>
            </w:pPr>
          </w:p>
        </w:tc>
        <w:tc>
          <w:tcPr>
            <w:tcW w:w="1576" w:type="dxa"/>
            <w:noWrap/>
            <w:hideMark/>
          </w:tcPr>
          <w:p w14:paraId="280479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4EB4DF6A" w14:textId="77777777" w:rsidR="001E4751" w:rsidRPr="00506552" w:rsidRDefault="001E4751" w:rsidP="001E4751">
            <w:pPr>
              <w:rPr>
                <w:rFonts w:ascii="Times New Roman" w:hAnsi="Times New Roman"/>
                <w:sz w:val="24"/>
              </w:rPr>
            </w:pPr>
          </w:p>
        </w:tc>
        <w:tc>
          <w:tcPr>
            <w:tcW w:w="671" w:type="dxa"/>
            <w:noWrap/>
            <w:hideMark/>
          </w:tcPr>
          <w:p w14:paraId="0BEBB1CA" w14:textId="77777777" w:rsidR="001E4751" w:rsidRPr="00506552" w:rsidRDefault="001E4751" w:rsidP="001E4751">
            <w:pPr>
              <w:rPr>
                <w:rFonts w:ascii="Times New Roman" w:hAnsi="Times New Roman"/>
                <w:sz w:val="24"/>
              </w:rPr>
            </w:pPr>
          </w:p>
        </w:tc>
        <w:tc>
          <w:tcPr>
            <w:tcW w:w="1657" w:type="dxa"/>
            <w:noWrap/>
            <w:hideMark/>
          </w:tcPr>
          <w:p w14:paraId="6C1042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6D0A08B" w14:textId="77777777" w:rsidR="001E4751" w:rsidRPr="00506552" w:rsidRDefault="001E4751" w:rsidP="001E4751">
            <w:pPr>
              <w:rPr>
                <w:rFonts w:ascii="Times New Roman" w:hAnsi="Times New Roman"/>
                <w:sz w:val="24"/>
              </w:rPr>
            </w:pPr>
          </w:p>
        </w:tc>
      </w:tr>
      <w:tr w:rsidR="001E4751" w:rsidRPr="000939C8" w14:paraId="29DDA6F1" w14:textId="77777777" w:rsidTr="0021732F">
        <w:trPr>
          <w:trHeight w:val="225"/>
        </w:trPr>
        <w:tc>
          <w:tcPr>
            <w:tcW w:w="478" w:type="dxa"/>
            <w:noWrap/>
            <w:hideMark/>
          </w:tcPr>
          <w:p w14:paraId="75B00F91"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846" w:type="dxa"/>
            <w:noWrap/>
            <w:hideMark/>
          </w:tcPr>
          <w:p w14:paraId="7E522854"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30E22C0E"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1572" w:type="dxa"/>
            <w:noWrap/>
            <w:hideMark/>
          </w:tcPr>
          <w:p w14:paraId="6FC0F3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84D03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D95C32E" w14:textId="77777777" w:rsidR="001E4751" w:rsidRPr="00506552" w:rsidRDefault="001E4751" w:rsidP="001E4751">
            <w:pPr>
              <w:rPr>
                <w:rFonts w:ascii="Times New Roman" w:hAnsi="Times New Roman"/>
                <w:sz w:val="24"/>
              </w:rPr>
            </w:pPr>
          </w:p>
        </w:tc>
        <w:tc>
          <w:tcPr>
            <w:tcW w:w="1576" w:type="dxa"/>
            <w:noWrap/>
            <w:hideMark/>
          </w:tcPr>
          <w:p w14:paraId="156D7ACE" w14:textId="77777777" w:rsidR="001E4751" w:rsidRPr="00506552" w:rsidRDefault="001E4751" w:rsidP="001E4751">
            <w:pPr>
              <w:rPr>
                <w:rFonts w:ascii="Times New Roman" w:hAnsi="Times New Roman"/>
                <w:sz w:val="24"/>
              </w:rPr>
            </w:pPr>
          </w:p>
        </w:tc>
        <w:tc>
          <w:tcPr>
            <w:tcW w:w="1597" w:type="dxa"/>
            <w:noWrap/>
            <w:hideMark/>
          </w:tcPr>
          <w:p w14:paraId="240CE2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D49669E" w14:textId="77777777" w:rsidR="001E4751" w:rsidRPr="00506552" w:rsidRDefault="001E4751" w:rsidP="001E4751">
            <w:pPr>
              <w:rPr>
                <w:rFonts w:ascii="Times New Roman" w:hAnsi="Times New Roman"/>
                <w:sz w:val="24"/>
              </w:rPr>
            </w:pPr>
          </w:p>
        </w:tc>
        <w:tc>
          <w:tcPr>
            <w:tcW w:w="1657" w:type="dxa"/>
            <w:noWrap/>
            <w:hideMark/>
          </w:tcPr>
          <w:p w14:paraId="23F276F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7CACB1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F039C6F" w14:textId="77777777" w:rsidTr="0021732F">
        <w:trPr>
          <w:trHeight w:val="225"/>
        </w:trPr>
        <w:tc>
          <w:tcPr>
            <w:tcW w:w="478" w:type="dxa"/>
            <w:noWrap/>
            <w:hideMark/>
          </w:tcPr>
          <w:p w14:paraId="375A3BE0"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846" w:type="dxa"/>
            <w:noWrap/>
            <w:hideMark/>
          </w:tcPr>
          <w:p w14:paraId="1BB7CF6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759D5446"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1572" w:type="dxa"/>
            <w:noWrap/>
            <w:hideMark/>
          </w:tcPr>
          <w:p w14:paraId="2FB6EC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7A7598E" w14:textId="77777777" w:rsidR="001E4751" w:rsidRPr="00506552" w:rsidRDefault="001E4751" w:rsidP="001E4751">
            <w:pPr>
              <w:rPr>
                <w:rFonts w:ascii="Times New Roman" w:hAnsi="Times New Roman"/>
                <w:sz w:val="24"/>
              </w:rPr>
            </w:pPr>
          </w:p>
        </w:tc>
        <w:tc>
          <w:tcPr>
            <w:tcW w:w="1259" w:type="dxa"/>
            <w:noWrap/>
            <w:hideMark/>
          </w:tcPr>
          <w:p w14:paraId="0A235157" w14:textId="77777777" w:rsidR="001E4751" w:rsidRPr="00506552" w:rsidRDefault="001E4751" w:rsidP="001E4751">
            <w:pPr>
              <w:rPr>
                <w:rFonts w:ascii="Times New Roman" w:hAnsi="Times New Roman"/>
                <w:sz w:val="24"/>
              </w:rPr>
            </w:pPr>
          </w:p>
        </w:tc>
        <w:tc>
          <w:tcPr>
            <w:tcW w:w="1576" w:type="dxa"/>
            <w:noWrap/>
            <w:hideMark/>
          </w:tcPr>
          <w:p w14:paraId="07F4254A" w14:textId="77777777" w:rsidR="001E4751" w:rsidRPr="00506552" w:rsidRDefault="001E4751" w:rsidP="001E4751">
            <w:pPr>
              <w:rPr>
                <w:rFonts w:ascii="Times New Roman" w:hAnsi="Times New Roman"/>
                <w:sz w:val="24"/>
              </w:rPr>
            </w:pPr>
          </w:p>
        </w:tc>
        <w:tc>
          <w:tcPr>
            <w:tcW w:w="1597" w:type="dxa"/>
            <w:noWrap/>
            <w:hideMark/>
          </w:tcPr>
          <w:p w14:paraId="3C47419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4AB9F5D" w14:textId="77777777" w:rsidR="001E4751" w:rsidRPr="00506552" w:rsidRDefault="001E4751" w:rsidP="001E4751">
            <w:pPr>
              <w:rPr>
                <w:rFonts w:ascii="Times New Roman" w:hAnsi="Times New Roman"/>
                <w:sz w:val="24"/>
              </w:rPr>
            </w:pPr>
          </w:p>
        </w:tc>
        <w:tc>
          <w:tcPr>
            <w:tcW w:w="1657" w:type="dxa"/>
            <w:noWrap/>
            <w:hideMark/>
          </w:tcPr>
          <w:p w14:paraId="170D6909" w14:textId="77777777" w:rsidR="001E4751" w:rsidRPr="00506552" w:rsidRDefault="001E4751" w:rsidP="001E4751">
            <w:pPr>
              <w:rPr>
                <w:rFonts w:ascii="Times New Roman" w:hAnsi="Times New Roman"/>
                <w:sz w:val="24"/>
              </w:rPr>
            </w:pPr>
          </w:p>
        </w:tc>
        <w:tc>
          <w:tcPr>
            <w:tcW w:w="814" w:type="dxa"/>
            <w:noWrap/>
            <w:hideMark/>
          </w:tcPr>
          <w:p w14:paraId="78834539" w14:textId="77777777" w:rsidR="001E4751" w:rsidRPr="00506552" w:rsidRDefault="001E4751" w:rsidP="001E4751">
            <w:pPr>
              <w:rPr>
                <w:rFonts w:ascii="Times New Roman" w:hAnsi="Times New Roman"/>
                <w:sz w:val="24"/>
              </w:rPr>
            </w:pPr>
          </w:p>
        </w:tc>
      </w:tr>
      <w:tr w:rsidR="001E4751" w:rsidRPr="000939C8" w14:paraId="79C52F5E" w14:textId="77777777" w:rsidTr="0021732F">
        <w:trPr>
          <w:trHeight w:val="225"/>
        </w:trPr>
        <w:tc>
          <w:tcPr>
            <w:tcW w:w="478" w:type="dxa"/>
            <w:noWrap/>
            <w:hideMark/>
          </w:tcPr>
          <w:p w14:paraId="28952A90"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846" w:type="dxa"/>
            <w:noWrap/>
            <w:hideMark/>
          </w:tcPr>
          <w:p w14:paraId="7D8EA0C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3BB545A"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1572" w:type="dxa"/>
            <w:noWrap/>
            <w:hideMark/>
          </w:tcPr>
          <w:p w14:paraId="249FDA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3A0CAAB" w14:textId="77777777" w:rsidR="001E4751" w:rsidRPr="00506552" w:rsidRDefault="001E4751" w:rsidP="001E4751">
            <w:pPr>
              <w:rPr>
                <w:rFonts w:ascii="Times New Roman" w:hAnsi="Times New Roman"/>
                <w:sz w:val="24"/>
              </w:rPr>
            </w:pPr>
          </w:p>
        </w:tc>
        <w:tc>
          <w:tcPr>
            <w:tcW w:w="1259" w:type="dxa"/>
            <w:noWrap/>
            <w:hideMark/>
          </w:tcPr>
          <w:p w14:paraId="6A8BC2C8" w14:textId="77777777" w:rsidR="001E4751" w:rsidRPr="00506552" w:rsidRDefault="001E4751" w:rsidP="001E4751">
            <w:pPr>
              <w:rPr>
                <w:rFonts w:ascii="Times New Roman" w:hAnsi="Times New Roman"/>
                <w:sz w:val="24"/>
              </w:rPr>
            </w:pPr>
          </w:p>
        </w:tc>
        <w:tc>
          <w:tcPr>
            <w:tcW w:w="1576" w:type="dxa"/>
            <w:noWrap/>
            <w:hideMark/>
          </w:tcPr>
          <w:p w14:paraId="0EBC697F" w14:textId="77777777" w:rsidR="001E4751" w:rsidRPr="00506552" w:rsidRDefault="001E4751" w:rsidP="001E4751">
            <w:pPr>
              <w:rPr>
                <w:rFonts w:ascii="Times New Roman" w:hAnsi="Times New Roman"/>
                <w:sz w:val="24"/>
              </w:rPr>
            </w:pPr>
          </w:p>
        </w:tc>
        <w:tc>
          <w:tcPr>
            <w:tcW w:w="1597" w:type="dxa"/>
            <w:noWrap/>
            <w:hideMark/>
          </w:tcPr>
          <w:p w14:paraId="6D27E3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E597347" w14:textId="77777777" w:rsidR="001E4751" w:rsidRPr="00506552" w:rsidRDefault="001E4751" w:rsidP="001E4751">
            <w:pPr>
              <w:rPr>
                <w:rFonts w:ascii="Times New Roman" w:hAnsi="Times New Roman"/>
                <w:sz w:val="24"/>
              </w:rPr>
            </w:pPr>
          </w:p>
        </w:tc>
        <w:tc>
          <w:tcPr>
            <w:tcW w:w="1657" w:type="dxa"/>
            <w:noWrap/>
            <w:hideMark/>
          </w:tcPr>
          <w:p w14:paraId="38A830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75B6F2F" w14:textId="77777777" w:rsidR="001E4751" w:rsidRPr="00506552" w:rsidRDefault="001E4751" w:rsidP="001E4751">
            <w:pPr>
              <w:rPr>
                <w:rFonts w:ascii="Times New Roman" w:hAnsi="Times New Roman"/>
                <w:sz w:val="24"/>
              </w:rPr>
            </w:pPr>
          </w:p>
        </w:tc>
      </w:tr>
      <w:tr w:rsidR="001E4751" w:rsidRPr="000939C8" w14:paraId="3C044F9E" w14:textId="77777777" w:rsidTr="0021732F">
        <w:trPr>
          <w:trHeight w:val="225"/>
        </w:trPr>
        <w:tc>
          <w:tcPr>
            <w:tcW w:w="478" w:type="dxa"/>
            <w:noWrap/>
            <w:hideMark/>
          </w:tcPr>
          <w:p w14:paraId="1CB72C6D"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846" w:type="dxa"/>
            <w:noWrap/>
            <w:hideMark/>
          </w:tcPr>
          <w:p w14:paraId="3A300E1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0986C0E"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1572" w:type="dxa"/>
            <w:noWrap/>
            <w:hideMark/>
          </w:tcPr>
          <w:p w14:paraId="527632A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B82C5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2D80C7E" w14:textId="77777777" w:rsidR="001E4751" w:rsidRPr="00506552" w:rsidRDefault="001E4751" w:rsidP="001E4751">
            <w:pPr>
              <w:rPr>
                <w:rFonts w:ascii="Times New Roman" w:hAnsi="Times New Roman"/>
                <w:sz w:val="24"/>
              </w:rPr>
            </w:pPr>
          </w:p>
        </w:tc>
        <w:tc>
          <w:tcPr>
            <w:tcW w:w="1576" w:type="dxa"/>
            <w:noWrap/>
            <w:hideMark/>
          </w:tcPr>
          <w:p w14:paraId="3563F85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73C09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54A9ABE" w14:textId="77777777" w:rsidR="001E4751" w:rsidRPr="00506552" w:rsidRDefault="001E4751" w:rsidP="001E4751">
            <w:pPr>
              <w:rPr>
                <w:rFonts w:ascii="Times New Roman" w:hAnsi="Times New Roman"/>
                <w:sz w:val="24"/>
              </w:rPr>
            </w:pPr>
          </w:p>
        </w:tc>
        <w:tc>
          <w:tcPr>
            <w:tcW w:w="1657" w:type="dxa"/>
            <w:noWrap/>
            <w:hideMark/>
          </w:tcPr>
          <w:p w14:paraId="0A1F2D6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91DEC6F" w14:textId="77777777" w:rsidR="001E4751" w:rsidRPr="00506552" w:rsidRDefault="001E4751" w:rsidP="001E4751">
            <w:pPr>
              <w:rPr>
                <w:rFonts w:ascii="Times New Roman" w:hAnsi="Times New Roman"/>
                <w:sz w:val="24"/>
              </w:rPr>
            </w:pPr>
          </w:p>
        </w:tc>
      </w:tr>
      <w:tr w:rsidR="001E4751" w:rsidRPr="000939C8" w14:paraId="217B42F2" w14:textId="77777777" w:rsidTr="0021732F">
        <w:trPr>
          <w:trHeight w:val="225"/>
        </w:trPr>
        <w:tc>
          <w:tcPr>
            <w:tcW w:w="478" w:type="dxa"/>
            <w:noWrap/>
            <w:hideMark/>
          </w:tcPr>
          <w:p w14:paraId="0C6F2C74"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846" w:type="dxa"/>
            <w:noWrap/>
            <w:hideMark/>
          </w:tcPr>
          <w:p w14:paraId="20091FA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90F33E4"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1572" w:type="dxa"/>
            <w:noWrap/>
            <w:hideMark/>
          </w:tcPr>
          <w:p w14:paraId="7746617B" w14:textId="77777777" w:rsidR="001E4751" w:rsidRPr="00506552" w:rsidRDefault="001E4751" w:rsidP="001E4751">
            <w:pPr>
              <w:rPr>
                <w:rFonts w:ascii="Times New Roman" w:hAnsi="Times New Roman"/>
                <w:sz w:val="24"/>
              </w:rPr>
            </w:pPr>
          </w:p>
        </w:tc>
        <w:tc>
          <w:tcPr>
            <w:tcW w:w="985" w:type="dxa"/>
            <w:noWrap/>
            <w:hideMark/>
          </w:tcPr>
          <w:p w14:paraId="6216999A" w14:textId="77777777" w:rsidR="001E4751" w:rsidRPr="00506552" w:rsidRDefault="001E4751" w:rsidP="001E4751">
            <w:pPr>
              <w:rPr>
                <w:rFonts w:ascii="Times New Roman" w:hAnsi="Times New Roman"/>
                <w:sz w:val="24"/>
              </w:rPr>
            </w:pPr>
          </w:p>
        </w:tc>
        <w:tc>
          <w:tcPr>
            <w:tcW w:w="1259" w:type="dxa"/>
            <w:noWrap/>
            <w:hideMark/>
          </w:tcPr>
          <w:p w14:paraId="180F94C5" w14:textId="77777777" w:rsidR="001E4751" w:rsidRPr="00506552" w:rsidRDefault="001E4751" w:rsidP="001E4751">
            <w:pPr>
              <w:rPr>
                <w:rFonts w:ascii="Times New Roman" w:hAnsi="Times New Roman"/>
                <w:sz w:val="24"/>
              </w:rPr>
            </w:pPr>
          </w:p>
        </w:tc>
        <w:tc>
          <w:tcPr>
            <w:tcW w:w="1576" w:type="dxa"/>
            <w:noWrap/>
            <w:hideMark/>
          </w:tcPr>
          <w:p w14:paraId="28CB0BA8" w14:textId="77777777" w:rsidR="001E4751" w:rsidRPr="00506552" w:rsidRDefault="001E4751" w:rsidP="001E4751">
            <w:pPr>
              <w:rPr>
                <w:rFonts w:ascii="Times New Roman" w:hAnsi="Times New Roman"/>
                <w:sz w:val="24"/>
              </w:rPr>
            </w:pPr>
          </w:p>
        </w:tc>
        <w:tc>
          <w:tcPr>
            <w:tcW w:w="1597" w:type="dxa"/>
            <w:noWrap/>
            <w:hideMark/>
          </w:tcPr>
          <w:p w14:paraId="108AE774" w14:textId="77777777" w:rsidR="001E4751" w:rsidRPr="00506552" w:rsidRDefault="001E4751" w:rsidP="001E4751">
            <w:pPr>
              <w:rPr>
                <w:rFonts w:ascii="Times New Roman" w:hAnsi="Times New Roman"/>
                <w:sz w:val="24"/>
              </w:rPr>
            </w:pPr>
          </w:p>
        </w:tc>
        <w:tc>
          <w:tcPr>
            <w:tcW w:w="671" w:type="dxa"/>
            <w:noWrap/>
            <w:hideMark/>
          </w:tcPr>
          <w:p w14:paraId="3BDE0231" w14:textId="77777777" w:rsidR="001E4751" w:rsidRPr="00506552" w:rsidRDefault="001E4751" w:rsidP="001E4751">
            <w:pPr>
              <w:rPr>
                <w:rFonts w:ascii="Times New Roman" w:hAnsi="Times New Roman"/>
                <w:sz w:val="24"/>
              </w:rPr>
            </w:pPr>
          </w:p>
        </w:tc>
        <w:tc>
          <w:tcPr>
            <w:tcW w:w="1657" w:type="dxa"/>
            <w:noWrap/>
            <w:hideMark/>
          </w:tcPr>
          <w:p w14:paraId="4F06DC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5405EA2" w14:textId="77777777" w:rsidR="001E4751" w:rsidRPr="00506552" w:rsidRDefault="001E4751" w:rsidP="001E4751">
            <w:pPr>
              <w:rPr>
                <w:rFonts w:ascii="Times New Roman" w:hAnsi="Times New Roman"/>
                <w:sz w:val="24"/>
              </w:rPr>
            </w:pPr>
          </w:p>
        </w:tc>
      </w:tr>
      <w:tr w:rsidR="001E4751" w:rsidRPr="000939C8" w14:paraId="5B9ACE7C" w14:textId="77777777" w:rsidTr="0021732F">
        <w:trPr>
          <w:trHeight w:val="225"/>
        </w:trPr>
        <w:tc>
          <w:tcPr>
            <w:tcW w:w="478" w:type="dxa"/>
            <w:noWrap/>
            <w:hideMark/>
          </w:tcPr>
          <w:p w14:paraId="10C40C71"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846" w:type="dxa"/>
            <w:noWrap/>
            <w:hideMark/>
          </w:tcPr>
          <w:p w14:paraId="4C1E0C5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7CB3AEB"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1572" w:type="dxa"/>
            <w:noWrap/>
            <w:hideMark/>
          </w:tcPr>
          <w:p w14:paraId="0AA02B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DBB51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563437CF" w14:textId="77777777" w:rsidR="001E4751" w:rsidRPr="00506552" w:rsidRDefault="001E4751" w:rsidP="001E4751">
            <w:pPr>
              <w:rPr>
                <w:rFonts w:ascii="Times New Roman" w:hAnsi="Times New Roman"/>
                <w:sz w:val="24"/>
              </w:rPr>
            </w:pPr>
          </w:p>
        </w:tc>
        <w:tc>
          <w:tcPr>
            <w:tcW w:w="1576" w:type="dxa"/>
            <w:noWrap/>
            <w:hideMark/>
          </w:tcPr>
          <w:p w14:paraId="2C4DD2C6" w14:textId="77777777" w:rsidR="001E4751" w:rsidRPr="00506552" w:rsidRDefault="001E4751" w:rsidP="001E4751">
            <w:pPr>
              <w:rPr>
                <w:rFonts w:ascii="Times New Roman" w:hAnsi="Times New Roman"/>
                <w:sz w:val="24"/>
              </w:rPr>
            </w:pPr>
          </w:p>
        </w:tc>
        <w:tc>
          <w:tcPr>
            <w:tcW w:w="1597" w:type="dxa"/>
            <w:noWrap/>
            <w:hideMark/>
          </w:tcPr>
          <w:p w14:paraId="409BAF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FB60155" w14:textId="77777777" w:rsidR="001E4751" w:rsidRPr="00506552" w:rsidRDefault="001E4751" w:rsidP="001E4751">
            <w:pPr>
              <w:rPr>
                <w:rFonts w:ascii="Times New Roman" w:hAnsi="Times New Roman"/>
                <w:sz w:val="24"/>
              </w:rPr>
            </w:pPr>
          </w:p>
        </w:tc>
        <w:tc>
          <w:tcPr>
            <w:tcW w:w="1657" w:type="dxa"/>
            <w:noWrap/>
            <w:hideMark/>
          </w:tcPr>
          <w:p w14:paraId="745DEA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1EBBC12" w14:textId="77777777" w:rsidR="001E4751" w:rsidRPr="00506552" w:rsidRDefault="001E4751" w:rsidP="001E4751">
            <w:pPr>
              <w:rPr>
                <w:rFonts w:ascii="Times New Roman" w:hAnsi="Times New Roman"/>
                <w:sz w:val="24"/>
              </w:rPr>
            </w:pPr>
          </w:p>
        </w:tc>
      </w:tr>
      <w:tr w:rsidR="001E4751" w:rsidRPr="000939C8" w14:paraId="220803D4" w14:textId="77777777" w:rsidTr="0021732F">
        <w:trPr>
          <w:trHeight w:val="225"/>
        </w:trPr>
        <w:tc>
          <w:tcPr>
            <w:tcW w:w="478" w:type="dxa"/>
            <w:noWrap/>
            <w:hideMark/>
          </w:tcPr>
          <w:p w14:paraId="5CF063FB"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846" w:type="dxa"/>
            <w:noWrap/>
            <w:hideMark/>
          </w:tcPr>
          <w:p w14:paraId="0D3874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9D8E2BB"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1572" w:type="dxa"/>
            <w:noWrap/>
            <w:hideMark/>
          </w:tcPr>
          <w:p w14:paraId="207EF02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40D10328" w14:textId="77777777" w:rsidR="001E4751" w:rsidRPr="00506552" w:rsidRDefault="001E4751" w:rsidP="001E4751">
            <w:pPr>
              <w:rPr>
                <w:rFonts w:ascii="Times New Roman" w:hAnsi="Times New Roman"/>
                <w:sz w:val="24"/>
              </w:rPr>
            </w:pPr>
          </w:p>
        </w:tc>
        <w:tc>
          <w:tcPr>
            <w:tcW w:w="1259" w:type="dxa"/>
            <w:noWrap/>
            <w:hideMark/>
          </w:tcPr>
          <w:p w14:paraId="2D72E555" w14:textId="77777777" w:rsidR="001E4751" w:rsidRPr="00506552" w:rsidRDefault="001E4751" w:rsidP="001E4751">
            <w:pPr>
              <w:rPr>
                <w:rFonts w:ascii="Times New Roman" w:hAnsi="Times New Roman"/>
                <w:sz w:val="24"/>
              </w:rPr>
            </w:pPr>
          </w:p>
        </w:tc>
        <w:tc>
          <w:tcPr>
            <w:tcW w:w="1576" w:type="dxa"/>
            <w:noWrap/>
            <w:hideMark/>
          </w:tcPr>
          <w:p w14:paraId="2BD4B284" w14:textId="77777777" w:rsidR="001E4751" w:rsidRPr="00506552" w:rsidRDefault="001E4751" w:rsidP="001E4751">
            <w:pPr>
              <w:rPr>
                <w:rFonts w:ascii="Times New Roman" w:hAnsi="Times New Roman"/>
                <w:sz w:val="24"/>
              </w:rPr>
            </w:pPr>
          </w:p>
        </w:tc>
        <w:tc>
          <w:tcPr>
            <w:tcW w:w="1597" w:type="dxa"/>
            <w:noWrap/>
            <w:hideMark/>
          </w:tcPr>
          <w:p w14:paraId="19D1341E" w14:textId="77777777" w:rsidR="001E4751" w:rsidRPr="00506552" w:rsidRDefault="001E4751" w:rsidP="001E4751">
            <w:pPr>
              <w:rPr>
                <w:rFonts w:ascii="Times New Roman" w:hAnsi="Times New Roman"/>
                <w:sz w:val="24"/>
              </w:rPr>
            </w:pPr>
          </w:p>
        </w:tc>
        <w:tc>
          <w:tcPr>
            <w:tcW w:w="671" w:type="dxa"/>
            <w:noWrap/>
            <w:hideMark/>
          </w:tcPr>
          <w:p w14:paraId="09C9254A" w14:textId="77777777" w:rsidR="001E4751" w:rsidRPr="00506552" w:rsidRDefault="001E4751" w:rsidP="001E4751">
            <w:pPr>
              <w:rPr>
                <w:rFonts w:ascii="Times New Roman" w:hAnsi="Times New Roman"/>
                <w:sz w:val="24"/>
              </w:rPr>
            </w:pPr>
          </w:p>
        </w:tc>
        <w:tc>
          <w:tcPr>
            <w:tcW w:w="1657" w:type="dxa"/>
            <w:noWrap/>
            <w:hideMark/>
          </w:tcPr>
          <w:p w14:paraId="04A838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4984E7E" w14:textId="77777777" w:rsidR="001E4751" w:rsidRPr="00506552" w:rsidRDefault="001E4751" w:rsidP="001E4751">
            <w:pPr>
              <w:rPr>
                <w:rFonts w:ascii="Times New Roman" w:hAnsi="Times New Roman"/>
                <w:sz w:val="24"/>
              </w:rPr>
            </w:pPr>
          </w:p>
        </w:tc>
      </w:tr>
      <w:tr w:rsidR="001E4751" w:rsidRPr="000939C8" w14:paraId="413630E4" w14:textId="77777777" w:rsidTr="0021732F">
        <w:trPr>
          <w:trHeight w:val="225"/>
        </w:trPr>
        <w:tc>
          <w:tcPr>
            <w:tcW w:w="478" w:type="dxa"/>
            <w:noWrap/>
            <w:hideMark/>
          </w:tcPr>
          <w:p w14:paraId="28879D81"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846" w:type="dxa"/>
            <w:noWrap/>
            <w:hideMark/>
          </w:tcPr>
          <w:p w14:paraId="75B22E4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FA5965B"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1572" w:type="dxa"/>
            <w:noWrap/>
            <w:hideMark/>
          </w:tcPr>
          <w:p w14:paraId="1E860EF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7F97892" w14:textId="77777777" w:rsidR="001E4751" w:rsidRPr="00506552" w:rsidRDefault="001E4751" w:rsidP="001E4751">
            <w:pPr>
              <w:rPr>
                <w:rFonts w:ascii="Times New Roman" w:hAnsi="Times New Roman"/>
                <w:sz w:val="24"/>
              </w:rPr>
            </w:pPr>
          </w:p>
        </w:tc>
        <w:tc>
          <w:tcPr>
            <w:tcW w:w="1259" w:type="dxa"/>
            <w:noWrap/>
            <w:hideMark/>
          </w:tcPr>
          <w:p w14:paraId="58933428" w14:textId="77777777" w:rsidR="001E4751" w:rsidRPr="00506552" w:rsidRDefault="001E4751" w:rsidP="001E4751">
            <w:pPr>
              <w:rPr>
                <w:rFonts w:ascii="Times New Roman" w:hAnsi="Times New Roman"/>
                <w:sz w:val="24"/>
              </w:rPr>
            </w:pPr>
          </w:p>
        </w:tc>
        <w:tc>
          <w:tcPr>
            <w:tcW w:w="1576" w:type="dxa"/>
            <w:noWrap/>
            <w:hideMark/>
          </w:tcPr>
          <w:p w14:paraId="2244C870" w14:textId="77777777" w:rsidR="001E4751" w:rsidRPr="00506552" w:rsidRDefault="001E4751" w:rsidP="001E4751">
            <w:pPr>
              <w:rPr>
                <w:rFonts w:ascii="Times New Roman" w:hAnsi="Times New Roman"/>
                <w:sz w:val="24"/>
              </w:rPr>
            </w:pPr>
          </w:p>
        </w:tc>
        <w:tc>
          <w:tcPr>
            <w:tcW w:w="1597" w:type="dxa"/>
            <w:noWrap/>
            <w:hideMark/>
          </w:tcPr>
          <w:p w14:paraId="43CA25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D082EDC" w14:textId="77777777" w:rsidR="001E4751" w:rsidRPr="00506552" w:rsidRDefault="001E4751" w:rsidP="001E4751">
            <w:pPr>
              <w:rPr>
                <w:rFonts w:ascii="Times New Roman" w:hAnsi="Times New Roman"/>
                <w:sz w:val="24"/>
              </w:rPr>
            </w:pPr>
          </w:p>
        </w:tc>
        <w:tc>
          <w:tcPr>
            <w:tcW w:w="1657" w:type="dxa"/>
            <w:noWrap/>
            <w:hideMark/>
          </w:tcPr>
          <w:p w14:paraId="7DFA921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0C3C3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2FA9326" w14:textId="77777777" w:rsidTr="0021732F">
        <w:trPr>
          <w:trHeight w:val="225"/>
        </w:trPr>
        <w:tc>
          <w:tcPr>
            <w:tcW w:w="478" w:type="dxa"/>
            <w:noWrap/>
            <w:hideMark/>
          </w:tcPr>
          <w:p w14:paraId="56FE7664"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846" w:type="dxa"/>
            <w:noWrap/>
            <w:hideMark/>
          </w:tcPr>
          <w:p w14:paraId="7B10B2D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4AA8E99F"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1572" w:type="dxa"/>
            <w:noWrap/>
            <w:hideMark/>
          </w:tcPr>
          <w:p w14:paraId="4D174F9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255B4CB" w14:textId="77777777" w:rsidR="001E4751" w:rsidRPr="00506552" w:rsidRDefault="001E4751" w:rsidP="001E4751">
            <w:pPr>
              <w:rPr>
                <w:rFonts w:ascii="Times New Roman" w:hAnsi="Times New Roman"/>
                <w:sz w:val="24"/>
              </w:rPr>
            </w:pPr>
          </w:p>
        </w:tc>
        <w:tc>
          <w:tcPr>
            <w:tcW w:w="1259" w:type="dxa"/>
            <w:noWrap/>
            <w:hideMark/>
          </w:tcPr>
          <w:p w14:paraId="7D058E28" w14:textId="77777777" w:rsidR="001E4751" w:rsidRPr="00506552" w:rsidRDefault="001E4751" w:rsidP="001E4751">
            <w:pPr>
              <w:rPr>
                <w:rFonts w:ascii="Times New Roman" w:hAnsi="Times New Roman"/>
                <w:sz w:val="24"/>
              </w:rPr>
            </w:pPr>
          </w:p>
        </w:tc>
        <w:tc>
          <w:tcPr>
            <w:tcW w:w="1576" w:type="dxa"/>
            <w:noWrap/>
            <w:hideMark/>
          </w:tcPr>
          <w:p w14:paraId="592BA0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79B90D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B4E11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0CFB33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BEA34DC" w14:textId="77777777" w:rsidR="001E4751" w:rsidRPr="00506552" w:rsidRDefault="001E4751" w:rsidP="001E4751">
            <w:pPr>
              <w:rPr>
                <w:rFonts w:ascii="Times New Roman" w:hAnsi="Times New Roman"/>
                <w:sz w:val="24"/>
              </w:rPr>
            </w:pPr>
          </w:p>
        </w:tc>
      </w:tr>
      <w:tr w:rsidR="001E4751" w:rsidRPr="000939C8" w14:paraId="44E6A936" w14:textId="77777777" w:rsidTr="0021732F">
        <w:trPr>
          <w:trHeight w:val="225"/>
        </w:trPr>
        <w:tc>
          <w:tcPr>
            <w:tcW w:w="478" w:type="dxa"/>
            <w:noWrap/>
            <w:hideMark/>
          </w:tcPr>
          <w:p w14:paraId="61EBC742"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846" w:type="dxa"/>
            <w:noWrap/>
            <w:hideMark/>
          </w:tcPr>
          <w:p w14:paraId="2D48207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31379BC"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1572" w:type="dxa"/>
            <w:noWrap/>
            <w:hideMark/>
          </w:tcPr>
          <w:p w14:paraId="5D31F3B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605FAC30" w14:textId="77777777" w:rsidR="001E4751" w:rsidRPr="00506552" w:rsidRDefault="001E4751" w:rsidP="001E4751">
            <w:pPr>
              <w:rPr>
                <w:rFonts w:ascii="Times New Roman" w:hAnsi="Times New Roman"/>
                <w:sz w:val="24"/>
              </w:rPr>
            </w:pPr>
          </w:p>
        </w:tc>
        <w:tc>
          <w:tcPr>
            <w:tcW w:w="1259" w:type="dxa"/>
            <w:noWrap/>
            <w:hideMark/>
          </w:tcPr>
          <w:p w14:paraId="515D9F2E" w14:textId="77777777" w:rsidR="001E4751" w:rsidRPr="00506552" w:rsidRDefault="001E4751" w:rsidP="001E4751">
            <w:pPr>
              <w:rPr>
                <w:rFonts w:ascii="Times New Roman" w:hAnsi="Times New Roman"/>
                <w:sz w:val="24"/>
              </w:rPr>
            </w:pPr>
          </w:p>
        </w:tc>
        <w:tc>
          <w:tcPr>
            <w:tcW w:w="1576" w:type="dxa"/>
            <w:noWrap/>
            <w:hideMark/>
          </w:tcPr>
          <w:p w14:paraId="0FB07737" w14:textId="77777777" w:rsidR="001E4751" w:rsidRPr="00506552" w:rsidRDefault="001E4751" w:rsidP="001E4751">
            <w:pPr>
              <w:rPr>
                <w:rFonts w:ascii="Times New Roman" w:hAnsi="Times New Roman"/>
                <w:sz w:val="24"/>
              </w:rPr>
            </w:pPr>
          </w:p>
        </w:tc>
        <w:tc>
          <w:tcPr>
            <w:tcW w:w="1597" w:type="dxa"/>
            <w:noWrap/>
            <w:hideMark/>
          </w:tcPr>
          <w:p w14:paraId="7FDA21B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E4D48AB" w14:textId="77777777" w:rsidR="001E4751" w:rsidRPr="00506552" w:rsidRDefault="001E4751" w:rsidP="001E4751">
            <w:pPr>
              <w:rPr>
                <w:rFonts w:ascii="Times New Roman" w:hAnsi="Times New Roman"/>
                <w:sz w:val="24"/>
              </w:rPr>
            </w:pPr>
          </w:p>
        </w:tc>
        <w:tc>
          <w:tcPr>
            <w:tcW w:w="1657" w:type="dxa"/>
            <w:noWrap/>
            <w:hideMark/>
          </w:tcPr>
          <w:p w14:paraId="25E9AF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0FC94D7" w14:textId="77777777" w:rsidR="001E4751" w:rsidRPr="00506552" w:rsidRDefault="001E4751" w:rsidP="001E4751">
            <w:pPr>
              <w:rPr>
                <w:rFonts w:ascii="Times New Roman" w:hAnsi="Times New Roman"/>
                <w:sz w:val="24"/>
              </w:rPr>
            </w:pPr>
          </w:p>
        </w:tc>
      </w:tr>
      <w:tr w:rsidR="001E4751" w:rsidRPr="000939C8" w14:paraId="38F22A18" w14:textId="77777777" w:rsidTr="0021732F">
        <w:trPr>
          <w:trHeight w:val="225"/>
        </w:trPr>
        <w:tc>
          <w:tcPr>
            <w:tcW w:w="478" w:type="dxa"/>
            <w:noWrap/>
            <w:hideMark/>
          </w:tcPr>
          <w:p w14:paraId="5FF663CB"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846" w:type="dxa"/>
            <w:noWrap/>
            <w:hideMark/>
          </w:tcPr>
          <w:p w14:paraId="0A5F4129"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03537047"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1572" w:type="dxa"/>
            <w:noWrap/>
            <w:hideMark/>
          </w:tcPr>
          <w:p w14:paraId="330717F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22FB6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6B8887AB" w14:textId="77777777" w:rsidR="001E4751" w:rsidRPr="00506552" w:rsidRDefault="001E4751" w:rsidP="001E4751">
            <w:pPr>
              <w:rPr>
                <w:rFonts w:ascii="Times New Roman" w:hAnsi="Times New Roman"/>
                <w:sz w:val="24"/>
              </w:rPr>
            </w:pPr>
          </w:p>
        </w:tc>
        <w:tc>
          <w:tcPr>
            <w:tcW w:w="1576" w:type="dxa"/>
            <w:noWrap/>
            <w:hideMark/>
          </w:tcPr>
          <w:p w14:paraId="6FC99D76" w14:textId="77777777" w:rsidR="001E4751" w:rsidRPr="00506552" w:rsidRDefault="001E4751" w:rsidP="001E4751">
            <w:pPr>
              <w:rPr>
                <w:rFonts w:ascii="Times New Roman" w:hAnsi="Times New Roman"/>
                <w:sz w:val="24"/>
              </w:rPr>
            </w:pPr>
          </w:p>
        </w:tc>
        <w:tc>
          <w:tcPr>
            <w:tcW w:w="1597" w:type="dxa"/>
            <w:noWrap/>
            <w:hideMark/>
          </w:tcPr>
          <w:p w14:paraId="24AA98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FB89216" w14:textId="77777777" w:rsidR="001E4751" w:rsidRPr="00506552" w:rsidRDefault="001E4751" w:rsidP="001E4751">
            <w:pPr>
              <w:rPr>
                <w:rFonts w:ascii="Times New Roman" w:hAnsi="Times New Roman"/>
                <w:sz w:val="24"/>
              </w:rPr>
            </w:pPr>
          </w:p>
        </w:tc>
        <w:tc>
          <w:tcPr>
            <w:tcW w:w="1657" w:type="dxa"/>
            <w:noWrap/>
            <w:hideMark/>
          </w:tcPr>
          <w:p w14:paraId="26C92A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E6AF97F" w14:textId="77777777" w:rsidR="001E4751" w:rsidRPr="00506552" w:rsidRDefault="001E4751" w:rsidP="001E4751">
            <w:pPr>
              <w:rPr>
                <w:rFonts w:ascii="Times New Roman" w:hAnsi="Times New Roman"/>
                <w:sz w:val="24"/>
              </w:rPr>
            </w:pPr>
          </w:p>
        </w:tc>
      </w:tr>
      <w:tr w:rsidR="001E4751" w:rsidRPr="000939C8" w14:paraId="4A2D0E7B" w14:textId="77777777" w:rsidTr="0021732F">
        <w:trPr>
          <w:trHeight w:val="225"/>
        </w:trPr>
        <w:tc>
          <w:tcPr>
            <w:tcW w:w="478" w:type="dxa"/>
            <w:noWrap/>
            <w:hideMark/>
          </w:tcPr>
          <w:p w14:paraId="3D45B3F5"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846" w:type="dxa"/>
            <w:noWrap/>
            <w:hideMark/>
          </w:tcPr>
          <w:p w14:paraId="3615A4A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775A9506"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1572" w:type="dxa"/>
            <w:noWrap/>
            <w:hideMark/>
          </w:tcPr>
          <w:p w14:paraId="6913F8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E3B85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C7D0A25" w14:textId="77777777" w:rsidR="001E4751" w:rsidRPr="00506552" w:rsidRDefault="001E4751" w:rsidP="001E4751">
            <w:pPr>
              <w:rPr>
                <w:rFonts w:ascii="Times New Roman" w:hAnsi="Times New Roman"/>
                <w:sz w:val="24"/>
              </w:rPr>
            </w:pPr>
          </w:p>
        </w:tc>
        <w:tc>
          <w:tcPr>
            <w:tcW w:w="1576" w:type="dxa"/>
            <w:noWrap/>
            <w:hideMark/>
          </w:tcPr>
          <w:p w14:paraId="33FAD8FA" w14:textId="77777777" w:rsidR="001E4751" w:rsidRPr="00506552" w:rsidRDefault="001E4751" w:rsidP="001E4751">
            <w:pPr>
              <w:rPr>
                <w:rFonts w:ascii="Times New Roman" w:hAnsi="Times New Roman"/>
                <w:sz w:val="24"/>
              </w:rPr>
            </w:pPr>
          </w:p>
        </w:tc>
        <w:tc>
          <w:tcPr>
            <w:tcW w:w="1597" w:type="dxa"/>
            <w:noWrap/>
            <w:hideMark/>
          </w:tcPr>
          <w:p w14:paraId="3962B6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B09CBFA" w14:textId="77777777" w:rsidR="001E4751" w:rsidRPr="00506552" w:rsidRDefault="001E4751" w:rsidP="001E4751">
            <w:pPr>
              <w:rPr>
                <w:rFonts w:ascii="Times New Roman" w:hAnsi="Times New Roman"/>
                <w:sz w:val="24"/>
              </w:rPr>
            </w:pPr>
          </w:p>
        </w:tc>
        <w:tc>
          <w:tcPr>
            <w:tcW w:w="1657" w:type="dxa"/>
            <w:noWrap/>
            <w:hideMark/>
          </w:tcPr>
          <w:p w14:paraId="61E302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CEB4E70" w14:textId="77777777" w:rsidR="001E4751" w:rsidRPr="00506552" w:rsidRDefault="001E4751" w:rsidP="001E4751">
            <w:pPr>
              <w:rPr>
                <w:rFonts w:ascii="Times New Roman" w:hAnsi="Times New Roman"/>
                <w:sz w:val="24"/>
              </w:rPr>
            </w:pPr>
          </w:p>
        </w:tc>
      </w:tr>
      <w:tr w:rsidR="001E4751" w:rsidRPr="000939C8" w14:paraId="2A3B53FD" w14:textId="77777777" w:rsidTr="0021732F">
        <w:trPr>
          <w:trHeight w:val="225"/>
        </w:trPr>
        <w:tc>
          <w:tcPr>
            <w:tcW w:w="478" w:type="dxa"/>
            <w:noWrap/>
            <w:hideMark/>
          </w:tcPr>
          <w:p w14:paraId="3D915ED3"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846" w:type="dxa"/>
            <w:noWrap/>
            <w:hideMark/>
          </w:tcPr>
          <w:p w14:paraId="0CEF8B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CD459A5"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1572" w:type="dxa"/>
            <w:noWrap/>
            <w:hideMark/>
          </w:tcPr>
          <w:p w14:paraId="598005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F4DC19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507EA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1BC323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2846FC1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641DDE4" w14:textId="77777777" w:rsidR="001E4751" w:rsidRPr="00506552" w:rsidRDefault="001E4751" w:rsidP="001E4751">
            <w:pPr>
              <w:rPr>
                <w:rFonts w:ascii="Times New Roman" w:hAnsi="Times New Roman"/>
                <w:sz w:val="24"/>
              </w:rPr>
            </w:pPr>
          </w:p>
        </w:tc>
        <w:tc>
          <w:tcPr>
            <w:tcW w:w="1657" w:type="dxa"/>
            <w:noWrap/>
            <w:hideMark/>
          </w:tcPr>
          <w:p w14:paraId="67EA3E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059A5D3" w14:textId="77777777" w:rsidR="001E4751" w:rsidRPr="00506552" w:rsidRDefault="001E4751" w:rsidP="001E4751">
            <w:pPr>
              <w:rPr>
                <w:rFonts w:ascii="Times New Roman" w:hAnsi="Times New Roman"/>
                <w:sz w:val="24"/>
              </w:rPr>
            </w:pPr>
          </w:p>
        </w:tc>
      </w:tr>
      <w:tr w:rsidR="001E4751" w:rsidRPr="000939C8" w14:paraId="7DFE1942" w14:textId="77777777" w:rsidTr="0021732F">
        <w:trPr>
          <w:trHeight w:val="225"/>
        </w:trPr>
        <w:tc>
          <w:tcPr>
            <w:tcW w:w="478" w:type="dxa"/>
            <w:noWrap/>
            <w:hideMark/>
          </w:tcPr>
          <w:p w14:paraId="4111DD90"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846" w:type="dxa"/>
            <w:noWrap/>
            <w:hideMark/>
          </w:tcPr>
          <w:p w14:paraId="656DB02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C0CD0DE"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1572" w:type="dxa"/>
            <w:noWrap/>
            <w:hideMark/>
          </w:tcPr>
          <w:p w14:paraId="52B5ADA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ED42482" w14:textId="77777777" w:rsidR="001E4751" w:rsidRPr="00506552" w:rsidRDefault="001E4751" w:rsidP="001E4751">
            <w:pPr>
              <w:rPr>
                <w:rFonts w:ascii="Times New Roman" w:hAnsi="Times New Roman"/>
                <w:sz w:val="24"/>
              </w:rPr>
            </w:pPr>
          </w:p>
        </w:tc>
        <w:tc>
          <w:tcPr>
            <w:tcW w:w="1259" w:type="dxa"/>
            <w:noWrap/>
            <w:hideMark/>
          </w:tcPr>
          <w:p w14:paraId="4B894938" w14:textId="77777777" w:rsidR="001E4751" w:rsidRPr="00506552" w:rsidRDefault="001E4751" w:rsidP="001E4751">
            <w:pPr>
              <w:rPr>
                <w:rFonts w:ascii="Times New Roman" w:hAnsi="Times New Roman"/>
                <w:sz w:val="24"/>
              </w:rPr>
            </w:pPr>
          </w:p>
        </w:tc>
        <w:tc>
          <w:tcPr>
            <w:tcW w:w="1576" w:type="dxa"/>
            <w:noWrap/>
            <w:hideMark/>
          </w:tcPr>
          <w:p w14:paraId="6CCAD9CF" w14:textId="77777777" w:rsidR="001E4751" w:rsidRPr="00506552" w:rsidRDefault="001E4751" w:rsidP="001E4751">
            <w:pPr>
              <w:rPr>
                <w:rFonts w:ascii="Times New Roman" w:hAnsi="Times New Roman"/>
                <w:sz w:val="24"/>
              </w:rPr>
            </w:pPr>
          </w:p>
        </w:tc>
        <w:tc>
          <w:tcPr>
            <w:tcW w:w="1597" w:type="dxa"/>
            <w:noWrap/>
            <w:hideMark/>
          </w:tcPr>
          <w:p w14:paraId="3D12CCB1" w14:textId="77777777" w:rsidR="001E4751" w:rsidRPr="00506552" w:rsidRDefault="001E4751" w:rsidP="001E4751">
            <w:pPr>
              <w:rPr>
                <w:rFonts w:ascii="Times New Roman" w:hAnsi="Times New Roman"/>
                <w:sz w:val="24"/>
              </w:rPr>
            </w:pPr>
          </w:p>
        </w:tc>
        <w:tc>
          <w:tcPr>
            <w:tcW w:w="671" w:type="dxa"/>
            <w:noWrap/>
            <w:hideMark/>
          </w:tcPr>
          <w:p w14:paraId="15436A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566360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D83A282" w14:textId="77777777" w:rsidR="001E4751" w:rsidRPr="00506552" w:rsidRDefault="001E4751" w:rsidP="001E4751">
            <w:pPr>
              <w:rPr>
                <w:rFonts w:ascii="Times New Roman" w:hAnsi="Times New Roman"/>
                <w:sz w:val="24"/>
              </w:rPr>
            </w:pPr>
          </w:p>
        </w:tc>
      </w:tr>
      <w:tr w:rsidR="001E4751" w:rsidRPr="000939C8" w14:paraId="7D784ABB" w14:textId="77777777" w:rsidTr="0021732F">
        <w:trPr>
          <w:trHeight w:val="225"/>
        </w:trPr>
        <w:tc>
          <w:tcPr>
            <w:tcW w:w="478" w:type="dxa"/>
            <w:noWrap/>
            <w:hideMark/>
          </w:tcPr>
          <w:p w14:paraId="181BF67C"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846" w:type="dxa"/>
            <w:noWrap/>
            <w:hideMark/>
          </w:tcPr>
          <w:p w14:paraId="03CBB01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383023CC"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1572" w:type="dxa"/>
            <w:noWrap/>
            <w:hideMark/>
          </w:tcPr>
          <w:p w14:paraId="29DA2C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1DA462C" w14:textId="77777777" w:rsidR="001E4751" w:rsidRPr="00506552" w:rsidRDefault="001E4751" w:rsidP="001E4751">
            <w:pPr>
              <w:rPr>
                <w:rFonts w:ascii="Times New Roman" w:hAnsi="Times New Roman"/>
                <w:sz w:val="24"/>
              </w:rPr>
            </w:pPr>
          </w:p>
        </w:tc>
        <w:tc>
          <w:tcPr>
            <w:tcW w:w="1259" w:type="dxa"/>
            <w:noWrap/>
            <w:hideMark/>
          </w:tcPr>
          <w:p w14:paraId="1DC2DB55" w14:textId="77777777" w:rsidR="001E4751" w:rsidRPr="00506552" w:rsidRDefault="001E4751" w:rsidP="001E4751">
            <w:pPr>
              <w:rPr>
                <w:rFonts w:ascii="Times New Roman" w:hAnsi="Times New Roman"/>
                <w:sz w:val="24"/>
              </w:rPr>
            </w:pPr>
          </w:p>
        </w:tc>
        <w:tc>
          <w:tcPr>
            <w:tcW w:w="1576" w:type="dxa"/>
            <w:noWrap/>
            <w:hideMark/>
          </w:tcPr>
          <w:p w14:paraId="5764FB15" w14:textId="77777777" w:rsidR="001E4751" w:rsidRPr="00506552" w:rsidRDefault="001E4751" w:rsidP="001E4751">
            <w:pPr>
              <w:rPr>
                <w:rFonts w:ascii="Times New Roman" w:hAnsi="Times New Roman"/>
                <w:sz w:val="24"/>
              </w:rPr>
            </w:pPr>
          </w:p>
        </w:tc>
        <w:tc>
          <w:tcPr>
            <w:tcW w:w="1597" w:type="dxa"/>
            <w:noWrap/>
            <w:hideMark/>
          </w:tcPr>
          <w:p w14:paraId="58013F1A" w14:textId="77777777" w:rsidR="001E4751" w:rsidRPr="00506552" w:rsidRDefault="001E4751" w:rsidP="001E4751">
            <w:pPr>
              <w:rPr>
                <w:rFonts w:ascii="Times New Roman" w:hAnsi="Times New Roman"/>
                <w:sz w:val="24"/>
              </w:rPr>
            </w:pPr>
          </w:p>
        </w:tc>
        <w:tc>
          <w:tcPr>
            <w:tcW w:w="671" w:type="dxa"/>
            <w:noWrap/>
            <w:hideMark/>
          </w:tcPr>
          <w:p w14:paraId="42DEA68E" w14:textId="77777777" w:rsidR="001E4751" w:rsidRPr="00506552" w:rsidRDefault="001E4751" w:rsidP="001E4751">
            <w:pPr>
              <w:rPr>
                <w:rFonts w:ascii="Times New Roman" w:hAnsi="Times New Roman"/>
                <w:sz w:val="24"/>
              </w:rPr>
            </w:pPr>
          </w:p>
        </w:tc>
        <w:tc>
          <w:tcPr>
            <w:tcW w:w="1657" w:type="dxa"/>
            <w:noWrap/>
            <w:hideMark/>
          </w:tcPr>
          <w:p w14:paraId="72A874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39670F5" w14:textId="77777777" w:rsidR="001E4751" w:rsidRPr="00506552" w:rsidRDefault="001E4751" w:rsidP="001E4751">
            <w:pPr>
              <w:rPr>
                <w:rFonts w:ascii="Times New Roman" w:hAnsi="Times New Roman"/>
                <w:sz w:val="24"/>
              </w:rPr>
            </w:pPr>
          </w:p>
        </w:tc>
      </w:tr>
      <w:tr w:rsidR="001E4751" w:rsidRPr="000939C8" w14:paraId="0D9FC770" w14:textId="77777777" w:rsidTr="0021732F">
        <w:trPr>
          <w:trHeight w:val="225"/>
        </w:trPr>
        <w:tc>
          <w:tcPr>
            <w:tcW w:w="478" w:type="dxa"/>
            <w:noWrap/>
            <w:hideMark/>
          </w:tcPr>
          <w:p w14:paraId="0AD7DF13"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846" w:type="dxa"/>
            <w:noWrap/>
            <w:hideMark/>
          </w:tcPr>
          <w:p w14:paraId="1695883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1965A54"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1572" w:type="dxa"/>
            <w:noWrap/>
            <w:hideMark/>
          </w:tcPr>
          <w:p w14:paraId="00140789" w14:textId="77777777" w:rsidR="001E4751" w:rsidRPr="00506552" w:rsidRDefault="001E4751" w:rsidP="001E4751">
            <w:pPr>
              <w:rPr>
                <w:rFonts w:ascii="Times New Roman" w:hAnsi="Times New Roman"/>
                <w:sz w:val="24"/>
              </w:rPr>
            </w:pPr>
          </w:p>
        </w:tc>
        <w:tc>
          <w:tcPr>
            <w:tcW w:w="985" w:type="dxa"/>
            <w:noWrap/>
            <w:hideMark/>
          </w:tcPr>
          <w:p w14:paraId="1B71BD0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56DABF6" w14:textId="77777777" w:rsidR="001E4751" w:rsidRPr="00506552" w:rsidRDefault="001E4751" w:rsidP="001E4751">
            <w:pPr>
              <w:rPr>
                <w:rFonts w:ascii="Times New Roman" w:hAnsi="Times New Roman"/>
                <w:sz w:val="24"/>
              </w:rPr>
            </w:pPr>
          </w:p>
        </w:tc>
        <w:tc>
          <w:tcPr>
            <w:tcW w:w="1576" w:type="dxa"/>
            <w:noWrap/>
            <w:hideMark/>
          </w:tcPr>
          <w:p w14:paraId="0B6AFE1C" w14:textId="77777777" w:rsidR="001E4751" w:rsidRPr="00506552" w:rsidRDefault="001E4751" w:rsidP="001E4751">
            <w:pPr>
              <w:rPr>
                <w:rFonts w:ascii="Times New Roman" w:hAnsi="Times New Roman"/>
                <w:sz w:val="24"/>
              </w:rPr>
            </w:pPr>
          </w:p>
        </w:tc>
        <w:tc>
          <w:tcPr>
            <w:tcW w:w="1597" w:type="dxa"/>
            <w:noWrap/>
            <w:hideMark/>
          </w:tcPr>
          <w:p w14:paraId="22A32C1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8DF9033" w14:textId="77777777" w:rsidR="001E4751" w:rsidRPr="00506552" w:rsidRDefault="001E4751" w:rsidP="001E4751">
            <w:pPr>
              <w:rPr>
                <w:rFonts w:ascii="Times New Roman" w:hAnsi="Times New Roman"/>
                <w:sz w:val="24"/>
              </w:rPr>
            </w:pPr>
          </w:p>
        </w:tc>
        <w:tc>
          <w:tcPr>
            <w:tcW w:w="1657" w:type="dxa"/>
            <w:noWrap/>
            <w:hideMark/>
          </w:tcPr>
          <w:p w14:paraId="63ABDB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312A70F" w14:textId="77777777" w:rsidR="001E4751" w:rsidRPr="00506552" w:rsidRDefault="001E4751" w:rsidP="001E4751">
            <w:pPr>
              <w:rPr>
                <w:rFonts w:ascii="Times New Roman" w:hAnsi="Times New Roman"/>
                <w:sz w:val="24"/>
              </w:rPr>
            </w:pPr>
          </w:p>
        </w:tc>
      </w:tr>
      <w:tr w:rsidR="001E4751" w:rsidRPr="000939C8" w14:paraId="56EECE98" w14:textId="77777777" w:rsidTr="0021732F">
        <w:trPr>
          <w:trHeight w:val="225"/>
        </w:trPr>
        <w:tc>
          <w:tcPr>
            <w:tcW w:w="478" w:type="dxa"/>
            <w:noWrap/>
            <w:hideMark/>
          </w:tcPr>
          <w:p w14:paraId="45B2D71F"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846" w:type="dxa"/>
            <w:noWrap/>
            <w:hideMark/>
          </w:tcPr>
          <w:p w14:paraId="78F3AC6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7290990"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1572" w:type="dxa"/>
            <w:noWrap/>
            <w:hideMark/>
          </w:tcPr>
          <w:p w14:paraId="3C60AAC3" w14:textId="77777777" w:rsidR="001E4751" w:rsidRPr="00506552" w:rsidRDefault="001E4751" w:rsidP="001E4751">
            <w:pPr>
              <w:rPr>
                <w:rFonts w:ascii="Times New Roman" w:hAnsi="Times New Roman"/>
                <w:sz w:val="24"/>
              </w:rPr>
            </w:pPr>
          </w:p>
        </w:tc>
        <w:tc>
          <w:tcPr>
            <w:tcW w:w="985" w:type="dxa"/>
            <w:noWrap/>
            <w:hideMark/>
          </w:tcPr>
          <w:p w14:paraId="6383BF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504FADB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1BC91CA8" w14:textId="77777777" w:rsidR="001E4751" w:rsidRPr="00506552" w:rsidRDefault="001E4751" w:rsidP="001E4751">
            <w:pPr>
              <w:rPr>
                <w:rFonts w:ascii="Times New Roman" w:hAnsi="Times New Roman"/>
                <w:sz w:val="24"/>
              </w:rPr>
            </w:pPr>
          </w:p>
        </w:tc>
        <w:tc>
          <w:tcPr>
            <w:tcW w:w="1597" w:type="dxa"/>
            <w:noWrap/>
            <w:hideMark/>
          </w:tcPr>
          <w:p w14:paraId="0D5D093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5372E97" w14:textId="77777777" w:rsidR="001E4751" w:rsidRPr="00506552" w:rsidRDefault="001E4751" w:rsidP="001E4751">
            <w:pPr>
              <w:rPr>
                <w:rFonts w:ascii="Times New Roman" w:hAnsi="Times New Roman"/>
                <w:sz w:val="24"/>
              </w:rPr>
            </w:pPr>
          </w:p>
        </w:tc>
        <w:tc>
          <w:tcPr>
            <w:tcW w:w="1657" w:type="dxa"/>
            <w:noWrap/>
            <w:hideMark/>
          </w:tcPr>
          <w:p w14:paraId="710325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0CC4138" w14:textId="77777777" w:rsidR="001E4751" w:rsidRPr="00506552" w:rsidRDefault="001E4751" w:rsidP="001E4751">
            <w:pPr>
              <w:rPr>
                <w:rFonts w:ascii="Times New Roman" w:hAnsi="Times New Roman"/>
                <w:sz w:val="24"/>
              </w:rPr>
            </w:pPr>
          </w:p>
        </w:tc>
      </w:tr>
      <w:tr w:rsidR="001E4751" w:rsidRPr="000939C8" w14:paraId="13051C9F" w14:textId="77777777" w:rsidTr="0021732F">
        <w:trPr>
          <w:trHeight w:val="225"/>
        </w:trPr>
        <w:tc>
          <w:tcPr>
            <w:tcW w:w="478" w:type="dxa"/>
            <w:noWrap/>
            <w:hideMark/>
          </w:tcPr>
          <w:p w14:paraId="2278817A"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846" w:type="dxa"/>
            <w:noWrap/>
            <w:hideMark/>
          </w:tcPr>
          <w:p w14:paraId="040BDA2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5BC9974"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1572" w:type="dxa"/>
            <w:noWrap/>
            <w:hideMark/>
          </w:tcPr>
          <w:p w14:paraId="3F57D3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7497B3C" w14:textId="77777777" w:rsidR="001E4751" w:rsidRPr="00506552" w:rsidRDefault="001E4751" w:rsidP="001E4751">
            <w:pPr>
              <w:rPr>
                <w:rFonts w:ascii="Times New Roman" w:hAnsi="Times New Roman"/>
                <w:sz w:val="24"/>
              </w:rPr>
            </w:pPr>
          </w:p>
        </w:tc>
        <w:tc>
          <w:tcPr>
            <w:tcW w:w="1259" w:type="dxa"/>
            <w:noWrap/>
            <w:hideMark/>
          </w:tcPr>
          <w:p w14:paraId="490985E3" w14:textId="77777777" w:rsidR="001E4751" w:rsidRPr="00506552" w:rsidRDefault="001E4751" w:rsidP="001E4751">
            <w:pPr>
              <w:rPr>
                <w:rFonts w:ascii="Times New Roman" w:hAnsi="Times New Roman"/>
                <w:sz w:val="24"/>
              </w:rPr>
            </w:pPr>
          </w:p>
        </w:tc>
        <w:tc>
          <w:tcPr>
            <w:tcW w:w="1576" w:type="dxa"/>
            <w:noWrap/>
            <w:hideMark/>
          </w:tcPr>
          <w:p w14:paraId="0D622E2F" w14:textId="77777777" w:rsidR="001E4751" w:rsidRPr="00506552" w:rsidRDefault="001E4751" w:rsidP="001E4751">
            <w:pPr>
              <w:rPr>
                <w:rFonts w:ascii="Times New Roman" w:hAnsi="Times New Roman"/>
                <w:sz w:val="24"/>
              </w:rPr>
            </w:pPr>
          </w:p>
        </w:tc>
        <w:tc>
          <w:tcPr>
            <w:tcW w:w="1597" w:type="dxa"/>
            <w:noWrap/>
            <w:hideMark/>
          </w:tcPr>
          <w:p w14:paraId="0A9276F4" w14:textId="77777777" w:rsidR="001E4751" w:rsidRPr="00506552" w:rsidRDefault="001E4751" w:rsidP="001E4751">
            <w:pPr>
              <w:rPr>
                <w:rFonts w:ascii="Times New Roman" w:hAnsi="Times New Roman"/>
                <w:sz w:val="24"/>
              </w:rPr>
            </w:pPr>
          </w:p>
        </w:tc>
        <w:tc>
          <w:tcPr>
            <w:tcW w:w="671" w:type="dxa"/>
            <w:noWrap/>
            <w:hideMark/>
          </w:tcPr>
          <w:p w14:paraId="2FEA12C2" w14:textId="77777777" w:rsidR="001E4751" w:rsidRPr="00506552" w:rsidRDefault="001E4751" w:rsidP="001E4751">
            <w:pPr>
              <w:rPr>
                <w:rFonts w:ascii="Times New Roman" w:hAnsi="Times New Roman"/>
                <w:sz w:val="24"/>
              </w:rPr>
            </w:pPr>
          </w:p>
        </w:tc>
        <w:tc>
          <w:tcPr>
            <w:tcW w:w="1657" w:type="dxa"/>
            <w:noWrap/>
            <w:hideMark/>
          </w:tcPr>
          <w:p w14:paraId="41DE6515" w14:textId="77777777" w:rsidR="001E4751" w:rsidRPr="00506552" w:rsidRDefault="001E4751" w:rsidP="001E4751">
            <w:pPr>
              <w:rPr>
                <w:rFonts w:ascii="Times New Roman" w:hAnsi="Times New Roman"/>
                <w:sz w:val="24"/>
              </w:rPr>
            </w:pPr>
          </w:p>
        </w:tc>
        <w:tc>
          <w:tcPr>
            <w:tcW w:w="814" w:type="dxa"/>
            <w:noWrap/>
            <w:hideMark/>
          </w:tcPr>
          <w:p w14:paraId="0BD8B0D9" w14:textId="77777777" w:rsidR="001E4751" w:rsidRPr="00506552" w:rsidRDefault="001E4751" w:rsidP="001E4751">
            <w:pPr>
              <w:rPr>
                <w:rFonts w:ascii="Times New Roman" w:hAnsi="Times New Roman"/>
                <w:sz w:val="24"/>
              </w:rPr>
            </w:pPr>
          </w:p>
        </w:tc>
      </w:tr>
      <w:tr w:rsidR="001E4751" w:rsidRPr="000939C8" w14:paraId="3136663D" w14:textId="77777777" w:rsidTr="0021732F">
        <w:trPr>
          <w:trHeight w:val="225"/>
        </w:trPr>
        <w:tc>
          <w:tcPr>
            <w:tcW w:w="478" w:type="dxa"/>
            <w:noWrap/>
            <w:hideMark/>
          </w:tcPr>
          <w:p w14:paraId="4627C48C"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846" w:type="dxa"/>
            <w:noWrap/>
            <w:hideMark/>
          </w:tcPr>
          <w:p w14:paraId="7EABFEF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2760DD83"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1572" w:type="dxa"/>
            <w:noWrap/>
            <w:hideMark/>
          </w:tcPr>
          <w:p w14:paraId="4A1EC2A1" w14:textId="77777777" w:rsidR="001E4751" w:rsidRPr="00506552" w:rsidRDefault="001E4751" w:rsidP="001E4751">
            <w:pPr>
              <w:rPr>
                <w:rFonts w:ascii="Times New Roman" w:hAnsi="Times New Roman"/>
                <w:sz w:val="24"/>
              </w:rPr>
            </w:pPr>
          </w:p>
        </w:tc>
        <w:tc>
          <w:tcPr>
            <w:tcW w:w="985" w:type="dxa"/>
            <w:noWrap/>
            <w:hideMark/>
          </w:tcPr>
          <w:p w14:paraId="191D84BD" w14:textId="77777777" w:rsidR="001E4751" w:rsidRPr="00506552" w:rsidRDefault="001E4751" w:rsidP="001E4751">
            <w:pPr>
              <w:rPr>
                <w:rFonts w:ascii="Times New Roman" w:hAnsi="Times New Roman"/>
                <w:sz w:val="24"/>
              </w:rPr>
            </w:pPr>
          </w:p>
        </w:tc>
        <w:tc>
          <w:tcPr>
            <w:tcW w:w="1259" w:type="dxa"/>
            <w:noWrap/>
            <w:hideMark/>
          </w:tcPr>
          <w:p w14:paraId="1C7A0FDE" w14:textId="77777777" w:rsidR="001E4751" w:rsidRPr="00506552" w:rsidRDefault="001E4751" w:rsidP="001E4751">
            <w:pPr>
              <w:rPr>
                <w:rFonts w:ascii="Times New Roman" w:hAnsi="Times New Roman"/>
                <w:sz w:val="24"/>
              </w:rPr>
            </w:pPr>
          </w:p>
        </w:tc>
        <w:tc>
          <w:tcPr>
            <w:tcW w:w="1576" w:type="dxa"/>
            <w:noWrap/>
            <w:hideMark/>
          </w:tcPr>
          <w:p w14:paraId="11BF7CE3" w14:textId="77777777" w:rsidR="001E4751" w:rsidRPr="00506552" w:rsidRDefault="001E4751" w:rsidP="001E4751">
            <w:pPr>
              <w:rPr>
                <w:rFonts w:ascii="Times New Roman" w:hAnsi="Times New Roman"/>
                <w:sz w:val="24"/>
              </w:rPr>
            </w:pPr>
          </w:p>
        </w:tc>
        <w:tc>
          <w:tcPr>
            <w:tcW w:w="1597" w:type="dxa"/>
            <w:noWrap/>
            <w:hideMark/>
          </w:tcPr>
          <w:p w14:paraId="7A26BDA5" w14:textId="77777777" w:rsidR="001E4751" w:rsidRPr="00506552" w:rsidRDefault="001E4751" w:rsidP="001E4751">
            <w:pPr>
              <w:rPr>
                <w:rFonts w:ascii="Times New Roman" w:hAnsi="Times New Roman"/>
                <w:sz w:val="24"/>
              </w:rPr>
            </w:pPr>
          </w:p>
        </w:tc>
        <w:tc>
          <w:tcPr>
            <w:tcW w:w="671" w:type="dxa"/>
            <w:noWrap/>
            <w:hideMark/>
          </w:tcPr>
          <w:p w14:paraId="3B465116" w14:textId="77777777" w:rsidR="001E4751" w:rsidRPr="00506552" w:rsidRDefault="001E4751" w:rsidP="001E4751">
            <w:pPr>
              <w:rPr>
                <w:rFonts w:ascii="Times New Roman" w:hAnsi="Times New Roman"/>
                <w:sz w:val="24"/>
              </w:rPr>
            </w:pPr>
          </w:p>
        </w:tc>
        <w:tc>
          <w:tcPr>
            <w:tcW w:w="1657" w:type="dxa"/>
            <w:noWrap/>
            <w:hideMark/>
          </w:tcPr>
          <w:p w14:paraId="13A193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8A1C604" w14:textId="77777777" w:rsidR="001E4751" w:rsidRPr="00506552" w:rsidRDefault="001E4751" w:rsidP="001E4751">
            <w:pPr>
              <w:rPr>
                <w:rFonts w:ascii="Times New Roman" w:hAnsi="Times New Roman"/>
                <w:sz w:val="24"/>
              </w:rPr>
            </w:pPr>
          </w:p>
        </w:tc>
      </w:tr>
      <w:tr w:rsidR="001E4751" w:rsidRPr="000939C8" w14:paraId="41A947DD" w14:textId="77777777" w:rsidTr="0021732F">
        <w:trPr>
          <w:trHeight w:val="225"/>
        </w:trPr>
        <w:tc>
          <w:tcPr>
            <w:tcW w:w="478" w:type="dxa"/>
            <w:noWrap/>
            <w:hideMark/>
          </w:tcPr>
          <w:p w14:paraId="0EFD0363"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846" w:type="dxa"/>
            <w:noWrap/>
            <w:hideMark/>
          </w:tcPr>
          <w:p w14:paraId="1B779C8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6BD6772"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1572" w:type="dxa"/>
            <w:noWrap/>
            <w:hideMark/>
          </w:tcPr>
          <w:p w14:paraId="3B367048" w14:textId="77777777" w:rsidR="001E4751" w:rsidRPr="00506552" w:rsidRDefault="001E4751" w:rsidP="001E4751">
            <w:pPr>
              <w:rPr>
                <w:rFonts w:ascii="Times New Roman" w:hAnsi="Times New Roman"/>
                <w:sz w:val="24"/>
              </w:rPr>
            </w:pPr>
          </w:p>
        </w:tc>
        <w:tc>
          <w:tcPr>
            <w:tcW w:w="985" w:type="dxa"/>
            <w:noWrap/>
            <w:hideMark/>
          </w:tcPr>
          <w:p w14:paraId="327E5B44" w14:textId="77777777" w:rsidR="001E4751" w:rsidRPr="00506552" w:rsidRDefault="001E4751" w:rsidP="001E4751">
            <w:pPr>
              <w:rPr>
                <w:rFonts w:ascii="Times New Roman" w:hAnsi="Times New Roman"/>
                <w:sz w:val="24"/>
              </w:rPr>
            </w:pPr>
          </w:p>
        </w:tc>
        <w:tc>
          <w:tcPr>
            <w:tcW w:w="1259" w:type="dxa"/>
            <w:noWrap/>
            <w:hideMark/>
          </w:tcPr>
          <w:p w14:paraId="348002C4" w14:textId="77777777" w:rsidR="001E4751" w:rsidRPr="00506552" w:rsidRDefault="001E4751" w:rsidP="001E4751">
            <w:pPr>
              <w:rPr>
                <w:rFonts w:ascii="Times New Roman" w:hAnsi="Times New Roman"/>
                <w:sz w:val="24"/>
              </w:rPr>
            </w:pPr>
          </w:p>
        </w:tc>
        <w:tc>
          <w:tcPr>
            <w:tcW w:w="1576" w:type="dxa"/>
            <w:noWrap/>
            <w:hideMark/>
          </w:tcPr>
          <w:p w14:paraId="2DF6E27C" w14:textId="77777777" w:rsidR="001E4751" w:rsidRPr="00506552" w:rsidRDefault="001E4751" w:rsidP="001E4751">
            <w:pPr>
              <w:rPr>
                <w:rFonts w:ascii="Times New Roman" w:hAnsi="Times New Roman"/>
                <w:sz w:val="24"/>
              </w:rPr>
            </w:pPr>
          </w:p>
        </w:tc>
        <w:tc>
          <w:tcPr>
            <w:tcW w:w="1597" w:type="dxa"/>
            <w:noWrap/>
            <w:hideMark/>
          </w:tcPr>
          <w:p w14:paraId="735B7B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79415AD" w14:textId="77777777" w:rsidR="001E4751" w:rsidRPr="00506552" w:rsidRDefault="001E4751" w:rsidP="001E4751">
            <w:pPr>
              <w:rPr>
                <w:rFonts w:ascii="Times New Roman" w:hAnsi="Times New Roman"/>
                <w:sz w:val="24"/>
              </w:rPr>
            </w:pPr>
          </w:p>
        </w:tc>
        <w:tc>
          <w:tcPr>
            <w:tcW w:w="1657" w:type="dxa"/>
            <w:noWrap/>
            <w:hideMark/>
          </w:tcPr>
          <w:p w14:paraId="271056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8C03B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E702FBB" w14:textId="77777777" w:rsidTr="0021732F">
        <w:trPr>
          <w:trHeight w:val="225"/>
        </w:trPr>
        <w:tc>
          <w:tcPr>
            <w:tcW w:w="478" w:type="dxa"/>
            <w:noWrap/>
            <w:hideMark/>
          </w:tcPr>
          <w:p w14:paraId="1636D230"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846" w:type="dxa"/>
            <w:noWrap/>
            <w:hideMark/>
          </w:tcPr>
          <w:p w14:paraId="502A3A4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F0B8505"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1572" w:type="dxa"/>
            <w:noWrap/>
            <w:hideMark/>
          </w:tcPr>
          <w:p w14:paraId="77FB03F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73D495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D6781C5" w14:textId="77777777" w:rsidR="001E4751" w:rsidRPr="00506552" w:rsidRDefault="001E4751" w:rsidP="001E4751">
            <w:pPr>
              <w:rPr>
                <w:rFonts w:ascii="Times New Roman" w:hAnsi="Times New Roman"/>
                <w:sz w:val="24"/>
              </w:rPr>
            </w:pPr>
          </w:p>
        </w:tc>
        <w:tc>
          <w:tcPr>
            <w:tcW w:w="1576" w:type="dxa"/>
            <w:noWrap/>
            <w:hideMark/>
          </w:tcPr>
          <w:p w14:paraId="46EA3F41" w14:textId="77777777" w:rsidR="001E4751" w:rsidRPr="00506552" w:rsidRDefault="001E4751" w:rsidP="001E4751">
            <w:pPr>
              <w:rPr>
                <w:rFonts w:ascii="Times New Roman" w:hAnsi="Times New Roman"/>
                <w:sz w:val="24"/>
              </w:rPr>
            </w:pPr>
          </w:p>
        </w:tc>
        <w:tc>
          <w:tcPr>
            <w:tcW w:w="1597" w:type="dxa"/>
            <w:noWrap/>
            <w:hideMark/>
          </w:tcPr>
          <w:p w14:paraId="23896E8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A627A5F" w14:textId="77777777" w:rsidR="001E4751" w:rsidRPr="00506552" w:rsidRDefault="001E4751" w:rsidP="001E4751">
            <w:pPr>
              <w:rPr>
                <w:rFonts w:ascii="Times New Roman" w:hAnsi="Times New Roman"/>
                <w:sz w:val="24"/>
              </w:rPr>
            </w:pPr>
          </w:p>
        </w:tc>
        <w:tc>
          <w:tcPr>
            <w:tcW w:w="1657" w:type="dxa"/>
            <w:noWrap/>
            <w:hideMark/>
          </w:tcPr>
          <w:p w14:paraId="5EFD915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0BD6FA0" w14:textId="77777777" w:rsidR="001E4751" w:rsidRPr="00506552" w:rsidRDefault="001E4751" w:rsidP="001E4751">
            <w:pPr>
              <w:rPr>
                <w:rFonts w:ascii="Times New Roman" w:hAnsi="Times New Roman"/>
                <w:sz w:val="24"/>
              </w:rPr>
            </w:pPr>
          </w:p>
        </w:tc>
      </w:tr>
      <w:tr w:rsidR="001E4751" w:rsidRPr="000939C8" w14:paraId="5613DD90" w14:textId="77777777" w:rsidTr="0021732F">
        <w:trPr>
          <w:trHeight w:val="225"/>
        </w:trPr>
        <w:tc>
          <w:tcPr>
            <w:tcW w:w="478" w:type="dxa"/>
            <w:noWrap/>
            <w:hideMark/>
          </w:tcPr>
          <w:p w14:paraId="70E3F445"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846" w:type="dxa"/>
            <w:noWrap/>
            <w:hideMark/>
          </w:tcPr>
          <w:p w14:paraId="741EE5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0449E4C"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1572" w:type="dxa"/>
            <w:noWrap/>
            <w:hideMark/>
          </w:tcPr>
          <w:p w14:paraId="4379AD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DFBB3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C1D62BC" w14:textId="77777777" w:rsidR="001E4751" w:rsidRPr="00506552" w:rsidRDefault="001E4751" w:rsidP="001E4751">
            <w:pPr>
              <w:rPr>
                <w:rFonts w:ascii="Times New Roman" w:hAnsi="Times New Roman"/>
                <w:sz w:val="24"/>
              </w:rPr>
            </w:pPr>
          </w:p>
        </w:tc>
        <w:tc>
          <w:tcPr>
            <w:tcW w:w="1576" w:type="dxa"/>
            <w:noWrap/>
            <w:hideMark/>
          </w:tcPr>
          <w:p w14:paraId="7E619F9C" w14:textId="77777777" w:rsidR="001E4751" w:rsidRPr="00506552" w:rsidRDefault="001E4751" w:rsidP="001E4751">
            <w:pPr>
              <w:rPr>
                <w:rFonts w:ascii="Times New Roman" w:hAnsi="Times New Roman"/>
                <w:sz w:val="24"/>
              </w:rPr>
            </w:pPr>
          </w:p>
        </w:tc>
        <w:tc>
          <w:tcPr>
            <w:tcW w:w="1597" w:type="dxa"/>
            <w:noWrap/>
            <w:hideMark/>
          </w:tcPr>
          <w:p w14:paraId="023511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8E53A32" w14:textId="77777777" w:rsidR="001E4751" w:rsidRPr="00506552" w:rsidRDefault="001E4751" w:rsidP="001E4751">
            <w:pPr>
              <w:rPr>
                <w:rFonts w:ascii="Times New Roman" w:hAnsi="Times New Roman"/>
                <w:sz w:val="24"/>
              </w:rPr>
            </w:pPr>
          </w:p>
        </w:tc>
        <w:tc>
          <w:tcPr>
            <w:tcW w:w="1657" w:type="dxa"/>
            <w:noWrap/>
            <w:hideMark/>
          </w:tcPr>
          <w:p w14:paraId="1CF662B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336BD95" w14:textId="77777777" w:rsidR="001E4751" w:rsidRPr="00506552" w:rsidRDefault="001E4751" w:rsidP="001E4751">
            <w:pPr>
              <w:rPr>
                <w:rFonts w:ascii="Times New Roman" w:hAnsi="Times New Roman"/>
                <w:sz w:val="24"/>
              </w:rPr>
            </w:pPr>
          </w:p>
        </w:tc>
      </w:tr>
      <w:tr w:rsidR="001E4751" w:rsidRPr="000939C8" w14:paraId="268E6DAF" w14:textId="77777777" w:rsidTr="0021732F">
        <w:trPr>
          <w:trHeight w:val="225"/>
        </w:trPr>
        <w:tc>
          <w:tcPr>
            <w:tcW w:w="478" w:type="dxa"/>
            <w:noWrap/>
            <w:hideMark/>
          </w:tcPr>
          <w:p w14:paraId="5327AE62"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846" w:type="dxa"/>
            <w:noWrap/>
            <w:hideMark/>
          </w:tcPr>
          <w:p w14:paraId="3459D3F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525C049"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1572" w:type="dxa"/>
            <w:noWrap/>
            <w:hideMark/>
          </w:tcPr>
          <w:p w14:paraId="444E9F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74F1871" w14:textId="77777777" w:rsidR="001E4751" w:rsidRPr="00506552" w:rsidRDefault="001E4751" w:rsidP="001E4751">
            <w:pPr>
              <w:rPr>
                <w:rFonts w:ascii="Times New Roman" w:hAnsi="Times New Roman"/>
                <w:sz w:val="24"/>
              </w:rPr>
            </w:pPr>
          </w:p>
        </w:tc>
        <w:tc>
          <w:tcPr>
            <w:tcW w:w="1259" w:type="dxa"/>
            <w:noWrap/>
            <w:hideMark/>
          </w:tcPr>
          <w:p w14:paraId="506973ED" w14:textId="77777777" w:rsidR="001E4751" w:rsidRPr="00506552" w:rsidRDefault="001E4751" w:rsidP="001E4751">
            <w:pPr>
              <w:rPr>
                <w:rFonts w:ascii="Times New Roman" w:hAnsi="Times New Roman"/>
                <w:sz w:val="24"/>
              </w:rPr>
            </w:pPr>
          </w:p>
        </w:tc>
        <w:tc>
          <w:tcPr>
            <w:tcW w:w="1576" w:type="dxa"/>
            <w:noWrap/>
            <w:hideMark/>
          </w:tcPr>
          <w:p w14:paraId="789132DF" w14:textId="77777777" w:rsidR="001E4751" w:rsidRPr="00506552" w:rsidRDefault="001E4751" w:rsidP="001E4751">
            <w:pPr>
              <w:rPr>
                <w:rFonts w:ascii="Times New Roman" w:hAnsi="Times New Roman"/>
                <w:sz w:val="24"/>
              </w:rPr>
            </w:pPr>
          </w:p>
        </w:tc>
        <w:tc>
          <w:tcPr>
            <w:tcW w:w="1597" w:type="dxa"/>
            <w:noWrap/>
            <w:hideMark/>
          </w:tcPr>
          <w:p w14:paraId="755984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648ACFB" w14:textId="77777777" w:rsidR="001E4751" w:rsidRPr="00506552" w:rsidRDefault="001E4751" w:rsidP="001E4751">
            <w:pPr>
              <w:rPr>
                <w:rFonts w:ascii="Times New Roman" w:hAnsi="Times New Roman"/>
                <w:sz w:val="24"/>
              </w:rPr>
            </w:pPr>
          </w:p>
        </w:tc>
        <w:tc>
          <w:tcPr>
            <w:tcW w:w="1657" w:type="dxa"/>
            <w:noWrap/>
            <w:hideMark/>
          </w:tcPr>
          <w:p w14:paraId="2D20BA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B8F61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8134373" w14:textId="77777777" w:rsidTr="0021732F">
        <w:trPr>
          <w:trHeight w:val="225"/>
        </w:trPr>
        <w:tc>
          <w:tcPr>
            <w:tcW w:w="478" w:type="dxa"/>
            <w:noWrap/>
            <w:hideMark/>
          </w:tcPr>
          <w:p w14:paraId="4112909D"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846" w:type="dxa"/>
            <w:noWrap/>
            <w:hideMark/>
          </w:tcPr>
          <w:p w14:paraId="0042C02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BD2B8AB"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1572" w:type="dxa"/>
            <w:noWrap/>
            <w:hideMark/>
          </w:tcPr>
          <w:p w14:paraId="7E032E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B19A7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2445C05" w14:textId="77777777" w:rsidR="001E4751" w:rsidRPr="00506552" w:rsidRDefault="001E4751" w:rsidP="001E4751">
            <w:pPr>
              <w:rPr>
                <w:rFonts w:ascii="Times New Roman" w:hAnsi="Times New Roman"/>
                <w:sz w:val="24"/>
              </w:rPr>
            </w:pPr>
          </w:p>
        </w:tc>
        <w:tc>
          <w:tcPr>
            <w:tcW w:w="1576" w:type="dxa"/>
            <w:noWrap/>
            <w:hideMark/>
          </w:tcPr>
          <w:p w14:paraId="138AF04E" w14:textId="77777777" w:rsidR="001E4751" w:rsidRPr="00506552" w:rsidRDefault="001E4751" w:rsidP="001E4751">
            <w:pPr>
              <w:rPr>
                <w:rFonts w:ascii="Times New Roman" w:hAnsi="Times New Roman"/>
                <w:sz w:val="24"/>
              </w:rPr>
            </w:pPr>
          </w:p>
        </w:tc>
        <w:tc>
          <w:tcPr>
            <w:tcW w:w="1597" w:type="dxa"/>
            <w:noWrap/>
            <w:hideMark/>
          </w:tcPr>
          <w:p w14:paraId="54319490" w14:textId="77777777" w:rsidR="001E4751" w:rsidRPr="00506552" w:rsidRDefault="001E4751" w:rsidP="001E4751">
            <w:pPr>
              <w:rPr>
                <w:rFonts w:ascii="Times New Roman" w:hAnsi="Times New Roman"/>
                <w:sz w:val="24"/>
              </w:rPr>
            </w:pPr>
          </w:p>
        </w:tc>
        <w:tc>
          <w:tcPr>
            <w:tcW w:w="671" w:type="dxa"/>
            <w:noWrap/>
            <w:hideMark/>
          </w:tcPr>
          <w:p w14:paraId="0D1D39F3" w14:textId="77777777" w:rsidR="001E4751" w:rsidRPr="00506552" w:rsidRDefault="001E4751" w:rsidP="001E4751">
            <w:pPr>
              <w:rPr>
                <w:rFonts w:ascii="Times New Roman" w:hAnsi="Times New Roman"/>
                <w:sz w:val="24"/>
              </w:rPr>
            </w:pPr>
          </w:p>
        </w:tc>
        <w:tc>
          <w:tcPr>
            <w:tcW w:w="1657" w:type="dxa"/>
            <w:noWrap/>
            <w:hideMark/>
          </w:tcPr>
          <w:p w14:paraId="3544C6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A7BBD20" w14:textId="77777777" w:rsidR="001E4751" w:rsidRPr="00506552" w:rsidRDefault="001E4751" w:rsidP="001E4751">
            <w:pPr>
              <w:rPr>
                <w:rFonts w:ascii="Times New Roman" w:hAnsi="Times New Roman"/>
                <w:sz w:val="24"/>
              </w:rPr>
            </w:pPr>
          </w:p>
        </w:tc>
      </w:tr>
      <w:tr w:rsidR="001E4751" w:rsidRPr="000939C8" w14:paraId="448D31AA" w14:textId="77777777" w:rsidTr="0021732F">
        <w:trPr>
          <w:trHeight w:val="225"/>
        </w:trPr>
        <w:tc>
          <w:tcPr>
            <w:tcW w:w="478" w:type="dxa"/>
            <w:noWrap/>
            <w:hideMark/>
          </w:tcPr>
          <w:p w14:paraId="460F6FEA"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846" w:type="dxa"/>
            <w:noWrap/>
            <w:hideMark/>
          </w:tcPr>
          <w:p w14:paraId="5945356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F1DAE1E"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1572" w:type="dxa"/>
            <w:noWrap/>
            <w:hideMark/>
          </w:tcPr>
          <w:p w14:paraId="40AD939C" w14:textId="77777777" w:rsidR="001E4751" w:rsidRPr="00506552" w:rsidRDefault="001E4751" w:rsidP="001E4751">
            <w:pPr>
              <w:rPr>
                <w:rFonts w:ascii="Times New Roman" w:hAnsi="Times New Roman"/>
                <w:sz w:val="24"/>
              </w:rPr>
            </w:pPr>
          </w:p>
        </w:tc>
        <w:tc>
          <w:tcPr>
            <w:tcW w:w="985" w:type="dxa"/>
            <w:noWrap/>
            <w:hideMark/>
          </w:tcPr>
          <w:p w14:paraId="5E0491ED" w14:textId="77777777" w:rsidR="001E4751" w:rsidRPr="00506552" w:rsidRDefault="001E4751" w:rsidP="001E4751">
            <w:pPr>
              <w:rPr>
                <w:rFonts w:ascii="Times New Roman" w:hAnsi="Times New Roman"/>
                <w:sz w:val="24"/>
              </w:rPr>
            </w:pPr>
          </w:p>
        </w:tc>
        <w:tc>
          <w:tcPr>
            <w:tcW w:w="1259" w:type="dxa"/>
            <w:noWrap/>
            <w:hideMark/>
          </w:tcPr>
          <w:p w14:paraId="705F0B29" w14:textId="77777777" w:rsidR="001E4751" w:rsidRPr="00506552" w:rsidRDefault="001E4751" w:rsidP="001E4751">
            <w:pPr>
              <w:rPr>
                <w:rFonts w:ascii="Times New Roman" w:hAnsi="Times New Roman"/>
                <w:sz w:val="24"/>
              </w:rPr>
            </w:pPr>
          </w:p>
        </w:tc>
        <w:tc>
          <w:tcPr>
            <w:tcW w:w="1576" w:type="dxa"/>
            <w:noWrap/>
            <w:hideMark/>
          </w:tcPr>
          <w:p w14:paraId="093C0A7A" w14:textId="77777777" w:rsidR="001E4751" w:rsidRPr="00506552" w:rsidRDefault="001E4751" w:rsidP="001E4751">
            <w:pPr>
              <w:rPr>
                <w:rFonts w:ascii="Times New Roman" w:hAnsi="Times New Roman"/>
                <w:sz w:val="24"/>
              </w:rPr>
            </w:pPr>
          </w:p>
        </w:tc>
        <w:tc>
          <w:tcPr>
            <w:tcW w:w="1597" w:type="dxa"/>
            <w:noWrap/>
            <w:hideMark/>
          </w:tcPr>
          <w:p w14:paraId="5F6A910F" w14:textId="77777777" w:rsidR="001E4751" w:rsidRPr="00506552" w:rsidRDefault="001E4751" w:rsidP="001E4751">
            <w:pPr>
              <w:rPr>
                <w:rFonts w:ascii="Times New Roman" w:hAnsi="Times New Roman"/>
                <w:sz w:val="24"/>
              </w:rPr>
            </w:pPr>
          </w:p>
        </w:tc>
        <w:tc>
          <w:tcPr>
            <w:tcW w:w="671" w:type="dxa"/>
            <w:noWrap/>
            <w:hideMark/>
          </w:tcPr>
          <w:p w14:paraId="164BC2C5" w14:textId="77777777" w:rsidR="001E4751" w:rsidRPr="00506552" w:rsidRDefault="001E4751" w:rsidP="001E4751">
            <w:pPr>
              <w:rPr>
                <w:rFonts w:ascii="Times New Roman" w:hAnsi="Times New Roman"/>
                <w:sz w:val="24"/>
              </w:rPr>
            </w:pPr>
          </w:p>
        </w:tc>
        <w:tc>
          <w:tcPr>
            <w:tcW w:w="1657" w:type="dxa"/>
            <w:noWrap/>
            <w:hideMark/>
          </w:tcPr>
          <w:p w14:paraId="737BBCA1" w14:textId="77777777" w:rsidR="001E4751" w:rsidRPr="00506552" w:rsidRDefault="001E4751" w:rsidP="001E4751">
            <w:pPr>
              <w:rPr>
                <w:rFonts w:ascii="Times New Roman" w:hAnsi="Times New Roman"/>
                <w:sz w:val="24"/>
              </w:rPr>
            </w:pPr>
          </w:p>
        </w:tc>
        <w:tc>
          <w:tcPr>
            <w:tcW w:w="814" w:type="dxa"/>
            <w:noWrap/>
            <w:hideMark/>
          </w:tcPr>
          <w:p w14:paraId="6D006E1D" w14:textId="77777777" w:rsidR="001E4751" w:rsidRPr="00506552" w:rsidRDefault="001E4751" w:rsidP="001E4751">
            <w:pPr>
              <w:rPr>
                <w:rFonts w:ascii="Times New Roman" w:hAnsi="Times New Roman"/>
                <w:sz w:val="24"/>
              </w:rPr>
            </w:pPr>
          </w:p>
        </w:tc>
      </w:tr>
      <w:tr w:rsidR="001E4751" w:rsidRPr="000939C8" w14:paraId="5D1C51A4" w14:textId="77777777" w:rsidTr="0021732F">
        <w:trPr>
          <w:trHeight w:val="225"/>
        </w:trPr>
        <w:tc>
          <w:tcPr>
            <w:tcW w:w="478" w:type="dxa"/>
            <w:noWrap/>
            <w:hideMark/>
          </w:tcPr>
          <w:p w14:paraId="77B72C95"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846" w:type="dxa"/>
            <w:noWrap/>
            <w:hideMark/>
          </w:tcPr>
          <w:p w14:paraId="49364A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2D748A9"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1572" w:type="dxa"/>
            <w:noWrap/>
            <w:hideMark/>
          </w:tcPr>
          <w:p w14:paraId="580B46C5" w14:textId="77777777" w:rsidR="001E4751" w:rsidRPr="00506552" w:rsidRDefault="001E4751" w:rsidP="001E4751">
            <w:pPr>
              <w:rPr>
                <w:rFonts w:ascii="Times New Roman" w:hAnsi="Times New Roman"/>
                <w:sz w:val="24"/>
              </w:rPr>
            </w:pPr>
          </w:p>
        </w:tc>
        <w:tc>
          <w:tcPr>
            <w:tcW w:w="985" w:type="dxa"/>
            <w:noWrap/>
            <w:hideMark/>
          </w:tcPr>
          <w:p w14:paraId="43A6E96E" w14:textId="77777777" w:rsidR="001E4751" w:rsidRPr="00506552" w:rsidRDefault="001E4751" w:rsidP="001E4751">
            <w:pPr>
              <w:rPr>
                <w:rFonts w:ascii="Times New Roman" w:hAnsi="Times New Roman"/>
                <w:sz w:val="24"/>
              </w:rPr>
            </w:pPr>
          </w:p>
        </w:tc>
        <w:tc>
          <w:tcPr>
            <w:tcW w:w="1259" w:type="dxa"/>
            <w:noWrap/>
            <w:hideMark/>
          </w:tcPr>
          <w:p w14:paraId="7555F015" w14:textId="77777777" w:rsidR="001E4751" w:rsidRPr="00506552" w:rsidRDefault="001E4751" w:rsidP="001E4751">
            <w:pPr>
              <w:rPr>
                <w:rFonts w:ascii="Times New Roman" w:hAnsi="Times New Roman"/>
                <w:sz w:val="24"/>
              </w:rPr>
            </w:pPr>
          </w:p>
        </w:tc>
        <w:tc>
          <w:tcPr>
            <w:tcW w:w="1576" w:type="dxa"/>
            <w:noWrap/>
            <w:hideMark/>
          </w:tcPr>
          <w:p w14:paraId="7CE84EA2" w14:textId="77777777" w:rsidR="001E4751" w:rsidRPr="00506552" w:rsidRDefault="001E4751" w:rsidP="001E4751">
            <w:pPr>
              <w:rPr>
                <w:rFonts w:ascii="Times New Roman" w:hAnsi="Times New Roman"/>
                <w:sz w:val="24"/>
              </w:rPr>
            </w:pPr>
          </w:p>
        </w:tc>
        <w:tc>
          <w:tcPr>
            <w:tcW w:w="1597" w:type="dxa"/>
            <w:noWrap/>
            <w:hideMark/>
          </w:tcPr>
          <w:p w14:paraId="771DAA8A" w14:textId="77777777" w:rsidR="001E4751" w:rsidRPr="00506552" w:rsidRDefault="001E4751" w:rsidP="001E4751">
            <w:pPr>
              <w:rPr>
                <w:rFonts w:ascii="Times New Roman" w:hAnsi="Times New Roman"/>
                <w:sz w:val="24"/>
              </w:rPr>
            </w:pPr>
          </w:p>
        </w:tc>
        <w:tc>
          <w:tcPr>
            <w:tcW w:w="671" w:type="dxa"/>
            <w:noWrap/>
            <w:hideMark/>
          </w:tcPr>
          <w:p w14:paraId="48245C8E" w14:textId="77777777" w:rsidR="001E4751" w:rsidRPr="00506552" w:rsidRDefault="001E4751" w:rsidP="001E4751">
            <w:pPr>
              <w:rPr>
                <w:rFonts w:ascii="Times New Roman" w:hAnsi="Times New Roman"/>
                <w:sz w:val="24"/>
              </w:rPr>
            </w:pPr>
          </w:p>
        </w:tc>
        <w:tc>
          <w:tcPr>
            <w:tcW w:w="1657" w:type="dxa"/>
            <w:noWrap/>
            <w:hideMark/>
          </w:tcPr>
          <w:p w14:paraId="35FF8722" w14:textId="77777777" w:rsidR="001E4751" w:rsidRPr="00506552" w:rsidRDefault="001E4751" w:rsidP="001E4751">
            <w:pPr>
              <w:rPr>
                <w:rFonts w:ascii="Times New Roman" w:hAnsi="Times New Roman"/>
                <w:sz w:val="24"/>
              </w:rPr>
            </w:pPr>
          </w:p>
        </w:tc>
        <w:tc>
          <w:tcPr>
            <w:tcW w:w="814" w:type="dxa"/>
            <w:noWrap/>
            <w:hideMark/>
          </w:tcPr>
          <w:p w14:paraId="26EFEB22" w14:textId="77777777" w:rsidR="001E4751" w:rsidRPr="00506552" w:rsidRDefault="001E4751" w:rsidP="001E4751">
            <w:pPr>
              <w:rPr>
                <w:rFonts w:ascii="Times New Roman" w:hAnsi="Times New Roman"/>
                <w:sz w:val="24"/>
              </w:rPr>
            </w:pPr>
          </w:p>
        </w:tc>
      </w:tr>
      <w:tr w:rsidR="001E4751" w:rsidRPr="000939C8" w14:paraId="32D2FEA1" w14:textId="77777777" w:rsidTr="0021732F">
        <w:trPr>
          <w:trHeight w:val="225"/>
        </w:trPr>
        <w:tc>
          <w:tcPr>
            <w:tcW w:w="478" w:type="dxa"/>
            <w:noWrap/>
            <w:hideMark/>
          </w:tcPr>
          <w:p w14:paraId="2274D5B3"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846" w:type="dxa"/>
            <w:noWrap/>
            <w:hideMark/>
          </w:tcPr>
          <w:p w14:paraId="7736F4B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255FAC7"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1572" w:type="dxa"/>
            <w:noWrap/>
            <w:hideMark/>
          </w:tcPr>
          <w:p w14:paraId="07825B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EEC6C8D" w14:textId="77777777" w:rsidR="001E4751" w:rsidRPr="00506552" w:rsidRDefault="001E4751" w:rsidP="001E4751">
            <w:pPr>
              <w:rPr>
                <w:rFonts w:ascii="Times New Roman" w:hAnsi="Times New Roman"/>
                <w:sz w:val="24"/>
              </w:rPr>
            </w:pPr>
          </w:p>
        </w:tc>
        <w:tc>
          <w:tcPr>
            <w:tcW w:w="1259" w:type="dxa"/>
            <w:noWrap/>
            <w:hideMark/>
          </w:tcPr>
          <w:p w14:paraId="3F0D1ABD" w14:textId="77777777" w:rsidR="001E4751" w:rsidRPr="00506552" w:rsidRDefault="001E4751" w:rsidP="001E4751">
            <w:pPr>
              <w:rPr>
                <w:rFonts w:ascii="Times New Roman" w:hAnsi="Times New Roman"/>
                <w:sz w:val="24"/>
              </w:rPr>
            </w:pPr>
          </w:p>
        </w:tc>
        <w:tc>
          <w:tcPr>
            <w:tcW w:w="1576" w:type="dxa"/>
            <w:noWrap/>
            <w:hideMark/>
          </w:tcPr>
          <w:p w14:paraId="74C7A35E" w14:textId="77777777" w:rsidR="001E4751" w:rsidRPr="00506552" w:rsidRDefault="001E4751" w:rsidP="001E4751">
            <w:pPr>
              <w:rPr>
                <w:rFonts w:ascii="Times New Roman" w:hAnsi="Times New Roman"/>
                <w:sz w:val="24"/>
              </w:rPr>
            </w:pPr>
          </w:p>
        </w:tc>
        <w:tc>
          <w:tcPr>
            <w:tcW w:w="1597" w:type="dxa"/>
            <w:noWrap/>
            <w:hideMark/>
          </w:tcPr>
          <w:p w14:paraId="29D33DC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7F56258" w14:textId="77777777" w:rsidR="001E4751" w:rsidRPr="00506552" w:rsidRDefault="001E4751" w:rsidP="001E4751">
            <w:pPr>
              <w:rPr>
                <w:rFonts w:ascii="Times New Roman" w:hAnsi="Times New Roman"/>
                <w:sz w:val="24"/>
              </w:rPr>
            </w:pPr>
          </w:p>
        </w:tc>
        <w:tc>
          <w:tcPr>
            <w:tcW w:w="1657" w:type="dxa"/>
            <w:noWrap/>
            <w:hideMark/>
          </w:tcPr>
          <w:p w14:paraId="0BCA912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52F4E12" w14:textId="77777777" w:rsidR="001E4751" w:rsidRPr="00506552" w:rsidRDefault="001E4751" w:rsidP="001E4751">
            <w:pPr>
              <w:rPr>
                <w:rFonts w:ascii="Times New Roman" w:hAnsi="Times New Roman"/>
                <w:sz w:val="24"/>
              </w:rPr>
            </w:pPr>
          </w:p>
        </w:tc>
      </w:tr>
      <w:tr w:rsidR="001E4751" w:rsidRPr="000939C8" w14:paraId="2B9AAC33" w14:textId="77777777" w:rsidTr="0021732F">
        <w:trPr>
          <w:trHeight w:val="225"/>
        </w:trPr>
        <w:tc>
          <w:tcPr>
            <w:tcW w:w="478" w:type="dxa"/>
            <w:noWrap/>
            <w:hideMark/>
          </w:tcPr>
          <w:p w14:paraId="637F2427"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846" w:type="dxa"/>
            <w:noWrap/>
            <w:hideMark/>
          </w:tcPr>
          <w:p w14:paraId="1F9AD8D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27C8BF1"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1572" w:type="dxa"/>
            <w:noWrap/>
            <w:hideMark/>
          </w:tcPr>
          <w:p w14:paraId="4F115100" w14:textId="77777777" w:rsidR="001E4751" w:rsidRPr="00506552" w:rsidRDefault="001E4751" w:rsidP="001E4751">
            <w:pPr>
              <w:rPr>
                <w:rFonts w:ascii="Times New Roman" w:hAnsi="Times New Roman"/>
                <w:sz w:val="24"/>
              </w:rPr>
            </w:pPr>
          </w:p>
        </w:tc>
        <w:tc>
          <w:tcPr>
            <w:tcW w:w="985" w:type="dxa"/>
            <w:noWrap/>
            <w:hideMark/>
          </w:tcPr>
          <w:p w14:paraId="665D4C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44DEDF3" w14:textId="77777777" w:rsidR="001E4751" w:rsidRPr="00506552" w:rsidRDefault="001E4751" w:rsidP="001E4751">
            <w:pPr>
              <w:rPr>
                <w:rFonts w:ascii="Times New Roman" w:hAnsi="Times New Roman"/>
                <w:sz w:val="24"/>
              </w:rPr>
            </w:pPr>
          </w:p>
        </w:tc>
        <w:tc>
          <w:tcPr>
            <w:tcW w:w="1576" w:type="dxa"/>
            <w:noWrap/>
            <w:hideMark/>
          </w:tcPr>
          <w:p w14:paraId="5CAE565F" w14:textId="77777777" w:rsidR="001E4751" w:rsidRPr="00506552" w:rsidRDefault="001E4751" w:rsidP="001E4751">
            <w:pPr>
              <w:rPr>
                <w:rFonts w:ascii="Times New Roman" w:hAnsi="Times New Roman"/>
                <w:sz w:val="24"/>
              </w:rPr>
            </w:pPr>
          </w:p>
        </w:tc>
        <w:tc>
          <w:tcPr>
            <w:tcW w:w="1597" w:type="dxa"/>
            <w:noWrap/>
            <w:hideMark/>
          </w:tcPr>
          <w:p w14:paraId="273465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01B9545" w14:textId="77777777" w:rsidR="001E4751" w:rsidRPr="00506552" w:rsidRDefault="001E4751" w:rsidP="001E4751">
            <w:pPr>
              <w:rPr>
                <w:rFonts w:ascii="Times New Roman" w:hAnsi="Times New Roman"/>
                <w:sz w:val="24"/>
              </w:rPr>
            </w:pPr>
          </w:p>
        </w:tc>
        <w:tc>
          <w:tcPr>
            <w:tcW w:w="1657" w:type="dxa"/>
            <w:noWrap/>
            <w:hideMark/>
          </w:tcPr>
          <w:p w14:paraId="5D3A4AF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059AEFC" w14:textId="77777777" w:rsidR="001E4751" w:rsidRPr="00506552" w:rsidRDefault="001E4751" w:rsidP="001E4751">
            <w:pPr>
              <w:rPr>
                <w:rFonts w:ascii="Times New Roman" w:hAnsi="Times New Roman"/>
                <w:sz w:val="24"/>
              </w:rPr>
            </w:pPr>
          </w:p>
        </w:tc>
      </w:tr>
      <w:tr w:rsidR="001E4751" w:rsidRPr="000939C8" w14:paraId="498DA60A" w14:textId="77777777" w:rsidTr="0021732F">
        <w:trPr>
          <w:trHeight w:val="225"/>
        </w:trPr>
        <w:tc>
          <w:tcPr>
            <w:tcW w:w="478" w:type="dxa"/>
            <w:noWrap/>
            <w:hideMark/>
          </w:tcPr>
          <w:p w14:paraId="67CCF246"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846" w:type="dxa"/>
            <w:noWrap/>
            <w:hideMark/>
          </w:tcPr>
          <w:p w14:paraId="3C7747C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709DA7D"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1572" w:type="dxa"/>
            <w:noWrap/>
            <w:hideMark/>
          </w:tcPr>
          <w:p w14:paraId="600FB989" w14:textId="77777777" w:rsidR="001E4751" w:rsidRPr="00506552" w:rsidRDefault="001E4751" w:rsidP="001E4751">
            <w:pPr>
              <w:rPr>
                <w:rFonts w:ascii="Times New Roman" w:hAnsi="Times New Roman"/>
                <w:sz w:val="24"/>
              </w:rPr>
            </w:pPr>
          </w:p>
        </w:tc>
        <w:tc>
          <w:tcPr>
            <w:tcW w:w="985" w:type="dxa"/>
            <w:noWrap/>
            <w:hideMark/>
          </w:tcPr>
          <w:p w14:paraId="564DAB9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CBC8C21" w14:textId="77777777" w:rsidR="001E4751" w:rsidRPr="00506552" w:rsidRDefault="001E4751" w:rsidP="001E4751">
            <w:pPr>
              <w:rPr>
                <w:rFonts w:ascii="Times New Roman" w:hAnsi="Times New Roman"/>
                <w:sz w:val="24"/>
              </w:rPr>
            </w:pPr>
          </w:p>
        </w:tc>
        <w:tc>
          <w:tcPr>
            <w:tcW w:w="1576" w:type="dxa"/>
            <w:noWrap/>
            <w:hideMark/>
          </w:tcPr>
          <w:p w14:paraId="6858CAB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3166C5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EB377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55F28B1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4CFF8EE" w14:textId="77777777" w:rsidR="001E4751" w:rsidRPr="00506552" w:rsidRDefault="001E4751" w:rsidP="001E4751">
            <w:pPr>
              <w:rPr>
                <w:rFonts w:ascii="Times New Roman" w:hAnsi="Times New Roman"/>
                <w:sz w:val="24"/>
              </w:rPr>
            </w:pPr>
          </w:p>
        </w:tc>
      </w:tr>
      <w:tr w:rsidR="001E4751" w:rsidRPr="000939C8" w14:paraId="00803F94" w14:textId="77777777" w:rsidTr="0021732F">
        <w:trPr>
          <w:trHeight w:val="225"/>
        </w:trPr>
        <w:tc>
          <w:tcPr>
            <w:tcW w:w="478" w:type="dxa"/>
            <w:noWrap/>
            <w:hideMark/>
          </w:tcPr>
          <w:p w14:paraId="5A27B6D5"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846" w:type="dxa"/>
            <w:noWrap/>
            <w:hideMark/>
          </w:tcPr>
          <w:p w14:paraId="409DE41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4452B78"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1572" w:type="dxa"/>
            <w:noWrap/>
            <w:hideMark/>
          </w:tcPr>
          <w:p w14:paraId="6CA14287" w14:textId="77777777" w:rsidR="001E4751" w:rsidRPr="00506552" w:rsidRDefault="001E4751" w:rsidP="001E4751">
            <w:pPr>
              <w:rPr>
                <w:rFonts w:ascii="Times New Roman" w:hAnsi="Times New Roman"/>
                <w:sz w:val="24"/>
              </w:rPr>
            </w:pPr>
          </w:p>
        </w:tc>
        <w:tc>
          <w:tcPr>
            <w:tcW w:w="985" w:type="dxa"/>
            <w:noWrap/>
            <w:hideMark/>
          </w:tcPr>
          <w:p w14:paraId="01822E22" w14:textId="77777777" w:rsidR="001E4751" w:rsidRPr="00506552" w:rsidRDefault="001E4751" w:rsidP="001E4751">
            <w:pPr>
              <w:rPr>
                <w:rFonts w:ascii="Times New Roman" w:hAnsi="Times New Roman"/>
                <w:sz w:val="24"/>
              </w:rPr>
            </w:pPr>
          </w:p>
        </w:tc>
        <w:tc>
          <w:tcPr>
            <w:tcW w:w="1259" w:type="dxa"/>
            <w:noWrap/>
            <w:hideMark/>
          </w:tcPr>
          <w:p w14:paraId="7A306FD7" w14:textId="77777777" w:rsidR="001E4751" w:rsidRPr="00506552" w:rsidRDefault="001E4751" w:rsidP="001E4751">
            <w:pPr>
              <w:rPr>
                <w:rFonts w:ascii="Times New Roman" w:hAnsi="Times New Roman"/>
                <w:sz w:val="24"/>
              </w:rPr>
            </w:pPr>
          </w:p>
        </w:tc>
        <w:tc>
          <w:tcPr>
            <w:tcW w:w="1576" w:type="dxa"/>
            <w:noWrap/>
            <w:hideMark/>
          </w:tcPr>
          <w:p w14:paraId="2F3F92BA" w14:textId="77777777" w:rsidR="001E4751" w:rsidRPr="00506552" w:rsidRDefault="001E4751" w:rsidP="001E4751">
            <w:pPr>
              <w:rPr>
                <w:rFonts w:ascii="Times New Roman" w:hAnsi="Times New Roman"/>
                <w:sz w:val="24"/>
              </w:rPr>
            </w:pPr>
          </w:p>
        </w:tc>
        <w:tc>
          <w:tcPr>
            <w:tcW w:w="1597" w:type="dxa"/>
            <w:noWrap/>
            <w:hideMark/>
          </w:tcPr>
          <w:p w14:paraId="34ECC61C" w14:textId="77777777" w:rsidR="001E4751" w:rsidRPr="00506552" w:rsidRDefault="001E4751" w:rsidP="001E4751">
            <w:pPr>
              <w:rPr>
                <w:rFonts w:ascii="Times New Roman" w:hAnsi="Times New Roman"/>
                <w:sz w:val="24"/>
              </w:rPr>
            </w:pPr>
          </w:p>
        </w:tc>
        <w:tc>
          <w:tcPr>
            <w:tcW w:w="671" w:type="dxa"/>
            <w:noWrap/>
            <w:hideMark/>
          </w:tcPr>
          <w:p w14:paraId="7A78E028" w14:textId="77777777" w:rsidR="001E4751" w:rsidRPr="00506552" w:rsidRDefault="001E4751" w:rsidP="001E4751">
            <w:pPr>
              <w:rPr>
                <w:rFonts w:ascii="Times New Roman" w:hAnsi="Times New Roman"/>
                <w:sz w:val="24"/>
              </w:rPr>
            </w:pPr>
          </w:p>
        </w:tc>
        <w:tc>
          <w:tcPr>
            <w:tcW w:w="1657" w:type="dxa"/>
            <w:noWrap/>
            <w:hideMark/>
          </w:tcPr>
          <w:p w14:paraId="0A3C63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9BD5C0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8A8E2C7" w14:textId="77777777" w:rsidTr="0021732F">
        <w:trPr>
          <w:trHeight w:val="225"/>
        </w:trPr>
        <w:tc>
          <w:tcPr>
            <w:tcW w:w="478" w:type="dxa"/>
            <w:noWrap/>
            <w:hideMark/>
          </w:tcPr>
          <w:p w14:paraId="5313CBBC"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846" w:type="dxa"/>
            <w:noWrap/>
            <w:hideMark/>
          </w:tcPr>
          <w:p w14:paraId="397BC34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BFED015"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1572" w:type="dxa"/>
            <w:noWrap/>
            <w:hideMark/>
          </w:tcPr>
          <w:p w14:paraId="5981A1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D15E1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B783C12" w14:textId="77777777" w:rsidR="001E4751" w:rsidRPr="00506552" w:rsidRDefault="001E4751" w:rsidP="001E4751">
            <w:pPr>
              <w:rPr>
                <w:rFonts w:ascii="Times New Roman" w:hAnsi="Times New Roman"/>
                <w:sz w:val="24"/>
              </w:rPr>
            </w:pPr>
          </w:p>
        </w:tc>
        <w:tc>
          <w:tcPr>
            <w:tcW w:w="1576" w:type="dxa"/>
            <w:noWrap/>
            <w:hideMark/>
          </w:tcPr>
          <w:p w14:paraId="3EA55934" w14:textId="77777777" w:rsidR="001E4751" w:rsidRPr="00506552" w:rsidRDefault="001E4751" w:rsidP="001E4751">
            <w:pPr>
              <w:rPr>
                <w:rFonts w:ascii="Times New Roman" w:hAnsi="Times New Roman"/>
                <w:sz w:val="24"/>
              </w:rPr>
            </w:pPr>
          </w:p>
        </w:tc>
        <w:tc>
          <w:tcPr>
            <w:tcW w:w="1597" w:type="dxa"/>
            <w:noWrap/>
            <w:hideMark/>
          </w:tcPr>
          <w:p w14:paraId="685BF1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A4C1AD5" w14:textId="77777777" w:rsidR="001E4751" w:rsidRPr="00506552" w:rsidRDefault="001E4751" w:rsidP="001E4751">
            <w:pPr>
              <w:rPr>
                <w:rFonts w:ascii="Times New Roman" w:hAnsi="Times New Roman"/>
                <w:sz w:val="24"/>
              </w:rPr>
            </w:pPr>
          </w:p>
        </w:tc>
        <w:tc>
          <w:tcPr>
            <w:tcW w:w="1657" w:type="dxa"/>
            <w:noWrap/>
            <w:hideMark/>
          </w:tcPr>
          <w:p w14:paraId="44AE2F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969BDF2" w14:textId="77777777" w:rsidR="001E4751" w:rsidRPr="00506552" w:rsidRDefault="001E4751" w:rsidP="001E4751">
            <w:pPr>
              <w:rPr>
                <w:rFonts w:ascii="Times New Roman" w:hAnsi="Times New Roman"/>
                <w:sz w:val="24"/>
              </w:rPr>
            </w:pPr>
          </w:p>
        </w:tc>
      </w:tr>
      <w:tr w:rsidR="001E4751" w:rsidRPr="000939C8" w14:paraId="2D2AA448" w14:textId="77777777" w:rsidTr="0021732F">
        <w:trPr>
          <w:trHeight w:val="225"/>
        </w:trPr>
        <w:tc>
          <w:tcPr>
            <w:tcW w:w="478" w:type="dxa"/>
            <w:noWrap/>
            <w:hideMark/>
          </w:tcPr>
          <w:p w14:paraId="2210BB6B"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846" w:type="dxa"/>
            <w:noWrap/>
            <w:hideMark/>
          </w:tcPr>
          <w:p w14:paraId="76F2CA8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B501134"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1572" w:type="dxa"/>
            <w:noWrap/>
            <w:hideMark/>
          </w:tcPr>
          <w:p w14:paraId="29B0DD6C" w14:textId="77777777" w:rsidR="001E4751" w:rsidRPr="00506552" w:rsidRDefault="001E4751" w:rsidP="001E4751">
            <w:pPr>
              <w:rPr>
                <w:rFonts w:ascii="Times New Roman" w:hAnsi="Times New Roman"/>
                <w:sz w:val="24"/>
              </w:rPr>
            </w:pPr>
          </w:p>
        </w:tc>
        <w:tc>
          <w:tcPr>
            <w:tcW w:w="985" w:type="dxa"/>
            <w:noWrap/>
            <w:hideMark/>
          </w:tcPr>
          <w:p w14:paraId="012B306F" w14:textId="77777777" w:rsidR="001E4751" w:rsidRPr="00506552" w:rsidRDefault="001E4751" w:rsidP="001E4751">
            <w:pPr>
              <w:rPr>
                <w:rFonts w:ascii="Times New Roman" w:hAnsi="Times New Roman"/>
                <w:sz w:val="24"/>
              </w:rPr>
            </w:pPr>
          </w:p>
        </w:tc>
        <w:tc>
          <w:tcPr>
            <w:tcW w:w="1259" w:type="dxa"/>
            <w:noWrap/>
            <w:hideMark/>
          </w:tcPr>
          <w:p w14:paraId="70EDCEA4" w14:textId="77777777" w:rsidR="001E4751" w:rsidRPr="00506552" w:rsidRDefault="001E4751" w:rsidP="001E4751">
            <w:pPr>
              <w:rPr>
                <w:rFonts w:ascii="Times New Roman" w:hAnsi="Times New Roman"/>
                <w:sz w:val="24"/>
              </w:rPr>
            </w:pPr>
          </w:p>
        </w:tc>
        <w:tc>
          <w:tcPr>
            <w:tcW w:w="1576" w:type="dxa"/>
            <w:noWrap/>
            <w:hideMark/>
          </w:tcPr>
          <w:p w14:paraId="6E1D4BE2" w14:textId="77777777" w:rsidR="001E4751" w:rsidRPr="00506552" w:rsidRDefault="001E4751" w:rsidP="001E4751">
            <w:pPr>
              <w:rPr>
                <w:rFonts w:ascii="Times New Roman" w:hAnsi="Times New Roman"/>
                <w:sz w:val="24"/>
              </w:rPr>
            </w:pPr>
          </w:p>
        </w:tc>
        <w:tc>
          <w:tcPr>
            <w:tcW w:w="1597" w:type="dxa"/>
            <w:noWrap/>
            <w:hideMark/>
          </w:tcPr>
          <w:p w14:paraId="74F50E77" w14:textId="77777777" w:rsidR="001E4751" w:rsidRPr="00506552" w:rsidRDefault="001E4751" w:rsidP="001E4751">
            <w:pPr>
              <w:rPr>
                <w:rFonts w:ascii="Times New Roman" w:hAnsi="Times New Roman"/>
                <w:sz w:val="24"/>
              </w:rPr>
            </w:pPr>
          </w:p>
        </w:tc>
        <w:tc>
          <w:tcPr>
            <w:tcW w:w="671" w:type="dxa"/>
            <w:noWrap/>
            <w:hideMark/>
          </w:tcPr>
          <w:p w14:paraId="7838E4B0" w14:textId="77777777" w:rsidR="001E4751" w:rsidRPr="00506552" w:rsidRDefault="001E4751" w:rsidP="001E4751">
            <w:pPr>
              <w:rPr>
                <w:rFonts w:ascii="Times New Roman" w:hAnsi="Times New Roman"/>
                <w:sz w:val="24"/>
              </w:rPr>
            </w:pPr>
          </w:p>
        </w:tc>
        <w:tc>
          <w:tcPr>
            <w:tcW w:w="1657" w:type="dxa"/>
            <w:noWrap/>
            <w:hideMark/>
          </w:tcPr>
          <w:p w14:paraId="39AA1EB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E68FFD0" w14:textId="77777777" w:rsidR="001E4751" w:rsidRPr="00506552" w:rsidRDefault="001E4751" w:rsidP="001E4751">
            <w:pPr>
              <w:rPr>
                <w:rFonts w:ascii="Times New Roman" w:hAnsi="Times New Roman"/>
                <w:sz w:val="24"/>
              </w:rPr>
            </w:pPr>
          </w:p>
        </w:tc>
      </w:tr>
      <w:tr w:rsidR="001E4751" w:rsidRPr="000939C8" w14:paraId="4BB6DF36" w14:textId="77777777" w:rsidTr="0021732F">
        <w:trPr>
          <w:trHeight w:val="225"/>
        </w:trPr>
        <w:tc>
          <w:tcPr>
            <w:tcW w:w="478" w:type="dxa"/>
            <w:noWrap/>
            <w:hideMark/>
          </w:tcPr>
          <w:p w14:paraId="57ED3034"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846" w:type="dxa"/>
            <w:noWrap/>
            <w:hideMark/>
          </w:tcPr>
          <w:p w14:paraId="415F10C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712C275"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1572" w:type="dxa"/>
            <w:noWrap/>
            <w:hideMark/>
          </w:tcPr>
          <w:p w14:paraId="25BAF6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08F2082" w14:textId="77777777" w:rsidR="001E4751" w:rsidRPr="00506552" w:rsidRDefault="001E4751" w:rsidP="001E4751">
            <w:pPr>
              <w:rPr>
                <w:rFonts w:ascii="Times New Roman" w:hAnsi="Times New Roman"/>
                <w:sz w:val="24"/>
              </w:rPr>
            </w:pPr>
          </w:p>
        </w:tc>
        <w:tc>
          <w:tcPr>
            <w:tcW w:w="1259" w:type="dxa"/>
            <w:noWrap/>
            <w:hideMark/>
          </w:tcPr>
          <w:p w14:paraId="5DDEE1CF" w14:textId="77777777" w:rsidR="001E4751" w:rsidRPr="00506552" w:rsidRDefault="001E4751" w:rsidP="001E4751">
            <w:pPr>
              <w:rPr>
                <w:rFonts w:ascii="Times New Roman" w:hAnsi="Times New Roman"/>
                <w:sz w:val="24"/>
              </w:rPr>
            </w:pPr>
          </w:p>
        </w:tc>
        <w:tc>
          <w:tcPr>
            <w:tcW w:w="1576" w:type="dxa"/>
            <w:noWrap/>
            <w:hideMark/>
          </w:tcPr>
          <w:p w14:paraId="4A89A016" w14:textId="77777777" w:rsidR="001E4751" w:rsidRPr="00506552" w:rsidRDefault="001E4751" w:rsidP="001E4751">
            <w:pPr>
              <w:rPr>
                <w:rFonts w:ascii="Times New Roman" w:hAnsi="Times New Roman"/>
                <w:sz w:val="24"/>
              </w:rPr>
            </w:pPr>
          </w:p>
        </w:tc>
        <w:tc>
          <w:tcPr>
            <w:tcW w:w="1597" w:type="dxa"/>
            <w:noWrap/>
            <w:hideMark/>
          </w:tcPr>
          <w:p w14:paraId="1CCF36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463C8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131C02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4A226CA" w14:textId="77777777" w:rsidR="001E4751" w:rsidRPr="00506552" w:rsidRDefault="001E4751" w:rsidP="001E4751">
            <w:pPr>
              <w:rPr>
                <w:rFonts w:ascii="Times New Roman" w:hAnsi="Times New Roman"/>
                <w:sz w:val="24"/>
              </w:rPr>
            </w:pPr>
          </w:p>
        </w:tc>
      </w:tr>
      <w:tr w:rsidR="001E4751" w:rsidRPr="000939C8" w14:paraId="2A150DC5" w14:textId="77777777" w:rsidTr="0021732F">
        <w:trPr>
          <w:trHeight w:val="225"/>
        </w:trPr>
        <w:tc>
          <w:tcPr>
            <w:tcW w:w="478" w:type="dxa"/>
            <w:noWrap/>
            <w:hideMark/>
          </w:tcPr>
          <w:p w14:paraId="419DED90"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846" w:type="dxa"/>
            <w:noWrap/>
            <w:hideMark/>
          </w:tcPr>
          <w:p w14:paraId="62AF8A1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350CFCD"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1572" w:type="dxa"/>
            <w:noWrap/>
            <w:hideMark/>
          </w:tcPr>
          <w:p w14:paraId="4E4097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EF68F4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3E33CEE" w14:textId="77777777" w:rsidR="001E4751" w:rsidRPr="00506552" w:rsidRDefault="001E4751" w:rsidP="001E4751">
            <w:pPr>
              <w:rPr>
                <w:rFonts w:ascii="Times New Roman" w:hAnsi="Times New Roman"/>
                <w:sz w:val="24"/>
              </w:rPr>
            </w:pPr>
          </w:p>
        </w:tc>
        <w:tc>
          <w:tcPr>
            <w:tcW w:w="1576" w:type="dxa"/>
            <w:noWrap/>
            <w:hideMark/>
          </w:tcPr>
          <w:p w14:paraId="6FA561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36A42D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372D2EE" w14:textId="77777777" w:rsidR="001E4751" w:rsidRPr="00506552" w:rsidRDefault="001E4751" w:rsidP="001E4751">
            <w:pPr>
              <w:rPr>
                <w:rFonts w:ascii="Times New Roman" w:hAnsi="Times New Roman"/>
                <w:sz w:val="24"/>
              </w:rPr>
            </w:pPr>
          </w:p>
        </w:tc>
        <w:tc>
          <w:tcPr>
            <w:tcW w:w="1657" w:type="dxa"/>
            <w:noWrap/>
            <w:hideMark/>
          </w:tcPr>
          <w:p w14:paraId="7712D43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864476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2A0F697" w14:textId="77777777" w:rsidTr="0021732F">
        <w:trPr>
          <w:trHeight w:val="225"/>
        </w:trPr>
        <w:tc>
          <w:tcPr>
            <w:tcW w:w="478" w:type="dxa"/>
            <w:noWrap/>
            <w:hideMark/>
          </w:tcPr>
          <w:p w14:paraId="04BE0AFF"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846" w:type="dxa"/>
            <w:noWrap/>
            <w:hideMark/>
          </w:tcPr>
          <w:p w14:paraId="09B8969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976741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1572" w:type="dxa"/>
            <w:noWrap/>
            <w:hideMark/>
          </w:tcPr>
          <w:p w14:paraId="2050E1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9E17C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A742509" w14:textId="77777777" w:rsidR="001E4751" w:rsidRPr="00506552" w:rsidRDefault="001E4751" w:rsidP="001E4751">
            <w:pPr>
              <w:rPr>
                <w:rFonts w:ascii="Times New Roman" w:hAnsi="Times New Roman"/>
                <w:sz w:val="24"/>
              </w:rPr>
            </w:pPr>
          </w:p>
        </w:tc>
        <w:tc>
          <w:tcPr>
            <w:tcW w:w="1576" w:type="dxa"/>
            <w:noWrap/>
            <w:hideMark/>
          </w:tcPr>
          <w:p w14:paraId="14BD8EC2" w14:textId="77777777" w:rsidR="001E4751" w:rsidRPr="00506552" w:rsidRDefault="001E4751" w:rsidP="001E4751">
            <w:pPr>
              <w:rPr>
                <w:rFonts w:ascii="Times New Roman" w:hAnsi="Times New Roman"/>
                <w:sz w:val="24"/>
              </w:rPr>
            </w:pPr>
          </w:p>
        </w:tc>
        <w:tc>
          <w:tcPr>
            <w:tcW w:w="1597" w:type="dxa"/>
            <w:noWrap/>
            <w:hideMark/>
          </w:tcPr>
          <w:p w14:paraId="471A5CB4" w14:textId="77777777" w:rsidR="001E4751" w:rsidRPr="00506552" w:rsidRDefault="001E4751" w:rsidP="001E4751">
            <w:pPr>
              <w:rPr>
                <w:rFonts w:ascii="Times New Roman" w:hAnsi="Times New Roman"/>
                <w:sz w:val="24"/>
              </w:rPr>
            </w:pPr>
          </w:p>
        </w:tc>
        <w:tc>
          <w:tcPr>
            <w:tcW w:w="671" w:type="dxa"/>
            <w:noWrap/>
            <w:hideMark/>
          </w:tcPr>
          <w:p w14:paraId="59633005" w14:textId="77777777" w:rsidR="001E4751" w:rsidRPr="00506552" w:rsidRDefault="001E4751" w:rsidP="001E4751">
            <w:pPr>
              <w:rPr>
                <w:rFonts w:ascii="Times New Roman" w:hAnsi="Times New Roman"/>
                <w:sz w:val="24"/>
              </w:rPr>
            </w:pPr>
          </w:p>
        </w:tc>
        <w:tc>
          <w:tcPr>
            <w:tcW w:w="1657" w:type="dxa"/>
            <w:noWrap/>
            <w:hideMark/>
          </w:tcPr>
          <w:p w14:paraId="4D36065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C9EC965" w14:textId="77777777" w:rsidR="001E4751" w:rsidRPr="00506552" w:rsidRDefault="001E4751" w:rsidP="001E4751">
            <w:pPr>
              <w:rPr>
                <w:rFonts w:ascii="Times New Roman" w:hAnsi="Times New Roman"/>
                <w:sz w:val="24"/>
              </w:rPr>
            </w:pPr>
          </w:p>
        </w:tc>
      </w:tr>
      <w:tr w:rsidR="001E4751" w:rsidRPr="000939C8" w14:paraId="551DDF6A" w14:textId="77777777" w:rsidTr="0021732F">
        <w:trPr>
          <w:trHeight w:val="225"/>
        </w:trPr>
        <w:tc>
          <w:tcPr>
            <w:tcW w:w="478" w:type="dxa"/>
            <w:noWrap/>
            <w:hideMark/>
          </w:tcPr>
          <w:p w14:paraId="5420E2F5"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846" w:type="dxa"/>
            <w:noWrap/>
            <w:hideMark/>
          </w:tcPr>
          <w:p w14:paraId="0CAFC49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4E16C5A7"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1572" w:type="dxa"/>
            <w:noWrap/>
            <w:hideMark/>
          </w:tcPr>
          <w:p w14:paraId="5AA972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1A81792" w14:textId="77777777" w:rsidR="001E4751" w:rsidRPr="00506552" w:rsidRDefault="001E4751" w:rsidP="001E4751">
            <w:pPr>
              <w:rPr>
                <w:rFonts w:ascii="Times New Roman" w:hAnsi="Times New Roman"/>
                <w:sz w:val="24"/>
              </w:rPr>
            </w:pPr>
          </w:p>
        </w:tc>
        <w:tc>
          <w:tcPr>
            <w:tcW w:w="1259" w:type="dxa"/>
            <w:noWrap/>
            <w:hideMark/>
          </w:tcPr>
          <w:p w14:paraId="189D17FB" w14:textId="77777777" w:rsidR="001E4751" w:rsidRPr="00506552" w:rsidRDefault="001E4751" w:rsidP="001E4751">
            <w:pPr>
              <w:rPr>
                <w:rFonts w:ascii="Times New Roman" w:hAnsi="Times New Roman"/>
                <w:sz w:val="24"/>
              </w:rPr>
            </w:pPr>
          </w:p>
        </w:tc>
        <w:tc>
          <w:tcPr>
            <w:tcW w:w="1576" w:type="dxa"/>
            <w:noWrap/>
            <w:hideMark/>
          </w:tcPr>
          <w:p w14:paraId="5DADA6CA" w14:textId="77777777" w:rsidR="001E4751" w:rsidRPr="00506552" w:rsidRDefault="001E4751" w:rsidP="001E4751">
            <w:pPr>
              <w:rPr>
                <w:rFonts w:ascii="Times New Roman" w:hAnsi="Times New Roman"/>
                <w:sz w:val="24"/>
              </w:rPr>
            </w:pPr>
          </w:p>
        </w:tc>
        <w:tc>
          <w:tcPr>
            <w:tcW w:w="1597" w:type="dxa"/>
            <w:noWrap/>
            <w:hideMark/>
          </w:tcPr>
          <w:p w14:paraId="69E46C78" w14:textId="77777777" w:rsidR="001E4751" w:rsidRPr="00506552" w:rsidRDefault="001E4751" w:rsidP="001E4751">
            <w:pPr>
              <w:rPr>
                <w:rFonts w:ascii="Times New Roman" w:hAnsi="Times New Roman"/>
                <w:sz w:val="24"/>
              </w:rPr>
            </w:pPr>
          </w:p>
        </w:tc>
        <w:tc>
          <w:tcPr>
            <w:tcW w:w="671" w:type="dxa"/>
            <w:noWrap/>
            <w:hideMark/>
          </w:tcPr>
          <w:p w14:paraId="7B2236AB" w14:textId="77777777" w:rsidR="001E4751" w:rsidRPr="00506552" w:rsidRDefault="001E4751" w:rsidP="001E4751">
            <w:pPr>
              <w:rPr>
                <w:rFonts w:ascii="Times New Roman" w:hAnsi="Times New Roman"/>
                <w:sz w:val="24"/>
              </w:rPr>
            </w:pPr>
          </w:p>
        </w:tc>
        <w:tc>
          <w:tcPr>
            <w:tcW w:w="1657" w:type="dxa"/>
            <w:noWrap/>
            <w:hideMark/>
          </w:tcPr>
          <w:p w14:paraId="6A9840B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DF7C3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E6C6587" w14:textId="77777777" w:rsidTr="0021732F">
        <w:trPr>
          <w:trHeight w:val="225"/>
        </w:trPr>
        <w:tc>
          <w:tcPr>
            <w:tcW w:w="478" w:type="dxa"/>
            <w:noWrap/>
            <w:hideMark/>
          </w:tcPr>
          <w:p w14:paraId="7610BBBF"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846" w:type="dxa"/>
            <w:noWrap/>
            <w:hideMark/>
          </w:tcPr>
          <w:p w14:paraId="7AFF91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972A427"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1572" w:type="dxa"/>
            <w:noWrap/>
            <w:hideMark/>
          </w:tcPr>
          <w:p w14:paraId="7E10366B" w14:textId="77777777" w:rsidR="001E4751" w:rsidRPr="00506552" w:rsidRDefault="001E4751" w:rsidP="001E4751">
            <w:pPr>
              <w:rPr>
                <w:rFonts w:ascii="Times New Roman" w:hAnsi="Times New Roman"/>
                <w:sz w:val="24"/>
              </w:rPr>
            </w:pPr>
          </w:p>
        </w:tc>
        <w:tc>
          <w:tcPr>
            <w:tcW w:w="985" w:type="dxa"/>
            <w:noWrap/>
            <w:hideMark/>
          </w:tcPr>
          <w:p w14:paraId="4F04A7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092F557" w14:textId="77777777" w:rsidR="001E4751" w:rsidRPr="00506552" w:rsidRDefault="001E4751" w:rsidP="001E4751">
            <w:pPr>
              <w:rPr>
                <w:rFonts w:ascii="Times New Roman" w:hAnsi="Times New Roman"/>
                <w:sz w:val="24"/>
              </w:rPr>
            </w:pPr>
          </w:p>
        </w:tc>
        <w:tc>
          <w:tcPr>
            <w:tcW w:w="1576" w:type="dxa"/>
            <w:noWrap/>
            <w:hideMark/>
          </w:tcPr>
          <w:p w14:paraId="20DABF35" w14:textId="77777777" w:rsidR="001E4751" w:rsidRPr="00506552" w:rsidRDefault="001E4751" w:rsidP="001E4751">
            <w:pPr>
              <w:rPr>
                <w:rFonts w:ascii="Times New Roman" w:hAnsi="Times New Roman"/>
                <w:sz w:val="24"/>
              </w:rPr>
            </w:pPr>
          </w:p>
        </w:tc>
        <w:tc>
          <w:tcPr>
            <w:tcW w:w="1597" w:type="dxa"/>
            <w:noWrap/>
            <w:hideMark/>
          </w:tcPr>
          <w:p w14:paraId="02E61B5E" w14:textId="77777777" w:rsidR="001E4751" w:rsidRPr="00506552" w:rsidRDefault="001E4751" w:rsidP="001E4751">
            <w:pPr>
              <w:rPr>
                <w:rFonts w:ascii="Times New Roman" w:hAnsi="Times New Roman"/>
                <w:sz w:val="24"/>
              </w:rPr>
            </w:pPr>
          </w:p>
        </w:tc>
        <w:tc>
          <w:tcPr>
            <w:tcW w:w="671" w:type="dxa"/>
            <w:noWrap/>
            <w:hideMark/>
          </w:tcPr>
          <w:p w14:paraId="50B48C39" w14:textId="77777777" w:rsidR="001E4751" w:rsidRPr="00506552" w:rsidRDefault="001E4751" w:rsidP="001E4751">
            <w:pPr>
              <w:rPr>
                <w:rFonts w:ascii="Times New Roman" w:hAnsi="Times New Roman"/>
                <w:sz w:val="24"/>
              </w:rPr>
            </w:pPr>
          </w:p>
        </w:tc>
        <w:tc>
          <w:tcPr>
            <w:tcW w:w="1657" w:type="dxa"/>
            <w:noWrap/>
            <w:hideMark/>
          </w:tcPr>
          <w:p w14:paraId="39744934" w14:textId="77777777" w:rsidR="001E4751" w:rsidRPr="00506552" w:rsidRDefault="001E4751" w:rsidP="001E4751">
            <w:pPr>
              <w:rPr>
                <w:rFonts w:ascii="Times New Roman" w:hAnsi="Times New Roman"/>
                <w:sz w:val="24"/>
              </w:rPr>
            </w:pPr>
          </w:p>
        </w:tc>
        <w:tc>
          <w:tcPr>
            <w:tcW w:w="814" w:type="dxa"/>
            <w:noWrap/>
            <w:hideMark/>
          </w:tcPr>
          <w:p w14:paraId="3D29248F" w14:textId="77777777" w:rsidR="001E4751" w:rsidRPr="00506552" w:rsidRDefault="001E4751" w:rsidP="001E4751">
            <w:pPr>
              <w:rPr>
                <w:rFonts w:ascii="Times New Roman" w:hAnsi="Times New Roman"/>
                <w:sz w:val="24"/>
              </w:rPr>
            </w:pPr>
          </w:p>
        </w:tc>
      </w:tr>
      <w:tr w:rsidR="001E4751" w:rsidRPr="000939C8" w14:paraId="78A4A950" w14:textId="77777777" w:rsidTr="0021732F">
        <w:trPr>
          <w:trHeight w:val="225"/>
        </w:trPr>
        <w:tc>
          <w:tcPr>
            <w:tcW w:w="478" w:type="dxa"/>
            <w:noWrap/>
            <w:hideMark/>
          </w:tcPr>
          <w:p w14:paraId="4F7FD53E"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846" w:type="dxa"/>
            <w:noWrap/>
            <w:hideMark/>
          </w:tcPr>
          <w:p w14:paraId="76248642"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493" w:type="dxa"/>
            <w:noWrap/>
            <w:hideMark/>
          </w:tcPr>
          <w:p w14:paraId="723F90E7"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1572" w:type="dxa"/>
            <w:noWrap/>
            <w:hideMark/>
          </w:tcPr>
          <w:p w14:paraId="0BA6E2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C5500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40766B5" w14:textId="77777777" w:rsidR="001E4751" w:rsidRPr="00506552" w:rsidRDefault="001E4751" w:rsidP="001E4751">
            <w:pPr>
              <w:rPr>
                <w:rFonts w:ascii="Times New Roman" w:hAnsi="Times New Roman"/>
                <w:sz w:val="24"/>
              </w:rPr>
            </w:pPr>
          </w:p>
        </w:tc>
        <w:tc>
          <w:tcPr>
            <w:tcW w:w="1576" w:type="dxa"/>
            <w:noWrap/>
            <w:hideMark/>
          </w:tcPr>
          <w:p w14:paraId="2AFBE547" w14:textId="77777777" w:rsidR="001E4751" w:rsidRPr="00506552" w:rsidRDefault="001E4751" w:rsidP="001E4751">
            <w:pPr>
              <w:rPr>
                <w:rFonts w:ascii="Times New Roman" w:hAnsi="Times New Roman"/>
                <w:sz w:val="24"/>
              </w:rPr>
            </w:pPr>
          </w:p>
        </w:tc>
        <w:tc>
          <w:tcPr>
            <w:tcW w:w="1597" w:type="dxa"/>
            <w:noWrap/>
            <w:hideMark/>
          </w:tcPr>
          <w:p w14:paraId="1C979F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FC0494A" w14:textId="77777777" w:rsidR="001E4751" w:rsidRPr="00506552" w:rsidRDefault="001E4751" w:rsidP="001E4751">
            <w:pPr>
              <w:rPr>
                <w:rFonts w:ascii="Times New Roman" w:hAnsi="Times New Roman"/>
                <w:sz w:val="24"/>
              </w:rPr>
            </w:pPr>
          </w:p>
        </w:tc>
        <w:tc>
          <w:tcPr>
            <w:tcW w:w="1657" w:type="dxa"/>
            <w:noWrap/>
            <w:hideMark/>
          </w:tcPr>
          <w:p w14:paraId="0EC8A4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2635AF1" w14:textId="77777777" w:rsidR="001E4751" w:rsidRPr="00506552" w:rsidRDefault="001E4751" w:rsidP="001E4751">
            <w:pPr>
              <w:rPr>
                <w:rFonts w:ascii="Times New Roman" w:hAnsi="Times New Roman"/>
                <w:sz w:val="24"/>
              </w:rPr>
            </w:pPr>
          </w:p>
        </w:tc>
      </w:tr>
      <w:tr w:rsidR="001E4751" w:rsidRPr="000939C8" w14:paraId="2C568219" w14:textId="77777777" w:rsidTr="0021732F">
        <w:trPr>
          <w:trHeight w:val="225"/>
        </w:trPr>
        <w:tc>
          <w:tcPr>
            <w:tcW w:w="478" w:type="dxa"/>
            <w:noWrap/>
            <w:hideMark/>
          </w:tcPr>
          <w:p w14:paraId="60005321"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846" w:type="dxa"/>
            <w:noWrap/>
            <w:hideMark/>
          </w:tcPr>
          <w:p w14:paraId="0781F69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FDD3A39"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1572" w:type="dxa"/>
            <w:noWrap/>
            <w:hideMark/>
          </w:tcPr>
          <w:p w14:paraId="050F67DD" w14:textId="77777777" w:rsidR="001E4751" w:rsidRPr="00506552" w:rsidRDefault="001E4751" w:rsidP="001E4751">
            <w:pPr>
              <w:rPr>
                <w:rFonts w:ascii="Times New Roman" w:hAnsi="Times New Roman"/>
                <w:sz w:val="24"/>
              </w:rPr>
            </w:pPr>
          </w:p>
        </w:tc>
        <w:tc>
          <w:tcPr>
            <w:tcW w:w="985" w:type="dxa"/>
            <w:noWrap/>
            <w:hideMark/>
          </w:tcPr>
          <w:p w14:paraId="3B1043E1" w14:textId="77777777" w:rsidR="001E4751" w:rsidRPr="00506552" w:rsidRDefault="001E4751" w:rsidP="001E4751">
            <w:pPr>
              <w:rPr>
                <w:rFonts w:ascii="Times New Roman" w:hAnsi="Times New Roman"/>
                <w:sz w:val="24"/>
              </w:rPr>
            </w:pPr>
          </w:p>
        </w:tc>
        <w:tc>
          <w:tcPr>
            <w:tcW w:w="1259" w:type="dxa"/>
            <w:noWrap/>
            <w:hideMark/>
          </w:tcPr>
          <w:p w14:paraId="7A08EA39" w14:textId="77777777" w:rsidR="001E4751" w:rsidRPr="00506552" w:rsidRDefault="001E4751" w:rsidP="001E4751">
            <w:pPr>
              <w:rPr>
                <w:rFonts w:ascii="Times New Roman" w:hAnsi="Times New Roman"/>
                <w:sz w:val="24"/>
              </w:rPr>
            </w:pPr>
          </w:p>
        </w:tc>
        <w:tc>
          <w:tcPr>
            <w:tcW w:w="1576" w:type="dxa"/>
            <w:noWrap/>
            <w:hideMark/>
          </w:tcPr>
          <w:p w14:paraId="430E8498" w14:textId="77777777" w:rsidR="001E4751" w:rsidRPr="00506552" w:rsidRDefault="001E4751" w:rsidP="001E4751">
            <w:pPr>
              <w:rPr>
                <w:rFonts w:ascii="Times New Roman" w:hAnsi="Times New Roman"/>
                <w:sz w:val="24"/>
              </w:rPr>
            </w:pPr>
          </w:p>
        </w:tc>
        <w:tc>
          <w:tcPr>
            <w:tcW w:w="1597" w:type="dxa"/>
            <w:noWrap/>
            <w:hideMark/>
          </w:tcPr>
          <w:p w14:paraId="1F0186AD" w14:textId="77777777" w:rsidR="001E4751" w:rsidRPr="00506552" w:rsidRDefault="001E4751" w:rsidP="001E4751">
            <w:pPr>
              <w:rPr>
                <w:rFonts w:ascii="Times New Roman" w:hAnsi="Times New Roman"/>
                <w:sz w:val="24"/>
              </w:rPr>
            </w:pPr>
          </w:p>
        </w:tc>
        <w:tc>
          <w:tcPr>
            <w:tcW w:w="671" w:type="dxa"/>
            <w:noWrap/>
            <w:hideMark/>
          </w:tcPr>
          <w:p w14:paraId="18984AF4" w14:textId="77777777" w:rsidR="001E4751" w:rsidRPr="00506552" w:rsidRDefault="001E4751" w:rsidP="001E4751">
            <w:pPr>
              <w:rPr>
                <w:rFonts w:ascii="Times New Roman" w:hAnsi="Times New Roman"/>
                <w:sz w:val="24"/>
              </w:rPr>
            </w:pPr>
          </w:p>
        </w:tc>
        <w:tc>
          <w:tcPr>
            <w:tcW w:w="1657" w:type="dxa"/>
            <w:noWrap/>
            <w:hideMark/>
          </w:tcPr>
          <w:p w14:paraId="25803DA5" w14:textId="77777777" w:rsidR="001E4751" w:rsidRPr="00506552" w:rsidRDefault="001E4751" w:rsidP="001E4751">
            <w:pPr>
              <w:rPr>
                <w:rFonts w:ascii="Times New Roman" w:hAnsi="Times New Roman"/>
                <w:sz w:val="24"/>
              </w:rPr>
            </w:pPr>
          </w:p>
        </w:tc>
        <w:tc>
          <w:tcPr>
            <w:tcW w:w="814" w:type="dxa"/>
            <w:noWrap/>
            <w:hideMark/>
          </w:tcPr>
          <w:p w14:paraId="43C9B5F6" w14:textId="77777777" w:rsidR="001E4751" w:rsidRPr="00506552" w:rsidRDefault="001E4751" w:rsidP="001E4751">
            <w:pPr>
              <w:rPr>
                <w:rFonts w:ascii="Times New Roman" w:hAnsi="Times New Roman"/>
                <w:sz w:val="24"/>
              </w:rPr>
            </w:pPr>
          </w:p>
        </w:tc>
      </w:tr>
      <w:tr w:rsidR="001E4751" w:rsidRPr="000939C8" w14:paraId="29C9B446" w14:textId="77777777" w:rsidTr="0021732F">
        <w:trPr>
          <w:trHeight w:val="225"/>
        </w:trPr>
        <w:tc>
          <w:tcPr>
            <w:tcW w:w="478" w:type="dxa"/>
            <w:noWrap/>
            <w:hideMark/>
          </w:tcPr>
          <w:p w14:paraId="0DC9C9DC"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846" w:type="dxa"/>
            <w:noWrap/>
            <w:hideMark/>
          </w:tcPr>
          <w:p w14:paraId="1151A90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4CF5768"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1572" w:type="dxa"/>
            <w:noWrap/>
            <w:hideMark/>
          </w:tcPr>
          <w:p w14:paraId="2158D1AD" w14:textId="77777777" w:rsidR="001E4751" w:rsidRPr="00506552" w:rsidRDefault="001E4751" w:rsidP="001E4751">
            <w:pPr>
              <w:rPr>
                <w:rFonts w:ascii="Times New Roman" w:hAnsi="Times New Roman"/>
                <w:sz w:val="24"/>
              </w:rPr>
            </w:pPr>
          </w:p>
        </w:tc>
        <w:tc>
          <w:tcPr>
            <w:tcW w:w="985" w:type="dxa"/>
            <w:noWrap/>
            <w:hideMark/>
          </w:tcPr>
          <w:p w14:paraId="6770A9B8" w14:textId="77777777" w:rsidR="001E4751" w:rsidRPr="00506552" w:rsidRDefault="001E4751" w:rsidP="001E4751">
            <w:pPr>
              <w:rPr>
                <w:rFonts w:ascii="Times New Roman" w:hAnsi="Times New Roman"/>
                <w:sz w:val="24"/>
              </w:rPr>
            </w:pPr>
          </w:p>
        </w:tc>
        <w:tc>
          <w:tcPr>
            <w:tcW w:w="1259" w:type="dxa"/>
            <w:noWrap/>
            <w:hideMark/>
          </w:tcPr>
          <w:p w14:paraId="682BE9CF" w14:textId="77777777" w:rsidR="001E4751" w:rsidRPr="00506552" w:rsidRDefault="001E4751" w:rsidP="001E4751">
            <w:pPr>
              <w:rPr>
                <w:rFonts w:ascii="Times New Roman" w:hAnsi="Times New Roman"/>
                <w:sz w:val="24"/>
              </w:rPr>
            </w:pPr>
          </w:p>
        </w:tc>
        <w:tc>
          <w:tcPr>
            <w:tcW w:w="1576" w:type="dxa"/>
            <w:noWrap/>
            <w:hideMark/>
          </w:tcPr>
          <w:p w14:paraId="77B58E9A" w14:textId="77777777" w:rsidR="001E4751" w:rsidRPr="00506552" w:rsidRDefault="001E4751" w:rsidP="001E4751">
            <w:pPr>
              <w:rPr>
                <w:rFonts w:ascii="Times New Roman" w:hAnsi="Times New Roman"/>
                <w:sz w:val="24"/>
              </w:rPr>
            </w:pPr>
          </w:p>
        </w:tc>
        <w:tc>
          <w:tcPr>
            <w:tcW w:w="1597" w:type="dxa"/>
            <w:noWrap/>
            <w:hideMark/>
          </w:tcPr>
          <w:p w14:paraId="0B2C9313" w14:textId="77777777" w:rsidR="001E4751" w:rsidRPr="00506552" w:rsidRDefault="001E4751" w:rsidP="001E4751">
            <w:pPr>
              <w:rPr>
                <w:rFonts w:ascii="Times New Roman" w:hAnsi="Times New Roman"/>
                <w:sz w:val="24"/>
              </w:rPr>
            </w:pPr>
          </w:p>
        </w:tc>
        <w:tc>
          <w:tcPr>
            <w:tcW w:w="671" w:type="dxa"/>
            <w:noWrap/>
            <w:hideMark/>
          </w:tcPr>
          <w:p w14:paraId="4812ED62" w14:textId="77777777" w:rsidR="001E4751" w:rsidRPr="00506552" w:rsidRDefault="001E4751" w:rsidP="001E4751">
            <w:pPr>
              <w:rPr>
                <w:rFonts w:ascii="Times New Roman" w:hAnsi="Times New Roman"/>
                <w:sz w:val="24"/>
              </w:rPr>
            </w:pPr>
          </w:p>
        </w:tc>
        <w:tc>
          <w:tcPr>
            <w:tcW w:w="1657" w:type="dxa"/>
            <w:noWrap/>
            <w:hideMark/>
          </w:tcPr>
          <w:p w14:paraId="1929AC42" w14:textId="77777777" w:rsidR="001E4751" w:rsidRPr="00506552" w:rsidRDefault="001E4751" w:rsidP="001E4751">
            <w:pPr>
              <w:rPr>
                <w:rFonts w:ascii="Times New Roman" w:hAnsi="Times New Roman"/>
                <w:sz w:val="24"/>
              </w:rPr>
            </w:pPr>
          </w:p>
        </w:tc>
        <w:tc>
          <w:tcPr>
            <w:tcW w:w="814" w:type="dxa"/>
            <w:noWrap/>
            <w:hideMark/>
          </w:tcPr>
          <w:p w14:paraId="6EC229C7" w14:textId="77777777" w:rsidR="001E4751" w:rsidRPr="00506552" w:rsidRDefault="001E4751" w:rsidP="001E4751">
            <w:pPr>
              <w:rPr>
                <w:rFonts w:ascii="Times New Roman" w:hAnsi="Times New Roman"/>
                <w:sz w:val="24"/>
              </w:rPr>
            </w:pPr>
          </w:p>
        </w:tc>
      </w:tr>
      <w:tr w:rsidR="001E4751" w:rsidRPr="000939C8" w14:paraId="66CBE396" w14:textId="77777777" w:rsidTr="0021732F">
        <w:trPr>
          <w:trHeight w:val="225"/>
        </w:trPr>
        <w:tc>
          <w:tcPr>
            <w:tcW w:w="478" w:type="dxa"/>
            <w:noWrap/>
            <w:hideMark/>
          </w:tcPr>
          <w:p w14:paraId="3A15BA5F"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846" w:type="dxa"/>
            <w:noWrap/>
            <w:hideMark/>
          </w:tcPr>
          <w:p w14:paraId="6E9B994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254905C"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1572" w:type="dxa"/>
            <w:noWrap/>
            <w:hideMark/>
          </w:tcPr>
          <w:p w14:paraId="61330996" w14:textId="77777777" w:rsidR="001E4751" w:rsidRPr="00506552" w:rsidRDefault="001E4751" w:rsidP="001E4751">
            <w:pPr>
              <w:rPr>
                <w:rFonts w:ascii="Times New Roman" w:hAnsi="Times New Roman"/>
                <w:sz w:val="24"/>
              </w:rPr>
            </w:pPr>
          </w:p>
        </w:tc>
        <w:tc>
          <w:tcPr>
            <w:tcW w:w="985" w:type="dxa"/>
            <w:noWrap/>
            <w:hideMark/>
          </w:tcPr>
          <w:p w14:paraId="7E03BC78" w14:textId="77777777" w:rsidR="001E4751" w:rsidRPr="00506552" w:rsidRDefault="001E4751" w:rsidP="001E4751">
            <w:pPr>
              <w:rPr>
                <w:rFonts w:ascii="Times New Roman" w:hAnsi="Times New Roman"/>
                <w:sz w:val="24"/>
              </w:rPr>
            </w:pPr>
          </w:p>
        </w:tc>
        <w:tc>
          <w:tcPr>
            <w:tcW w:w="1259" w:type="dxa"/>
            <w:noWrap/>
            <w:hideMark/>
          </w:tcPr>
          <w:p w14:paraId="706246E5" w14:textId="77777777" w:rsidR="001E4751" w:rsidRPr="00506552" w:rsidRDefault="001E4751" w:rsidP="001E4751">
            <w:pPr>
              <w:rPr>
                <w:rFonts w:ascii="Times New Roman" w:hAnsi="Times New Roman"/>
                <w:sz w:val="24"/>
              </w:rPr>
            </w:pPr>
          </w:p>
        </w:tc>
        <w:tc>
          <w:tcPr>
            <w:tcW w:w="1576" w:type="dxa"/>
            <w:noWrap/>
            <w:hideMark/>
          </w:tcPr>
          <w:p w14:paraId="0546B069" w14:textId="77777777" w:rsidR="001E4751" w:rsidRPr="00506552" w:rsidRDefault="001E4751" w:rsidP="001E4751">
            <w:pPr>
              <w:rPr>
                <w:rFonts w:ascii="Times New Roman" w:hAnsi="Times New Roman"/>
                <w:sz w:val="24"/>
              </w:rPr>
            </w:pPr>
          </w:p>
        </w:tc>
        <w:tc>
          <w:tcPr>
            <w:tcW w:w="1597" w:type="dxa"/>
            <w:noWrap/>
            <w:hideMark/>
          </w:tcPr>
          <w:p w14:paraId="03EA714F" w14:textId="77777777" w:rsidR="001E4751" w:rsidRPr="00506552" w:rsidRDefault="001E4751" w:rsidP="001E4751">
            <w:pPr>
              <w:rPr>
                <w:rFonts w:ascii="Times New Roman" w:hAnsi="Times New Roman"/>
                <w:sz w:val="24"/>
              </w:rPr>
            </w:pPr>
          </w:p>
        </w:tc>
        <w:tc>
          <w:tcPr>
            <w:tcW w:w="671" w:type="dxa"/>
            <w:noWrap/>
            <w:hideMark/>
          </w:tcPr>
          <w:p w14:paraId="540989E9" w14:textId="77777777" w:rsidR="001E4751" w:rsidRPr="00506552" w:rsidRDefault="001E4751" w:rsidP="001E4751">
            <w:pPr>
              <w:rPr>
                <w:rFonts w:ascii="Times New Roman" w:hAnsi="Times New Roman"/>
                <w:sz w:val="24"/>
              </w:rPr>
            </w:pPr>
          </w:p>
        </w:tc>
        <w:tc>
          <w:tcPr>
            <w:tcW w:w="1657" w:type="dxa"/>
            <w:noWrap/>
            <w:hideMark/>
          </w:tcPr>
          <w:p w14:paraId="0CFCA1EA" w14:textId="77777777" w:rsidR="001E4751" w:rsidRPr="00506552" w:rsidRDefault="001E4751" w:rsidP="001E4751">
            <w:pPr>
              <w:rPr>
                <w:rFonts w:ascii="Times New Roman" w:hAnsi="Times New Roman"/>
                <w:sz w:val="24"/>
              </w:rPr>
            </w:pPr>
          </w:p>
        </w:tc>
        <w:tc>
          <w:tcPr>
            <w:tcW w:w="814" w:type="dxa"/>
            <w:noWrap/>
            <w:hideMark/>
          </w:tcPr>
          <w:p w14:paraId="52DC418F" w14:textId="77777777" w:rsidR="001E4751" w:rsidRPr="00506552" w:rsidRDefault="001E4751" w:rsidP="001E4751">
            <w:pPr>
              <w:rPr>
                <w:rFonts w:ascii="Times New Roman" w:hAnsi="Times New Roman"/>
                <w:sz w:val="24"/>
              </w:rPr>
            </w:pPr>
          </w:p>
        </w:tc>
      </w:tr>
      <w:tr w:rsidR="001E4751" w:rsidRPr="000939C8" w14:paraId="3C3D12E6" w14:textId="77777777" w:rsidTr="0021732F">
        <w:trPr>
          <w:trHeight w:val="225"/>
        </w:trPr>
        <w:tc>
          <w:tcPr>
            <w:tcW w:w="478" w:type="dxa"/>
            <w:noWrap/>
            <w:hideMark/>
          </w:tcPr>
          <w:p w14:paraId="36E6ED20"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846" w:type="dxa"/>
            <w:noWrap/>
            <w:hideMark/>
          </w:tcPr>
          <w:p w14:paraId="5423B33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89F804C"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1572" w:type="dxa"/>
            <w:noWrap/>
            <w:hideMark/>
          </w:tcPr>
          <w:p w14:paraId="1A09E7B6" w14:textId="77777777" w:rsidR="001E4751" w:rsidRPr="00506552" w:rsidRDefault="001E4751" w:rsidP="001E4751">
            <w:pPr>
              <w:rPr>
                <w:rFonts w:ascii="Times New Roman" w:hAnsi="Times New Roman"/>
                <w:sz w:val="24"/>
              </w:rPr>
            </w:pPr>
          </w:p>
        </w:tc>
        <w:tc>
          <w:tcPr>
            <w:tcW w:w="985" w:type="dxa"/>
            <w:noWrap/>
            <w:hideMark/>
          </w:tcPr>
          <w:p w14:paraId="090AED97" w14:textId="77777777" w:rsidR="001E4751" w:rsidRPr="00506552" w:rsidRDefault="001E4751" w:rsidP="001E4751">
            <w:pPr>
              <w:rPr>
                <w:rFonts w:ascii="Times New Roman" w:hAnsi="Times New Roman"/>
                <w:sz w:val="24"/>
              </w:rPr>
            </w:pPr>
          </w:p>
        </w:tc>
        <w:tc>
          <w:tcPr>
            <w:tcW w:w="1259" w:type="dxa"/>
            <w:noWrap/>
            <w:hideMark/>
          </w:tcPr>
          <w:p w14:paraId="03495D60" w14:textId="77777777" w:rsidR="001E4751" w:rsidRPr="00506552" w:rsidRDefault="001E4751" w:rsidP="001E4751">
            <w:pPr>
              <w:rPr>
                <w:rFonts w:ascii="Times New Roman" w:hAnsi="Times New Roman"/>
                <w:sz w:val="24"/>
              </w:rPr>
            </w:pPr>
          </w:p>
        </w:tc>
        <w:tc>
          <w:tcPr>
            <w:tcW w:w="1576" w:type="dxa"/>
            <w:noWrap/>
            <w:hideMark/>
          </w:tcPr>
          <w:p w14:paraId="308FE319" w14:textId="77777777" w:rsidR="001E4751" w:rsidRPr="00506552" w:rsidRDefault="001E4751" w:rsidP="001E4751">
            <w:pPr>
              <w:rPr>
                <w:rFonts w:ascii="Times New Roman" w:hAnsi="Times New Roman"/>
                <w:sz w:val="24"/>
              </w:rPr>
            </w:pPr>
          </w:p>
        </w:tc>
        <w:tc>
          <w:tcPr>
            <w:tcW w:w="1597" w:type="dxa"/>
            <w:noWrap/>
            <w:hideMark/>
          </w:tcPr>
          <w:p w14:paraId="1B080AE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E972214" w14:textId="77777777" w:rsidR="001E4751" w:rsidRPr="00506552" w:rsidRDefault="001E4751" w:rsidP="001E4751">
            <w:pPr>
              <w:rPr>
                <w:rFonts w:ascii="Times New Roman" w:hAnsi="Times New Roman"/>
                <w:sz w:val="24"/>
              </w:rPr>
            </w:pPr>
          </w:p>
        </w:tc>
        <w:tc>
          <w:tcPr>
            <w:tcW w:w="1657" w:type="dxa"/>
            <w:noWrap/>
            <w:hideMark/>
          </w:tcPr>
          <w:p w14:paraId="27030ACC" w14:textId="77777777" w:rsidR="001E4751" w:rsidRPr="00506552" w:rsidRDefault="001E4751" w:rsidP="001E4751">
            <w:pPr>
              <w:rPr>
                <w:rFonts w:ascii="Times New Roman" w:hAnsi="Times New Roman"/>
                <w:sz w:val="24"/>
              </w:rPr>
            </w:pPr>
          </w:p>
        </w:tc>
        <w:tc>
          <w:tcPr>
            <w:tcW w:w="814" w:type="dxa"/>
            <w:noWrap/>
            <w:hideMark/>
          </w:tcPr>
          <w:p w14:paraId="3AC1EA0F" w14:textId="77777777" w:rsidR="001E4751" w:rsidRPr="00506552" w:rsidRDefault="001E4751" w:rsidP="001E4751">
            <w:pPr>
              <w:rPr>
                <w:rFonts w:ascii="Times New Roman" w:hAnsi="Times New Roman"/>
                <w:sz w:val="24"/>
              </w:rPr>
            </w:pPr>
          </w:p>
        </w:tc>
      </w:tr>
      <w:tr w:rsidR="001E4751" w:rsidRPr="000939C8" w14:paraId="7E9397C3" w14:textId="77777777" w:rsidTr="0021732F">
        <w:trPr>
          <w:trHeight w:val="225"/>
        </w:trPr>
        <w:tc>
          <w:tcPr>
            <w:tcW w:w="478" w:type="dxa"/>
            <w:noWrap/>
            <w:hideMark/>
          </w:tcPr>
          <w:p w14:paraId="0E0AC60B"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846" w:type="dxa"/>
            <w:noWrap/>
            <w:hideMark/>
          </w:tcPr>
          <w:p w14:paraId="4E5C483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54B7D56"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1572" w:type="dxa"/>
            <w:noWrap/>
            <w:hideMark/>
          </w:tcPr>
          <w:p w14:paraId="7C1422C8" w14:textId="77777777" w:rsidR="001E4751" w:rsidRPr="00506552" w:rsidRDefault="001E4751" w:rsidP="001E4751">
            <w:pPr>
              <w:rPr>
                <w:rFonts w:ascii="Times New Roman" w:hAnsi="Times New Roman"/>
                <w:sz w:val="24"/>
              </w:rPr>
            </w:pPr>
          </w:p>
        </w:tc>
        <w:tc>
          <w:tcPr>
            <w:tcW w:w="985" w:type="dxa"/>
            <w:noWrap/>
            <w:hideMark/>
          </w:tcPr>
          <w:p w14:paraId="2B874AFE" w14:textId="77777777" w:rsidR="001E4751" w:rsidRPr="00506552" w:rsidRDefault="001E4751" w:rsidP="001E4751">
            <w:pPr>
              <w:rPr>
                <w:rFonts w:ascii="Times New Roman" w:hAnsi="Times New Roman"/>
                <w:sz w:val="24"/>
              </w:rPr>
            </w:pPr>
          </w:p>
        </w:tc>
        <w:tc>
          <w:tcPr>
            <w:tcW w:w="1259" w:type="dxa"/>
            <w:noWrap/>
            <w:hideMark/>
          </w:tcPr>
          <w:p w14:paraId="0054C154" w14:textId="77777777" w:rsidR="001E4751" w:rsidRPr="00506552" w:rsidRDefault="001E4751" w:rsidP="001E4751">
            <w:pPr>
              <w:rPr>
                <w:rFonts w:ascii="Times New Roman" w:hAnsi="Times New Roman"/>
                <w:sz w:val="24"/>
              </w:rPr>
            </w:pPr>
          </w:p>
        </w:tc>
        <w:tc>
          <w:tcPr>
            <w:tcW w:w="1576" w:type="dxa"/>
            <w:noWrap/>
            <w:hideMark/>
          </w:tcPr>
          <w:p w14:paraId="4E8958D4" w14:textId="77777777" w:rsidR="001E4751" w:rsidRPr="00506552" w:rsidRDefault="001E4751" w:rsidP="001E4751">
            <w:pPr>
              <w:rPr>
                <w:rFonts w:ascii="Times New Roman" w:hAnsi="Times New Roman"/>
                <w:sz w:val="24"/>
              </w:rPr>
            </w:pPr>
          </w:p>
        </w:tc>
        <w:tc>
          <w:tcPr>
            <w:tcW w:w="1597" w:type="dxa"/>
            <w:noWrap/>
            <w:hideMark/>
          </w:tcPr>
          <w:p w14:paraId="0621A865" w14:textId="77777777" w:rsidR="001E4751" w:rsidRPr="00506552" w:rsidRDefault="001E4751" w:rsidP="001E4751">
            <w:pPr>
              <w:rPr>
                <w:rFonts w:ascii="Times New Roman" w:hAnsi="Times New Roman"/>
                <w:sz w:val="24"/>
              </w:rPr>
            </w:pPr>
          </w:p>
        </w:tc>
        <w:tc>
          <w:tcPr>
            <w:tcW w:w="671" w:type="dxa"/>
            <w:noWrap/>
            <w:hideMark/>
          </w:tcPr>
          <w:p w14:paraId="5445D15A" w14:textId="77777777" w:rsidR="001E4751" w:rsidRPr="00506552" w:rsidRDefault="001E4751" w:rsidP="001E4751">
            <w:pPr>
              <w:rPr>
                <w:rFonts w:ascii="Times New Roman" w:hAnsi="Times New Roman"/>
                <w:sz w:val="24"/>
              </w:rPr>
            </w:pPr>
          </w:p>
        </w:tc>
        <w:tc>
          <w:tcPr>
            <w:tcW w:w="1657" w:type="dxa"/>
            <w:noWrap/>
            <w:hideMark/>
          </w:tcPr>
          <w:p w14:paraId="157D5F69" w14:textId="77777777" w:rsidR="001E4751" w:rsidRPr="00506552" w:rsidRDefault="001E4751" w:rsidP="001E4751">
            <w:pPr>
              <w:rPr>
                <w:rFonts w:ascii="Times New Roman" w:hAnsi="Times New Roman"/>
                <w:sz w:val="24"/>
              </w:rPr>
            </w:pPr>
          </w:p>
        </w:tc>
        <w:tc>
          <w:tcPr>
            <w:tcW w:w="814" w:type="dxa"/>
            <w:noWrap/>
            <w:hideMark/>
          </w:tcPr>
          <w:p w14:paraId="05C2005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BBA9509" w14:textId="77777777" w:rsidTr="0021732F">
        <w:trPr>
          <w:trHeight w:val="225"/>
        </w:trPr>
        <w:tc>
          <w:tcPr>
            <w:tcW w:w="478" w:type="dxa"/>
            <w:noWrap/>
            <w:hideMark/>
          </w:tcPr>
          <w:p w14:paraId="7F3220B4"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846" w:type="dxa"/>
            <w:noWrap/>
            <w:hideMark/>
          </w:tcPr>
          <w:p w14:paraId="411D85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24A3501C"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1572" w:type="dxa"/>
            <w:noWrap/>
            <w:hideMark/>
          </w:tcPr>
          <w:p w14:paraId="284509F4" w14:textId="77777777" w:rsidR="001E4751" w:rsidRPr="00506552" w:rsidRDefault="001E4751" w:rsidP="001E4751">
            <w:pPr>
              <w:rPr>
                <w:rFonts w:ascii="Times New Roman" w:hAnsi="Times New Roman"/>
                <w:sz w:val="24"/>
              </w:rPr>
            </w:pPr>
          </w:p>
        </w:tc>
        <w:tc>
          <w:tcPr>
            <w:tcW w:w="985" w:type="dxa"/>
            <w:noWrap/>
            <w:hideMark/>
          </w:tcPr>
          <w:p w14:paraId="7B9BAFE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EB91295" w14:textId="77777777" w:rsidR="001E4751" w:rsidRPr="00506552" w:rsidRDefault="001E4751" w:rsidP="001E4751">
            <w:pPr>
              <w:rPr>
                <w:rFonts w:ascii="Times New Roman" w:hAnsi="Times New Roman"/>
                <w:sz w:val="24"/>
              </w:rPr>
            </w:pPr>
          </w:p>
        </w:tc>
        <w:tc>
          <w:tcPr>
            <w:tcW w:w="1576" w:type="dxa"/>
            <w:noWrap/>
            <w:hideMark/>
          </w:tcPr>
          <w:p w14:paraId="3D0A9E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B7AA238" w14:textId="77777777" w:rsidR="001E4751" w:rsidRPr="00506552" w:rsidRDefault="001E4751" w:rsidP="001E4751">
            <w:pPr>
              <w:rPr>
                <w:rFonts w:ascii="Times New Roman" w:hAnsi="Times New Roman"/>
                <w:sz w:val="24"/>
              </w:rPr>
            </w:pPr>
          </w:p>
        </w:tc>
        <w:tc>
          <w:tcPr>
            <w:tcW w:w="671" w:type="dxa"/>
            <w:noWrap/>
            <w:hideMark/>
          </w:tcPr>
          <w:p w14:paraId="0AAE1B55" w14:textId="77777777" w:rsidR="001E4751" w:rsidRPr="00506552" w:rsidRDefault="001E4751" w:rsidP="001E4751">
            <w:pPr>
              <w:rPr>
                <w:rFonts w:ascii="Times New Roman" w:hAnsi="Times New Roman"/>
                <w:sz w:val="24"/>
              </w:rPr>
            </w:pPr>
          </w:p>
        </w:tc>
        <w:tc>
          <w:tcPr>
            <w:tcW w:w="1657" w:type="dxa"/>
            <w:noWrap/>
            <w:hideMark/>
          </w:tcPr>
          <w:p w14:paraId="545B4F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DFE9C2F" w14:textId="77777777" w:rsidR="001E4751" w:rsidRPr="00506552" w:rsidRDefault="001E4751" w:rsidP="001E4751">
            <w:pPr>
              <w:rPr>
                <w:rFonts w:ascii="Times New Roman" w:hAnsi="Times New Roman"/>
                <w:sz w:val="24"/>
              </w:rPr>
            </w:pPr>
          </w:p>
        </w:tc>
      </w:tr>
      <w:tr w:rsidR="001E4751" w:rsidRPr="000939C8" w14:paraId="2394993B" w14:textId="77777777" w:rsidTr="0021732F">
        <w:trPr>
          <w:trHeight w:val="225"/>
        </w:trPr>
        <w:tc>
          <w:tcPr>
            <w:tcW w:w="478" w:type="dxa"/>
            <w:noWrap/>
            <w:hideMark/>
          </w:tcPr>
          <w:p w14:paraId="7FF44B90"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846" w:type="dxa"/>
            <w:noWrap/>
            <w:hideMark/>
          </w:tcPr>
          <w:p w14:paraId="5A03D69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04C1B52"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1572" w:type="dxa"/>
            <w:noWrap/>
            <w:hideMark/>
          </w:tcPr>
          <w:p w14:paraId="62C10908" w14:textId="77777777" w:rsidR="001E4751" w:rsidRPr="00506552" w:rsidRDefault="001E4751" w:rsidP="001E4751">
            <w:pPr>
              <w:rPr>
                <w:rFonts w:ascii="Times New Roman" w:hAnsi="Times New Roman"/>
                <w:sz w:val="24"/>
              </w:rPr>
            </w:pPr>
          </w:p>
        </w:tc>
        <w:tc>
          <w:tcPr>
            <w:tcW w:w="985" w:type="dxa"/>
            <w:noWrap/>
            <w:hideMark/>
          </w:tcPr>
          <w:p w14:paraId="2284557E" w14:textId="77777777" w:rsidR="001E4751" w:rsidRPr="00506552" w:rsidRDefault="001E4751" w:rsidP="001E4751">
            <w:pPr>
              <w:rPr>
                <w:rFonts w:ascii="Times New Roman" w:hAnsi="Times New Roman"/>
                <w:sz w:val="24"/>
              </w:rPr>
            </w:pPr>
          </w:p>
        </w:tc>
        <w:tc>
          <w:tcPr>
            <w:tcW w:w="1259" w:type="dxa"/>
            <w:noWrap/>
            <w:hideMark/>
          </w:tcPr>
          <w:p w14:paraId="49D09798" w14:textId="77777777" w:rsidR="001E4751" w:rsidRPr="00506552" w:rsidRDefault="001E4751" w:rsidP="001E4751">
            <w:pPr>
              <w:rPr>
                <w:rFonts w:ascii="Times New Roman" w:hAnsi="Times New Roman"/>
                <w:sz w:val="24"/>
              </w:rPr>
            </w:pPr>
          </w:p>
        </w:tc>
        <w:tc>
          <w:tcPr>
            <w:tcW w:w="1576" w:type="dxa"/>
            <w:noWrap/>
            <w:hideMark/>
          </w:tcPr>
          <w:p w14:paraId="62546D5F" w14:textId="77777777" w:rsidR="001E4751" w:rsidRPr="00506552" w:rsidRDefault="001E4751" w:rsidP="001E4751">
            <w:pPr>
              <w:rPr>
                <w:rFonts w:ascii="Times New Roman" w:hAnsi="Times New Roman"/>
                <w:sz w:val="24"/>
              </w:rPr>
            </w:pPr>
          </w:p>
        </w:tc>
        <w:tc>
          <w:tcPr>
            <w:tcW w:w="1597" w:type="dxa"/>
            <w:noWrap/>
            <w:hideMark/>
          </w:tcPr>
          <w:p w14:paraId="5BF4B678" w14:textId="77777777" w:rsidR="001E4751" w:rsidRPr="00506552" w:rsidRDefault="001E4751" w:rsidP="001E4751">
            <w:pPr>
              <w:rPr>
                <w:rFonts w:ascii="Times New Roman" w:hAnsi="Times New Roman"/>
                <w:sz w:val="24"/>
              </w:rPr>
            </w:pPr>
          </w:p>
        </w:tc>
        <w:tc>
          <w:tcPr>
            <w:tcW w:w="671" w:type="dxa"/>
            <w:noWrap/>
            <w:hideMark/>
          </w:tcPr>
          <w:p w14:paraId="5608F515" w14:textId="77777777" w:rsidR="001E4751" w:rsidRPr="00506552" w:rsidRDefault="001E4751" w:rsidP="001E4751">
            <w:pPr>
              <w:rPr>
                <w:rFonts w:ascii="Times New Roman" w:hAnsi="Times New Roman"/>
                <w:sz w:val="24"/>
              </w:rPr>
            </w:pPr>
          </w:p>
        </w:tc>
        <w:tc>
          <w:tcPr>
            <w:tcW w:w="1657" w:type="dxa"/>
            <w:noWrap/>
            <w:hideMark/>
          </w:tcPr>
          <w:p w14:paraId="30AEF827" w14:textId="77777777" w:rsidR="001E4751" w:rsidRPr="00506552" w:rsidRDefault="001E4751" w:rsidP="001E4751">
            <w:pPr>
              <w:rPr>
                <w:rFonts w:ascii="Times New Roman" w:hAnsi="Times New Roman"/>
                <w:sz w:val="24"/>
              </w:rPr>
            </w:pPr>
          </w:p>
        </w:tc>
        <w:tc>
          <w:tcPr>
            <w:tcW w:w="814" w:type="dxa"/>
            <w:noWrap/>
            <w:hideMark/>
          </w:tcPr>
          <w:p w14:paraId="4372BB9F" w14:textId="77777777" w:rsidR="001E4751" w:rsidRPr="00506552" w:rsidRDefault="001E4751" w:rsidP="001E4751">
            <w:pPr>
              <w:rPr>
                <w:rFonts w:ascii="Times New Roman" w:hAnsi="Times New Roman"/>
                <w:sz w:val="24"/>
              </w:rPr>
            </w:pPr>
          </w:p>
        </w:tc>
      </w:tr>
      <w:tr w:rsidR="001E4751" w:rsidRPr="000939C8" w14:paraId="25C54E73" w14:textId="77777777" w:rsidTr="0021732F">
        <w:trPr>
          <w:trHeight w:val="225"/>
        </w:trPr>
        <w:tc>
          <w:tcPr>
            <w:tcW w:w="478" w:type="dxa"/>
            <w:noWrap/>
            <w:hideMark/>
          </w:tcPr>
          <w:p w14:paraId="16C73771"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846" w:type="dxa"/>
            <w:noWrap/>
            <w:hideMark/>
          </w:tcPr>
          <w:p w14:paraId="73A696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8F0817B"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1572" w:type="dxa"/>
            <w:noWrap/>
            <w:hideMark/>
          </w:tcPr>
          <w:p w14:paraId="1DA442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41A724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4436163A" w14:textId="77777777" w:rsidR="001E4751" w:rsidRPr="00506552" w:rsidRDefault="001E4751" w:rsidP="001E4751">
            <w:pPr>
              <w:rPr>
                <w:rFonts w:ascii="Times New Roman" w:hAnsi="Times New Roman"/>
                <w:sz w:val="24"/>
              </w:rPr>
            </w:pPr>
          </w:p>
        </w:tc>
        <w:tc>
          <w:tcPr>
            <w:tcW w:w="1576" w:type="dxa"/>
            <w:noWrap/>
            <w:hideMark/>
          </w:tcPr>
          <w:p w14:paraId="69FF76B3" w14:textId="77777777" w:rsidR="001E4751" w:rsidRPr="00506552" w:rsidRDefault="001E4751" w:rsidP="001E4751">
            <w:pPr>
              <w:rPr>
                <w:rFonts w:ascii="Times New Roman" w:hAnsi="Times New Roman"/>
                <w:sz w:val="24"/>
              </w:rPr>
            </w:pPr>
          </w:p>
        </w:tc>
        <w:tc>
          <w:tcPr>
            <w:tcW w:w="1597" w:type="dxa"/>
            <w:noWrap/>
            <w:hideMark/>
          </w:tcPr>
          <w:p w14:paraId="0879A3BF" w14:textId="77777777" w:rsidR="001E4751" w:rsidRPr="00506552" w:rsidRDefault="001E4751" w:rsidP="001E4751">
            <w:pPr>
              <w:rPr>
                <w:rFonts w:ascii="Times New Roman" w:hAnsi="Times New Roman"/>
                <w:sz w:val="24"/>
              </w:rPr>
            </w:pPr>
          </w:p>
        </w:tc>
        <w:tc>
          <w:tcPr>
            <w:tcW w:w="671" w:type="dxa"/>
            <w:noWrap/>
            <w:hideMark/>
          </w:tcPr>
          <w:p w14:paraId="3D8B8D62" w14:textId="77777777" w:rsidR="001E4751" w:rsidRPr="00506552" w:rsidRDefault="001E4751" w:rsidP="001E4751">
            <w:pPr>
              <w:rPr>
                <w:rFonts w:ascii="Times New Roman" w:hAnsi="Times New Roman"/>
                <w:sz w:val="24"/>
              </w:rPr>
            </w:pPr>
          </w:p>
        </w:tc>
        <w:tc>
          <w:tcPr>
            <w:tcW w:w="1657" w:type="dxa"/>
            <w:noWrap/>
            <w:hideMark/>
          </w:tcPr>
          <w:p w14:paraId="2DBBCEE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8FC6542" w14:textId="77777777" w:rsidR="001E4751" w:rsidRPr="00506552" w:rsidRDefault="001E4751" w:rsidP="001E4751">
            <w:pPr>
              <w:rPr>
                <w:rFonts w:ascii="Times New Roman" w:hAnsi="Times New Roman"/>
                <w:sz w:val="24"/>
              </w:rPr>
            </w:pPr>
          </w:p>
        </w:tc>
      </w:tr>
      <w:tr w:rsidR="001E4751" w:rsidRPr="000939C8" w14:paraId="66E1F33D" w14:textId="77777777" w:rsidTr="0021732F">
        <w:trPr>
          <w:trHeight w:val="225"/>
        </w:trPr>
        <w:tc>
          <w:tcPr>
            <w:tcW w:w="478" w:type="dxa"/>
            <w:noWrap/>
            <w:hideMark/>
          </w:tcPr>
          <w:p w14:paraId="1D5F5178"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846" w:type="dxa"/>
            <w:noWrap/>
            <w:hideMark/>
          </w:tcPr>
          <w:p w14:paraId="6CC52B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3175616"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1572" w:type="dxa"/>
            <w:noWrap/>
            <w:hideMark/>
          </w:tcPr>
          <w:p w14:paraId="114E6E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90220EA" w14:textId="77777777" w:rsidR="001E4751" w:rsidRPr="00506552" w:rsidRDefault="001E4751" w:rsidP="001E4751">
            <w:pPr>
              <w:rPr>
                <w:rFonts w:ascii="Times New Roman" w:hAnsi="Times New Roman"/>
                <w:sz w:val="24"/>
              </w:rPr>
            </w:pPr>
          </w:p>
        </w:tc>
        <w:tc>
          <w:tcPr>
            <w:tcW w:w="1259" w:type="dxa"/>
            <w:noWrap/>
            <w:hideMark/>
          </w:tcPr>
          <w:p w14:paraId="31B567EE" w14:textId="77777777" w:rsidR="001E4751" w:rsidRPr="00506552" w:rsidRDefault="001E4751" w:rsidP="001E4751">
            <w:pPr>
              <w:rPr>
                <w:rFonts w:ascii="Times New Roman" w:hAnsi="Times New Roman"/>
                <w:sz w:val="24"/>
              </w:rPr>
            </w:pPr>
          </w:p>
        </w:tc>
        <w:tc>
          <w:tcPr>
            <w:tcW w:w="1576" w:type="dxa"/>
            <w:noWrap/>
            <w:hideMark/>
          </w:tcPr>
          <w:p w14:paraId="1760F4C6" w14:textId="77777777" w:rsidR="001E4751" w:rsidRPr="00506552" w:rsidRDefault="001E4751" w:rsidP="001E4751">
            <w:pPr>
              <w:rPr>
                <w:rFonts w:ascii="Times New Roman" w:hAnsi="Times New Roman"/>
                <w:sz w:val="24"/>
              </w:rPr>
            </w:pPr>
          </w:p>
        </w:tc>
        <w:tc>
          <w:tcPr>
            <w:tcW w:w="1597" w:type="dxa"/>
            <w:noWrap/>
            <w:hideMark/>
          </w:tcPr>
          <w:p w14:paraId="7D9B0533" w14:textId="77777777" w:rsidR="001E4751" w:rsidRPr="00506552" w:rsidRDefault="001E4751" w:rsidP="001E4751">
            <w:pPr>
              <w:rPr>
                <w:rFonts w:ascii="Times New Roman" w:hAnsi="Times New Roman"/>
                <w:sz w:val="24"/>
              </w:rPr>
            </w:pPr>
          </w:p>
        </w:tc>
        <w:tc>
          <w:tcPr>
            <w:tcW w:w="671" w:type="dxa"/>
            <w:noWrap/>
            <w:hideMark/>
          </w:tcPr>
          <w:p w14:paraId="3F237B5A" w14:textId="77777777" w:rsidR="001E4751" w:rsidRPr="00506552" w:rsidRDefault="001E4751" w:rsidP="001E4751">
            <w:pPr>
              <w:rPr>
                <w:rFonts w:ascii="Times New Roman" w:hAnsi="Times New Roman"/>
                <w:sz w:val="24"/>
              </w:rPr>
            </w:pPr>
          </w:p>
        </w:tc>
        <w:tc>
          <w:tcPr>
            <w:tcW w:w="1657" w:type="dxa"/>
            <w:noWrap/>
            <w:hideMark/>
          </w:tcPr>
          <w:p w14:paraId="4F3FEF0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2C2D13D" w14:textId="77777777" w:rsidR="001E4751" w:rsidRPr="00506552" w:rsidRDefault="001E4751" w:rsidP="001E4751">
            <w:pPr>
              <w:rPr>
                <w:rFonts w:ascii="Times New Roman" w:hAnsi="Times New Roman"/>
                <w:sz w:val="24"/>
              </w:rPr>
            </w:pPr>
          </w:p>
        </w:tc>
      </w:tr>
      <w:tr w:rsidR="001E4751" w:rsidRPr="000939C8" w14:paraId="3C9EF8DA" w14:textId="77777777" w:rsidTr="0021732F">
        <w:trPr>
          <w:trHeight w:val="225"/>
        </w:trPr>
        <w:tc>
          <w:tcPr>
            <w:tcW w:w="478" w:type="dxa"/>
            <w:noWrap/>
            <w:hideMark/>
          </w:tcPr>
          <w:p w14:paraId="053D6273"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846" w:type="dxa"/>
            <w:noWrap/>
            <w:hideMark/>
          </w:tcPr>
          <w:p w14:paraId="1EF68FD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3F948E7"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1572" w:type="dxa"/>
            <w:noWrap/>
            <w:hideMark/>
          </w:tcPr>
          <w:p w14:paraId="3D6EB44A" w14:textId="77777777" w:rsidR="001E4751" w:rsidRPr="00506552" w:rsidRDefault="001E4751" w:rsidP="001E4751">
            <w:pPr>
              <w:rPr>
                <w:rFonts w:ascii="Times New Roman" w:hAnsi="Times New Roman"/>
                <w:sz w:val="24"/>
              </w:rPr>
            </w:pPr>
          </w:p>
        </w:tc>
        <w:tc>
          <w:tcPr>
            <w:tcW w:w="985" w:type="dxa"/>
            <w:noWrap/>
            <w:hideMark/>
          </w:tcPr>
          <w:p w14:paraId="5B0743C9" w14:textId="77777777" w:rsidR="001E4751" w:rsidRPr="00506552" w:rsidRDefault="001E4751" w:rsidP="001E4751">
            <w:pPr>
              <w:rPr>
                <w:rFonts w:ascii="Times New Roman" w:hAnsi="Times New Roman"/>
                <w:sz w:val="24"/>
              </w:rPr>
            </w:pPr>
          </w:p>
        </w:tc>
        <w:tc>
          <w:tcPr>
            <w:tcW w:w="1259" w:type="dxa"/>
            <w:noWrap/>
            <w:hideMark/>
          </w:tcPr>
          <w:p w14:paraId="40C06C1B" w14:textId="77777777" w:rsidR="001E4751" w:rsidRPr="00506552" w:rsidRDefault="001E4751" w:rsidP="001E4751">
            <w:pPr>
              <w:rPr>
                <w:rFonts w:ascii="Times New Roman" w:hAnsi="Times New Roman"/>
                <w:sz w:val="24"/>
              </w:rPr>
            </w:pPr>
          </w:p>
        </w:tc>
        <w:tc>
          <w:tcPr>
            <w:tcW w:w="1576" w:type="dxa"/>
            <w:noWrap/>
            <w:hideMark/>
          </w:tcPr>
          <w:p w14:paraId="31002BD7" w14:textId="77777777" w:rsidR="001E4751" w:rsidRPr="00506552" w:rsidRDefault="001E4751" w:rsidP="001E4751">
            <w:pPr>
              <w:rPr>
                <w:rFonts w:ascii="Times New Roman" w:hAnsi="Times New Roman"/>
                <w:sz w:val="24"/>
              </w:rPr>
            </w:pPr>
          </w:p>
        </w:tc>
        <w:tc>
          <w:tcPr>
            <w:tcW w:w="1597" w:type="dxa"/>
            <w:noWrap/>
            <w:hideMark/>
          </w:tcPr>
          <w:p w14:paraId="6E9E9D63" w14:textId="77777777" w:rsidR="001E4751" w:rsidRPr="00506552" w:rsidRDefault="001E4751" w:rsidP="001E4751">
            <w:pPr>
              <w:rPr>
                <w:rFonts w:ascii="Times New Roman" w:hAnsi="Times New Roman"/>
                <w:sz w:val="24"/>
              </w:rPr>
            </w:pPr>
          </w:p>
        </w:tc>
        <w:tc>
          <w:tcPr>
            <w:tcW w:w="671" w:type="dxa"/>
            <w:noWrap/>
            <w:hideMark/>
          </w:tcPr>
          <w:p w14:paraId="5608C757" w14:textId="77777777" w:rsidR="001E4751" w:rsidRPr="00506552" w:rsidRDefault="001E4751" w:rsidP="001E4751">
            <w:pPr>
              <w:rPr>
                <w:rFonts w:ascii="Times New Roman" w:hAnsi="Times New Roman"/>
                <w:sz w:val="24"/>
              </w:rPr>
            </w:pPr>
          </w:p>
        </w:tc>
        <w:tc>
          <w:tcPr>
            <w:tcW w:w="1657" w:type="dxa"/>
            <w:noWrap/>
            <w:hideMark/>
          </w:tcPr>
          <w:p w14:paraId="29D42F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C2EDB46" w14:textId="77777777" w:rsidR="001E4751" w:rsidRPr="00506552" w:rsidRDefault="001E4751" w:rsidP="001E4751">
            <w:pPr>
              <w:rPr>
                <w:rFonts w:ascii="Times New Roman" w:hAnsi="Times New Roman"/>
                <w:sz w:val="24"/>
              </w:rPr>
            </w:pPr>
          </w:p>
        </w:tc>
      </w:tr>
      <w:tr w:rsidR="001E4751" w:rsidRPr="000939C8" w14:paraId="016A60B0" w14:textId="77777777" w:rsidTr="0021732F">
        <w:trPr>
          <w:trHeight w:val="225"/>
        </w:trPr>
        <w:tc>
          <w:tcPr>
            <w:tcW w:w="478" w:type="dxa"/>
            <w:noWrap/>
            <w:hideMark/>
          </w:tcPr>
          <w:p w14:paraId="39BD96AB"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846" w:type="dxa"/>
            <w:noWrap/>
            <w:hideMark/>
          </w:tcPr>
          <w:p w14:paraId="3949DEE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1FA553B"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1572" w:type="dxa"/>
            <w:noWrap/>
            <w:hideMark/>
          </w:tcPr>
          <w:p w14:paraId="5BA4B38A" w14:textId="77777777" w:rsidR="001E4751" w:rsidRPr="00506552" w:rsidRDefault="001E4751" w:rsidP="001E4751">
            <w:pPr>
              <w:rPr>
                <w:rFonts w:ascii="Times New Roman" w:hAnsi="Times New Roman"/>
                <w:sz w:val="24"/>
              </w:rPr>
            </w:pPr>
          </w:p>
        </w:tc>
        <w:tc>
          <w:tcPr>
            <w:tcW w:w="985" w:type="dxa"/>
            <w:noWrap/>
            <w:hideMark/>
          </w:tcPr>
          <w:p w14:paraId="58889FAE" w14:textId="77777777" w:rsidR="001E4751" w:rsidRPr="00506552" w:rsidRDefault="001E4751" w:rsidP="001E4751">
            <w:pPr>
              <w:rPr>
                <w:rFonts w:ascii="Times New Roman" w:hAnsi="Times New Roman"/>
                <w:sz w:val="24"/>
              </w:rPr>
            </w:pPr>
          </w:p>
        </w:tc>
        <w:tc>
          <w:tcPr>
            <w:tcW w:w="1259" w:type="dxa"/>
            <w:noWrap/>
            <w:hideMark/>
          </w:tcPr>
          <w:p w14:paraId="0C62BB4B" w14:textId="77777777" w:rsidR="001E4751" w:rsidRPr="00506552" w:rsidRDefault="001E4751" w:rsidP="001E4751">
            <w:pPr>
              <w:rPr>
                <w:rFonts w:ascii="Times New Roman" w:hAnsi="Times New Roman"/>
                <w:sz w:val="24"/>
              </w:rPr>
            </w:pPr>
          </w:p>
        </w:tc>
        <w:tc>
          <w:tcPr>
            <w:tcW w:w="1576" w:type="dxa"/>
            <w:noWrap/>
            <w:hideMark/>
          </w:tcPr>
          <w:p w14:paraId="42B7E0FF" w14:textId="77777777" w:rsidR="001E4751" w:rsidRPr="00506552" w:rsidRDefault="001E4751" w:rsidP="001E4751">
            <w:pPr>
              <w:rPr>
                <w:rFonts w:ascii="Times New Roman" w:hAnsi="Times New Roman"/>
                <w:sz w:val="24"/>
              </w:rPr>
            </w:pPr>
          </w:p>
        </w:tc>
        <w:tc>
          <w:tcPr>
            <w:tcW w:w="1597" w:type="dxa"/>
            <w:noWrap/>
            <w:hideMark/>
          </w:tcPr>
          <w:p w14:paraId="233F6BAF" w14:textId="77777777" w:rsidR="001E4751" w:rsidRPr="00506552" w:rsidRDefault="001E4751" w:rsidP="001E4751">
            <w:pPr>
              <w:rPr>
                <w:rFonts w:ascii="Times New Roman" w:hAnsi="Times New Roman"/>
                <w:sz w:val="24"/>
              </w:rPr>
            </w:pPr>
          </w:p>
        </w:tc>
        <w:tc>
          <w:tcPr>
            <w:tcW w:w="671" w:type="dxa"/>
            <w:noWrap/>
            <w:hideMark/>
          </w:tcPr>
          <w:p w14:paraId="5312D245" w14:textId="77777777" w:rsidR="001E4751" w:rsidRPr="00506552" w:rsidRDefault="001E4751" w:rsidP="001E4751">
            <w:pPr>
              <w:rPr>
                <w:rFonts w:ascii="Times New Roman" w:hAnsi="Times New Roman"/>
                <w:sz w:val="24"/>
              </w:rPr>
            </w:pPr>
          </w:p>
        </w:tc>
        <w:tc>
          <w:tcPr>
            <w:tcW w:w="1657" w:type="dxa"/>
            <w:noWrap/>
            <w:hideMark/>
          </w:tcPr>
          <w:p w14:paraId="141975A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FC3B102" w14:textId="77777777" w:rsidR="001E4751" w:rsidRPr="00506552" w:rsidRDefault="001E4751" w:rsidP="001E4751">
            <w:pPr>
              <w:rPr>
                <w:rFonts w:ascii="Times New Roman" w:hAnsi="Times New Roman"/>
                <w:sz w:val="24"/>
              </w:rPr>
            </w:pPr>
          </w:p>
        </w:tc>
      </w:tr>
      <w:tr w:rsidR="001E4751" w:rsidRPr="000939C8" w14:paraId="462F6DA1" w14:textId="77777777" w:rsidTr="0021732F">
        <w:trPr>
          <w:trHeight w:val="225"/>
        </w:trPr>
        <w:tc>
          <w:tcPr>
            <w:tcW w:w="478" w:type="dxa"/>
            <w:noWrap/>
            <w:hideMark/>
          </w:tcPr>
          <w:p w14:paraId="690BF3F0"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846" w:type="dxa"/>
            <w:noWrap/>
            <w:hideMark/>
          </w:tcPr>
          <w:p w14:paraId="0A9A1A4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4EEDDCC"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1572" w:type="dxa"/>
            <w:noWrap/>
            <w:hideMark/>
          </w:tcPr>
          <w:p w14:paraId="6ABFCA4D" w14:textId="77777777" w:rsidR="001E4751" w:rsidRPr="00506552" w:rsidRDefault="001E4751" w:rsidP="001E4751">
            <w:pPr>
              <w:rPr>
                <w:rFonts w:ascii="Times New Roman" w:hAnsi="Times New Roman"/>
                <w:sz w:val="24"/>
              </w:rPr>
            </w:pPr>
          </w:p>
        </w:tc>
        <w:tc>
          <w:tcPr>
            <w:tcW w:w="985" w:type="dxa"/>
            <w:noWrap/>
            <w:hideMark/>
          </w:tcPr>
          <w:p w14:paraId="5AC0DB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3A1E982" w14:textId="77777777" w:rsidR="001E4751" w:rsidRPr="00506552" w:rsidRDefault="001E4751" w:rsidP="001E4751">
            <w:pPr>
              <w:rPr>
                <w:rFonts w:ascii="Times New Roman" w:hAnsi="Times New Roman"/>
                <w:sz w:val="24"/>
              </w:rPr>
            </w:pPr>
          </w:p>
        </w:tc>
        <w:tc>
          <w:tcPr>
            <w:tcW w:w="1576" w:type="dxa"/>
            <w:noWrap/>
            <w:hideMark/>
          </w:tcPr>
          <w:p w14:paraId="6587E622" w14:textId="77777777" w:rsidR="001E4751" w:rsidRPr="00506552" w:rsidRDefault="001E4751" w:rsidP="001E4751">
            <w:pPr>
              <w:rPr>
                <w:rFonts w:ascii="Times New Roman" w:hAnsi="Times New Roman"/>
                <w:sz w:val="24"/>
              </w:rPr>
            </w:pPr>
          </w:p>
        </w:tc>
        <w:tc>
          <w:tcPr>
            <w:tcW w:w="1597" w:type="dxa"/>
            <w:noWrap/>
            <w:hideMark/>
          </w:tcPr>
          <w:p w14:paraId="2994924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3BB6A4E" w14:textId="77777777" w:rsidR="001E4751" w:rsidRPr="00506552" w:rsidRDefault="001E4751" w:rsidP="001E4751">
            <w:pPr>
              <w:rPr>
                <w:rFonts w:ascii="Times New Roman" w:hAnsi="Times New Roman"/>
                <w:sz w:val="24"/>
              </w:rPr>
            </w:pPr>
          </w:p>
        </w:tc>
        <w:tc>
          <w:tcPr>
            <w:tcW w:w="1657" w:type="dxa"/>
            <w:noWrap/>
            <w:hideMark/>
          </w:tcPr>
          <w:p w14:paraId="07EA10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97485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39A0F2F" w14:textId="77777777" w:rsidTr="0021732F">
        <w:trPr>
          <w:trHeight w:val="225"/>
        </w:trPr>
        <w:tc>
          <w:tcPr>
            <w:tcW w:w="478" w:type="dxa"/>
            <w:noWrap/>
            <w:hideMark/>
          </w:tcPr>
          <w:p w14:paraId="248D9AD2"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846" w:type="dxa"/>
            <w:noWrap/>
            <w:hideMark/>
          </w:tcPr>
          <w:p w14:paraId="67794241"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493" w:type="dxa"/>
            <w:noWrap/>
            <w:hideMark/>
          </w:tcPr>
          <w:p w14:paraId="31EF9AE5"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1572" w:type="dxa"/>
            <w:noWrap/>
            <w:hideMark/>
          </w:tcPr>
          <w:p w14:paraId="50161084" w14:textId="77777777" w:rsidR="001E4751" w:rsidRPr="00506552" w:rsidRDefault="001E4751" w:rsidP="001E4751">
            <w:pPr>
              <w:rPr>
                <w:rFonts w:ascii="Times New Roman" w:hAnsi="Times New Roman"/>
                <w:sz w:val="24"/>
              </w:rPr>
            </w:pPr>
          </w:p>
        </w:tc>
        <w:tc>
          <w:tcPr>
            <w:tcW w:w="985" w:type="dxa"/>
            <w:noWrap/>
            <w:hideMark/>
          </w:tcPr>
          <w:p w14:paraId="7984832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6BA92C69" w14:textId="77777777" w:rsidR="001E4751" w:rsidRPr="00506552" w:rsidRDefault="001E4751" w:rsidP="001E4751">
            <w:pPr>
              <w:rPr>
                <w:rFonts w:ascii="Times New Roman" w:hAnsi="Times New Roman"/>
                <w:sz w:val="24"/>
              </w:rPr>
            </w:pPr>
          </w:p>
        </w:tc>
        <w:tc>
          <w:tcPr>
            <w:tcW w:w="1576" w:type="dxa"/>
            <w:noWrap/>
            <w:hideMark/>
          </w:tcPr>
          <w:p w14:paraId="5419BB0B" w14:textId="77777777" w:rsidR="001E4751" w:rsidRPr="00506552" w:rsidRDefault="001E4751" w:rsidP="001E4751">
            <w:pPr>
              <w:rPr>
                <w:rFonts w:ascii="Times New Roman" w:hAnsi="Times New Roman"/>
                <w:sz w:val="24"/>
              </w:rPr>
            </w:pPr>
          </w:p>
        </w:tc>
        <w:tc>
          <w:tcPr>
            <w:tcW w:w="1597" w:type="dxa"/>
            <w:noWrap/>
            <w:hideMark/>
          </w:tcPr>
          <w:p w14:paraId="7A297B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470C3B0" w14:textId="77777777" w:rsidR="001E4751" w:rsidRPr="00506552" w:rsidRDefault="001E4751" w:rsidP="001E4751">
            <w:pPr>
              <w:rPr>
                <w:rFonts w:ascii="Times New Roman" w:hAnsi="Times New Roman"/>
                <w:sz w:val="24"/>
              </w:rPr>
            </w:pPr>
          </w:p>
        </w:tc>
        <w:tc>
          <w:tcPr>
            <w:tcW w:w="1657" w:type="dxa"/>
            <w:noWrap/>
            <w:hideMark/>
          </w:tcPr>
          <w:p w14:paraId="15100EA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40FF7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82B8051" w14:textId="77777777" w:rsidTr="0021732F">
        <w:trPr>
          <w:trHeight w:val="225"/>
        </w:trPr>
        <w:tc>
          <w:tcPr>
            <w:tcW w:w="478" w:type="dxa"/>
            <w:noWrap/>
            <w:hideMark/>
          </w:tcPr>
          <w:p w14:paraId="184541D0"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846" w:type="dxa"/>
            <w:noWrap/>
            <w:hideMark/>
          </w:tcPr>
          <w:p w14:paraId="33FA83D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2CA04FDB"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1572" w:type="dxa"/>
            <w:noWrap/>
            <w:hideMark/>
          </w:tcPr>
          <w:p w14:paraId="1D2457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6380CE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F53173C" w14:textId="77777777" w:rsidR="001E4751" w:rsidRPr="00506552" w:rsidRDefault="001E4751" w:rsidP="001E4751">
            <w:pPr>
              <w:rPr>
                <w:rFonts w:ascii="Times New Roman" w:hAnsi="Times New Roman"/>
                <w:sz w:val="24"/>
              </w:rPr>
            </w:pPr>
          </w:p>
        </w:tc>
        <w:tc>
          <w:tcPr>
            <w:tcW w:w="1576" w:type="dxa"/>
            <w:noWrap/>
            <w:hideMark/>
          </w:tcPr>
          <w:p w14:paraId="31AF5089" w14:textId="77777777" w:rsidR="001E4751" w:rsidRPr="00506552" w:rsidRDefault="001E4751" w:rsidP="001E4751">
            <w:pPr>
              <w:rPr>
                <w:rFonts w:ascii="Times New Roman" w:hAnsi="Times New Roman"/>
                <w:sz w:val="24"/>
              </w:rPr>
            </w:pPr>
          </w:p>
        </w:tc>
        <w:tc>
          <w:tcPr>
            <w:tcW w:w="1597" w:type="dxa"/>
            <w:noWrap/>
            <w:hideMark/>
          </w:tcPr>
          <w:p w14:paraId="2DB155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7276FF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0EFF65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6E48767" w14:textId="77777777" w:rsidR="001E4751" w:rsidRPr="00506552" w:rsidRDefault="001E4751" w:rsidP="001E4751">
            <w:pPr>
              <w:rPr>
                <w:rFonts w:ascii="Times New Roman" w:hAnsi="Times New Roman"/>
                <w:sz w:val="24"/>
              </w:rPr>
            </w:pPr>
          </w:p>
        </w:tc>
      </w:tr>
      <w:tr w:rsidR="001E4751" w:rsidRPr="000939C8" w14:paraId="42ECF811" w14:textId="77777777" w:rsidTr="0021732F">
        <w:trPr>
          <w:trHeight w:val="225"/>
        </w:trPr>
        <w:tc>
          <w:tcPr>
            <w:tcW w:w="478" w:type="dxa"/>
            <w:noWrap/>
            <w:hideMark/>
          </w:tcPr>
          <w:p w14:paraId="77E66DAD"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846" w:type="dxa"/>
            <w:noWrap/>
            <w:hideMark/>
          </w:tcPr>
          <w:p w14:paraId="5E0A864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4CE1228"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1572" w:type="dxa"/>
            <w:noWrap/>
            <w:hideMark/>
          </w:tcPr>
          <w:p w14:paraId="009B63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6444C63E" w14:textId="77777777" w:rsidR="001E4751" w:rsidRPr="00506552" w:rsidRDefault="001E4751" w:rsidP="001E4751">
            <w:pPr>
              <w:rPr>
                <w:rFonts w:ascii="Times New Roman" w:hAnsi="Times New Roman"/>
                <w:sz w:val="24"/>
              </w:rPr>
            </w:pPr>
          </w:p>
        </w:tc>
        <w:tc>
          <w:tcPr>
            <w:tcW w:w="1259" w:type="dxa"/>
            <w:noWrap/>
            <w:hideMark/>
          </w:tcPr>
          <w:p w14:paraId="3D7620D3" w14:textId="77777777" w:rsidR="001E4751" w:rsidRPr="00506552" w:rsidRDefault="001E4751" w:rsidP="001E4751">
            <w:pPr>
              <w:rPr>
                <w:rFonts w:ascii="Times New Roman" w:hAnsi="Times New Roman"/>
                <w:sz w:val="24"/>
              </w:rPr>
            </w:pPr>
          </w:p>
        </w:tc>
        <w:tc>
          <w:tcPr>
            <w:tcW w:w="1576" w:type="dxa"/>
            <w:noWrap/>
            <w:hideMark/>
          </w:tcPr>
          <w:p w14:paraId="77D61DF5" w14:textId="77777777" w:rsidR="001E4751" w:rsidRPr="00506552" w:rsidRDefault="001E4751" w:rsidP="001E4751">
            <w:pPr>
              <w:rPr>
                <w:rFonts w:ascii="Times New Roman" w:hAnsi="Times New Roman"/>
                <w:sz w:val="24"/>
              </w:rPr>
            </w:pPr>
          </w:p>
        </w:tc>
        <w:tc>
          <w:tcPr>
            <w:tcW w:w="1597" w:type="dxa"/>
            <w:noWrap/>
            <w:hideMark/>
          </w:tcPr>
          <w:p w14:paraId="6C4842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B18FFE6" w14:textId="77777777" w:rsidR="001E4751" w:rsidRPr="00506552" w:rsidRDefault="001E4751" w:rsidP="001E4751">
            <w:pPr>
              <w:rPr>
                <w:rFonts w:ascii="Times New Roman" w:hAnsi="Times New Roman"/>
                <w:sz w:val="24"/>
              </w:rPr>
            </w:pPr>
          </w:p>
        </w:tc>
        <w:tc>
          <w:tcPr>
            <w:tcW w:w="1657" w:type="dxa"/>
            <w:noWrap/>
            <w:hideMark/>
          </w:tcPr>
          <w:p w14:paraId="791DE4CE" w14:textId="77777777" w:rsidR="001E4751" w:rsidRPr="00506552" w:rsidRDefault="001E4751" w:rsidP="001E4751">
            <w:pPr>
              <w:rPr>
                <w:rFonts w:ascii="Times New Roman" w:hAnsi="Times New Roman"/>
                <w:sz w:val="24"/>
              </w:rPr>
            </w:pPr>
          </w:p>
        </w:tc>
        <w:tc>
          <w:tcPr>
            <w:tcW w:w="814" w:type="dxa"/>
            <w:noWrap/>
            <w:hideMark/>
          </w:tcPr>
          <w:p w14:paraId="0ADFB344" w14:textId="77777777" w:rsidR="001E4751" w:rsidRPr="00506552" w:rsidRDefault="001E4751" w:rsidP="001E4751">
            <w:pPr>
              <w:rPr>
                <w:rFonts w:ascii="Times New Roman" w:hAnsi="Times New Roman"/>
                <w:sz w:val="24"/>
              </w:rPr>
            </w:pPr>
          </w:p>
        </w:tc>
      </w:tr>
      <w:tr w:rsidR="001E4751" w:rsidRPr="000939C8" w14:paraId="5A0FCC6C" w14:textId="77777777" w:rsidTr="0021732F">
        <w:trPr>
          <w:trHeight w:val="225"/>
        </w:trPr>
        <w:tc>
          <w:tcPr>
            <w:tcW w:w="478" w:type="dxa"/>
            <w:noWrap/>
            <w:hideMark/>
          </w:tcPr>
          <w:p w14:paraId="17F57F24"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846" w:type="dxa"/>
            <w:noWrap/>
            <w:hideMark/>
          </w:tcPr>
          <w:p w14:paraId="401B4F2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2B9A65F"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1572" w:type="dxa"/>
            <w:noWrap/>
            <w:hideMark/>
          </w:tcPr>
          <w:p w14:paraId="573084B8" w14:textId="77777777" w:rsidR="001E4751" w:rsidRPr="00506552" w:rsidRDefault="001E4751" w:rsidP="001E4751">
            <w:pPr>
              <w:rPr>
                <w:rFonts w:ascii="Times New Roman" w:hAnsi="Times New Roman"/>
                <w:sz w:val="24"/>
              </w:rPr>
            </w:pPr>
          </w:p>
        </w:tc>
        <w:tc>
          <w:tcPr>
            <w:tcW w:w="985" w:type="dxa"/>
            <w:noWrap/>
            <w:hideMark/>
          </w:tcPr>
          <w:p w14:paraId="7B606A92" w14:textId="77777777" w:rsidR="001E4751" w:rsidRPr="00506552" w:rsidRDefault="001E4751" w:rsidP="001E4751">
            <w:pPr>
              <w:rPr>
                <w:rFonts w:ascii="Times New Roman" w:hAnsi="Times New Roman"/>
                <w:sz w:val="24"/>
              </w:rPr>
            </w:pPr>
          </w:p>
        </w:tc>
        <w:tc>
          <w:tcPr>
            <w:tcW w:w="1259" w:type="dxa"/>
            <w:noWrap/>
            <w:hideMark/>
          </w:tcPr>
          <w:p w14:paraId="3CE55A2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45C142FE" w14:textId="77777777" w:rsidR="001E4751" w:rsidRPr="00506552" w:rsidRDefault="001E4751" w:rsidP="001E4751">
            <w:pPr>
              <w:rPr>
                <w:rFonts w:ascii="Times New Roman" w:hAnsi="Times New Roman"/>
                <w:sz w:val="24"/>
              </w:rPr>
            </w:pPr>
          </w:p>
        </w:tc>
        <w:tc>
          <w:tcPr>
            <w:tcW w:w="1597" w:type="dxa"/>
            <w:noWrap/>
            <w:hideMark/>
          </w:tcPr>
          <w:p w14:paraId="2233F18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DC5870F" w14:textId="77777777" w:rsidR="001E4751" w:rsidRPr="00506552" w:rsidRDefault="001E4751" w:rsidP="001E4751">
            <w:pPr>
              <w:rPr>
                <w:rFonts w:ascii="Times New Roman" w:hAnsi="Times New Roman"/>
                <w:sz w:val="24"/>
              </w:rPr>
            </w:pPr>
          </w:p>
        </w:tc>
        <w:tc>
          <w:tcPr>
            <w:tcW w:w="1657" w:type="dxa"/>
            <w:noWrap/>
            <w:hideMark/>
          </w:tcPr>
          <w:p w14:paraId="5DDB1B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9AA6C76" w14:textId="77777777" w:rsidR="001E4751" w:rsidRPr="00506552" w:rsidRDefault="001E4751" w:rsidP="001E4751">
            <w:pPr>
              <w:rPr>
                <w:rFonts w:ascii="Times New Roman" w:hAnsi="Times New Roman"/>
                <w:sz w:val="24"/>
              </w:rPr>
            </w:pPr>
          </w:p>
        </w:tc>
      </w:tr>
      <w:tr w:rsidR="001E4751" w:rsidRPr="000939C8" w14:paraId="0D2C0094" w14:textId="77777777" w:rsidTr="0021732F">
        <w:trPr>
          <w:trHeight w:val="225"/>
        </w:trPr>
        <w:tc>
          <w:tcPr>
            <w:tcW w:w="478" w:type="dxa"/>
            <w:noWrap/>
            <w:hideMark/>
          </w:tcPr>
          <w:p w14:paraId="2B22381B"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846" w:type="dxa"/>
            <w:noWrap/>
            <w:hideMark/>
          </w:tcPr>
          <w:p w14:paraId="5ACF3AB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B0CC005"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1572" w:type="dxa"/>
            <w:noWrap/>
            <w:hideMark/>
          </w:tcPr>
          <w:p w14:paraId="132F607A" w14:textId="77777777" w:rsidR="001E4751" w:rsidRPr="00506552" w:rsidRDefault="001E4751" w:rsidP="001E4751">
            <w:pPr>
              <w:rPr>
                <w:rFonts w:ascii="Times New Roman" w:hAnsi="Times New Roman"/>
                <w:sz w:val="24"/>
              </w:rPr>
            </w:pPr>
          </w:p>
        </w:tc>
        <w:tc>
          <w:tcPr>
            <w:tcW w:w="985" w:type="dxa"/>
            <w:noWrap/>
            <w:hideMark/>
          </w:tcPr>
          <w:p w14:paraId="1B94E7F0" w14:textId="77777777" w:rsidR="001E4751" w:rsidRPr="00506552" w:rsidRDefault="001E4751" w:rsidP="001E4751">
            <w:pPr>
              <w:rPr>
                <w:rFonts w:ascii="Times New Roman" w:hAnsi="Times New Roman"/>
                <w:sz w:val="24"/>
              </w:rPr>
            </w:pPr>
          </w:p>
        </w:tc>
        <w:tc>
          <w:tcPr>
            <w:tcW w:w="1259" w:type="dxa"/>
            <w:noWrap/>
            <w:hideMark/>
          </w:tcPr>
          <w:p w14:paraId="3A929DD5" w14:textId="77777777" w:rsidR="001E4751" w:rsidRPr="00506552" w:rsidRDefault="001E4751" w:rsidP="001E4751">
            <w:pPr>
              <w:rPr>
                <w:rFonts w:ascii="Times New Roman" w:hAnsi="Times New Roman"/>
                <w:sz w:val="24"/>
              </w:rPr>
            </w:pPr>
          </w:p>
        </w:tc>
        <w:tc>
          <w:tcPr>
            <w:tcW w:w="1576" w:type="dxa"/>
            <w:noWrap/>
            <w:hideMark/>
          </w:tcPr>
          <w:p w14:paraId="25BDBE56" w14:textId="77777777" w:rsidR="001E4751" w:rsidRPr="00506552" w:rsidRDefault="001E4751" w:rsidP="001E4751">
            <w:pPr>
              <w:rPr>
                <w:rFonts w:ascii="Times New Roman" w:hAnsi="Times New Roman"/>
                <w:sz w:val="24"/>
              </w:rPr>
            </w:pPr>
          </w:p>
        </w:tc>
        <w:tc>
          <w:tcPr>
            <w:tcW w:w="1597" w:type="dxa"/>
            <w:noWrap/>
            <w:hideMark/>
          </w:tcPr>
          <w:p w14:paraId="7B3BA76E" w14:textId="77777777" w:rsidR="001E4751" w:rsidRPr="00506552" w:rsidRDefault="001E4751" w:rsidP="001E4751">
            <w:pPr>
              <w:rPr>
                <w:rFonts w:ascii="Times New Roman" w:hAnsi="Times New Roman"/>
                <w:sz w:val="24"/>
              </w:rPr>
            </w:pPr>
          </w:p>
        </w:tc>
        <w:tc>
          <w:tcPr>
            <w:tcW w:w="671" w:type="dxa"/>
            <w:noWrap/>
            <w:hideMark/>
          </w:tcPr>
          <w:p w14:paraId="3A931E06" w14:textId="77777777" w:rsidR="001E4751" w:rsidRPr="00506552" w:rsidRDefault="001E4751" w:rsidP="001E4751">
            <w:pPr>
              <w:rPr>
                <w:rFonts w:ascii="Times New Roman" w:hAnsi="Times New Roman"/>
                <w:sz w:val="24"/>
              </w:rPr>
            </w:pPr>
          </w:p>
        </w:tc>
        <w:tc>
          <w:tcPr>
            <w:tcW w:w="1657" w:type="dxa"/>
            <w:noWrap/>
            <w:hideMark/>
          </w:tcPr>
          <w:p w14:paraId="38F397C8" w14:textId="77777777" w:rsidR="001E4751" w:rsidRPr="00506552" w:rsidRDefault="001E4751" w:rsidP="001E4751">
            <w:pPr>
              <w:rPr>
                <w:rFonts w:ascii="Times New Roman" w:hAnsi="Times New Roman"/>
                <w:sz w:val="24"/>
              </w:rPr>
            </w:pPr>
          </w:p>
        </w:tc>
        <w:tc>
          <w:tcPr>
            <w:tcW w:w="814" w:type="dxa"/>
            <w:noWrap/>
            <w:hideMark/>
          </w:tcPr>
          <w:p w14:paraId="7412B80F" w14:textId="77777777" w:rsidR="001E4751" w:rsidRPr="00506552" w:rsidRDefault="001E4751" w:rsidP="001E4751">
            <w:pPr>
              <w:rPr>
                <w:rFonts w:ascii="Times New Roman" w:hAnsi="Times New Roman"/>
                <w:sz w:val="24"/>
              </w:rPr>
            </w:pPr>
          </w:p>
        </w:tc>
      </w:tr>
      <w:tr w:rsidR="001E4751" w:rsidRPr="000939C8" w14:paraId="0517E456" w14:textId="77777777" w:rsidTr="0021732F">
        <w:trPr>
          <w:trHeight w:val="225"/>
        </w:trPr>
        <w:tc>
          <w:tcPr>
            <w:tcW w:w="478" w:type="dxa"/>
            <w:noWrap/>
            <w:hideMark/>
          </w:tcPr>
          <w:p w14:paraId="6C1EDB3F"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846" w:type="dxa"/>
            <w:noWrap/>
            <w:hideMark/>
          </w:tcPr>
          <w:p w14:paraId="76CDE38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539F1573"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1572" w:type="dxa"/>
            <w:noWrap/>
            <w:hideMark/>
          </w:tcPr>
          <w:p w14:paraId="1906C169" w14:textId="77777777" w:rsidR="001E4751" w:rsidRPr="00506552" w:rsidRDefault="001E4751" w:rsidP="001E4751">
            <w:pPr>
              <w:rPr>
                <w:rFonts w:ascii="Times New Roman" w:hAnsi="Times New Roman"/>
                <w:sz w:val="24"/>
              </w:rPr>
            </w:pPr>
          </w:p>
        </w:tc>
        <w:tc>
          <w:tcPr>
            <w:tcW w:w="985" w:type="dxa"/>
            <w:noWrap/>
            <w:hideMark/>
          </w:tcPr>
          <w:p w14:paraId="33368A73" w14:textId="77777777" w:rsidR="001E4751" w:rsidRPr="00506552" w:rsidRDefault="001E4751" w:rsidP="001E4751">
            <w:pPr>
              <w:rPr>
                <w:rFonts w:ascii="Times New Roman" w:hAnsi="Times New Roman"/>
                <w:sz w:val="24"/>
              </w:rPr>
            </w:pPr>
          </w:p>
        </w:tc>
        <w:tc>
          <w:tcPr>
            <w:tcW w:w="1259" w:type="dxa"/>
            <w:noWrap/>
            <w:hideMark/>
          </w:tcPr>
          <w:p w14:paraId="4E6A252F" w14:textId="77777777" w:rsidR="001E4751" w:rsidRPr="00506552" w:rsidRDefault="001E4751" w:rsidP="001E4751">
            <w:pPr>
              <w:rPr>
                <w:rFonts w:ascii="Times New Roman" w:hAnsi="Times New Roman"/>
                <w:sz w:val="24"/>
              </w:rPr>
            </w:pPr>
          </w:p>
        </w:tc>
        <w:tc>
          <w:tcPr>
            <w:tcW w:w="1576" w:type="dxa"/>
            <w:noWrap/>
            <w:hideMark/>
          </w:tcPr>
          <w:p w14:paraId="592159E2" w14:textId="77777777" w:rsidR="001E4751" w:rsidRPr="00506552" w:rsidRDefault="001E4751" w:rsidP="001E4751">
            <w:pPr>
              <w:rPr>
                <w:rFonts w:ascii="Times New Roman" w:hAnsi="Times New Roman"/>
                <w:sz w:val="24"/>
              </w:rPr>
            </w:pPr>
          </w:p>
        </w:tc>
        <w:tc>
          <w:tcPr>
            <w:tcW w:w="1597" w:type="dxa"/>
            <w:noWrap/>
            <w:hideMark/>
          </w:tcPr>
          <w:p w14:paraId="6F821CD3" w14:textId="77777777" w:rsidR="001E4751" w:rsidRPr="00506552" w:rsidRDefault="001E4751" w:rsidP="001E4751">
            <w:pPr>
              <w:rPr>
                <w:rFonts w:ascii="Times New Roman" w:hAnsi="Times New Roman"/>
                <w:sz w:val="24"/>
              </w:rPr>
            </w:pPr>
          </w:p>
        </w:tc>
        <w:tc>
          <w:tcPr>
            <w:tcW w:w="671" w:type="dxa"/>
            <w:noWrap/>
            <w:hideMark/>
          </w:tcPr>
          <w:p w14:paraId="6D98AFCE" w14:textId="77777777" w:rsidR="001E4751" w:rsidRPr="00506552" w:rsidRDefault="001E4751" w:rsidP="001E4751">
            <w:pPr>
              <w:rPr>
                <w:rFonts w:ascii="Times New Roman" w:hAnsi="Times New Roman"/>
                <w:sz w:val="24"/>
              </w:rPr>
            </w:pPr>
          </w:p>
        </w:tc>
        <w:tc>
          <w:tcPr>
            <w:tcW w:w="1657" w:type="dxa"/>
            <w:noWrap/>
            <w:hideMark/>
          </w:tcPr>
          <w:p w14:paraId="159D54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FAEEF1C" w14:textId="77777777" w:rsidR="001E4751" w:rsidRPr="00506552" w:rsidRDefault="001E4751" w:rsidP="001E4751">
            <w:pPr>
              <w:rPr>
                <w:rFonts w:ascii="Times New Roman" w:hAnsi="Times New Roman"/>
                <w:sz w:val="24"/>
              </w:rPr>
            </w:pPr>
          </w:p>
        </w:tc>
      </w:tr>
      <w:tr w:rsidR="001E4751" w:rsidRPr="000939C8" w14:paraId="2E14AC07" w14:textId="77777777" w:rsidTr="0021732F">
        <w:trPr>
          <w:trHeight w:val="225"/>
        </w:trPr>
        <w:tc>
          <w:tcPr>
            <w:tcW w:w="478" w:type="dxa"/>
            <w:noWrap/>
            <w:hideMark/>
          </w:tcPr>
          <w:p w14:paraId="009F5E95"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846" w:type="dxa"/>
            <w:noWrap/>
            <w:hideMark/>
          </w:tcPr>
          <w:p w14:paraId="7CFC3B7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3822D0E"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1572" w:type="dxa"/>
            <w:noWrap/>
            <w:hideMark/>
          </w:tcPr>
          <w:p w14:paraId="64075B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95FB92C" w14:textId="77777777" w:rsidR="001E4751" w:rsidRPr="00506552" w:rsidRDefault="001E4751" w:rsidP="001E4751">
            <w:pPr>
              <w:rPr>
                <w:rFonts w:ascii="Times New Roman" w:hAnsi="Times New Roman"/>
                <w:sz w:val="24"/>
              </w:rPr>
            </w:pPr>
          </w:p>
        </w:tc>
        <w:tc>
          <w:tcPr>
            <w:tcW w:w="1259" w:type="dxa"/>
            <w:noWrap/>
            <w:hideMark/>
          </w:tcPr>
          <w:p w14:paraId="384F876E" w14:textId="77777777" w:rsidR="001E4751" w:rsidRPr="00506552" w:rsidRDefault="001E4751" w:rsidP="001E4751">
            <w:pPr>
              <w:rPr>
                <w:rFonts w:ascii="Times New Roman" w:hAnsi="Times New Roman"/>
                <w:sz w:val="24"/>
              </w:rPr>
            </w:pPr>
          </w:p>
        </w:tc>
        <w:tc>
          <w:tcPr>
            <w:tcW w:w="1576" w:type="dxa"/>
            <w:noWrap/>
            <w:hideMark/>
          </w:tcPr>
          <w:p w14:paraId="5E0B5483" w14:textId="77777777" w:rsidR="001E4751" w:rsidRPr="00506552" w:rsidRDefault="001E4751" w:rsidP="001E4751">
            <w:pPr>
              <w:rPr>
                <w:rFonts w:ascii="Times New Roman" w:hAnsi="Times New Roman"/>
                <w:sz w:val="24"/>
              </w:rPr>
            </w:pPr>
          </w:p>
        </w:tc>
        <w:tc>
          <w:tcPr>
            <w:tcW w:w="1597" w:type="dxa"/>
            <w:noWrap/>
            <w:hideMark/>
          </w:tcPr>
          <w:p w14:paraId="73B5FF5A" w14:textId="77777777" w:rsidR="001E4751" w:rsidRPr="00506552" w:rsidRDefault="001E4751" w:rsidP="001E4751">
            <w:pPr>
              <w:rPr>
                <w:rFonts w:ascii="Times New Roman" w:hAnsi="Times New Roman"/>
                <w:sz w:val="24"/>
              </w:rPr>
            </w:pPr>
          </w:p>
        </w:tc>
        <w:tc>
          <w:tcPr>
            <w:tcW w:w="671" w:type="dxa"/>
            <w:noWrap/>
            <w:hideMark/>
          </w:tcPr>
          <w:p w14:paraId="281210C4" w14:textId="77777777" w:rsidR="001E4751" w:rsidRPr="00506552" w:rsidRDefault="001E4751" w:rsidP="001E4751">
            <w:pPr>
              <w:rPr>
                <w:rFonts w:ascii="Times New Roman" w:hAnsi="Times New Roman"/>
                <w:sz w:val="24"/>
              </w:rPr>
            </w:pPr>
          </w:p>
        </w:tc>
        <w:tc>
          <w:tcPr>
            <w:tcW w:w="1657" w:type="dxa"/>
            <w:noWrap/>
            <w:hideMark/>
          </w:tcPr>
          <w:p w14:paraId="5819E6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4A9B86A" w14:textId="77777777" w:rsidR="001E4751" w:rsidRPr="00506552" w:rsidRDefault="001E4751" w:rsidP="001E4751">
            <w:pPr>
              <w:rPr>
                <w:rFonts w:ascii="Times New Roman" w:hAnsi="Times New Roman"/>
                <w:sz w:val="24"/>
              </w:rPr>
            </w:pPr>
          </w:p>
        </w:tc>
      </w:tr>
      <w:tr w:rsidR="001E4751" w:rsidRPr="000939C8" w14:paraId="2952FD3D" w14:textId="77777777" w:rsidTr="0021732F">
        <w:trPr>
          <w:trHeight w:val="225"/>
        </w:trPr>
        <w:tc>
          <w:tcPr>
            <w:tcW w:w="478" w:type="dxa"/>
            <w:noWrap/>
            <w:hideMark/>
          </w:tcPr>
          <w:p w14:paraId="6A184336"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846" w:type="dxa"/>
            <w:noWrap/>
            <w:hideMark/>
          </w:tcPr>
          <w:p w14:paraId="3FD7511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424E134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1572" w:type="dxa"/>
            <w:noWrap/>
            <w:hideMark/>
          </w:tcPr>
          <w:p w14:paraId="4847632A" w14:textId="77777777" w:rsidR="001E4751" w:rsidRPr="00506552" w:rsidRDefault="001E4751" w:rsidP="001E4751">
            <w:pPr>
              <w:rPr>
                <w:rFonts w:ascii="Times New Roman" w:hAnsi="Times New Roman"/>
                <w:sz w:val="24"/>
              </w:rPr>
            </w:pPr>
          </w:p>
        </w:tc>
        <w:tc>
          <w:tcPr>
            <w:tcW w:w="985" w:type="dxa"/>
            <w:noWrap/>
            <w:hideMark/>
          </w:tcPr>
          <w:p w14:paraId="75B41533" w14:textId="77777777" w:rsidR="001E4751" w:rsidRPr="00506552" w:rsidRDefault="001E4751" w:rsidP="001E4751">
            <w:pPr>
              <w:rPr>
                <w:rFonts w:ascii="Times New Roman" w:hAnsi="Times New Roman"/>
                <w:sz w:val="24"/>
              </w:rPr>
            </w:pPr>
          </w:p>
        </w:tc>
        <w:tc>
          <w:tcPr>
            <w:tcW w:w="1259" w:type="dxa"/>
            <w:noWrap/>
            <w:hideMark/>
          </w:tcPr>
          <w:p w14:paraId="189E48A8" w14:textId="77777777" w:rsidR="001E4751" w:rsidRPr="00506552" w:rsidRDefault="001E4751" w:rsidP="001E4751">
            <w:pPr>
              <w:rPr>
                <w:rFonts w:ascii="Times New Roman" w:hAnsi="Times New Roman"/>
                <w:sz w:val="24"/>
              </w:rPr>
            </w:pPr>
          </w:p>
        </w:tc>
        <w:tc>
          <w:tcPr>
            <w:tcW w:w="1576" w:type="dxa"/>
            <w:noWrap/>
            <w:hideMark/>
          </w:tcPr>
          <w:p w14:paraId="0B5603B7" w14:textId="77777777" w:rsidR="001E4751" w:rsidRPr="00506552" w:rsidRDefault="001E4751" w:rsidP="001E4751">
            <w:pPr>
              <w:rPr>
                <w:rFonts w:ascii="Times New Roman" w:hAnsi="Times New Roman"/>
                <w:sz w:val="24"/>
              </w:rPr>
            </w:pPr>
          </w:p>
        </w:tc>
        <w:tc>
          <w:tcPr>
            <w:tcW w:w="1597" w:type="dxa"/>
            <w:noWrap/>
            <w:hideMark/>
          </w:tcPr>
          <w:p w14:paraId="7DD93D2C" w14:textId="77777777" w:rsidR="001E4751" w:rsidRPr="00506552" w:rsidRDefault="001E4751" w:rsidP="001E4751">
            <w:pPr>
              <w:rPr>
                <w:rFonts w:ascii="Times New Roman" w:hAnsi="Times New Roman"/>
                <w:sz w:val="24"/>
              </w:rPr>
            </w:pPr>
          </w:p>
        </w:tc>
        <w:tc>
          <w:tcPr>
            <w:tcW w:w="671" w:type="dxa"/>
            <w:noWrap/>
            <w:hideMark/>
          </w:tcPr>
          <w:p w14:paraId="120CBBF2" w14:textId="77777777" w:rsidR="001E4751" w:rsidRPr="00506552" w:rsidRDefault="001E4751" w:rsidP="001E4751">
            <w:pPr>
              <w:rPr>
                <w:rFonts w:ascii="Times New Roman" w:hAnsi="Times New Roman"/>
                <w:sz w:val="24"/>
              </w:rPr>
            </w:pPr>
          </w:p>
        </w:tc>
        <w:tc>
          <w:tcPr>
            <w:tcW w:w="1657" w:type="dxa"/>
            <w:noWrap/>
            <w:hideMark/>
          </w:tcPr>
          <w:p w14:paraId="0D92E93E" w14:textId="77777777" w:rsidR="001E4751" w:rsidRPr="00506552" w:rsidRDefault="001E4751" w:rsidP="001E4751">
            <w:pPr>
              <w:rPr>
                <w:rFonts w:ascii="Times New Roman" w:hAnsi="Times New Roman"/>
                <w:sz w:val="24"/>
              </w:rPr>
            </w:pPr>
          </w:p>
        </w:tc>
        <w:tc>
          <w:tcPr>
            <w:tcW w:w="814" w:type="dxa"/>
            <w:noWrap/>
            <w:hideMark/>
          </w:tcPr>
          <w:p w14:paraId="580A9716" w14:textId="77777777" w:rsidR="001E4751" w:rsidRPr="00506552" w:rsidRDefault="001E4751" w:rsidP="001E4751">
            <w:pPr>
              <w:rPr>
                <w:rFonts w:ascii="Times New Roman" w:hAnsi="Times New Roman"/>
                <w:sz w:val="24"/>
              </w:rPr>
            </w:pPr>
          </w:p>
        </w:tc>
      </w:tr>
      <w:tr w:rsidR="001E4751" w:rsidRPr="000939C8" w14:paraId="2B03C850" w14:textId="77777777" w:rsidTr="0021732F">
        <w:trPr>
          <w:trHeight w:val="225"/>
        </w:trPr>
        <w:tc>
          <w:tcPr>
            <w:tcW w:w="478" w:type="dxa"/>
            <w:noWrap/>
            <w:hideMark/>
          </w:tcPr>
          <w:p w14:paraId="6FC9C341"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846" w:type="dxa"/>
            <w:noWrap/>
            <w:hideMark/>
          </w:tcPr>
          <w:p w14:paraId="2A549A5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AB29E1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1572" w:type="dxa"/>
            <w:noWrap/>
            <w:hideMark/>
          </w:tcPr>
          <w:p w14:paraId="01682DC1" w14:textId="77777777" w:rsidR="001E4751" w:rsidRPr="00506552" w:rsidRDefault="001E4751" w:rsidP="001E4751">
            <w:pPr>
              <w:rPr>
                <w:rFonts w:ascii="Times New Roman" w:hAnsi="Times New Roman"/>
                <w:sz w:val="24"/>
              </w:rPr>
            </w:pPr>
          </w:p>
        </w:tc>
        <w:tc>
          <w:tcPr>
            <w:tcW w:w="985" w:type="dxa"/>
            <w:noWrap/>
            <w:hideMark/>
          </w:tcPr>
          <w:p w14:paraId="14B00495" w14:textId="77777777" w:rsidR="001E4751" w:rsidRPr="00506552" w:rsidRDefault="001E4751" w:rsidP="001E4751">
            <w:pPr>
              <w:rPr>
                <w:rFonts w:ascii="Times New Roman" w:hAnsi="Times New Roman"/>
                <w:sz w:val="24"/>
              </w:rPr>
            </w:pPr>
          </w:p>
        </w:tc>
        <w:tc>
          <w:tcPr>
            <w:tcW w:w="1259" w:type="dxa"/>
            <w:noWrap/>
            <w:hideMark/>
          </w:tcPr>
          <w:p w14:paraId="3FAC75D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56317070" w14:textId="77777777" w:rsidR="001E4751" w:rsidRPr="00506552" w:rsidRDefault="001E4751" w:rsidP="001E4751">
            <w:pPr>
              <w:rPr>
                <w:rFonts w:ascii="Times New Roman" w:hAnsi="Times New Roman"/>
                <w:sz w:val="24"/>
              </w:rPr>
            </w:pPr>
          </w:p>
        </w:tc>
        <w:tc>
          <w:tcPr>
            <w:tcW w:w="1597" w:type="dxa"/>
            <w:noWrap/>
            <w:hideMark/>
          </w:tcPr>
          <w:p w14:paraId="41B36B2E" w14:textId="77777777" w:rsidR="001E4751" w:rsidRPr="00506552" w:rsidRDefault="001E4751" w:rsidP="001E4751">
            <w:pPr>
              <w:rPr>
                <w:rFonts w:ascii="Times New Roman" w:hAnsi="Times New Roman"/>
                <w:sz w:val="24"/>
              </w:rPr>
            </w:pPr>
          </w:p>
        </w:tc>
        <w:tc>
          <w:tcPr>
            <w:tcW w:w="671" w:type="dxa"/>
            <w:noWrap/>
            <w:hideMark/>
          </w:tcPr>
          <w:p w14:paraId="1B238C2B" w14:textId="77777777" w:rsidR="001E4751" w:rsidRPr="00506552" w:rsidRDefault="001E4751" w:rsidP="001E4751">
            <w:pPr>
              <w:rPr>
                <w:rFonts w:ascii="Times New Roman" w:hAnsi="Times New Roman"/>
                <w:sz w:val="24"/>
              </w:rPr>
            </w:pPr>
          </w:p>
        </w:tc>
        <w:tc>
          <w:tcPr>
            <w:tcW w:w="1657" w:type="dxa"/>
            <w:noWrap/>
            <w:hideMark/>
          </w:tcPr>
          <w:p w14:paraId="3DC519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D7F62F2" w14:textId="77777777" w:rsidR="001E4751" w:rsidRPr="00506552" w:rsidRDefault="001E4751" w:rsidP="001E4751">
            <w:pPr>
              <w:rPr>
                <w:rFonts w:ascii="Times New Roman" w:hAnsi="Times New Roman"/>
                <w:sz w:val="24"/>
              </w:rPr>
            </w:pPr>
          </w:p>
        </w:tc>
      </w:tr>
      <w:tr w:rsidR="001E4751" w:rsidRPr="000939C8" w14:paraId="5EFA6CED" w14:textId="77777777" w:rsidTr="0021732F">
        <w:trPr>
          <w:trHeight w:val="225"/>
        </w:trPr>
        <w:tc>
          <w:tcPr>
            <w:tcW w:w="478" w:type="dxa"/>
            <w:noWrap/>
            <w:hideMark/>
          </w:tcPr>
          <w:p w14:paraId="4B287C34"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846" w:type="dxa"/>
            <w:noWrap/>
            <w:hideMark/>
          </w:tcPr>
          <w:p w14:paraId="6B31BA3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DC2D72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1572" w:type="dxa"/>
            <w:noWrap/>
            <w:hideMark/>
          </w:tcPr>
          <w:p w14:paraId="66C5E6E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13770F3" w14:textId="77777777" w:rsidR="001E4751" w:rsidRPr="00506552" w:rsidRDefault="001E4751" w:rsidP="001E4751">
            <w:pPr>
              <w:rPr>
                <w:rFonts w:ascii="Times New Roman" w:hAnsi="Times New Roman"/>
                <w:sz w:val="24"/>
              </w:rPr>
            </w:pPr>
          </w:p>
        </w:tc>
        <w:tc>
          <w:tcPr>
            <w:tcW w:w="1259" w:type="dxa"/>
            <w:noWrap/>
            <w:hideMark/>
          </w:tcPr>
          <w:p w14:paraId="56F4F5FD" w14:textId="77777777" w:rsidR="001E4751" w:rsidRPr="00506552" w:rsidRDefault="001E4751" w:rsidP="001E4751">
            <w:pPr>
              <w:rPr>
                <w:rFonts w:ascii="Times New Roman" w:hAnsi="Times New Roman"/>
                <w:sz w:val="24"/>
              </w:rPr>
            </w:pPr>
          </w:p>
        </w:tc>
        <w:tc>
          <w:tcPr>
            <w:tcW w:w="1576" w:type="dxa"/>
            <w:noWrap/>
            <w:hideMark/>
          </w:tcPr>
          <w:p w14:paraId="0E8DD157" w14:textId="77777777" w:rsidR="001E4751" w:rsidRPr="00506552" w:rsidRDefault="001E4751" w:rsidP="001E4751">
            <w:pPr>
              <w:rPr>
                <w:rFonts w:ascii="Times New Roman" w:hAnsi="Times New Roman"/>
                <w:sz w:val="24"/>
              </w:rPr>
            </w:pPr>
          </w:p>
        </w:tc>
        <w:tc>
          <w:tcPr>
            <w:tcW w:w="1597" w:type="dxa"/>
            <w:noWrap/>
            <w:hideMark/>
          </w:tcPr>
          <w:p w14:paraId="71A4B5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6DB4541" w14:textId="77777777" w:rsidR="001E4751" w:rsidRPr="00506552" w:rsidRDefault="001E4751" w:rsidP="001E4751">
            <w:pPr>
              <w:rPr>
                <w:rFonts w:ascii="Times New Roman" w:hAnsi="Times New Roman"/>
                <w:sz w:val="24"/>
              </w:rPr>
            </w:pPr>
          </w:p>
        </w:tc>
        <w:tc>
          <w:tcPr>
            <w:tcW w:w="1657" w:type="dxa"/>
            <w:noWrap/>
            <w:hideMark/>
          </w:tcPr>
          <w:p w14:paraId="34FCB5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DCB654F" w14:textId="77777777" w:rsidR="001E4751" w:rsidRPr="00506552" w:rsidRDefault="001E4751" w:rsidP="001E4751">
            <w:pPr>
              <w:rPr>
                <w:rFonts w:ascii="Times New Roman" w:hAnsi="Times New Roman"/>
                <w:sz w:val="24"/>
              </w:rPr>
            </w:pPr>
          </w:p>
        </w:tc>
      </w:tr>
      <w:tr w:rsidR="001E4751" w:rsidRPr="000939C8" w14:paraId="1BDE7DA3" w14:textId="77777777" w:rsidTr="0021732F">
        <w:trPr>
          <w:trHeight w:val="225"/>
        </w:trPr>
        <w:tc>
          <w:tcPr>
            <w:tcW w:w="478" w:type="dxa"/>
            <w:noWrap/>
            <w:hideMark/>
          </w:tcPr>
          <w:p w14:paraId="4831A926"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846" w:type="dxa"/>
            <w:noWrap/>
            <w:hideMark/>
          </w:tcPr>
          <w:p w14:paraId="3432E39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F52921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1572" w:type="dxa"/>
            <w:noWrap/>
            <w:hideMark/>
          </w:tcPr>
          <w:p w14:paraId="3DBC56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7D4D538A" w14:textId="77777777" w:rsidR="001E4751" w:rsidRPr="00506552" w:rsidRDefault="001E4751" w:rsidP="001E4751">
            <w:pPr>
              <w:rPr>
                <w:rFonts w:ascii="Times New Roman" w:hAnsi="Times New Roman"/>
                <w:sz w:val="24"/>
              </w:rPr>
            </w:pPr>
          </w:p>
        </w:tc>
        <w:tc>
          <w:tcPr>
            <w:tcW w:w="1259" w:type="dxa"/>
            <w:noWrap/>
            <w:hideMark/>
          </w:tcPr>
          <w:p w14:paraId="1A8AC634" w14:textId="77777777" w:rsidR="001E4751" w:rsidRPr="00506552" w:rsidRDefault="001E4751" w:rsidP="001E4751">
            <w:pPr>
              <w:rPr>
                <w:rFonts w:ascii="Times New Roman" w:hAnsi="Times New Roman"/>
                <w:sz w:val="24"/>
              </w:rPr>
            </w:pPr>
          </w:p>
        </w:tc>
        <w:tc>
          <w:tcPr>
            <w:tcW w:w="1576" w:type="dxa"/>
            <w:noWrap/>
            <w:hideMark/>
          </w:tcPr>
          <w:p w14:paraId="58E2701D" w14:textId="77777777" w:rsidR="001E4751" w:rsidRPr="00506552" w:rsidRDefault="001E4751" w:rsidP="001E4751">
            <w:pPr>
              <w:rPr>
                <w:rFonts w:ascii="Times New Roman" w:hAnsi="Times New Roman"/>
                <w:sz w:val="24"/>
              </w:rPr>
            </w:pPr>
          </w:p>
        </w:tc>
        <w:tc>
          <w:tcPr>
            <w:tcW w:w="1597" w:type="dxa"/>
            <w:noWrap/>
            <w:hideMark/>
          </w:tcPr>
          <w:p w14:paraId="01F3DD5C" w14:textId="77777777" w:rsidR="001E4751" w:rsidRPr="00506552" w:rsidRDefault="001E4751" w:rsidP="001E4751">
            <w:pPr>
              <w:rPr>
                <w:rFonts w:ascii="Times New Roman" w:hAnsi="Times New Roman"/>
                <w:sz w:val="24"/>
              </w:rPr>
            </w:pPr>
          </w:p>
        </w:tc>
        <w:tc>
          <w:tcPr>
            <w:tcW w:w="671" w:type="dxa"/>
            <w:noWrap/>
            <w:hideMark/>
          </w:tcPr>
          <w:p w14:paraId="037FB737" w14:textId="77777777" w:rsidR="001E4751" w:rsidRPr="00506552" w:rsidRDefault="001E4751" w:rsidP="001E4751">
            <w:pPr>
              <w:rPr>
                <w:rFonts w:ascii="Times New Roman" w:hAnsi="Times New Roman"/>
                <w:sz w:val="24"/>
              </w:rPr>
            </w:pPr>
          </w:p>
        </w:tc>
        <w:tc>
          <w:tcPr>
            <w:tcW w:w="1657" w:type="dxa"/>
            <w:noWrap/>
            <w:hideMark/>
          </w:tcPr>
          <w:p w14:paraId="55A4739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0F2C0E3" w14:textId="77777777" w:rsidR="001E4751" w:rsidRPr="00506552" w:rsidRDefault="001E4751" w:rsidP="001E4751">
            <w:pPr>
              <w:rPr>
                <w:rFonts w:ascii="Times New Roman" w:hAnsi="Times New Roman"/>
                <w:sz w:val="24"/>
              </w:rPr>
            </w:pPr>
          </w:p>
        </w:tc>
      </w:tr>
      <w:tr w:rsidR="001E4751" w:rsidRPr="000939C8" w14:paraId="38DACC11" w14:textId="77777777" w:rsidTr="0021732F">
        <w:trPr>
          <w:trHeight w:val="225"/>
        </w:trPr>
        <w:tc>
          <w:tcPr>
            <w:tcW w:w="478" w:type="dxa"/>
            <w:noWrap/>
            <w:hideMark/>
          </w:tcPr>
          <w:p w14:paraId="4186A065"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846" w:type="dxa"/>
            <w:noWrap/>
            <w:hideMark/>
          </w:tcPr>
          <w:p w14:paraId="64C415C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184AAB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1572" w:type="dxa"/>
            <w:noWrap/>
            <w:hideMark/>
          </w:tcPr>
          <w:p w14:paraId="6996217E" w14:textId="77777777" w:rsidR="001E4751" w:rsidRPr="00506552" w:rsidRDefault="001E4751" w:rsidP="001E4751">
            <w:pPr>
              <w:rPr>
                <w:rFonts w:ascii="Times New Roman" w:hAnsi="Times New Roman"/>
                <w:sz w:val="24"/>
              </w:rPr>
            </w:pPr>
          </w:p>
        </w:tc>
        <w:tc>
          <w:tcPr>
            <w:tcW w:w="985" w:type="dxa"/>
            <w:noWrap/>
            <w:hideMark/>
          </w:tcPr>
          <w:p w14:paraId="3F8FD8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C5E9A86" w14:textId="77777777" w:rsidR="001E4751" w:rsidRPr="00506552" w:rsidRDefault="001E4751" w:rsidP="001E4751">
            <w:pPr>
              <w:rPr>
                <w:rFonts w:ascii="Times New Roman" w:hAnsi="Times New Roman"/>
                <w:sz w:val="24"/>
              </w:rPr>
            </w:pPr>
          </w:p>
        </w:tc>
        <w:tc>
          <w:tcPr>
            <w:tcW w:w="1576" w:type="dxa"/>
            <w:noWrap/>
            <w:hideMark/>
          </w:tcPr>
          <w:p w14:paraId="245AB955" w14:textId="77777777" w:rsidR="001E4751" w:rsidRPr="00506552" w:rsidRDefault="001E4751" w:rsidP="001E4751">
            <w:pPr>
              <w:rPr>
                <w:rFonts w:ascii="Times New Roman" w:hAnsi="Times New Roman"/>
                <w:sz w:val="24"/>
              </w:rPr>
            </w:pPr>
          </w:p>
        </w:tc>
        <w:tc>
          <w:tcPr>
            <w:tcW w:w="1597" w:type="dxa"/>
            <w:noWrap/>
            <w:hideMark/>
          </w:tcPr>
          <w:p w14:paraId="4784C3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B51B17B" w14:textId="77777777" w:rsidR="001E4751" w:rsidRPr="00506552" w:rsidRDefault="001E4751" w:rsidP="001E4751">
            <w:pPr>
              <w:rPr>
                <w:rFonts w:ascii="Times New Roman" w:hAnsi="Times New Roman"/>
                <w:sz w:val="24"/>
              </w:rPr>
            </w:pPr>
          </w:p>
        </w:tc>
        <w:tc>
          <w:tcPr>
            <w:tcW w:w="1657" w:type="dxa"/>
            <w:noWrap/>
            <w:hideMark/>
          </w:tcPr>
          <w:p w14:paraId="1812AC2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F63204C" w14:textId="77777777" w:rsidR="001E4751" w:rsidRPr="00506552" w:rsidRDefault="001E4751" w:rsidP="001E4751">
            <w:pPr>
              <w:rPr>
                <w:rFonts w:ascii="Times New Roman" w:hAnsi="Times New Roman"/>
                <w:sz w:val="24"/>
              </w:rPr>
            </w:pPr>
          </w:p>
        </w:tc>
      </w:tr>
      <w:tr w:rsidR="001E4751" w:rsidRPr="000939C8" w14:paraId="1AB2EB81" w14:textId="77777777" w:rsidTr="0021732F">
        <w:trPr>
          <w:trHeight w:val="225"/>
        </w:trPr>
        <w:tc>
          <w:tcPr>
            <w:tcW w:w="478" w:type="dxa"/>
            <w:noWrap/>
            <w:hideMark/>
          </w:tcPr>
          <w:p w14:paraId="3CD37474"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846" w:type="dxa"/>
            <w:noWrap/>
            <w:hideMark/>
          </w:tcPr>
          <w:p w14:paraId="17275C8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C15B7C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1572" w:type="dxa"/>
            <w:noWrap/>
            <w:hideMark/>
          </w:tcPr>
          <w:p w14:paraId="483930FA" w14:textId="77777777" w:rsidR="001E4751" w:rsidRPr="00506552" w:rsidRDefault="001E4751" w:rsidP="001E4751">
            <w:pPr>
              <w:rPr>
                <w:rFonts w:ascii="Times New Roman" w:hAnsi="Times New Roman"/>
                <w:sz w:val="24"/>
              </w:rPr>
            </w:pPr>
          </w:p>
        </w:tc>
        <w:tc>
          <w:tcPr>
            <w:tcW w:w="985" w:type="dxa"/>
            <w:noWrap/>
            <w:hideMark/>
          </w:tcPr>
          <w:p w14:paraId="5518CA2D" w14:textId="77777777" w:rsidR="001E4751" w:rsidRPr="00506552" w:rsidRDefault="001E4751" w:rsidP="001E4751">
            <w:pPr>
              <w:rPr>
                <w:rFonts w:ascii="Times New Roman" w:hAnsi="Times New Roman"/>
                <w:sz w:val="24"/>
              </w:rPr>
            </w:pPr>
          </w:p>
        </w:tc>
        <w:tc>
          <w:tcPr>
            <w:tcW w:w="1259" w:type="dxa"/>
            <w:noWrap/>
            <w:hideMark/>
          </w:tcPr>
          <w:p w14:paraId="3310F4A5" w14:textId="77777777" w:rsidR="001E4751" w:rsidRPr="00506552" w:rsidRDefault="001E4751" w:rsidP="001E4751">
            <w:pPr>
              <w:rPr>
                <w:rFonts w:ascii="Times New Roman" w:hAnsi="Times New Roman"/>
                <w:sz w:val="24"/>
              </w:rPr>
            </w:pPr>
          </w:p>
        </w:tc>
        <w:tc>
          <w:tcPr>
            <w:tcW w:w="1576" w:type="dxa"/>
            <w:noWrap/>
            <w:hideMark/>
          </w:tcPr>
          <w:p w14:paraId="2C861EAE" w14:textId="77777777" w:rsidR="001E4751" w:rsidRPr="00506552" w:rsidRDefault="001E4751" w:rsidP="001E4751">
            <w:pPr>
              <w:rPr>
                <w:rFonts w:ascii="Times New Roman" w:hAnsi="Times New Roman"/>
                <w:sz w:val="24"/>
              </w:rPr>
            </w:pPr>
          </w:p>
        </w:tc>
        <w:tc>
          <w:tcPr>
            <w:tcW w:w="1597" w:type="dxa"/>
            <w:noWrap/>
            <w:hideMark/>
          </w:tcPr>
          <w:p w14:paraId="3053D0A7" w14:textId="77777777" w:rsidR="001E4751" w:rsidRPr="00506552" w:rsidRDefault="001E4751" w:rsidP="001E4751">
            <w:pPr>
              <w:rPr>
                <w:rFonts w:ascii="Times New Roman" w:hAnsi="Times New Roman"/>
                <w:sz w:val="24"/>
              </w:rPr>
            </w:pPr>
          </w:p>
        </w:tc>
        <w:tc>
          <w:tcPr>
            <w:tcW w:w="671" w:type="dxa"/>
            <w:noWrap/>
            <w:hideMark/>
          </w:tcPr>
          <w:p w14:paraId="1A786F89" w14:textId="77777777" w:rsidR="001E4751" w:rsidRPr="00506552" w:rsidRDefault="001E4751" w:rsidP="001E4751">
            <w:pPr>
              <w:rPr>
                <w:rFonts w:ascii="Times New Roman" w:hAnsi="Times New Roman"/>
                <w:sz w:val="24"/>
              </w:rPr>
            </w:pPr>
          </w:p>
        </w:tc>
        <w:tc>
          <w:tcPr>
            <w:tcW w:w="1657" w:type="dxa"/>
            <w:noWrap/>
            <w:hideMark/>
          </w:tcPr>
          <w:p w14:paraId="195B9E95" w14:textId="77777777" w:rsidR="001E4751" w:rsidRPr="00506552" w:rsidRDefault="001E4751" w:rsidP="001E4751">
            <w:pPr>
              <w:rPr>
                <w:rFonts w:ascii="Times New Roman" w:hAnsi="Times New Roman"/>
                <w:sz w:val="24"/>
              </w:rPr>
            </w:pPr>
          </w:p>
        </w:tc>
        <w:tc>
          <w:tcPr>
            <w:tcW w:w="814" w:type="dxa"/>
            <w:noWrap/>
            <w:hideMark/>
          </w:tcPr>
          <w:p w14:paraId="6ADF7C5D" w14:textId="77777777" w:rsidR="001E4751" w:rsidRPr="00506552" w:rsidRDefault="001E4751" w:rsidP="001E4751">
            <w:pPr>
              <w:rPr>
                <w:rFonts w:ascii="Times New Roman" w:hAnsi="Times New Roman"/>
                <w:sz w:val="24"/>
              </w:rPr>
            </w:pPr>
          </w:p>
        </w:tc>
      </w:tr>
      <w:tr w:rsidR="001E4751" w:rsidRPr="000939C8" w14:paraId="43731679" w14:textId="77777777" w:rsidTr="0021732F">
        <w:trPr>
          <w:trHeight w:val="225"/>
        </w:trPr>
        <w:tc>
          <w:tcPr>
            <w:tcW w:w="478" w:type="dxa"/>
            <w:noWrap/>
            <w:hideMark/>
          </w:tcPr>
          <w:p w14:paraId="5D01871B"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846" w:type="dxa"/>
            <w:noWrap/>
            <w:hideMark/>
          </w:tcPr>
          <w:p w14:paraId="1EA90F7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6C24CD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1572" w:type="dxa"/>
            <w:noWrap/>
            <w:hideMark/>
          </w:tcPr>
          <w:p w14:paraId="770A0E4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7D262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D0D54F4" w14:textId="77777777" w:rsidR="001E4751" w:rsidRPr="00506552" w:rsidRDefault="001E4751" w:rsidP="001E4751">
            <w:pPr>
              <w:rPr>
                <w:rFonts w:ascii="Times New Roman" w:hAnsi="Times New Roman"/>
                <w:sz w:val="24"/>
              </w:rPr>
            </w:pPr>
          </w:p>
        </w:tc>
        <w:tc>
          <w:tcPr>
            <w:tcW w:w="1576" w:type="dxa"/>
            <w:noWrap/>
            <w:hideMark/>
          </w:tcPr>
          <w:p w14:paraId="4380F1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44AE51D4" w14:textId="77777777" w:rsidR="001E4751" w:rsidRPr="00506552" w:rsidRDefault="001E4751" w:rsidP="001E4751">
            <w:pPr>
              <w:rPr>
                <w:rFonts w:ascii="Times New Roman" w:hAnsi="Times New Roman"/>
                <w:sz w:val="24"/>
              </w:rPr>
            </w:pPr>
          </w:p>
        </w:tc>
        <w:tc>
          <w:tcPr>
            <w:tcW w:w="671" w:type="dxa"/>
            <w:noWrap/>
            <w:hideMark/>
          </w:tcPr>
          <w:p w14:paraId="6E86149E" w14:textId="77777777" w:rsidR="001E4751" w:rsidRPr="00506552" w:rsidRDefault="001E4751" w:rsidP="001E4751">
            <w:pPr>
              <w:rPr>
                <w:rFonts w:ascii="Times New Roman" w:hAnsi="Times New Roman"/>
                <w:sz w:val="24"/>
              </w:rPr>
            </w:pPr>
          </w:p>
        </w:tc>
        <w:tc>
          <w:tcPr>
            <w:tcW w:w="1657" w:type="dxa"/>
            <w:noWrap/>
            <w:hideMark/>
          </w:tcPr>
          <w:p w14:paraId="28D1F3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967F01C" w14:textId="77777777" w:rsidR="001E4751" w:rsidRPr="00506552" w:rsidRDefault="001E4751" w:rsidP="001E4751">
            <w:pPr>
              <w:rPr>
                <w:rFonts w:ascii="Times New Roman" w:hAnsi="Times New Roman"/>
                <w:sz w:val="24"/>
              </w:rPr>
            </w:pPr>
          </w:p>
        </w:tc>
      </w:tr>
      <w:tr w:rsidR="001E4751" w:rsidRPr="000939C8" w14:paraId="4244E103" w14:textId="77777777" w:rsidTr="0021732F">
        <w:trPr>
          <w:trHeight w:val="225"/>
        </w:trPr>
        <w:tc>
          <w:tcPr>
            <w:tcW w:w="478" w:type="dxa"/>
            <w:noWrap/>
            <w:hideMark/>
          </w:tcPr>
          <w:p w14:paraId="3131F18E"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846" w:type="dxa"/>
            <w:noWrap/>
            <w:hideMark/>
          </w:tcPr>
          <w:p w14:paraId="640CA70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46FCA1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1572" w:type="dxa"/>
            <w:noWrap/>
            <w:hideMark/>
          </w:tcPr>
          <w:p w14:paraId="5FA806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4C05C7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4C9472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08BB9C2E" w14:textId="77777777" w:rsidR="001E4751" w:rsidRPr="00506552" w:rsidRDefault="001E4751" w:rsidP="001E4751">
            <w:pPr>
              <w:rPr>
                <w:rFonts w:ascii="Times New Roman" w:hAnsi="Times New Roman"/>
                <w:sz w:val="24"/>
              </w:rPr>
            </w:pPr>
          </w:p>
        </w:tc>
        <w:tc>
          <w:tcPr>
            <w:tcW w:w="1597" w:type="dxa"/>
            <w:noWrap/>
            <w:hideMark/>
          </w:tcPr>
          <w:p w14:paraId="2063519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D3E3FF6" w14:textId="77777777" w:rsidR="001E4751" w:rsidRPr="00506552" w:rsidRDefault="001E4751" w:rsidP="001E4751">
            <w:pPr>
              <w:rPr>
                <w:rFonts w:ascii="Times New Roman" w:hAnsi="Times New Roman"/>
                <w:sz w:val="24"/>
              </w:rPr>
            </w:pPr>
          </w:p>
        </w:tc>
        <w:tc>
          <w:tcPr>
            <w:tcW w:w="1657" w:type="dxa"/>
            <w:noWrap/>
            <w:hideMark/>
          </w:tcPr>
          <w:p w14:paraId="782890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74F24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AD41054" w14:textId="77777777" w:rsidTr="0021732F">
        <w:trPr>
          <w:trHeight w:val="225"/>
        </w:trPr>
        <w:tc>
          <w:tcPr>
            <w:tcW w:w="478" w:type="dxa"/>
            <w:noWrap/>
            <w:hideMark/>
          </w:tcPr>
          <w:p w14:paraId="6778FD90"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846" w:type="dxa"/>
            <w:noWrap/>
            <w:hideMark/>
          </w:tcPr>
          <w:p w14:paraId="27A476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B61CEC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1572" w:type="dxa"/>
            <w:noWrap/>
            <w:hideMark/>
          </w:tcPr>
          <w:p w14:paraId="2246AB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C395C32" w14:textId="77777777" w:rsidR="001E4751" w:rsidRPr="00506552" w:rsidRDefault="001E4751" w:rsidP="001E4751">
            <w:pPr>
              <w:rPr>
                <w:rFonts w:ascii="Times New Roman" w:hAnsi="Times New Roman"/>
                <w:sz w:val="24"/>
              </w:rPr>
            </w:pPr>
          </w:p>
        </w:tc>
        <w:tc>
          <w:tcPr>
            <w:tcW w:w="1259" w:type="dxa"/>
            <w:noWrap/>
            <w:hideMark/>
          </w:tcPr>
          <w:p w14:paraId="0F92AEA7" w14:textId="77777777" w:rsidR="001E4751" w:rsidRPr="00506552" w:rsidRDefault="001E4751" w:rsidP="001E4751">
            <w:pPr>
              <w:rPr>
                <w:rFonts w:ascii="Times New Roman" w:hAnsi="Times New Roman"/>
                <w:sz w:val="24"/>
              </w:rPr>
            </w:pPr>
          </w:p>
        </w:tc>
        <w:tc>
          <w:tcPr>
            <w:tcW w:w="1576" w:type="dxa"/>
            <w:noWrap/>
            <w:hideMark/>
          </w:tcPr>
          <w:p w14:paraId="0942F0E6" w14:textId="77777777" w:rsidR="001E4751" w:rsidRPr="00506552" w:rsidRDefault="001E4751" w:rsidP="001E4751">
            <w:pPr>
              <w:rPr>
                <w:rFonts w:ascii="Times New Roman" w:hAnsi="Times New Roman"/>
                <w:sz w:val="24"/>
              </w:rPr>
            </w:pPr>
          </w:p>
        </w:tc>
        <w:tc>
          <w:tcPr>
            <w:tcW w:w="1597" w:type="dxa"/>
            <w:noWrap/>
            <w:hideMark/>
          </w:tcPr>
          <w:p w14:paraId="68204B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A098DD5" w14:textId="77777777" w:rsidR="001E4751" w:rsidRPr="00506552" w:rsidRDefault="001E4751" w:rsidP="001E4751">
            <w:pPr>
              <w:rPr>
                <w:rFonts w:ascii="Times New Roman" w:hAnsi="Times New Roman"/>
                <w:sz w:val="24"/>
              </w:rPr>
            </w:pPr>
          </w:p>
        </w:tc>
        <w:tc>
          <w:tcPr>
            <w:tcW w:w="1657" w:type="dxa"/>
            <w:noWrap/>
            <w:hideMark/>
          </w:tcPr>
          <w:p w14:paraId="1B92F65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001A998" w14:textId="77777777" w:rsidR="001E4751" w:rsidRPr="00506552" w:rsidRDefault="001E4751" w:rsidP="001E4751">
            <w:pPr>
              <w:rPr>
                <w:rFonts w:ascii="Times New Roman" w:hAnsi="Times New Roman"/>
                <w:sz w:val="24"/>
              </w:rPr>
            </w:pPr>
          </w:p>
        </w:tc>
      </w:tr>
      <w:tr w:rsidR="001E4751" w:rsidRPr="000939C8" w14:paraId="57954DE8" w14:textId="77777777" w:rsidTr="0021732F">
        <w:trPr>
          <w:trHeight w:val="225"/>
        </w:trPr>
        <w:tc>
          <w:tcPr>
            <w:tcW w:w="478" w:type="dxa"/>
            <w:noWrap/>
            <w:hideMark/>
          </w:tcPr>
          <w:p w14:paraId="04830D68"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846" w:type="dxa"/>
            <w:noWrap/>
            <w:hideMark/>
          </w:tcPr>
          <w:p w14:paraId="32A60CA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2740FDA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1572" w:type="dxa"/>
            <w:noWrap/>
            <w:hideMark/>
          </w:tcPr>
          <w:p w14:paraId="03508B80" w14:textId="77777777" w:rsidR="001E4751" w:rsidRPr="00506552" w:rsidRDefault="001E4751" w:rsidP="001E4751">
            <w:pPr>
              <w:rPr>
                <w:rFonts w:ascii="Times New Roman" w:hAnsi="Times New Roman"/>
                <w:sz w:val="24"/>
              </w:rPr>
            </w:pPr>
          </w:p>
        </w:tc>
        <w:tc>
          <w:tcPr>
            <w:tcW w:w="985" w:type="dxa"/>
            <w:noWrap/>
            <w:hideMark/>
          </w:tcPr>
          <w:p w14:paraId="44046313" w14:textId="77777777" w:rsidR="001E4751" w:rsidRPr="00506552" w:rsidRDefault="001E4751" w:rsidP="001E4751">
            <w:pPr>
              <w:rPr>
                <w:rFonts w:ascii="Times New Roman" w:hAnsi="Times New Roman"/>
                <w:sz w:val="24"/>
              </w:rPr>
            </w:pPr>
          </w:p>
        </w:tc>
        <w:tc>
          <w:tcPr>
            <w:tcW w:w="1259" w:type="dxa"/>
            <w:noWrap/>
            <w:hideMark/>
          </w:tcPr>
          <w:p w14:paraId="7759A4DF" w14:textId="77777777" w:rsidR="001E4751" w:rsidRPr="00506552" w:rsidRDefault="001E4751" w:rsidP="001E4751">
            <w:pPr>
              <w:rPr>
                <w:rFonts w:ascii="Times New Roman" w:hAnsi="Times New Roman"/>
                <w:sz w:val="24"/>
              </w:rPr>
            </w:pPr>
          </w:p>
        </w:tc>
        <w:tc>
          <w:tcPr>
            <w:tcW w:w="1576" w:type="dxa"/>
            <w:noWrap/>
            <w:hideMark/>
          </w:tcPr>
          <w:p w14:paraId="4516EF1B" w14:textId="77777777" w:rsidR="001E4751" w:rsidRPr="00506552" w:rsidRDefault="001E4751" w:rsidP="001E4751">
            <w:pPr>
              <w:rPr>
                <w:rFonts w:ascii="Times New Roman" w:hAnsi="Times New Roman"/>
                <w:sz w:val="24"/>
              </w:rPr>
            </w:pPr>
          </w:p>
        </w:tc>
        <w:tc>
          <w:tcPr>
            <w:tcW w:w="1597" w:type="dxa"/>
            <w:noWrap/>
            <w:hideMark/>
          </w:tcPr>
          <w:p w14:paraId="1BDFAE76" w14:textId="77777777" w:rsidR="001E4751" w:rsidRPr="00506552" w:rsidRDefault="001E4751" w:rsidP="001E4751">
            <w:pPr>
              <w:rPr>
                <w:rFonts w:ascii="Times New Roman" w:hAnsi="Times New Roman"/>
                <w:sz w:val="24"/>
              </w:rPr>
            </w:pPr>
          </w:p>
        </w:tc>
        <w:tc>
          <w:tcPr>
            <w:tcW w:w="671" w:type="dxa"/>
            <w:noWrap/>
            <w:hideMark/>
          </w:tcPr>
          <w:p w14:paraId="6F349B90" w14:textId="77777777" w:rsidR="001E4751" w:rsidRPr="00506552" w:rsidRDefault="001E4751" w:rsidP="001E4751">
            <w:pPr>
              <w:rPr>
                <w:rFonts w:ascii="Times New Roman" w:hAnsi="Times New Roman"/>
                <w:sz w:val="24"/>
              </w:rPr>
            </w:pPr>
          </w:p>
        </w:tc>
        <w:tc>
          <w:tcPr>
            <w:tcW w:w="1657" w:type="dxa"/>
            <w:noWrap/>
            <w:hideMark/>
          </w:tcPr>
          <w:p w14:paraId="5040D4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214EB57" w14:textId="77777777" w:rsidR="001E4751" w:rsidRPr="00506552" w:rsidRDefault="001E4751" w:rsidP="001E4751">
            <w:pPr>
              <w:rPr>
                <w:rFonts w:ascii="Times New Roman" w:hAnsi="Times New Roman"/>
                <w:sz w:val="24"/>
              </w:rPr>
            </w:pPr>
          </w:p>
        </w:tc>
      </w:tr>
      <w:tr w:rsidR="001E4751" w:rsidRPr="000939C8" w14:paraId="30FE6120" w14:textId="77777777" w:rsidTr="0021732F">
        <w:trPr>
          <w:trHeight w:val="225"/>
        </w:trPr>
        <w:tc>
          <w:tcPr>
            <w:tcW w:w="478" w:type="dxa"/>
            <w:noWrap/>
            <w:hideMark/>
          </w:tcPr>
          <w:p w14:paraId="15DAAD4D"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846" w:type="dxa"/>
            <w:noWrap/>
            <w:hideMark/>
          </w:tcPr>
          <w:p w14:paraId="01372BA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C9286D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1572" w:type="dxa"/>
            <w:noWrap/>
            <w:hideMark/>
          </w:tcPr>
          <w:p w14:paraId="5C4C2339" w14:textId="77777777" w:rsidR="001E4751" w:rsidRPr="00506552" w:rsidRDefault="001E4751" w:rsidP="001E4751">
            <w:pPr>
              <w:rPr>
                <w:rFonts w:ascii="Times New Roman" w:hAnsi="Times New Roman"/>
                <w:sz w:val="24"/>
              </w:rPr>
            </w:pPr>
          </w:p>
        </w:tc>
        <w:tc>
          <w:tcPr>
            <w:tcW w:w="985" w:type="dxa"/>
            <w:noWrap/>
            <w:hideMark/>
          </w:tcPr>
          <w:p w14:paraId="6FF038B1" w14:textId="77777777" w:rsidR="001E4751" w:rsidRPr="00506552" w:rsidRDefault="001E4751" w:rsidP="001E4751">
            <w:pPr>
              <w:rPr>
                <w:rFonts w:ascii="Times New Roman" w:hAnsi="Times New Roman"/>
                <w:sz w:val="24"/>
              </w:rPr>
            </w:pPr>
          </w:p>
        </w:tc>
        <w:tc>
          <w:tcPr>
            <w:tcW w:w="1259" w:type="dxa"/>
            <w:noWrap/>
            <w:hideMark/>
          </w:tcPr>
          <w:p w14:paraId="6DBBC939" w14:textId="77777777" w:rsidR="001E4751" w:rsidRPr="00506552" w:rsidRDefault="001E4751" w:rsidP="001E4751">
            <w:pPr>
              <w:rPr>
                <w:rFonts w:ascii="Times New Roman" w:hAnsi="Times New Roman"/>
                <w:sz w:val="24"/>
              </w:rPr>
            </w:pPr>
          </w:p>
        </w:tc>
        <w:tc>
          <w:tcPr>
            <w:tcW w:w="1576" w:type="dxa"/>
            <w:noWrap/>
            <w:hideMark/>
          </w:tcPr>
          <w:p w14:paraId="58237156" w14:textId="77777777" w:rsidR="001E4751" w:rsidRPr="00506552" w:rsidRDefault="001E4751" w:rsidP="001E4751">
            <w:pPr>
              <w:rPr>
                <w:rFonts w:ascii="Times New Roman" w:hAnsi="Times New Roman"/>
                <w:sz w:val="24"/>
              </w:rPr>
            </w:pPr>
          </w:p>
        </w:tc>
        <w:tc>
          <w:tcPr>
            <w:tcW w:w="1597" w:type="dxa"/>
            <w:noWrap/>
            <w:hideMark/>
          </w:tcPr>
          <w:p w14:paraId="62BFE4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6A0AC4B" w14:textId="77777777" w:rsidR="001E4751" w:rsidRPr="00506552" w:rsidRDefault="001E4751" w:rsidP="001E4751">
            <w:pPr>
              <w:rPr>
                <w:rFonts w:ascii="Times New Roman" w:hAnsi="Times New Roman"/>
                <w:sz w:val="24"/>
              </w:rPr>
            </w:pPr>
          </w:p>
        </w:tc>
        <w:tc>
          <w:tcPr>
            <w:tcW w:w="1657" w:type="dxa"/>
            <w:noWrap/>
            <w:hideMark/>
          </w:tcPr>
          <w:p w14:paraId="0CFEAA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0D89CA6" w14:textId="77777777" w:rsidR="001E4751" w:rsidRPr="00506552" w:rsidRDefault="001E4751" w:rsidP="001E4751">
            <w:pPr>
              <w:rPr>
                <w:rFonts w:ascii="Times New Roman" w:hAnsi="Times New Roman"/>
                <w:sz w:val="24"/>
              </w:rPr>
            </w:pPr>
          </w:p>
        </w:tc>
      </w:tr>
      <w:tr w:rsidR="001E4751" w:rsidRPr="000939C8" w14:paraId="119D86D9" w14:textId="77777777" w:rsidTr="0021732F">
        <w:trPr>
          <w:trHeight w:val="225"/>
        </w:trPr>
        <w:tc>
          <w:tcPr>
            <w:tcW w:w="478" w:type="dxa"/>
            <w:noWrap/>
            <w:hideMark/>
          </w:tcPr>
          <w:p w14:paraId="29E0D3C8"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846" w:type="dxa"/>
            <w:noWrap/>
            <w:hideMark/>
          </w:tcPr>
          <w:p w14:paraId="31295A4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A7824B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1572" w:type="dxa"/>
            <w:noWrap/>
            <w:hideMark/>
          </w:tcPr>
          <w:p w14:paraId="0E26382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6B462E86" w14:textId="77777777" w:rsidR="001E4751" w:rsidRPr="00506552" w:rsidRDefault="001E4751" w:rsidP="001E4751">
            <w:pPr>
              <w:rPr>
                <w:rFonts w:ascii="Times New Roman" w:hAnsi="Times New Roman"/>
                <w:sz w:val="24"/>
              </w:rPr>
            </w:pPr>
          </w:p>
        </w:tc>
        <w:tc>
          <w:tcPr>
            <w:tcW w:w="1259" w:type="dxa"/>
            <w:noWrap/>
            <w:hideMark/>
          </w:tcPr>
          <w:p w14:paraId="7E73C782" w14:textId="77777777" w:rsidR="001E4751" w:rsidRPr="00506552" w:rsidRDefault="001E4751" w:rsidP="001E4751">
            <w:pPr>
              <w:rPr>
                <w:rFonts w:ascii="Times New Roman" w:hAnsi="Times New Roman"/>
                <w:sz w:val="24"/>
              </w:rPr>
            </w:pPr>
          </w:p>
        </w:tc>
        <w:tc>
          <w:tcPr>
            <w:tcW w:w="1576" w:type="dxa"/>
            <w:noWrap/>
            <w:hideMark/>
          </w:tcPr>
          <w:p w14:paraId="3AB9B7BE" w14:textId="77777777" w:rsidR="001E4751" w:rsidRPr="00506552" w:rsidRDefault="001E4751" w:rsidP="001E4751">
            <w:pPr>
              <w:rPr>
                <w:rFonts w:ascii="Times New Roman" w:hAnsi="Times New Roman"/>
                <w:sz w:val="24"/>
              </w:rPr>
            </w:pPr>
          </w:p>
        </w:tc>
        <w:tc>
          <w:tcPr>
            <w:tcW w:w="1597" w:type="dxa"/>
            <w:noWrap/>
            <w:hideMark/>
          </w:tcPr>
          <w:p w14:paraId="01CAD5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D5C5C8A" w14:textId="77777777" w:rsidR="001E4751" w:rsidRPr="00506552" w:rsidRDefault="001E4751" w:rsidP="001E4751">
            <w:pPr>
              <w:rPr>
                <w:rFonts w:ascii="Times New Roman" w:hAnsi="Times New Roman"/>
                <w:sz w:val="24"/>
              </w:rPr>
            </w:pPr>
          </w:p>
        </w:tc>
        <w:tc>
          <w:tcPr>
            <w:tcW w:w="1657" w:type="dxa"/>
            <w:noWrap/>
            <w:hideMark/>
          </w:tcPr>
          <w:p w14:paraId="3B570D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5BD1363" w14:textId="77777777" w:rsidR="001E4751" w:rsidRPr="00506552" w:rsidRDefault="001E4751" w:rsidP="001E4751">
            <w:pPr>
              <w:rPr>
                <w:rFonts w:ascii="Times New Roman" w:hAnsi="Times New Roman"/>
                <w:sz w:val="24"/>
              </w:rPr>
            </w:pPr>
          </w:p>
        </w:tc>
      </w:tr>
      <w:tr w:rsidR="001E4751" w:rsidRPr="000939C8" w14:paraId="482C067B" w14:textId="77777777" w:rsidTr="0021732F">
        <w:trPr>
          <w:trHeight w:val="225"/>
        </w:trPr>
        <w:tc>
          <w:tcPr>
            <w:tcW w:w="478" w:type="dxa"/>
            <w:noWrap/>
            <w:hideMark/>
          </w:tcPr>
          <w:p w14:paraId="634AEA0D"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846" w:type="dxa"/>
            <w:noWrap/>
            <w:hideMark/>
          </w:tcPr>
          <w:p w14:paraId="4C01EFE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15D627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1572" w:type="dxa"/>
            <w:noWrap/>
            <w:hideMark/>
          </w:tcPr>
          <w:p w14:paraId="76961D47" w14:textId="77777777" w:rsidR="001E4751" w:rsidRPr="00506552" w:rsidRDefault="001E4751" w:rsidP="001E4751">
            <w:pPr>
              <w:rPr>
                <w:rFonts w:ascii="Times New Roman" w:hAnsi="Times New Roman"/>
                <w:sz w:val="24"/>
              </w:rPr>
            </w:pPr>
          </w:p>
        </w:tc>
        <w:tc>
          <w:tcPr>
            <w:tcW w:w="985" w:type="dxa"/>
            <w:noWrap/>
            <w:hideMark/>
          </w:tcPr>
          <w:p w14:paraId="77EE2EA4" w14:textId="77777777" w:rsidR="001E4751" w:rsidRPr="00506552" w:rsidRDefault="001E4751" w:rsidP="001E4751">
            <w:pPr>
              <w:rPr>
                <w:rFonts w:ascii="Times New Roman" w:hAnsi="Times New Roman"/>
                <w:sz w:val="24"/>
              </w:rPr>
            </w:pPr>
          </w:p>
        </w:tc>
        <w:tc>
          <w:tcPr>
            <w:tcW w:w="1259" w:type="dxa"/>
            <w:noWrap/>
            <w:hideMark/>
          </w:tcPr>
          <w:p w14:paraId="07804D15" w14:textId="77777777" w:rsidR="001E4751" w:rsidRPr="00506552" w:rsidRDefault="001E4751" w:rsidP="001E4751">
            <w:pPr>
              <w:rPr>
                <w:rFonts w:ascii="Times New Roman" w:hAnsi="Times New Roman"/>
                <w:sz w:val="24"/>
              </w:rPr>
            </w:pPr>
          </w:p>
        </w:tc>
        <w:tc>
          <w:tcPr>
            <w:tcW w:w="1576" w:type="dxa"/>
            <w:noWrap/>
            <w:hideMark/>
          </w:tcPr>
          <w:p w14:paraId="6019C9B6" w14:textId="77777777" w:rsidR="001E4751" w:rsidRPr="00506552" w:rsidRDefault="001E4751" w:rsidP="001E4751">
            <w:pPr>
              <w:rPr>
                <w:rFonts w:ascii="Times New Roman" w:hAnsi="Times New Roman"/>
                <w:sz w:val="24"/>
              </w:rPr>
            </w:pPr>
          </w:p>
        </w:tc>
        <w:tc>
          <w:tcPr>
            <w:tcW w:w="1597" w:type="dxa"/>
            <w:noWrap/>
            <w:hideMark/>
          </w:tcPr>
          <w:p w14:paraId="585C35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48F1F51" w14:textId="77777777" w:rsidR="001E4751" w:rsidRPr="00506552" w:rsidRDefault="001E4751" w:rsidP="001E4751">
            <w:pPr>
              <w:rPr>
                <w:rFonts w:ascii="Times New Roman" w:hAnsi="Times New Roman"/>
                <w:sz w:val="24"/>
              </w:rPr>
            </w:pPr>
          </w:p>
        </w:tc>
        <w:tc>
          <w:tcPr>
            <w:tcW w:w="1657" w:type="dxa"/>
            <w:noWrap/>
            <w:hideMark/>
          </w:tcPr>
          <w:p w14:paraId="61B1576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B737A69" w14:textId="77777777" w:rsidR="001E4751" w:rsidRPr="00506552" w:rsidRDefault="001E4751" w:rsidP="001E4751">
            <w:pPr>
              <w:rPr>
                <w:rFonts w:ascii="Times New Roman" w:hAnsi="Times New Roman"/>
                <w:sz w:val="24"/>
              </w:rPr>
            </w:pPr>
          </w:p>
        </w:tc>
      </w:tr>
      <w:tr w:rsidR="001E4751" w:rsidRPr="000939C8" w14:paraId="6A8BF09A" w14:textId="77777777" w:rsidTr="0021732F">
        <w:trPr>
          <w:trHeight w:val="225"/>
        </w:trPr>
        <w:tc>
          <w:tcPr>
            <w:tcW w:w="478" w:type="dxa"/>
            <w:noWrap/>
            <w:hideMark/>
          </w:tcPr>
          <w:p w14:paraId="5C016BBB"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846" w:type="dxa"/>
            <w:noWrap/>
            <w:hideMark/>
          </w:tcPr>
          <w:p w14:paraId="3D8ED6F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2BD9F9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1572" w:type="dxa"/>
            <w:noWrap/>
            <w:hideMark/>
          </w:tcPr>
          <w:p w14:paraId="64521F0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D7CD6F6" w14:textId="77777777" w:rsidR="001E4751" w:rsidRPr="00506552" w:rsidRDefault="001E4751" w:rsidP="001E4751">
            <w:pPr>
              <w:rPr>
                <w:rFonts w:ascii="Times New Roman" w:hAnsi="Times New Roman"/>
                <w:sz w:val="24"/>
              </w:rPr>
            </w:pPr>
          </w:p>
        </w:tc>
        <w:tc>
          <w:tcPr>
            <w:tcW w:w="1259" w:type="dxa"/>
            <w:noWrap/>
            <w:hideMark/>
          </w:tcPr>
          <w:p w14:paraId="794F7487" w14:textId="77777777" w:rsidR="001E4751" w:rsidRPr="00506552" w:rsidRDefault="001E4751" w:rsidP="001E4751">
            <w:pPr>
              <w:rPr>
                <w:rFonts w:ascii="Times New Roman" w:hAnsi="Times New Roman"/>
                <w:sz w:val="24"/>
              </w:rPr>
            </w:pPr>
          </w:p>
        </w:tc>
        <w:tc>
          <w:tcPr>
            <w:tcW w:w="1576" w:type="dxa"/>
            <w:noWrap/>
            <w:hideMark/>
          </w:tcPr>
          <w:p w14:paraId="7836651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9D0FB8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14EFBC2" w14:textId="77777777" w:rsidR="001E4751" w:rsidRPr="00506552" w:rsidRDefault="001E4751" w:rsidP="001E4751">
            <w:pPr>
              <w:rPr>
                <w:rFonts w:ascii="Times New Roman" w:hAnsi="Times New Roman"/>
                <w:sz w:val="24"/>
              </w:rPr>
            </w:pPr>
          </w:p>
        </w:tc>
        <w:tc>
          <w:tcPr>
            <w:tcW w:w="1657" w:type="dxa"/>
            <w:noWrap/>
            <w:hideMark/>
          </w:tcPr>
          <w:p w14:paraId="0E1D09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AFEC303" w14:textId="77777777" w:rsidR="001E4751" w:rsidRPr="00506552" w:rsidRDefault="001E4751" w:rsidP="001E4751">
            <w:pPr>
              <w:rPr>
                <w:rFonts w:ascii="Times New Roman" w:hAnsi="Times New Roman"/>
                <w:sz w:val="24"/>
              </w:rPr>
            </w:pPr>
          </w:p>
        </w:tc>
      </w:tr>
      <w:tr w:rsidR="001E4751" w:rsidRPr="000939C8" w14:paraId="387BC8A7" w14:textId="77777777" w:rsidTr="0021732F">
        <w:trPr>
          <w:trHeight w:val="225"/>
        </w:trPr>
        <w:tc>
          <w:tcPr>
            <w:tcW w:w="478" w:type="dxa"/>
            <w:noWrap/>
            <w:hideMark/>
          </w:tcPr>
          <w:p w14:paraId="159A2BB9"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846" w:type="dxa"/>
            <w:noWrap/>
            <w:hideMark/>
          </w:tcPr>
          <w:p w14:paraId="568C21A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8F3445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1572" w:type="dxa"/>
            <w:noWrap/>
            <w:hideMark/>
          </w:tcPr>
          <w:p w14:paraId="07921E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B9EF9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6CD3C0AF" w14:textId="77777777" w:rsidR="001E4751" w:rsidRPr="00506552" w:rsidRDefault="001E4751" w:rsidP="001E4751">
            <w:pPr>
              <w:rPr>
                <w:rFonts w:ascii="Times New Roman" w:hAnsi="Times New Roman"/>
                <w:sz w:val="24"/>
              </w:rPr>
            </w:pPr>
          </w:p>
        </w:tc>
        <w:tc>
          <w:tcPr>
            <w:tcW w:w="1576" w:type="dxa"/>
            <w:noWrap/>
            <w:hideMark/>
          </w:tcPr>
          <w:p w14:paraId="1293DD9B" w14:textId="77777777" w:rsidR="001E4751" w:rsidRPr="00506552" w:rsidRDefault="001E4751" w:rsidP="001E4751">
            <w:pPr>
              <w:rPr>
                <w:rFonts w:ascii="Times New Roman" w:hAnsi="Times New Roman"/>
                <w:sz w:val="24"/>
              </w:rPr>
            </w:pPr>
          </w:p>
        </w:tc>
        <w:tc>
          <w:tcPr>
            <w:tcW w:w="1597" w:type="dxa"/>
            <w:noWrap/>
            <w:hideMark/>
          </w:tcPr>
          <w:p w14:paraId="4DA949AA" w14:textId="77777777" w:rsidR="001E4751" w:rsidRPr="00506552" w:rsidRDefault="001E4751" w:rsidP="001E4751">
            <w:pPr>
              <w:rPr>
                <w:rFonts w:ascii="Times New Roman" w:hAnsi="Times New Roman"/>
                <w:sz w:val="24"/>
              </w:rPr>
            </w:pPr>
          </w:p>
        </w:tc>
        <w:tc>
          <w:tcPr>
            <w:tcW w:w="671" w:type="dxa"/>
            <w:noWrap/>
            <w:hideMark/>
          </w:tcPr>
          <w:p w14:paraId="727BEE19" w14:textId="77777777" w:rsidR="001E4751" w:rsidRPr="00506552" w:rsidRDefault="001E4751" w:rsidP="001E4751">
            <w:pPr>
              <w:rPr>
                <w:rFonts w:ascii="Times New Roman" w:hAnsi="Times New Roman"/>
                <w:sz w:val="24"/>
              </w:rPr>
            </w:pPr>
          </w:p>
        </w:tc>
        <w:tc>
          <w:tcPr>
            <w:tcW w:w="1657" w:type="dxa"/>
            <w:noWrap/>
            <w:hideMark/>
          </w:tcPr>
          <w:p w14:paraId="176A32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01248B2" w14:textId="77777777" w:rsidR="001E4751" w:rsidRPr="00506552" w:rsidRDefault="001E4751" w:rsidP="001E4751">
            <w:pPr>
              <w:rPr>
                <w:rFonts w:ascii="Times New Roman" w:hAnsi="Times New Roman"/>
                <w:sz w:val="24"/>
              </w:rPr>
            </w:pPr>
          </w:p>
        </w:tc>
      </w:tr>
      <w:tr w:rsidR="001E4751" w:rsidRPr="000939C8" w14:paraId="5B45177E" w14:textId="77777777" w:rsidTr="0021732F">
        <w:trPr>
          <w:trHeight w:val="225"/>
        </w:trPr>
        <w:tc>
          <w:tcPr>
            <w:tcW w:w="478" w:type="dxa"/>
            <w:noWrap/>
            <w:hideMark/>
          </w:tcPr>
          <w:p w14:paraId="7FCD8F66"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846" w:type="dxa"/>
            <w:noWrap/>
            <w:hideMark/>
          </w:tcPr>
          <w:p w14:paraId="0C03290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048C30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1572" w:type="dxa"/>
            <w:noWrap/>
            <w:hideMark/>
          </w:tcPr>
          <w:p w14:paraId="326F088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68A748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49D38E5" w14:textId="77777777" w:rsidR="001E4751" w:rsidRPr="00506552" w:rsidRDefault="001E4751" w:rsidP="001E4751">
            <w:pPr>
              <w:rPr>
                <w:rFonts w:ascii="Times New Roman" w:hAnsi="Times New Roman"/>
                <w:sz w:val="24"/>
              </w:rPr>
            </w:pPr>
          </w:p>
        </w:tc>
        <w:tc>
          <w:tcPr>
            <w:tcW w:w="1576" w:type="dxa"/>
            <w:noWrap/>
            <w:hideMark/>
          </w:tcPr>
          <w:p w14:paraId="4E9C8D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66F3C94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17DF280" w14:textId="77777777" w:rsidR="001E4751" w:rsidRPr="00506552" w:rsidRDefault="001E4751" w:rsidP="001E4751">
            <w:pPr>
              <w:rPr>
                <w:rFonts w:ascii="Times New Roman" w:hAnsi="Times New Roman"/>
                <w:sz w:val="24"/>
              </w:rPr>
            </w:pPr>
          </w:p>
        </w:tc>
        <w:tc>
          <w:tcPr>
            <w:tcW w:w="1657" w:type="dxa"/>
            <w:noWrap/>
            <w:hideMark/>
          </w:tcPr>
          <w:p w14:paraId="47CCF1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C5746D5" w14:textId="77777777" w:rsidR="001E4751" w:rsidRPr="00506552" w:rsidRDefault="001E4751" w:rsidP="001E4751">
            <w:pPr>
              <w:rPr>
                <w:rFonts w:ascii="Times New Roman" w:hAnsi="Times New Roman"/>
                <w:sz w:val="24"/>
              </w:rPr>
            </w:pPr>
          </w:p>
        </w:tc>
      </w:tr>
      <w:tr w:rsidR="001E4751" w:rsidRPr="000939C8" w14:paraId="1C54E5AB" w14:textId="77777777" w:rsidTr="0021732F">
        <w:trPr>
          <w:trHeight w:val="225"/>
        </w:trPr>
        <w:tc>
          <w:tcPr>
            <w:tcW w:w="478" w:type="dxa"/>
            <w:noWrap/>
            <w:hideMark/>
          </w:tcPr>
          <w:p w14:paraId="04A32CDF"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846" w:type="dxa"/>
            <w:noWrap/>
            <w:hideMark/>
          </w:tcPr>
          <w:p w14:paraId="02FD104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416710A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1572" w:type="dxa"/>
            <w:noWrap/>
            <w:hideMark/>
          </w:tcPr>
          <w:p w14:paraId="29F760E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24CE3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ABF47DD" w14:textId="77777777" w:rsidR="001E4751" w:rsidRPr="00506552" w:rsidRDefault="001E4751" w:rsidP="001E4751">
            <w:pPr>
              <w:rPr>
                <w:rFonts w:ascii="Times New Roman" w:hAnsi="Times New Roman"/>
                <w:sz w:val="24"/>
              </w:rPr>
            </w:pPr>
          </w:p>
        </w:tc>
        <w:tc>
          <w:tcPr>
            <w:tcW w:w="1576" w:type="dxa"/>
            <w:noWrap/>
            <w:hideMark/>
          </w:tcPr>
          <w:p w14:paraId="0734B7E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0C7F47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9EE5567" w14:textId="77777777" w:rsidR="001E4751" w:rsidRPr="00506552" w:rsidRDefault="001E4751" w:rsidP="001E4751">
            <w:pPr>
              <w:rPr>
                <w:rFonts w:ascii="Times New Roman" w:hAnsi="Times New Roman"/>
                <w:sz w:val="24"/>
              </w:rPr>
            </w:pPr>
          </w:p>
        </w:tc>
        <w:tc>
          <w:tcPr>
            <w:tcW w:w="1657" w:type="dxa"/>
            <w:noWrap/>
            <w:hideMark/>
          </w:tcPr>
          <w:p w14:paraId="174F0CD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EAB4A79" w14:textId="77777777" w:rsidR="001E4751" w:rsidRPr="00506552" w:rsidRDefault="001E4751" w:rsidP="001E4751">
            <w:pPr>
              <w:rPr>
                <w:rFonts w:ascii="Times New Roman" w:hAnsi="Times New Roman"/>
                <w:sz w:val="24"/>
              </w:rPr>
            </w:pPr>
          </w:p>
        </w:tc>
      </w:tr>
      <w:tr w:rsidR="001E4751" w:rsidRPr="000939C8" w14:paraId="5B88685E" w14:textId="77777777" w:rsidTr="0021732F">
        <w:trPr>
          <w:trHeight w:val="225"/>
        </w:trPr>
        <w:tc>
          <w:tcPr>
            <w:tcW w:w="478" w:type="dxa"/>
            <w:noWrap/>
            <w:hideMark/>
          </w:tcPr>
          <w:p w14:paraId="7FFB7F33"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846" w:type="dxa"/>
            <w:noWrap/>
            <w:hideMark/>
          </w:tcPr>
          <w:p w14:paraId="6E4BBC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A8DD60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1572" w:type="dxa"/>
            <w:noWrap/>
            <w:hideMark/>
          </w:tcPr>
          <w:p w14:paraId="5E588B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5F83F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FB04B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49543F02" w14:textId="77777777" w:rsidR="001E4751" w:rsidRPr="00506552" w:rsidRDefault="001E4751" w:rsidP="001E4751">
            <w:pPr>
              <w:rPr>
                <w:rFonts w:ascii="Times New Roman" w:hAnsi="Times New Roman"/>
                <w:sz w:val="24"/>
              </w:rPr>
            </w:pPr>
          </w:p>
        </w:tc>
        <w:tc>
          <w:tcPr>
            <w:tcW w:w="1597" w:type="dxa"/>
            <w:noWrap/>
            <w:hideMark/>
          </w:tcPr>
          <w:p w14:paraId="4001FFAD" w14:textId="77777777" w:rsidR="001E4751" w:rsidRPr="00506552" w:rsidRDefault="001E4751" w:rsidP="001E4751">
            <w:pPr>
              <w:rPr>
                <w:rFonts w:ascii="Times New Roman" w:hAnsi="Times New Roman"/>
                <w:sz w:val="24"/>
              </w:rPr>
            </w:pPr>
          </w:p>
        </w:tc>
        <w:tc>
          <w:tcPr>
            <w:tcW w:w="671" w:type="dxa"/>
            <w:noWrap/>
            <w:hideMark/>
          </w:tcPr>
          <w:p w14:paraId="27BA626C" w14:textId="77777777" w:rsidR="001E4751" w:rsidRPr="00506552" w:rsidRDefault="001E4751" w:rsidP="001E4751">
            <w:pPr>
              <w:rPr>
                <w:rFonts w:ascii="Times New Roman" w:hAnsi="Times New Roman"/>
                <w:sz w:val="24"/>
              </w:rPr>
            </w:pPr>
          </w:p>
        </w:tc>
        <w:tc>
          <w:tcPr>
            <w:tcW w:w="1657" w:type="dxa"/>
            <w:noWrap/>
            <w:hideMark/>
          </w:tcPr>
          <w:p w14:paraId="345E83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8DA58AB" w14:textId="77777777" w:rsidR="001E4751" w:rsidRPr="00506552" w:rsidRDefault="001E4751" w:rsidP="001E4751">
            <w:pPr>
              <w:rPr>
                <w:rFonts w:ascii="Times New Roman" w:hAnsi="Times New Roman"/>
                <w:sz w:val="24"/>
              </w:rPr>
            </w:pPr>
          </w:p>
        </w:tc>
      </w:tr>
      <w:tr w:rsidR="001E4751" w:rsidRPr="000939C8" w14:paraId="32227C2B" w14:textId="77777777" w:rsidTr="0021732F">
        <w:trPr>
          <w:trHeight w:val="225"/>
        </w:trPr>
        <w:tc>
          <w:tcPr>
            <w:tcW w:w="478" w:type="dxa"/>
            <w:noWrap/>
            <w:hideMark/>
          </w:tcPr>
          <w:p w14:paraId="1B18CC98"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846" w:type="dxa"/>
            <w:noWrap/>
            <w:hideMark/>
          </w:tcPr>
          <w:p w14:paraId="216DB30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8798B7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1572" w:type="dxa"/>
            <w:noWrap/>
            <w:hideMark/>
          </w:tcPr>
          <w:p w14:paraId="39E7A3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670A9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B2BF580" w14:textId="77777777" w:rsidR="001E4751" w:rsidRPr="00506552" w:rsidRDefault="001E4751" w:rsidP="001E4751">
            <w:pPr>
              <w:rPr>
                <w:rFonts w:ascii="Times New Roman" w:hAnsi="Times New Roman"/>
                <w:sz w:val="24"/>
              </w:rPr>
            </w:pPr>
          </w:p>
        </w:tc>
        <w:tc>
          <w:tcPr>
            <w:tcW w:w="1576" w:type="dxa"/>
            <w:noWrap/>
            <w:hideMark/>
          </w:tcPr>
          <w:p w14:paraId="5075FA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9151A0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993CCF1" w14:textId="77777777" w:rsidR="001E4751" w:rsidRPr="00506552" w:rsidRDefault="001E4751" w:rsidP="001E4751">
            <w:pPr>
              <w:rPr>
                <w:rFonts w:ascii="Times New Roman" w:hAnsi="Times New Roman"/>
                <w:sz w:val="24"/>
              </w:rPr>
            </w:pPr>
          </w:p>
        </w:tc>
        <w:tc>
          <w:tcPr>
            <w:tcW w:w="1657" w:type="dxa"/>
            <w:noWrap/>
            <w:hideMark/>
          </w:tcPr>
          <w:p w14:paraId="562A09F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5CC85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ECE1D29" w14:textId="77777777" w:rsidTr="0021732F">
        <w:trPr>
          <w:trHeight w:val="225"/>
        </w:trPr>
        <w:tc>
          <w:tcPr>
            <w:tcW w:w="478" w:type="dxa"/>
            <w:noWrap/>
            <w:hideMark/>
          </w:tcPr>
          <w:p w14:paraId="70024301"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846" w:type="dxa"/>
            <w:noWrap/>
            <w:hideMark/>
          </w:tcPr>
          <w:p w14:paraId="21D15ED9"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78306A7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1572" w:type="dxa"/>
            <w:noWrap/>
            <w:hideMark/>
          </w:tcPr>
          <w:p w14:paraId="747079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9EEEE3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E348C10" w14:textId="77777777" w:rsidR="001E4751" w:rsidRPr="00506552" w:rsidRDefault="001E4751" w:rsidP="001E4751">
            <w:pPr>
              <w:rPr>
                <w:rFonts w:ascii="Times New Roman" w:hAnsi="Times New Roman"/>
                <w:sz w:val="24"/>
              </w:rPr>
            </w:pPr>
          </w:p>
        </w:tc>
        <w:tc>
          <w:tcPr>
            <w:tcW w:w="1576" w:type="dxa"/>
            <w:noWrap/>
            <w:hideMark/>
          </w:tcPr>
          <w:p w14:paraId="40EE3FD8" w14:textId="77777777" w:rsidR="001E4751" w:rsidRPr="00506552" w:rsidRDefault="001E4751" w:rsidP="001E4751">
            <w:pPr>
              <w:rPr>
                <w:rFonts w:ascii="Times New Roman" w:hAnsi="Times New Roman"/>
                <w:sz w:val="24"/>
              </w:rPr>
            </w:pPr>
          </w:p>
        </w:tc>
        <w:tc>
          <w:tcPr>
            <w:tcW w:w="1597" w:type="dxa"/>
            <w:noWrap/>
            <w:hideMark/>
          </w:tcPr>
          <w:p w14:paraId="0F140907" w14:textId="77777777" w:rsidR="001E4751" w:rsidRPr="00506552" w:rsidRDefault="001E4751" w:rsidP="001E4751">
            <w:pPr>
              <w:rPr>
                <w:rFonts w:ascii="Times New Roman" w:hAnsi="Times New Roman"/>
                <w:sz w:val="24"/>
              </w:rPr>
            </w:pPr>
          </w:p>
        </w:tc>
        <w:tc>
          <w:tcPr>
            <w:tcW w:w="671" w:type="dxa"/>
            <w:noWrap/>
            <w:hideMark/>
          </w:tcPr>
          <w:p w14:paraId="0EAB16EE" w14:textId="77777777" w:rsidR="001E4751" w:rsidRPr="00506552" w:rsidRDefault="001E4751" w:rsidP="001E4751">
            <w:pPr>
              <w:rPr>
                <w:rFonts w:ascii="Times New Roman" w:hAnsi="Times New Roman"/>
                <w:sz w:val="24"/>
              </w:rPr>
            </w:pPr>
          </w:p>
        </w:tc>
        <w:tc>
          <w:tcPr>
            <w:tcW w:w="1657" w:type="dxa"/>
            <w:noWrap/>
            <w:hideMark/>
          </w:tcPr>
          <w:p w14:paraId="549B6394" w14:textId="77777777" w:rsidR="001E4751" w:rsidRPr="00506552" w:rsidRDefault="001E4751" w:rsidP="001E4751">
            <w:pPr>
              <w:rPr>
                <w:rFonts w:ascii="Times New Roman" w:hAnsi="Times New Roman"/>
                <w:sz w:val="24"/>
              </w:rPr>
            </w:pPr>
          </w:p>
        </w:tc>
        <w:tc>
          <w:tcPr>
            <w:tcW w:w="814" w:type="dxa"/>
            <w:noWrap/>
            <w:hideMark/>
          </w:tcPr>
          <w:p w14:paraId="68480AA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66086B7" w14:textId="77777777" w:rsidTr="0021732F">
        <w:trPr>
          <w:trHeight w:val="225"/>
        </w:trPr>
        <w:tc>
          <w:tcPr>
            <w:tcW w:w="478" w:type="dxa"/>
            <w:noWrap/>
            <w:hideMark/>
          </w:tcPr>
          <w:p w14:paraId="34417BF9"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846" w:type="dxa"/>
            <w:noWrap/>
            <w:hideMark/>
          </w:tcPr>
          <w:p w14:paraId="4F3DBD4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E92FAA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1572" w:type="dxa"/>
            <w:noWrap/>
            <w:hideMark/>
          </w:tcPr>
          <w:p w14:paraId="37A692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C4CAE4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4C5A5BD" w14:textId="77777777" w:rsidR="001E4751" w:rsidRPr="00506552" w:rsidRDefault="001E4751" w:rsidP="001E4751">
            <w:pPr>
              <w:rPr>
                <w:rFonts w:ascii="Times New Roman" w:hAnsi="Times New Roman"/>
                <w:sz w:val="24"/>
              </w:rPr>
            </w:pPr>
          </w:p>
        </w:tc>
        <w:tc>
          <w:tcPr>
            <w:tcW w:w="1576" w:type="dxa"/>
            <w:noWrap/>
            <w:hideMark/>
          </w:tcPr>
          <w:p w14:paraId="5D74315B" w14:textId="77777777" w:rsidR="001E4751" w:rsidRPr="00506552" w:rsidRDefault="001E4751" w:rsidP="001E4751">
            <w:pPr>
              <w:rPr>
                <w:rFonts w:ascii="Times New Roman" w:hAnsi="Times New Roman"/>
                <w:sz w:val="24"/>
              </w:rPr>
            </w:pPr>
          </w:p>
        </w:tc>
        <w:tc>
          <w:tcPr>
            <w:tcW w:w="1597" w:type="dxa"/>
            <w:noWrap/>
            <w:hideMark/>
          </w:tcPr>
          <w:p w14:paraId="4D9646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92AD367" w14:textId="77777777" w:rsidR="001E4751" w:rsidRPr="00506552" w:rsidRDefault="001E4751" w:rsidP="001E4751">
            <w:pPr>
              <w:rPr>
                <w:rFonts w:ascii="Times New Roman" w:hAnsi="Times New Roman"/>
                <w:sz w:val="24"/>
              </w:rPr>
            </w:pPr>
          </w:p>
        </w:tc>
        <w:tc>
          <w:tcPr>
            <w:tcW w:w="1657" w:type="dxa"/>
            <w:noWrap/>
            <w:hideMark/>
          </w:tcPr>
          <w:p w14:paraId="1AFCD4D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07DD4F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3CCCB11" w14:textId="77777777" w:rsidTr="0021732F">
        <w:trPr>
          <w:trHeight w:val="225"/>
        </w:trPr>
        <w:tc>
          <w:tcPr>
            <w:tcW w:w="478" w:type="dxa"/>
            <w:noWrap/>
            <w:hideMark/>
          </w:tcPr>
          <w:p w14:paraId="601CD2C0"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846" w:type="dxa"/>
            <w:noWrap/>
            <w:hideMark/>
          </w:tcPr>
          <w:p w14:paraId="4CCDF96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4E59C3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1572" w:type="dxa"/>
            <w:noWrap/>
            <w:hideMark/>
          </w:tcPr>
          <w:p w14:paraId="47A7B65D" w14:textId="77777777" w:rsidR="001E4751" w:rsidRPr="00506552" w:rsidRDefault="001E4751" w:rsidP="001E4751">
            <w:pPr>
              <w:rPr>
                <w:rFonts w:ascii="Times New Roman" w:hAnsi="Times New Roman"/>
                <w:sz w:val="24"/>
              </w:rPr>
            </w:pPr>
          </w:p>
        </w:tc>
        <w:tc>
          <w:tcPr>
            <w:tcW w:w="985" w:type="dxa"/>
            <w:noWrap/>
            <w:hideMark/>
          </w:tcPr>
          <w:p w14:paraId="080BDE56" w14:textId="77777777" w:rsidR="001E4751" w:rsidRPr="00506552" w:rsidRDefault="001E4751" w:rsidP="001E4751">
            <w:pPr>
              <w:rPr>
                <w:rFonts w:ascii="Times New Roman" w:hAnsi="Times New Roman"/>
                <w:sz w:val="24"/>
              </w:rPr>
            </w:pPr>
          </w:p>
        </w:tc>
        <w:tc>
          <w:tcPr>
            <w:tcW w:w="1259" w:type="dxa"/>
            <w:noWrap/>
            <w:hideMark/>
          </w:tcPr>
          <w:p w14:paraId="4A5D46D5" w14:textId="77777777" w:rsidR="001E4751" w:rsidRPr="00506552" w:rsidRDefault="001E4751" w:rsidP="001E4751">
            <w:pPr>
              <w:rPr>
                <w:rFonts w:ascii="Times New Roman" w:hAnsi="Times New Roman"/>
                <w:sz w:val="24"/>
              </w:rPr>
            </w:pPr>
          </w:p>
        </w:tc>
        <w:tc>
          <w:tcPr>
            <w:tcW w:w="1576" w:type="dxa"/>
            <w:noWrap/>
            <w:hideMark/>
          </w:tcPr>
          <w:p w14:paraId="77733F0E" w14:textId="77777777" w:rsidR="001E4751" w:rsidRPr="00506552" w:rsidRDefault="001E4751" w:rsidP="001E4751">
            <w:pPr>
              <w:rPr>
                <w:rFonts w:ascii="Times New Roman" w:hAnsi="Times New Roman"/>
                <w:sz w:val="24"/>
              </w:rPr>
            </w:pPr>
          </w:p>
        </w:tc>
        <w:tc>
          <w:tcPr>
            <w:tcW w:w="1597" w:type="dxa"/>
            <w:noWrap/>
            <w:hideMark/>
          </w:tcPr>
          <w:p w14:paraId="1B46E89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A557692" w14:textId="77777777" w:rsidR="001E4751" w:rsidRPr="00506552" w:rsidRDefault="001E4751" w:rsidP="001E4751">
            <w:pPr>
              <w:rPr>
                <w:rFonts w:ascii="Times New Roman" w:hAnsi="Times New Roman"/>
                <w:sz w:val="24"/>
              </w:rPr>
            </w:pPr>
          </w:p>
        </w:tc>
        <w:tc>
          <w:tcPr>
            <w:tcW w:w="1657" w:type="dxa"/>
            <w:noWrap/>
            <w:hideMark/>
          </w:tcPr>
          <w:p w14:paraId="0BB27B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594193B7" w14:textId="77777777" w:rsidR="001E4751" w:rsidRPr="00506552" w:rsidRDefault="001E4751" w:rsidP="001E4751">
            <w:pPr>
              <w:rPr>
                <w:rFonts w:ascii="Times New Roman" w:hAnsi="Times New Roman"/>
                <w:sz w:val="24"/>
              </w:rPr>
            </w:pPr>
          </w:p>
        </w:tc>
      </w:tr>
      <w:tr w:rsidR="001E4751" w:rsidRPr="000939C8" w14:paraId="3C88B46E" w14:textId="77777777" w:rsidTr="0021732F">
        <w:trPr>
          <w:trHeight w:val="225"/>
        </w:trPr>
        <w:tc>
          <w:tcPr>
            <w:tcW w:w="478" w:type="dxa"/>
            <w:noWrap/>
            <w:hideMark/>
          </w:tcPr>
          <w:p w14:paraId="2297211F"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846" w:type="dxa"/>
            <w:noWrap/>
            <w:hideMark/>
          </w:tcPr>
          <w:p w14:paraId="1ADE62D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0830EB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1572" w:type="dxa"/>
            <w:noWrap/>
            <w:hideMark/>
          </w:tcPr>
          <w:p w14:paraId="1ED7CA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77263C6" w14:textId="77777777" w:rsidR="001E4751" w:rsidRPr="00506552" w:rsidRDefault="001E4751" w:rsidP="001E4751">
            <w:pPr>
              <w:rPr>
                <w:rFonts w:ascii="Times New Roman" w:hAnsi="Times New Roman"/>
                <w:sz w:val="24"/>
              </w:rPr>
            </w:pPr>
          </w:p>
        </w:tc>
        <w:tc>
          <w:tcPr>
            <w:tcW w:w="1259" w:type="dxa"/>
            <w:noWrap/>
            <w:hideMark/>
          </w:tcPr>
          <w:p w14:paraId="5A6A9292" w14:textId="77777777" w:rsidR="001E4751" w:rsidRPr="00506552" w:rsidRDefault="001E4751" w:rsidP="001E4751">
            <w:pPr>
              <w:rPr>
                <w:rFonts w:ascii="Times New Roman" w:hAnsi="Times New Roman"/>
                <w:sz w:val="24"/>
              </w:rPr>
            </w:pPr>
          </w:p>
        </w:tc>
        <w:tc>
          <w:tcPr>
            <w:tcW w:w="1576" w:type="dxa"/>
            <w:noWrap/>
            <w:hideMark/>
          </w:tcPr>
          <w:p w14:paraId="4585DD9B" w14:textId="77777777" w:rsidR="001E4751" w:rsidRPr="00506552" w:rsidRDefault="001E4751" w:rsidP="001E4751">
            <w:pPr>
              <w:rPr>
                <w:rFonts w:ascii="Times New Roman" w:hAnsi="Times New Roman"/>
                <w:sz w:val="24"/>
              </w:rPr>
            </w:pPr>
          </w:p>
        </w:tc>
        <w:tc>
          <w:tcPr>
            <w:tcW w:w="1597" w:type="dxa"/>
            <w:noWrap/>
            <w:hideMark/>
          </w:tcPr>
          <w:p w14:paraId="3B9352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1DD9BE75" w14:textId="77777777" w:rsidR="001E4751" w:rsidRPr="00506552" w:rsidRDefault="001E4751" w:rsidP="001E4751">
            <w:pPr>
              <w:rPr>
                <w:rFonts w:ascii="Times New Roman" w:hAnsi="Times New Roman"/>
                <w:sz w:val="24"/>
              </w:rPr>
            </w:pPr>
          </w:p>
        </w:tc>
        <w:tc>
          <w:tcPr>
            <w:tcW w:w="1657" w:type="dxa"/>
            <w:noWrap/>
            <w:hideMark/>
          </w:tcPr>
          <w:p w14:paraId="456C3EE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4B63128" w14:textId="77777777" w:rsidR="001E4751" w:rsidRPr="00506552" w:rsidRDefault="001E4751" w:rsidP="001E4751">
            <w:pPr>
              <w:rPr>
                <w:rFonts w:ascii="Times New Roman" w:hAnsi="Times New Roman"/>
                <w:sz w:val="24"/>
              </w:rPr>
            </w:pPr>
          </w:p>
        </w:tc>
      </w:tr>
      <w:tr w:rsidR="001E4751" w:rsidRPr="000939C8" w14:paraId="5A261D5C" w14:textId="77777777" w:rsidTr="0021732F">
        <w:trPr>
          <w:trHeight w:val="225"/>
        </w:trPr>
        <w:tc>
          <w:tcPr>
            <w:tcW w:w="478" w:type="dxa"/>
            <w:noWrap/>
            <w:hideMark/>
          </w:tcPr>
          <w:p w14:paraId="637EC530"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846" w:type="dxa"/>
            <w:noWrap/>
            <w:hideMark/>
          </w:tcPr>
          <w:p w14:paraId="115FAB7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E42A73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1572" w:type="dxa"/>
            <w:noWrap/>
            <w:hideMark/>
          </w:tcPr>
          <w:p w14:paraId="7E15A3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F2B5A2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5D2E3DA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51FFB4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9C0C4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533C57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4D0205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19632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F93DCFA" w14:textId="77777777" w:rsidTr="0021732F">
        <w:trPr>
          <w:trHeight w:val="225"/>
        </w:trPr>
        <w:tc>
          <w:tcPr>
            <w:tcW w:w="478" w:type="dxa"/>
            <w:noWrap/>
            <w:hideMark/>
          </w:tcPr>
          <w:p w14:paraId="034126F2"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846" w:type="dxa"/>
            <w:noWrap/>
            <w:hideMark/>
          </w:tcPr>
          <w:p w14:paraId="757FC13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123663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1572" w:type="dxa"/>
            <w:noWrap/>
            <w:hideMark/>
          </w:tcPr>
          <w:p w14:paraId="06164998" w14:textId="77777777" w:rsidR="001E4751" w:rsidRPr="00506552" w:rsidRDefault="001E4751" w:rsidP="001E4751">
            <w:pPr>
              <w:rPr>
                <w:rFonts w:ascii="Times New Roman" w:hAnsi="Times New Roman"/>
                <w:sz w:val="24"/>
              </w:rPr>
            </w:pPr>
          </w:p>
        </w:tc>
        <w:tc>
          <w:tcPr>
            <w:tcW w:w="985" w:type="dxa"/>
            <w:noWrap/>
            <w:hideMark/>
          </w:tcPr>
          <w:p w14:paraId="2012035E" w14:textId="77777777" w:rsidR="001E4751" w:rsidRPr="00506552" w:rsidRDefault="001E4751" w:rsidP="001E4751">
            <w:pPr>
              <w:rPr>
                <w:rFonts w:ascii="Times New Roman" w:hAnsi="Times New Roman"/>
                <w:sz w:val="24"/>
              </w:rPr>
            </w:pPr>
          </w:p>
        </w:tc>
        <w:tc>
          <w:tcPr>
            <w:tcW w:w="1259" w:type="dxa"/>
            <w:noWrap/>
            <w:hideMark/>
          </w:tcPr>
          <w:p w14:paraId="6E17FAFF" w14:textId="77777777" w:rsidR="001E4751" w:rsidRPr="00506552" w:rsidRDefault="001E4751" w:rsidP="001E4751">
            <w:pPr>
              <w:rPr>
                <w:rFonts w:ascii="Times New Roman" w:hAnsi="Times New Roman"/>
                <w:sz w:val="24"/>
              </w:rPr>
            </w:pPr>
          </w:p>
        </w:tc>
        <w:tc>
          <w:tcPr>
            <w:tcW w:w="1576" w:type="dxa"/>
            <w:noWrap/>
            <w:hideMark/>
          </w:tcPr>
          <w:p w14:paraId="2904FE47" w14:textId="77777777" w:rsidR="001E4751" w:rsidRPr="00506552" w:rsidRDefault="001E4751" w:rsidP="001E4751">
            <w:pPr>
              <w:rPr>
                <w:rFonts w:ascii="Times New Roman" w:hAnsi="Times New Roman"/>
                <w:sz w:val="24"/>
              </w:rPr>
            </w:pPr>
          </w:p>
        </w:tc>
        <w:tc>
          <w:tcPr>
            <w:tcW w:w="1597" w:type="dxa"/>
            <w:noWrap/>
            <w:hideMark/>
          </w:tcPr>
          <w:p w14:paraId="3F9BA42A" w14:textId="77777777" w:rsidR="001E4751" w:rsidRPr="00506552" w:rsidRDefault="001E4751" w:rsidP="001E4751">
            <w:pPr>
              <w:rPr>
                <w:rFonts w:ascii="Times New Roman" w:hAnsi="Times New Roman"/>
                <w:sz w:val="24"/>
              </w:rPr>
            </w:pPr>
          </w:p>
        </w:tc>
        <w:tc>
          <w:tcPr>
            <w:tcW w:w="671" w:type="dxa"/>
            <w:noWrap/>
            <w:hideMark/>
          </w:tcPr>
          <w:p w14:paraId="50F5A5D7" w14:textId="77777777" w:rsidR="001E4751" w:rsidRPr="00506552" w:rsidRDefault="001E4751" w:rsidP="001E4751">
            <w:pPr>
              <w:rPr>
                <w:rFonts w:ascii="Times New Roman" w:hAnsi="Times New Roman"/>
                <w:sz w:val="24"/>
              </w:rPr>
            </w:pPr>
          </w:p>
        </w:tc>
        <w:tc>
          <w:tcPr>
            <w:tcW w:w="1657" w:type="dxa"/>
            <w:noWrap/>
            <w:hideMark/>
          </w:tcPr>
          <w:p w14:paraId="7AE806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261089A" w14:textId="77777777" w:rsidR="001E4751" w:rsidRPr="00506552" w:rsidRDefault="001E4751" w:rsidP="001E4751">
            <w:pPr>
              <w:rPr>
                <w:rFonts w:ascii="Times New Roman" w:hAnsi="Times New Roman"/>
                <w:sz w:val="24"/>
              </w:rPr>
            </w:pPr>
          </w:p>
        </w:tc>
      </w:tr>
      <w:tr w:rsidR="001E4751" w:rsidRPr="000939C8" w14:paraId="3BB57E1B" w14:textId="77777777" w:rsidTr="0021732F">
        <w:trPr>
          <w:trHeight w:val="225"/>
        </w:trPr>
        <w:tc>
          <w:tcPr>
            <w:tcW w:w="478" w:type="dxa"/>
            <w:noWrap/>
            <w:hideMark/>
          </w:tcPr>
          <w:p w14:paraId="76914546"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846" w:type="dxa"/>
            <w:noWrap/>
            <w:hideMark/>
          </w:tcPr>
          <w:p w14:paraId="3E1B823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05E841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1572" w:type="dxa"/>
            <w:noWrap/>
            <w:hideMark/>
          </w:tcPr>
          <w:p w14:paraId="04FD5A1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675FD00" w14:textId="77777777" w:rsidR="001E4751" w:rsidRPr="00506552" w:rsidRDefault="001E4751" w:rsidP="001E4751">
            <w:pPr>
              <w:rPr>
                <w:rFonts w:ascii="Times New Roman" w:hAnsi="Times New Roman"/>
                <w:sz w:val="24"/>
              </w:rPr>
            </w:pPr>
          </w:p>
        </w:tc>
        <w:tc>
          <w:tcPr>
            <w:tcW w:w="1259" w:type="dxa"/>
            <w:noWrap/>
            <w:hideMark/>
          </w:tcPr>
          <w:p w14:paraId="777797E7" w14:textId="77777777" w:rsidR="001E4751" w:rsidRPr="00506552" w:rsidRDefault="001E4751" w:rsidP="001E4751">
            <w:pPr>
              <w:rPr>
                <w:rFonts w:ascii="Times New Roman" w:hAnsi="Times New Roman"/>
                <w:sz w:val="24"/>
              </w:rPr>
            </w:pPr>
          </w:p>
        </w:tc>
        <w:tc>
          <w:tcPr>
            <w:tcW w:w="1576" w:type="dxa"/>
            <w:noWrap/>
            <w:hideMark/>
          </w:tcPr>
          <w:p w14:paraId="420B6DE2" w14:textId="77777777" w:rsidR="001E4751" w:rsidRPr="00506552" w:rsidRDefault="001E4751" w:rsidP="001E4751">
            <w:pPr>
              <w:rPr>
                <w:rFonts w:ascii="Times New Roman" w:hAnsi="Times New Roman"/>
                <w:sz w:val="24"/>
              </w:rPr>
            </w:pPr>
          </w:p>
        </w:tc>
        <w:tc>
          <w:tcPr>
            <w:tcW w:w="1597" w:type="dxa"/>
            <w:noWrap/>
            <w:hideMark/>
          </w:tcPr>
          <w:p w14:paraId="4B833F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5245D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5F233CA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5DBC8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5F1EC6E" w14:textId="77777777" w:rsidTr="0021732F">
        <w:trPr>
          <w:trHeight w:val="225"/>
        </w:trPr>
        <w:tc>
          <w:tcPr>
            <w:tcW w:w="478" w:type="dxa"/>
            <w:noWrap/>
            <w:hideMark/>
          </w:tcPr>
          <w:p w14:paraId="3CB3B803"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846" w:type="dxa"/>
            <w:noWrap/>
            <w:hideMark/>
          </w:tcPr>
          <w:p w14:paraId="55A71BA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6DC202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1572" w:type="dxa"/>
            <w:noWrap/>
            <w:hideMark/>
          </w:tcPr>
          <w:p w14:paraId="45CAF74C" w14:textId="77777777" w:rsidR="001E4751" w:rsidRPr="00506552" w:rsidRDefault="001E4751" w:rsidP="001E4751">
            <w:pPr>
              <w:rPr>
                <w:rFonts w:ascii="Times New Roman" w:hAnsi="Times New Roman"/>
                <w:sz w:val="24"/>
              </w:rPr>
            </w:pPr>
          </w:p>
        </w:tc>
        <w:tc>
          <w:tcPr>
            <w:tcW w:w="985" w:type="dxa"/>
            <w:noWrap/>
            <w:hideMark/>
          </w:tcPr>
          <w:p w14:paraId="167E0B1C" w14:textId="77777777" w:rsidR="001E4751" w:rsidRPr="00506552" w:rsidRDefault="001E4751" w:rsidP="001E4751">
            <w:pPr>
              <w:rPr>
                <w:rFonts w:ascii="Times New Roman" w:hAnsi="Times New Roman"/>
                <w:sz w:val="24"/>
              </w:rPr>
            </w:pPr>
          </w:p>
        </w:tc>
        <w:tc>
          <w:tcPr>
            <w:tcW w:w="1259" w:type="dxa"/>
            <w:noWrap/>
            <w:hideMark/>
          </w:tcPr>
          <w:p w14:paraId="7C7CE53E" w14:textId="77777777" w:rsidR="001E4751" w:rsidRPr="00506552" w:rsidRDefault="001E4751" w:rsidP="001E4751">
            <w:pPr>
              <w:rPr>
                <w:rFonts w:ascii="Times New Roman" w:hAnsi="Times New Roman"/>
                <w:sz w:val="24"/>
              </w:rPr>
            </w:pPr>
          </w:p>
        </w:tc>
        <w:tc>
          <w:tcPr>
            <w:tcW w:w="1576" w:type="dxa"/>
            <w:noWrap/>
            <w:hideMark/>
          </w:tcPr>
          <w:p w14:paraId="5E7384F1" w14:textId="77777777" w:rsidR="001E4751" w:rsidRPr="00506552" w:rsidRDefault="001E4751" w:rsidP="001E4751">
            <w:pPr>
              <w:rPr>
                <w:rFonts w:ascii="Times New Roman" w:hAnsi="Times New Roman"/>
                <w:sz w:val="24"/>
              </w:rPr>
            </w:pPr>
          </w:p>
        </w:tc>
        <w:tc>
          <w:tcPr>
            <w:tcW w:w="1597" w:type="dxa"/>
            <w:noWrap/>
            <w:hideMark/>
          </w:tcPr>
          <w:p w14:paraId="10BFF07D" w14:textId="77777777" w:rsidR="001E4751" w:rsidRPr="00506552" w:rsidRDefault="001E4751" w:rsidP="001E4751">
            <w:pPr>
              <w:rPr>
                <w:rFonts w:ascii="Times New Roman" w:hAnsi="Times New Roman"/>
                <w:sz w:val="24"/>
              </w:rPr>
            </w:pPr>
          </w:p>
        </w:tc>
        <w:tc>
          <w:tcPr>
            <w:tcW w:w="671" w:type="dxa"/>
            <w:noWrap/>
            <w:hideMark/>
          </w:tcPr>
          <w:p w14:paraId="2E79A435" w14:textId="77777777" w:rsidR="001E4751" w:rsidRPr="00506552" w:rsidRDefault="001E4751" w:rsidP="001E4751">
            <w:pPr>
              <w:rPr>
                <w:rFonts w:ascii="Times New Roman" w:hAnsi="Times New Roman"/>
                <w:sz w:val="24"/>
              </w:rPr>
            </w:pPr>
          </w:p>
        </w:tc>
        <w:tc>
          <w:tcPr>
            <w:tcW w:w="1657" w:type="dxa"/>
            <w:noWrap/>
            <w:hideMark/>
          </w:tcPr>
          <w:p w14:paraId="0B9D52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D844258" w14:textId="77777777" w:rsidR="001E4751" w:rsidRPr="00506552" w:rsidRDefault="001E4751" w:rsidP="001E4751">
            <w:pPr>
              <w:rPr>
                <w:rFonts w:ascii="Times New Roman" w:hAnsi="Times New Roman"/>
                <w:sz w:val="24"/>
              </w:rPr>
            </w:pPr>
          </w:p>
        </w:tc>
      </w:tr>
      <w:tr w:rsidR="001E4751" w:rsidRPr="000939C8" w14:paraId="7356D6EA" w14:textId="77777777" w:rsidTr="0021732F">
        <w:trPr>
          <w:trHeight w:val="225"/>
        </w:trPr>
        <w:tc>
          <w:tcPr>
            <w:tcW w:w="478" w:type="dxa"/>
            <w:noWrap/>
            <w:hideMark/>
          </w:tcPr>
          <w:p w14:paraId="6D081638"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846" w:type="dxa"/>
            <w:noWrap/>
            <w:hideMark/>
          </w:tcPr>
          <w:p w14:paraId="6A494F8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97C477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1572" w:type="dxa"/>
            <w:noWrap/>
            <w:hideMark/>
          </w:tcPr>
          <w:p w14:paraId="4FCE18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08C5E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41AB77A" w14:textId="77777777" w:rsidR="001E4751" w:rsidRPr="00506552" w:rsidRDefault="001E4751" w:rsidP="001E4751">
            <w:pPr>
              <w:rPr>
                <w:rFonts w:ascii="Times New Roman" w:hAnsi="Times New Roman"/>
                <w:sz w:val="24"/>
              </w:rPr>
            </w:pPr>
          </w:p>
        </w:tc>
        <w:tc>
          <w:tcPr>
            <w:tcW w:w="1576" w:type="dxa"/>
            <w:noWrap/>
            <w:hideMark/>
          </w:tcPr>
          <w:p w14:paraId="5FFD75BF" w14:textId="77777777" w:rsidR="001E4751" w:rsidRPr="00506552" w:rsidRDefault="001E4751" w:rsidP="001E4751">
            <w:pPr>
              <w:rPr>
                <w:rFonts w:ascii="Times New Roman" w:hAnsi="Times New Roman"/>
                <w:sz w:val="24"/>
              </w:rPr>
            </w:pPr>
          </w:p>
        </w:tc>
        <w:tc>
          <w:tcPr>
            <w:tcW w:w="1597" w:type="dxa"/>
            <w:noWrap/>
            <w:hideMark/>
          </w:tcPr>
          <w:p w14:paraId="199B0398" w14:textId="77777777" w:rsidR="001E4751" w:rsidRPr="00506552" w:rsidRDefault="001E4751" w:rsidP="001E4751">
            <w:pPr>
              <w:rPr>
                <w:rFonts w:ascii="Times New Roman" w:hAnsi="Times New Roman"/>
                <w:sz w:val="24"/>
              </w:rPr>
            </w:pPr>
          </w:p>
        </w:tc>
        <w:tc>
          <w:tcPr>
            <w:tcW w:w="671" w:type="dxa"/>
            <w:noWrap/>
            <w:hideMark/>
          </w:tcPr>
          <w:p w14:paraId="6AE5A493" w14:textId="77777777" w:rsidR="001E4751" w:rsidRPr="00506552" w:rsidRDefault="001E4751" w:rsidP="001E4751">
            <w:pPr>
              <w:rPr>
                <w:rFonts w:ascii="Times New Roman" w:hAnsi="Times New Roman"/>
                <w:sz w:val="24"/>
              </w:rPr>
            </w:pPr>
          </w:p>
        </w:tc>
        <w:tc>
          <w:tcPr>
            <w:tcW w:w="1657" w:type="dxa"/>
            <w:noWrap/>
            <w:hideMark/>
          </w:tcPr>
          <w:p w14:paraId="06E78A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BC2983A" w14:textId="77777777" w:rsidR="001E4751" w:rsidRPr="00506552" w:rsidRDefault="001E4751" w:rsidP="001E4751">
            <w:pPr>
              <w:rPr>
                <w:rFonts w:ascii="Times New Roman" w:hAnsi="Times New Roman"/>
                <w:sz w:val="24"/>
              </w:rPr>
            </w:pPr>
          </w:p>
        </w:tc>
      </w:tr>
      <w:tr w:rsidR="001E4751" w:rsidRPr="000939C8" w14:paraId="0ECFED46" w14:textId="77777777" w:rsidTr="0021732F">
        <w:trPr>
          <w:trHeight w:val="225"/>
        </w:trPr>
        <w:tc>
          <w:tcPr>
            <w:tcW w:w="478" w:type="dxa"/>
            <w:noWrap/>
            <w:hideMark/>
          </w:tcPr>
          <w:p w14:paraId="657FB3EF"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846" w:type="dxa"/>
            <w:noWrap/>
            <w:hideMark/>
          </w:tcPr>
          <w:p w14:paraId="6F26CB7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E576BF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1572" w:type="dxa"/>
            <w:noWrap/>
            <w:hideMark/>
          </w:tcPr>
          <w:p w14:paraId="3AD4D7E4" w14:textId="77777777" w:rsidR="001E4751" w:rsidRPr="00506552" w:rsidRDefault="001E4751" w:rsidP="001E4751">
            <w:pPr>
              <w:rPr>
                <w:rFonts w:ascii="Times New Roman" w:hAnsi="Times New Roman"/>
                <w:sz w:val="24"/>
              </w:rPr>
            </w:pPr>
          </w:p>
        </w:tc>
        <w:tc>
          <w:tcPr>
            <w:tcW w:w="985" w:type="dxa"/>
            <w:noWrap/>
            <w:hideMark/>
          </w:tcPr>
          <w:p w14:paraId="126B096B" w14:textId="77777777" w:rsidR="001E4751" w:rsidRPr="00506552" w:rsidRDefault="001E4751" w:rsidP="001E4751">
            <w:pPr>
              <w:rPr>
                <w:rFonts w:ascii="Times New Roman" w:hAnsi="Times New Roman"/>
                <w:sz w:val="24"/>
              </w:rPr>
            </w:pPr>
          </w:p>
        </w:tc>
        <w:tc>
          <w:tcPr>
            <w:tcW w:w="1259" w:type="dxa"/>
            <w:noWrap/>
            <w:hideMark/>
          </w:tcPr>
          <w:p w14:paraId="2F54FB34" w14:textId="77777777" w:rsidR="001E4751" w:rsidRPr="00506552" w:rsidRDefault="001E4751" w:rsidP="001E4751">
            <w:pPr>
              <w:rPr>
                <w:rFonts w:ascii="Times New Roman" w:hAnsi="Times New Roman"/>
                <w:sz w:val="24"/>
              </w:rPr>
            </w:pPr>
          </w:p>
        </w:tc>
        <w:tc>
          <w:tcPr>
            <w:tcW w:w="1576" w:type="dxa"/>
            <w:noWrap/>
            <w:hideMark/>
          </w:tcPr>
          <w:p w14:paraId="6A35CF9B" w14:textId="77777777" w:rsidR="001E4751" w:rsidRPr="00506552" w:rsidRDefault="001E4751" w:rsidP="001E4751">
            <w:pPr>
              <w:rPr>
                <w:rFonts w:ascii="Times New Roman" w:hAnsi="Times New Roman"/>
                <w:sz w:val="24"/>
              </w:rPr>
            </w:pPr>
          </w:p>
        </w:tc>
        <w:tc>
          <w:tcPr>
            <w:tcW w:w="1597" w:type="dxa"/>
            <w:noWrap/>
            <w:hideMark/>
          </w:tcPr>
          <w:p w14:paraId="2D6A65B8" w14:textId="77777777" w:rsidR="001E4751" w:rsidRPr="00506552" w:rsidRDefault="001E4751" w:rsidP="001E4751">
            <w:pPr>
              <w:rPr>
                <w:rFonts w:ascii="Times New Roman" w:hAnsi="Times New Roman"/>
                <w:sz w:val="24"/>
              </w:rPr>
            </w:pPr>
          </w:p>
        </w:tc>
        <w:tc>
          <w:tcPr>
            <w:tcW w:w="671" w:type="dxa"/>
            <w:noWrap/>
            <w:hideMark/>
          </w:tcPr>
          <w:p w14:paraId="65CD19B6" w14:textId="77777777" w:rsidR="001E4751" w:rsidRPr="00506552" w:rsidRDefault="001E4751" w:rsidP="001E4751">
            <w:pPr>
              <w:rPr>
                <w:rFonts w:ascii="Times New Roman" w:hAnsi="Times New Roman"/>
                <w:sz w:val="24"/>
              </w:rPr>
            </w:pPr>
          </w:p>
        </w:tc>
        <w:tc>
          <w:tcPr>
            <w:tcW w:w="1657" w:type="dxa"/>
            <w:noWrap/>
            <w:hideMark/>
          </w:tcPr>
          <w:p w14:paraId="08603B1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EC82212" w14:textId="77777777" w:rsidR="001E4751" w:rsidRPr="00506552" w:rsidRDefault="001E4751" w:rsidP="001E4751">
            <w:pPr>
              <w:rPr>
                <w:rFonts w:ascii="Times New Roman" w:hAnsi="Times New Roman"/>
                <w:sz w:val="24"/>
              </w:rPr>
            </w:pPr>
          </w:p>
        </w:tc>
      </w:tr>
      <w:tr w:rsidR="001E4751" w:rsidRPr="000939C8" w14:paraId="36DC1863" w14:textId="77777777" w:rsidTr="0021732F">
        <w:trPr>
          <w:trHeight w:val="225"/>
        </w:trPr>
        <w:tc>
          <w:tcPr>
            <w:tcW w:w="478" w:type="dxa"/>
            <w:noWrap/>
            <w:hideMark/>
          </w:tcPr>
          <w:p w14:paraId="59CE5D16"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846" w:type="dxa"/>
            <w:noWrap/>
            <w:hideMark/>
          </w:tcPr>
          <w:p w14:paraId="5CD5F9D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7DEC00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1572" w:type="dxa"/>
            <w:noWrap/>
            <w:hideMark/>
          </w:tcPr>
          <w:p w14:paraId="577A21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3525B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098FA8D7" w14:textId="77777777" w:rsidR="001E4751" w:rsidRPr="00506552" w:rsidRDefault="001E4751" w:rsidP="001E4751">
            <w:pPr>
              <w:rPr>
                <w:rFonts w:ascii="Times New Roman" w:hAnsi="Times New Roman"/>
                <w:sz w:val="24"/>
              </w:rPr>
            </w:pPr>
          </w:p>
        </w:tc>
        <w:tc>
          <w:tcPr>
            <w:tcW w:w="1576" w:type="dxa"/>
            <w:noWrap/>
            <w:hideMark/>
          </w:tcPr>
          <w:p w14:paraId="674CE7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0C57D8C0" w14:textId="77777777" w:rsidR="001E4751" w:rsidRPr="00506552" w:rsidRDefault="001E4751" w:rsidP="001E4751">
            <w:pPr>
              <w:rPr>
                <w:rFonts w:ascii="Times New Roman" w:hAnsi="Times New Roman"/>
                <w:sz w:val="24"/>
              </w:rPr>
            </w:pPr>
          </w:p>
        </w:tc>
        <w:tc>
          <w:tcPr>
            <w:tcW w:w="671" w:type="dxa"/>
            <w:noWrap/>
            <w:hideMark/>
          </w:tcPr>
          <w:p w14:paraId="2122E7DD" w14:textId="77777777" w:rsidR="001E4751" w:rsidRPr="00506552" w:rsidRDefault="001E4751" w:rsidP="001E4751">
            <w:pPr>
              <w:rPr>
                <w:rFonts w:ascii="Times New Roman" w:hAnsi="Times New Roman"/>
                <w:sz w:val="24"/>
              </w:rPr>
            </w:pPr>
          </w:p>
        </w:tc>
        <w:tc>
          <w:tcPr>
            <w:tcW w:w="1657" w:type="dxa"/>
            <w:noWrap/>
            <w:hideMark/>
          </w:tcPr>
          <w:p w14:paraId="5325BFE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A401114" w14:textId="77777777" w:rsidR="001E4751" w:rsidRPr="00506552" w:rsidRDefault="001E4751" w:rsidP="001E4751">
            <w:pPr>
              <w:rPr>
                <w:rFonts w:ascii="Times New Roman" w:hAnsi="Times New Roman"/>
                <w:sz w:val="24"/>
              </w:rPr>
            </w:pPr>
          </w:p>
        </w:tc>
      </w:tr>
      <w:tr w:rsidR="001E4751" w:rsidRPr="000939C8" w14:paraId="30B77694" w14:textId="77777777" w:rsidTr="0021732F">
        <w:trPr>
          <w:trHeight w:val="225"/>
        </w:trPr>
        <w:tc>
          <w:tcPr>
            <w:tcW w:w="478" w:type="dxa"/>
            <w:noWrap/>
            <w:hideMark/>
          </w:tcPr>
          <w:p w14:paraId="34A06BED"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846" w:type="dxa"/>
            <w:noWrap/>
            <w:hideMark/>
          </w:tcPr>
          <w:p w14:paraId="0959346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E3BE39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1572" w:type="dxa"/>
            <w:noWrap/>
            <w:hideMark/>
          </w:tcPr>
          <w:p w14:paraId="1A976DC7" w14:textId="77777777" w:rsidR="001E4751" w:rsidRPr="00506552" w:rsidRDefault="001E4751" w:rsidP="001E4751">
            <w:pPr>
              <w:rPr>
                <w:rFonts w:ascii="Times New Roman" w:hAnsi="Times New Roman"/>
                <w:sz w:val="24"/>
              </w:rPr>
            </w:pPr>
          </w:p>
        </w:tc>
        <w:tc>
          <w:tcPr>
            <w:tcW w:w="985" w:type="dxa"/>
            <w:noWrap/>
            <w:hideMark/>
          </w:tcPr>
          <w:p w14:paraId="3E5B352C" w14:textId="77777777" w:rsidR="001E4751" w:rsidRPr="00506552" w:rsidRDefault="001E4751" w:rsidP="001E4751">
            <w:pPr>
              <w:rPr>
                <w:rFonts w:ascii="Times New Roman" w:hAnsi="Times New Roman"/>
                <w:sz w:val="24"/>
              </w:rPr>
            </w:pPr>
          </w:p>
        </w:tc>
        <w:tc>
          <w:tcPr>
            <w:tcW w:w="1259" w:type="dxa"/>
            <w:noWrap/>
            <w:hideMark/>
          </w:tcPr>
          <w:p w14:paraId="4C13B692" w14:textId="77777777" w:rsidR="001E4751" w:rsidRPr="00506552" w:rsidRDefault="001E4751" w:rsidP="001E4751">
            <w:pPr>
              <w:rPr>
                <w:rFonts w:ascii="Times New Roman" w:hAnsi="Times New Roman"/>
                <w:sz w:val="24"/>
              </w:rPr>
            </w:pPr>
          </w:p>
        </w:tc>
        <w:tc>
          <w:tcPr>
            <w:tcW w:w="1576" w:type="dxa"/>
            <w:noWrap/>
            <w:hideMark/>
          </w:tcPr>
          <w:p w14:paraId="2B4FD3DC" w14:textId="77777777" w:rsidR="001E4751" w:rsidRPr="00506552" w:rsidRDefault="001E4751" w:rsidP="001E4751">
            <w:pPr>
              <w:rPr>
                <w:rFonts w:ascii="Times New Roman" w:hAnsi="Times New Roman"/>
                <w:sz w:val="24"/>
              </w:rPr>
            </w:pPr>
          </w:p>
        </w:tc>
        <w:tc>
          <w:tcPr>
            <w:tcW w:w="1597" w:type="dxa"/>
            <w:noWrap/>
            <w:hideMark/>
          </w:tcPr>
          <w:p w14:paraId="307F6A14" w14:textId="77777777" w:rsidR="001E4751" w:rsidRPr="00506552" w:rsidRDefault="001E4751" w:rsidP="001E4751">
            <w:pPr>
              <w:rPr>
                <w:rFonts w:ascii="Times New Roman" w:hAnsi="Times New Roman"/>
                <w:sz w:val="24"/>
              </w:rPr>
            </w:pPr>
          </w:p>
        </w:tc>
        <w:tc>
          <w:tcPr>
            <w:tcW w:w="671" w:type="dxa"/>
            <w:noWrap/>
            <w:hideMark/>
          </w:tcPr>
          <w:p w14:paraId="23153BDD" w14:textId="77777777" w:rsidR="001E4751" w:rsidRPr="00506552" w:rsidRDefault="001E4751" w:rsidP="001E4751">
            <w:pPr>
              <w:rPr>
                <w:rFonts w:ascii="Times New Roman" w:hAnsi="Times New Roman"/>
                <w:sz w:val="24"/>
              </w:rPr>
            </w:pPr>
          </w:p>
        </w:tc>
        <w:tc>
          <w:tcPr>
            <w:tcW w:w="1657" w:type="dxa"/>
            <w:noWrap/>
            <w:hideMark/>
          </w:tcPr>
          <w:p w14:paraId="00A6426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54E87AC" w14:textId="77777777" w:rsidR="001E4751" w:rsidRPr="00506552" w:rsidRDefault="001E4751" w:rsidP="001E4751">
            <w:pPr>
              <w:rPr>
                <w:rFonts w:ascii="Times New Roman" w:hAnsi="Times New Roman"/>
                <w:sz w:val="24"/>
              </w:rPr>
            </w:pPr>
          </w:p>
        </w:tc>
      </w:tr>
      <w:tr w:rsidR="001E4751" w:rsidRPr="000939C8" w14:paraId="757E5B90" w14:textId="77777777" w:rsidTr="0021732F">
        <w:trPr>
          <w:trHeight w:val="225"/>
        </w:trPr>
        <w:tc>
          <w:tcPr>
            <w:tcW w:w="478" w:type="dxa"/>
            <w:noWrap/>
            <w:hideMark/>
          </w:tcPr>
          <w:p w14:paraId="094CC75F"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846" w:type="dxa"/>
            <w:noWrap/>
            <w:hideMark/>
          </w:tcPr>
          <w:p w14:paraId="6189332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77C6B1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1572" w:type="dxa"/>
            <w:noWrap/>
            <w:hideMark/>
          </w:tcPr>
          <w:p w14:paraId="2B256CE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55CFDD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26E233F" w14:textId="77777777" w:rsidR="001E4751" w:rsidRPr="00506552" w:rsidRDefault="001E4751" w:rsidP="001E4751">
            <w:pPr>
              <w:rPr>
                <w:rFonts w:ascii="Times New Roman" w:hAnsi="Times New Roman"/>
                <w:sz w:val="24"/>
              </w:rPr>
            </w:pPr>
          </w:p>
        </w:tc>
        <w:tc>
          <w:tcPr>
            <w:tcW w:w="1576" w:type="dxa"/>
            <w:noWrap/>
            <w:hideMark/>
          </w:tcPr>
          <w:p w14:paraId="764AE56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324F7F2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ECCDF3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049D27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C048C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563E204" w14:textId="77777777" w:rsidTr="0021732F">
        <w:trPr>
          <w:trHeight w:val="225"/>
        </w:trPr>
        <w:tc>
          <w:tcPr>
            <w:tcW w:w="478" w:type="dxa"/>
            <w:noWrap/>
            <w:hideMark/>
          </w:tcPr>
          <w:p w14:paraId="0B8B9907"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846" w:type="dxa"/>
            <w:noWrap/>
            <w:hideMark/>
          </w:tcPr>
          <w:p w14:paraId="057A62C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32D5AB1"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1572" w:type="dxa"/>
            <w:noWrap/>
            <w:hideMark/>
          </w:tcPr>
          <w:p w14:paraId="3DFD1A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1F572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02386AD" w14:textId="77777777" w:rsidR="001E4751" w:rsidRPr="00506552" w:rsidRDefault="001E4751" w:rsidP="001E4751">
            <w:pPr>
              <w:rPr>
                <w:rFonts w:ascii="Times New Roman" w:hAnsi="Times New Roman"/>
                <w:sz w:val="24"/>
              </w:rPr>
            </w:pPr>
          </w:p>
        </w:tc>
        <w:tc>
          <w:tcPr>
            <w:tcW w:w="1576" w:type="dxa"/>
            <w:noWrap/>
            <w:hideMark/>
          </w:tcPr>
          <w:p w14:paraId="5DF26D6B" w14:textId="77777777" w:rsidR="001E4751" w:rsidRPr="00506552" w:rsidRDefault="001E4751" w:rsidP="001E4751">
            <w:pPr>
              <w:rPr>
                <w:rFonts w:ascii="Times New Roman" w:hAnsi="Times New Roman"/>
                <w:sz w:val="24"/>
              </w:rPr>
            </w:pPr>
          </w:p>
        </w:tc>
        <w:tc>
          <w:tcPr>
            <w:tcW w:w="1597" w:type="dxa"/>
            <w:noWrap/>
            <w:hideMark/>
          </w:tcPr>
          <w:p w14:paraId="385C82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FF9FBAB" w14:textId="77777777" w:rsidR="001E4751" w:rsidRPr="00506552" w:rsidRDefault="001E4751" w:rsidP="001E4751">
            <w:pPr>
              <w:rPr>
                <w:rFonts w:ascii="Times New Roman" w:hAnsi="Times New Roman"/>
                <w:sz w:val="24"/>
              </w:rPr>
            </w:pPr>
          </w:p>
        </w:tc>
        <w:tc>
          <w:tcPr>
            <w:tcW w:w="1657" w:type="dxa"/>
            <w:noWrap/>
            <w:hideMark/>
          </w:tcPr>
          <w:p w14:paraId="44389F5F" w14:textId="77777777" w:rsidR="001E4751" w:rsidRPr="00506552" w:rsidRDefault="001E4751" w:rsidP="001E4751">
            <w:pPr>
              <w:rPr>
                <w:rFonts w:ascii="Times New Roman" w:hAnsi="Times New Roman"/>
                <w:sz w:val="24"/>
              </w:rPr>
            </w:pPr>
          </w:p>
        </w:tc>
        <w:tc>
          <w:tcPr>
            <w:tcW w:w="814" w:type="dxa"/>
            <w:noWrap/>
            <w:hideMark/>
          </w:tcPr>
          <w:p w14:paraId="4B46C798" w14:textId="77777777" w:rsidR="001E4751" w:rsidRPr="00506552" w:rsidRDefault="001E4751" w:rsidP="001E4751">
            <w:pPr>
              <w:rPr>
                <w:rFonts w:ascii="Times New Roman" w:hAnsi="Times New Roman"/>
                <w:sz w:val="24"/>
              </w:rPr>
            </w:pPr>
          </w:p>
        </w:tc>
      </w:tr>
      <w:tr w:rsidR="001E4751" w:rsidRPr="000939C8" w14:paraId="6D4039A4" w14:textId="77777777" w:rsidTr="0021732F">
        <w:trPr>
          <w:trHeight w:val="225"/>
        </w:trPr>
        <w:tc>
          <w:tcPr>
            <w:tcW w:w="478" w:type="dxa"/>
            <w:noWrap/>
            <w:hideMark/>
          </w:tcPr>
          <w:p w14:paraId="13E29E74"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846" w:type="dxa"/>
            <w:noWrap/>
            <w:hideMark/>
          </w:tcPr>
          <w:p w14:paraId="77E58A4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BF794B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1572" w:type="dxa"/>
            <w:noWrap/>
            <w:hideMark/>
          </w:tcPr>
          <w:p w14:paraId="241154A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47E93D2B" w14:textId="77777777" w:rsidR="001E4751" w:rsidRPr="00506552" w:rsidRDefault="001E4751" w:rsidP="001E4751">
            <w:pPr>
              <w:rPr>
                <w:rFonts w:ascii="Times New Roman" w:hAnsi="Times New Roman"/>
                <w:sz w:val="24"/>
              </w:rPr>
            </w:pPr>
          </w:p>
        </w:tc>
        <w:tc>
          <w:tcPr>
            <w:tcW w:w="1259" w:type="dxa"/>
            <w:noWrap/>
            <w:hideMark/>
          </w:tcPr>
          <w:p w14:paraId="59DC84CB" w14:textId="77777777" w:rsidR="001E4751" w:rsidRPr="00506552" w:rsidRDefault="001E4751" w:rsidP="001E4751">
            <w:pPr>
              <w:rPr>
                <w:rFonts w:ascii="Times New Roman" w:hAnsi="Times New Roman"/>
                <w:sz w:val="24"/>
              </w:rPr>
            </w:pPr>
          </w:p>
        </w:tc>
        <w:tc>
          <w:tcPr>
            <w:tcW w:w="1576" w:type="dxa"/>
            <w:noWrap/>
            <w:hideMark/>
          </w:tcPr>
          <w:p w14:paraId="7BDF4858" w14:textId="77777777" w:rsidR="001E4751" w:rsidRPr="00506552" w:rsidRDefault="001E4751" w:rsidP="001E4751">
            <w:pPr>
              <w:rPr>
                <w:rFonts w:ascii="Times New Roman" w:hAnsi="Times New Roman"/>
                <w:sz w:val="24"/>
              </w:rPr>
            </w:pPr>
          </w:p>
        </w:tc>
        <w:tc>
          <w:tcPr>
            <w:tcW w:w="1597" w:type="dxa"/>
            <w:noWrap/>
            <w:hideMark/>
          </w:tcPr>
          <w:p w14:paraId="3FE747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6B5FE2F" w14:textId="77777777" w:rsidR="001E4751" w:rsidRPr="00506552" w:rsidRDefault="001E4751" w:rsidP="001E4751">
            <w:pPr>
              <w:rPr>
                <w:rFonts w:ascii="Times New Roman" w:hAnsi="Times New Roman"/>
                <w:sz w:val="24"/>
              </w:rPr>
            </w:pPr>
          </w:p>
        </w:tc>
        <w:tc>
          <w:tcPr>
            <w:tcW w:w="1657" w:type="dxa"/>
            <w:noWrap/>
            <w:hideMark/>
          </w:tcPr>
          <w:p w14:paraId="2EE523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789D1BE" w14:textId="77777777" w:rsidR="001E4751" w:rsidRPr="00506552" w:rsidRDefault="001E4751" w:rsidP="001E4751">
            <w:pPr>
              <w:rPr>
                <w:rFonts w:ascii="Times New Roman" w:hAnsi="Times New Roman"/>
                <w:sz w:val="24"/>
              </w:rPr>
            </w:pPr>
          </w:p>
        </w:tc>
      </w:tr>
      <w:tr w:rsidR="001E4751" w:rsidRPr="000939C8" w14:paraId="417CB50C" w14:textId="77777777" w:rsidTr="0021732F">
        <w:trPr>
          <w:trHeight w:val="225"/>
        </w:trPr>
        <w:tc>
          <w:tcPr>
            <w:tcW w:w="478" w:type="dxa"/>
            <w:noWrap/>
            <w:hideMark/>
          </w:tcPr>
          <w:p w14:paraId="53F03DB1"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846" w:type="dxa"/>
            <w:noWrap/>
            <w:hideMark/>
          </w:tcPr>
          <w:p w14:paraId="427B858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17BF01F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1572" w:type="dxa"/>
            <w:noWrap/>
            <w:hideMark/>
          </w:tcPr>
          <w:p w14:paraId="15BAF364" w14:textId="77777777" w:rsidR="001E4751" w:rsidRPr="00506552" w:rsidRDefault="001E4751" w:rsidP="001E4751">
            <w:pPr>
              <w:rPr>
                <w:rFonts w:ascii="Times New Roman" w:hAnsi="Times New Roman"/>
                <w:sz w:val="24"/>
              </w:rPr>
            </w:pPr>
          </w:p>
        </w:tc>
        <w:tc>
          <w:tcPr>
            <w:tcW w:w="985" w:type="dxa"/>
            <w:noWrap/>
            <w:hideMark/>
          </w:tcPr>
          <w:p w14:paraId="4017FF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3B45F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69BBCFD2" w14:textId="77777777" w:rsidR="001E4751" w:rsidRPr="00506552" w:rsidRDefault="001E4751" w:rsidP="001E4751">
            <w:pPr>
              <w:rPr>
                <w:rFonts w:ascii="Times New Roman" w:hAnsi="Times New Roman"/>
                <w:sz w:val="24"/>
              </w:rPr>
            </w:pPr>
          </w:p>
        </w:tc>
        <w:tc>
          <w:tcPr>
            <w:tcW w:w="1597" w:type="dxa"/>
            <w:noWrap/>
            <w:hideMark/>
          </w:tcPr>
          <w:p w14:paraId="6520A57F" w14:textId="77777777" w:rsidR="001E4751" w:rsidRPr="00506552" w:rsidRDefault="001E4751" w:rsidP="001E4751">
            <w:pPr>
              <w:rPr>
                <w:rFonts w:ascii="Times New Roman" w:hAnsi="Times New Roman"/>
                <w:sz w:val="24"/>
              </w:rPr>
            </w:pPr>
          </w:p>
        </w:tc>
        <w:tc>
          <w:tcPr>
            <w:tcW w:w="671" w:type="dxa"/>
            <w:noWrap/>
            <w:hideMark/>
          </w:tcPr>
          <w:p w14:paraId="3079DCCB" w14:textId="77777777" w:rsidR="001E4751" w:rsidRPr="00506552" w:rsidRDefault="001E4751" w:rsidP="001E4751">
            <w:pPr>
              <w:rPr>
                <w:rFonts w:ascii="Times New Roman" w:hAnsi="Times New Roman"/>
                <w:sz w:val="24"/>
              </w:rPr>
            </w:pPr>
          </w:p>
        </w:tc>
        <w:tc>
          <w:tcPr>
            <w:tcW w:w="1657" w:type="dxa"/>
            <w:noWrap/>
            <w:hideMark/>
          </w:tcPr>
          <w:p w14:paraId="4E1821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ECBF4D8" w14:textId="77777777" w:rsidR="001E4751" w:rsidRPr="00506552" w:rsidRDefault="001E4751" w:rsidP="001E4751">
            <w:pPr>
              <w:rPr>
                <w:rFonts w:ascii="Times New Roman" w:hAnsi="Times New Roman"/>
                <w:sz w:val="24"/>
              </w:rPr>
            </w:pPr>
          </w:p>
        </w:tc>
      </w:tr>
      <w:tr w:rsidR="001E4751" w:rsidRPr="000939C8" w14:paraId="6BEC8E27" w14:textId="77777777" w:rsidTr="0021732F">
        <w:trPr>
          <w:trHeight w:val="225"/>
        </w:trPr>
        <w:tc>
          <w:tcPr>
            <w:tcW w:w="478" w:type="dxa"/>
            <w:noWrap/>
            <w:hideMark/>
          </w:tcPr>
          <w:p w14:paraId="683A5823"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846" w:type="dxa"/>
            <w:noWrap/>
            <w:hideMark/>
          </w:tcPr>
          <w:p w14:paraId="21541B3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2A416E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1572" w:type="dxa"/>
            <w:noWrap/>
            <w:hideMark/>
          </w:tcPr>
          <w:p w14:paraId="5C0F1ED7" w14:textId="77777777" w:rsidR="001E4751" w:rsidRPr="00506552" w:rsidRDefault="001E4751" w:rsidP="001E4751">
            <w:pPr>
              <w:rPr>
                <w:rFonts w:ascii="Times New Roman" w:hAnsi="Times New Roman"/>
                <w:sz w:val="24"/>
              </w:rPr>
            </w:pPr>
          </w:p>
        </w:tc>
        <w:tc>
          <w:tcPr>
            <w:tcW w:w="985" w:type="dxa"/>
            <w:noWrap/>
            <w:hideMark/>
          </w:tcPr>
          <w:p w14:paraId="4B1EFB2B" w14:textId="77777777" w:rsidR="001E4751" w:rsidRPr="00506552" w:rsidRDefault="001E4751" w:rsidP="001E4751">
            <w:pPr>
              <w:rPr>
                <w:rFonts w:ascii="Times New Roman" w:hAnsi="Times New Roman"/>
                <w:sz w:val="24"/>
              </w:rPr>
            </w:pPr>
          </w:p>
        </w:tc>
        <w:tc>
          <w:tcPr>
            <w:tcW w:w="1259" w:type="dxa"/>
            <w:noWrap/>
            <w:hideMark/>
          </w:tcPr>
          <w:p w14:paraId="7E966B05" w14:textId="77777777" w:rsidR="001E4751" w:rsidRPr="00506552" w:rsidRDefault="001E4751" w:rsidP="001E4751">
            <w:pPr>
              <w:rPr>
                <w:rFonts w:ascii="Times New Roman" w:hAnsi="Times New Roman"/>
                <w:sz w:val="24"/>
              </w:rPr>
            </w:pPr>
          </w:p>
        </w:tc>
        <w:tc>
          <w:tcPr>
            <w:tcW w:w="1576" w:type="dxa"/>
            <w:noWrap/>
            <w:hideMark/>
          </w:tcPr>
          <w:p w14:paraId="6B94AD2E" w14:textId="77777777" w:rsidR="001E4751" w:rsidRPr="00506552" w:rsidRDefault="001E4751" w:rsidP="001E4751">
            <w:pPr>
              <w:rPr>
                <w:rFonts w:ascii="Times New Roman" w:hAnsi="Times New Roman"/>
                <w:sz w:val="24"/>
              </w:rPr>
            </w:pPr>
          </w:p>
        </w:tc>
        <w:tc>
          <w:tcPr>
            <w:tcW w:w="1597" w:type="dxa"/>
            <w:noWrap/>
            <w:hideMark/>
          </w:tcPr>
          <w:p w14:paraId="41C49C0C" w14:textId="77777777" w:rsidR="001E4751" w:rsidRPr="00506552" w:rsidRDefault="001E4751" w:rsidP="001E4751">
            <w:pPr>
              <w:rPr>
                <w:rFonts w:ascii="Times New Roman" w:hAnsi="Times New Roman"/>
                <w:sz w:val="24"/>
              </w:rPr>
            </w:pPr>
          </w:p>
        </w:tc>
        <w:tc>
          <w:tcPr>
            <w:tcW w:w="671" w:type="dxa"/>
            <w:noWrap/>
            <w:hideMark/>
          </w:tcPr>
          <w:p w14:paraId="2EA34636" w14:textId="77777777" w:rsidR="001E4751" w:rsidRPr="00506552" w:rsidRDefault="001E4751" w:rsidP="001E4751">
            <w:pPr>
              <w:rPr>
                <w:rFonts w:ascii="Times New Roman" w:hAnsi="Times New Roman"/>
                <w:sz w:val="24"/>
              </w:rPr>
            </w:pPr>
          </w:p>
        </w:tc>
        <w:tc>
          <w:tcPr>
            <w:tcW w:w="1657" w:type="dxa"/>
            <w:noWrap/>
            <w:hideMark/>
          </w:tcPr>
          <w:p w14:paraId="48C954E4" w14:textId="77777777" w:rsidR="001E4751" w:rsidRPr="00506552" w:rsidRDefault="001E4751" w:rsidP="001E4751">
            <w:pPr>
              <w:rPr>
                <w:rFonts w:ascii="Times New Roman" w:hAnsi="Times New Roman"/>
                <w:sz w:val="24"/>
              </w:rPr>
            </w:pPr>
          </w:p>
        </w:tc>
        <w:tc>
          <w:tcPr>
            <w:tcW w:w="814" w:type="dxa"/>
            <w:noWrap/>
            <w:hideMark/>
          </w:tcPr>
          <w:p w14:paraId="6ECA8F68" w14:textId="77777777" w:rsidR="001E4751" w:rsidRPr="00506552" w:rsidRDefault="001E4751" w:rsidP="001E4751">
            <w:pPr>
              <w:rPr>
                <w:rFonts w:ascii="Times New Roman" w:hAnsi="Times New Roman"/>
                <w:sz w:val="24"/>
              </w:rPr>
            </w:pPr>
          </w:p>
        </w:tc>
      </w:tr>
      <w:tr w:rsidR="001E4751" w:rsidRPr="000939C8" w14:paraId="2CEF7F28" w14:textId="77777777" w:rsidTr="0021732F">
        <w:trPr>
          <w:trHeight w:val="225"/>
        </w:trPr>
        <w:tc>
          <w:tcPr>
            <w:tcW w:w="478" w:type="dxa"/>
            <w:noWrap/>
            <w:hideMark/>
          </w:tcPr>
          <w:p w14:paraId="6D16544B"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846" w:type="dxa"/>
            <w:noWrap/>
            <w:hideMark/>
          </w:tcPr>
          <w:p w14:paraId="0CACB14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819467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1572" w:type="dxa"/>
            <w:noWrap/>
            <w:hideMark/>
          </w:tcPr>
          <w:p w14:paraId="5CB0DEA7" w14:textId="77777777" w:rsidR="001E4751" w:rsidRPr="00506552" w:rsidRDefault="001E4751" w:rsidP="001E4751">
            <w:pPr>
              <w:rPr>
                <w:rFonts w:ascii="Times New Roman" w:hAnsi="Times New Roman"/>
                <w:sz w:val="24"/>
              </w:rPr>
            </w:pPr>
          </w:p>
        </w:tc>
        <w:tc>
          <w:tcPr>
            <w:tcW w:w="985" w:type="dxa"/>
            <w:noWrap/>
            <w:hideMark/>
          </w:tcPr>
          <w:p w14:paraId="085A98F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6AA1B16" w14:textId="77777777" w:rsidR="001E4751" w:rsidRPr="00506552" w:rsidRDefault="001E4751" w:rsidP="001E4751">
            <w:pPr>
              <w:rPr>
                <w:rFonts w:ascii="Times New Roman" w:hAnsi="Times New Roman"/>
                <w:sz w:val="24"/>
              </w:rPr>
            </w:pPr>
          </w:p>
        </w:tc>
        <w:tc>
          <w:tcPr>
            <w:tcW w:w="1576" w:type="dxa"/>
            <w:noWrap/>
            <w:hideMark/>
          </w:tcPr>
          <w:p w14:paraId="16DDE40D" w14:textId="77777777" w:rsidR="001E4751" w:rsidRPr="00506552" w:rsidRDefault="001E4751" w:rsidP="001E4751">
            <w:pPr>
              <w:rPr>
                <w:rFonts w:ascii="Times New Roman" w:hAnsi="Times New Roman"/>
                <w:sz w:val="24"/>
              </w:rPr>
            </w:pPr>
          </w:p>
        </w:tc>
        <w:tc>
          <w:tcPr>
            <w:tcW w:w="1597" w:type="dxa"/>
            <w:noWrap/>
            <w:hideMark/>
          </w:tcPr>
          <w:p w14:paraId="59827E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E29619A" w14:textId="77777777" w:rsidR="001E4751" w:rsidRPr="00506552" w:rsidRDefault="001E4751" w:rsidP="001E4751">
            <w:pPr>
              <w:rPr>
                <w:rFonts w:ascii="Times New Roman" w:hAnsi="Times New Roman"/>
                <w:sz w:val="24"/>
              </w:rPr>
            </w:pPr>
          </w:p>
        </w:tc>
        <w:tc>
          <w:tcPr>
            <w:tcW w:w="1657" w:type="dxa"/>
            <w:noWrap/>
            <w:hideMark/>
          </w:tcPr>
          <w:p w14:paraId="14923E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96E70F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9CB28B1" w14:textId="77777777" w:rsidTr="0021732F">
        <w:trPr>
          <w:trHeight w:val="225"/>
        </w:trPr>
        <w:tc>
          <w:tcPr>
            <w:tcW w:w="478" w:type="dxa"/>
            <w:noWrap/>
            <w:hideMark/>
          </w:tcPr>
          <w:p w14:paraId="7AEDDE72"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846" w:type="dxa"/>
            <w:noWrap/>
            <w:hideMark/>
          </w:tcPr>
          <w:p w14:paraId="127BAF1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2DF963A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1572" w:type="dxa"/>
            <w:noWrap/>
            <w:hideMark/>
          </w:tcPr>
          <w:p w14:paraId="53716E30" w14:textId="77777777" w:rsidR="001E4751" w:rsidRPr="00506552" w:rsidRDefault="001E4751" w:rsidP="001E4751">
            <w:pPr>
              <w:rPr>
                <w:rFonts w:ascii="Times New Roman" w:hAnsi="Times New Roman"/>
                <w:sz w:val="24"/>
              </w:rPr>
            </w:pPr>
          </w:p>
        </w:tc>
        <w:tc>
          <w:tcPr>
            <w:tcW w:w="985" w:type="dxa"/>
            <w:noWrap/>
            <w:hideMark/>
          </w:tcPr>
          <w:p w14:paraId="419D03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FA88E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76" w:type="dxa"/>
            <w:noWrap/>
            <w:hideMark/>
          </w:tcPr>
          <w:p w14:paraId="405F08E7" w14:textId="77777777" w:rsidR="001E4751" w:rsidRPr="00506552" w:rsidRDefault="001E4751" w:rsidP="001E4751">
            <w:pPr>
              <w:rPr>
                <w:rFonts w:ascii="Times New Roman" w:hAnsi="Times New Roman"/>
                <w:sz w:val="24"/>
              </w:rPr>
            </w:pPr>
          </w:p>
        </w:tc>
        <w:tc>
          <w:tcPr>
            <w:tcW w:w="1597" w:type="dxa"/>
            <w:noWrap/>
            <w:hideMark/>
          </w:tcPr>
          <w:p w14:paraId="18E560E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2C28536" w14:textId="77777777" w:rsidR="001E4751" w:rsidRPr="00506552" w:rsidRDefault="001E4751" w:rsidP="001E4751">
            <w:pPr>
              <w:rPr>
                <w:rFonts w:ascii="Times New Roman" w:hAnsi="Times New Roman"/>
                <w:sz w:val="24"/>
              </w:rPr>
            </w:pPr>
          </w:p>
        </w:tc>
        <w:tc>
          <w:tcPr>
            <w:tcW w:w="1657" w:type="dxa"/>
            <w:noWrap/>
            <w:hideMark/>
          </w:tcPr>
          <w:p w14:paraId="6B7D2A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BD65D6E" w14:textId="77777777" w:rsidR="001E4751" w:rsidRPr="00506552" w:rsidRDefault="001E4751" w:rsidP="001E4751">
            <w:pPr>
              <w:rPr>
                <w:rFonts w:ascii="Times New Roman" w:hAnsi="Times New Roman"/>
                <w:sz w:val="24"/>
              </w:rPr>
            </w:pPr>
          </w:p>
        </w:tc>
      </w:tr>
      <w:tr w:rsidR="001E4751" w:rsidRPr="000939C8" w14:paraId="7A17FC82" w14:textId="77777777" w:rsidTr="0021732F">
        <w:trPr>
          <w:trHeight w:val="225"/>
        </w:trPr>
        <w:tc>
          <w:tcPr>
            <w:tcW w:w="478" w:type="dxa"/>
            <w:noWrap/>
            <w:hideMark/>
          </w:tcPr>
          <w:p w14:paraId="71E4DF12"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846" w:type="dxa"/>
            <w:noWrap/>
            <w:hideMark/>
          </w:tcPr>
          <w:p w14:paraId="744EAE6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0985587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1572" w:type="dxa"/>
            <w:noWrap/>
            <w:hideMark/>
          </w:tcPr>
          <w:p w14:paraId="5B9EDBB6" w14:textId="77777777" w:rsidR="001E4751" w:rsidRPr="00506552" w:rsidRDefault="001E4751" w:rsidP="001E4751">
            <w:pPr>
              <w:rPr>
                <w:rFonts w:ascii="Times New Roman" w:hAnsi="Times New Roman"/>
                <w:sz w:val="24"/>
              </w:rPr>
            </w:pPr>
          </w:p>
        </w:tc>
        <w:tc>
          <w:tcPr>
            <w:tcW w:w="985" w:type="dxa"/>
            <w:noWrap/>
            <w:hideMark/>
          </w:tcPr>
          <w:p w14:paraId="785FCE33" w14:textId="77777777" w:rsidR="001E4751" w:rsidRPr="00506552" w:rsidRDefault="001E4751" w:rsidP="001E4751">
            <w:pPr>
              <w:rPr>
                <w:rFonts w:ascii="Times New Roman" w:hAnsi="Times New Roman"/>
                <w:sz w:val="24"/>
              </w:rPr>
            </w:pPr>
          </w:p>
        </w:tc>
        <w:tc>
          <w:tcPr>
            <w:tcW w:w="1259" w:type="dxa"/>
            <w:noWrap/>
            <w:hideMark/>
          </w:tcPr>
          <w:p w14:paraId="0E7668C0" w14:textId="77777777" w:rsidR="001E4751" w:rsidRPr="00506552" w:rsidRDefault="001E4751" w:rsidP="001E4751">
            <w:pPr>
              <w:rPr>
                <w:rFonts w:ascii="Times New Roman" w:hAnsi="Times New Roman"/>
                <w:sz w:val="24"/>
              </w:rPr>
            </w:pPr>
          </w:p>
        </w:tc>
        <w:tc>
          <w:tcPr>
            <w:tcW w:w="1576" w:type="dxa"/>
            <w:noWrap/>
            <w:hideMark/>
          </w:tcPr>
          <w:p w14:paraId="6F9D48B7" w14:textId="77777777" w:rsidR="001E4751" w:rsidRPr="00506552" w:rsidRDefault="001E4751" w:rsidP="001E4751">
            <w:pPr>
              <w:rPr>
                <w:rFonts w:ascii="Times New Roman" w:hAnsi="Times New Roman"/>
                <w:sz w:val="24"/>
              </w:rPr>
            </w:pPr>
          </w:p>
        </w:tc>
        <w:tc>
          <w:tcPr>
            <w:tcW w:w="1597" w:type="dxa"/>
            <w:noWrap/>
            <w:hideMark/>
          </w:tcPr>
          <w:p w14:paraId="7FFB92CE" w14:textId="77777777" w:rsidR="001E4751" w:rsidRPr="00506552" w:rsidRDefault="001E4751" w:rsidP="001E4751">
            <w:pPr>
              <w:rPr>
                <w:rFonts w:ascii="Times New Roman" w:hAnsi="Times New Roman"/>
                <w:sz w:val="24"/>
              </w:rPr>
            </w:pPr>
          </w:p>
        </w:tc>
        <w:tc>
          <w:tcPr>
            <w:tcW w:w="671" w:type="dxa"/>
            <w:noWrap/>
            <w:hideMark/>
          </w:tcPr>
          <w:p w14:paraId="713BF2A0" w14:textId="77777777" w:rsidR="001E4751" w:rsidRPr="00506552" w:rsidRDefault="001E4751" w:rsidP="001E4751">
            <w:pPr>
              <w:rPr>
                <w:rFonts w:ascii="Times New Roman" w:hAnsi="Times New Roman"/>
                <w:sz w:val="24"/>
              </w:rPr>
            </w:pPr>
          </w:p>
        </w:tc>
        <w:tc>
          <w:tcPr>
            <w:tcW w:w="1657" w:type="dxa"/>
            <w:noWrap/>
            <w:hideMark/>
          </w:tcPr>
          <w:p w14:paraId="23D7E5D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C98B9AD" w14:textId="77777777" w:rsidR="001E4751" w:rsidRPr="00506552" w:rsidRDefault="001E4751" w:rsidP="001E4751">
            <w:pPr>
              <w:rPr>
                <w:rFonts w:ascii="Times New Roman" w:hAnsi="Times New Roman"/>
                <w:sz w:val="24"/>
              </w:rPr>
            </w:pPr>
          </w:p>
        </w:tc>
      </w:tr>
      <w:tr w:rsidR="001E4751" w:rsidRPr="000939C8" w14:paraId="335198AA" w14:textId="77777777" w:rsidTr="0021732F">
        <w:trPr>
          <w:trHeight w:val="225"/>
        </w:trPr>
        <w:tc>
          <w:tcPr>
            <w:tcW w:w="478" w:type="dxa"/>
            <w:noWrap/>
            <w:hideMark/>
          </w:tcPr>
          <w:p w14:paraId="053EFF31"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846" w:type="dxa"/>
            <w:noWrap/>
            <w:hideMark/>
          </w:tcPr>
          <w:p w14:paraId="5CD0A6E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BA0F82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1572" w:type="dxa"/>
            <w:noWrap/>
            <w:hideMark/>
          </w:tcPr>
          <w:p w14:paraId="795C4455" w14:textId="77777777" w:rsidR="001E4751" w:rsidRPr="00506552" w:rsidRDefault="001E4751" w:rsidP="001E4751">
            <w:pPr>
              <w:rPr>
                <w:rFonts w:ascii="Times New Roman" w:hAnsi="Times New Roman"/>
                <w:sz w:val="24"/>
              </w:rPr>
            </w:pPr>
          </w:p>
        </w:tc>
        <w:tc>
          <w:tcPr>
            <w:tcW w:w="985" w:type="dxa"/>
            <w:noWrap/>
            <w:hideMark/>
          </w:tcPr>
          <w:p w14:paraId="63B6671D" w14:textId="77777777" w:rsidR="001E4751" w:rsidRPr="00506552" w:rsidRDefault="001E4751" w:rsidP="001E4751">
            <w:pPr>
              <w:rPr>
                <w:rFonts w:ascii="Times New Roman" w:hAnsi="Times New Roman"/>
                <w:sz w:val="24"/>
              </w:rPr>
            </w:pPr>
          </w:p>
        </w:tc>
        <w:tc>
          <w:tcPr>
            <w:tcW w:w="1259" w:type="dxa"/>
            <w:noWrap/>
            <w:hideMark/>
          </w:tcPr>
          <w:p w14:paraId="679EB5A6" w14:textId="77777777" w:rsidR="001E4751" w:rsidRPr="00506552" w:rsidRDefault="001E4751" w:rsidP="001E4751">
            <w:pPr>
              <w:rPr>
                <w:rFonts w:ascii="Times New Roman" w:hAnsi="Times New Roman"/>
                <w:sz w:val="24"/>
              </w:rPr>
            </w:pPr>
          </w:p>
        </w:tc>
        <w:tc>
          <w:tcPr>
            <w:tcW w:w="1576" w:type="dxa"/>
            <w:noWrap/>
            <w:hideMark/>
          </w:tcPr>
          <w:p w14:paraId="4EAB93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274C01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9EED02C" w14:textId="77777777" w:rsidR="001E4751" w:rsidRPr="00506552" w:rsidRDefault="001E4751" w:rsidP="001E4751">
            <w:pPr>
              <w:rPr>
                <w:rFonts w:ascii="Times New Roman" w:hAnsi="Times New Roman"/>
                <w:sz w:val="24"/>
              </w:rPr>
            </w:pPr>
          </w:p>
        </w:tc>
        <w:tc>
          <w:tcPr>
            <w:tcW w:w="1657" w:type="dxa"/>
            <w:noWrap/>
            <w:hideMark/>
          </w:tcPr>
          <w:p w14:paraId="49B4FDA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3F72D491" w14:textId="77777777" w:rsidR="001E4751" w:rsidRPr="00506552" w:rsidRDefault="001E4751" w:rsidP="001E4751">
            <w:pPr>
              <w:rPr>
                <w:rFonts w:ascii="Times New Roman" w:hAnsi="Times New Roman"/>
                <w:sz w:val="24"/>
              </w:rPr>
            </w:pPr>
          </w:p>
        </w:tc>
      </w:tr>
      <w:tr w:rsidR="001E4751" w:rsidRPr="000939C8" w14:paraId="26DB4CEC" w14:textId="77777777" w:rsidTr="0021732F">
        <w:trPr>
          <w:trHeight w:val="225"/>
        </w:trPr>
        <w:tc>
          <w:tcPr>
            <w:tcW w:w="478" w:type="dxa"/>
            <w:noWrap/>
            <w:hideMark/>
          </w:tcPr>
          <w:p w14:paraId="5C5A915D"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846" w:type="dxa"/>
            <w:noWrap/>
            <w:hideMark/>
          </w:tcPr>
          <w:p w14:paraId="1987944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0150F69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1572" w:type="dxa"/>
            <w:noWrap/>
            <w:hideMark/>
          </w:tcPr>
          <w:p w14:paraId="1A109D34" w14:textId="77777777" w:rsidR="001E4751" w:rsidRPr="00506552" w:rsidRDefault="001E4751" w:rsidP="001E4751">
            <w:pPr>
              <w:rPr>
                <w:rFonts w:ascii="Times New Roman" w:hAnsi="Times New Roman"/>
                <w:sz w:val="24"/>
              </w:rPr>
            </w:pPr>
          </w:p>
        </w:tc>
        <w:tc>
          <w:tcPr>
            <w:tcW w:w="985" w:type="dxa"/>
            <w:noWrap/>
            <w:hideMark/>
          </w:tcPr>
          <w:p w14:paraId="0A6B9D07" w14:textId="77777777" w:rsidR="001E4751" w:rsidRPr="00506552" w:rsidRDefault="001E4751" w:rsidP="001E4751">
            <w:pPr>
              <w:rPr>
                <w:rFonts w:ascii="Times New Roman" w:hAnsi="Times New Roman"/>
                <w:sz w:val="24"/>
              </w:rPr>
            </w:pPr>
          </w:p>
        </w:tc>
        <w:tc>
          <w:tcPr>
            <w:tcW w:w="1259" w:type="dxa"/>
            <w:noWrap/>
            <w:hideMark/>
          </w:tcPr>
          <w:p w14:paraId="5D73B8F2" w14:textId="77777777" w:rsidR="001E4751" w:rsidRPr="00506552" w:rsidRDefault="001E4751" w:rsidP="001E4751">
            <w:pPr>
              <w:rPr>
                <w:rFonts w:ascii="Times New Roman" w:hAnsi="Times New Roman"/>
                <w:sz w:val="24"/>
              </w:rPr>
            </w:pPr>
          </w:p>
        </w:tc>
        <w:tc>
          <w:tcPr>
            <w:tcW w:w="1576" w:type="dxa"/>
            <w:noWrap/>
            <w:hideMark/>
          </w:tcPr>
          <w:p w14:paraId="3B8B02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5EE15937" w14:textId="77777777" w:rsidR="001E4751" w:rsidRPr="00506552" w:rsidRDefault="001E4751" w:rsidP="001E4751">
            <w:pPr>
              <w:rPr>
                <w:rFonts w:ascii="Times New Roman" w:hAnsi="Times New Roman"/>
                <w:sz w:val="24"/>
              </w:rPr>
            </w:pPr>
          </w:p>
        </w:tc>
        <w:tc>
          <w:tcPr>
            <w:tcW w:w="671" w:type="dxa"/>
            <w:noWrap/>
            <w:hideMark/>
          </w:tcPr>
          <w:p w14:paraId="06286D46" w14:textId="77777777" w:rsidR="001E4751" w:rsidRPr="00506552" w:rsidRDefault="001E4751" w:rsidP="001E4751">
            <w:pPr>
              <w:rPr>
                <w:rFonts w:ascii="Times New Roman" w:hAnsi="Times New Roman"/>
                <w:sz w:val="24"/>
              </w:rPr>
            </w:pPr>
          </w:p>
        </w:tc>
        <w:tc>
          <w:tcPr>
            <w:tcW w:w="1657" w:type="dxa"/>
            <w:noWrap/>
            <w:hideMark/>
          </w:tcPr>
          <w:p w14:paraId="57F4C52F" w14:textId="77777777" w:rsidR="001E4751" w:rsidRPr="00506552" w:rsidRDefault="001E4751" w:rsidP="001E4751">
            <w:pPr>
              <w:rPr>
                <w:rFonts w:ascii="Times New Roman" w:hAnsi="Times New Roman"/>
                <w:sz w:val="24"/>
              </w:rPr>
            </w:pPr>
          </w:p>
        </w:tc>
        <w:tc>
          <w:tcPr>
            <w:tcW w:w="814" w:type="dxa"/>
            <w:noWrap/>
            <w:hideMark/>
          </w:tcPr>
          <w:p w14:paraId="643D8319" w14:textId="77777777" w:rsidR="001E4751" w:rsidRPr="00506552" w:rsidRDefault="001E4751" w:rsidP="001E4751">
            <w:pPr>
              <w:rPr>
                <w:rFonts w:ascii="Times New Roman" w:hAnsi="Times New Roman"/>
                <w:sz w:val="24"/>
              </w:rPr>
            </w:pPr>
          </w:p>
        </w:tc>
      </w:tr>
      <w:tr w:rsidR="001E4751" w:rsidRPr="000939C8" w14:paraId="3A6B557B" w14:textId="77777777" w:rsidTr="0021732F">
        <w:trPr>
          <w:trHeight w:val="225"/>
        </w:trPr>
        <w:tc>
          <w:tcPr>
            <w:tcW w:w="478" w:type="dxa"/>
            <w:noWrap/>
            <w:hideMark/>
          </w:tcPr>
          <w:p w14:paraId="4622B05B"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846" w:type="dxa"/>
            <w:noWrap/>
            <w:hideMark/>
          </w:tcPr>
          <w:p w14:paraId="3BD47CD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61C6C9A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1572" w:type="dxa"/>
            <w:noWrap/>
            <w:hideMark/>
          </w:tcPr>
          <w:p w14:paraId="2233F62C" w14:textId="77777777" w:rsidR="001E4751" w:rsidRPr="00506552" w:rsidRDefault="001E4751" w:rsidP="001E4751">
            <w:pPr>
              <w:rPr>
                <w:rFonts w:ascii="Times New Roman" w:hAnsi="Times New Roman"/>
                <w:sz w:val="24"/>
              </w:rPr>
            </w:pPr>
          </w:p>
        </w:tc>
        <w:tc>
          <w:tcPr>
            <w:tcW w:w="985" w:type="dxa"/>
            <w:noWrap/>
            <w:hideMark/>
          </w:tcPr>
          <w:p w14:paraId="3E77C748" w14:textId="77777777" w:rsidR="001E4751" w:rsidRPr="00506552" w:rsidRDefault="001E4751" w:rsidP="001E4751">
            <w:pPr>
              <w:rPr>
                <w:rFonts w:ascii="Times New Roman" w:hAnsi="Times New Roman"/>
                <w:sz w:val="24"/>
              </w:rPr>
            </w:pPr>
          </w:p>
        </w:tc>
        <w:tc>
          <w:tcPr>
            <w:tcW w:w="1259" w:type="dxa"/>
            <w:noWrap/>
            <w:hideMark/>
          </w:tcPr>
          <w:p w14:paraId="1424F212" w14:textId="77777777" w:rsidR="001E4751" w:rsidRPr="00506552" w:rsidRDefault="001E4751" w:rsidP="001E4751">
            <w:pPr>
              <w:rPr>
                <w:rFonts w:ascii="Times New Roman" w:hAnsi="Times New Roman"/>
                <w:sz w:val="24"/>
              </w:rPr>
            </w:pPr>
          </w:p>
        </w:tc>
        <w:tc>
          <w:tcPr>
            <w:tcW w:w="1576" w:type="dxa"/>
            <w:noWrap/>
            <w:hideMark/>
          </w:tcPr>
          <w:p w14:paraId="68675901" w14:textId="77777777" w:rsidR="001E4751" w:rsidRPr="00506552" w:rsidRDefault="001E4751" w:rsidP="001E4751">
            <w:pPr>
              <w:rPr>
                <w:rFonts w:ascii="Times New Roman" w:hAnsi="Times New Roman"/>
                <w:sz w:val="24"/>
              </w:rPr>
            </w:pPr>
          </w:p>
        </w:tc>
        <w:tc>
          <w:tcPr>
            <w:tcW w:w="1597" w:type="dxa"/>
            <w:noWrap/>
            <w:hideMark/>
          </w:tcPr>
          <w:p w14:paraId="5FCE6B9B" w14:textId="77777777" w:rsidR="001E4751" w:rsidRPr="00506552" w:rsidRDefault="001E4751" w:rsidP="001E4751">
            <w:pPr>
              <w:rPr>
                <w:rFonts w:ascii="Times New Roman" w:hAnsi="Times New Roman"/>
                <w:sz w:val="24"/>
              </w:rPr>
            </w:pPr>
          </w:p>
        </w:tc>
        <w:tc>
          <w:tcPr>
            <w:tcW w:w="671" w:type="dxa"/>
            <w:noWrap/>
            <w:hideMark/>
          </w:tcPr>
          <w:p w14:paraId="0D02F6E6" w14:textId="77777777" w:rsidR="001E4751" w:rsidRPr="00506552" w:rsidRDefault="001E4751" w:rsidP="001E4751">
            <w:pPr>
              <w:rPr>
                <w:rFonts w:ascii="Times New Roman" w:hAnsi="Times New Roman"/>
                <w:sz w:val="24"/>
              </w:rPr>
            </w:pPr>
          </w:p>
        </w:tc>
        <w:tc>
          <w:tcPr>
            <w:tcW w:w="1657" w:type="dxa"/>
            <w:noWrap/>
            <w:hideMark/>
          </w:tcPr>
          <w:p w14:paraId="45C68403" w14:textId="77777777" w:rsidR="001E4751" w:rsidRPr="00506552" w:rsidRDefault="001E4751" w:rsidP="001E4751">
            <w:pPr>
              <w:rPr>
                <w:rFonts w:ascii="Times New Roman" w:hAnsi="Times New Roman"/>
                <w:sz w:val="24"/>
              </w:rPr>
            </w:pPr>
          </w:p>
        </w:tc>
        <w:tc>
          <w:tcPr>
            <w:tcW w:w="814" w:type="dxa"/>
            <w:noWrap/>
            <w:hideMark/>
          </w:tcPr>
          <w:p w14:paraId="6BC3323E" w14:textId="77777777" w:rsidR="001E4751" w:rsidRPr="00506552" w:rsidRDefault="001E4751" w:rsidP="001E4751">
            <w:pPr>
              <w:rPr>
                <w:rFonts w:ascii="Times New Roman" w:hAnsi="Times New Roman"/>
                <w:sz w:val="24"/>
              </w:rPr>
            </w:pPr>
          </w:p>
        </w:tc>
      </w:tr>
      <w:tr w:rsidR="001E4751" w:rsidRPr="000939C8" w14:paraId="4DF60555" w14:textId="77777777" w:rsidTr="0021732F">
        <w:trPr>
          <w:trHeight w:val="225"/>
        </w:trPr>
        <w:tc>
          <w:tcPr>
            <w:tcW w:w="478" w:type="dxa"/>
            <w:noWrap/>
            <w:hideMark/>
          </w:tcPr>
          <w:p w14:paraId="42BB2B52"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846" w:type="dxa"/>
            <w:noWrap/>
            <w:hideMark/>
          </w:tcPr>
          <w:p w14:paraId="2179C840"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5804027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1572" w:type="dxa"/>
            <w:noWrap/>
            <w:hideMark/>
          </w:tcPr>
          <w:p w14:paraId="2CDF401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BAA4F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FCA13D1" w14:textId="77777777" w:rsidR="001E4751" w:rsidRPr="00506552" w:rsidRDefault="001E4751" w:rsidP="001E4751">
            <w:pPr>
              <w:rPr>
                <w:rFonts w:ascii="Times New Roman" w:hAnsi="Times New Roman"/>
                <w:sz w:val="24"/>
              </w:rPr>
            </w:pPr>
          </w:p>
        </w:tc>
        <w:tc>
          <w:tcPr>
            <w:tcW w:w="1576" w:type="dxa"/>
            <w:noWrap/>
            <w:hideMark/>
          </w:tcPr>
          <w:p w14:paraId="2666FA0A" w14:textId="77777777" w:rsidR="001E4751" w:rsidRPr="00506552" w:rsidRDefault="001E4751" w:rsidP="001E4751">
            <w:pPr>
              <w:rPr>
                <w:rFonts w:ascii="Times New Roman" w:hAnsi="Times New Roman"/>
                <w:sz w:val="24"/>
              </w:rPr>
            </w:pPr>
          </w:p>
        </w:tc>
        <w:tc>
          <w:tcPr>
            <w:tcW w:w="1597" w:type="dxa"/>
            <w:noWrap/>
            <w:hideMark/>
          </w:tcPr>
          <w:p w14:paraId="579325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3147C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0406568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231DCF3" w14:textId="77777777" w:rsidR="001E4751" w:rsidRPr="00506552" w:rsidRDefault="001E4751" w:rsidP="001E4751">
            <w:pPr>
              <w:rPr>
                <w:rFonts w:ascii="Times New Roman" w:hAnsi="Times New Roman"/>
                <w:sz w:val="24"/>
              </w:rPr>
            </w:pPr>
          </w:p>
        </w:tc>
      </w:tr>
      <w:tr w:rsidR="001E4751" w:rsidRPr="000939C8" w14:paraId="09ACEE2A" w14:textId="77777777" w:rsidTr="0021732F">
        <w:trPr>
          <w:trHeight w:val="225"/>
        </w:trPr>
        <w:tc>
          <w:tcPr>
            <w:tcW w:w="478" w:type="dxa"/>
            <w:noWrap/>
            <w:hideMark/>
          </w:tcPr>
          <w:p w14:paraId="72376A6A"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846" w:type="dxa"/>
            <w:noWrap/>
            <w:hideMark/>
          </w:tcPr>
          <w:p w14:paraId="52FA61D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A8930C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1572" w:type="dxa"/>
            <w:noWrap/>
            <w:hideMark/>
          </w:tcPr>
          <w:p w14:paraId="2C2125CD" w14:textId="77777777" w:rsidR="001E4751" w:rsidRPr="00506552" w:rsidRDefault="001E4751" w:rsidP="001E4751">
            <w:pPr>
              <w:rPr>
                <w:rFonts w:ascii="Times New Roman" w:hAnsi="Times New Roman"/>
                <w:sz w:val="24"/>
              </w:rPr>
            </w:pPr>
          </w:p>
        </w:tc>
        <w:tc>
          <w:tcPr>
            <w:tcW w:w="985" w:type="dxa"/>
            <w:noWrap/>
            <w:hideMark/>
          </w:tcPr>
          <w:p w14:paraId="0EB3E558" w14:textId="77777777" w:rsidR="001E4751" w:rsidRPr="00506552" w:rsidRDefault="001E4751" w:rsidP="001E4751">
            <w:pPr>
              <w:rPr>
                <w:rFonts w:ascii="Times New Roman" w:hAnsi="Times New Roman"/>
                <w:sz w:val="24"/>
              </w:rPr>
            </w:pPr>
          </w:p>
        </w:tc>
        <w:tc>
          <w:tcPr>
            <w:tcW w:w="1259" w:type="dxa"/>
            <w:noWrap/>
            <w:hideMark/>
          </w:tcPr>
          <w:p w14:paraId="26721977" w14:textId="77777777" w:rsidR="001E4751" w:rsidRPr="00506552" w:rsidRDefault="001E4751" w:rsidP="001E4751">
            <w:pPr>
              <w:rPr>
                <w:rFonts w:ascii="Times New Roman" w:hAnsi="Times New Roman"/>
                <w:sz w:val="24"/>
              </w:rPr>
            </w:pPr>
          </w:p>
        </w:tc>
        <w:tc>
          <w:tcPr>
            <w:tcW w:w="1576" w:type="dxa"/>
            <w:noWrap/>
            <w:hideMark/>
          </w:tcPr>
          <w:p w14:paraId="0247C26D" w14:textId="77777777" w:rsidR="001E4751" w:rsidRPr="00506552" w:rsidRDefault="001E4751" w:rsidP="001E4751">
            <w:pPr>
              <w:rPr>
                <w:rFonts w:ascii="Times New Roman" w:hAnsi="Times New Roman"/>
                <w:sz w:val="24"/>
              </w:rPr>
            </w:pPr>
          </w:p>
        </w:tc>
        <w:tc>
          <w:tcPr>
            <w:tcW w:w="1597" w:type="dxa"/>
            <w:noWrap/>
            <w:hideMark/>
          </w:tcPr>
          <w:p w14:paraId="15FA7B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54FAF6A" w14:textId="77777777" w:rsidR="001E4751" w:rsidRPr="00506552" w:rsidRDefault="001E4751" w:rsidP="001E4751">
            <w:pPr>
              <w:rPr>
                <w:rFonts w:ascii="Times New Roman" w:hAnsi="Times New Roman"/>
                <w:sz w:val="24"/>
              </w:rPr>
            </w:pPr>
          </w:p>
        </w:tc>
        <w:tc>
          <w:tcPr>
            <w:tcW w:w="1657" w:type="dxa"/>
            <w:noWrap/>
            <w:hideMark/>
          </w:tcPr>
          <w:p w14:paraId="1D0952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9AE9593" w14:textId="77777777" w:rsidR="001E4751" w:rsidRPr="00506552" w:rsidRDefault="001E4751" w:rsidP="001E4751">
            <w:pPr>
              <w:rPr>
                <w:rFonts w:ascii="Times New Roman" w:hAnsi="Times New Roman"/>
                <w:sz w:val="24"/>
              </w:rPr>
            </w:pPr>
          </w:p>
        </w:tc>
      </w:tr>
      <w:tr w:rsidR="001E4751" w:rsidRPr="000939C8" w14:paraId="3788CBF9" w14:textId="77777777" w:rsidTr="0021732F">
        <w:trPr>
          <w:trHeight w:val="225"/>
        </w:trPr>
        <w:tc>
          <w:tcPr>
            <w:tcW w:w="478" w:type="dxa"/>
            <w:noWrap/>
            <w:hideMark/>
          </w:tcPr>
          <w:p w14:paraId="4A3978DB"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846" w:type="dxa"/>
            <w:noWrap/>
            <w:hideMark/>
          </w:tcPr>
          <w:p w14:paraId="19DE3AD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D84C07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1572" w:type="dxa"/>
            <w:noWrap/>
            <w:hideMark/>
          </w:tcPr>
          <w:p w14:paraId="68D89E6C" w14:textId="77777777" w:rsidR="001E4751" w:rsidRPr="00506552" w:rsidRDefault="001E4751" w:rsidP="001E4751">
            <w:pPr>
              <w:rPr>
                <w:rFonts w:ascii="Times New Roman" w:hAnsi="Times New Roman"/>
                <w:sz w:val="24"/>
              </w:rPr>
            </w:pPr>
          </w:p>
        </w:tc>
        <w:tc>
          <w:tcPr>
            <w:tcW w:w="985" w:type="dxa"/>
            <w:noWrap/>
            <w:hideMark/>
          </w:tcPr>
          <w:p w14:paraId="5942858D" w14:textId="77777777" w:rsidR="001E4751" w:rsidRPr="00506552" w:rsidRDefault="001E4751" w:rsidP="001E4751">
            <w:pPr>
              <w:rPr>
                <w:rFonts w:ascii="Times New Roman" w:hAnsi="Times New Roman"/>
                <w:sz w:val="24"/>
              </w:rPr>
            </w:pPr>
          </w:p>
        </w:tc>
        <w:tc>
          <w:tcPr>
            <w:tcW w:w="1259" w:type="dxa"/>
            <w:noWrap/>
            <w:hideMark/>
          </w:tcPr>
          <w:p w14:paraId="680A56C6" w14:textId="77777777" w:rsidR="001E4751" w:rsidRPr="00506552" w:rsidRDefault="001E4751" w:rsidP="001E4751">
            <w:pPr>
              <w:rPr>
                <w:rFonts w:ascii="Times New Roman" w:hAnsi="Times New Roman"/>
                <w:sz w:val="24"/>
              </w:rPr>
            </w:pPr>
          </w:p>
        </w:tc>
        <w:tc>
          <w:tcPr>
            <w:tcW w:w="1576" w:type="dxa"/>
            <w:noWrap/>
            <w:hideMark/>
          </w:tcPr>
          <w:p w14:paraId="6FAFE0FD" w14:textId="77777777" w:rsidR="001E4751" w:rsidRPr="00506552" w:rsidRDefault="001E4751" w:rsidP="001E4751">
            <w:pPr>
              <w:rPr>
                <w:rFonts w:ascii="Times New Roman" w:hAnsi="Times New Roman"/>
                <w:sz w:val="24"/>
              </w:rPr>
            </w:pPr>
          </w:p>
        </w:tc>
        <w:tc>
          <w:tcPr>
            <w:tcW w:w="1597" w:type="dxa"/>
            <w:noWrap/>
            <w:hideMark/>
          </w:tcPr>
          <w:p w14:paraId="49573BCD" w14:textId="77777777" w:rsidR="001E4751" w:rsidRPr="00506552" w:rsidRDefault="001E4751" w:rsidP="001E4751">
            <w:pPr>
              <w:rPr>
                <w:rFonts w:ascii="Times New Roman" w:hAnsi="Times New Roman"/>
                <w:sz w:val="24"/>
              </w:rPr>
            </w:pPr>
          </w:p>
        </w:tc>
        <w:tc>
          <w:tcPr>
            <w:tcW w:w="671" w:type="dxa"/>
            <w:noWrap/>
            <w:hideMark/>
          </w:tcPr>
          <w:p w14:paraId="329E04E9" w14:textId="77777777" w:rsidR="001E4751" w:rsidRPr="00506552" w:rsidRDefault="001E4751" w:rsidP="001E4751">
            <w:pPr>
              <w:rPr>
                <w:rFonts w:ascii="Times New Roman" w:hAnsi="Times New Roman"/>
                <w:sz w:val="24"/>
              </w:rPr>
            </w:pPr>
          </w:p>
        </w:tc>
        <w:tc>
          <w:tcPr>
            <w:tcW w:w="1657" w:type="dxa"/>
            <w:noWrap/>
            <w:hideMark/>
          </w:tcPr>
          <w:p w14:paraId="732F258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2BF7F6F" w14:textId="77777777" w:rsidR="001E4751" w:rsidRPr="00506552" w:rsidRDefault="001E4751" w:rsidP="001E4751">
            <w:pPr>
              <w:rPr>
                <w:rFonts w:ascii="Times New Roman" w:hAnsi="Times New Roman"/>
                <w:sz w:val="24"/>
              </w:rPr>
            </w:pPr>
          </w:p>
        </w:tc>
      </w:tr>
      <w:tr w:rsidR="001E4751" w:rsidRPr="000939C8" w14:paraId="1B956B9D" w14:textId="77777777" w:rsidTr="0021732F">
        <w:trPr>
          <w:trHeight w:val="225"/>
        </w:trPr>
        <w:tc>
          <w:tcPr>
            <w:tcW w:w="478" w:type="dxa"/>
            <w:noWrap/>
            <w:hideMark/>
          </w:tcPr>
          <w:p w14:paraId="1605D2AC"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846" w:type="dxa"/>
            <w:noWrap/>
            <w:hideMark/>
          </w:tcPr>
          <w:p w14:paraId="786FC15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7258EA9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1572" w:type="dxa"/>
            <w:noWrap/>
            <w:hideMark/>
          </w:tcPr>
          <w:p w14:paraId="582B8C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19CA28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7B771C60" w14:textId="77777777" w:rsidR="001E4751" w:rsidRPr="00506552" w:rsidRDefault="001E4751" w:rsidP="001E4751">
            <w:pPr>
              <w:rPr>
                <w:rFonts w:ascii="Times New Roman" w:hAnsi="Times New Roman"/>
                <w:sz w:val="24"/>
              </w:rPr>
            </w:pPr>
          </w:p>
        </w:tc>
        <w:tc>
          <w:tcPr>
            <w:tcW w:w="1576" w:type="dxa"/>
            <w:noWrap/>
            <w:hideMark/>
          </w:tcPr>
          <w:p w14:paraId="23889C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4AD9ED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579806D" w14:textId="77777777" w:rsidR="001E4751" w:rsidRPr="00506552" w:rsidRDefault="001E4751" w:rsidP="001E4751">
            <w:pPr>
              <w:rPr>
                <w:rFonts w:ascii="Times New Roman" w:hAnsi="Times New Roman"/>
                <w:sz w:val="24"/>
              </w:rPr>
            </w:pPr>
          </w:p>
        </w:tc>
        <w:tc>
          <w:tcPr>
            <w:tcW w:w="1657" w:type="dxa"/>
            <w:noWrap/>
            <w:hideMark/>
          </w:tcPr>
          <w:p w14:paraId="414094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580DC6F" w14:textId="77777777" w:rsidR="001E4751" w:rsidRPr="00506552" w:rsidRDefault="001E4751" w:rsidP="001E4751">
            <w:pPr>
              <w:rPr>
                <w:rFonts w:ascii="Times New Roman" w:hAnsi="Times New Roman"/>
                <w:sz w:val="24"/>
              </w:rPr>
            </w:pPr>
          </w:p>
        </w:tc>
      </w:tr>
      <w:tr w:rsidR="001E4751" w:rsidRPr="000939C8" w14:paraId="32972B2F" w14:textId="77777777" w:rsidTr="0021732F">
        <w:trPr>
          <w:trHeight w:val="225"/>
        </w:trPr>
        <w:tc>
          <w:tcPr>
            <w:tcW w:w="478" w:type="dxa"/>
            <w:noWrap/>
            <w:hideMark/>
          </w:tcPr>
          <w:p w14:paraId="4E4E1EFB"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846" w:type="dxa"/>
            <w:noWrap/>
            <w:hideMark/>
          </w:tcPr>
          <w:p w14:paraId="26075ED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3CD7DC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1572" w:type="dxa"/>
            <w:noWrap/>
            <w:hideMark/>
          </w:tcPr>
          <w:p w14:paraId="7D5DF1F5" w14:textId="77777777" w:rsidR="001E4751" w:rsidRPr="00506552" w:rsidRDefault="001E4751" w:rsidP="001E4751">
            <w:pPr>
              <w:rPr>
                <w:rFonts w:ascii="Times New Roman" w:hAnsi="Times New Roman"/>
                <w:sz w:val="24"/>
              </w:rPr>
            </w:pPr>
          </w:p>
        </w:tc>
        <w:tc>
          <w:tcPr>
            <w:tcW w:w="985" w:type="dxa"/>
            <w:noWrap/>
            <w:hideMark/>
          </w:tcPr>
          <w:p w14:paraId="18184196" w14:textId="77777777" w:rsidR="001E4751" w:rsidRPr="00506552" w:rsidRDefault="001E4751" w:rsidP="001E4751">
            <w:pPr>
              <w:rPr>
                <w:rFonts w:ascii="Times New Roman" w:hAnsi="Times New Roman"/>
                <w:sz w:val="24"/>
              </w:rPr>
            </w:pPr>
          </w:p>
        </w:tc>
        <w:tc>
          <w:tcPr>
            <w:tcW w:w="1259" w:type="dxa"/>
            <w:noWrap/>
            <w:hideMark/>
          </w:tcPr>
          <w:p w14:paraId="7598DB73" w14:textId="77777777" w:rsidR="001E4751" w:rsidRPr="00506552" w:rsidRDefault="001E4751" w:rsidP="001E4751">
            <w:pPr>
              <w:rPr>
                <w:rFonts w:ascii="Times New Roman" w:hAnsi="Times New Roman"/>
                <w:sz w:val="24"/>
              </w:rPr>
            </w:pPr>
          </w:p>
        </w:tc>
        <w:tc>
          <w:tcPr>
            <w:tcW w:w="1576" w:type="dxa"/>
            <w:noWrap/>
            <w:hideMark/>
          </w:tcPr>
          <w:p w14:paraId="0427C151" w14:textId="77777777" w:rsidR="001E4751" w:rsidRPr="00506552" w:rsidRDefault="001E4751" w:rsidP="001E4751">
            <w:pPr>
              <w:rPr>
                <w:rFonts w:ascii="Times New Roman" w:hAnsi="Times New Roman"/>
                <w:sz w:val="24"/>
              </w:rPr>
            </w:pPr>
          </w:p>
        </w:tc>
        <w:tc>
          <w:tcPr>
            <w:tcW w:w="1597" w:type="dxa"/>
            <w:noWrap/>
            <w:hideMark/>
          </w:tcPr>
          <w:p w14:paraId="043001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40BD9ECB" w14:textId="77777777" w:rsidR="001E4751" w:rsidRPr="00506552" w:rsidRDefault="001E4751" w:rsidP="001E4751">
            <w:pPr>
              <w:rPr>
                <w:rFonts w:ascii="Times New Roman" w:hAnsi="Times New Roman"/>
                <w:sz w:val="24"/>
              </w:rPr>
            </w:pPr>
          </w:p>
        </w:tc>
        <w:tc>
          <w:tcPr>
            <w:tcW w:w="1657" w:type="dxa"/>
            <w:noWrap/>
            <w:hideMark/>
          </w:tcPr>
          <w:p w14:paraId="4581B4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BE81C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39B1E9D" w14:textId="77777777" w:rsidTr="0021732F">
        <w:trPr>
          <w:trHeight w:val="225"/>
        </w:trPr>
        <w:tc>
          <w:tcPr>
            <w:tcW w:w="478" w:type="dxa"/>
            <w:noWrap/>
            <w:hideMark/>
          </w:tcPr>
          <w:p w14:paraId="6C607CA5"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846" w:type="dxa"/>
            <w:noWrap/>
            <w:hideMark/>
          </w:tcPr>
          <w:p w14:paraId="4C9AA639"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63E7C24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1572" w:type="dxa"/>
            <w:noWrap/>
            <w:hideMark/>
          </w:tcPr>
          <w:p w14:paraId="4D151B5F" w14:textId="77777777" w:rsidR="001E4751" w:rsidRPr="00506552" w:rsidRDefault="001E4751" w:rsidP="001E4751">
            <w:pPr>
              <w:rPr>
                <w:rFonts w:ascii="Times New Roman" w:hAnsi="Times New Roman"/>
                <w:sz w:val="24"/>
              </w:rPr>
            </w:pPr>
          </w:p>
        </w:tc>
        <w:tc>
          <w:tcPr>
            <w:tcW w:w="985" w:type="dxa"/>
            <w:noWrap/>
            <w:hideMark/>
          </w:tcPr>
          <w:p w14:paraId="3DC7F5D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B2EE2EB" w14:textId="77777777" w:rsidR="001E4751" w:rsidRPr="00506552" w:rsidRDefault="001E4751" w:rsidP="001E4751">
            <w:pPr>
              <w:rPr>
                <w:rFonts w:ascii="Times New Roman" w:hAnsi="Times New Roman"/>
                <w:sz w:val="24"/>
              </w:rPr>
            </w:pPr>
          </w:p>
        </w:tc>
        <w:tc>
          <w:tcPr>
            <w:tcW w:w="1576" w:type="dxa"/>
            <w:noWrap/>
            <w:hideMark/>
          </w:tcPr>
          <w:p w14:paraId="10C4127D" w14:textId="77777777" w:rsidR="001E4751" w:rsidRPr="00506552" w:rsidRDefault="001E4751" w:rsidP="001E4751">
            <w:pPr>
              <w:rPr>
                <w:rFonts w:ascii="Times New Roman" w:hAnsi="Times New Roman"/>
                <w:sz w:val="24"/>
              </w:rPr>
            </w:pPr>
          </w:p>
        </w:tc>
        <w:tc>
          <w:tcPr>
            <w:tcW w:w="1597" w:type="dxa"/>
            <w:noWrap/>
            <w:hideMark/>
          </w:tcPr>
          <w:p w14:paraId="4D05F2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846D85A" w14:textId="77777777" w:rsidR="001E4751" w:rsidRPr="00506552" w:rsidRDefault="001E4751" w:rsidP="001E4751">
            <w:pPr>
              <w:rPr>
                <w:rFonts w:ascii="Times New Roman" w:hAnsi="Times New Roman"/>
                <w:sz w:val="24"/>
              </w:rPr>
            </w:pPr>
          </w:p>
        </w:tc>
        <w:tc>
          <w:tcPr>
            <w:tcW w:w="1657" w:type="dxa"/>
            <w:noWrap/>
            <w:hideMark/>
          </w:tcPr>
          <w:p w14:paraId="50E6E0B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448B02A" w14:textId="77777777" w:rsidR="001E4751" w:rsidRPr="00506552" w:rsidRDefault="001E4751" w:rsidP="001E4751">
            <w:pPr>
              <w:rPr>
                <w:rFonts w:ascii="Times New Roman" w:hAnsi="Times New Roman"/>
                <w:sz w:val="24"/>
              </w:rPr>
            </w:pPr>
          </w:p>
        </w:tc>
      </w:tr>
      <w:tr w:rsidR="001E4751" w:rsidRPr="000939C8" w14:paraId="041C7068" w14:textId="77777777" w:rsidTr="0021732F">
        <w:trPr>
          <w:trHeight w:val="225"/>
        </w:trPr>
        <w:tc>
          <w:tcPr>
            <w:tcW w:w="478" w:type="dxa"/>
            <w:noWrap/>
            <w:hideMark/>
          </w:tcPr>
          <w:p w14:paraId="60F24154"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846" w:type="dxa"/>
            <w:noWrap/>
            <w:hideMark/>
          </w:tcPr>
          <w:p w14:paraId="48C11A9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3326F6D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1572" w:type="dxa"/>
            <w:noWrap/>
            <w:hideMark/>
          </w:tcPr>
          <w:p w14:paraId="78D86EF8" w14:textId="77777777" w:rsidR="001E4751" w:rsidRPr="00506552" w:rsidRDefault="001E4751" w:rsidP="001E4751">
            <w:pPr>
              <w:rPr>
                <w:rFonts w:ascii="Times New Roman" w:hAnsi="Times New Roman"/>
                <w:sz w:val="24"/>
              </w:rPr>
            </w:pPr>
          </w:p>
        </w:tc>
        <w:tc>
          <w:tcPr>
            <w:tcW w:w="985" w:type="dxa"/>
            <w:noWrap/>
            <w:hideMark/>
          </w:tcPr>
          <w:p w14:paraId="22260A4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2864BB61" w14:textId="77777777" w:rsidR="001E4751" w:rsidRPr="00506552" w:rsidRDefault="001E4751" w:rsidP="001E4751">
            <w:pPr>
              <w:rPr>
                <w:rFonts w:ascii="Times New Roman" w:hAnsi="Times New Roman"/>
                <w:sz w:val="24"/>
              </w:rPr>
            </w:pPr>
          </w:p>
        </w:tc>
        <w:tc>
          <w:tcPr>
            <w:tcW w:w="1576" w:type="dxa"/>
            <w:noWrap/>
            <w:hideMark/>
          </w:tcPr>
          <w:p w14:paraId="3B754890" w14:textId="77777777" w:rsidR="001E4751" w:rsidRPr="00506552" w:rsidRDefault="001E4751" w:rsidP="001E4751">
            <w:pPr>
              <w:rPr>
                <w:rFonts w:ascii="Times New Roman" w:hAnsi="Times New Roman"/>
                <w:sz w:val="24"/>
              </w:rPr>
            </w:pPr>
          </w:p>
        </w:tc>
        <w:tc>
          <w:tcPr>
            <w:tcW w:w="1597" w:type="dxa"/>
            <w:noWrap/>
            <w:hideMark/>
          </w:tcPr>
          <w:p w14:paraId="1D6D8B5D" w14:textId="77777777" w:rsidR="001E4751" w:rsidRPr="00506552" w:rsidRDefault="001E4751" w:rsidP="001E4751">
            <w:pPr>
              <w:rPr>
                <w:rFonts w:ascii="Times New Roman" w:hAnsi="Times New Roman"/>
                <w:sz w:val="24"/>
              </w:rPr>
            </w:pPr>
          </w:p>
        </w:tc>
        <w:tc>
          <w:tcPr>
            <w:tcW w:w="671" w:type="dxa"/>
            <w:noWrap/>
            <w:hideMark/>
          </w:tcPr>
          <w:p w14:paraId="0E883A77" w14:textId="77777777" w:rsidR="001E4751" w:rsidRPr="00506552" w:rsidRDefault="001E4751" w:rsidP="001E4751">
            <w:pPr>
              <w:rPr>
                <w:rFonts w:ascii="Times New Roman" w:hAnsi="Times New Roman"/>
                <w:sz w:val="24"/>
              </w:rPr>
            </w:pPr>
          </w:p>
        </w:tc>
        <w:tc>
          <w:tcPr>
            <w:tcW w:w="1657" w:type="dxa"/>
            <w:noWrap/>
            <w:hideMark/>
          </w:tcPr>
          <w:p w14:paraId="1B37AC3E" w14:textId="77777777" w:rsidR="001E4751" w:rsidRPr="00506552" w:rsidRDefault="001E4751" w:rsidP="001E4751">
            <w:pPr>
              <w:rPr>
                <w:rFonts w:ascii="Times New Roman" w:hAnsi="Times New Roman"/>
                <w:sz w:val="24"/>
              </w:rPr>
            </w:pPr>
          </w:p>
        </w:tc>
        <w:tc>
          <w:tcPr>
            <w:tcW w:w="814" w:type="dxa"/>
            <w:noWrap/>
            <w:hideMark/>
          </w:tcPr>
          <w:p w14:paraId="41D785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6F48408" w14:textId="77777777" w:rsidTr="0021732F">
        <w:trPr>
          <w:trHeight w:val="225"/>
        </w:trPr>
        <w:tc>
          <w:tcPr>
            <w:tcW w:w="478" w:type="dxa"/>
            <w:noWrap/>
            <w:hideMark/>
          </w:tcPr>
          <w:p w14:paraId="5210F895"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846" w:type="dxa"/>
            <w:noWrap/>
            <w:hideMark/>
          </w:tcPr>
          <w:p w14:paraId="701D4BC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2493" w:type="dxa"/>
            <w:noWrap/>
            <w:hideMark/>
          </w:tcPr>
          <w:p w14:paraId="2EF242A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1572" w:type="dxa"/>
            <w:noWrap/>
            <w:hideMark/>
          </w:tcPr>
          <w:p w14:paraId="1EF4D8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3211C9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6F62D4F2" w14:textId="77777777" w:rsidR="001E4751" w:rsidRPr="00506552" w:rsidRDefault="001E4751" w:rsidP="001E4751">
            <w:pPr>
              <w:rPr>
                <w:rFonts w:ascii="Times New Roman" w:hAnsi="Times New Roman"/>
                <w:sz w:val="24"/>
              </w:rPr>
            </w:pPr>
          </w:p>
        </w:tc>
        <w:tc>
          <w:tcPr>
            <w:tcW w:w="1576" w:type="dxa"/>
            <w:noWrap/>
            <w:hideMark/>
          </w:tcPr>
          <w:p w14:paraId="3D903E4D" w14:textId="77777777" w:rsidR="001E4751" w:rsidRPr="00506552" w:rsidRDefault="001E4751" w:rsidP="001E4751">
            <w:pPr>
              <w:rPr>
                <w:rFonts w:ascii="Times New Roman" w:hAnsi="Times New Roman"/>
                <w:sz w:val="24"/>
              </w:rPr>
            </w:pPr>
          </w:p>
        </w:tc>
        <w:tc>
          <w:tcPr>
            <w:tcW w:w="1597" w:type="dxa"/>
            <w:noWrap/>
            <w:hideMark/>
          </w:tcPr>
          <w:p w14:paraId="61B2E9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27B522C1" w14:textId="77777777" w:rsidR="001E4751" w:rsidRPr="00506552" w:rsidRDefault="001E4751" w:rsidP="001E4751">
            <w:pPr>
              <w:rPr>
                <w:rFonts w:ascii="Times New Roman" w:hAnsi="Times New Roman"/>
                <w:sz w:val="24"/>
              </w:rPr>
            </w:pPr>
          </w:p>
        </w:tc>
        <w:tc>
          <w:tcPr>
            <w:tcW w:w="1657" w:type="dxa"/>
            <w:noWrap/>
            <w:hideMark/>
          </w:tcPr>
          <w:p w14:paraId="6B03099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E950BD9" w14:textId="77777777" w:rsidR="001E4751" w:rsidRPr="00506552" w:rsidRDefault="001E4751" w:rsidP="001E4751">
            <w:pPr>
              <w:rPr>
                <w:rFonts w:ascii="Times New Roman" w:hAnsi="Times New Roman"/>
                <w:sz w:val="24"/>
              </w:rPr>
            </w:pPr>
          </w:p>
        </w:tc>
      </w:tr>
      <w:tr w:rsidR="001E4751" w:rsidRPr="000939C8" w14:paraId="54EFCEE5" w14:textId="77777777" w:rsidTr="0021732F">
        <w:trPr>
          <w:trHeight w:val="225"/>
        </w:trPr>
        <w:tc>
          <w:tcPr>
            <w:tcW w:w="478" w:type="dxa"/>
            <w:noWrap/>
            <w:hideMark/>
          </w:tcPr>
          <w:p w14:paraId="4D7A1F04"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846" w:type="dxa"/>
            <w:noWrap/>
            <w:hideMark/>
          </w:tcPr>
          <w:p w14:paraId="6104BCCF"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2493" w:type="dxa"/>
            <w:noWrap/>
            <w:hideMark/>
          </w:tcPr>
          <w:p w14:paraId="0DCC41A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1572" w:type="dxa"/>
            <w:noWrap/>
            <w:hideMark/>
          </w:tcPr>
          <w:p w14:paraId="7000093F" w14:textId="77777777" w:rsidR="001E4751" w:rsidRPr="00506552" w:rsidRDefault="001E4751" w:rsidP="001E4751">
            <w:pPr>
              <w:rPr>
                <w:rFonts w:ascii="Times New Roman" w:hAnsi="Times New Roman"/>
                <w:sz w:val="24"/>
              </w:rPr>
            </w:pPr>
          </w:p>
        </w:tc>
        <w:tc>
          <w:tcPr>
            <w:tcW w:w="985" w:type="dxa"/>
            <w:noWrap/>
            <w:hideMark/>
          </w:tcPr>
          <w:p w14:paraId="4C6FA4B5" w14:textId="77777777" w:rsidR="001E4751" w:rsidRPr="00506552" w:rsidRDefault="001E4751" w:rsidP="001E4751">
            <w:pPr>
              <w:rPr>
                <w:rFonts w:ascii="Times New Roman" w:hAnsi="Times New Roman"/>
                <w:sz w:val="24"/>
              </w:rPr>
            </w:pPr>
          </w:p>
        </w:tc>
        <w:tc>
          <w:tcPr>
            <w:tcW w:w="1259" w:type="dxa"/>
            <w:noWrap/>
            <w:hideMark/>
          </w:tcPr>
          <w:p w14:paraId="720E801A" w14:textId="77777777" w:rsidR="001E4751" w:rsidRPr="00506552" w:rsidRDefault="001E4751" w:rsidP="001E4751">
            <w:pPr>
              <w:rPr>
                <w:rFonts w:ascii="Times New Roman" w:hAnsi="Times New Roman"/>
                <w:sz w:val="24"/>
              </w:rPr>
            </w:pPr>
          </w:p>
        </w:tc>
        <w:tc>
          <w:tcPr>
            <w:tcW w:w="1576" w:type="dxa"/>
            <w:noWrap/>
            <w:hideMark/>
          </w:tcPr>
          <w:p w14:paraId="3155692C" w14:textId="77777777" w:rsidR="001E4751" w:rsidRPr="00506552" w:rsidRDefault="001E4751" w:rsidP="001E4751">
            <w:pPr>
              <w:rPr>
                <w:rFonts w:ascii="Times New Roman" w:hAnsi="Times New Roman"/>
                <w:sz w:val="24"/>
              </w:rPr>
            </w:pPr>
          </w:p>
        </w:tc>
        <w:tc>
          <w:tcPr>
            <w:tcW w:w="1597" w:type="dxa"/>
            <w:noWrap/>
            <w:hideMark/>
          </w:tcPr>
          <w:p w14:paraId="34B07D0D" w14:textId="77777777" w:rsidR="001E4751" w:rsidRPr="00506552" w:rsidRDefault="001E4751" w:rsidP="001E4751">
            <w:pPr>
              <w:rPr>
                <w:rFonts w:ascii="Times New Roman" w:hAnsi="Times New Roman"/>
                <w:sz w:val="24"/>
              </w:rPr>
            </w:pPr>
          </w:p>
        </w:tc>
        <w:tc>
          <w:tcPr>
            <w:tcW w:w="671" w:type="dxa"/>
            <w:noWrap/>
            <w:hideMark/>
          </w:tcPr>
          <w:p w14:paraId="71BA1ACF" w14:textId="77777777" w:rsidR="001E4751" w:rsidRPr="00506552" w:rsidRDefault="001E4751" w:rsidP="001E4751">
            <w:pPr>
              <w:rPr>
                <w:rFonts w:ascii="Times New Roman" w:hAnsi="Times New Roman"/>
                <w:sz w:val="24"/>
              </w:rPr>
            </w:pPr>
          </w:p>
        </w:tc>
        <w:tc>
          <w:tcPr>
            <w:tcW w:w="1657" w:type="dxa"/>
            <w:noWrap/>
            <w:hideMark/>
          </w:tcPr>
          <w:p w14:paraId="0BA375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18D2400C" w14:textId="77777777" w:rsidR="001E4751" w:rsidRPr="00506552" w:rsidRDefault="001E4751" w:rsidP="001E4751">
            <w:pPr>
              <w:rPr>
                <w:rFonts w:ascii="Times New Roman" w:hAnsi="Times New Roman"/>
                <w:sz w:val="24"/>
              </w:rPr>
            </w:pPr>
          </w:p>
        </w:tc>
      </w:tr>
      <w:tr w:rsidR="001E4751" w:rsidRPr="000939C8" w14:paraId="5427198C" w14:textId="77777777" w:rsidTr="0021732F">
        <w:trPr>
          <w:trHeight w:val="225"/>
        </w:trPr>
        <w:tc>
          <w:tcPr>
            <w:tcW w:w="478" w:type="dxa"/>
            <w:noWrap/>
            <w:hideMark/>
          </w:tcPr>
          <w:p w14:paraId="0EE10C6C"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846" w:type="dxa"/>
            <w:noWrap/>
            <w:hideMark/>
          </w:tcPr>
          <w:p w14:paraId="6AA64DEB"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2493" w:type="dxa"/>
            <w:noWrap/>
            <w:hideMark/>
          </w:tcPr>
          <w:p w14:paraId="0908238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1572" w:type="dxa"/>
            <w:noWrap/>
            <w:hideMark/>
          </w:tcPr>
          <w:p w14:paraId="18481F9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1F03E5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18938331" w14:textId="77777777" w:rsidR="001E4751" w:rsidRPr="00506552" w:rsidRDefault="001E4751" w:rsidP="001E4751">
            <w:pPr>
              <w:rPr>
                <w:rFonts w:ascii="Times New Roman" w:hAnsi="Times New Roman"/>
                <w:sz w:val="24"/>
              </w:rPr>
            </w:pPr>
          </w:p>
        </w:tc>
        <w:tc>
          <w:tcPr>
            <w:tcW w:w="1576" w:type="dxa"/>
            <w:noWrap/>
            <w:hideMark/>
          </w:tcPr>
          <w:p w14:paraId="6E1CB980" w14:textId="77777777" w:rsidR="001E4751" w:rsidRPr="00506552" w:rsidRDefault="001E4751" w:rsidP="001E4751">
            <w:pPr>
              <w:rPr>
                <w:rFonts w:ascii="Times New Roman" w:hAnsi="Times New Roman"/>
                <w:sz w:val="24"/>
              </w:rPr>
            </w:pPr>
          </w:p>
        </w:tc>
        <w:tc>
          <w:tcPr>
            <w:tcW w:w="1597" w:type="dxa"/>
            <w:noWrap/>
            <w:hideMark/>
          </w:tcPr>
          <w:p w14:paraId="5F05675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D5B9BB9" w14:textId="77777777" w:rsidR="001E4751" w:rsidRPr="00506552" w:rsidRDefault="001E4751" w:rsidP="001E4751">
            <w:pPr>
              <w:rPr>
                <w:rFonts w:ascii="Times New Roman" w:hAnsi="Times New Roman"/>
                <w:sz w:val="24"/>
              </w:rPr>
            </w:pPr>
          </w:p>
        </w:tc>
        <w:tc>
          <w:tcPr>
            <w:tcW w:w="1657" w:type="dxa"/>
            <w:noWrap/>
            <w:hideMark/>
          </w:tcPr>
          <w:p w14:paraId="6E71FDD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624283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53E5E49" w14:textId="77777777" w:rsidTr="0021732F">
        <w:trPr>
          <w:trHeight w:val="225"/>
        </w:trPr>
        <w:tc>
          <w:tcPr>
            <w:tcW w:w="478" w:type="dxa"/>
            <w:noWrap/>
            <w:hideMark/>
          </w:tcPr>
          <w:p w14:paraId="7B0BF4B6"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846" w:type="dxa"/>
            <w:noWrap/>
            <w:hideMark/>
          </w:tcPr>
          <w:p w14:paraId="14B7D6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BB3FF6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1572" w:type="dxa"/>
            <w:noWrap/>
            <w:hideMark/>
          </w:tcPr>
          <w:p w14:paraId="735A91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749733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67B17F3E" w14:textId="77777777" w:rsidR="001E4751" w:rsidRPr="00506552" w:rsidRDefault="001E4751" w:rsidP="001E4751">
            <w:pPr>
              <w:rPr>
                <w:rFonts w:ascii="Times New Roman" w:hAnsi="Times New Roman"/>
                <w:sz w:val="24"/>
              </w:rPr>
            </w:pPr>
          </w:p>
        </w:tc>
        <w:tc>
          <w:tcPr>
            <w:tcW w:w="1576" w:type="dxa"/>
            <w:noWrap/>
            <w:hideMark/>
          </w:tcPr>
          <w:p w14:paraId="1F6B58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597" w:type="dxa"/>
            <w:noWrap/>
            <w:hideMark/>
          </w:tcPr>
          <w:p w14:paraId="74386E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33F23487" w14:textId="77777777" w:rsidR="001E4751" w:rsidRPr="00506552" w:rsidRDefault="001E4751" w:rsidP="001E4751">
            <w:pPr>
              <w:rPr>
                <w:rFonts w:ascii="Times New Roman" w:hAnsi="Times New Roman"/>
                <w:sz w:val="24"/>
              </w:rPr>
            </w:pPr>
          </w:p>
        </w:tc>
        <w:tc>
          <w:tcPr>
            <w:tcW w:w="1657" w:type="dxa"/>
            <w:noWrap/>
            <w:hideMark/>
          </w:tcPr>
          <w:p w14:paraId="6DD5F7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4860A1A" w14:textId="77777777" w:rsidR="001E4751" w:rsidRPr="00506552" w:rsidRDefault="001E4751" w:rsidP="001E4751">
            <w:pPr>
              <w:rPr>
                <w:rFonts w:ascii="Times New Roman" w:hAnsi="Times New Roman"/>
                <w:sz w:val="24"/>
              </w:rPr>
            </w:pPr>
          </w:p>
        </w:tc>
      </w:tr>
      <w:tr w:rsidR="001E4751" w:rsidRPr="000939C8" w14:paraId="2F3FFAF0" w14:textId="77777777" w:rsidTr="0021732F">
        <w:trPr>
          <w:trHeight w:val="225"/>
        </w:trPr>
        <w:tc>
          <w:tcPr>
            <w:tcW w:w="478" w:type="dxa"/>
            <w:noWrap/>
            <w:hideMark/>
          </w:tcPr>
          <w:p w14:paraId="24B4045E"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846" w:type="dxa"/>
            <w:noWrap/>
            <w:hideMark/>
          </w:tcPr>
          <w:p w14:paraId="2918489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23A4A1E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1572" w:type="dxa"/>
            <w:noWrap/>
            <w:hideMark/>
          </w:tcPr>
          <w:p w14:paraId="7DE473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40312D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9A4D259" w14:textId="77777777" w:rsidR="001E4751" w:rsidRPr="00506552" w:rsidRDefault="001E4751" w:rsidP="001E4751">
            <w:pPr>
              <w:rPr>
                <w:rFonts w:ascii="Times New Roman" w:hAnsi="Times New Roman"/>
                <w:sz w:val="24"/>
              </w:rPr>
            </w:pPr>
          </w:p>
        </w:tc>
        <w:tc>
          <w:tcPr>
            <w:tcW w:w="1576" w:type="dxa"/>
            <w:noWrap/>
            <w:hideMark/>
          </w:tcPr>
          <w:p w14:paraId="03266A37" w14:textId="77777777" w:rsidR="001E4751" w:rsidRPr="00506552" w:rsidRDefault="001E4751" w:rsidP="001E4751">
            <w:pPr>
              <w:rPr>
                <w:rFonts w:ascii="Times New Roman" w:hAnsi="Times New Roman"/>
                <w:sz w:val="24"/>
              </w:rPr>
            </w:pPr>
          </w:p>
        </w:tc>
        <w:tc>
          <w:tcPr>
            <w:tcW w:w="1597" w:type="dxa"/>
            <w:noWrap/>
            <w:hideMark/>
          </w:tcPr>
          <w:p w14:paraId="73C5773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797ADAB5" w14:textId="77777777" w:rsidR="001E4751" w:rsidRPr="00506552" w:rsidRDefault="001E4751" w:rsidP="001E4751">
            <w:pPr>
              <w:rPr>
                <w:rFonts w:ascii="Times New Roman" w:hAnsi="Times New Roman"/>
                <w:sz w:val="24"/>
              </w:rPr>
            </w:pPr>
          </w:p>
        </w:tc>
        <w:tc>
          <w:tcPr>
            <w:tcW w:w="1657" w:type="dxa"/>
            <w:noWrap/>
            <w:hideMark/>
          </w:tcPr>
          <w:p w14:paraId="79255A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2907E745" w14:textId="77777777" w:rsidR="001E4751" w:rsidRPr="00506552" w:rsidRDefault="001E4751" w:rsidP="001E4751">
            <w:pPr>
              <w:rPr>
                <w:rFonts w:ascii="Times New Roman" w:hAnsi="Times New Roman"/>
                <w:sz w:val="24"/>
              </w:rPr>
            </w:pPr>
          </w:p>
        </w:tc>
      </w:tr>
      <w:tr w:rsidR="001E4751" w:rsidRPr="000939C8" w14:paraId="24962D58" w14:textId="77777777" w:rsidTr="0021732F">
        <w:trPr>
          <w:trHeight w:val="225"/>
        </w:trPr>
        <w:tc>
          <w:tcPr>
            <w:tcW w:w="478" w:type="dxa"/>
            <w:noWrap/>
            <w:hideMark/>
          </w:tcPr>
          <w:p w14:paraId="448A9DDB"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846" w:type="dxa"/>
            <w:noWrap/>
            <w:hideMark/>
          </w:tcPr>
          <w:p w14:paraId="14D6BE2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D492DE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1572" w:type="dxa"/>
            <w:noWrap/>
            <w:hideMark/>
          </w:tcPr>
          <w:p w14:paraId="4B7344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0212B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39FFDF1" w14:textId="77777777" w:rsidR="001E4751" w:rsidRPr="00506552" w:rsidRDefault="001E4751" w:rsidP="001E4751">
            <w:pPr>
              <w:rPr>
                <w:rFonts w:ascii="Times New Roman" w:hAnsi="Times New Roman"/>
                <w:sz w:val="24"/>
              </w:rPr>
            </w:pPr>
          </w:p>
        </w:tc>
        <w:tc>
          <w:tcPr>
            <w:tcW w:w="1576" w:type="dxa"/>
            <w:noWrap/>
            <w:hideMark/>
          </w:tcPr>
          <w:p w14:paraId="1BDDD946" w14:textId="77777777" w:rsidR="001E4751" w:rsidRPr="00506552" w:rsidRDefault="001E4751" w:rsidP="001E4751">
            <w:pPr>
              <w:rPr>
                <w:rFonts w:ascii="Times New Roman" w:hAnsi="Times New Roman"/>
                <w:sz w:val="24"/>
              </w:rPr>
            </w:pPr>
          </w:p>
        </w:tc>
        <w:tc>
          <w:tcPr>
            <w:tcW w:w="1597" w:type="dxa"/>
            <w:noWrap/>
            <w:hideMark/>
          </w:tcPr>
          <w:p w14:paraId="28E51A4A" w14:textId="77777777" w:rsidR="001E4751" w:rsidRPr="00506552" w:rsidRDefault="001E4751" w:rsidP="001E4751">
            <w:pPr>
              <w:rPr>
                <w:rFonts w:ascii="Times New Roman" w:hAnsi="Times New Roman"/>
                <w:sz w:val="24"/>
              </w:rPr>
            </w:pPr>
          </w:p>
        </w:tc>
        <w:tc>
          <w:tcPr>
            <w:tcW w:w="671" w:type="dxa"/>
            <w:noWrap/>
            <w:hideMark/>
          </w:tcPr>
          <w:p w14:paraId="782E43C6" w14:textId="77777777" w:rsidR="001E4751" w:rsidRPr="00506552" w:rsidRDefault="001E4751" w:rsidP="001E4751">
            <w:pPr>
              <w:rPr>
                <w:rFonts w:ascii="Times New Roman" w:hAnsi="Times New Roman"/>
                <w:sz w:val="24"/>
              </w:rPr>
            </w:pPr>
          </w:p>
        </w:tc>
        <w:tc>
          <w:tcPr>
            <w:tcW w:w="1657" w:type="dxa"/>
            <w:noWrap/>
            <w:hideMark/>
          </w:tcPr>
          <w:p w14:paraId="21EAFA4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4E90D05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C2709B2" w14:textId="77777777" w:rsidTr="0021732F">
        <w:trPr>
          <w:trHeight w:val="225"/>
        </w:trPr>
        <w:tc>
          <w:tcPr>
            <w:tcW w:w="478" w:type="dxa"/>
            <w:noWrap/>
            <w:hideMark/>
          </w:tcPr>
          <w:p w14:paraId="30564D3B"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846" w:type="dxa"/>
            <w:noWrap/>
            <w:hideMark/>
          </w:tcPr>
          <w:p w14:paraId="79DD961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44D4D3E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1572" w:type="dxa"/>
            <w:noWrap/>
            <w:hideMark/>
          </w:tcPr>
          <w:p w14:paraId="33D1A7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D0CD8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40D2977A" w14:textId="77777777" w:rsidR="001E4751" w:rsidRPr="00506552" w:rsidRDefault="001E4751" w:rsidP="001E4751">
            <w:pPr>
              <w:rPr>
                <w:rFonts w:ascii="Times New Roman" w:hAnsi="Times New Roman"/>
                <w:sz w:val="24"/>
              </w:rPr>
            </w:pPr>
          </w:p>
        </w:tc>
        <w:tc>
          <w:tcPr>
            <w:tcW w:w="1576" w:type="dxa"/>
            <w:noWrap/>
            <w:hideMark/>
          </w:tcPr>
          <w:p w14:paraId="6A0A022D" w14:textId="77777777" w:rsidR="001E4751" w:rsidRPr="00506552" w:rsidRDefault="001E4751" w:rsidP="001E4751">
            <w:pPr>
              <w:rPr>
                <w:rFonts w:ascii="Times New Roman" w:hAnsi="Times New Roman"/>
                <w:sz w:val="24"/>
              </w:rPr>
            </w:pPr>
          </w:p>
        </w:tc>
        <w:tc>
          <w:tcPr>
            <w:tcW w:w="1597" w:type="dxa"/>
            <w:noWrap/>
            <w:hideMark/>
          </w:tcPr>
          <w:p w14:paraId="1D0276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02984DBE" w14:textId="77777777" w:rsidR="001E4751" w:rsidRPr="00506552" w:rsidRDefault="001E4751" w:rsidP="001E4751">
            <w:pPr>
              <w:rPr>
                <w:rFonts w:ascii="Times New Roman" w:hAnsi="Times New Roman"/>
                <w:sz w:val="24"/>
              </w:rPr>
            </w:pPr>
          </w:p>
        </w:tc>
        <w:tc>
          <w:tcPr>
            <w:tcW w:w="1657" w:type="dxa"/>
            <w:noWrap/>
            <w:hideMark/>
          </w:tcPr>
          <w:p w14:paraId="27EB32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050FD9E6" w14:textId="77777777" w:rsidR="001E4751" w:rsidRPr="00506552" w:rsidRDefault="001E4751" w:rsidP="001E4751">
            <w:pPr>
              <w:rPr>
                <w:rFonts w:ascii="Times New Roman" w:hAnsi="Times New Roman"/>
                <w:sz w:val="24"/>
              </w:rPr>
            </w:pPr>
          </w:p>
        </w:tc>
      </w:tr>
      <w:tr w:rsidR="001E4751" w:rsidRPr="000939C8" w14:paraId="6099BD6B" w14:textId="77777777" w:rsidTr="0021732F">
        <w:trPr>
          <w:trHeight w:val="225"/>
        </w:trPr>
        <w:tc>
          <w:tcPr>
            <w:tcW w:w="478" w:type="dxa"/>
            <w:noWrap/>
            <w:hideMark/>
          </w:tcPr>
          <w:p w14:paraId="10ABD3E6"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846" w:type="dxa"/>
            <w:noWrap/>
            <w:hideMark/>
          </w:tcPr>
          <w:p w14:paraId="2AECD70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5B02E5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1572" w:type="dxa"/>
            <w:noWrap/>
            <w:hideMark/>
          </w:tcPr>
          <w:p w14:paraId="193B13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0A7493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5455CF4" w14:textId="77777777" w:rsidR="001E4751" w:rsidRPr="00506552" w:rsidRDefault="001E4751" w:rsidP="001E4751">
            <w:pPr>
              <w:rPr>
                <w:rFonts w:ascii="Times New Roman" w:hAnsi="Times New Roman"/>
                <w:sz w:val="24"/>
              </w:rPr>
            </w:pPr>
          </w:p>
        </w:tc>
        <w:tc>
          <w:tcPr>
            <w:tcW w:w="1576" w:type="dxa"/>
            <w:noWrap/>
            <w:hideMark/>
          </w:tcPr>
          <w:p w14:paraId="410BC925" w14:textId="77777777" w:rsidR="001E4751" w:rsidRPr="00506552" w:rsidRDefault="001E4751" w:rsidP="001E4751">
            <w:pPr>
              <w:rPr>
                <w:rFonts w:ascii="Times New Roman" w:hAnsi="Times New Roman"/>
                <w:sz w:val="24"/>
              </w:rPr>
            </w:pPr>
          </w:p>
        </w:tc>
        <w:tc>
          <w:tcPr>
            <w:tcW w:w="1597" w:type="dxa"/>
            <w:noWrap/>
            <w:hideMark/>
          </w:tcPr>
          <w:p w14:paraId="7C30555F" w14:textId="77777777" w:rsidR="001E4751" w:rsidRPr="00506552" w:rsidRDefault="001E4751" w:rsidP="001E4751">
            <w:pPr>
              <w:rPr>
                <w:rFonts w:ascii="Times New Roman" w:hAnsi="Times New Roman"/>
                <w:sz w:val="24"/>
              </w:rPr>
            </w:pPr>
          </w:p>
        </w:tc>
        <w:tc>
          <w:tcPr>
            <w:tcW w:w="671" w:type="dxa"/>
            <w:noWrap/>
            <w:hideMark/>
          </w:tcPr>
          <w:p w14:paraId="654821E8" w14:textId="77777777" w:rsidR="001E4751" w:rsidRPr="00506552" w:rsidRDefault="001E4751" w:rsidP="001E4751">
            <w:pPr>
              <w:rPr>
                <w:rFonts w:ascii="Times New Roman" w:hAnsi="Times New Roman"/>
                <w:sz w:val="24"/>
              </w:rPr>
            </w:pPr>
          </w:p>
        </w:tc>
        <w:tc>
          <w:tcPr>
            <w:tcW w:w="1657" w:type="dxa"/>
            <w:noWrap/>
            <w:hideMark/>
          </w:tcPr>
          <w:p w14:paraId="1B49BF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775706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0245719" w14:textId="77777777" w:rsidTr="0021732F">
        <w:trPr>
          <w:trHeight w:val="225"/>
        </w:trPr>
        <w:tc>
          <w:tcPr>
            <w:tcW w:w="478" w:type="dxa"/>
            <w:noWrap/>
            <w:hideMark/>
          </w:tcPr>
          <w:p w14:paraId="05049F0C"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846" w:type="dxa"/>
            <w:noWrap/>
            <w:hideMark/>
          </w:tcPr>
          <w:p w14:paraId="1D56356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0F4C5491"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1572" w:type="dxa"/>
            <w:noWrap/>
            <w:hideMark/>
          </w:tcPr>
          <w:p w14:paraId="7E54FA77" w14:textId="77777777" w:rsidR="001E4751" w:rsidRPr="00506552" w:rsidRDefault="001E4751" w:rsidP="001E4751">
            <w:pPr>
              <w:rPr>
                <w:rFonts w:ascii="Times New Roman" w:hAnsi="Times New Roman"/>
                <w:sz w:val="24"/>
              </w:rPr>
            </w:pPr>
          </w:p>
        </w:tc>
        <w:tc>
          <w:tcPr>
            <w:tcW w:w="985" w:type="dxa"/>
            <w:noWrap/>
            <w:hideMark/>
          </w:tcPr>
          <w:p w14:paraId="1D19A57D" w14:textId="77777777" w:rsidR="001E4751" w:rsidRPr="00506552" w:rsidRDefault="001E4751" w:rsidP="001E4751">
            <w:pPr>
              <w:rPr>
                <w:rFonts w:ascii="Times New Roman" w:hAnsi="Times New Roman"/>
                <w:sz w:val="24"/>
              </w:rPr>
            </w:pPr>
          </w:p>
        </w:tc>
        <w:tc>
          <w:tcPr>
            <w:tcW w:w="1259" w:type="dxa"/>
            <w:noWrap/>
            <w:hideMark/>
          </w:tcPr>
          <w:p w14:paraId="7BEE626E" w14:textId="77777777" w:rsidR="001E4751" w:rsidRPr="00506552" w:rsidRDefault="001E4751" w:rsidP="001E4751">
            <w:pPr>
              <w:rPr>
                <w:rFonts w:ascii="Times New Roman" w:hAnsi="Times New Roman"/>
                <w:sz w:val="24"/>
              </w:rPr>
            </w:pPr>
          </w:p>
        </w:tc>
        <w:tc>
          <w:tcPr>
            <w:tcW w:w="1576" w:type="dxa"/>
            <w:noWrap/>
            <w:hideMark/>
          </w:tcPr>
          <w:p w14:paraId="034314BE" w14:textId="77777777" w:rsidR="001E4751" w:rsidRPr="00506552" w:rsidRDefault="001E4751" w:rsidP="001E4751">
            <w:pPr>
              <w:rPr>
                <w:rFonts w:ascii="Times New Roman" w:hAnsi="Times New Roman"/>
                <w:sz w:val="24"/>
              </w:rPr>
            </w:pPr>
          </w:p>
        </w:tc>
        <w:tc>
          <w:tcPr>
            <w:tcW w:w="1597" w:type="dxa"/>
            <w:noWrap/>
            <w:hideMark/>
          </w:tcPr>
          <w:p w14:paraId="3F7F7D63" w14:textId="77777777" w:rsidR="001E4751" w:rsidRPr="00506552" w:rsidRDefault="001E4751" w:rsidP="001E4751">
            <w:pPr>
              <w:rPr>
                <w:rFonts w:ascii="Times New Roman" w:hAnsi="Times New Roman"/>
                <w:sz w:val="24"/>
              </w:rPr>
            </w:pPr>
          </w:p>
        </w:tc>
        <w:tc>
          <w:tcPr>
            <w:tcW w:w="671" w:type="dxa"/>
            <w:noWrap/>
            <w:hideMark/>
          </w:tcPr>
          <w:p w14:paraId="18FA19EF" w14:textId="77777777" w:rsidR="001E4751" w:rsidRPr="00506552" w:rsidRDefault="001E4751" w:rsidP="001E4751">
            <w:pPr>
              <w:rPr>
                <w:rFonts w:ascii="Times New Roman" w:hAnsi="Times New Roman"/>
                <w:sz w:val="24"/>
              </w:rPr>
            </w:pPr>
          </w:p>
        </w:tc>
        <w:tc>
          <w:tcPr>
            <w:tcW w:w="1657" w:type="dxa"/>
            <w:noWrap/>
            <w:hideMark/>
          </w:tcPr>
          <w:p w14:paraId="4DC19D92" w14:textId="77777777" w:rsidR="001E4751" w:rsidRPr="00506552" w:rsidRDefault="001E4751" w:rsidP="001E4751">
            <w:pPr>
              <w:rPr>
                <w:rFonts w:ascii="Times New Roman" w:hAnsi="Times New Roman"/>
                <w:sz w:val="24"/>
              </w:rPr>
            </w:pPr>
          </w:p>
        </w:tc>
        <w:tc>
          <w:tcPr>
            <w:tcW w:w="814" w:type="dxa"/>
            <w:noWrap/>
            <w:hideMark/>
          </w:tcPr>
          <w:p w14:paraId="17C6C947" w14:textId="77777777" w:rsidR="001E4751" w:rsidRPr="00506552" w:rsidRDefault="001E4751" w:rsidP="001E4751">
            <w:pPr>
              <w:rPr>
                <w:rFonts w:ascii="Times New Roman" w:hAnsi="Times New Roman"/>
                <w:sz w:val="24"/>
              </w:rPr>
            </w:pPr>
          </w:p>
        </w:tc>
      </w:tr>
      <w:tr w:rsidR="001E4751" w:rsidRPr="000939C8" w14:paraId="002C431A" w14:textId="77777777" w:rsidTr="0021732F">
        <w:trPr>
          <w:trHeight w:val="225"/>
        </w:trPr>
        <w:tc>
          <w:tcPr>
            <w:tcW w:w="478" w:type="dxa"/>
            <w:noWrap/>
            <w:hideMark/>
          </w:tcPr>
          <w:p w14:paraId="4D2E3DA9"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846" w:type="dxa"/>
            <w:noWrap/>
            <w:hideMark/>
          </w:tcPr>
          <w:p w14:paraId="0200659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2493" w:type="dxa"/>
            <w:noWrap/>
            <w:hideMark/>
          </w:tcPr>
          <w:p w14:paraId="644652F4"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1572" w:type="dxa"/>
            <w:noWrap/>
            <w:hideMark/>
          </w:tcPr>
          <w:p w14:paraId="78E959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85" w:type="dxa"/>
            <w:noWrap/>
            <w:hideMark/>
          </w:tcPr>
          <w:p w14:paraId="2B1E1B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259" w:type="dxa"/>
            <w:noWrap/>
            <w:hideMark/>
          </w:tcPr>
          <w:p w14:paraId="3D0BC8A0" w14:textId="77777777" w:rsidR="001E4751" w:rsidRPr="00506552" w:rsidRDefault="001E4751" w:rsidP="001E4751">
            <w:pPr>
              <w:rPr>
                <w:rFonts w:ascii="Times New Roman" w:hAnsi="Times New Roman"/>
                <w:sz w:val="24"/>
              </w:rPr>
            </w:pPr>
          </w:p>
        </w:tc>
        <w:tc>
          <w:tcPr>
            <w:tcW w:w="1576" w:type="dxa"/>
            <w:noWrap/>
            <w:hideMark/>
          </w:tcPr>
          <w:p w14:paraId="081C6ACF" w14:textId="77777777" w:rsidR="001E4751" w:rsidRPr="00506552" w:rsidRDefault="001E4751" w:rsidP="001E4751">
            <w:pPr>
              <w:rPr>
                <w:rFonts w:ascii="Times New Roman" w:hAnsi="Times New Roman"/>
                <w:sz w:val="24"/>
              </w:rPr>
            </w:pPr>
          </w:p>
        </w:tc>
        <w:tc>
          <w:tcPr>
            <w:tcW w:w="1597" w:type="dxa"/>
            <w:noWrap/>
            <w:hideMark/>
          </w:tcPr>
          <w:p w14:paraId="453A42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671" w:type="dxa"/>
            <w:noWrap/>
            <w:hideMark/>
          </w:tcPr>
          <w:p w14:paraId="670383D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1657" w:type="dxa"/>
            <w:noWrap/>
            <w:hideMark/>
          </w:tcPr>
          <w:p w14:paraId="0CE5E0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814" w:type="dxa"/>
            <w:noWrap/>
            <w:hideMark/>
          </w:tcPr>
          <w:p w14:paraId="69F53C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bl>
    <w:p w14:paraId="3D16EFFF" w14:textId="77777777" w:rsidR="001E4751" w:rsidRPr="00506552" w:rsidRDefault="001E4751" w:rsidP="001E4751">
      <w:pPr>
        <w:spacing w:after="0" w:line="240" w:lineRule="auto"/>
        <w:rPr>
          <w:rFonts w:ascii="Times New Roman" w:hAnsi="Times New Roman"/>
          <w:sz w:val="24"/>
        </w:rPr>
      </w:pPr>
    </w:p>
    <w:p w14:paraId="3401E248" w14:textId="77777777" w:rsidR="001E4751" w:rsidRPr="00506552" w:rsidRDefault="001E4751" w:rsidP="001E4751">
      <w:pPr>
        <w:spacing w:after="0" w:line="240" w:lineRule="auto"/>
        <w:rPr>
          <w:rFonts w:ascii="Times New Roman" w:hAnsi="Times New Roman"/>
          <w:sz w:val="24"/>
        </w:rPr>
      </w:pPr>
    </w:p>
    <w:p w14:paraId="4752A173" w14:textId="77777777" w:rsidR="001E4751" w:rsidRPr="00506552" w:rsidRDefault="001E4751" w:rsidP="001E4751">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722"/>
        <w:gridCol w:w="806"/>
        <w:gridCol w:w="2795"/>
        <w:gridCol w:w="2243"/>
        <w:gridCol w:w="1207"/>
        <w:gridCol w:w="723"/>
        <w:gridCol w:w="1316"/>
        <w:gridCol w:w="1315"/>
        <w:gridCol w:w="1016"/>
        <w:gridCol w:w="780"/>
        <w:gridCol w:w="1025"/>
      </w:tblGrid>
      <w:tr w:rsidR="001E4751" w:rsidRPr="000939C8" w14:paraId="42292472" w14:textId="77777777" w:rsidTr="00506552">
        <w:trPr>
          <w:trHeight w:val="2985"/>
        </w:trPr>
        <w:tc>
          <w:tcPr>
            <w:tcW w:w="960" w:type="dxa"/>
            <w:hideMark/>
          </w:tcPr>
          <w:p w14:paraId="48088295" w14:textId="77777777" w:rsidR="001E4751" w:rsidRPr="00506552" w:rsidRDefault="001E4751" w:rsidP="001E4751">
            <w:pPr>
              <w:rPr>
                <w:rFonts w:ascii="Times New Roman" w:hAnsi="Times New Roman"/>
                <w:sz w:val="24"/>
              </w:rPr>
            </w:pPr>
          </w:p>
        </w:tc>
        <w:tc>
          <w:tcPr>
            <w:tcW w:w="960" w:type="dxa"/>
            <w:hideMark/>
          </w:tcPr>
          <w:p w14:paraId="098664C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4000" w:type="dxa"/>
            <w:hideMark/>
          </w:tcPr>
          <w:p w14:paraId="03D3CC55"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960" w:type="dxa"/>
            <w:hideMark/>
          </w:tcPr>
          <w:p w14:paraId="6F527D4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Critical thinking/questioning/enquiring learners</w:t>
            </w:r>
          </w:p>
        </w:tc>
        <w:tc>
          <w:tcPr>
            <w:tcW w:w="960" w:type="dxa"/>
            <w:hideMark/>
          </w:tcPr>
          <w:p w14:paraId="4A9D8AB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Reflective minds/thinking</w:t>
            </w:r>
          </w:p>
        </w:tc>
        <w:tc>
          <w:tcPr>
            <w:tcW w:w="960" w:type="dxa"/>
            <w:hideMark/>
          </w:tcPr>
          <w:p w14:paraId="18DFCB6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Skills for life</w:t>
            </w:r>
          </w:p>
        </w:tc>
        <w:tc>
          <w:tcPr>
            <w:tcW w:w="960" w:type="dxa"/>
            <w:hideMark/>
          </w:tcPr>
          <w:p w14:paraId="5C89F87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Multiculturalism</w:t>
            </w:r>
          </w:p>
        </w:tc>
        <w:tc>
          <w:tcPr>
            <w:tcW w:w="960" w:type="dxa"/>
            <w:hideMark/>
          </w:tcPr>
          <w:p w14:paraId="340ED2B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Environmentally responsible citizens</w:t>
            </w:r>
          </w:p>
        </w:tc>
        <w:tc>
          <w:tcPr>
            <w:tcW w:w="960" w:type="dxa"/>
            <w:hideMark/>
          </w:tcPr>
          <w:p w14:paraId="37B6814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Responsible &amp; ethical citizens</w:t>
            </w:r>
          </w:p>
        </w:tc>
        <w:tc>
          <w:tcPr>
            <w:tcW w:w="960" w:type="dxa"/>
            <w:hideMark/>
          </w:tcPr>
          <w:p w14:paraId="6F89A57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Moral Integrity </w:t>
            </w:r>
          </w:p>
        </w:tc>
        <w:tc>
          <w:tcPr>
            <w:tcW w:w="960" w:type="dxa"/>
            <w:hideMark/>
          </w:tcPr>
          <w:p w14:paraId="0E9D433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Professional values and ethics/ behaviour</w:t>
            </w:r>
          </w:p>
        </w:tc>
      </w:tr>
      <w:tr w:rsidR="001E4751" w:rsidRPr="000939C8" w14:paraId="6C5CBA5E" w14:textId="77777777" w:rsidTr="00506552">
        <w:trPr>
          <w:trHeight w:val="255"/>
        </w:trPr>
        <w:tc>
          <w:tcPr>
            <w:tcW w:w="960" w:type="dxa"/>
            <w:noWrap/>
            <w:hideMark/>
          </w:tcPr>
          <w:p w14:paraId="3F68067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CD40B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138E136"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960" w:type="dxa"/>
            <w:noWrap/>
            <w:hideMark/>
          </w:tcPr>
          <w:p w14:paraId="1E248C97" w14:textId="77777777" w:rsidR="001E4751" w:rsidRPr="00506552" w:rsidRDefault="001E4751" w:rsidP="001E4751">
            <w:pPr>
              <w:rPr>
                <w:rFonts w:ascii="Times New Roman" w:hAnsi="Times New Roman"/>
                <w:sz w:val="24"/>
              </w:rPr>
            </w:pPr>
          </w:p>
        </w:tc>
        <w:tc>
          <w:tcPr>
            <w:tcW w:w="960" w:type="dxa"/>
            <w:noWrap/>
            <w:hideMark/>
          </w:tcPr>
          <w:p w14:paraId="7B324AA1" w14:textId="77777777" w:rsidR="001E4751" w:rsidRPr="00506552" w:rsidRDefault="001E4751" w:rsidP="001E4751">
            <w:pPr>
              <w:rPr>
                <w:rFonts w:ascii="Times New Roman" w:hAnsi="Times New Roman"/>
                <w:sz w:val="24"/>
              </w:rPr>
            </w:pPr>
          </w:p>
        </w:tc>
        <w:tc>
          <w:tcPr>
            <w:tcW w:w="960" w:type="dxa"/>
            <w:noWrap/>
            <w:hideMark/>
          </w:tcPr>
          <w:p w14:paraId="5365F128" w14:textId="77777777" w:rsidR="001E4751" w:rsidRPr="00506552" w:rsidRDefault="001E4751" w:rsidP="001E4751">
            <w:pPr>
              <w:rPr>
                <w:rFonts w:ascii="Times New Roman" w:hAnsi="Times New Roman"/>
                <w:sz w:val="24"/>
              </w:rPr>
            </w:pPr>
          </w:p>
        </w:tc>
        <w:tc>
          <w:tcPr>
            <w:tcW w:w="960" w:type="dxa"/>
            <w:noWrap/>
            <w:hideMark/>
          </w:tcPr>
          <w:p w14:paraId="08E170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9E6C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ADAB8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992C0E" w14:textId="77777777" w:rsidR="001E4751" w:rsidRPr="00506552" w:rsidRDefault="001E4751" w:rsidP="001E4751">
            <w:pPr>
              <w:rPr>
                <w:rFonts w:ascii="Times New Roman" w:hAnsi="Times New Roman"/>
                <w:sz w:val="24"/>
              </w:rPr>
            </w:pPr>
          </w:p>
        </w:tc>
        <w:tc>
          <w:tcPr>
            <w:tcW w:w="960" w:type="dxa"/>
            <w:noWrap/>
            <w:hideMark/>
          </w:tcPr>
          <w:p w14:paraId="1B3C1E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4B4312F" w14:textId="77777777" w:rsidTr="00506552">
        <w:trPr>
          <w:trHeight w:val="255"/>
        </w:trPr>
        <w:tc>
          <w:tcPr>
            <w:tcW w:w="960" w:type="dxa"/>
            <w:noWrap/>
            <w:hideMark/>
          </w:tcPr>
          <w:p w14:paraId="3C6694F2"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60" w:type="dxa"/>
            <w:noWrap/>
            <w:hideMark/>
          </w:tcPr>
          <w:p w14:paraId="466CD7D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8A20BDB"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960" w:type="dxa"/>
            <w:noWrap/>
            <w:hideMark/>
          </w:tcPr>
          <w:p w14:paraId="5BADB0D7" w14:textId="77777777" w:rsidR="001E4751" w:rsidRPr="00506552" w:rsidRDefault="001E4751" w:rsidP="001E4751">
            <w:pPr>
              <w:rPr>
                <w:rFonts w:ascii="Times New Roman" w:hAnsi="Times New Roman"/>
                <w:sz w:val="24"/>
              </w:rPr>
            </w:pPr>
          </w:p>
        </w:tc>
        <w:tc>
          <w:tcPr>
            <w:tcW w:w="960" w:type="dxa"/>
            <w:noWrap/>
            <w:hideMark/>
          </w:tcPr>
          <w:p w14:paraId="3166119B" w14:textId="77777777" w:rsidR="001E4751" w:rsidRPr="00506552" w:rsidRDefault="001E4751" w:rsidP="001E4751">
            <w:pPr>
              <w:rPr>
                <w:rFonts w:ascii="Times New Roman" w:hAnsi="Times New Roman"/>
                <w:sz w:val="24"/>
              </w:rPr>
            </w:pPr>
          </w:p>
        </w:tc>
        <w:tc>
          <w:tcPr>
            <w:tcW w:w="960" w:type="dxa"/>
            <w:noWrap/>
            <w:hideMark/>
          </w:tcPr>
          <w:p w14:paraId="33BE37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66310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73CFB5" w14:textId="77777777" w:rsidR="001E4751" w:rsidRPr="00506552" w:rsidRDefault="001E4751" w:rsidP="001E4751">
            <w:pPr>
              <w:rPr>
                <w:rFonts w:ascii="Times New Roman" w:hAnsi="Times New Roman"/>
                <w:sz w:val="24"/>
              </w:rPr>
            </w:pPr>
          </w:p>
        </w:tc>
        <w:tc>
          <w:tcPr>
            <w:tcW w:w="960" w:type="dxa"/>
            <w:noWrap/>
            <w:hideMark/>
          </w:tcPr>
          <w:p w14:paraId="4FF41763" w14:textId="77777777" w:rsidR="001E4751" w:rsidRPr="00506552" w:rsidRDefault="001E4751" w:rsidP="001E4751">
            <w:pPr>
              <w:rPr>
                <w:rFonts w:ascii="Times New Roman" w:hAnsi="Times New Roman"/>
                <w:sz w:val="24"/>
              </w:rPr>
            </w:pPr>
          </w:p>
        </w:tc>
        <w:tc>
          <w:tcPr>
            <w:tcW w:w="960" w:type="dxa"/>
            <w:noWrap/>
            <w:hideMark/>
          </w:tcPr>
          <w:p w14:paraId="6232197D" w14:textId="77777777" w:rsidR="001E4751" w:rsidRPr="00506552" w:rsidRDefault="001E4751" w:rsidP="001E4751">
            <w:pPr>
              <w:rPr>
                <w:rFonts w:ascii="Times New Roman" w:hAnsi="Times New Roman"/>
                <w:sz w:val="24"/>
              </w:rPr>
            </w:pPr>
          </w:p>
        </w:tc>
        <w:tc>
          <w:tcPr>
            <w:tcW w:w="960" w:type="dxa"/>
            <w:noWrap/>
            <w:hideMark/>
          </w:tcPr>
          <w:p w14:paraId="3708B929" w14:textId="77777777" w:rsidR="001E4751" w:rsidRPr="00506552" w:rsidRDefault="001E4751" w:rsidP="001E4751">
            <w:pPr>
              <w:rPr>
                <w:rFonts w:ascii="Times New Roman" w:hAnsi="Times New Roman"/>
                <w:sz w:val="24"/>
              </w:rPr>
            </w:pPr>
          </w:p>
        </w:tc>
      </w:tr>
      <w:tr w:rsidR="001E4751" w:rsidRPr="000939C8" w14:paraId="3223610D" w14:textId="77777777" w:rsidTr="00506552">
        <w:trPr>
          <w:trHeight w:val="255"/>
        </w:trPr>
        <w:tc>
          <w:tcPr>
            <w:tcW w:w="960" w:type="dxa"/>
            <w:noWrap/>
            <w:hideMark/>
          </w:tcPr>
          <w:p w14:paraId="6FCFC95D"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60" w:type="dxa"/>
            <w:noWrap/>
            <w:hideMark/>
          </w:tcPr>
          <w:p w14:paraId="116CE7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9EE7775"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960" w:type="dxa"/>
            <w:noWrap/>
            <w:hideMark/>
          </w:tcPr>
          <w:p w14:paraId="6C697481" w14:textId="77777777" w:rsidR="001E4751" w:rsidRPr="00506552" w:rsidRDefault="001E4751" w:rsidP="001E4751">
            <w:pPr>
              <w:rPr>
                <w:rFonts w:ascii="Times New Roman" w:hAnsi="Times New Roman"/>
                <w:sz w:val="24"/>
              </w:rPr>
            </w:pPr>
          </w:p>
        </w:tc>
        <w:tc>
          <w:tcPr>
            <w:tcW w:w="960" w:type="dxa"/>
            <w:noWrap/>
            <w:hideMark/>
          </w:tcPr>
          <w:p w14:paraId="24A77120" w14:textId="77777777" w:rsidR="001E4751" w:rsidRPr="00506552" w:rsidRDefault="001E4751" w:rsidP="001E4751">
            <w:pPr>
              <w:rPr>
                <w:rFonts w:ascii="Times New Roman" w:hAnsi="Times New Roman"/>
                <w:sz w:val="24"/>
              </w:rPr>
            </w:pPr>
          </w:p>
        </w:tc>
        <w:tc>
          <w:tcPr>
            <w:tcW w:w="960" w:type="dxa"/>
            <w:noWrap/>
            <w:hideMark/>
          </w:tcPr>
          <w:p w14:paraId="46ABA0A2" w14:textId="77777777" w:rsidR="001E4751" w:rsidRPr="00506552" w:rsidRDefault="001E4751" w:rsidP="001E4751">
            <w:pPr>
              <w:rPr>
                <w:rFonts w:ascii="Times New Roman" w:hAnsi="Times New Roman"/>
                <w:sz w:val="24"/>
              </w:rPr>
            </w:pPr>
          </w:p>
        </w:tc>
        <w:tc>
          <w:tcPr>
            <w:tcW w:w="960" w:type="dxa"/>
            <w:noWrap/>
            <w:hideMark/>
          </w:tcPr>
          <w:p w14:paraId="413E2FAF" w14:textId="77777777" w:rsidR="001E4751" w:rsidRPr="00506552" w:rsidRDefault="001E4751" w:rsidP="001E4751">
            <w:pPr>
              <w:rPr>
                <w:rFonts w:ascii="Times New Roman" w:hAnsi="Times New Roman"/>
                <w:sz w:val="24"/>
              </w:rPr>
            </w:pPr>
          </w:p>
        </w:tc>
        <w:tc>
          <w:tcPr>
            <w:tcW w:w="960" w:type="dxa"/>
            <w:noWrap/>
            <w:hideMark/>
          </w:tcPr>
          <w:p w14:paraId="09B81555" w14:textId="77777777" w:rsidR="001E4751" w:rsidRPr="00506552" w:rsidRDefault="001E4751" w:rsidP="001E4751">
            <w:pPr>
              <w:rPr>
                <w:rFonts w:ascii="Times New Roman" w:hAnsi="Times New Roman"/>
                <w:sz w:val="24"/>
              </w:rPr>
            </w:pPr>
          </w:p>
        </w:tc>
        <w:tc>
          <w:tcPr>
            <w:tcW w:w="960" w:type="dxa"/>
            <w:noWrap/>
            <w:hideMark/>
          </w:tcPr>
          <w:p w14:paraId="76171FAA" w14:textId="77777777" w:rsidR="001E4751" w:rsidRPr="00506552" w:rsidRDefault="001E4751" w:rsidP="001E4751">
            <w:pPr>
              <w:rPr>
                <w:rFonts w:ascii="Times New Roman" w:hAnsi="Times New Roman"/>
                <w:sz w:val="24"/>
              </w:rPr>
            </w:pPr>
          </w:p>
        </w:tc>
        <w:tc>
          <w:tcPr>
            <w:tcW w:w="960" w:type="dxa"/>
            <w:noWrap/>
            <w:hideMark/>
          </w:tcPr>
          <w:p w14:paraId="7026A907" w14:textId="77777777" w:rsidR="001E4751" w:rsidRPr="00506552" w:rsidRDefault="001E4751" w:rsidP="001E4751">
            <w:pPr>
              <w:rPr>
                <w:rFonts w:ascii="Times New Roman" w:hAnsi="Times New Roman"/>
                <w:sz w:val="24"/>
              </w:rPr>
            </w:pPr>
          </w:p>
        </w:tc>
        <w:tc>
          <w:tcPr>
            <w:tcW w:w="960" w:type="dxa"/>
            <w:noWrap/>
            <w:hideMark/>
          </w:tcPr>
          <w:p w14:paraId="162F5D84" w14:textId="77777777" w:rsidR="001E4751" w:rsidRPr="00506552" w:rsidRDefault="001E4751" w:rsidP="001E4751">
            <w:pPr>
              <w:rPr>
                <w:rFonts w:ascii="Times New Roman" w:hAnsi="Times New Roman"/>
                <w:sz w:val="24"/>
              </w:rPr>
            </w:pPr>
          </w:p>
        </w:tc>
      </w:tr>
      <w:tr w:rsidR="001E4751" w:rsidRPr="000939C8" w14:paraId="11E815DF" w14:textId="77777777" w:rsidTr="00506552">
        <w:trPr>
          <w:trHeight w:val="255"/>
        </w:trPr>
        <w:tc>
          <w:tcPr>
            <w:tcW w:w="960" w:type="dxa"/>
            <w:noWrap/>
            <w:hideMark/>
          </w:tcPr>
          <w:p w14:paraId="124F103C"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60" w:type="dxa"/>
            <w:noWrap/>
            <w:hideMark/>
          </w:tcPr>
          <w:p w14:paraId="7E2E7F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8DD2F34"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960" w:type="dxa"/>
            <w:noWrap/>
            <w:hideMark/>
          </w:tcPr>
          <w:p w14:paraId="3868CD9C" w14:textId="77777777" w:rsidR="001E4751" w:rsidRPr="00506552" w:rsidRDefault="001E4751" w:rsidP="001E4751">
            <w:pPr>
              <w:rPr>
                <w:rFonts w:ascii="Times New Roman" w:hAnsi="Times New Roman"/>
                <w:sz w:val="24"/>
              </w:rPr>
            </w:pPr>
          </w:p>
        </w:tc>
        <w:tc>
          <w:tcPr>
            <w:tcW w:w="960" w:type="dxa"/>
            <w:noWrap/>
            <w:hideMark/>
          </w:tcPr>
          <w:p w14:paraId="27A4ACD8" w14:textId="77777777" w:rsidR="001E4751" w:rsidRPr="00506552" w:rsidRDefault="001E4751" w:rsidP="001E4751">
            <w:pPr>
              <w:rPr>
                <w:rFonts w:ascii="Times New Roman" w:hAnsi="Times New Roman"/>
                <w:sz w:val="24"/>
              </w:rPr>
            </w:pPr>
          </w:p>
        </w:tc>
        <w:tc>
          <w:tcPr>
            <w:tcW w:w="960" w:type="dxa"/>
            <w:noWrap/>
            <w:hideMark/>
          </w:tcPr>
          <w:p w14:paraId="7387A5C5" w14:textId="77777777" w:rsidR="001E4751" w:rsidRPr="00506552" w:rsidRDefault="001E4751" w:rsidP="001E4751">
            <w:pPr>
              <w:rPr>
                <w:rFonts w:ascii="Times New Roman" w:hAnsi="Times New Roman"/>
                <w:sz w:val="24"/>
              </w:rPr>
            </w:pPr>
          </w:p>
        </w:tc>
        <w:tc>
          <w:tcPr>
            <w:tcW w:w="960" w:type="dxa"/>
            <w:noWrap/>
            <w:hideMark/>
          </w:tcPr>
          <w:p w14:paraId="35EF657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C14331D" w14:textId="77777777" w:rsidR="001E4751" w:rsidRPr="00506552" w:rsidRDefault="001E4751" w:rsidP="001E4751">
            <w:pPr>
              <w:rPr>
                <w:rFonts w:ascii="Times New Roman" w:hAnsi="Times New Roman"/>
                <w:sz w:val="24"/>
              </w:rPr>
            </w:pPr>
          </w:p>
        </w:tc>
        <w:tc>
          <w:tcPr>
            <w:tcW w:w="960" w:type="dxa"/>
            <w:noWrap/>
            <w:hideMark/>
          </w:tcPr>
          <w:p w14:paraId="6DF9B1CE" w14:textId="77777777" w:rsidR="001E4751" w:rsidRPr="00506552" w:rsidRDefault="001E4751" w:rsidP="001E4751">
            <w:pPr>
              <w:rPr>
                <w:rFonts w:ascii="Times New Roman" w:hAnsi="Times New Roman"/>
                <w:sz w:val="24"/>
              </w:rPr>
            </w:pPr>
          </w:p>
        </w:tc>
        <w:tc>
          <w:tcPr>
            <w:tcW w:w="960" w:type="dxa"/>
            <w:noWrap/>
            <w:hideMark/>
          </w:tcPr>
          <w:p w14:paraId="1F27169C" w14:textId="77777777" w:rsidR="001E4751" w:rsidRPr="00506552" w:rsidRDefault="001E4751" w:rsidP="001E4751">
            <w:pPr>
              <w:rPr>
                <w:rFonts w:ascii="Times New Roman" w:hAnsi="Times New Roman"/>
                <w:sz w:val="24"/>
              </w:rPr>
            </w:pPr>
          </w:p>
        </w:tc>
        <w:tc>
          <w:tcPr>
            <w:tcW w:w="960" w:type="dxa"/>
            <w:noWrap/>
            <w:hideMark/>
          </w:tcPr>
          <w:p w14:paraId="399B325E" w14:textId="77777777" w:rsidR="001E4751" w:rsidRPr="00506552" w:rsidRDefault="001E4751" w:rsidP="001E4751">
            <w:pPr>
              <w:rPr>
                <w:rFonts w:ascii="Times New Roman" w:hAnsi="Times New Roman"/>
                <w:sz w:val="24"/>
              </w:rPr>
            </w:pPr>
          </w:p>
        </w:tc>
      </w:tr>
      <w:tr w:rsidR="001E4751" w:rsidRPr="000939C8" w14:paraId="3B6C382F" w14:textId="77777777" w:rsidTr="00506552">
        <w:trPr>
          <w:trHeight w:val="225"/>
        </w:trPr>
        <w:tc>
          <w:tcPr>
            <w:tcW w:w="960" w:type="dxa"/>
            <w:noWrap/>
            <w:hideMark/>
          </w:tcPr>
          <w:p w14:paraId="0F9BB7B3"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60" w:type="dxa"/>
            <w:noWrap/>
            <w:hideMark/>
          </w:tcPr>
          <w:p w14:paraId="63E2FD8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16252A64"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960" w:type="dxa"/>
            <w:noWrap/>
            <w:hideMark/>
          </w:tcPr>
          <w:p w14:paraId="2AD80B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4F7060" w14:textId="77777777" w:rsidR="001E4751" w:rsidRPr="00506552" w:rsidRDefault="001E4751" w:rsidP="001E4751">
            <w:pPr>
              <w:rPr>
                <w:rFonts w:ascii="Times New Roman" w:hAnsi="Times New Roman"/>
                <w:sz w:val="24"/>
              </w:rPr>
            </w:pPr>
          </w:p>
        </w:tc>
        <w:tc>
          <w:tcPr>
            <w:tcW w:w="960" w:type="dxa"/>
            <w:noWrap/>
            <w:hideMark/>
          </w:tcPr>
          <w:p w14:paraId="2B96D976" w14:textId="77777777" w:rsidR="001E4751" w:rsidRPr="00506552" w:rsidRDefault="001E4751" w:rsidP="001E4751">
            <w:pPr>
              <w:rPr>
                <w:rFonts w:ascii="Times New Roman" w:hAnsi="Times New Roman"/>
                <w:sz w:val="24"/>
              </w:rPr>
            </w:pPr>
          </w:p>
        </w:tc>
        <w:tc>
          <w:tcPr>
            <w:tcW w:w="960" w:type="dxa"/>
            <w:noWrap/>
            <w:hideMark/>
          </w:tcPr>
          <w:p w14:paraId="55213B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6F035A7" w14:textId="77777777" w:rsidR="001E4751" w:rsidRPr="00506552" w:rsidRDefault="001E4751" w:rsidP="001E4751">
            <w:pPr>
              <w:rPr>
                <w:rFonts w:ascii="Times New Roman" w:hAnsi="Times New Roman"/>
                <w:sz w:val="24"/>
              </w:rPr>
            </w:pPr>
          </w:p>
        </w:tc>
        <w:tc>
          <w:tcPr>
            <w:tcW w:w="960" w:type="dxa"/>
            <w:noWrap/>
            <w:hideMark/>
          </w:tcPr>
          <w:p w14:paraId="78474F0F" w14:textId="77777777" w:rsidR="001E4751" w:rsidRPr="00506552" w:rsidRDefault="001E4751" w:rsidP="001E4751">
            <w:pPr>
              <w:rPr>
                <w:rFonts w:ascii="Times New Roman" w:hAnsi="Times New Roman"/>
                <w:sz w:val="24"/>
              </w:rPr>
            </w:pPr>
          </w:p>
        </w:tc>
        <w:tc>
          <w:tcPr>
            <w:tcW w:w="960" w:type="dxa"/>
            <w:noWrap/>
            <w:hideMark/>
          </w:tcPr>
          <w:p w14:paraId="62B0FB57" w14:textId="77777777" w:rsidR="001E4751" w:rsidRPr="00506552" w:rsidRDefault="001E4751" w:rsidP="001E4751">
            <w:pPr>
              <w:rPr>
                <w:rFonts w:ascii="Times New Roman" w:hAnsi="Times New Roman"/>
                <w:sz w:val="24"/>
              </w:rPr>
            </w:pPr>
          </w:p>
        </w:tc>
        <w:tc>
          <w:tcPr>
            <w:tcW w:w="960" w:type="dxa"/>
            <w:noWrap/>
            <w:hideMark/>
          </w:tcPr>
          <w:p w14:paraId="3AA7336A" w14:textId="77777777" w:rsidR="001E4751" w:rsidRPr="00506552" w:rsidRDefault="001E4751" w:rsidP="001E4751">
            <w:pPr>
              <w:rPr>
                <w:rFonts w:ascii="Times New Roman" w:hAnsi="Times New Roman"/>
                <w:sz w:val="24"/>
              </w:rPr>
            </w:pPr>
          </w:p>
        </w:tc>
      </w:tr>
      <w:tr w:rsidR="001E4751" w:rsidRPr="000939C8" w14:paraId="2F0BC41F" w14:textId="77777777" w:rsidTr="00506552">
        <w:trPr>
          <w:trHeight w:val="225"/>
        </w:trPr>
        <w:tc>
          <w:tcPr>
            <w:tcW w:w="960" w:type="dxa"/>
            <w:noWrap/>
            <w:hideMark/>
          </w:tcPr>
          <w:p w14:paraId="41B43246"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60" w:type="dxa"/>
            <w:noWrap/>
            <w:hideMark/>
          </w:tcPr>
          <w:p w14:paraId="38F981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6D86620"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960" w:type="dxa"/>
            <w:noWrap/>
            <w:hideMark/>
          </w:tcPr>
          <w:p w14:paraId="46D2BF61" w14:textId="77777777" w:rsidR="001E4751" w:rsidRPr="00506552" w:rsidRDefault="001E4751" w:rsidP="001E4751">
            <w:pPr>
              <w:rPr>
                <w:rFonts w:ascii="Times New Roman" w:hAnsi="Times New Roman"/>
                <w:sz w:val="24"/>
              </w:rPr>
            </w:pPr>
          </w:p>
        </w:tc>
        <w:tc>
          <w:tcPr>
            <w:tcW w:w="960" w:type="dxa"/>
            <w:noWrap/>
            <w:hideMark/>
          </w:tcPr>
          <w:p w14:paraId="1E04B958" w14:textId="77777777" w:rsidR="001E4751" w:rsidRPr="00506552" w:rsidRDefault="001E4751" w:rsidP="001E4751">
            <w:pPr>
              <w:rPr>
                <w:rFonts w:ascii="Times New Roman" w:hAnsi="Times New Roman"/>
                <w:sz w:val="24"/>
              </w:rPr>
            </w:pPr>
          </w:p>
        </w:tc>
        <w:tc>
          <w:tcPr>
            <w:tcW w:w="960" w:type="dxa"/>
            <w:noWrap/>
            <w:hideMark/>
          </w:tcPr>
          <w:p w14:paraId="364714EC" w14:textId="77777777" w:rsidR="001E4751" w:rsidRPr="00506552" w:rsidRDefault="001E4751" w:rsidP="001E4751">
            <w:pPr>
              <w:rPr>
                <w:rFonts w:ascii="Times New Roman" w:hAnsi="Times New Roman"/>
                <w:sz w:val="24"/>
              </w:rPr>
            </w:pPr>
          </w:p>
        </w:tc>
        <w:tc>
          <w:tcPr>
            <w:tcW w:w="960" w:type="dxa"/>
            <w:noWrap/>
            <w:hideMark/>
          </w:tcPr>
          <w:p w14:paraId="5FFA85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8D37786" w14:textId="77777777" w:rsidR="001E4751" w:rsidRPr="00506552" w:rsidRDefault="001E4751" w:rsidP="001E4751">
            <w:pPr>
              <w:rPr>
                <w:rFonts w:ascii="Times New Roman" w:hAnsi="Times New Roman"/>
                <w:sz w:val="24"/>
              </w:rPr>
            </w:pPr>
          </w:p>
        </w:tc>
        <w:tc>
          <w:tcPr>
            <w:tcW w:w="960" w:type="dxa"/>
            <w:noWrap/>
            <w:hideMark/>
          </w:tcPr>
          <w:p w14:paraId="539D0C4C" w14:textId="77777777" w:rsidR="001E4751" w:rsidRPr="00506552" w:rsidRDefault="001E4751" w:rsidP="001E4751">
            <w:pPr>
              <w:rPr>
                <w:rFonts w:ascii="Times New Roman" w:hAnsi="Times New Roman"/>
                <w:sz w:val="24"/>
              </w:rPr>
            </w:pPr>
          </w:p>
        </w:tc>
        <w:tc>
          <w:tcPr>
            <w:tcW w:w="960" w:type="dxa"/>
            <w:noWrap/>
            <w:hideMark/>
          </w:tcPr>
          <w:p w14:paraId="4AED976D" w14:textId="77777777" w:rsidR="001E4751" w:rsidRPr="00506552" w:rsidRDefault="001E4751" w:rsidP="001E4751">
            <w:pPr>
              <w:rPr>
                <w:rFonts w:ascii="Times New Roman" w:hAnsi="Times New Roman"/>
                <w:sz w:val="24"/>
              </w:rPr>
            </w:pPr>
          </w:p>
        </w:tc>
        <w:tc>
          <w:tcPr>
            <w:tcW w:w="960" w:type="dxa"/>
            <w:noWrap/>
            <w:hideMark/>
          </w:tcPr>
          <w:p w14:paraId="17D705F2" w14:textId="77777777" w:rsidR="001E4751" w:rsidRPr="00506552" w:rsidRDefault="001E4751" w:rsidP="001E4751">
            <w:pPr>
              <w:rPr>
                <w:rFonts w:ascii="Times New Roman" w:hAnsi="Times New Roman"/>
                <w:sz w:val="24"/>
              </w:rPr>
            </w:pPr>
          </w:p>
        </w:tc>
      </w:tr>
      <w:tr w:rsidR="001E4751" w:rsidRPr="000939C8" w14:paraId="5FE32641" w14:textId="77777777" w:rsidTr="00506552">
        <w:trPr>
          <w:trHeight w:val="225"/>
        </w:trPr>
        <w:tc>
          <w:tcPr>
            <w:tcW w:w="960" w:type="dxa"/>
            <w:noWrap/>
            <w:hideMark/>
          </w:tcPr>
          <w:p w14:paraId="716F9D5E"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60" w:type="dxa"/>
            <w:noWrap/>
            <w:hideMark/>
          </w:tcPr>
          <w:p w14:paraId="61F5239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646A00"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960" w:type="dxa"/>
            <w:noWrap/>
            <w:hideMark/>
          </w:tcPr>
          <w:p w14:paraId="6B43304E" w14:textId="77777777" w:rsidR="001E4751" w:rsidRPr="00506552" w:rsidRDefault="001E4751" w:rsidP="001E4751">
            <w:pPr>
              <w:rPr>
                <w:rFonts w:ascii="Times New Roman" w:hAnsi="Times New Roman"/>
                <w:sz w:val="24"/>
              </w:rPr>
            </w:pPr>
          </w:p>
        </w:tc>
        <w:tc>
          <w:tcPr>
            <w:tcW w:w="960" w:type="dxa"/>
            <w:noWrap/>
            <w:hideMark/>
          </w:tcPr>
          <w:p w14:paraId="0BA103EB" w14:textId="77777777" w:rsidR="001E4751" w:rsidRPr="00506552" w:rsidRDefault="001E4751" w:rsidP="001E4751">
            <w:pPr>
              <w:rPr>
                <w:rFonts w:ascii="Times New Roman" w:hAnsi="Times New Roman"/>
                <w:sz w:val="24"/>
              </w:rPr>
            </w:pPr>
          </w:p>
        </w:tc>
        <w:tc>
          <w:tcPr>
            <w:tcW w:w="960" w:type="dxa"/>
            <w:noWrap/>
            <w:hideMark/>
          </w:tcPr>
          <w:p w14:paraId="3B201148" w14:textId="77777777" w:rsidR="001E4751" w:rsidRPr="00506552" w:rsidRDefault="001E4751" w:rsidP="001E4751">
            <w:pPr>
              <w:rPr>
                <w:rFonts w:ascii="Times New Roman" w:hAnsi="Times New Roman"/>
                <w:sz w:val="24"/>
              </w:rPr>
            </w:pPr>
          </w:p>
        </w:tc>
        <w:tc>
          <w:tcPr>
            <w:tcW w:w="960" w:type="dxa"/>
            <w:noWrap/>
            <w:hideMark/>
          </w:tcPr>
          <w:p w14:paraId="5843D8DD" w14:textId="77777777" w:rsidR="001E4751" w:rsidRPr="00506552" w:rsidRDefault="001E4751" w:rsidP="001E4751">
            <w:pPr>
              <w:rPr>
                <w:rFonts w:ascii="Times New Roman" w:hAnsi="Times New Roman"/>
                <w:sz w:val="24"/>
              </w:rPr>
            </w:pPr>
          </w:p>
        </w:tc>
        <w:tc>
          <w:tcPr>
            <w:tcW w:w="960" w:type="dxa"/>
            <w:noWrap/>
            <w:hideMark/>
          </w:tcPr>
          <w:p w14:paraId="3DE36ABB" w14:textId="77777777" w:rsidR="001E4751" w:rsidRPr="00506552" w:rsidRDefault="001E4751" w:rsidP="001E4751">
            <w:pPr>
              <w:rPr>
                <w:rFonts w:ascii="Times New Roman" w:hAnsi="Times New Roman"/>
                <w:sz w:val="24"/>
              </w:rPr>
            </w:pPr>
          </w:p>
        </w:tc>
        <w:tc>
          <w:tcPr>
            <w:tcW w:w="960" w:type="dxa"/>
            <w:noWrap/>
            <w:hideMark/>
          </w:tcPr>
          <w:p w14:paraId="5882569B" w14:textId="77777777" w:rsidR="001E4751" w:rsidRPr="00506552" w:rsidRDefault="001E4751" w:rsidP="001E4751">
            <w:pPr>
              <w:rPr>
                <w:rFonts w:ascii="Times New Roman" w:hAnsi="Times New Roman"/>
                <w:sz w:val="24"/>
              </w:rPr>
            </w:pPr>
          </w:p>
        </w:tc>
        <w:tc>
          <w:tcPr>
            <w:tcW w:w="960" w:type="dxa"/>
            <w:noWrap/>
            <w:hideMark/>
          </w:tcPr>
          <w:p w14:paraId="1B416DE0" w14:textId="77777777" w:rsidR="001E4751" w:rsidRPr="00506552" w:rsidRDefault="001E4751" w:rsidP="001E4751">
            <w:pPr>
              <w:rPr>
                <w:rFonts w:ascii="Times New Roman" w:hAnsi="Times New Roman"/>
                <w:sz w:val="24"/>
              </w:rPr>
            </w:pPr>
          </w:p>
        </w:tc>
        <w:tc>
          <w:tcPr>
            <w:tcW w:w="960" w:type="dxa"/>
            <w:noWrap/>
            <w:hideMark/>
          </w:tcPr>
          <w:p w14:paraId="3820DDA0" w14:textId="77777777" w:rsidR="001E4751" w:rsidRPr="00506552" w:rsidRDefault="001E4751" w:rsidP="001E4751">
            <w:pPr>
              <w:rPr>
                <w:rFonts w:ascii="Times New Roman" w:hAnsi="Times New Roman"/>
                <w:sz w:val="24"/>
              </w:rPr>
            </w:pPr>
          </w:p>
        </w:tc>
      </w:tr>
      <w:tr w:rsidR="001E4751" w:rsidRPr="000939C8" w14:paraId="7F1A1A8F" w14:textId="77777777" w:rsidTr="00506552">
        <w:trPr>
          <w:trHeight w:val="225"/>
        </w:trPr>
        <w:tc>
          <w:tcPr>
            <w:tcW w:w="960" w:type="dxa"/>
            <w:noWrap/>
            <w:hideMark/>
          </w:tcPr>
          <w:p w14:paraId="283F715E"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60" w:type="dxa"/>
            <w:noWrap/>
            <w:hideMark/>
          </w:tcPr>
          <w:p w14:paraId="24ECF04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0C99D92"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960" w:type="dxa"/>
            <w:noWrap/>
            <w:hideMark/>
          </w:tcPr>
          <w:p w14:paraId="41AEA71B" w14:textId="77777777" w:rsidR="001E4751" w:rsidRPr="00506552" w:rsidRDefault="001E4751" w:rsidP="001E4751">
            <w:pPr>
              <w:rPr>
                <w:rFonts w:ascii="Times New Roman" w:hAnsi="Times New Roman"/>
                <w:sz w:val="24"/>
              </w:rPr>
            </w:pPr>
          </w:p>
        </w:tc>
        <w:tc>
          <w:tcPr>
            <w:tcW w:w="960" w:type="dxa"/>
            <w:noWrap/>
            <w:hideMark/>
          </w:tcPr>
          <w:p w14:paraId="644D9212" w14:textId="77777777" w:rsidR="001E4751" w:rsidRPr="00506552" w:rsidRDefault="001E4751" w:rsidP="001E4751">
            <w:pPr>
              <w:rPr>
                <w:rFonts w:ascii="Times New Roman" w:hAnsi="Times New Roman"/>
                <w:sz w:val="24"/>
              </w:rPr>
            </w:pPr>
          </w:p>
        </w:tc>
        <w:tc>
          <w:tcPr>
            <w:tcW w:w="960" w:type="dxa"/>
            <w:noWrap/>
            <w:hideMark/>
          </w:tcPr>
          <w:p w14:paraId="0EE99F86" w14:textId="77777777" w:rsidR="001E4751" w:rsidRPr="00506552" w:rsidRDefault="001E4751" w:rsidP="001E4751">
            <w:pPr>
              <w:rPr>
                <w:rFonts w:ascii="Times New Roman" w:hAnsi="Times New Roman"/>
                <w:sz w:val="24"/>
              </w:rPr>
            </w:pPr>
          </w:p>
        </w:tc>
        <w:tc>
          <w:tcPr>
            <w:tcW w:w="960" w:type="dxa"/>
            <w:noWrap/>
            <w:hideMark/>
          </w:tcPr>
          <w:p w14:paraId="339989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2EB2B2" w14:textId="77777777" w:rsidR="001E4751" w:rsidRPr="00506552" w:rsidRDefault="001E4751" w:rsidP="001E4751">
            <w:pPr>
              <w:rPr>
                <w:rFonts w:ascii="Times New Roman" w:hAnsi="Times New Roman"/>
                <w:sz w:val="24"/>
              </w:rPr>
            </w:pPr>
          </w:p>
        </w:tc>
        <w:tc>
          <w:tcPr>
            <w:tcW w:w="960" w:type="dxa"/>
            <w:noWrap/>
            <w:hideMark/>
          </w:tcPr>
          <w:p w14:paraId="2E8A2C3C" w14:textId="77777777" w:rsidR="001E4751" w:rsidRPr="00506552" w:rsidRDefault="001E4751" w:rsidP="001E4751">
            <w:pPr>
              <w:rPr>
                <w:rFonts w:ascii="Times New Roman" w:hAnsi="Times New Roman"/>
                <w:sz w:val="24"/>
              </w:rPr>
            </w:pPr>
          </w:p>
        </w:tc>
        <w:tc>
          <w:tcPr>
            <w:tcW w:w="960" w:type="dxa"/>
            <w:noWrap/>
            <w:hideMark/>
          </w:tcPr>
          <w:p w14:paraId="05CFBDE9" w14:textId="77777777" w:rsidR="001E4751" w:rsidRPr="00506552" w:rsidRDefault="001E4751" w:rsidP="001E4751">
            <w:pPr>
              <w:rPr>
                <w:rFonts w:ascii="Times New Roman" w:hAnsi="Times New Roman"/>
                <w:sz w:val="24"/>
              </w:rPr>
            </w:pPr>
          </w:p>
        </w:tc>
        <w:tc>
          <w:tcPr>
            <w:tcW w:w="960" w:type="dxa"/>
            <w:noWrap/>
            <w:hideMark/>
          </w:tcPr>
          <w:p w14:paraId="0DB54B65" w14:textId="77777777" w:rsidR="001E4751" w:rsidRPr="00506552" w:rsidRDefault="001E4751" w:rsidP="001E4751">
            <w:pPr>
              <w:rPr>
                <w:rFonts w:ascii="Times New Roman" w:hAnsi="Times New Roman"/>
                <w:sz w:val="24"/>
              </w:rPr>
            </w:pPr>
          </w:p>
        </w:tc>
      </w:tr>
      <w:tr w:rsidR="001E4751" w:rsidRPr="000939C8" w14:paraId="50D1854F" w14:textId="77777777" w:rsidTr="00506552">
        <w:trPr>
          <w:trHeight w:val="225"/>
        </w:trPr>
        <w:tc>
          <w:tcPr>
            <w:tcW w:w="960" w:type="dxa"/>
            <w:noWrap/>
            <w:hideMark/>
          </w:tcPr>
          <w:p w14:paraId="2779DAFC"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60" w:type="dxa"/>
            <w:noWrap/>
            <w:hideMark/>
          </w:tcPr>
          <w:p w14:paraId="08D2B2E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6268BC9"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960" w:type="dxa"/>
            <w:noWrap/>
            <w:hideMark/>
          </w:tcPr>
          <w:p w14:paraId="5FCD4A2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A2937B" w14:textId="77777777" w:rsidR="001E4751" w:rsidRPr="00506552" w:rsidRDefault="001E4751" w:rsidP="001E4751">
            <w:pPr>
              <w:rPr>
                <w:rFonts w:ascii="Times New Roman" w:hAnsi="Times New Roman"/>
                <w:sz w:val="24"/>
              </w:rPr>
            </w:pPr>
          </w:p>
        </w:tc>
        <w:tc>
          <w:tcPr>
            <w:tcW w:w="960" w:type="dxa"/>
            <w:noWrap/>
            <w:hideMark/>
          </w:tcPr>
          <w:p w14:paraId="3500C34E" w14:textId="77777777" w:rsidR="001E4751" w:rsidRPr="00506552" w:rsidRDefault="001E4751" w:rsidP="001E4751">
            <w:pPr>
              <w:rPr>
                <w:rFonts w:ascii="Times New Roman" w:hAnsi="Times New Roman"/>
                <w:sz w:val="24"/>
              </w:rPr>
            </w:pPr>
          </w:p>
        </w:tc>
        <w:tc>
          <w:tcPr>
            <w:tcW w:w="960" w:type="dxa"/>
            <w:noWrap/>
            <w:hideMark/>
          </w:tcPr>
          <w:p w14:paraId="795157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8B7E38" w14:textId="77777777" w:rsidR="001E4751" w:rsidRPr="00506552" w:rsidRDefault="001E4751" w:rsidP="001E4751">
            <w:pPr>
              <w:rPr>
                <w:rFonts w:ascii="Times New Roman" w:hAnsi="Times New Roman"/>
                <w:sz w:val="24"/>
              </w:rPr>
            </w:pPr>
          </w:p>
        </w:tc>
        <w:tc>
          <w:tcPr>
            <w:tcW w:w="960" w:type="dxa"/>
            <w:noWrap/>
            <w:hideMark/>
          </w:tcPr>
          <w:p w14:paraId="42760ED3" w14:textId="77777777" w:rsidR="001E4751" w:rsidRPr="00506552" w:rsidRDefault="001E4751" w:rsidP="001E4751">
            <w:pPr>
              <w:rPr>
                <w:rFonts w:ascii="Times New Roman" w:hAnsi="Times New Roman"/>
                <w:sz w:val="24"/>
              </w:rPr>
            </w:pPr>
          </w:p>
        </w:tc>
        <w:tc>
          <w:tcPr>
            <w:tcW w:w="960" w:type="dxa"/>
            <w:noWrap/>
            <w:hideMark/>
          </w:tcPr>
          <w:p w14:paraId="46237E62" w14:textId="77777777" w:rsidR="001E4751" w:rsidRPr="00506552" w:rsidRDefault="001E4751" w:rsidP="001E4751">
            <w:pPr>
              <w:rPr>
                <w:rFonts w:ascii="Times New Roman" w:hAnsi="Times New Roman"/>
                <w:sz w:val="24"/>
              </w:rPr>
            </w:pPr>
          </w:p>
        </w:tc>
        <w:tc>
          <w:tcPr>
            <w:tcW w:w="960" w:type="dxa"/>
            <w:noWrap/>
            <w:hideMark/>
          </w:tcPr>
          <w:p w14:paraId="5AB44540" w14:textId="77777777" w:rsidR="001E4751" w:rsidRPr="00506552" w:rsidRDefault="001E4751" w:rsidP="001E4751">
            <w:pPr>
              <w:rPr>
                <w:rFonts w:ascii="Times New Roman" w:hAnsi="Times New Roman"/>
                <w:sz w:val="24"/>
              </w:rPr>
            </w:pPr>
          </w:p>
        </w:tc>
      </w:tr>
      <w:tr w:rsidR="001E4751" w:rsidRPr="000939C8" w14:paraId="0476F33E" w14:textId="77777777" w:rsidTr="00506552">
        <w:trPr>
          <w:trHeight w:val="225"/>
        </w:trPr>
        <w:tc>
          <w:tcPr>
            <w:tcW w:w="960" w:type="dxa"/>
            <w:noWrap/>
            <w:hideMark/>
          </w:tcPr>
          <w:p w14:paraId="10F41878"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60" w:type="dxa"/>
            <w:noWrap/>
            <w:hideMark/>
          </w:tcPr>
          <w:p w14:paraId="7F5B753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2AD36C4"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960" w:type="dxa"/>
            <w:noWrap/>
            <w:hideMark/>
          </w:tcPr>
          <w:p w14:paraId="7A1AF16A" w14:textId="77777777" w:rsidR="001E4751" w:rsidRPr="00506552" w:rsidRDefault="001E4751" w:rsidP="001E4751">
            <w:pPr>
              <w:rPr>
                <w:rFonts w:ascii="Times New Roman" w:hAnsi="Times New Roman"/>
                <w:sz w:val="24"/>
              </w:rPr>
            </w:pPr>
          </w:p>
        </w:tc>
        <w:tc>
          <w:tcPr>
            <w:tcW w:w="960" w:type="dxa"/>
            <w:noWrap/>
            <w:hideMark/>
          </w:tcPr>
          <w:p w14:paraId="76AC6538" w14:textId="77777777" w:rsidR="001E4751" w:rsidRPr="00506552" w:rsidRDefault="001E4751" w:rsidP="001E4751">
            <w:pPr>
              <w:rPr>
                <w:rFonts w:ascii="Times New Roman" w:hAnsi="Times New Roman"/>
                <w:sz w:val="24"/>
              </w:rPr>
            </w:pPr>
          </w:p>
        </w:tc>
        <w:tc>
          <w:tcPr>
            <w:tcW w:w="960" w:type="dxa"/>
            <w:noWrap/>
            <w:hideMark/>
          </w:tcPr>
          <w:p w14:paraId="4EB3FCF8" w14:textId="77777777" w:rsidR="001E4751" w:rsidRPr="00506552" w:rsidRDefault="001E4751" w:rsidP="001E4751">
            <w:pPr>
              <w:rPr>
                <w:rFonts w:ascii="Times New Roman" w:hAnsi="Times New Roman"/>
                <w:sz w:val="24"/>
              </w:rPr>
            </w:pPr>
          </w:p>
        </w:tc>
        <w:tc>
          <w:tcPr>
            <w:tcW w:w="960" w:type="dxa"/>
            <w:noWrap/>
            <w:hideMark/>
          </w:tcPr>
          <w:p w14:paraId="69FC9806" w14:textId="77777777" w:rsidR="001E4751" w:rsidRPr="00506552" w:rsidRDefault="001E4751" w:rsidP="001E4751">
            <w:pPr>
              <w:rPr>
                <w:rFonts w:ascii="Times New Roman" w:hAnsi="Times New Roman"/>
                <w:sz w:val="24"/>
              </w:rPr>
            </w:pPr>
          </w:p>
        </w:tc>
        <w:tc>
          <w:tcPr>
            <w:tcW w:w="960" w:type="dxa"/>
            <w:noWrap/>
            <w:hideMark/>
          </w:tcPr>
          <w:p w14:paraId="1A610788" w14:textId="77777777" w:rsidR="001E4751" w:rsidRPr="00506552" w:rsidRDefault="001E4751" w:rsidP="001E4751">
            <w:pPr>
              <w:rPr>
                <w:rFonts w:ascii="Times New Roman" w:hAnsi="Times New Roman"/>
                <w:sz w:val="24"/>
              </w:rPr>
            </w:pPr>
          </w:p>
        </w:tc>
        <w:tc>
          <w:tcPr>
            <w:tcW w:w="960" w:type="dxa"/>
            <w:noWrap/>
            <w:hideMark/>
          </w:tcPr>
          <w:p w14:paraId="176AAEB8" w14:textId="77777777" w:rsidR="001E4751" w:rsidRPr="00506552" w:rsidRDefault="001E4751" w:rsidP="001E4751">
            <w:pPr>
              <w:rPr>
                <w:rFonts w:ascii="Times New Roman" w:hAnsi="Times New Roman"/>
                <w:sz w:val="24"/>
              </w:rPr>
            </w:pPr>
          </w:p>
        </w:tc>
        <w:tc>
          <w:tcPr>
            <w:tcW w:w="960" w:type="dxa"/>
            <w:noWrap/>
            <w:hideMark/>
          </w:tcPr>
          <w:p w14:paraId="72BD992A" w14:textId="77777777" w:rsidR="001E4751" w:rsidRPr="00506552" w:rsidRDefault="001E4751" w:rsidP="001E4751">
            <w:pPr>
              <w:rPr>
                <w:rFonts w:ascii="Times New Roman" w:hAnsi="Times New Roman"/>
                <w:sz w:val="24"/>
              </w:rPr>
            </w:pPr>
          </w:p>
        </w:tc>
        <w:tc>
          <w:tcPr>
            <w:tcW w:w="960" w:type="dxa"/>
            <w:noWrap/>
            <w:hideMark/>
          </w:tcPr>
          <w:p w14:paraId="6EA9D5AB" w14:textId="77777777" w:rsidR="001E4751" w:rsidRPr="00506552" w:rsidRDefault="001E4751" w:rsidP="001E4751">
            <w:pPr>
              <w:rPr>
                <w:rFonts w:ascii="Times New Roman" w:hAnsi="Times New Roman"/>
                <w:sz w:val="24"/>
              </w:rPr>
            </w:pPr>
          </w:p>
        </w:tc>
      </w:tr>
      <w:tr w:rsidR="001E4751" w:rsidRPr="000939C8" w14:paraId="0CA959FA" w14:textId="77777777" w:rsidTr="00506552">
        <w:trPr>
          <w:trHeight w:val="225"/>
        </w:trPr>
        <w:tc>
          <w:tcPr>
            <w:tcW w:w="960" w:type="dxa"/>
            <w:noWrap/>
            <w:hideMark/>
          </w:tcPr>
          <w:p w14:paraId="625E3736"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60" w:type="dxa"/>
            <w:noWrap/>
            <w:hideMark/>
          </w:tcPr>
          <w:p w14:paraId="5378FA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2D9DFD"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960" w:type="dxa"/>
            <w:noWrap/>
            <w:hideMark/>
          </w:tcPr>
          <w:p w14:paraId="6812EF4A" w14:textId="77777777" w:rsidR="001E4751" w:rsidRPr="00506552" w:rsidRDefault="001E4751" w:rsidP="001E4751">
            <w:pPr>
              <w:rPr>
                <w:rFonts w:ascii="Times New Roman" w:hAnsi="Times New Roman"/>
                <w:sz w:val="24"/>
              </w:rPr>
            </w:pPr>
          </w:p>
        </w:tc>
        <w:tc>
          <w:tcPr>
            <w:tcW w:w="960" w:type="dxa"/>
            <w:noWrap/>
            <w:hideMark/>
          </w:tcPr>
          <w:p w14:paraId="3972D7CE" w14:textId="77777777" w:rsidR="001E4751" w:rsidRPr="00506552" w:rsidRDefault="001E4751" w:rsidP="001E4751">
            <w:pPr>
              <w:rPr>
                <w:rFonts w:ascii="Times New Roman" w:hAnsi="Times New Roman"/>
                <w:sz w:val="24"/>
              </w:rPr>
            </w:pPr>
          </w:p>
        </w:tc>
        <w:tc>
          <w:tcPr>
            <w:tcW w:w="960" w:type="dxa"/>
            <w:noWrap/>
            <w:hideMark/>
          </w:tcPr>
          <w:p w14:paraId="05CDBF39" w14:textId="77777777" w:rsidR="001E4751" w:rsidRPr="00506552" w:rsidRDefault="001E4751" w:rsidP="001E4751">
            <w:pPr>
              <w:rPr>
                <w:rFonts w:ascii="Times New Roman" w:hAnsi="Times New Roman"/>
                <w:sz w:val="24"/>
              </w:rPr>
            </w:pPr>
          </w:p>
        </w:tc>
        <w:tc>
          <w:tcPr>
            <w:tcW w:w="960" w:type="dxa"/>
            <w:noWrap/>
            <w:hideMark/>
          </w:tcPr>
          <w:p w14:paraId="412DA8D3" w14:textId="77777777" w:rsidR="001E4751" w:rsidRPr="00506552" w:rsidRDefault="001E4751" w:rsidP="001E4751">
            <w:pPr>
              <w:rPr>
                <w:rFonts w:ascii="Times New Roman" w:hAnsi="Times New Roman"/>
                <w:sz w:val="24"/>
              </w:rPr>
            </w:pPr>
          </w:p>
        </w:tc>
        <w:tc>
          <w:tcPr>
            <w:tcW w:w="960" w:type="dxa"/>
            <w:noWrap/>
            <w:hideMark/>
          </w:tcPr>
          <w:p w14:paraId="0FB28C8F" w14:textId="77777777" w:rsidR="001E4751" w:rsidRPr="00506552" w:rsidRDefault="001E4751" w:rsidP="001E4751">
            <w:pPr>
              <w:rPr>
                <w:rFonts w:ascii="Times New Roman" w:hAnsi="Times New Roman"/>
                <w:sz w:val="24"/>
              </w:rPr>
            </w:pPr>
          </w:p>
        </w:tc>
        <w:tc>
          <w:tcPr>
            <w:tcW w:w="960" w:type="dxa"/>
            <w:noWrap/>
            <w:hideMark/>
          </w:tcPr>
          <w:p w14:paraId="4FC6FEA0" w14:textId="77777777" w:rsidR="001E4751" w:rsidRPr="00506552" w:rsidRDefault="001E4751" w:rsidP="001E4751">
            <w:pPr>
              <w:rPr>
                <w:rFonts w:ascii="Times New Roman" w:hAnsi="Times New Roman"/>
                <w:sz w:val="24"/>
              </w:rPr>
            </w:pPr>
          </w:p>
        </w:tc>
        <w:tc>
          <w:tcPr>
            <w:tcW w:w="960" w:type="dxa"/>
            <w:noWrap/>
            <w:hideMark/>
          </w:tcPr>
          <w:p w14:paraId="20230E34" w14:textId="77777777" w:rsidR="001E4751" w:rsidRPr="00506552" w:rsidRDefault="001E4751" w:rsidP="001E4751">
            <w:pPr>
              <w:rPr>
                <w:rFonts w:ascii="Times New Roman" w:hAnsi="Times New Roman"/>
                <w:sz w:val="24"/>
              </w:rPr>
            </w:pPr>
          </w:p>
        </w:tc>
        <w:tc>
          <w:tcPr>
            <w:tcW w:w="960" w:type="dxa"/>
            <w:noWrap/>
            <w:hideMark/>
          </w:tcPr>
          <w:p w14:paraId="7BE49EB4" w14:textId="77777777" w:rsidR="001E4751" w:rsidRPr="00506552" w:rsidRDefault="001E4751" w:rsidP="001E4751">
            <w:pPr>
              <w:rPr>
                <w:rFonts w:ascii="Times New Roman" w:hAnsi="Times New Roman"/>
                <w:sz w:val="24"/>
              </w:rPr>
            </w:pPr>
          </w:p>
        </w:tc>
      </w:tr>
      <w:tr w:rsidR="001E4751" w:rsidRPr="000939C8" w14:paraId="40D7CBFC" w14:textId="77777777" w:rsidTr="00506552">
        <w:trPr>
          <w:trHeight w:val="225"/>
        </w:trPr>
        <w:tc>
          <w:tcPr>
            <w:tcW w:w="960" w:type="dxa"/>
            <w:noWrap/>
            <w:hideMark/>
          </w:tcPr>
          <w:p w14:paraId="57ED8597"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60" w:type="dxa"/>
            <w:noWrap/>
            <w:hideMark/>
          </w:tcPr>
          <w:p w14:paraId="4E2ACD6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175A5C"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960" w:type="dxa"/>
            <w:noWrap/>
            <w:hideMark/>
          </w:tcPr>
          <w:p w14:paraId="29F2691E" w14:textId="77777777" w:rsidR="001E4751" w:rsidRPr="00506552" w:rsidRDefault="001E4751" w:rsidP="001E4751">
            <w:pPr>
              <w:rPr>
                <w:rFonts w:ascii="Times New Roman" w:hAnsi="Times New Roman"/>
                <w:sz w:val="24"/>
              </w:rPr>
            </w:pPr>
          </w:p>
        </w:tc>
        <w:tc>
          <w:tcPr>
            <w:tcW w:w="960" w:type="dxa"/>
            <w:noWrap/>
            <w:hideMark/>
          </w:tcPr>
          <w:p w14:paraId="53B77ABD" w14:textId="77777777" w:rsidR="001E4751" w:rsidRPr="00506552" w:rsidRDefault="001E4751" w:rsidP="001E4751">
            <w:pPr>
              <w:rPr>
                <w:rFonts w:ascii="Times New Roman" w:hAnsi="Times New Roman"/>
                <w:sz w:val="24"/>
              </w:rPr>
            </w:pPr>
          </w:p>
        </w:tc>
        <w:tc>
          <w:tcPr>
            <w:tcW w:w="960" w:type="dxa"/>
            <w:noWrap/>
            <w:hideMark/>
          </w:tcPr>
          <w:p w14:paraId="40EC9281" w14:textId="77777777" w:rsidR="001E4751" w:rsidRPr="00506552" w:rsidRDefault="001E4751" w:rsidP="001E4751">
            <w:pPr>
              <w:rPr>
                <w:rFonts w:ascii="Times New Roman" w:hAnsi="Times New Roman"/>
                <w:sz w:val="24"/>
              </w:rPr>
            </w:pPr>
          </w:p>
        </w:tc>
        <w:tc>
          <w:tcPr>
            <w:tcW w:w="960" w:type="dxa"/>
            <w:noWrap/>
            <w:hideMark/>
          </w:tcPr>
          <w:p w14:paraId="4EBD43A4" w14:textId="77777777" w:rsidR="001E4751" w:rsidRPr="00506552" w:rsidRDefault="001E4751" w:rsidP="001E4751">
            <w:pPr>
              <w:rPr>
                <w:rFonts w:ascii="Times New Roman" w:hAnsi="Times New Roman"/>
                <w:sz w:val="24"/>
              </w:rPr>
            </w:pPr>
          </w:p>
        </w:tc>
        <w:tc>
          <w:tcPr>
            <w:tcW w:w="960" w:type="dxa"/>
            <w:noWrap/>
            <w:hideMark/>
          </w:tcPr>
          <w:p w14:paraId="4DD8D0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1B75A3E" w14:textId="77777777" w:rsidR="001E4751" w:rsidRPr="00506552" w:rsidRDefault="001E4751" w:rsidP="001E4751">
            <w:pPr>
              <w:rPr>
                <w:rFonts w:ascii="Times New Roman" w:hAnsi="Times New Roman"/>
                <w:sz w:val="24"/>
              </w:rPr>
            </w:pPr>
          </w:p>
        </w:tc>
        <w:tc>
          <w:tcPr>
            <w:tcW w:w="960" w:type="dxa"/>
            <w:noWrap/>
            <w:hideMark/>
          </w:tcPr>
          <w:p w14:paraId="420DB4B8" w14:textId="77777777" w:rsidR="001E4751" w:rsidRPr="00506552" w:rsidRDefault="001E4751" w:rsidP="001E4751">
            <w:pPr>
              <w:rPr>
                <w:rFonts w:ascii="Times New Roman" w:hAnsi="Times New Roman"/>
                <w:sz w:val="24"/>
              </w:rPr>
            </w:pPr>
          </w:p>
        </w:tc>
        <w:tc>
          <w:tcPr>
            <w:tcW w:w="960" w:type="dxa"/>
            <w:noWrap/>
            <w:hideMark/>
          </w:tcPr>
          <w:p w14:paraId="22DAD987" w14:textId="77777777" w:rsidR="001E4751" w:rsidRPr="00506552" w:rsidRDefault="001E4751" w:rsidP="001E4751">
            <w:pPr>
              <w:rPr>
                <w:rFonts w:ascii="Times New Roman" w:hAnsi="Times New Roman"/>
                <w:sz w:val="24"/>
              </w:rPr>
            </w:pPr>
          </w:p>
        </w:tc>
      </w:tr>
      <w:tr w:rsidR="001E4751" w:rsidRPr="000939C8" w14:paraId="76F3DBBE" w14:textId="77777777" w:rsidTr="00506552">
        <w:trPr>
          <w:trHeight w:val="225"/>
        </w:trPr>
        <w:tc>
          <w:tcPr>
            <w:tcW w:w="960" w:type="dxa"/>
            <w:noWrap/>
            <w:hideMark/>
          </w:tcPr>
          <w:p w14:paraId="31B96860"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60" w:type="dxa"/>
            <w:noWrap/>
            <w:hideMark/>
          </w:tcPr>
          <w:p w14:paraId="30E5FEF2"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02725C1D"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960" w:type="dxa"/>
            <w:noWrap/>
            <w:hideMark/>
          </w:tcPr>
          <w:p w14:paraId="784481F9" w14:textId="77777777" w:rsidR="001E4751" w:rsidRPr="00506552" w:rsidRDefault="001E4751" w:rsidP="001E4751">
            <w:pPr>
              <w:rPr>
                <w:rFonts w:ascii="Times New Roman" w:hAnsi="Times New Roman"/>
                <w:sz w:val="24"/>
              </w:rPr>
            </w:pPr>
          </w:p>
        </w:tc>
        <w:tc>
          <w:tcPr>
            <w:tcW w:w="960" w:type="dxa"/>
            <w:noWrap/>
            <w:hideMark/>
          </w:tcPr>
          <w:p w14:paraId="773B2B90" w14:textId="77777777" w:rsidR="001E4751" w:rsidRPr="00506552" w:rsidRDefault="001E4751" w:rsidP="001E4751">
            <w:pPr>
              <w:rPr>
                <w:rFonts w:ascii="Times New Roman" w:hAnsi="Times New Roman"/>
                <w:sz w:val="24"/>
              </w:rPr>
            </w:pPr>
          </w:p>
        </w:tc>
        <w:tc>
          <w:tcPr>
            <w:tcW w:w="960" w:type="dxa"/>
            <w:noWrap/>
            <w:hideMark/>
          </w:tcPr>
          <w:p w14:paraId="340318B1" w14:textId="77777777" w:rsidR="001E4751" w:rsidRPr="00506552" w:rsidRDefault="001E4751" w:rsidP="001E4751">
            <w:pPr>
              <w:rPr>
                <w:rFonts w:ascii="Times New Roman" w:hAnsi="Times New Roman"/>
                <w:sz w:val="24"/>
              </w:rPr>
            </w:pPr>
          </w:p>
        </w:tc>
        <w:tc>
          <w:tcPr>
            <w:tcW w:w="960" w:type="dxa"/>
            <w:noWrap/>
            <w:hideMark/>
          </w:tcPr>
          <w:p w14:paraId="75D70E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673E87" w14:textId="77777777" w:rsidR="001E4751" w:rsidRPr="00506552" w:rsidRDefault="001E4751" w:rsidP="001E4751">
            <w:pPr>
              <w:rPr>
                <w:rFonts w:ascii="Times New Roman" w:hAnsi="Times New Roman"/>
                <w:sz w:val="24"/>
              </w:rPr>
            </w:pPr>
          </w:p>
        </w:tc>
        <w:tc>
          <w:tcPr>
            <w:tcW w:w="960" w:type="dxa"/>
            <w:noWrap/>
            <w:hideMark/>
          </w:tcPr>
          <w:p w14:paraId="51D69E7A" w14:textId="77777777" w:rsidR="001E4751" w:rsidRPr="00506552" w:rsidRDefault="001E4751" w:rsidP="001E4751">
            <w:pPr>
              <w:rPr>
                <w:rFonts w:ascii="Times New Roman" w:hAnsi="Times New Roman"/>
                <w:sz w:val="24"/>
              </w:rPr>
            </w:pPr>
          </w:p>
        </w:tc>
        <w:tc>
          <w:tcPr>
            <w:tcW w:w="960" w:type="dxa"/>
            <w:noWrap/>
            <w:hideMark/>
          </w:tcPr>
          <w:p w14:paraId="318A9B91" w14:textId="77777777" w:rsidR="001E4751" w:rsidRPr="00506552" w:rsidRDefault="001E4751" w:rsidP="001E4751">
            <w:pPr>
              <w:rPr>
                <w:rFonts w:ascii="Times New Roman" w:hAnsi="Times New Roman"/>
                <w:sz w:val="24"/>
              </w:rPr>
            </w:pPr>
          </w:p>
        </w:tc>
        <w:tc>
          <w:tcPr>
            <w:tcW w:w="960" w:type="dxa"/>
            <w:noWrap/>
            <w:hideMark/>
          </w:tcPr>
          <w:p w14:paraId="2D7EDD13" w14:textId="77777777" w:rsidR="001E4751" w:rsidRPr="00506552" w:rsidRDefault="001E4751" w:rsidP="001E4751">
            <w:pPr>
              <w:rPr>
                <w:rFonts w:ascii="Times New Roman" w:hAnsi="Times New Roman"/>
                <w:sz w:val="24"/>
              </w:rPr>
            </w:pPr>
          </w:p>
        </w:tc>
      </w:tr>
      <w:tr w:rsidR="001E4751" w:rsidRPr="000939C8" w14:paraId="19EF2F73" w14:textId="77777777" w:rsidTr="00506552">
        <w:trPr>
          <w:trHeight w:val="225"/>
        </w:trPr>
        <w:tc>
          <w:tcPr>
            <w:tcW w:w="960" w:type="dxa"/>
            <w:noWrap/>
            <w:hideMark/>
          </w:tcPr>
          <w:p w14:paraId="044210EC"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60" w:type="dxa"/>
            <w:noWrap/>
            <w:hideMark/>
          </w:tcPr>
          <w:p w14:paraId="758FDBD0"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2AF0AF9A"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960" w:type="dxa"/>
            <w:noWrap/>
            <w:hideMark/>
          </w:tcPr>
          <w:p w14:paraId="6E8D764B" w14:textId="77777777" w:rsidR="001E4751" w:rsidRPr="00506552" w:rsidRDefault="001E4751" w:rsidP="001E4751">
            <w:pPr>
              <w:rPr>
                <w:rFonts w:ascii="Times New Roman" w:hAnsi="Times New Roman"/>
                <w:sz w:val="24"/>
              </w:rPr>
            </w:pPr>
          </w:p>
        </w:tc>
        <w:tc>
          <w:tcPr>
            <w:tcW w:w="960" w:type="dxa"/>
            <w:noWrap/>
            <w:hideMark/>
          </w:tcPr>
          <w:p w14:paraId="440002CC" w14:textId="77777777" w:rsidR="001E4751" w:rsidRPr="00506552" w:rsidRDefault="001E4751" w:rsidP="001E4751">
            <w:pPr>
              <w:rPr>
                <w:rFonts w:ascii="Times New Roman" w:hAnsi="Times New Roman"/>
                <w:sz w:val="24"/>
              </w:rPr>
            </w:pPr>
          </w:p>
        </w:tc>
        <w:tc>
          <w:tcPr>
            <w:tcW w:w="960" w:type="dxa"/>
            <w:noWrap/>
            <w:hideMark/>
          </w:tcPr>
          <w:p w14:paraId="4F782726" w14:textId="77777777" w:rsidR="001E4751" w:rsidRPr="00506552" w:rsidRDefault="001E4751" w:rsidP="001E4751">
            <w:pPr>
              <w:rPr>
                <w:rFonts w:ascii="Times New Roman" w:hAnsi="Times New Roman"/>
                <w:sz w:val="24"/>
              </w:rPr>
            </w:pPr>
          </w:p>
        </w:tc>
        <w:tc>
          <w:tcPr>
            <w:tcW w:w="960" w:type="dxa"/>
            <w:noWrap/>
            <w:hideMark/>
          </w:tcPr>
          <w:p w14:paraId="4F82AAE1" w14:textId="77777777" w:rsidR="001E4751" w:rsidRPr="00506552" w:rsidRDefault="001E4751" w:rsidP="001E4751">
            <w:pPr>
              <w:rPr>
                <w:rFonts w:ascii="Times New Roman" w:hAnsi="Times New Roman"/>
                <w:sz w:val="24"/>
              </w:rPr>
            </w:pPr>
          </w:p>
        </w:tc>
        <w:tc>
          <w:tcPr>
            <w:tcW w:w="960" w:type="dxa"/>
            <w:noWrap/>
            <w:hideMark/>
          </w:tcPr>
          <w:p w14:paraId="62E25DEA" w14:textId="77777777" w:rsidR="001E4751" w:rsidRPr="00506552" w:rsidRDefault="001E4751" w:rsidP="001E4751">
            <w:pPr>
              <w:rPr>
                <w:rFonts w:ascii="Times New Roman" w:hAnsi="Times New Roman"/>
                <w:sz w:val="24"/>
              </w:rPr>
            </w:pPr>
          </w:p>
        </w:tc>
        <w:tc>
          <w:tcPr>
            <w:tcW w:w="960" w:type="dxa"/>
            <w:noWrap/>
            <w:hideMark/>
          </w:tcPr>
          <w:p w14:paraId="2139D498" w14:textId="77777777" w:rsidR="001E4751" w:rsidRPr="00506552" w:rsidRDefault="001E4751" w:rsidP="001E4751">
            <w:pPr>
              <w:rPr>
                <w:rFonts w:ascii="Times New Roman" w:hAnsi="Times New Roman"/>
                <w:sz w:val="24"/>
              </w:rPr>
            </w:pPr>
          </w:p>
        </w:tc>
        <w:tc>
          <w:tcPr>
            <w:tcW w:w="960" w:type="dxa"/>
            <w:noWrap/>
            <w:hideMark/>
          </w:tcPr>
          <w:p w14:paraId="429D84FD" w14:textId="77777777" w:rsidR="001E4751" w:rsidRPr="00506552" w:rsidRDefault="001E4751" w:rsidP="001E4751">
            <w:pPr>
              <w:rPr>
                <w:rFonts w:ascii="Times New Roman" w:hAnsi="Times New Roman"/>
                <w:sz w:val="24"/>
              </w:rPr>
            </w:pPr>
          </w:p>
        </w:tc>
        <w:tc>
          <w:tcPr>
            <w:tcW w:w="960" w:type="dxa"/>
            <w:noWrap/>
            <w:hideMark/>
          </w:tcPr>
          <w:p w14:paraId="3003B979" w14:textId="77777777" w:rsidR="001E4751" w:rsidRPr="00506552" w:rsidRDefault="001E4751" w:rsidP="001E4751">
            <w:pPr>
              <w:rPr>
                <w:rFonts w:ascii="Times New Roman" w:hAnsi="Times New Roman"/>
                <w:sz w:val="24"/>
              </w:rPr>
            </w:pPr>
          </w:p>
        </w:tc>
      </w:tr>
      <w:tr w:rsidR="001E4751" w:rsidRPr="000939C8" w14:paraId="6435226A" w14:textId="77777777" w:rsidTr="00506552">
        <w:trPr>
          <w:trHeight w:val="225"/>
        </w:trPr>
        <w:tc>
          <w:tcPr>
            <w:tcW w:w="960" w:type="dxa"/>
            <w:noWrap/>
            <w:hideMark/>
          </w:tcPr>
          <w:p w14:paraId="07FC161D"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60" w:type="dxa"/>
            <w:noWrap/>
            <w:hideMark/>
          </w:tcPr>
          <w:p w14:paraId="6CE907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BEEBEF"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960" w:type="dxa"/>
            <w:noWrap/>
            <w:hideMark/>
          </w:tcPr>
          <w:p w14:paraId="316E14C1" w14:textId="77777777" w:rsidR="001E4751" w:rsidRPr="00506552" w:rsidRDefault="001E4751" w:rsidP="001E4751">
            <w:pPr>
              <w:rPr>
                <w:rFonts w:ascii="Times New Roman" w:hAnsi="Times New Roman"/>
                <w:sz w:val="24"/>
              </w:rPr>
            </w:pPr>
          </w:p>
        </w:tc>
        <w:tc>
          <w:tcPr>
            <w:tcW w:w="960" w:type="dxa"/>
            <w:noWrap/>
            <w:hideMark/>
          </w:tcPr>
          <w:p w14:paraId="671EFD4A" w14:textId="77777777" w:rsidR="001E4751" w:rsidRPr="00506552" w:rsidRDefault="001E4751" w:rsidP="001E4751">
            <w:pPr>
              <w:rPr>
                <w:rFonts w:ascii="Times New Roman" w:hAnsi="Times New Roman"/>
                <w:sz w:val="24"/>
              </w:rPr>
            </w:pPr>
          </w:p>
        </w:tc>
        <w:tc>
          <w:tcPr>
            <w:tcW w:w="960" w:type="dxa"/>
            <w:noWrap/>
            <w:hideMark/>
          </w:tcPr>
          <w:p w14:paraId="2AE7DD2C" w14:textId="77777777" w:rsidR="001E4751" w:rsidRPr="00506552" w:rsidRDefault="001E4751" w:rsidP="001E4751">
            <w:pPr>
              <w:rPr>
                <w:rFonts w:ascii="Times New Roman" w:hAnsi="Times New Roman"/>
                <w:sz w:val="24"/>
              </w:rPr>
            </w:pPr>
          </w:p>
        </w:tc>
        <w:tc>
          <w:tcPr>
            <w:tcW w:w="960" w:type="dxa"/>
            <w:noWrap/>
            <w:hideMark/>
          </w:tcPr>
          <w:p w14:paraId="1C1C99EF" w14:textId="77777777" w:rsidR="001E4751" w:rsidRPr="00506552" w:rsidRDefault="001E4751" w:rsidP="001E4751">
            <w:pPr>
              <w:rPr>
                <w:rFonts w:ascii="Times New Roman" w:hAnsi="Times New Roman"/>
                <w:sz w:val="24"/>
              </w:rPr>
            </w:pPr>
          </w:p>
        </w:tc>
        <w:tc>
          <w:tcPr>
            <w:tcW w:w="960" w:type="dxa"/>
            <w:noWrap/>
            <w:hideMark/>
          </w:tcPr>
          <w:p w14:paraId="104A1B1A" w14:textId="77777777" w:rsidR="001E4751" w:rsidRPr="00506552" w:rsidRDefault="001E4751" w:rsidP="001E4751">
            <w:pPr>
              <w:rPr>
                <w:rFonts w:ascii="Times New Roman" w:hAnsi="Times New Roman"/>
                <w:sz w:val="24"/>
              </w:rPr>
            </w:pPr>
          </w:p>
        </w:tc>
        <w:tc>
          <w:tcPr>
            <w:tcW w:w="960" w:type="dxa"/>
            <w:noWrap/>
            <w:hideMark/>
          </w:tcPr>
          <w:p w14:paraId="05FE6D8B" w14:textId="77777777" w:rsidR="001E4751" w:rsidRPr="00506552" w:rsidRDefault="001E4751" w:rsidP="001E4751">
            <w:pPr>
              <w:rPr>
                <w:rFonts w:ascii="Times New Roman" w:hAnsi="Times New Roman"/>
                <w:sz w:val="24"/>
              </w:rPr>
            </w:pPr>
          </w:p>
        </w:tc>
        <w:tc>
          <w:tcPr>
            <w:tcW w:w="960" w:type="dxa"/>
            <w:noWrap/>
            <w:hideMark/>
          </w:tcPr>
          <w:p w14:paraId="0CBD30B6" w14:textId="77777777" w:rsidR="001E4751" w:rsidRPr="00506552" w:rsidRDefault="001E4751" w:rsidP="001E4751">
            <w:pPr>
              <w:rPr>
                <w:rFonts w:ascii="Times New Roman" w:hAnsi="Times New Roman"/>
                <w:sz w:val="24"/>
              </w:rPr>
            </w:pPr>
          </w:p>
        </w:tc>
        <w:tc>
          <w:tcPr>
            <w:tcW w:w="960" w:type="dxa"/>
            <w:noWrap/>
            <w:hideMark/>
          </w:tcPr>
          <w:p w14:paraId="510266F8" w14:textId="77777777" w:rsidR="001E4751" w:rsidRPr="00506552" w:rsidRDefault="001E4751" w:rsidP="001E4751">
            <w:pPr>
              <w:rPr>
                <w:rFonts w:ascii="Times New Roman" w:hAnsi="Times New Roman"/>
                <w:sz w:val="24"/>
              </w:rPr>
            </w:pPr>
          </w:p>
        </w:tc>
      </w:tr>
      <w:tr w:rsidR="001E4751" w:rsidRPr="000939C8" w14:paraId="05928188" w14:textId="77777777" w:rsidTr="00506552">
        <w:trPr>
          <w:trHeight w:val="225"/>
        </w:trPr>
        <w:tc>
          <w:tcPr>
            <w:tcW w:w="960" w:type="dxa"/>
            <w:noWrap/>
            <w:hideMark/>
          </w:tcPr>
          <w:p w14:paraId="6576330B"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60" w:type="dxa"/>
            <w:noWrap/>
            <w:hideMark/>
          </w:tcPr>
          <w:p w14:paraId="0291147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CB39E1"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960" w:type="dxa"/>
            <w:noWrap/>
            <w:hideMark/>
          </w:tcPr>
          <w:p w14:paraId="19783101" w14:textId="77777777" w:rsidR="001E4751" w:rsidRPr="00506552" w:rsidRDefault="001E4751" w:rsidP="001E4751">
            <w:pPr>
              <w:rPr>
                <w:rFonts w:ascii="Times New Roman" w:hAnsi="Times New Roman"/>
                <w:sz w:val="24"/>
              </w:rPr>
            </w:pPr>
          </w:p>
        </w:tc>
        <w:tc>
          <w:tcPr>
            <w:tcW w:w="960" w:type="dxa"/>
            <w:noWrap/>
            <w:hideMark/>
          </w:tcPr>
          <w:p w14:paraId="32FCA9B0" w14:textId="77777777" w:rsidR="001E4751" w:rsidRPr="00506552" w:rsidRDefault="001E4751" w:rsidP="001E4751">
            <w:pPr>
              <w:rPr>
                <w:rFonts w:ascii="Times New Roman" w:hAnsi="Times New Roman"/>
                <w:sz w:val="24"/>
              </w:rPr>
            </w:pPr>
          </w:p>
        </w:tc>
        <w:tc>
          <w:tcPr>
            <w:tcW w:w="960" w:type="dxa"/>
            <w:noWrap/>
            <w:hideMark/>
          </w:tcPr>
          <w:p w14:paraId="220692DD" w14:textId="77777777" w:rsidR="001E4751" w:rsidRPr="00506552" w:rsidRDefault="001E4751" w:rsidP="001E4751">
            <w:pPr>
              <w:rPr>
                <w:rFonts w:ascii="Times New Roman" w:hAnsi="Times New Roman"/>
                <w:sz w:val="24"/>
              </w:rPr>
            </w:pPr>
          </w:p>
        </w:tc>
        <w:tc>
          <w:tcPr>
            <w:tcW w:w="960" w:type="dxa"/>
            <w:noWrap/>
            <w:hideMark/>
          </w:tcPr>
          <w:p w14:paraId="713CFE86" w14:textId="77777777" w:rsidR="001E4751" w:rsidRPr="00506552" w:rsidRDefault="001E4751" w:rsidP="001E4751">
            <w:pPr>
              <w:rPr>
                <w:rFonts w:ascii="Times New Roman" w:hAnsi="Times New Roman"/>
                <w:sz w:val="24"/>
              </w:rPr>
            </w:pPr>
          </w:p>
        </w:tc>
        <w:tc>
          <w:tcPr>
            <w:tcW w:w="960" w:type="dxa"/>
            <w:noWrap/>
            <w:hideMark/>
          </w:tcPr>
          <w:p w14:paraId="4BFD5D81" w14:textId="77777777" w:rsidR="001E4751" w:rsidRPr="00506552" w:rsidRDefault="001E4751" w:rsidP="001E4751">
            <w:pPr>
              <w:rPr>
                <w:rFonts w:ascii="Times New Roman" w:hAnsi="Times New Roman"/>
                <w:sz w:val="24"/>
              </w:rPr>
            </w:pPr>
          </w:p>
        </w:tc>
        <w:tc>
          <w:tcPr>
            <w:tcW w:w="960" w:type="dxa"/>
            <w:noWrap/>
            <w:hideMark/>
          </w:tcPr>
          <w:p w14:paraId="51F8FD65" w14:textId="77777777" w:rsidR="001E4751" w:rsidRPr="00506552" w:rsidRDefault="001E4751" w:rsidP="001E4751">
            <w:pPr>
              <w:rPr>
                <w:rFonts w:ascii="Times New Roman" w:hAnsi="Times New Roman"/>
                <w:sz w:val="24"/>
              </w:rPr>
            </w:pPr>
          </w:p>
        </w:tc>
        <w:tc>
          <w:tcPr>
            <w:tcW w:w="960" w:type="dxa"/>
            <w:noWrap/>
            <w:hideMark/>
          </w:tcPr>
          <w:p w14:paraId="581DFC3C" w14:textId="77777777" w:rsidR="001E4751" w:rsidRPr="00506552" w:rsidRDefault="001E4751" w:rsidP="001E4751">
            <w:pPr>
              <w:rPr>
                <w:rFonts w:ascii="Times New Roman" w:hAnsi="Times New Roman"/>
                <w:sz w:val="24"/>
              </w:rPr>
            </w:pPr>
          </w:p>
        </w:tc>
        <w:tc>
          <w:tcPr>
            <w:tcW w:w="960" w:type="dxa"/>
            <w:noWrap/>
            <w:hideMark/>
          </w:tcPr>
          <w:p w14:paraId="11625CE5" w14:textId="77777777" w:rsidR="001E4751" w:rsidRPr="00506552" w:rsidRDefault="001E4751" w:rsidP="001E4751">
            <w:pPr>
              <w:rPr>
                <w:rFonts w:ascii="Times New Roman" w:hAnsi="Times New Roman"/>
                <w:sz w:val="24"/>
              </w:rPr>
            </w:pPr>
          </w:p>
        </w:tc>
      </w:tr>
      <w:tr w:rsidR="001E4751" w:rsidRPr="000939C8" w14:paraId="549E872D" w14:textId="77777777" w:rsidTr="00506552">
        <w:trPr>
          <w:trHeight w:val="225"/>
        </w:trPr>
        <w:tc>
          <w:tcPr>
            <w:tcW w:w="960" w:type="dxa"/>
            <w:noWrap/>
            <w:hideMark/>
          </w:tcPr>
          <w:p w14:paraId="607FE4B1"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60" w:type="dxa"/>
            <w:noWrap/>
            <w:hideMark/>
          </w:tcPr>
          <w:p w14:paraId="2575538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1128491"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960" w:type="dxa"/>
            <w:noWrap/>
            <w:hideMark/>
          </w:tcPr>
          <w:p w14:paraId="5E746153" w14:textId="77777777" w:rsidR="001E4751" w:rsidRPr="00506552" w:rsidRDefault="001E4751" w:rsidP="001E4751">
            <w:pPr>
              <w:rPr>
                <w:rFonts w:ascii="Times New Roman" w:hAnsi="Times New Roman"/>
                <w:sz w:val="24"/>
              </w:rPr>
            </w:pPr>
          </w:p>
        </w:tc>
        <w:tc>
          <w:tcPr>
            <w:tcW w:w="960" w:type="dxa"/>
            <w:noWrap/>
            <w:hideMark/>
          </w:tcPr>
          <w:p w14:paraId="31C6A543" w14:textId="77777777" w:rsidR="001E4751" w:rsidRPr="00506552" w:rsidRDefault="001E4751" w:rsidP="001E4751">
            <w:pPr>
              <w:rPr>
                <w:rFonts w:ascii="Times New Roman" w:hAnsi="Times New Roman"/>
                <w:sz w:val="24"/>
              </w:rPr>
            </w:pPr>
          </w:p>
        </w:tc>
        <w:tc>
          <w:tcPr>
            <w:tcW w:w="960" w:type="dxa"/>
            <w:noWrap/>
            <w:hideMark/>
          </w:tcPr>
          <w:p w14:paraId="2CBEDBB3" w14:textId="77777777" w:rsidR="001E4751" w:rsidRPr="00506552" w:rsidRDefault="001E4751" w:rsidP="001E4751">
            <w:pPr>
              <w:rPr>
                <w:rFonts w:ascii="Times New Roman" w:hAnsi="Times New Roman"/>
                <w:sz w:val="24"/>
              </w:rPr>
            </w:pPr>
          </w:p>
        </w:tc>
        <w:tc>
          <w:tcPr>
            <w:tcW w:w="960" w:type="dxa"/>
            <w:noWrap/>
            <w:hideMark/>
          </w:tcPr>
          <w:p w14:paraId="30FF2C22" w14:textId="77777777" w:rsidR="001E4751" w:rsidRPr="00506552" w:rsidRDefault="001E4751" w:rsidP="001E4751">
            <w:pPr>
              <w:rPr>
                <w:rFonts w:ascii="Times New Roman" w:hAnsi="Times New Roman"/>
                <w:sz w:val="24"/>
              </w:rPr>
            </w:pPr>
          </w:p>
        </w:tc>
        <w:tc>
          <w:tcPr>
            <w:tcW w:w="960" w:type="dxa"/>
            <w:noWrap/>
            <w:hideMark/>
          </w:tcPr>
          <w:p w14:paraId="484CE07B" w14:textId="77777777" w:rsidR="001E4751" w:rsidRPr="00506552" w:rsidRDefault="001E4751" w:rsidP="001E4751">
            <w:pPr>
              <w:rPr>
                <w:rFonts w:ascii="Times New Roman" w:hAnsi="Times New Roman"/>
                <w:sz w:val="24"/>
              </w:rPr>
            </w:pPr>
          </w:p>
        </w:tc>
        <w:tc>
          <w:tcPr>
            <w:tcW w:w="960" w:type="dxa"/>
            <w:noWrap/>
            <w:hideMark/>
          </w:tcPr>
          <w:p w14:paraId="484C9724" w14:textId="77777777" w:rsidR="001E4751" w:rsidRPr="00506552" w:rsidRDefault="001E4751" w:rsidP="001E4751">
            <w:pPr>
              <w:rPr>
                <w:rFonts w:ascii="Times New Roman" w:hAnsi="Times New Roman"/>
                <w:sz w:val="24"/>
              </w:rPr>
            </w:pPr>
          </w:p>
        </w:tc>
        <w:tc>
          <w:tcPr>
            <w:tcW w:w="960" w:type="dxa"/>
            <w:noWrap/>
            <w:hideMark/>
          </w:tcPr>
          <w:p w14:paraId="3D4F0C5B" w14:textId="77777777" w:rsidR="001E4751" w:rsidRPr="00506552" w:rsidRDefault="001E4751" w:rsidP="001E4751">
            <w:pPr>
              <w:rPr>
                <w:rFonts w:ascii="Times New Roman" w:hAnsi="Times New Roman"/>
                <w:sz w:val="24"/>
              </w:rPr>
            </w:pPr>
          </w:p>
        </w:tc>
        <w:tc>
          <w:tcPr>
            <w:tcW w:w="960" w:type="dxa"/>
            <w:noWrap/>
            <w:hideMark/>
          </w:tcPr>
          <w:p w14:paraId="1C99D574" w14:textId="77777777" w:rsidR="001E4751" w:rsidRPr="00506552" w:rsidRDefault="001E4751" w:rsidP="001E4751">
            <w:pPr>
              <w:rPr>
                <w:rFonts w:ascii="Times New Roman" w:hAnsi="Times New Roman"/>
                <w:sz w:val="24"/>
              </w:rPr>
            </w:pPr>
          </w:p>
        </w:tc>
      </w:tr>
      <w:tr w:rsidR="001E4751" w:rsidRPr="000939C8" w14:paraId="2658613D" w14:textId="77777777" w:rsidTr="00506552">
        <w:trPr>
          <w:trHeight w:val="225"/>
        </w:trPr>
        <w:tc>
          <w:tcPr>
            <w:tcW w:w="960" w:type="dxa"/>
            <w:noWrap/>
            <w:hideMark/>
          </w:tcPr>
          <w:p w14:paraId="60B4A07D"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60" w:type="dxa"/>
            <w:noWrap/>
            <w:hideMark/>
          </w:tcPr>
          <w:p w14:paraId="0C7DBEC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0C397F"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960" w:type="dxa"/>
            <w:noWrap/>
            <w:hideMark/>
          </w:tcPr>
          <w:p w14:paraId="2306A43D" w14:textId="77777777" w:rsidR="001E4751" w:rsidRPr="00506552" w:rsidRDefault="001E4751" w:rsidP="001E4751">
            <w:pPr>
              <w:rPr>
                <w:rFonts w:ascii="Times New Roman" w:hAnsi="Times New Roman"/>
                <w:sz w:val="24"/>
              </w:rPr>
            </w:pPr>
          </w:p>
        </w:tc>
        <w:tc>
          <w:tcPr>
            <w:tcW w:w="960" w:type="dxa"/>
            <w:noWrap/>
            <w:hideMark/>
          </w:tcPr>
          <w:p w14:paraId="50D78F9A" w14:textId="77777777" w:rsidR="001E4751" w:rsidRPr="00506552" w:rsidRDefault="001E4751" w:rsidP="001E4751">
            <w:pPr>
              <w:rPr>
                <w:rFonts w:ascii="Times New Roman" w:hAnsi="Times New Roman"/>
                <w:sz w:val="24"/>
              </w:rPr>
            </w:pPr>
          </w:p>
        </w:tc>
        <w:tc>
          <w:tcPr>
            <w:tcW w:w="960" w:type="dxa"/>
            <w:noWrap/>
            <w:hideMark/>
          </w:tcPr>
          <w:p w14:paraId="78ACDFCF" w14:textId="77777777" w:rsidR="001E4751" w:rsidRPr="00506552" w:rsidRDefault="001E4751" w:rsidP="001E4751">
            <w:pPr>
              <w:rPr>
                <w:rFonts w:ascii="Times New Roman" w:hAnsi="Times New Roman"/>
                <w:sz w:val="24"/>
              </w:rPr>
            </w:pPr>
          </w:p>
        </w:tc>
        <w:tc>
          <w:tcPr>
            <w:tcW w:w="960" w:type="dxa"/>
            <w:noWrap/>
            <w:hideMark/>
          </w:tcPr>
          <w:p w14:paraId="1B12F2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E90F30" w14:textId="77777777" w:rsidR="001E4751" w:rsidRPr="00506552" w:rsidRDefault="001E4751" w:rsidP="001E4751">
            <w:pPr>
              <w:rPr>
                <w:rFonts w:ascii="Times New Roman" w:hAnsi="Times New Roman"/>
                <w:sz w:val="24"/>
              </w:rPr>
            </w:pPr>
          </w:p>
        </w:tc>
        <w:tc>
          <w:tcPr>
            <w:tcW w:w="960" w:type="dxa"/>
            <w:noWrap/>
            <w:hideMark/>
          </w:tcPr>
          <w:p w14:paraId="47F874C3" w14:textId="77777777" w:rsidR="001E4751" w:rsidRPr="00506552" w:rsidRDefault="001E4751" w:rsidP="001E4751">
            <w:pPr>
              <w:rPr>
                <w:rFonts w:ascii="Times New Roman" w:hAnsi="Times New Roman"/>
                <w:sz w:val="24"/>
              </w:rPr>
            </w:pPr>
          </w:p>
        </w:tc>
        <w:tc>
          <w:tcPr>
            <w:tcW w:w="960" w:type="dxa"/>
            <w:noWrap/>
            <w:hideMark/>
          </w:tcPr>
          <w:p w14:paraId="21A42BE4" w14:textId="77777777" w:rsidR="001E4751" w:rsidRPr="00506552" w:rsidRDefault="001E4751" w:rsidP="001E4751">
            <w:pPr>
              <w:rPr>
                <w:rFonts w:ascii="Times New Roman" w:hAnsi="Times New Roman"/>
                <w:sz w:val="24"/>
              </w:rPr>
            </w:pPr>
          </w:p>
        </w:tc>
        <w:tc>
          <w:tcPr>
            <w:tcW w:w="960" w:type="dxa"/>
            <w:noWrap/>
            <w:hideMark/>
          </w:tcPr>
          <w:p w14:paraId="32349582" w14:textId="77777777" w:rsidR="001E4751" w:rsidRPr="00506552" w:rsidRDefault="001E4751" w:rsidP="001E4751">
            <w:pPr>
              <w:rPr>
                <w:rFonts w:ascii="Times New Roman" w:hAnsi="Times New Roman"/>
                <w:sz w:val="24"/>
              </w:rPr>
            </w:pPr>
          </w:p>
        </w:tc>
      </w:tr>
      <w:tr w:rsidR="001E4751" w:rsidRPr="000939C8" w14:paraId="0696F7A7" w14:textId="77777777" w:rsidTr="00506552">
        <w:trPr>
          <w:trHeight w:val="225"/>
        </w:trPr>
        <w:tc>
          <w:tcPr>
            <w:tcW w:w="960" w:type="dxa"/>
            <w:noWrap/>
            <w:hideMark/>
          </w:tcPr>
          <w:p w14:paraId="27971FCD"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60" w:type="dxa"/>
            <w:noWrap/>
            <w:hideMark/>
          </w:tcPr>
          <w:p w14:paraId="6BABCF9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48B990"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960" w:type="dxa"/>
            <w:noWrap/>
            <w:hideMark/>
          </w:tcPr>
          <w:p w14:paraId="3603A926" w14:textId="77777777" w:rsidR="001E4751" w:rsidRPr="00506552" w:rsidRDefault="001E4751" w:rsidP="001E4751">
            <w:pPr>
              <w:rPr>
                <w:rFonts w:ascii="Times New Roman" w:hAnsi="Times New Roman"/>
                <w:sz w:val="24"/>
              </w:rPr>
            </w:pPr>
          </w:p>
        </w:tc>
        <w:tc>
          <w:tcPr>
            <w:tcW w:w="960" w:type="dxa"/>
            <w:noWrap/>
            <w:hideMark/>
          </w:tcPr>
          <w:p w14:paraId="457CD67E" w14:textId="77777777" w:rsidR="001E4751" w:rsidRPr="00506552" w:rsidRDefault="001E4751" w:rsidP="001E4751">
            <w:pPr>
              <w:rPr>
                <w:rFonts w:ascii="Times New Roman" w:hAnsi="Times New Roman"/>
                <w:sz w:val="24"/>
              </w:rPr>
            </w:pPr>
          </w:p>
        </w:tc>
        <w:tc>
          <w:tcPr>
            <w:tcW w:w="960" w:type="dxa"/>
            <w:noWrap/>
            <w:hideMark/>
          </w:tcPr>
          <w:p w14:paraId="613D88BF" w14:textId="77777777" w:rsidR="001E4751" w:rsidRPr="00506552" w:rsidRDefault="001E4751" w:rsidP="001E4751">
            <w:pPr>
              <w:rPr>
                <w:rFonts w:ascii="Times New Roman" w:hAnsi="Times New Roman"/>
                <w:sz w:val="24"/>
              </w:rPr>
            </w:pPr>
          </w:p>
        </w:tc>
        <w:tc>
          <w:tcPr>
            <w:tcW w:w="960" w:type="dxa"/>
            <w:noWrap/>
            <w:hideMark/>
          </w:tcPr>
          <w:p w14:paraId="10B3F396" w14:textId="77777777" w:rsidR="001E4751" w:rsidRPr="00506552" w:rsidRDefault="001E4751" w:rsidP="001E4751">
            <w:pPr>
              <w:rPr>
                <w:rFonts w:ascii="Times New Roman" w:hAnsi="Times New Roman"/>
                <w:sz w:val="24"/>
              </w:rPr>
            </w:pPr>
          </w:p>
        </w:tc>
        <w:tc>
          <w:tcPr>
            <w:tcW w:w="960" w:type="dxa"/>
            <w:noWrap/>
            <w:hideMark/>
          </w:tcPr>
          <w:p w14:paraId="6294800E" w14:textId="77777777" w:rsidR="001E4751" w:rsidRPr="00506552" w:rsidRDefault="001E4751" w:rsidP="001E4751">
            <w:pPr>
              <w:rPr>
                <w:rFonts w:ascii="Times New Roman" w:hAnsi="Times New Roman"/>
                <w:sz w:val="24"/>
              </w:rPr>
            </w:pPr>
          </w:p>
        </w:tc>
        <w:tc>
          <w:tcPr>
            <w:tcW w:w="960" w:type="dxa"/>
            <w:noWrap/>
            <w:hideMark/>
          </w:tcPr>
          <w:p w14:paraId="76018C9F" w14:textId="77777777" w:rsidR="001E4751" w:rsidRPr="00506552" w:rsidRDefault="001E4751" w:rsidP="001E4751">
            <w:pPr>
              <w:rPr>
                <w:rFonts w:ascii="Times New Roman" w:hAnsi="Times New Roman"/>
                <w:sz w:val="24"/>
              </w:rPr>
            </w:pPr>
          </w:p>
        </w:tc>
        <w:tc>
          <w:tcPr>
            <w:tcW w:w="960" w:type="dxa"/>
            <w:noWrap/>
            <w:hideMark/>
          </w:tcPr>
          <w:p w14:paraId="347CB369" w14:textId="77777777" w:rsidR="001E4751" w:rsidRPr="00506552" w:rsidRDefault="001E4751" w:rsidP="001E4751">
            <w:pPr>
              <w:rPr>
                <w:rFonts w:ascii="Times New Roman" w:hAnsi="Times New Roman"/>
                <w:sz w:val="24"/>
              </w:rPr>
            </w:pPr>
          </w:p>
        </w:tc>
        <w:tc>
          <w:tcPr>
            <w:tcW w:w="960" w:type="dxa"/>
            <w:noWrap/>
            <w:hideMark/>
          </w:tcPr>
          <w:p w14:paraId="2EFBA288" w14:textId="77777777" w:rsidR="001E4751" w:rsidRPr="00506552" w:rsidRDefault="001E4751" w:rsidP="001E4751">
            <w:pPr>
              <w:rPr>
                <w:rFonts w:ascii="Times New Roman" w:hAnsi="Times New Roman"/>
                <w:sz w:val="24"/>
              </w:rPr>
            </w:pPr>
          </w:p>
        </w:tc>
      </w:tr>
      <w:tr w:rsidR="001E4751" w:rsidRPr="000939C8" w14:paraId="26E8A837" w14:textId="77777777" w:rsidTr="00506552">
        <w:trPr>
          <w:trHeight w:val="225"/>
        </w:trPr>
        <w:tc>
          <w:tcPr>
            <w:tcW w:w="960" w:type="dxa"/>
            <w:noWrap/>
            <w:hideMark/>
          </w:tcPr>
          <w:p w14:paraId="68A776A4"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60" w:type="dxa"/>
            <w:noWrap/>
            <w:hideMark/>
          </w:tcPr>
          <w:p w14:paraId="7B7F5B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FE71DBC"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960" w:type="dxa"/>
            <w:noWrap/>
            <w:hideMark/>
          </w:tcPr>
          <w:p w14:paraId="406CB174" w14:textId="77777777" w:rsidR="001E4751" w:rsidRPr="00506552" w:rsidRDefault="001E4751" w:rsidP="001E4751">
            <w:pPr>
              <w:rPr>
                <w:rFonts w:ascii="Times New Roman" w:hAnsi="Times New Roman"/>
                <w:sz w:val="24"/>
              </w:rPr>
            </w:pPr>
          </w:p>
        </w:tc>
        <w:tc>
          <w:tcPr>
            <w:tcW w:w="960" w:type="dxa"/>
            <w:noWrap/>
            <w:hideMark/>
          </w:tcPr>
          <w:p w14:paraId="24E08828" w14:textId="77777777" w:rsidR="001E4751" w:rsidRPr="00506552" w:rsidRDefault="001E4751" w:rsidP="001E4751">
            <w:pPr>
              <w:rPr>
                <w:rFonts w:ascii="Times New Roman" w:hAnsi="Times New Roman"/>
                <w:sz w:val="24"/>
              </w:rPr>
            </w:pPr>
          </w:p>
        </w:tc>
        <w:tc>
          <w:tcPr>
            <w:tcW w:w="960" w:type="dxa"/>
            <w:noWrap/>
            <w:hideMark/>
          </w:tcPr>
          <w:p w14:paraId="54D43847" w14:textId="77777777" w:rsidR="001E4751" w:rsidRPr="00506552" w:rsidRDefault="001E4751" w:rsidP="001E4751">
            <w:pPr>
              <w:rPr>
                <w:rFonts w:ascii="Times New Roman" w:hAnsi="Times New Roman"/>
                <w:sz w:val="24"/>
              </w:rPr>
            </w:pPr>
          </w:p>
        </w:tc>
        <w:tc>
          <w:tcPr>
            <w:tcW w:w="960" w:type="dxa"/>
            <w:noWrap/>
            <w:hideMark/>
          </w:tcPr>
          <w:p w14:paraId="6C7FDC26" w14:textId="77777777" w:rsidR="001E4751" w:rsidRPr="00506552" w:rsidRDefault="001E4751" w:rsidP="001E4751">
            <w:pPr>
              <w:rPr>
                <w:rFonts w:ascii="Times New Roman" w:hAnsi="Times New Roman"/>
                <w:sz w:val="24"/>
              </w:rPr>
            </w:pPr>
          </w:p>
        </w:tc>
        <w:tc>
          <w:tcPr>
            <w:tcW w:w="960" w:type="dxa"/>
            <w:noWrap/>
            <w:hideMark/>
          </w:tcPr>
          <w:p w14:paraId="002D8E47" w14:textId="77777777" w:rsidR="001E4751" w:rsidRPr="00506552" w:rsidRDefault="001E4751" w:rsidP="001E4751">
            <w:pPr>
              <w:rPr>
                <w:rFonts w:ascii="Times New Roman" w:hAnsi="Times New Roman"/>
                <w:sz w:val="24"/>
              </w:rPr>
            </w:pPr>
          </w:p>
        </w:tc>
        <w:tc>
          <w:tcPr>
            <w:tcW w:w="960" w:type="dxa"/>
            <w:noWrap/>
            <w:hideMark/>
          </w:tcPr>
          <w:p w14:paraId="6EB7DFA1" w14:textId="77777777" w:rsidR="001E4751" w:rsidRPr="00506552" w:rsidRDefault="001E4751" w:rsidP="001E4751">
            <w:pPr>
              <w:rPr>
                <w:rFonts w:ascii="Times New Roman" w:hAnsi="Times New Roman"/>
                <w:sz w:val="24"/>
              </w:rPr>
            </w:pPr>
          </w:p>
        </w:tc>
        <w:tc>
          <w:tcPr>
            <w:tcW w:w="960" w:type="dxa"/>
            <w:noWrap/>
            <w:hideMark/>
          </w:tcPr>
          <w:p w14:paraId="1F0B1948" w14:textId="77777777" w:rsidR="001E4751" w:rsidRPr="00506552" w:rsidRDefault="001E4751" w:rsidP="001E4751">
            <w:pPr>
              <w:rPr>
                <w:rFonts w:ascii="Times New Roman" w:hAnsi="Times New Roman"/>
                <w:sz w:val="24"/>
              </w:rPr>
            </w:pPr>
          </w:p>
        </w:tc>
        <w:tc>
          <w:tcPr>
            <w:tcW w:w="960" w:type="dxa"/>
            <w:noWrap/>
            <w:hideMark/>
          </w:tcPr>
          <w:p w14:paraId="07D58F57" w14:textId="77777777" w:rsidR="001E4751" w:rsidRPr="00506552" w:rsidRDefault="001E4751" w:rsidP="001E4751">
            <w:pPr>
              <w:rPr>
                <w:rFonts w:ascii="Times New Roman" w:hAnsi="Times New Roman"/>
                <w:sz w:val="24"/>
              </w:rPr>
            </w:pPr>
          </w:p>
        </w:tc>
      </w:tr>
      <w:tr w:rsidR="001E4751" w:rsidRPr="000939C8" w14:paraId="1A59EC8D" w14:textId="77777777" w:rsidTr="00506552">
        <w:trPr>
          <w:trHeight w:val="225"/>
        </w:trPr>
        <w:tc>
          <w:tcPr>
            <w:tcW w:w="960" w:type="dxa"/>
            <w:noWrap/>
            <w:hideMark/>
          </w:tcPr>
          <w:p w14:paraId="468A14E1"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60" w:type="dxa"/>
            <w:noWrap/>
            <w:hideMark/>
          </w:tcPr>
          <w:p w14:paraId="3A4FDFD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54B2EB9"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960" w:type="dxa"/>
            <w:noWrap/>
            <w:hideMark/>
          </w:tcPr>
          <w:p w14:paraId="504C2D19" w14:textId="77777777" w:rsidR="001E4751" w:rsidRPr="00506552" w:rsidRDefault="001E4751" w:rsidP="001E4751">
            <w:pPr>
              <w:rPr>
                <w:rFonts w:ascii="Times New Roman" w:hAnsi="Times New Roman"/>
                <w:sz w:val="24"/>
              </w:rPr>
            </w:pPr>
          </w:p>
        </w:tc>
        <w:tc>
          <w:tcPr>
            <w:tcW w:w="960" w:type="dxa"/>
            <w:noWrap/>
            <w:hideMark/>
          </w:tcPr>
          <w:p w14:paraId="156AF346" w14:textId="77777777" w:rsidR="001E4751" w:rsidRPr="00506552" w:rsidRDefault="001E4751" w:rsidP="001E4751">
            <w:pPr>
              <w:rPr>
                <w:rFonts w:ascii="Times New Roman" w:hAnsi="Times New Roman"/>
                <w:sz w:val="24"/>
              </w:rPr>
            </w:pPr>
          </w:p>
        </w:tc>
        <w:tc>
          <w:tcPr>
            <w:tcW w:w="960" w:type="dxa"/>
            <w:noWrap/>
            <w:hideMark/>
          </w:tcPr>
          <w:p w14:paraId="43037A14" w14:textId="77777777" w:rsidR="001E4751" w:rsidRPr="00506552" w:rsidRDefault="001E4751" w:rsidP="001E4751">
            <w:pPr>
              <w:rPr>
                <w:rFonts w:ascii="Times New Roman" w:hAnsi="Times New Roman"/>
                <w:sz w:val="24"/>
              </w:rPr>
            </w:pPr>
          </w:p>
        </w:tc>
        <w:tc>
          <w:tcPr>
            <w:tcW w:w="960" w:type="dxa"/>
            <w:noWrap/>
            <w:hideMark/>
          </w:tcPr>
          <w:p w14:paraId="776F2D3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25F8DB" w14:textId="77777777" w:rsidR="001E4751" w:rsidRPr="00506552" w:rsidRDefault="001E4751" w:rsidP="001E4751">
            <w:pPr>
              <w:rPr>
                <w:rFonts w:ascii="Times New Roman" w:hAnsi="Times New Roman"/>
                <w:sz w:val="24"/>
              </w:rPr>
            </w:pPr>
          </w:p>
        </w:tc>
        <w:tc>
          <w:tcPr>
            <w:tcW w:w="960" w:type="dxa"/>
            <w:noWrap/>
            <w:hideMark/>
          </w:tcPr>
          <w:p w14:paraId="6EC8E929" w14:textId="77777777" w:rsidR="001E4751" w:rsidRPr="00506552" w:rsidRDefault="001E4751" w:rsidP="001E4751">
            <w:pPr>
              <w:rPr>
                <w:rFonts w:ascii="Times New Roman" w:hAnsi="Times New Roman"/>
                <w:sz w:val="24"/>
              </w:rPr>
            </w:pPr>
          </w:p>
        </w:tc>
        <w:tc>
          <w:tcPr>
            <w:tcW w:w="960" w:type="dxa"/>
            <w:noWrap/>
            <w:hideMark/>
          </w:tcPr>
          <w:p w14:paraId="2CA5B09F" w14:textId="77777777" w:rsidR="001E4751" w:rsidRPr="00506552" w:rsidRDefault="001E4751" w:rsidP="001E4751">
            <w:pPr>
              <w:rPr>
                <w:rFonts w:ascii="Times New Roman" w:hAnsi="Times New Roman"/>
                <w:sz w:val="24"/>
              </w:rPr>
            </w:pPr>
          </w:p>
        </w:tc>
        <w:tc>
          <w:tcPr>
            <w:tcW w:w="960" w:type="dxa"/>
            <w:noWrap/>
            <w:hideMark/>
          </w:tcPr>
          <w:p w14:paraId="6B759ECC" w14:textId="77777777" w:rsidR="001E4751" w:rsidRPr="00506552" w:rsidRDefault="001E4751" w:rsidP="001E4751">
            <w:pPr>
              <w:rPr>
                <w:rFonts w:ascii="Times New Roman" w:hAnsi="Times New Roman"/>
                <w:sz w:val="24"/>
              </w:rPr>
            </w:pPr>
          </w:p>
        </w:tc>
      </w:tr>
      <w:tr w:rsidR="001E4751" w:rsidRPr="000939C8" w14:paraId="2E53DB15" w14:textId="77777777" w:rsidTr="00506552">
        <w:trPr>
          <w:trHeight w:val="225"/>
        </w:trPr>
        <w:tc>
          <w:tcPr>
            <w:tcW w:w="960" w:type="dxa"/>
            <w:noWrap/>
            <w:hideMark/>
          </w:tcPr>
          <w:p w14:paraId="06D49B31"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60" w:type="dxa"/>
            <w:noWrap/>
            <w:hideMark/>
          </w:tcPr>
          <w:p w14:paraId="2552629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49D391C"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960" w:type="dxa"/>
            <w:noWrap/>
            <w:hideMark/>
          </w:tcPr>
          <w:p w14:paraId="7EA4C37B" w14:textId="77777777" w:rsidR="001E4751" w:rsidRPr="00506552" w:rsidRDefault="001E4751" w:rsidP="001E4751">
            <w:pPr>
              <w:rPr>
                <w:rFonts w:ascii="Times New Roman" w:hAnsi="Times New Roman"/>
                <w:sz w:val="24"/>
              </w:rPr>
            </w:pPr>
          </w:p>
        </w:tc>
        <w:tc>
          <w:tcPr>
            <w:tcW w:w="960" w:type="dxa"/>
            <w:noWrap/>
            <w:hideMark/>
          </w:tcPr>
          <w:p w14:paraId="11EC3D7F" w14:textId="77777777" w:rsidR="001E4751" w:rsidRPr="00506552" w:rsidRDefault="001E4751" w:rsidP="001E4751">
            <w:pPr>
              <w:rPr>
                <w:rFonts w:ascii="Times New Roman" w:hAnsi="Times New Roman"/>
                <w:sz w:val="24"/>
              </w:rPr>
            </w:pPr>
          </w:p>
        </w:tc>
        <w:tc>
          <w:tcPr>
            <w:tcW w:w="960" w:type="dxa"/>
            <w:noWrap/>
            <w:hideMark/>
          </w:tcPr>
          <w:p w14:paraId="2EFFF5B3" w14:textId="77777777" w:rsidR="001E4751" w:rsidRPr="00506552" w:rsidRDefault="001E4751" w:rsidP="001E4751">
            <w:pPr>
              <w:rPr>
                <w:rFonts w:ascii="Times New Roman" w:hAnsi="Times New Roman"/>
                <w:sz w:val="24"/>
              </w:rPr>
            </w:pPr>
          </w:p>
        </w:tc>
        <w:tc>
          <w:tcPr>
            <w:tcW w:w="960" w:type="dxa"/>
            <w:noWrap/>
            <w:hideMark/>
          </w:tcPr>
          <w:p w14:paraId="2C818F39" w14:textId="77777777" w:rsidR="001E4751" w:rsidRPr="00506552" w:rsidRDefault="001E4751" w:rsidP="001E4751">
            <w:pPr>
              <w:rPr>
                <w:rFonts w:ascii="Times New Roman" w:hAnsi="Times New Roman"/>
                <w:sz w:val="24"/>
              </w:rPr>
            </w:pPr>
          </w:p>
        </w:tc>
        <w:tc>
          <w:tcPr>
            <w:tcW w:w="960" w:type="dxa"/>
            <w:noWrap/>
            <w:hideMark/>
          </w:tcPr>
          <w:p w14:paraId="01604438" w14:textId="77777777" w:rsidR="001E4751" w:rsidRPr="00506552" w:rsidRDefault="001E4751" w:rsidP="001E4751">
            <w:pPr>
              <w:rPr>
                <w:rFonts w:ascii="Times New Roman" w:hAnsi="Times New Roman"/>
                <w:sz w:val="24"/>
              </w:rPr>
            </w:pPr>
          </w:p>
        </w:tc>
        <w:tc>
          <w:tcPr>
            <w:tcW w:w="960" w:type="dxa"/>
            <w:noWrap/>
            <w:hideMark/>
          </w:tcPr>
          <w:p w14:paraId="6525C8E5" w14:textId="77777777" w:rsidR="001E4751" w:rsidRPr="00506552" w:rsidRDefault="001E4751" w:rsidP="001E4751">
            <w:pPr>
              <w:rPr>
                <w:rFonts w:ascii="Times New Roman" w:hAnsi="Times New Roman"/>
                <w:sz w:val="24"/>
              </w:rPr>
            </w:pPr>
          </w:p>
        </w:tc>
        <w:tc>
          <w:tcPr>
            <w:tcW w:w="960" w:type="dxa"/>
            <w:noWrap/>
            <w:hideMark/>
          </w:tcPr>
          <w:p w14:paraId="7598EE01" w14:textId="77777777" w:rsidR="001E4751" w:rsidRPr="00506552" w:rsidRDefault="001E4751" w:rsidP="001E4751">
            <w:pPr>
              <w:rPr>
                <w:rFonts w:ascii="Times New Roman" w:hAnsi="Times New Roman"/>
                <w:sz w:val="24"/>
              </w:rPr>
            </w:pPr>
          </w:p>
        </w:tc>
        <w:tc>
          <w:tcPr>
            <w:tcW w:w="960" w:type="dxa"/>
            <w:noWrap/>
            <w:hideMark/>
          </w:tcPr>
          <w:p w14:paraId="06EF887D" w14:textId="77777777" w:rsidR="001E4751" w:rsidRPr="00506552" w:rsidRDefault="001E4751" w:rsidP="001E4751">
            <w:pPr>
              <w:rPr>
                <w:rFonts w:ascii="Times New Roman" w:hAnsi="Times New Roman"/>
                <w:sz w:val="24"/>
              </w:rPr>
            </w:pPr>
          </w:p>
        </w:tc>
      </w:tr>
      <w:tr w:rsidR="001E4751" w:rsidRPr="000939C8" w14:paraId="05A5E709" w14:textId="77777777" w:rsidTr="00506552">
        <w:trPr>
          <w:trHeight w:val="225"/>
        </w:trPr>
        <w:tc>
          <w:tcPr>
            <w:tcW w:w="960" w:type="dxa"/>
            <w:noWrap/>
            <w:hideMark/>
          </w:tcPr>
          <w:p w14:paraId="62088CE5"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60" w:type="dxa"/>
            <w:noWrap/>
            <w:hideMark/>
          </w:tcPr>
          <w:p w14:paraId="7D1205F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77C5164"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960" w:type="dxa"/>
            <w:noWrap/>
            <w:hideMark/>
          </w:tcPr>
          <w:p w14:paraId="374B2FB0" w14:textId="77777777" w:rsidR="001E4751" w:rsidRPr="00506552" w:rsidRDefault="001E4751" w:rsidP="001E4751">
            <w:pPr>
              <w:rPr>
                <w:rFonts w:ascii="Times New Roman" w:hAnsi="Times New Roman"/>
                <w:sz w:val="24"/>
              </w:rPr>
            </w:pPr>
          </w:p>
        </w:tc>
        <w:tc>
          <w:tcPr>
            <w:tcW w:w="960" w:type="dxa"/>
            <w:noWrap/>
            <w:hideMark/>
          </w:tcPr>
          <w:p w14:paraId="5A713BEB" w14:textId="77777777" w:rsidR="001E4751" w:rsidRPr="00506552" w:rsidRDefault="001E4751" w:rsidP="001E4751">
            <w:pPr>
              <w:rPr>
                <w:rFonts w:ascii="Times New Roman" w:hAnsi="Times New Roman"/>
                <w:sz w:val="24"/>
              </w:rPr>
            </w:pPr>
          </w:p>
        </w:tc>
        <w:tc>
          <w:tcPr>
            <w:tcW w:w="960" w:type="dxa"/>
            <w:noWrap/>
            <w:hideMark/>
          </w:tcPr>
          <w:p w14:paraId="45147D10" w14:textId="77777777" w:rsidR="001E4751" w:rsidRPr="00506552" w:rsidRDefault="001E4751" w:rsidP="001E4751">
            <w:pPr>
              <w:rPr>
                <w:rFonts w:ascii="Times New Roman" w:hAnsi="Times New Roman"/>
                <w:sz w:val="24"/>
              </w:rPr>
            </w:pPr>
          </w:p>
        </w:tc>
        <w:tc>
          <w:tcPr>
            <w:tcW w:w="960" w:type="dxa"/>
            <w:noWrap/>
            <w:hideMark/>
          </w:tcPr>
          <w:p w14:paraId="3E0EAEB9" w14:textId="77777777" w:rsidR="001E4751" w:rsidRPr="00506552" w:rsidRDefault="001E4751" w:rsidP="001E4751">
            <w:pPr>
              <w:rPr>
                <w:rFonts w:ascii="Times New Roman" w:hAnsi="Times New Roman"/>
                <w:sz w:val="24"/>
              </w:rPr>
            </w:pPr>
          </w:p>
        </w:tc>
        <w:tc>
          <w:tcPr>
            <w:tcW w:w="960" w:type="dxa"/>
            <w:noWrap/>
            <w:hideMark/>
          </w:tcPr>
          <w:p w14:paraId="5451B5DD" w14:textId="77777777" w:rsidR="001E4751" w:rsidRPr="00506552" w:rsidRDefault="001E4751" w:rsidP="001E4751">
            <w:pPr>
              <w:rPr>
                <w:rFonts w:ascii="Times New Roman" w:hAnsi="Times New Roman"/>
                <w:sz w:val="24"/>
              </w:rPr>
            </w:pPr>
          </w:p>
        </w:tc>
        <w:tc>
          <w:tcPr>
            <w:tcW w:w="960" w:type="dxa"/>
            <w:noWrap/>
            <w:hideMark/>
          </w:tcPr>
          <w:p w14:paraId="5DBAC423" w14:textId="77777777" w:rsidR="001E4751" w:rsidRPr="00506552" w:rsidRDefault="001E4751" w:rsidP="001E4751">
            <w:pPr>
              <w:rPr>
                <w:rFonts w:ascii="Times New Roman" w:hAnsi="Times New Roman"/>
                <w:sz w:val="24"/>
              </w:rPr>
            </w:pPr>
          </w:p>
        </w:tc>
        <w:tc>
          <w:tcPr>
            <w:tcW w:w="960" w:type="dxa"/>
            <w:noWrap/>
            <w:hideMark/>
          </w:tcPr>
          <w:p w14:paraId="61035F49" w14:textId="77777777" w:rsidR="001E4751" w:rsidRPr="00506552" w:rsidRDefault="001E4751" w:rsidP="001E4751">
            <w:pPr>
              <w:rPr>
                <w:rFonts w:ascii="Times New Roman" w:hAnsi="Times New Roman"/>
                <w:sz w:val="24"/>
              </w:rPr>
            </w:pPr>
          </w:p>
        </w:tc>
        <w:tc>
          <w:tcPr>
            <w:tcW w:w="960" w:type="dxa"/>
            <w:noWrap/>
            <w:hideMark/>
          </w:tcPr>
          <w:p w14:paraId="596B54ED" w14:textId="77777777" w:rsidR="001E4751" w:rsidRPr="00506552" w:rsidRDefault="001E4751" w:rsidP="001E4751">
            <w:pPr>
              <w:rPr>
                <w:rFonts w:ascii="Times New Roman" w:hAnsi="Times New Roman"/>
                <w:sz w:val="24"/>
              </w:rPr>
            </w:pPr>
          </w:p>
        </w:tc>
      </w:tr>
      <w:tr w:rsidR="001E4751" w:rsidRPr="000939C8" w14:paraId="697CACCA" w14:textId="77777777" w:rsidTr="00506552">
        <w:trPr>
          <w:trHeight w:val="225"/>
        </w:trPr>
        <w:tc>
          <w:tcPr>
            <w:tcW w:w="960" w:type="dxa"/>
            <w:noWrap/>
            <w:hideMark/>
          </w:tcPr>
          <w:p w14:paraId="489CFD11"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60" w:type="dxa"/>
            <w:noWrap/>
            <w:hideMark/>
          </w:tcPr>
          <w:p w14:paraId="49A542E0"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4037313"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960" w:type="dxa"/>
            <w:noWrap/>
            <w:hideMark/>
          </w:tcPr>
          <w:p w14:paraId="736288B9" w14:textId="77777777" w:rsidR="001E4751" w:rsidRPr="00506552" w:rsidRDefault="001E4751" w:rsidP="001E4751">
            <w:pPr>
              <w:rPr>
                <w:rFonts w:ascii="Times New Roman" w:hAnsi="Times New Roman"/>
                <w:sz w:val="24"/>
              </w:rPr>
            </w:pPr>
          </w:p>
        </w:tc>
        <w:tc>
          <w:tcPr>
            <w:tcW w:w="960" w:type="dxa"/>
            <w:noWrap/>
            <w:hideMark/>
          </w:tcPr>
          <w:p w14:paraId="262425D5" w14:textId="77777777" w:rsidR="001E4751" w:rsidRPr="00506552" w:rsidRDefault="001E4751" w:rsidP="001E4751">
            <w:pPr>
              <w:rPr>
                <w:rFonts w:ascii="Times New Roman" w:hAnsi="Times New Roman"/>
                <w:sz w:val="24"/>
              </w:rPr>
            </w:pPr>
          </w:p>
        </w:tc>
        <w:tc>
          <w:tcPr>
            <w:tcW w:w="960" w:type="dxa"/>
            <w:noWrap/>
            <w:hideMark/>
          </w:tcPr>
          <w:p w14:paraId="53CC2356" w14:textId="77777777" w:rsidR="001E4751" w:rsidRPr="00506552" w:rsidRDefault="001E4751" w:rsidP="001E4751">
            <w:pPr>
              <w:rPr>
                <w:rFonts w:ascii="Times New Roman" w:hAnsi="Times New Roman"/>
                <w:sz w:val="24"/>
              </w:rPr>
            </w:pPr>
          </w:p>
        </w:tc>
        <w:tc>
          <w:tcPr>
            <w:tcW w:w="960" w:type="dxa"/>
            <w:noWrap/>
            <w:hideMark/>
          </w:tcPr>
          <w:p w14:paraId="5974749B" w14:textId="77777777" w:rsidR="001E4751" w:rsidRPr="00506552" w:rsidRDefault="001E4751" w:rsidP="001E4751">
            <w:pPr>
              <w:rPr>
                <w:rFonts w:ascii="Times New Roman" w:hAnsi="Times New Roman"/>
                <w:sz w:val="24"/>
              </w:rPr>
            </w:pPr>
          </w:p>
        </w:tc>
        <w:tc>
          <w:tcPr>
            <w:tcW w:w="960" w:type="dxa"/>
            <w:noWrap/>
            <w:hideMark/>
          </w:tcPr>
          <w:p w14:paraId="63AA3A65" w14:textId="77777777" w:rsidR="001E4751" w:rsidRPr="00506552" w:rsidRDefault="001E4751" w:rsidP="001E4751">
            <w:pPr>
              <w:rPr>
                <w:rFonts w:ascii="Times New Roman" w:hAnsi="Times New Roman"/>
                <w:sz w:val="24"/>
              </w:rPr>
            </w:pPr>
          </w:p>
        </w:tc>
        <w:tc>
          <w:tcPr>
            <w:tcW w:w="960" w:type="dxa"/>
            <w:noWrap/>
            <w:hideMark/>
          </w:tcPr>
          <w:p w14:paraId="148F179A" w14:textId="77777777" w:rsidR="001E4751" w:rsidRPr="00506552" w:rsidRDefault="001E4751" w:rsidP="001E4751">
            <w:pPr>
              <w:rPr>
                <w:rFonts w:ascii="Times New Roman" w:hAnsi="Times New Roman"/>
                <w:sz w:val="24"/>
              </w:rPr>
            </w:pPr>
          </w:p>
        </w:tc>
        <w:tc>
          <w:tcPr>
            <w:tcW w:w="960" w:type="dxa"/>
            <w:noWrap/>
            <w:hideMark/>
          </w:tcPr>
          <w:p w14:paraId="5089196E" w14:textId="77777777" w:rsidR="001E4751" w:rsidRPr="00506552" w:rsidRDefault="001E4751" w:rsidP="001E4751">
            <w:pPr>
              <w:rPr>
                <w:rFonts w:ascii="Times New Roman" w:hAnsi="Times New Roman"/>
                <w:sz w:val="24"/>
              </w:rPr>
            </w:pPr>
          </w:p>
        </w:tc>
        <w:tc>
          <w:tcPr>
            <w:tcW w:w="960" w:type="dxa"/>
            <w:noWrap/>
            <w:hideMark/>
          </w:tcPr>
          <w:p w14:paraId="36A16A6D" w14:textId="77777777" w:rsidR="001E4751" w:rsidRPr="00506552" w:rsidRDefault="001E4751" w:rsidP="001E4751">
            <w:pPr>
              <w:rPr>
                <w:rFonts w:ascii="Times New Roman" w:hAnsi="Times New Roman"/>
                <w:sz w:val="24"/>
              </w:rPr>
            </w:pPr>
          </w:p>
        </w:tc>
      </w:tr>
      <w:tr w:rsidR="001E4751" w:rsidRPr="000939C8" w14:paraId="3B36F593" w14:textId="77777777" w:rsidTr="00506552">
        <w:trPr>
          <w:trHeight w:val="225"/>
        </w:trPr>
        <w:tc>
          <w:tcPr>
            <w:tcW w:w="960" w:type="dxa"/>
            <w:noWrap/>
            <w:hideMark/>
          </w:tcPr>
          <w:p w14:paraId="6EFDAF60"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60" w:type="dxa"/>
            <w:noWrap/>
            <w:hideMark/>
          </w:tcPr>
          <w:p w14:paraId="153DE89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310C64C"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960" w:type="dxa"/>
            <w:noWrap/>
            <w:hideMark/>
          </w:tcPr>
          <w:p w14:paraId="3593F221" w14:textId="77777777" w:rsidR="001E4751" w:rsidRPr="00506552" w:rsidRDefault="001E4751" w:rsidP="001E4751">
            <w:pPr>
              <w:rPr>
                <w:rFonts w:ascii="Times New Roman" w:hAnsi="Times New Roman"/>
                <w:sz w:val="24"/>
              </w:rPr>
            </w:pPr>
          </w:p>
        </w:tc>
        <w:tc>
          <w:tcPr>
            <w:tcW w:w="960" w:type="dxa"/>
            <w:noWrap/>
            <w:hideMark/>
          </w:tcPr>
          <w:p w14:paraId="07BCAF64" w14:textId="77777777" w:rsidR="001E4751" w:rsidRPr="00506552" w:rsidRDefault="001E4751" w:rsidP="001E4751">
            <w:pPr>
              <w:rPr>
                <w:rFonts w:ascii="Times New Roman" w:hAnsi="Times New Roman"/>
                <w:sz w:val="24"/>
              </w:rPr>
            </w:pPr>
          </w:p>
        </w:tc>
        <w:tc>
          <w:tcPr>
            <w:tcW w:w="960" w:type="dxa"/>
            <w:noWrap/>
            <w:hideMark/>
          </w:tcPr>
          <w:p w14:paraId="6CA139CF" w14:textId="77777777" w:rsidR="001E4751" w:rsidRPr="00506552" w:rsidRDefault="001E4751" w:rsidP="001E4751">
            <w:pPr>
              <w:rPr>
                <w:rFonts w:ascii="Times New Roman" w:hAnsi="Times New Roman"/>
                <w:sz w:val="24"/>
              </w:rPr>
            </w:pPr>
          </w:p>
        </w:tc>
        <w:tc>
          <w:tcPr>
            <w:tcW w:w="960" w:type="dxa"/>
            <w:noWrap/>
            <w:hideMark/>
          </w:tcPr>
          <w:p w14:paraId="0033BA08" w14:textId="77777777" w:rsidR="001E4751" w:rsidRPr="00506552" w:rsidRDefault="001E4751" w:rsidP="001E4751">
            <w:pPr>
              <w:rPr>
                <w:rFonts w:ascii="Times New Roman" w:hAnsi="Times New Roman"/>
                <w:sz w:val="24"/>
              </w:rPr>
            </w:pPr>
          </w:p>
        </w:tc>
        <w:tc>
          <w:tcPr>
            <w:tcW w:w="960" w:type="dxa"/>
            <w:noWrap/>
            <w:hideMark/>
          </w:tcPr>
          <w:p w14:paraId="5B7473E3" w14:textId="77777777" w:rsidR="001E4751" w:rsidRPr="00506552" w:rsidRDefault="001E4751" w:rsidP="001E4751">
            <w:pPr>
              <w:rPr>
                <w:rFonts w:ascii="Times New Roman" w:hAnsi="Times New Roman"/>
                <w:sz w:val="24"/>
              </w:rPr>
            </w:pPr>
          </w:p>
        </w:tc>
        <w:tc>
          <w:tcPr>
            <w:tcW w:w="960" w:type="dxa"/>
            <w:noWrap/>
            <w:hideMark/>
          </w:tcPr>
          <w:p w14:paraId="1D8EA109" w14:textId="77777777" w:rsidR="001E4751" w:rsidRPr="00506552" w:rsidRDefault="001E4751" w:rsidP="001E4751">
            <w:pPr>
              <w:rPr>
                <w:rFonts w:ascii="Times New Roman" w:hAnsi="Times New Roman"/>
                <w:sz w:val="24"/>
              </w:rPr>
            </w:pPr>
          </w:p>
        </w:tc>
        <w:tc>
          <w:tcPr>
            <w:tcW w:w="960" w:type="dxa"/>
            <w:noWrap/>
            <w:hideMark/>
          </w:tcPr>
          <w:p w14:paraId="03C4A8C5" w14:textId="77777777" w:rsidR="001E4751" w:rsidRPr="00506552" w:rsidRDefault="001E4751" w:rsidP="001E4751">
            <w:pPr>
              <w:rPr>
                <w:rFonts w:ascii="Times New Roman" w:hAnsi="Times New Roman"/>
                <w:sz w:val="24"/>
              </w:rPr>
            </w:pPr>
          </w:p>
        </w:tc>
        <w:tc>
          <w:tcPr>
            <w:tcW w:w="960" w:type="dxa"/>
            <w:noWrap/>
            <w:hideMark/>
          </w:tcPr>
          <w:p w14:paraId="2A8B4085" w14:textId="77777777" w:rsidR="001E4751" w:rsidRPr="00506552" w:rsidRDefault="001E4751" w:rsidP="001E4751">
            <w:pPr>
              <w:rPr>
                <w:rFonts w:ascii="Times New Roman" w:hAnsi="Times New Roman"/>
                <w:sz w:val="24"/>
              </w:rPr>
            </w:pPr>
          </w:p>
        </w:tc>
      </w:tr>
      <w:tr w:rsidR="001E4751" w:rsidRPr="000939C8" w14:paraId="5DC11151" w14:textId="77777777" w:rsidTr="00506552">
        <w:trPr>
          <w:trHeight w:val="225"/>
        </w:trPr>
        <w:tc>
          <w:tcPr>
            <w:tcW w:w="960" w:type="dxa"/>
            <w:noWrap/>
            <w:hideMark/>
          </w:tcPr>
          <w:p w14:paraId="4677D847"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60" w:type="dxa"/>
            <w:noWrap/>
            <w:hideMark/>
          </w:tcPr>
          <w:p w14:paraId="7EB0E76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A9F218"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960" w:type="dxa"/>
            <w:noWrap/>
            <w:hideMark/>
          </w:tcPr>
          <w:p w14:paraId="09B96BD9" w14:textId="77777777" w:rsidR="001E4751" w:rsidRPr="00506552" w:rsidRDefault="001E4751" w:rsidP="001E4751">
            <w:pPr>
              <w:rPr>
                <w:rFonts w:ascii="Times New Roman" w:hAnsi="Times New Roman"/>
                <w:sz w:val="24"/>
              </w:rPr>
            </w:pPr>
          </w:p>
        </w:tc>
        <w:tc>
          <w:tcPr>
            <w:tcW w:w="960" w:type="dxa"/>
            <w:noWrap/>
            <w:hideMark/>
          </w:tcPr>
          <w:p w14:paraId="296B113E" w14:textId="77777777" w:rsidR="001E4751" w:rsidRPr="00506552" w:rsidRDefault="001E4751" w:rsidP="001E4751">
            <w:pPr>
              <w:rPr>
                <w:rFonts w:ascii="Times New Roman" w:hAnsi="Times New Roman"/>
                <w:sz w:val="24"/>
              </w:rPr>
            </w:pPr>
          </w:p>
        </w:tc>
        <w:tc>
          <w:tcPr>
            <w:tcW w:w="960" w:type="dxa"/>
            <w:noWrap/>
            <w:hideMark/>
          </w:tcPr>
          <w:p w14:paraId="0B812DDA" w14:textId="77777777" w:rsidR="001E4751" w:rsidRPr="00506552" w:rsidRDefault="001E4751" w:rsidP="001E4751">
            <w:pPr>
              <w:rPr>
                <w:rFonts w:ascii="Times New Roman" w:hAnsi="Times New Roman"/>
                <w:sz w:val="24"/>
              </w:rPr>
            </w:pPr>
          </w:p>
        </w:tc>
        <w:tc>
          <w:tcPr>
            <w:tcW w:w="960" w:type="dxa"/>
            <w:noWrap/>
            <w:hideMark/>
          </w:tcPr>
          <w:p w14:paraId="75C8ABC1" w14:textId="77777777" w:rsidR="001E4751" w:rsidRPr="00506552" w:rsidRDefault="001E4751" w:rsidP="001E4751">
            <w:pPr>
              <w:rPr>
                <w:rFonts w:ascii="Times New Roman" w:hAnsi="Times New Roman"/>
                <w:sz w:val="24"/>
              </w:rPr>
            </w:pPr>
          </w:p>
        </w:tc>
        <w:tc>
          <w:tcPr>
            <w:tcW w:w="960" w:type="dxa"/>
            <w:noWrap/>
            <w:hideMark/>
          </w:tcPr>
          <w:p w14:paraId="2E7207B8" w14:textId="77777777" w:rsidR="001E4751" w:rsidRPr="00506552" w:rsidRDefault="001E4751" w:rsidP="001E4751">
            <w:pPr>
              <w:rPr>
                <w:rFonts w:ascii="Times New Roman" w:hAnsi="Times New Roman"/>
                <w:sz w:val="24"/>
              </w:rPr>
            </w:pPr>
          </w:p>
        </w:tc>
        <w:tc>
          <w:tcPr>
            <w:tcW w:w="960" w:type="dxa"/>
            <w:noWrap/>
            <w:hideMark/>
          </w:tcPr>
          <w:p w14:paraId="679EFA61" w14:textId="77777777" w:rsidR="001E4751" w:rsidRPr="00506552" w:rsidRDefault="001E4751" w:rsidP="001E4751">
            <w:pPr>
              <w:rPr>
                <w:rFonts w:ascii="Times New Roman" w:hAnsi="Times New Roman"/>
                <w:sz w:val="24"/>
              </w:rPr>
            </w:pPr>
          </w:p>
        </w:tc>
        <w:tc>
          <w:tcPr>
            <w:tcW w:w="960" w:type="dxa"/>
            <w:noWrap/>
            <w:hideMark/>
          </w:tcPr>
          <w:p w14:paraId="58F84197" w14:textId="77777777" w:rsidR="001E4751" w:rsidRPr="00506552" w:rsidRDefault="001E4751" w:rsidP="001E4751">
            <w:pPr>
              <w:rPr>
                <w:rFonts w:ascii="Times New Roman" w:hAnsi="Times New Roman"/>
                <w:sz w:val="24"/>
              </w:rPr>
            </w:pPr>
          </w:p>
        </w:tc>
        <w:tc>
          <w:tcPr>
            <w:tcW w:w="960" w:type="dxa"/>
            <w:noWrap/>
            <w:hideMark/>
          </w:tcPr>
          <w:p w14:paraId="46F91C57" w14:textId="77777777" w:rsidR="001E4751" w:rsidRPr="00506552" w:rsidRDefault="001E4751" w:rsidP="001E4751">
            <w:pPr>
              <w:rPr>
                <w:rFonts w:ascii="Times New Roman" w:hAnsi="Times New Roman"/>
                <w:sz w:val="24"/>
              </w:rPr>
            </w:pPr>
          </w:p>
        </w:tc>
      </w:tr>
      <w:tr w:rsidR="001E4751" w:rsidRPr="000939C8" w14:paraId="014CBFA4" w14:textId="77777777" w:rsidTr="00506552">
        <w:trPr>
          <w:trHeight w:val="225"/>
        </w:trPr>
        <w:tc>
          <w:tcPr>
            <w:tcW w:w="960" w:type="dxa"/>
            <w:noWrap/>
            <w:hideMark/>
          </w:tcPr>
          <w:p w14:paraId="52C236DA"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60" w:type="dxa"/>
            <w:noWrap/>
            <w:hideMark/>
          </w:tcPr>
          <w:p w14:paraId="7FBF2EA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46D6DE5"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960" w:type="dxa"/>
            <w:noWrap/>
            <w:hideMark/>
          </w:tcPr>
          <w:p w14:paraId="551DD111" w14:textId="77777777" w:rsidR="001E4751" w:rsidRPr="00506552" w:rsidRDefault="001E4751" w:rsidP="001E4751">
            <w:pPr>
              <w:rPr>
                <w:rFonts w:ascii="Times New Roman" w:hAnsi="Times New Roman"/>
                <w:sz w:val="24"/>
              </w:rPr>
            </w:pPr>
          </w:p>
        </w:tc>
        <w:tc>
          <w:tcPr>
            <w:tcW w:w="960" w:type="dxa"/>
            <w:noWrap/>
            <w:hideMark/>
          </w:tcPr>
          <w:p w14:paraId="73EA6213" w14:textId="77777777" w:rsidR="001E4751" w:rsidRPr="00506552" w:rsidRDefault="001E4751" w:rsidP="001E4751">
            <w:pPr>
              <w:rPr>
                <w:rFonts w:ascii="Times New Roman" w:hAnsi="Times New Roman"/>
                <w:sz w:val="24"/>
              </w:rPr>
            </w:pPr>
          </w:p>
        </w:tc>
        <w:tc>
          <w:tcPr>
            <w:tcW w:w="960" w:type="dxa"/>
            <w:noWrap/>
            <w:hideMark/>
          </w:tcPr>
          <w:p w14:paraId="01C15822" w14:textId="77777777" w:rsidR="001E4751" w:rsidRPr="00506552" w:rsidRDefault="001E4751" w:rsidP="001E4751">
            <w:pPr>
              <w:rPr>
                <w:rFonts w:ascii="Times New Roman" w:hAnsi="Times New Roman"/>
                <w:sz w:val="24"/>
              </w:rPr>
            </w:pPr>
          </w:p>
        </w:tc>
        <w:tc>
          <w:tcPr>
            <w:tcW w:w="960" w:type="dxa"/>
            <w:noWrap/>
            <w:hideMark/>
          </w:tcPr>
          <w:p w14:paraId="715ED31C" w14:textId="77777777" w:rsidR="001E4751" w:rsidRPr="00506552" w:rsidRDefault="001E4751" w:rsidP="001E4751">
            <w:pPr>
              <w:rPr>
                <w:rFonts w:ascii="Times New Roman" w:hAnsi="Times New Roman"/>
                <w:sz w:val="24"/>
              </w:rPr>
            </w:pPr>
          </w:p>
        </w:tc>
        <w:tc>
          <w:tcPr>
            <w:tcW w:w="960" w:type="dxa"/>
            <w:noWrap/>
            <w:hideMark/>
          </w:tcPr>
          <w:p w14:paraId="5DD5D34E" w14:textId="77777777" w:rsidR="001E4751" w:rsidRPr="00506552" w:rsidRDefault="001E4751" w:rsidP="001E4751">
            <w:pPr>
              <w:rPr>
                <w:rFonts w:ascii="Times New Roman" w:hAnsi="Times New Roman"/>
                <w:sz w:val="24"/>
              </w:rPr>
            </w:pPr>
          </w:p>
        </w:tc>
        <w:tc>
          <w:tcPr>
            <w:tcW w:w="960" w:type="dxa"/>
            <w:noWrap/>
            <w:hideMark/>
          </w:tcPr>
          <w:p w14:paraId="6F184B19" w14:textId="77777777" w:rsidR="001E4751" w:rsidRPr="00506552" w:rsidRDefault="001E4751" w:rsidP="001E4751">
            <w:pPr>
              <w:rPr>
                <w:rFonts w:ascii="Times New Roman" w:hAnsi="Times New Roman"/>
                <w:sz w:val="24"/>
              </w:rPr>
            </w:pPr>
          </w:p>
        </w:tc>
        <w:tc>
          <w:tcPr>
            <w:tcW w:w="960" w:type="dxa"/>
            <w:noWrap/>
            <w:hideMark/>
          </w:tcPr>
          <w:p w14:paraId="1205F047" w14:textId="77777777" w:rsidR="001E4751" w:rsidRPr="00506552" w:rsidRDefault="001E4751" w:rsidP="001E4751">
            <w:pPr>
              <w:rPr>
                <w:rFonts w:ascii="Times New Roman" w:hAnsi="Times New Roman"/>
                <w:sz w:val="24"/>
              </w:rPr>
            </w:pPr>
          </w:p>
        </w:tc>
        <w:tc>
          <w:tcPr>
            <w:tcW w:w="960" w:type="dxa"/>
            <w:noWrap/>
            <w:hideMark/>
          </w:tcPr>
          <w:p w14:paraId="08DF8061" w14:textId="77777777" w:rsidR="001E4751" w:rsidRPr="00506552" w:rsidRDefault="001E4751" w:rsidP="001E4751">
            <w:pPr>
              <w:rPr>
                <w:rFonts w:ascii="Times New Roman" w:hAnsi="Times New Roman"/>
                <w:sz w:val="24"/>
              </w:rPr>
            </w:pPr>
          </w:p>
        </w:tc>
      </w:tr>
      <w:tr w:rsidR="001E4751" w:rsidRPr="000939C8" w14:paraId="7A471BA5" w14:textId="77777777" w:rsidTr="00506552">
        <w:trPr>
          <w:trHeight w:val="225"/>
        </w:trPr>
        <w:tc>
          <w:tcPr>
            <w:tcW w:w="960" w:type="dxa"/>
            <w:noWrap/>
            <w:hideMark/>
          </w:tcPr>
          <w:p w14:paraId="7860A51B"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60" w:type="dxa"/>
            <w:noWrap/>
            <w:hideMark/>
          </w:tcPr>
          <w:p w14:paraId="2EAAF54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91269E"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960" w:type="dxa"/>
            <w:noWrap/>
            <w:hideMark/>
          </w:tcPr>
          <w:p w14:paraId="2E837C94" w14:textId="77777777" w:rsidR="001E4751" w:rsidRPr="00506552" w:rsidRDefault="001E4751" w:rsidP="001E4751">
            <w:pPr>
              <w:rPr>
                <w:rFonts w:ascii="Times New Roman" w:hAnsi="Times New Roman"/>
                <w:sz w:val="24"/>
              </w:rPr>
            </w:pPr>
          </w:p>
        </w:tc>
        <w:tc>
          <w:tcPr>
            <w:tcW w:w="960" w:type="dxa"/>
            <w:noWrap/>
            <w:hideMark/>
          </w:tcPr>
          <w:p w14:paraId="054EF2F1" w14:textId="77777777" w:rsidR="001E4751" w:rsidRPr="00506552" w:rsidRDefault="001E4751" w:rsidP="001E4751">
            <w:pPr>
              <w:rPr>
                <w:rFonts w:ascii="Times New Roman" w:hAnsi="Times New Roman"/>
                <w:sz w:val="24"/>
              </w:rPr>
            </w:pPr>
          </w:p>
        </w:tc>
        <w:tc>
          <w:tcPr>
            <w:tcW w:w="960" w:type="dxa"/>
            <w:noWrap/>
            <w:hideMark/>
          </w:tcPr>
          <w:p w14:paraId="40CAAB5E" w14:textId="77777777" w:rsidR="001E4751" w:rsidRPr="00506552" w:rsidRDefault="001E4751" w:rsidP="001E4751">
            <w:pPr>
              <w:rPr>
                <w:rFonts w:ascii="Times New Roman" w:hAnsi="Times New Roman"/>
                <w:sz w:val="24"/>
              </w:rPr>
            </w:pPr>
          </w:p>
        </w:tc>
        <w:tc>
          <w:tcPr>
            <w:tcW w:w="960" w:type="dxa"/>
            <w:noWrap/>
            <w:hideMark/>
          </w:tcPr>
          <w:p w14:paraId="3A1D083F" w14:textId="77777777" w:rsidR="001E4751" w:rsidRPr="00506552" w:rsidRDefault="001E4751" w:rsidP="001E4751">
            <w:pPr>
              <w:rPr>
                <w:rFonts w:ascii="Times New Roman" w:hAnsi="Times New Roman"/>
                <w:sz w:val="24"/>
              </w:rPr>
            </w:pPr>
          </w:p>
        </w:tc>
        <w:tc>
          <w:tcPr>
            <w:tcW w:w="960" w:type="dxa"/>
            <w:noWrap/>
            <w:hideMark/>
          </w:tcPr>
          <w:p w14:paraId="06D21D3A" w14:textId="77777777" w:rsidR="001E4751" w:rsidRPr="00506552" w:rsidRDefault="001E4751" w:rsidP="001E4751">
            <w:pPr>
              <w:rPr>
                <w:rFonts w:ascii="Times New Roman" w:hAnsi="Times New Roman"/>
                <w:sz w:val="24"/>
              </w:rPr>
            </w:pPr>
          </w:p>
        </w:tc>
        <w:tc>
          <w:tcPr>
            <w:tcW w:w="960" w:type="dxa"/>
            <w:noWrap/>
            <w:hideMark/>
          </w:tcPr>
          <w:p w14:paraId="45B7E05C" w14:textId="77777777" w:rsidR="001E4751" w:rsidRPr="00506552" w:rsidRDefault="001E4751" w:rsidP="001E4751">
            <w:pPr>
              <w:rPr>
                <w:rFonts w:ascii="Times New Roman" w:hAnsi="Times New Roman"/>
                <w:sz w:val="24"/>
              </w:rPr>
            </w:pPr>
          </w:p>
        </w:tc>
        <w:tc>
          <w:tcPr>
            <w:tcW w:w="960" w:type="dxa"/>
            <w:noWrap/>
            <w:hideMark/>
          </w:tcPr>
          <w:p w14:paraId="3A26FC4B" w14:textId="77777777" w:rsidR="001E4751" w:rsidRPr="00506552" w:rsidRDefault="001E4751" w:rsidP="001E4751">
            <w:pPr>
              <w:rPr>
                <w:rFonts w:ascii="Times New Roman" w:hAnsi="Times New Roman"/>
                <w:sz w:val="24"/>
              </w:rPr>
            </w:pPr>
          </w:p>
        </w:tc>
        <w:tc>
          <w:tcPr>
            <w:tcW w:w="960" w:type="dxa"/>
            <w:noWrap/>
            <w:hideMark/>
          </w:tcPr>
          <w:p w14:paraId="04A99F0B" w14:textId="77777777" w:rsidR="001E4751" w:rsidRPr="00506552" w:rsidRDefault="001E4751" w:rsidP="001E4751">
            <w:pPr>
              <w:rPr>
                <w:rFonts w:ascii="Times New Roman" w:hAnsi="Times New Roman"/>
                <w:sz w:val="24"/>
              </w:rPr>
            </w:pPr>
          </w:p>
        </w:tc>
      </w:tr>
      <w:tr w:rsidR="001E4751" w:rsidRPr="000939C8" w14:paraId="14566FA5" w14:textId="77777777" w:rsidTr="00506552">
        <w:trPr>
          <w:trHeight w:val="225"/>
        </w:trPr>
        <w:tc>
          <w:tcPr>
            <w:tcW w:w="960" w:type="dxa"/>
            <w:noWrap/>
            <w:hideMark/>
          </w:tcPr>
          <w:p w14:paraId="14FC810E"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60" w:type="dxa"/>
            <w:noWrap/>
            <w:hideMark/>
          </w:tcPr>
          <w:p w14:paraId="35EFB02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745BF9B"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960" w:type="dxa"/>
            <w:noWrap/>
            <w:hideMark/>
          </w:tcPr>
          <w:p w14:paraId="59D46550" w14:textId="77777777" w:rsidR="001E4751" w:rsidRPr="00506552" w:rsidRDefault="001E4751" w:rsidP="001E4751">
            <w:pPr>
              <w:rPr>
                <w:rFonts w:ascii="Times New Roman" w:hAnsi="Times New Roman"/>
                <w:sz w:val="24"/>
              </w:rPr>
            </w:pPr>
          </w:p>
        </w:tc>
        <w:tc>
          <w:tcPr>
            <w:tcW w:w="960" w:type="dxa"/>
            <w:noWrap/>
            <w:hideMark/>
          </w:tcPr>
          <w:p w14:paraId="443F9D42" w14:textId="77777777" w:rsidR="001E4751" w:rsidRPr="00506552" w:rsidRDefault="001E4751" w:rsidP="001E4751">
            <w:pPr>
              <w:rPr>
                <w:rFonts w:ascii="Times New Roman" w:hAnsi="Times New Roman"/>
                <w:sz w:val="24"/>
              </w:rPr>
            </w:pPr>
          </w:p>
        </w:tc>
        <w:tc>
          <w:tcPr>
            <w:tcW w:w="960" w:type="dxa"/>
            <w:noWrap/>
            <w:hideMark/>
          </w:tcPr>
          <w:p w14:paraId="5780B5BB" w14:textId="77777777" w:rsidR="001E4751" w:rsidRPr="00506552" w:rsidRDefault="001E4751" w:rsidP="001E4751">
            <w:pPr>
              <w:rPr>
                <w:rFonts w:ascii="Times New Roman" w:hAnsi="Times New Roman"/>
                <w:sz w:val="24"/>
              </w:rPr>
            </w:pPr>
          </w:p>
        </w:tc>
        <w:tc>
          <w:tcPr>
            <w:tcW w:w="960" w:type="dxa"/>
            <w:noWrap/>
            <w:hideMark/>
          </w:tcPr>
          <w:p w14:paraId="7FC8AF15" w14:textId="77777777" w:rsidR="001E4751" w:rsidRPr="00506552" w:rsidRDefault="001E4751" w:rsidP="001E4751">
            <w:pPr>
              <w:rPr>
                <w:rFonts w:ascii="Times New Roman" w:hAnsi="Times New Roman"/>
                <w:sz w:val="24"/>
              </w:rPr>
            </w:pPr>
          </w:p>
        </w:tc>
        <w:tc>
          <w:tcPr>
            <w:tcW w:w="960" w:type="dxa"/>
            <w:noWrap/>
            <w:hideMark/>
          </w:tcPr>
          <w:p w14:paraId="50F1A4E6" w14:textId="77777777" w:rsidR="001E4751" w:rsidRPr="00506552" w:rsidRDefault="001E4751" w:rsidP="001E4751">
            <w:pPr>
              <w:rPr>
                <w:rFonts w:ascii="Times New Roman" w:hAnsi="Times New Roman"/>
                <w:sz w:val="24"/>
              </w:rPr>
            </w:pPr>
          </w:p>
        </w:tc>
        <w:tc>
          <w:tcPr>
            <w:tcW w:w="960" w:type="dxa"/>
            <w:noWrap/>
            <w:hideMark/>
          </w:tcPr>
          <w:p w14:paraId="614FF786" w14:textId="77777777" w:rsidR="001E4751" w:rsidRPr="00506552" w:rsidRDefault="001E4751" w:rsidP="001E4751">
            <w:pPr>
              <w:rPr>
                <w:rFonts w:ascii="Times New Roman" w:hAnsi="Times New Roman"/>
                <w:sz w:val="24"/>
              </w:rPr>
            </w:pPr>
          </w:p>
        </w:tc>
        <w:tc>
          <w:tcPr>
            <w:tcW w:w="960" w:type="dxa"/>
            <w:noWrap/>
            <w:hideMark/>
          </w:tcPr>
          <w:p w14:paraId="53D7C611" w14:textId="77777777" w:rsidR="001E4751" w:rsidRPr="00506552" w:rsidRDefault="001E4751" w:rsidP="001E4751">
            <w:pPr>
              <w:rPr>
                <w:rFonts w:ascii="Times New Roman" w:hAnsi="Times New Roman"/>
                <w:sz w:val="24"/>
              </w:rPr>
            </w:pPr>
          </w:p>
        </w:tc>
        <w:tc>
          <w:tcPr>
            <w:tcW w:w="960" w:type="dxa"/>
            <w:noWrap/>
            <w:hideMark/>
          </w:tcPr>
          <w:p w14:paraId="17D653B8" w14:textId="77777777" w:rsidR="001E4751" w:rsidRPr="00506552" w:rsidRDefault="001E4751" w:rsidP="001E4751">
            <w:pPr>
              <w:rPr>
                <w:rFonts w:ascii="Times New Roman" w:hAnsi="Times New Roman"/>
                <w:sz w:val="24"/>
              </w:rPr>
            </w:pPr>
          </w:p>
        </w:tc>
      </w:tr>
      <w:tr w:rsidR="001E4751" w:rsidRPr="000939C8" w14:paraId="24CF3515" w14:textId="77777777" w:rsidTr="00506552">
        <w:trPr>
          <w:trHeight w:val="225"/>
        </w:trPr>
        <w:tc>
          <w:tcPr>
            <w:tcW w:w="960" w:type="dxa"/>
            <w:noWrap/>
            <w:hideMark/>
          </w:tcPr>
          <w:p w14:paraId="5305D073"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60" w:type="dxa"/>
            <w:noWrap/>
            <w:hideMark/>
          </w:tcPr>
          <w:p w14:paraId="211ABED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A19247D"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960" w:type="dxa"/>
            <w:noWrap/>
            <w:hideMark/>
          </w:tcPr>
          <w:p w14:paraId="5199A115" w14:textId="77777777" w:rsidR="001E4751" w:rsidRPr="00506552" w:rsidRDefault="001E4751" w:rsidP="001E4751">
            <w:pPr>
              <w:rPr>
                <w:rFonts w:ascii="Times New Roman" w:hAnsi="Times New Roman"/>
                <w:sz w:val="24"/>
              </w:rPr>
            </w:pPr>
          </w:p>
        </w:tc>
        <w:tc>
          <w:tcPr>
            <w:tcW w:w="960" w:type="dxa"/>
            <w:noWrap/>
            <w:hideMark/>
          </w:tcPr>
          <w:p w14:paraId="0DC57C06" w14:textId="77777777" w:rsidR="001E4751" w:rsidRPr="00506552" w:rsidRDefault="001E4751" w:rsidP="001E4751">
            <w:pPr>
              <w:rPr>
                <w:rFonts w:ascii="Times New Roman" w:hAnsi="Times New Roman"/>
                <w:sz w:val="24"/>
              </w:rPr>
            </w:pPr>
          </w:p>
        </w:tc>
        <w:tc>
          <w:tcPr>
            <w:tcW w:w="960" w:type="dxa"/>
            <w:noWrap/>
            <w:hideMark/>
          </w:tcPr>
          <w:p w14:paraId="6C339A0A" w14:textId="77777777" w:rsidR="001E4751" w:rsidRPr="00506552" w:rsidRDefault="001E4751" w:rsidP="001E4751">
            <w:pPr>
              <w:rPr>
                <w:rFonts w:ascii="Times New Roman" w:hAnsi="Times New Roman"/>
                <w:sz w:val="24"/>
              </w:rPr>
            </w:pPr>
          </w:p>
        </w:tc>
        <w:tc>
          <w:tcPr>
            <w:tcW w:w="960" w:type="dxa"/>
            <w:noWrap/>
            <w:hideMark/>
          </w:tcPr>
          <w:p w14:paraId="12A963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6488CE" w14:textId="77777777" w:rsidR="001E4751" w:rsidRPr="00506552" w:rsidRDefault="001E4751" w:rsidP="001E4751">
            <w:pPr>
              <w:rPr>
                <w:rFonts w:ascii="Times New Roman" w:hAnsi="Times New Roman"/>
                <w:sz w:val="24"/>
              </w:rPr>
            </w:pPr>
          </w:p>
        </w:tc>
        <w:tc>
          <w:tcPr>
            <w:tcW w:w="960" w:type="dxa"/>
            <w:noWrap/>
            <w:hideMark/>
          </w:tcPr>
          <w:p w14:paraId="36E10853" w14:textId="77777777" w:rsidR="001E4751" w:rsidRPr="00506552" w:rsidRDefault="001E4751" w:rsidP="001E4751">
            <w:pPr>
              <w:rPr>
                <w:rFonts w:ascii="Times New Roman" w:hAnsi="Times New Roman"/>
                <w:sz w:val="24"/>
              </w:rPr>
            </w:pPr>
          </w:p>
        </w:tc>
        <w:tc>
          <w:tcPr>
            <w:tcW w:w="960" w:type="dxa"/>
            <w:noWrap/>
            <w:hideMark/>
          </w:tcPr>
          <w:p w14:paraId="7209288C" w14:textId="77777777" w:rsidR="001E4751" w:rsidRPr="00506552" w:rsidRDefault="001E4751" w:rsidP="001E4751">
            <w:pPr>
              <w:rPr>
                <w:rFonts w:ascii="Times New Roman" w:hAnsi="Times New Roman"/>
                <w:sz w:val="24"/>
              </w:rPr>
            </w:pPr>
          </w:p>
        </w:tc>
        <w:tc>
          <w:tcPr>
            <w:tcW w:w="960" w:type="dxa"/>
            <w:noWrap/>
            <w:hideMark/>
          </w:tcPr>
          <w:p w14:paraId="64657F3D" w14:textId="77777777" w:rsidR="001E4751" w:rsidRPr="00506552" w:rsidRDefault="001E4751" w:rsidP="001E4751">
            <w:pPr>
              <w:rPr>
                <w:rFonts w:ascii="Times New Roman" w:hAnsi="Times New Roman"/>
                <w:sz w:val="24"/>
              </w:rPr>
            </w:pPr>
          </w:p>
        </w:tc>
      </w:tr>
      <w:tr w:rsidR="001E4751" w:rsidRPr="000939C8" w14:paraId="6AF19514" w14:textId="77777777" w:rsidTr="00506552">
        <w:trPr>
          <w:trHeight w:val="225"/>
        </w:trPr>
        <w:tc>
          <w:tcPr>
            <w:tcW w:w="960" w:type="dxa"/>
            <w:noWrap/>
            <w:hideMark/>
          </w:tcPr>
          <w:p w14:paraId="3C342C03"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60" w:type="dxa"/>
            <w:noWrap/>
            <w:hideMark/>
          </w:tcPr>
          <w:p w14:paraId="3889509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6E4D6F2"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960" w:type="dxa"/>
            <w:noWrap/>
            <w:hideMark/>
          </w:tcPr>
          <w:p w14:paraId="1416B697" w14:textId="77777777" w:rsidR="001E4751" w:rsidRPr="00506552" w:rsidRDefault="001E4751" w:rsidP="001E4751">
            <w:pPr>
              <w:rPr>
                <w:rFonts w:ascii="Times New Roman" w:hAnsi="Times New Roman"/>
                <w:sz w:val="24"/>
              </w:rPr>
            </w:pPr>
          </w:p>
        </w:tc>
        <w:tc>
          <w:tcPr>
            <w:tcW w:w="960" w:type="dxa"/>
            <w:noWrap/>
            <w:hideMark/>
          </w:tcPr>
          <w:p w14:paraId="46678CEE" w14:textId="77777777" w:rsidR="001E4751" w:rsidRPr="00506552" w:rsidRDefault="001E4751" w:rsidP="001E4751">
            <w:pPr>
              <w:rPr>
                <w:rFonts w:ascii="Times New Roman" w:hAnsi="Times New Roman"/>
                <w:sz w:val="24"/>
              </w:rPr>
            </w:pPr>
          </w:p>
        </w:tc>
        <w:tc>
          <w:tcPr>
            <w:tcW w:w="960" w:type="dxa"/>
            <w:noWrap/>
            <w:hideMark/>
          </w:tcPr>
          <w:p w14:paraId="0D966AA5" w14:textId="77777777" w:rsidR="001E4751" w:rsidRPr="00506552" w:rsidRDefault="001E4751" w:rsidP="001E4751">
            <w:pPr>
              <w:rPr>
                <w:rFonts w:ascii="Times New Roman" w:hAnsi="Times New Roman"/>
                <w:sz w:val="24"/>
              </w:rPr>
            </w:pPr>
          </w:p>
        </w:tc>
        <w:tc>
          <w:tcPr>
            <w:tcW w:w="960" w:type="dxa"/>
            <w:noWrap/>
            <w:hideMark/>
          </w:tcPr>
          <w:p w14:paraId="5E85E9CC" w14:textId="77777777" w:rsidR="001E4751" w:rsidRPr="00506552" w:rsidRDefault="001E4751" w:rsidP="001E4751">
            <w:pPr>
              <w:rPr>
                <w:rFonts w:ascii="Times New Roman" w:hAnsi="Times New Roman"/>
                <w:sz w:val="24"/>
              </w:rPr>
            </w:pPr>
          </w:p>
        </w:tc>
        <w:tc>
          <w:tcPr>
            <w:tcW w:w="960" w:type="dxa"/>
            <w:noWrap/>
            <w:hideMark/>
          </w:tcPr>
          <w:p w14:paraId="5267173E" w14:textId="77777777" w:rsidR="001E4751" w:rsidRPr="00506552" w:rsidRDefault="001E4751" w:rsidP="001E4751">
            <w:pPr>
              <w:rPr>
                <w:rFonts w:ascii="Times New Roman" w:hAnsi="Times New Roman"/>
                <w:sz w:val="24"/>
              </w:rPr>
            </w:pPr>
          </w:p>
        </w:tc>
        <w:tc>
          <w:tcPr>
            <w:tcW w:w="960" w:type="dxa"/>
            <w:noWrap/>
            <w:hideMark/>
          </w:tcPr>
          <w:p w14:paraId="57F38116" w14:textId="77777777" w:rsidR="001E4751" w:rsidRPr="00506552" w:rsidRDefault="001E4751" w:rsidP="001E4751">
            <w:pPr>
              <w:rPr>
                <w:rFonts w:ascii="Times New Roman" w:hAnsi="Times New Roman"/>
                <w:sz w:val="24"/>
              </w:rPr>
            </w:pPr>
          </w:p>
        </w:tc>
        <w:tc>
          <w:tcPr>
            <w:tcW w:w="960" w:type="dxa"/>
            <w:noWrap/>
            <w:hideMark/>
          </w:tcPr>
          <w:p w14:paraId="33AC017C" w14:textId="77777777" w:rsidR="001E4751" w:rsidRPr="00506552" w:rsidRDefault="001E4751" w:rsidP="001E4751">
            <w:pPr>
              <w:rPr>
                <w:rFonts w:ascii="Times New Roman" w:hAnsi="Times New Roman"/>
                <w:sz w:val="24"/>
              </w:rPr>
            </w:pPr>
          </w:p>
        </w:tc>
        <w:tc>
          <w:tcPr>
            <w:tcW w:w="960" w:type="dxa"/>
            <w:noWrap/>
            <w:hideMark/>
          </w:tcPr>
          <w:p w14:paraId="68C1B960" w14:textId="77777777" w:rsidR="001E4751" w:rsidRPr="00506552" w:rsidRDefault="001E4751" w:rsidP="001E4751">
            <w:pPr>
              <w:rPr>
                <w:rFonts w:ascii="Times New Roman" w:hAnsi="Times New Roman"/>
                <w:sz w:val="24"/>
              </w:rPr>
            </w:pPr>
          </w:p>
        </w:tc>
      </w:tr>
      <w:tr w:rsidR="001E4751" w:rsidRPr="000939C8" w14:paraId="10D6A2CB" w14:textId="77777777" w:rsidTr="00506552">
        <w:trPr>
          <w:trHeight w:val="225"/>
        </w:trPr>
        <w:tc>
          <w:tcPr>
            <w:tcW w:w="960" w:type="dxa"/>
            <w:noWrap/>
            <w:hideMark/>
          </w:tcPr>
          <w:p w14:paraId="50F10E1C"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60" w:type="dxa"/>
            <w:noWrap/>
            <w:hideMark/>
          </w:tcPr>
          <w:p w14:paraId="4AB72D1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04A0B9E"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960" w:type="dxa"/>
            <w:noWrap/>
            <w:hideMark/>
          </w:tcPr>
          <w:p w14:paraId="63ACB0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EA9BBE" w14:textId="77777777" w:rsidR="001E4751" w:rsidRPr="00506552" w:rsidRDefault="001E4751" w:rsidP="001E4751">
            <w:pPr>
              <w:rPr>
                <w:rFonts w:ascii="Times New Roman" w:hAnsi="Times New Roman"/>
                <w:sz w:val="24"/>
              </w:rPr>
            </w:pPr>
          </w:p>
        </w:tc>
        <w:tc>
          <w:tcPr>
            <w:tcW w:w="960" w:type="dxa"/>
            <w:noWrap/>
            <w:hideMark/>
          </w:tcPr>
          <w:p w14:paraId="2D65AAA1" w14:textId="77777777" w:rsidR="001E4751" w:rsidRPr="00506552" w:rsidRDefault="001E4751" w:rsidP="001E4751">
            <w:pPr>
              <w:rPr>
                <w:rFonts w:ascii="Times New Roman" w:hAnsi="Times New Roman"/>
                <w:sz w:val="24"/>
              </w:rPr>
            </w:pPr>
          </w:p>
        </w:tc>
        <w:tc>
          <w:tcPr>
            <w:tcW w:w="960" w:type="dxa"/>
            <w:noWrap/>
            <w:hideMark/>
          </w:tcPr>
          <w:p w14:paraId="304FBDD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323199" w14:textId="77777777" w:rsidR="001E4751" w:rsidRPr="00506552" w:rsidRDefault="001E4751" w:rsidP="001E4751">
            <w:pPr>
              <w:rPr>
                <w:rFonts w:ascii="Times New Roman" w:hAnsi="Times New Roman"/>
                <w:sz w:val="24"/>
              </w:rPr>
            </w:pPr>
          </w:p>
        </w:tc>
        <w:tc>
          <w:tcPr>
            <w:tcW w:w="960" w:type="dxa"/>
            <w:noWrap/>
            <w:hideMark/>
          </w:tcPr>
          <w:p w14:paraId="66A5B4A3" w14:textId="77777777" w:rsidR="001E4751" w:rsidRPr="00506552" w:rsidRDefault="001E4751" w:rsidP="001E4751">
            <w:pPr>
              <w:rPr>
                <w:rFonts w:ascii="Times New Roman" w:hAnsi="Times New Roman"/>
                <w:sz w:val="24"/>
              </w:rPr>
            </w:pPr>
          </w:p>
        </w:tc>
        <w:tc>
          <w:tcPr>
            <w:tcW w:w="960" w:type="dxa"/>
            <w:noWrap/>
            <w:hideMark/>
          </w:tcPr>
          <w:p w14:paraId="7E0FCD5E" w14:textId="77777777" w:rsidR="001E4751" w:rsidRPr="00506552" w:rsidRDefault="001E4751" w:rsidP="001E4751">
            <w:pPr>
              <w:rPr>
                <w:rFonts w:ascii="Times New Roman" w:hAnsi="Times New Roman"/>
                <w:sz w:val="24"/>
              </w:rPr>
            </w:pPr>
          </w:p>
        </w:tc>
        <w:tc>
          <w:tcPr>
            <w:tcW w:w="960" w:type="dxa"/>
            <w:noWrap/>
            <w:hideMark/>
          </w:tcPr>
          <w:p w14:paraId="3F468E87" w14:textId="77777777" w:rsidR="001E4751" w:rsidRPr="00506552" w:rsidRDefault="001E4751" w:rsidP="001E4751">
            <w:pPr>
              <w:rPr>
                <w:rFonts w:ascii="Times New Roman" w:hAnsi="Times New Roman"/>
                <w:sz w:val="24"/>
              </w:rPr>
            </w:pPr>
          </w:p>
        </w:tc>
      </w:tr>
      <w:tr w:rsidR="001E4751" w:rsidRPr="000939C8" w14:paraId="74685344" w14:textId="77777777" w:rsidTr="00506552">
        <w:trPr>
          <w:trHeight w:val="225"/>
        </w:trPr>
        <w:tc>
          <w:tcPr>
            <w:tcW w:w="960" w:type="dxa"/>
            <w:noWrap/>
            <w:hideMark/>
          </w:tcPr>
          <w:p w14:paraId="152FFFBE"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60" w:type="dxa"/>
            <w:noWrap/>
            <w:hideMark/>
          </w:tcPr>
          <w:p w14:paraId="6D72E62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BF34C1D"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960" w:type="dxa"/>
            <w:noWrap/>
            <w:hideMark/>
          </w:tcPr>
          <w:p w14:paraId="6FBBE35A" w14:textId="77777777" w:rsidR="001E4751" w:rsidRPr="00506552" w:rsidRDefault="001E4751" w:rsidP="001E4751">
            <w:pPr>
              <w:rPr>
                <w:rFonts w:ascii="Times New Roman" w:hAnsi="Times New Roman"/>
                <w:sz w:val="24"/>
              </w:rPr>
            </w:pPr>
          </w:p>
        </w:tc>
        <w:tc>
          <w:tcPr>
            <w:tcW w:w="960" w:type="dxa"/>
            <w:noWrap/>
            <w:hideMark/>
          </w:tcPr>
          <w:p w14:paraId="160DE66A" w14:textId="77777777" w:rsidR="001E4751" w:rsidRPr="00506552" w:rsidRDefault="001E4751" w:rsidP="001E4751">
            <w:pPr>
              <w:rPr>
                <w:rFonts w:ascii="Times New Roman" w:hAnsi="Times New Roman"/>
                <w:sz w:val="24"/>
              </w:rPr>
            </w:pPr>
          </w:p>
        </w:tc>
        <w:tc>
          <w:tcPr>
            <w:tcW w:w="960" w:type="dxa"/>
            <w:noWrap/>
            <w:hideMark/>
          </w:tcPr>
          <w:p w14:paraId="2E4D2795" w14:textId="77777777" w:rsidR="001E4751" w:rsidRPr="00506552" w:rsidRDefault="001E4751" w:rsidP="001E4751">
            <w:pPr>
              <w:rPr>
                <w:rFonts w:ascii="Times New Roman" w:hAnsi="Times New Roman"/>
                <w:sz w:val="24"/>
              </w:rPr>
            </w:pPr>
          </w:p>
        </w:tc>
        <w:tc>
          <w:tcPr>
            <w:tcW w:w="960" w:type="dxa"/>
            <w:noWrap/>
            <w:hideMark/>
          </w:tcPr>
          <w:p w14:paraId="60F446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2EB47D" w14:textId="77777777" w:rsidR="001E4751" w:rsidRPr="00506552" w:rsidRDefault="001E4751" w:rsidP="001E4751">
            <w:pPr>
              <w:rPr>
                <w:rFonts w:ascii="Times New Roman" w:hAnsi="Times New Roman"/>
                <w:sz w:val="24"/>
              </w:rPr>
            </w:pPr>
          </w:p>
        </w:tc>
        <w:tc>
          <w:tcPr>
            <w:tcW w:w="960" w:type="dxa"/>
            <w:noWrap/>
            <w:hideMark/>
          </w:tcPr>
          <w:p w14:paraId="18CED942" w14:textId="77777777" w:rsidR="001E4751" w:rsidRPr="00506552" w:rsidRDefault="001E4751" w:rsidP="001E4751">
            <w:pPr>
              <w:rPr>
                <w:rFonts w:ascii="Times New Roman" w:hAnsi="Times New Roman"/>
                <w:sz w:val="24"/>
              </w:rPr>
            </w:pPr>
          </w:p>
        </w:tc>
        <w:tc>
          <w:tcPr>
            <w:tcW w:w="960" w:type="dxa"/>
            <w:noWrap/>
            <w:hideMark/>
          </w:tcPr>
          <w:p w14:paraId="52717525" w14:textId="77777777" w:rsidR="001E4751" w:rsidRPr="00506552" w:rsidRDefault="001E4751" w:rsidP="001E4751">
            <w:pPr>
              <w:rPr>
                <w:rFonts w:ascii="Times New Roman" w:hAnsi="Times New Roman"/>
                <w:sz w:val="24"/>
              </w:rPr>
            </w:pPr>
          </w:p>
        </w:tc>
        <w:tc>
          <w:tcPr>
            <w:tcW w:w="960" w:type="dxa"/>
            <w:noWrap/>
            <w:hideMark/>
          </w:tcPr>
          <w:p w14:paraId="65A7E0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C8E4D02" w14:textId="77777777" w:rsidTr="00506552">
        <w:trPr>
          <w:trHeight w:val="225"/>
        </w:trPr>
        <w:tc>
          <w:tcPr>
            <w:tcW w:w="960" w:type="dxa"/>
            <w:noWrap/>
            <w:hideMark/>
          </w:tcPr>
          <w:p w14:paraId="614F5163"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60" w:type="dxa"/>
            <w:noWrap/>
            <w:hideMark/>
          </w:tcPr>
          <w:p w14:paraId="3AF21C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30DD8A"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960" w:type="dxa"/>
            <w:noWrap/>
            <w:hideMark/>
          </w:tcPr>
          <w:p w14:paraId="6EAFF17D" w14:textId="77777777" w:rsidR="001E4751" w:rsidRPr="00506552" w:rsidRDefault="001E4751" w:rsidP="001E4751">
            <w:pPr>
              <w:rPr>
                <w:rFonts w:ascii="Times New Roman" w:hAnsi="Times New Roman"/>
                <w:sz w:val="24"/>
              </w:rPr>
            </w:pPr>
          </w:p>
        </w:tc>
        <w:tc>
          <w:tcPr>
            <w:tcW w:w="960" w:type="dxa"/>
            <w:noWrap/>
            <w:hideMark/>
          </w:tcPr>
          <w:p w14:paraId="6ED03A13" w14:textId="77777777" w:rsidR="001E4751" w:rsidRPr="00506552" w:rsidRDefault="001E4751" w:rsidP="001E4751">
            <w:pPr>
              <w:rPr>
                <w:rFonts w:ascii="Times New Roman" w:hAnsi="Times New Roman"/>
                <w:sz w:val="24"/>
              </w:rPr>
            </w:pPr>
          </w:p>
        </w:tc>
        <w:tc>
          <w:tcPr>
            <w:tcW w:w="960" w:type="dxa"/>
            <w:noWrap/>
            <w:hideMark/>
          </w:tcPr>
          <w:p w14:paraId="4550D9DF" w14:textId="77777777" w:rsidR="001E4751" w:rsidRPr="00506552" w:rsidRDefault="001E4751" w:rsidP="001E4751">
            <w:pPr>
              <w:rPr>
                <w:rFonts w:ascii="Times New Roman" w:hAnsi="Times New Roman"/>
                <w:sz w:val="24"/>
              </w:rPr>
            </w:pPr>
          </w:p>
        </w:tc>
        <w:tc>
          <w:tcPr>
            <w:tcW w:w="960" w:type="dxa"/>
            <w:noWrap/>
            <w:hideMark/>
          </w:tcPr>
          <w:p w14:paraId="49C31A4D" w14:textId="77777777" w:rsidR="001E4751" w:rsidRPr="00506552" w:rsidRDefault="001E4751" w:rsidP="001E4751">
            <w:pPr>
              <w:rPr>
                <w:rFonts w:ascii="Times New Roman" w:hAnsi="Times New Roman"/>
                <w:sz w:val="24"/>
              </w:rPr>
            </w:pPr>
          </w:p>
        </w:tc>
        <w:tc>
          <w:tcPr>
            <w:tcW w:w="960" w:type="dxa"/>
            <w:noWrap/>
            <w:hideMark/>
          </w:tcPr>
          <w:p w14:paraId="5CD4D117" w14:textId="77777777" w:rsidR="001E4751" w:rsidRPr="00506552" w:rsidRDefault="001E4751" w:rsidP="001E4751">
            <w:pPr>
              <w:rPr>
                <w:rFonts w:ascii="Times New Roman" w:hAnsi="Times New Roman"/>
                <w:sz w:val="24"/>
              </w:rPr>
            </w:pPr>
          </w:p>
        </w:tc>
        <w:tc>
          <w:tcPr>
            <w:tcW w:w="960" w:type="dxa"/>
            <w:noWrap/>
            <w:hideMark/>
          </w:tcPr>
          <w:p w14:paraId="6B664661" w14:textId="77777777" w:rsidR="001E4751" w:rsidRPr="00506552" w:rsidRDefault="001E4751" w:rsidP="001E4751">
            <w:pPr>
              <w:rPr>
                <w:rFonts w:ascii="Times New Roman" w:hAnsi="Times New Roman"/>
                <w:sz w:val="24"/>
              </w:rPr>
            </w:pPr>
          </w:p>
        </w:tc>
        <w:tc>
          <w:tcPr>
            <w:tcW w:w="960" w:type="dxa"/>
            <w:noWrap/>
            <w:hideMark/>
          </w:tcPr>
          <w:p w14:paraId="4DA6EE13" w14:textId="77777777" w:rsidR="001E4751" w:rsidRPr="00506552" w:rsidRDefault="001E4751" w:rsidP="001E4751">
            <w:pPr>
              <w:rPr>
                <w:rFonts w:ascii="Times New Roman" w:hAnsi="Times New Roman"/>
                <w:sz w:val="24"/>
              </w:rPr>
            </w:pPr>
          </w:p>
        </w:tc>
        <w:tc>
          <w:tcPr>
            <w:tcW w:w="960" w:type="dxa"/>
            <w:noWrap/>
            <w:hideMark/>
          </w:tcPr>
          <w:p w14:paraId="18082C0A" w14:textId="77777777" w:rsidR="001E4751" w:rsidRPr="00506552" w:rsidRDefault="001E4751" w:rsidP="001E4751">
            <w:pPr>
              <w:rPr>
                <w:rFonts w:ascii="Times New Roman" w:hAnsi="Times New Roman"/>
                <w:sz w:val="24"/>
              </w:rPr>
            </w:pPr>
          </w:p>
        </w:tc>
      </w:tr>
      <w:tr w:rsidR="001E4751" w:rsidRPr="000939C8" w14:paraId="6A3C9E61" w14:textId="77777777" w:rsidTr="00506552">
        <w:trPr>
          <w:trHeight w:val="225"/>
        </w:trPr>
        <w:tc>
          <w:tcPr>
            <w:tcW w:w="960" w:type="dxa"/>
            <w:noWrap/>
            <w:hideMark/>
          </w:tcPr>
          <w:p w14:paraId="4A2D033E"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60" w:type="dxa"/>
            <w:noWrap/>
            <w:hideMark/>
          </w:tcPr>
          <w:p w14:paraId="3BE2403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1C7080C"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960" w:type="dxa"/>
            <w:noWrap/>
            <w:hideMark/>
          </w:tcPr>
          <w:p w14:paraId="7B8CB4C8" w14:textId="77777777" w:rsidR="001E4751" w:rsidRPr="00506552" w:rsidRDefault="001E4751" w:rsidP="001E4751">
            <w:pPr>
              <w:rPr>
                <w:rFonts w:ascii="Times New Roman" w:hAnsi="Times New Roman"/>
                <w:sz w:val="24"/>
              </w:rPr>
            </w:pPr>
          </w:p>
        </w:tc>
        <w:tc>
          <w:tcPr>
            <w:tcW w:w="960" w:type="dxa"/>
            <w:noWrap/>
            <w:hideMark/>
          </w:tcPr>
          <w:p w14:paraId="600069BF" w14:textId="77777777" w:rsidR="001E4751" w:rsidRPr="00506552" w:rsidRDefault="001E4751" w:rsidP="001E4751">
            <w:pPr>
              <w:rPr>
                <w:rFonts w:ascii="Times New Roman" w:hAnsi="Times New Roman"/>
                <w:sz w:val="24"/>
              </w:rPr>
            </w:pPr>
          </w:p>
        </w:tc>
        <w:tc>
          <w:tcPr>
            <w:tcW w:w="960" w:type="dxa"/>
            <w:noWrap/>
            <w:hideMark/>
          </w:tcPr>
          <w:p w14:paraId="0AE59F6E" w14:textId="77777777" w:rsidR="001E4751" w:rsidRPr="00506552" w:rsidRDefault="001E4751" w:rsidP="001E4751">
            <w:pPr>
              <w:rPr>
                <w:rFonts w:ascii="Times New Roman" w:hAnsi="Times New Roman"/>
                <w:sz w:val="24"/>
              </w:rPr>
            </w:pPr>
          </w:p>
        </w:tc>
        <w:tc>
          <w:tcPr>
            <w:tcW w:w="960" w:type="dxa"/>
            <w:noWrap/>
            <w:hideMark/>
          </w:tcPr>
          <w:p w14:paraId="2621E6A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9B38A9" w14:textId="77777777" w:rsidR="001E4751" w:rsidRPr="00506552" w:rsidRDefault="001E4751" w:rsidP="001E4751">
            <w:pPr>
              <w:rPr>
                <w:rFonts w:ascii="Times New Roman" w:hAnsi="Times New Roman"/>
                <w:sz w:val="24"/>
              </w:rPr>
            </w:pPr>
          </w:p>
        </w:tc>
        <w:tc>
          <w:tcPr>
            <w:tcW w:w="960" w:type="dxa"/>
            <w:noWrap/>
            <w:hideMark/>
          </w:tcPr>
          <w:p w14:paraId="46D9A5F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C147F5" w14:textId="77777777" w:rsidR="001E4751" w:rsidRPr="00506552" w:rsidRDefault="001E4751" w:rsidP="001E4751">
            <w:pPr>
              <w:rPr>
                <w:rFonts w:ascii="Times New Roman" w:hAnsi="Times New Roman"/>
                <w:sz w:val="24"/>
              </w:rPr>
            </w:pPr>
          </w:p>
        </w:tc>
        <w:tc>
          <w:tcPr>
            <w:tcW w:w="960" w:type="dxa"/>
            <w:noWrap/>
            <w:hideMark/>
          </w:tcPr>
          <w:p w14:paraId="5FF23734" w14:textId="77777777" w:rsidR="001E4751" w:rsidRPr="00506552" w:rsidRDefault="001E4751" w:rsidP="001E4751">
            <w:pPr>
              <w:rPr>
                <w:rFonts w:ascii="Times New Roman" w:hAnsi="Times New Roman"/>
                <w:sz w:val="24"/>
              </w:rPr>
            </w:pPr>
          </w:p>
        </w:tc>
      </w:tr>
      <w:tr w:rsidR="001E4751" w:rsidRPr="000939C8" w14:paraId="41AA393E" w14:textId="77777777" w:rsidTr="00506552">
        <w:trPr>
          <w:trHeight w:val="225"/>
        </w:trPr>
        <w:tc>
          <w:tcPr>
            <w:tcW w:w="960" w:type="dxa"/>
            <w:noWrap/>
            <w:hideMark/>
          </w:tcPr>
          <w:p w14:paraId="3294DCEF"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60" w:type="dxa"/>
            <w:noWrap/>
            <w:hideMark/>
          </w:tcPr>
          <w:p w14:paraId="13EC93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E9CE9A"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960" w:type="dxa"/>
            <w:noWrap/>
            <w:hideMark/>
          </w:tcPr>
          <w:p w14:paraId="25A7CEBA" w14:textId="77777777" w:rsidR="001E4751" w:rsidRPr="00506552" w:rsidRDefault="001E4751" w:rsidP="001E4751">
            <w:pPr>
              <w:rPr>
                <w:rFonts w:ascii="Times New Roman" w:hAnsi="Times New Roman"/>
                <w:sz w:val="24"/>
              </w:rPr>
            </w:pPr>
          </w:p>
        </w:tc>
        <w:tc>
          <w:tcPr>
            <w:tcW w:w="960" w:type="dxa"/>
            <w:noWrap/>
            <w:hideMark/>
          </w:tcPr>
          <w:p w14:paraId="31B274E3" w14:textId="77777777" w:rsidR="001E4751" w:rsidRPr="00506552" w:rsidRDefault="001E4751" w:rsidP="001E4751">
            <w:pPr>
              <w:rPr>
                <w:rFonts w:ascii="Times New Roman" w:hAnsi="Times New Roman"/>
                <w:sz w:val="24"/>
              </w:rPr>
            </w:pPr>
          </w:p>
        </w:tc>
        <w:tc>
          <w:tcPr>
            <w:tcW w:w="960" w:type="dxa"/>
            <w:noWrap/>
            <w:hideMark/>
          </w:tcPr>
          <w:p w14:paraId="263AEE9A" w14:textId="77777777" w:rsidR="001E4751" w:rsidRPr="00506552" w:rsidRDefault="001E4751" w:rsidP="001E4751">
            <w:pPr>
              <w:rPr>
                <w:rFonts w:ascii="Times New Roman" w:hAnsi="Times New Roman"/>
                <w:sz w:val="24"/>
              </w:rPr>
            </w:pPr>
          </w:p>
        </w:tc>
        <w:tc>
          <w:tcPr>
            <w:tcW w:w="960" w:type="dxa"/>
            <w:noWrap/>
            <w:hideMark/>
          </w:tcPr>
          <w:p w14:paraId="3DE03E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B828DF" w14:textId="77777777" w:rsidR="001E4751" w:rsidRPr="00506552" w:rsidRDefault="001E4751" w:rsidP="001E4751">
            <w:pPr>
              <w:rPr>
                <w:rFonts w:ascii="Times New Roman" w:hAnsi="Times New Roman"/>
                <w:sz w:val="24"/>
              </w:rPr>
            </w:pPr>
          </w:p>
        </w:tc>
        <w:tc>
          <w:tcPr>
            <w:tcW w:w="960" w:type="dxa"/>
            <w:noWrap/>
            <w:hideMark/>
          </w:tcPr>
          <w:p w14:paraId="5A04D1CB" w14:textId="77777777" w:rsidR="001E4751" w:rsidRPr="00506552" w:rsidRDefault="001E4751" w:rsidP="001E4751">
            <w:pPr>
              <w:rPr>
                <w:rFonts w:ascii="Times New Roman" w:hAnsi="Times New Roman"/>
                <w:sz w:val="24"/>
              </w:rPr>
            </w:pPr>
          </w:p>
        </w:tc>
        <w:tc>
          <w:tcPr>
            <w:tcW w:w="960" w:type="dxa"/>
            <w:noWrap/>
            <w:hideMark/>
          </w:tcPr>
          <w:p w14:paraId="05F15056" w14:textId="77777777" w:rsidR="001E4751" w:rsidRPr="00506552" w:rsidRDefault="001E4751" w:rsidP="001E4751">
            <w:pPr>
              <w:rPr>
                <w:rFonts w:ascii="Times New Roman" w:hAnsi="Times New Roman"/>
                <w:sz w:val="24"/>
              </w:rPr>
            </w:pPr>
          </w:p>
        </w:tc>
        <w:tc>
          <w:tcPr>
            <w:tcW w:w="960" w:type="dxa"/>
            <w:noWrap/>
            <w:hideMark/>
          </w:tcPr>
          <w:p w14:paraId="15A3A2D3" w14:textId="77777777" w:rsidR="001E4751" w:rsidRPr="00506552" w:rsidRDefault="001E4751" w:rsidP="001E4751">
            <w:pPr>
              <w:rPr>
                <w:rFonts w:ascii="Times New Roman" w:hAnsi="Times New Roman"/>
                <w:sz w:val="24"/>
              </w:rPr>
            </w:pPr>
          </w:p>
        </w:tc>
      </w:tr>
      <w:tr w:rsidR="001E4751" w:rsidRPr="000939C8" w14:paraId="150FBE56" w14:textId="77777777" w:rsidTr="00506552">
        <w:trPr>
          <w:trHeight w:val="225"/>
        </w:trPr>
        <w:tc>
          <w:tcPr>
            <w:tcW w:w="960" w:type="dxa"/>
            <w:noWrap/>
            <w:hideMark/>
          </w:tcPr>
          <w:p w14:paraId="3A62C907"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60" w:type="dxa"/>
            <w:noWrap/>
            <w:hideMark/>
          </w:tcPr>
          <w:p w14:paraId="7AC6F2A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D57B3BB"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960" w:type="dxa"/>
            <w:noWrap/>
            <w:hideMark/>
          </w:tcPr>
          <w:p w14:paraId="6896D649" w14:textId="77777777" w:rsidR="001E4751" w:rsidRPr="00506552" w:rsidRDefault="001E4751" w:rsidP="001E4751">
            <w:pPr>
              <w:rPr>
                <w:rFonts w:ascii="Times New Roman" w:hAnsi="Times New Roman"/>
                <w:sz w:val="24"/>
              </w:rPr>
            </w:pPr>
          </w:p>
        </w:tc>
        <w:tc>
          <w:tcPr>
            <w:tcW w:w="960" w:type="dxa"/>
            <w:noWrap/>
            <w:hideMark/>
          </w:tcPr>
          <w:p w14:paraId="7DA7A80D" w14:textId="77777777" w:rsidR="001E4751" w:rsidRPr="00506552" w:rsidRDefault="001E4751" w:rsidP="001E4751">
            <w:pPr>
              <w:rPr>
                <w:rFonts w:ascii="Times New Roman" w:hAnsi="Times New Roman"/>
                <w:sz w:val="24"/>
              </w:rPr>
            </w:pPr>
          </w:p>
        </w:tc>
        <w:tc>
          <w:tcPr>
            <w:tcW w:w="960" w:type="dxa"/>
            <w:noWrap/>
            <w:hideMark/>
          </w:tcPr>
          <w:p w14:paraId="23E6EC64" w14:textId="77777777" w:rsidR="001E4751" w:rsidRPr="00506552" w:rsidRDefault="001E4751" w:rsidP="001E4751">
            <w:pPr>
              <w:rPr>
                <w:rFonts w:ascii="Times New Roman" w:hAnsi="Times New Roman"/>
                <w:sz w:val="24"/>
              </w:rPr>
            </w:pPr>
          </w:p>
        </w:tc>
        <w:tc>
          <w:tcPr>
            <w:tcW w:w="960" w:type="dxa"/>
            <w:noWrap/>
            <w:hideMark/>
          </w:tcPr>
          <w:p w14:paraId="6D0780EE" w14:textId="77777777" w:rsidR="001E4751" w:rsidRPr="00506552" w:rsidRDefault="001E4751" w:rsidP="001E4751">
            <w:pPr>
              <w:rPr>
                <w:rFonts w:ascii="Times New Roman" w:hAnsi="Times New Roman"/>
                <w:sz w:val="24"/>
              </w:rPr>
            </w:pPr>
          </w:p>
        </w:tc>
        <w:tc>
          <w:tcPr>
            <w:tcW w:w="960" w:type="dxa"/>
            <w:noWrap/>
            <w:hideMark/>
          </w:tcPr>
          <w:p w14:paraId="53EA2B09" w14:textId="77777777" w:rsidR="001E4751" w:rsidRPr="00506552" w:rsidRDefault="001E4751" w:rsidP="001E4751">
            <w:pPr>
              <w:rPr>
                <w:rFonts w:ascii="Times New Roman" w:hAnsi="Times New Roman"/>
                <w:sz w:val="24"/>
              </w:rPr>
            </w:pPr>
          </w:p>
        </w:tc>
        <w:tc>
          <w:tcPr>
            <w:tcW w:w="960" w:type="dxa"/>
            <w:noWrap/>
            <w:hideMark/>
          </w:tcPr>
          <w:p w14:paraId="5981ECC8" w14:textId="77777777" w:rsidR="001E4751" w:rsidRPr="00506552" w:rsidRDefault="001E4751" w:rsidP="001E4751">
            <w:pPr>
              <w:rPr>
                <w:rFonts w:ascii="Times New Roman" w:hAnsi="Times New Roman"/>
                <w:sz w:val="24"/>
              </w:rPr>
            </w:pPr>
          </w:p>
        </w:tc>
        <w:tc>
          <w:tcPr>
            <w:tcW w:w="960" w:type="dxa"/>
            <w:noWrap/>
            <w:hideMark/>
          </w:tcPr>
          <w:p w14:paraId="68659FCD" w14:textId="77777777" w:rsidR="001E4751" w:rsidRPr="00506552" w:rsidRDefault="001E4751" w:rsidP="001E4751">
            <w:pPr>
              <w:rPr>
                <w:rFonts w:ascii="Times New Roman" w:hAnsi="Times New Roman"/>
                <w:sz w:val="24"/>
              </w:rPr>
            </w:pPr>
          </w:p>
        </w:tc>
        <w:tc>
          <w:tcPr>
            <w:tcW w:w="960" w:type="dxa"/>
            <w:noWrap/>
            <w:hideMark/>
          </w:tcPr>
          <w:p w14:paraId="1DB071F0" w14:textId="77777777" w:rsidR="001E4751" w:rsidRPr="00506552" w:rsidRDefault="001E4751" w:rsidP="001E4751">
            <w:pPr>
              <w:rPr>
                <w:rFonts w:ascii="Times New Roman" w:hAnsi="Times New Roman"/>
                <w:sz w:val="24"/>
              </w:rPr>
            </w:pPr>
          </w:p>
        </w:tc>
      </w:tr>
      <w:tr w:rsidR="001E4751" w:rsidRPr="000939C8" w14:paraId="1C4B0255" w14:textId="77777777" w:rsidTr="00506552">
        <w:trPr>
          <w:trHeight w:val="225"/>
        </w:trPr>
        <w:tc>
          <w:tcPr>
            <w:tcW w:w="960" w:type="dxa"/>
            <w:noWrap/>
            <w:hideMark/>
          </w:tcPr>
          <w:p w14:paraId="18059AEC"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60" w:type="dxa"/>
            <w:noWrap/>
            <w:hideMark/>
          </w:tcPr>
          <w:p w14:paraId="2A15139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9E83F8"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960" w:type="dxa"/>
            <w:noWrap/>
            <w:hideMark/>
          </w:tcPr>
          <w:p w14:paraId="2D398654" w14:textId="77777777" w:rsidR="001E4751" w:rsidRPr="00506552" w:rsidRDefault="001E4751" w:rsidP="001E4751">
            <w:pPr>
              <w:rPr>
                <w:rFonts w:ascii="Times New Roman" w:hAnsi="Times New Roman"/>
                <w:sz w:val="24"/>
              </w:rPr>
            </w:pPr>
          </w:p>
        </w:tc>
        <w:tc>
          <w:tcPr>
            <w:tcW w:w="960" w:type="dxa"/>
            <w:noWrap/>
            <w:hideMark/>
          </w:tcPr>
          <w:p w14:paraId="12E31810" w14:textId="77777777" w:rsidR="001E4751" w:rsidRPr="00506552" w:rsidRDefault="001E4751" w:rsidP="001E4751">
            <w:pPr>
              <w:rPr>
                <w:rFonts w:ascii="Times New Roman" w:hAnsi="Times New Roman"/>
                <w:sz w:val="24"/>
              </w:rPr>
            </w:pPr>
          </w:p>
        </w:tc>
        <w:tc>
          <w:tcPr>
            <w:tcW w:w="960" w:type="dxa"/>
            <w:noWrap/>
            <w:hideMark/>
          </w:tcPr>
          <w:p w14:paraId="2D1EE598" w14:textId="77777777" w:rsidR="001E4751" w:rsidRPr="00506552" w:rsidRDefault="001E4751" w:rsidP="001E4751">
            <w:pPr>
              <w:rPr>
                <w:rFonts w:ascii="Times New Roman" w:hAnsi="Times New Roman"/>
                <w:sz w:val="24"/>
              </w:rPr>
            </w:pPr>
          </w:p>
        </w:tc>
        <w:tc>
          <w:tcPr>
            <w:tcW w:w="960" w:type="dxa"/>
            <w:noWrap/>
            <w:hideMark/>
          </w:tcPr>
          <w:p w14:paraId="155AD283" w14:textId="77777777" w:rsidR="001E4751" w:rsidRPr="00506552" w:rsidRDefault="001E4751" w:rsidP="001E4751">
            <w:pPr>
              <w:rPr>
                <w:rFonts w:ascii="Times New Roman" w:hAnsi="Times New Roman"/>
                <w:sz w:val="24"/>
              </w:rPr>
            </w:pPr>
          </w:p>
        </w:tc>
        <w:tc>
          <w:tcPr>
            <w:tcW w:w="960" w:type="dxa"/>
            <w:noWrap/>
            <w:hideMark/>
          </w:tcPr>
          <w:p w14:paraId="584A9A58" w14:textId="77777777" w:rsidR="001E4751" w:rsidRPr="00506552" w:rsidRDefault="001E4751" w:rsidP="001E4751">
            <w:pPr>
              <w:rPr>
                <w:rFonts w:ascii="Times New Roman" w:hAnsi="Times New Roman"/>
                <w:sz w:val="24"/>
              </w:rPr>
            </w:pPr>
          </w:p>
        </w:tc>
        <w:tc>
          <w:tcPr>
            <w:tcW w:w="960" w:type="dxa"/>
            <w:noWrap/>
            <w:hideMark/>
          </w:tcPr>
          <w:p w14:paraId="411008FF" w14:textId="77777777" w:rsidR="001E4751" w:rsidRPr="00506552" w:rsidRDefault="001E4751" w:rsidP="001E4751">
            <w:pPr>
              <w:rPr>
                <w:rFonts w:ascii="Times New Roman" w:hAnsi="Times New Roman"/>
                <w:sz w:val="24"/>
              </w:rPr>
            </w:pPr>
          </w:p>
        </w:tc>
        <w:tc>
          <w:tcPr>
            <w:tcW w:w="960" w:type="dxa"/>
            <w:noWrap/>
            <w:hideMark/>
          </w:tcPr>
          <w:p w14:paraId="1F35EF1D" w14:textId="77777777" w:rsidR="001E4751" w:rsidRPr="00506552" w:rsidRDefault="001E4751" w:rsidP="001E4751">
            <w:pPr>
              <w:rPr>
                <w:rFonts w:ascii="Times New Roman" w:hAnsi="Times New Roman"/>
                <w:sz w:val="24"/>
              </w:rPr>
            </w:pPr>
          </w:p>
        </w:tc>
        <w:tc>
          <w:tcPr>
            <w:tcW w:w="960" w:type="dxa"/>
            <w:noWrap/>
            <w:hideMark/>
          </w:tcPr>
          <w:p w14:paraId="7322E228" w14:textId="77777777" w:rsidR="001E4751" w:rsidRPr="00506552" w:rsidRDefault="001E4751" w:rsidP="001E4751">
            <w:pPr>
              <w:rPr>
                <w:rFonts w:ascii="Times New Roman" w:hAnsi="Times New Roman"/>
                <w:sz w:val="24"/>
              </w:rPr>
            </w:pPr>
          </w:p>
        </w:tc>
      </w:tr>
      <w:tr w:rsidR="001E4751" w:rsidRPr="000939C8" w14:paraId="4193EECF" w14:textId="77777777" w:rsidTr="00506552">
        <w:trPr>
          <w:trHeight w:val="225"/>
        </w:trPr>
        <w:tc>
          <w:tcPr>
            <w:tcW w:w="960" w:type="dxa"/>
            <w:noWrap/>
            <w:hideMark/>
          </w:tcPr>
          <w:p w14:paraId="04A53CA4"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60" w:type="dxa"/>
            <w:noWrap/>
            <w:hideMark/>
          </w:tcPr>
          <w:p w14:paraId="521417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7C9EAA5"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960" w:type="dxa"/>
            <w:noWrap/>
            <w:hideMark/>
          </w:tcPr>
          <w:p w14:paraId="483B98DA" w14:textId="77777777" w:rsidR="001E4751" w:rsidRPr="00506552" w:rsidRDefault="001E4751" w:rsidP="001E4751">
            <w:pPr>
              <w:rPr>
                <w:rFonts w:ascii="Times New Roman" w:hAnsi="Times New Roman"/>
                <w:sz w:val="24"/>
              </w:rPr>
            </w:pPr>
          </w:p>
        </w:tc>
        <w:tc>
          <w:tcPr>
            <w:tcW w:w="960" w:type="dxa"/>
            <w:noWrap/>
            <w:hideMark/>
          </w:tcPr>
          <w:p w14:paraId="3163C607" w14:textId="77777777" w:rsidR="001E4751" w:rsidRPr="00506552" w:rsidRDefault="001E4751" w:rsidP="001E4751">
            <w:pPr>
              <w:rPr>
                <w:rFonts w:ascii="Times New Roman" w:hAnsi="Times New Roman"/>
                <w:sz w:val="24"/>
              </w:rPr>
            </w:pPr>
          </w:p>
        </w:tc>
        <w:tc>
          <w:tcPr>
            <w:tcW w:w="960" w:type="dxa"/>
            <w:noWrap/>
            <w:hideMark/>
          </w:tcPr>
          <w:p w14:paraId="5BB0C46C" w14:textId="77777777" w:rsidR="001E4751" w:rsidRPr="00506552" w:rsidRDefault="001E4751" w:rsidP="001E4751">
            <w:pPr>
              <w:rPr>
                <w:rFonts w:ascii="Times New Roman" w:hAnsi="Times New Roman"/>
                <w:sz w:val="24"/>
              </w:rPr>
            </w:pPr>
          </w:p>
        </w:tc>
        <w:tc>
          <w:tcPr>
            <w:tcW w:w="960" w:type="dxa"/>
            <w:noWrap/>
            <w:hideMark/>
          </w:tcPr>
          <w:p w14:paraId="276C40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FF8D1B" w14:textId="77777777" w:rsidR="001E4751" w:rsidRPr="00506552" w:rsidRDefault="001E4751" w:rsidP="001E4751">
            <w:pPr>
              <w:rPr>
                <w:rFonts w:ascii="Times New Roman" w:hAnsi="Times New Roman"/>
                <w:sz w:val="24"/>
              </w:rPr>
            </w:pPr>
          </w:p>
        </w:tc>
        <w:tc>
          <w:tcPr>
            <w:tcW w:w="960" w:type="dxa"/>
            <w:noWrap/>
            <w:hideMark/>
          </w:tcPr>
          <w:p w14:paraId="2CD53654" w14:textId="77777777" w:rsidR="001E4751" w:rsidRPr="00506552" w:rsidRDefault="001E4751" w:rsidP="001E4751">
            <w:pPr>
              <w:rPr>
                <w:rFonts w:ascii="Times New Roman" w:hAnsi="Times New Roman"/>
                <w:sz w:val="24"/>
              </w:rPr>
            </w:pPr>
          </w:p>
        </w:tc>
        <w:tc>
          <w:tcPr>
            <w:tcW w:w="960" w:type="dxa"/>
            <w:noWrap/>
            <w:hideMark/>
          </w:tcPr>
          <w:p w14:paraId="0A91EF30" w14:textId="77777777" w:rsidR="001E4751" w:rsidRPr="00506552" w:rsidRDefault="001E4751" w:rsidP="001E4751">
            <w:pPr>
              <w:rPr>
                <w:rFonts w:ascii="Times New Roman" w:hAnsi="Times New Roman"/>
                <w:sz w:val="24"/>
              </w:rPr>
            </w:pPr>
          </w:p>
        </w:tc>
        <w:tc>
          <w:tcPr>
            <w:tcW w:w="960" w:type="dxa"/>
            <w:noWrap/>
            <w:hideMark/>
          </w:tcPr>
          <w:p w14:paraId="1B91C088" w14:textId="77777777" w:rsidR="001E4751" w:rsidRPr="00506552" w:rsidRDefault="001E4751" w:rsidP="001E4751">
            <w:pPr>
              <w:rPr>
                <w:rFonts w:ascii="Times New Roman" w:hAnsi="Times New Roman"/>
                <w:sz w:val="24"/>
              </w:rPr>
            </w:pPr>
          </w:p>
        </w:tc>
      </w:tr>
      <w:tr w:rsidR="001E4751" w:rsidRPr="000939C8" w14:paraId="59BE65AB" w14:textId="77777777" w:rsidTr="00506552">
        <w:trPr>
          <w:trHeight w:val="225"/>
        </w:trPr>
        <w:tc>
          <w:tcPr>
            <w:tcW w:w="960" w:type="dxa"/>
            <w:noWrap/>
            <w:hideMark/>
          </w:tcPr>
          <w:p w14:paraId="633D4706"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60" w:type="dxa"/>
            <w:noWrap/>
            <w:hideMark/>
          </w:tcPr>
          <w:p w14:paraId="40DAAA7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FCB5A2C"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960" w:type="dxa"/>
            <w:noWrap/>
            <w:hideMark/>
          </w:tcPr>
          <w:p w14:paraId="574F1EE1" w14:textId="77777777" w:rsidR="001E4751" w:rsidRPr="00506552" w:rsidRDefault="001E4751" w:rsidP="001E4751">
            <w:pPr>
              <w:rPr>
                <w:rFonts w:ascii="Times New Roman" w:hAnsi="Times New Roman"/>
                <w:sz w:val="24"/>
              </w:rPr>
            </w:pPr>
          </w:p>
        </w:tc>
        <w:tc>
          <w:tcPr>
            <w:tcW w:w="960" w:type="dxa"/>
            <w:noWrap/>
            <w:hideMark/>
          </w:tcPr>
          <w:p w14:paraId="11606FDD" w14:textId="77777777" w:rsidR="001E4751" w:rsidRPr="00506552" w:rsidRDefault="001E4751" w:rsidP="001E4751">
            <w:pPr>
              <w:rPr>
                <w:rFonts w:ascii="Times New Roman" w:hAnsi="Times New Roman"/>
                <w:sz w:val="24"/>
              </w:rPr>
            </w:pPr>
          </w:p>
        </w:tc>
        <w:tc>
          <w:tcPr>
            <w:tcW w:w="960" w:type="dxa"/>
            <w:noWrap/>
            <w:hideMark/>
          </w:tcPr>
          <w:p w14:paraId="3BB027C2" w14:textId="77777777" w:rsidR="001E4751" w:rsidRPr="00506552" w:rsidRDefault="001E4751" w:rsidP="001E4751">
            <w:pPr>
              <w:rPr>
                <w:rFonts w:ascii="Times New Roman" w:hAnsi="Times New Roman"/>
                <w:sz w:val="24"/>
              </w:rPr>
            </w:pPr>
          </w:p>
        </w:tc>
        <w:tc>
          <w:tcPr>
            <w:tcW w:w="960" w:type="dxa"/>
            <w:noWrap/>
            <w:hideMark/>
          </w:tcPr>
          <w:p w14:paraId="6FF2195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C2EC9B" w14:textId="77777777" w:rsidR="001E4751" w:rsidRPr="00506552" w:rsidRDefault="001E4751" w:rsidP="001E4751">
            <w:pPr>
              <w:rPr>
                <w:rFonts w:ascii="Times New Roman" w:hAnsi="Times New Roman"/>
                <w:sz w:val="24"/>
              </w:rPr>
            </w:pPr>
          </w:p>
        </w:tc>
        <w:tc>
          <w:tcPr>
            <w:tcW w:w="960" w:type="dxa"/>
            <w:noWrap/>
            <w:hideMark/>
          </w:tcPr>
          <w:p w14:paraId="11FBD399" w14:textId="77777777" w:rsidR="001E4751" w:rsidRPr="00506552" w:rsidRDefault="001E4751" w:rsidP="001E4751">
            <w:pPr>
              <w:rPr>
                <w:rFonts w:ascii="Times New Roman" w:hAnsi="Times New Roman"/>
                <w:sz w:val="24"/>
              </w:rPr>
            </w:pPr>
          </w:p>
        </w:tc>
        <w:tc>
          <w:tcPr>
            <w:tcW w:w="960" w:type="dxa"/>
            <w:noWrap/>
            <w:hideMark/>
          </w:tcPr>
          <w:p w14:paraId="04F14D88" w14:textId="77777777" w:rsidR="001E4751" w:rsidRPr="00506552" w:rsidRDefault="001E4751" w:rsidP="001E4751">
            <w:pPr>
              <w:rPr>
                <w:rFonts w:ascii="Times New Roman" w:hAnsi="Times New Roman"/>
                <w:sz w:val="24"/>
              </w:rPr>
            </w:pPr>
          </w:p>
        </w:tc>
        <w:tc>
          <w:tcPr>
            <w:tcW w:w="960" w:type="dxa"/>
            <w:noWrap/>
            <w:hideMark/>
          </w:tcPr>
          <w:p w14:paraId="38380FAE" w14:textId="77777777" w:rsidR="001E4751" w:rsidRPr="00506552" w:rsidRDefault="001E4751" w:rsidP="001E4751">
            <w:pPr>
              <w:rPr>
                <w:rFonts w:ascii="Times New Roman" w:hAnsi="Times New Roman"/>
                <w:sz w:val="24"/>
              </w:rPr>
            </w:pPr>
          </w:p>
        </w:tc>
      </w:tr>
      <w:tr w:rsidR="001E4751" w:rsidRPr="000939C8" w14:paraId="67DAF6E6" w14:textId="77777777" w:rsidTr="00506552">
        <w:trPr>
          <w:trHeight w:val="225"/>
        </w:trPr>
        <w:tc>
          <w:tcPr>
            <w:tcW w:w="960" w:type="dxa"/>
            <w:noWrap/>
            <w:hideMark/>
          </w:tcPr>
          <w:p w14:paraId="784F3AB1"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60" w:type="dxa"/>
            <w:noWrap/>
            <w:hideMark/>
          </w:tcPr>
          <w:p w14:paraId="128B95E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001C311"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960" w:type="dxa"/>
            <w:noWrap/>
            <w:hideMark/>
          </w:tcPr>
          <w:p w14:paraId="2EA50CFD" w14:textId="77777777" w:rsidR="001E4751" w:rsidRPr="00506552" w:rsidRDefault="001E4751" w:rsidP="001E4751">
            <w:pPr>
              <w:rPr>
                <w:rFonts w:ascii="Times New Roman" w:hAnsi="Times New Roman"/>
                <w:sz w:val="24"/>
              </w:rPr>
            </w:pPr>
          </w:p>
        </w:tc>
        <w:tc>
          <w:tcPr>
            <w:tcW w:w="960" w:type="dxa"/>
            <w:noWrap/>
            <w:hideMark/>
          </w:tcPr>
          <w:p w14:paraId="0CF00707" w14:textId="77777777" w:rsidR="001E4751" w:rsidRPr="00506552" w:rsidRDefault="001E4751" w:rsidP="001E4751">
            <w:pPr>
              <w:rPr>
                <w:rFonts w:ascii="Times New Roman" w:hAnsi="Times New Roman"/>
                <w:sz w:val="24"/>
              </w:rPr>
            </w:pPr>
          </w:p>
        </w:tc>
        <w:tc>
          <w:tcPr>
            <w:tcW w:w="960" w:type="dxa"/>
            <w:noWrap/>
            <w:hideMark/>
          </w:tcPr>
          <w:p w14:paraId="6F4A4519" w14:textId="77777777" w:rsidR="001E4751" w:rsidRPr="00506552" w:rsidRDefault="001E4751" w:rsidP="001E4751">
            <w:pPr>
              <w:rPr>
                <w:rFonts w:ascii="Times New Roman" w:hAnsi="Times New Roman"/>
                <w:sz w:val="24"/>
              </w:rPr>
            </w:pPr>
          </w:p>
        </w:tc>
        <w:tc>
          <w:tcPr>
            <w:tcW w:w="960" w:type="dxa"/>
            <w:noWrap/>
            <w:hideMark/>
          </w:tcPr>
          <w:p w14:paraId="0F49BA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8C7784" w14:textId="77777777" w:rsidR="001E4751" w:rsidRPr="00506552" w:rsidRDefault="001E4751" w:rsidP="001E4751">
            <w:pPr>
              <w:rPr>
                <w:rFonts w:ascii="Times New Roman" w:hAnsi="Times New Roman"/>
                <w:sz w:val="24"/>
              </w:rPr>
            </w:pPr>
          </w:p>
        </w:tc>
        <w:tc>
          <w:tcPr>
            <w:tcW w:w="960" w:type="dxa"/>
            <w:noWrap/>
            <w:hideMark/>
          </w:tcPr>
          <w:p w14:paraId="19D1BA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EE8486" w14:textId="77777777" w:rsidR="001E4751" w:rsidRPr="00506552" w:rsidRDefault="001E4751" w:rsidP="001E4751">
            <w:pPr>
              <w:rPr>
                <w:rFonts w:ascii="Times New Roman" w:hAnsi="Times New Roman"/>
                <w:sz w:val="24"/>
              </w:rPr>
            </w:pPr>
          </w:p>
        </w:tc>
        <w:tc>
          <w:tcPr>
            <w:tcW w:w="960" w:type="dxa"/>
            <w:noWrap/>
            <w:hideMark/>
          </w:tcPr>
          <w:p w14:paraId="625EBF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6AAC2BD" w14:textId="77777777" w:rsidTr="00506552">
        <w:trPr>
          <w:trHeight w:val="225"/>
        </w:trPr>
        <w:tc>
          <w:tcPr>
            <w:tcW w:w="960" w:type="dxa"/>
            <w:noWrap/>
            <w:hideMark/>
          </w:tcPr>
          <w:p w14:paraId="563EC5CC"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60" w:type="dxa"/>
            <w:noWrap/>
            <w:hideMark/>
          </w:tcPr>
          <w:p w14:paraId="413700B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622817B"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960" w:type="dxa"/>
            <w:noWrap/>
            <w:hideMark/>
          </w:tcPr>
          <w:p w14:paraId="24CE3D34" w14:textId="77777777" w:rsidR="001E4751" w:rsidRPr="00506552" w:rsidRDefault="001E4751" w:rsidP="001E4751">
            <w:pPr>
              <w:rPr>
                <w:rFonts w:ascii="Times New Roman" w:hAnsi="Times New Roman"/>
                <w:sz w:val="24"/>
              </w:rPr>
            </w:pPr>
          </w:p>
        </w:tc>
        <w:tc>
          <w:tcPr>
            <w:tcW w:w="960" w:type="dxa"/>
            <w:noWrap/>
            <w:hideMark/>
          </w:tcPr>
          <w:p w14:paraId="170EAE90" w14:textId="77777777" w:rsidR="001E4751" w:rsidRPr="00506552" w:rsidRDefault="001E4751" w:rsidP="001E4751">
            <w:pPr>
              <w:rPr>
                <w:rFonts w:ascii="Times New Roman" w:hAnsi="Times New Roman"/>
                <w:sz w:val="24"/>
              </w:rPr>
            </w:pPr>
          </w:p>
        </w:tc>
        <w:tc>
          <w:tcPr>
            <w:tcW w:w="960" w:type="dxa"/>
            <w:noWrap/>
            <w:hideMark/>
          </w:tcPr>
          <w:p w14:paraId="294B8668" w14:textId="77777777" w:rsidR="001E4751" w:rsidRPr="00506552" w:rsidRDefault="001E4751" w:rsidP="001E4751">
            <w:pPr>
              <w:rPr>
                <w:rFonts w:ascii="Times New Roman" w:hAnsi="Times New Roman"/>
                <w:sz w:val="24"/>
              </w:rPr>
            </w:pPr>
          </w:p>
        </w:tc>
        <w:tc>
          <w:tcPr>
            <w:tcW w:w="960" w:type="dxa"/>
            <w:noWrap/>
            <w:hideMark/>
          </w:tcPr>
          <w:p w14:paraId="517011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5003E7" w14:textId="77777777" w:rsidR="001E4751" w:rsidRPr="00506552" w:rsidRDefault="001E4751" w:rsidP="001E4751">
            <w:pPr>
              <w:rPr>
                <w:rFonts w:ascii="Times New Roman" w:hAnsi="Times New Roman"/>
                <w:sz w:val="24"/>
              </w:rPr>
            </w:pPr>
          </w:p>
        </w:tc>
        <w:tc>
          <w:tcPr>
            <w:tcW w:w="960" w:type="dxa"/>
            <w:noWrap/>
            <w:hideMark/>
          </w:tcPr>
          <w:p w14:paraId="3FB287DD" w14:textId="77777777" w:rsidR="001E4751" w:rsidRPr="00506552" w:rsidRDefault="001E4751" w:rsidP="001E4751">
            <w:pPr>
              <w:rPr>
                <w:rFonts w:ascii="Times New Roman" w:hAnsi="Times New Roman"/>
                <w:sz w:val="24"/>
              </w:rPr>
            </w:pPr>
          </w:p>
        </w:tc>
        <w:tc>
          <w:tcPr>
            <w:tcW w:w="960" w:type="dxa"/>
            <w:noWrap/>
            <w:hideMark/>
          </w:tcPr>
          <w:p w14:paraId="3F13060C" w14:textId="77777777" w:rsidR="001E4751" w:rsidRPr="00506552" w:rsidRDefault="001E4751" w:rsidP="001E4751">
            <w:pPr>
              <w:rPr>
                <w:rFonts w:ascii="Times New Roman" w:hAnsi="Times New Roman"/>
                <w:sz w:val="24"/>
              </w:rPr>
            </w:pPr>
          </w:p>
        </w:tc>
        <w:tc>
          <w:tcPr>
            <w:tcW w:w="960" w:type="dxa"/>
            <w:noWrap/>
            <w:hideMark/>
          </w:tcPr>
          <w:p w14:paraId="57DBCF41" w14:textId="77777777" w:rsidR="001E4751" w:rsidRPr="00506552" w:rsidRDefault="001E4751" w:rsidP="001E4751">
            <w:pPr>
              <w:rPr>
                <w:rFonts w:ascii="Times New Roman" w:hAnsi="Times New Roman"/>
                <w:sz w:val="24"/>
              </w:rPr>
            </w:pPr>
          </w:p>
        </w:tc>
      </w:tr>
      <w:tr w:rsidR="001E4751" w:rsidRPr="000939C8" w14:paraId="627028A3" w14:textId="77777777" w:rsidTr="00506552">
        <w:trPr>
          <w:trHeight w:val="225"/>
        </w:trPr>
        <w:tc>
          <w:tcPr>
            <w:tcW w:w="960" w:type="dxa"/>
            <w:noWrap/>
            <w:hideMark/>
          </w:tcPr>
          <w:p w14:paraId="7FFD8321"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60" w:type="dxa"/>
            <w:noWrap/>
            <w:hideMark/>
          </w:tcPr>
          <w:p w14:paraId="3B9C8B3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958B21"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960" w:type="dxa"/>
            <w:noWrap/>
            <w:hideMark/>
          </w:tcPr>
          <w:p w14:paraId="27075C23" w14:textId="77777777" w:rsidR="001E4751" w:rsidRPr="00506552" w:rsidRDefault="001E4751" w:rsidP="001E4751">
            <w:pPr>
              <w:rPr>
                <w:rFonts w:ascii="Times New Roman" w:hAnsi="Times New Roman"/>
                <w:sz w:val="24"/>
              </w:rPr>
            </w:pPr>
          </w:p>
        </w:tc>
        <w:tc>
          <w:tcPr>
            <w:tcW w:w="960" w:type="dxa"/>
            <w:noWrap/>
            <w:hideMark/>
          </w:tcPr>
          <w:p w14:paraId="60667AF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881DCF" w14:textId="77777777" w:rsidR="001E4751" w:rsidRPr="00506552" w:rsidRDefault="001E4751" w:rsidP="001E4751">
            <w:pPr>
              <w:rPr>
                <w:rFonts w:ascii="Times New Roman" w:hAnsi="Times New Roman"/>
                <w:sz w:val="24"/>
              </w:rPr>
            </w:pPr>
          </w:p>
        </w:tc>
        <w:tc>
          <w:tcPr>
            <w:tcW w:w="960" w:type="dxa"/>
            <w:noWrap/>
            <w:hideMark/>
          </w:tcPr>
          <w:p w14:paraId="3EEC845D" w14:textId="77777777" w:rsidR="001E4751" w:rsidRPr="00506552" w:rsidRDefault="001E4751" w:rsidP="001E4751">
            <w:pPr>
              <w:rPr>
                <w:rFonts w:ascii="Times New Roman" w:hAnsi="Times New Roman"/>
                <w:sz w:val="24"/>
              </w:rPr>
            </w:pPr>
          </w:p>
        </w:tc>
        <w:tc>
          <w:tcPr>
            <w:tcW w:w="960" w:type="dxa"/>
            <w:noWrap/>
            <w:hideMark/>
          </w:tcPr>
          <w:p w14:paraId="129EA86C" w14:textId="77777777" w:rsidR="001E4751" w:rsidRPr="00506552" w:rsidRDefault="001E4751" w:rsidP="001E4751">
            <w:pPr>
              <w:rPr>
                <w:rFonts w:ascii="Times New Roman" w:hAnsi="Times New Roman"/>
                <w:sz w:val="24"/>
              </w:rPr>
            </w:pPr>
          </w:p>
        </w:tc>
        <w:tc>
          <w:tcPr>
            <w:tcW w:w="960" w:type="dxa"/>
            <w:noWrap/>
            <w:hideMark/>
          </w:tcPr>
          <w:p w14:paraId="6BAFF965" w14:textId="77777777" w:rsidR="001E4751" w:rsidRPr="00506552" w:rsidRDefault="001E4751" w:rsidP="001E4751">
            <w:pPr>
              <w:rPr>
                <w:rFonts w:ascii="Times New Roman" w:hAnsi="Times New Roman"/>
                <w:sz w:val="24"/>
              </w:rPr>
            </w:pPr>
          </w:p>
        </w:tc>
        <w:tc>
          <w:tcPr>
            <w:tcW w:w="960" w:type="dxa"/>
            <w:noWrap/>
            <w:hideMark/>
          </w:tcPr>
          <w:p w14:paraId="58FF80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EF467E" w14:textId="77777777" w:rsidR="001E4751" w:rsidRPr="00506552" w:rsidRDefault="001E4751" w:rsidP="001E4751">
            <w:pPr>
              <w:rPr>
                <w:rFonts w:ascii="Times New Roman" w:hAnsi="Times New Roman"/>
                <w:sz w:val="24"/>
              </w:rPr>
            </w:pPr>
          </w:p>
        </w:tc>
      </w:tr>
      <w:tr w:rsidR="001E4751" w:rsidRPr="000939C8" w14:paraId="13EDD71E" w14:textId="77777777" w:rsidTr="00506552">
        <w:trPr>
          <w:trHeight w:val="225"/>
        </w:trPr>
        <w:tc>
          <w:tcPr>
            <w:tcW w:w="960" w:type="dxa"/>
            <w:noWrap/>
            <w:hideMark/>
          </w:tcPr>
          <w:p w14:paraId="03D3DF64"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60" w:type="dxa"/>
            <w:noWrap/>
            <w:hideMark/>
          </w:tcPr>
          <w:p w14:paraId="722DC1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067A107"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960" w:type="dxa"/>
            <w:noWrap/>
            <w:hideMark/>
          </w:tcPr>
          <w:p w14:paraId="02998328" w14:textId="77777777" w:rsidR="001E4751" w:rsidRPr="00506552" w:rsidRDefault="001E4751" w:rsidP="001E4751">
            <w:pPr>
              <w:rPr>
                <w:rFonts w:ascii="Times New Roman" w:hAnsi="Times New Roman"/>
                <w:sz w:val="24"/>
              </w:rPr>
            </w:pPr>
          </w:p>
        </w:tc>
        <w:tc>
          <w:tcPr>
            <w:tcW w:w="960" w:type="dxa"/>
            <w:noWrap/>
            <w:hideMark/>
          </w:tcPr>
          <w:p w14:paraId="56494170" w14:textId="77777777" w:rsidR="001E4751" w:rsidRPr="00506552" w:rsidRDefault="001E4751" w:rsidP="001E4751">
            <w:pPr>
              <w:rPr>
                <w:rFonts w:ascii="Times New Roman" w:hAnsi="Times New Roman"/>
                <w:sz w:val="24"/>
              </w:rPr>
            </w:pPr>
          </w:p>
        </w:tc>
        <w:tc>
          <w:tcPr>
            <w:tcW w:w="960" w:type="dxa"/>
            <w:noWrap/>
            <w:hideMark/>
          </w:tcPr>
          <w:p w14:paraId="53605076" w14:textId="77777777" w:rsidR="001E4751" w:rsidRPr="00506552" w:rsidRDefault="001E4751" w:rsidP="001E4751">
            <w:pPr>
              <w:rPr>
                <w:rFonts w:ascii="Times New Roman" w:hAnsi="Times New Roman"/>
                <w:sz w:val="24"/>
              </w:rPr>
            </w:pPr>
          </w:p>
        </w:tc>
        <w:tc>
          <w:tcPr>
            <w:tcW w:w="960" w:type="dxa"/>
            <w:noWrap/>
            <w:hideMark/>
          </w:tcPr>
          <w:p w14:paraId="30FBA97E" w14:textId="77777777" w:rsidR="001E4751" w:rsidRPr="00506552" w:rsidRDefault="001E4751" w:rsidP="001E4751">
            <w:pPr>
              <w:rPr>
                <w:rFonts w:ascii="Times New Roman" w:hAnsi="Times New Roman"/>
                <w:sz w:val="24"/>
              </w:rPr>
            </w:pPr>
          </w:p>
        </w:tc>
        <w:tc>
          <w:tcPr>
            <w:tcW w:w="960" w:type="dxa"/>
            <w:noWrap/>
            <w:hideMark/>
          </w:tcPr>
          <w:p w14:paraId="41A20C75" w14:textId="77777777" w:rsidR="001E4751" w:rsidRPr="00506552" w:rsidRDefault="001E4751" w:rsidP="001E4751">
            <w:pPr>
              <w:rPr>
                <w:rFonts w:ascii="Times New Roman" w:hAnsi="Times New Roman"/>
                <w:sz w:val="24"/>
              </w:rPr>
            </w:pPr>
          </w:p>
        </w:tc>
        <w:tc>
          <w:tcPr>
            <w:tcW w:w="960" w:type="dxa"/>
            <w:noWrap/>
            <w:hideMark/>
          </w:tcPr>
          <w:p w14:paraId="00C4BB80" w14:textId="77777777" w:rsidR="001E4751" w:rsidRPr="00506552" w:rsidRDefault="001E4751" w:rsidP="001E4751">
            <w:pPr>
              <w:rPr>
                <w:rFonts w:ascii="Times New Roman" w:hAnsi="Times New Roman"/>
                <w:sz w:val="24"/>
              </w:rPr>
            </w:pPr>
          </w:p>
        </w:tc>
        <w:tc>
          <w:tcPr>
            <w:tcW w:w="960" w:type="dxa"/>
            <w:noWrap/>
            <w:hideMark/>
          </w:tcPr>
          <w:p w14:paraId="1659CC8F" w14:textId="77777777" w:rsidR="001E4751" w:rsidRPr="00506552" w:rsidRDefault="001E4751" w:rsidP="001E4751">
            <w:pPr>
              <w:rPr>
                <w:rFonts w:ascii="Times New Roman" w:hAnsi="Times New Roman"/>
                <w:sz w:val="24"/>
              </w:rPr>
            </w:pPr>
          </w:p>
        </w:tc>
        <w:tc>
          <w:tcPr>
            <w:tcW w:w="960" w:type="dxa"/>
            <w:noWrap/>
            <w:hideMark/>
          </w:tcPr>
          <w:p w14:paraId="0E094020" w14:textId="77777777" w:rsidR="001E4751" w:rsidRPr="00506552" w:rsidRDefault="001E4751" w:rsidP="001E4751">
            <w:pPr>
              <w:rPr>
                <w:rFonts w:ascii="Times New Roman" w:hAnsi="Times New Roman"/>
                <w:sz w:val="24"/>
              </w:rPr>
            </w:pPr>
          </w:p>
        </w:tc>
      </w:tr>
      <w:tr w:rsidR="001E4751" w:rsidRPr="000939C8" w14:paraId="25C02D80" w14:textId="77777777" w:rsidTr="00506552">
        <w:trPr>
          <w:trHeight w:val="225"/>
        </w:trPr>
        <w:tc>
          <w:tcPr>
            <w:tcW w:w="960" w:type="dxa"/>
            <w:noWrap/>
            <w:hideMark/>
          </w:tcPr>
          <w:p w14:paraId="266260AC"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60" w:type="dxa"/>
            <w:noWrap/>
            <w:hideMark/>
          </w:tcPr>
          <w:p w14:paraId="27235C3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96B019"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960" w:type="dxa"/>
            <w:noWrap/>
            <w:hideMark/>
          </w:tcPr>
          <w:p w14:paraId="39EE6AB0" w14:textId="77777777" w:rsidR="001E4751" w:rsidRPr="00506552" w:rsidRDefault="001E4751" w:rsidP="001E4751">
            <w:pPr>
              <w:rPr>
                <w:rFonts w:ascii="Times New Roman" w:hAnsi="Times New Roman"/>
                <w:sz w:val="24"/>
              </w:rPr>
            </w:pPr>
          </w:p>
        </w:tc>
        <w:tc>
          <w:tcPr>
            <w:tcW w:w="960" w:type="dxa"/>
            <w:noWrap/>
            <w:hideMark/>
          </w:tcPr>
          <w:p w14:paraId="0A7FBB98" w14:textId="77777777" w:rsidR="001E4751" w:rsidRPr="00506552" w:rsidRDefault="001E4751" w:rsidP="001E4751">
            <w:pPr>
              <w:rPr>
                <w:rFonts w:ascii="Times New Roman" w:hAnsi="Times New Roman"/>
                <w:sz w:val="24"/>
              </w:rPr>
            </w:pPr>
          </w:p>
        </w:tc>
        <w:tc>
          <w:tcPr>
            <w:tcW w:w="960" w:type="dxa"/>
            <w:noWrap/>
            <w:hideMark/>
          </w:tcPr>
          <w:p w14:paraId="614C6353" w14:textId="77777777" w:rsidR="001E4751" w:rsidRPr="00506552" w:rsidRDefault="001E4751" w:rsidP="001E4751">
            <w:pPr>
              <w:rPr>
                <w:rFonts w:ascii="Times New Roman" w:hAnsi="Times New Roman"/>
                <w:sz w:val="24"/>
              </w:rPr>
            </w:pPr>
          </w:p>
        </w:tc>
        <w:tc>
          <w:tcPr>
            <w:tcW w:w="960" w:type="dxa"/>
            <w:noWrap/>
            <w:hideMark/>
          </w:tcPr>
          <w:p w14:paraId="4A8B4E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48CAEC" w14:textId="77777777" w:rsidR="001E4751" w:rsidRPr="00506552" w:rsidRDefault="001E4751" w:rsidP="001E4751">
            <w:pPr>
              <w:rPr>
                <w:rFonts w:ascii="Times New Roman" w:hAnsi="Times New Roman"/>
                <w:sz w:val="24"/>
              </w:rPr>
            </w:pPr>
          </w:p>
        </w:tc>
        <w:tc>
          <w:tcPr>
            <w:tcW w:w="960" w:type="dxa"/>
            <w:noWrap/>
            <w:hideMark/>
          </w:tcPr>
          <w:p w14:paraId="4C9DBAD7" w14:textId="77777777" w:rsidR="001E4751" w:rsidRPr="00506552" w:rsidRDefault="001E4751" w:rsidP="001E4751">
            <w:pPr>
              <w:rPr>
                <w:rFonts w:ascii="Times New Roman" w:hAnsi="Times New Roman"/>
                <w:sz w:val="24"/>
              </w:rPr>
            </w:pPr>
          </w:p>
        </w:tc>
        <w:tc>
          <w:tcPr>
            <w:tcW w:w="960" w:type="dxa"/>
            <w:noWrap/>
            <w:hideMark/>
          </w:tcPr>
          <w:p w14:paraId="5A15B4A7" w14:textId="77777777" w:rsidR="001E4751" w:rsidRPr="00506552" w:rsidRDefault="001E4751" w:rsidP="001E4751">
            <w:pPr>
              <w:rPr>
                <w:rFonts w:ascii="Times New Roman" w:hAnsi="Times New Roman"/>
                <w:sz w:val="24"/>
              </w:rPr>
            </w:pPr>
          </w:p>
        </w:tc>
        <w:tc>
          <w:tcPr>
            <w:tcW w:w="960" w:type="dxa"/>
            <w:noWrap/>
            <w:hideMark/>
          </w:tcPr>
          <w:p w14:paraId="0DC04FC0" w14:textId="77777777" w:rsidR="001E4751" w:rsidRPr="00506552" w:rsidRDefault="001E4751" w:rsidP="001E4751">
            <w:pPr>
              <w:rPr>
                <w:rFonts w:ascii="Times New Roman" w:hAnsi="Times New Roman"/>
                <w:sz w:val="24"/>
              </w:rPr>
            </w:pPr>
          </w:p>
        </w:tc>
      </w:tr>
      <w:tr w:rsidR="001E4751" w:rsidRPr="000939C8" w14:paraId="4A9C959F" w14:textId="77777777" w:rsidTr="00506552">
        <w:trPr>
          <w:trHeight w:val="225"/>
        </w:trPr>
        <w:tc>
          <w:tcPr>
            <w:tcW w:w="960" w:type="dxa"/>
            <w:noWrap/>
            <w:hideMark/>
          </w:tcPr>
          <w:p w14:paraId="589E5C8B"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60" w:type="dxa"/>
            <w:noWrap/>
            <w:hideMark/>
          </w:tcPr>
          <w:p w14:paraId="4E51208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95ABC2F"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960" w:type="dxa"/>
            <w:noWrap/>
            <w:hideMark/>
          </w:tcPr>
          <w:p w14:paraId="48F20D52" w14:textId="77777777" w:rsidR="001E4751" w:rsidRPr="00506552" w:rsidRDefault="001E4751" w:rsidP="001E4751">
            <w:pPr>
              <w:rPr>
                <w:rFonts w:ascii="Times New Roman" w:hAnsi="Times New Roman"/>
                <w:sz w:val="24"/>
              </w:rPr>
            </w:pPr>
          </w:p>
        </w:tc>
        <w:tc>
          <w:tcPr>
            <w:tcW w:w="960" w:type="dxa"/>
            <w:noWrap/>
            <w:hideMark/>
          </w:tcPr>
          <w:p w14:paraId="08F5F01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093C89" w14:textId="77777777" w:rsidR="001E4751" w:rsidRPr="00506552" w:rsidRDefault="001E4751" w:rsidP="001E4751">
            <w:pPr>
              <w:rPr>
                <w:rFonts w:ascii="Times New Roman" w:hAnsi="Times New Roman"/>
                <w:sz w:val="24"/>
              </w:rPr>
            </w:pPr>
          </w:p>
        </w:tc>
        <w:tc>
          <w:tcPr>
            <w:tcW w:w="960" w:type="dxa"/>
            <w:noWrap/>
            <w:hideMark/>
          </w:tcPr>
          <w:p w14:paraId="23642F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8CC777" w14:textId="77777777" w:rsidR="001E4751" w:rsidRPr="00506552" w:rsidRDefault="001E4751" w:rsidP="001E4751">
            <w:pPr>
              <w:rPr>
                <w:rFonts w:ascii="Times New Roman" w:hAnsi="Times New Roman"/>
                <w:sz w:val="24"/>
              </w:rPr>
            </w:pPr>
          </w:p>
        </w:tc>
        <w:tc>
          <w:tcPr>
            <w:tcW w:w="960" w:type="dxa"/>
            <w:noWrap/>
            <w:hideMark/>
          </w:tcPr>
          <w:p w14:paraId="14CCF115" w14:textId="77777777" w:rsidR="001E4751" w:rsidRPr="00506552" w:rsidRDefault="001E4751" w:rsidP="001E4751">
            <w:pPr>
              <w:rPr>
                <w:rFonts w:ascii="Times New Roman" w:hAnsi="Times New Roman"/>
                <w:sz w:val="24"/>
              </w:rPr>
            </w:pPr>
          </w:p>
        </w:tc>
        <w:tc>
          <w:tcPr>
            <w:tcW w:w="960" w:type="dxa"/>
            <w:noWrap/>
            <w:hideMark/>
          </w:tcPr>
          <w:p w14:paraId="154965BC" w14:textId="77777777" w:rsidR="001E4751" w:rsidRPr="00506552" w:rsidRDefault="001E4751" w:rsidP="001E4751">
            <w:pPr>
              <w:rPr>
                <w:rFonts w:ascii="Times New Roman" w:hAnsi="Times New Roman"/>
                <w:sz w:val="24"/>
              </w:rPr>
            </w:pPr>
          </w:p>
        </w:tc>
        <w:tc>
          <w:tcPr>
            <w:tcW w:w="960" w:type="dxa"/>
            <w:noWrap/>
            <w:hideMark/>
          </w:tcPr>
          <w:p w14:paraId="3BD08C2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B18F3C0" w14:textId="77777777" w:rsidTr="00506552">
        <w:trPr>
          <w:trHeight w:val="225"/>
        </w:trPr>
        <w:tc>
          <w:tcPr>
            <w:tcW w:w="960" w:type="dxa"/>
            <w:noWrap/>
            <w:hideMark/>
          </w:tcPr>
          <w:p w14:paraId="7424C11C"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60" w:type="dxa"/>
            <w:noWrap/>
            <w:hideMark/>
          </w:tcPr>
          <w:p w14:paraId="411152E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0A6019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960" w:type="dxa"/>
            <w:noWrap/>
            <w:hideMark/>
          </w:tcPr>
          <w:p w14:paraId="0B98EF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53655CA" w14:textId="77777777" w:rsidR="001E4751" w:rsidRPr="00506552" w:rsidRDefault="001E4751" w:rsidP="001E4751">
            <w:pPr>
              <w:rPr>
                <w:rFonts w:ascii="Times New Roman" w:hAnsi="Times New Roman"/>
                <w:sz w:val="24"/>
              </w:rPr>
            </w:pPr>
          </w:p>
        </w:tc>
        <w:tc>
          <w:tcPr>
            <w:tcW w:w="960" w:type="dxa"/>
            <w:noWrap/>
            <w:hideMark/>
          </w:tcPr>
          <w:p w14:paraId="1085E6D3" w14:textId="77777777" w:rsidR="001E4751" w:rsidRPr="00506552" w:rsidRDefault="001E4751" w:rsidP="001E4751">
            <w:pPr>
              <w:rPr>
                <w:rFonts w:ascii="Times New Roman" w:hAnsi="Times New Roman"/>
                <w:sz w:val="24"/>
              </w:rPr>
            </w:pPr>
          </w:p>
        </w:tc>
        <w:tc>
          <w:tcPr>
            <w:tcW w:w="960" w:type="dxa"/>
            <w:noWrap/>
            <w:hideMark/>
          </w:tcPr>
          <w:p w14:paraId="7BF4E838" w14:textId="77777777" w:rsidR="001E4751" w:rsidRPr="00506552" w:rsidRDefault="001E4751" w:rsidP="001E4751">
            <w:pPr>
              <w:rPr>
                <w:rFonts w:ascii="Times New Roman" w:hAnsi="Times New Roman"/>
                <w:sz w:val="24"/>
              </w:rPr>
            </w:pPr>
          </w:p>
        </w:tc>
        <w:tc>
          <w:tcPr>
            <w:tcW w:w="960" w:type="dxa"/>
            <w:noWrap/>
            <w:hideMark/>
          </w:tcPr>
          <w:p w14:paraId="7D7D95B1" w14:textId="77777777" w:rsidR="001E4751" w:rsidRPr="00506552" w:rsidRDefault="001E4751" w:rsidP="001E4751">
            <w:pPr>
              <w:rPr>
                <w:rFonts w:ascii="Times New Roman" w:hAnsi="Times New Roman"/>
                <w:sz w:val="24"/>
              </w:rPr>
            </w:pPr>
          </w:p>
        </w:tc>
        <w:tc>
          <w:tcPr>
            <w:tcW w:w="960" w:type="dxa"/>
            <w:noWrap/>
            <w:hideMark/>
          </w:tcPr>
          <w:p w14:paraId="55E49020" w14:textId="77777777" w:rsidR="001E4751" w:rsidRPr="00506552" w:rsidRDefault="001E4751" w:rsidP="001E4751">
            <w:pPr>
              <w:rPr>
                <w:rFonts w:ascii="Times New Roman" w:hAnsi="Times New Roman"/>
                <w:sz w:val="24"/>
              </w:rPr>
            </w:pPr>
          </w:p>
        </w:tc>
        <w:tc>
          <w:tcPr>
            <w:tcW w:w="960" w:type="dxa"/>
            <w:noWrap/>
            <w:hideMark/>
          </w:tcPr>
          <w:p w14:paraId="3C79F9F6" w14:textId="77777777" w:rsidR="001E4751" w:rsidRPr="00506552" w:rsidRDefault="001E4751" w:rsidP="001E4751">
            <w:pPr>
              <w:rPr>
                <w:rFonts w:ascii="Times New Roman" w:hAnsi="Times New Roman"/>
                <w:sz w:val="24"/>
              </w:rPr>
            </w:pPr>
          </w:p>
        </w:tc>
        <w:tc>
          <w:tcPr>
            <w:tcW w:w="960" w:type="dxa"/>
            <w:noWrap/>
            <w:hideMark/>
          </w:tcPr>
          <w:p w14:paraId="2E772025" w14:textId="77777777" w:rsidR="001E4751" w:rsidRPr="00506552" w:rsidRDefault="001E4751" w:rsidP="001E4751">
            <w:pPr>
              <w:rPr>
                <w:rFonts w:ascii="Times New Roman" w:hAnsi="Times New Roman"/>
                <w:sz w:val="24"/>
              </w:rPr>
            </w:pPr>
          </w:p>
        </w:tc>
      </w:tr>
      <w:tr w:rsidR="001E4751" w:rsidRPr="000939C8" w14:paraId="387CBF22" w14:textId="77777777" w:rsidTr="00506552">
        <w:trPr>
          <w:trHeight w:val="225"/>
        </w:trPr>
        <w:tc>
          <w:tcPr>
            <w:tcW w:w="960" w:type="dxa"/>
            <w:noWrap/>
            <w:hideMark/>
          </w:tcPr>
          <w:p w14:paraId="774BCB16"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60" w:type="dxa"/>
            <w:noWrap/>
            <w:hideMark/>
          </w:tcPr>
          <w:p w14:paraId="31BB0FF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06146A2"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960" w:type="dxa"/>
            <w:noWrap/>
            <w:hideMark/>
          </w:tcPr>
          <w:p w14:paraId="5EDF9A01" w14:textId="77777777" w:rsidR="001E4751" w:rsidRPr="00506552" w:rsidRDefault="001E4751" w:rsidP="001E4751">
            <w:pPr>
              <w:rPr>
                <w:rFonts w:ascii="Times New Roman" w:hAnsi="Times New Roman"/>
                <w:sz w:val="24"/>
              </w:rPr>
            </w:pPr>
          </w:p>
        </w:tc>
        <w:tc>
          <w:tcPr>
            <w:tcW w:w="960" w:type="dxa"/>
            <w:noWrap/>
            <w:hideMark/>
          </w:tcPr>
          <w:p w14:paraId="4323FA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517814" w14:textId="77777777" w:rsidR="001E4751" w:rsidRPr="00506552" w:rsidRDefault="001E4751" w:rsidP="001E4751">
            <w:pPr>
              <w:rPr>
                <w:rFonts w:ascii="Times New Roman" w:hAnsi="Times New Roman"/>
                <w:sz w:val="24"/>
              </w:rPr>
            </w:pPr>
          </w:p>
        </w:tc>
        <w:tc>
          <w:tcPr>
            <w:tcW w:w="960" w:type="dxa"/>
            <w:noWrap/>
            <w:hideMark/>
          </w:tcPr>
          <w:p w14:paraId="0E786F76" w14:textId="77777777" w:rsidR="001E4751" w:rsidRPr="00506552" w:rsidRDefault="001E4751" w:rsidP="001E4751">
            <w:pPr>
              <w:rPr>
                <w:rFonts w:ascii="Times New Roman" w:hAnsi="Times New Roman"/>
                <w:sz w:val="24"/>
              </w:rPr>
            </w:pPr>
          </w:p>
        </w:tc>
        <w:tc>
          <w:tcPr>
            <w:tcW w:w="960" w:type="dxa"/>
            <w:noWrap/>
            <w:hideMark/>
          </w:tcPr>
          <w:p w14:paraId="3D58AD53" w14:textId="77777777" w:rsidR="001E4751" w:rsidRPr="00506552" w:rsidRDefault="001E4751" w:rsidP="001E4751">
            <w:pPr>
              <w:rPr>
                <w:rFonts w:ascii="Times New Roman" w:hAnsi="Times New Roman"/>
                <w:sz w:val="24"/>
              </w:rPr>
            </w:pPr>
          </w:p>
        </w:tc>
        <w:tc>
          <w:tcPr>
            <w:tcW w:w="960" w:type="dxa"/>
            <w:noWrap/>
            <w:hideMark/>
          </w:tcPr>
          <w:p w14:paraId="0DFE307B" w14:textId="77777777" w:rsidR="001E4751" w:rsidRPr="00506552" w:rsidRDefault="001E4751" w:rsidP="001E4751">
            <w:pPr>
              <w:rPr>
                <w:rFonts w:ascii="Times New Roman" w:hAnsi="Times New Roman"/>
                <w:sz w:val="24"/>
              </w:rPr>
            </w:pPr>
          </w:p>
        </w:tc>
        <w:tc>
          <w:tcPr>
            <w:tcW w:w="960" w:type="dxa"/>
            <w:noWrap/>
            <w:hideMark/>
          </w:tcPr>
          <w:p w14:paraId="6B96A4AA" w14:textId="77777777" w:rsidR="001E4751" w:rsidRPr="00506552" w:rsidRDefault="001E4751" w:rsidP="001E4751">
            <w:pPr>
              <w:rPr>
                <w:rFonts w:ascii="Times New Roman" w:hAnsi="Times New Roman"/>
                <w:sz w:val="24"/>
              </w:rPr>
            </w:pPr>
          </w:p>
        </w:tc>
        <w:tc>
          <w:tcPr>
            <w:tcW w:w="960" w:type="dxa"/>
            <w:noWrap/>
            <w:hideMark/>
          </w:tcPr>
          <w:p w14:paraId="0D3800A0" w14:textId="77777777" w:rsidR="001E4751" w:rsidRPr="00506552" w:rsidRDefault="001E4751" w:rsidP="001E4751">
            <w:pPr>
              <w:rPr>
                <w:rFonts w:ascii="Times New Roman" w:hAnsi="Times New Roman"/>
                <w:sz w:val="24"/>
              </w:rPr>
            </w:pPr>
          </w:p>
        </w:tc>
      </w:tr>
      <w:tr w:rsidR="001E4751" w:rsidRPr="000939C8" w14:paraId="0C8ED760" w14:textId="77777777" w:rsidTr="00506552">
        <w:trPr>
          <w:trHeight w:val="225"/>
        </w:trPr>
        <w:tc>
          <w:tcPr>
            <w:tcW w:w="960" w:type="dxa"/>
            <w:noWrap/>
            <w:hideMark/>
          </w:tcPr>
          <w:p w14:paraId="24BD605B"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60" w:type="dxa"/>
            <w:noWrap/>
            <w:hideMark/>
          </w:tcPr>
          <w:p w14:paraId="102657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9EC3F0F"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960" w:type="dxa"/>
            <w:noWrap/>
            <w:hideMark/>
          </w:tcPr>
          <w:p w14:paraId="673BDBC4" w14:textId="77777777" w:rsidR="001E4751" w:rsidRPr="00506552" w:rsidRDefault="001E4751" w:rsidP="001E4751">
            <w:pPr>
              <w:rPr>
                <w:rFonts w:ascii="Times New Roman" w:hAnsi="Times New Roman"/>
                <w:sz w:val="24"/>
              </w:rPr>
            </w:pPr>
          </w:p>
        </w:tc>
        <w:tc>
          <w:tcPr>
            <w:tcW w:w="960" w:type="dxa"/>
            <w:noWrap/>
            <w:hideMark/>
          </w:tcPr>
          <w:p w14:paraId="7E6AECAE" w14:textId="77777777" w:rsidR="001E4751" w:rsidRPr="00506552" w:rsidRDefault="001E4751" w:rsidP="001E4751">
            <w:pPr>
              <w:rPr>
                <w:rFonts w:ascii="Times New Roman" w:hAnsi="Times New Roman"/>
                <w:sz w:val="24"/>
              </w:rPr>
            </w:pPr>
          </w:p>
        </w:tc>
        <w:tc>
          <w:tcPr>
            <w:tcW w:w="960" w:type="dxa"/>
            <w:noWrap/>
            <w:hideMark/>
          </w:tcPr>
          <w:p w14:paraId="6706C06D" w14:textId="77777777" w:rsidR="001E4751" w:rsidRPr="00506552" w:rsidRDefault="001E4751" w:rsidP="001E4751">
            <w:pPr>
              <w:rPr>
                <w:rFonts w:ascii="Times New Roman" w:hAnsi="Times New Roman"/>
                <w:sz w:val="24"/>
              </w:rPr>
            </w:pPr>
          </w:p>
        </w:tc>
        <w:tc>
          <w:tcPr>
            <w:tcW w:w="960" w:type="dxa"/>
            <w:noWrap/>
            <w:hideMark/>
          </w:tcPr>
          <w:p w14:paraId="09110120" w14:textId="77777777" w:rsidR="001E4751" w:rsidRPr="00506552" w:rsidRDefault="001E4751" w:rsidP="001E4751">
            <w:pPr>
              <w:rPr>
                <w:rFonts w:ascii="Times New Roman" w:hAnsi="Times New Roman"/>
                <w:sz w:val="24"/>
              </w:rPr>
            </w:pPr>
          </w:p>
        </w:tc>
        <w:tc>
          <w:tcPr>
            <w:tcW w:w="960" w:type="dxa"/>
            <w:noWrap/>
            <w:hideMark/>
          </w:tcPr>
          <w:p w14:paraId="6C64CED6" w14:textId="77777777" w:rsidR="001E4751" w:rsidRPr="00506552" w:rsidRDefault="001E4751" w:rsidP="001E4751">
            <w:pPr>
              <w:rPr>
                <w:rFonts w:ascii="Times New Roman" w:hAnsi="Times New Roman"/>
                <w:sz w:val="24"/>
              </w:rPr>
            </w:pPr>
          </w:p>
        </w:tc>
        <w:tc>
          <w:tcPr>
            <w:tcW w:w="960" w:type="dxa"/>
            <w:noWrap/>
            <w:hideMark/>
          </w:tcPr>
          <w:p w14:paraId="725FDA01" w14:textId="77777777" w:rsidR="001E4751" w:rsidRPr="00506552" w:rsidRDefault="001E4751" w:rsidP="001E4751">
            <w:pPr>
              <w:rPr>
                <w:rFonts w:ascii="Times New Roman" w:hAnsi="Times New Roman"/>
                <w:sz w:val="24"/>
              </w:rPr>
            </w:pPr>
          </w:p>
        </w:tc>
        <w:tc>
          <w:tcPr>
            <w:tcW w:w="960" w:type="dxa"/>
            <w:noWrap/>
            <w:hideMark/>
          </w:tcPr>
          <w:p w14:paraId="623B58B7" w14:textId="77777777" w:rsidR="001E4751" w:rsidRPr="00506552" w:rsidRDefault="001E4751" w:rsidP="001E4751">
            <w:pPr>
              <w:rPr>
                <w:rFonts w:ascii="Times New Roman" w:hAnsi="Times New Roman"/>
                <w:sz w:val="24"/>
              </w:rPr>
            </w:pPr>
          </w:p>
        </w:tc>
        <w:tc>
          <w:tcPr>
            <w:tcW w:w="960" w:type="dxa"/>
            <w:noWrap/>
            <w:hideMark/>
          </w:tcPr>
          <w:p w14:paraId="19C7442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D601E59" w14:textId="77777777" w:rsidTr="00506552">
        <w:trPr>
          <w:trHeight w:val="225"/>
        </w:trPr>
        <w:tc>
          <w:tcPr>
            <w:tcW w:w="960" w:type="dxa"/>
            <w:noWrap/>
            <w:hideMark/>
          </w:tcPr>
          <w:p w14:paraId="5EE948BA"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60" w:type="dxa"/>
            <w:noWrap/>
            <w:hideMark/>
          </w:tcPr>
          <w:p w14:paraId="3697F305"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7E52CC6C"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960" w:type="dxa"/>
            <w:noWrap/>
            <w:hideMark/>
          </w:tcPr>
          <w:p w14:paraId="4979419F" w14:textId="77777777" w:rsidR="001E4751" w:rsidRPr="00506552" w:rsidRDefault="001E4751" w:rsidP="001E4751">
            <w:pPr>
              <w:rPr>
                <w:rFonts w:ascii="Times New Roman" w:hAnsi="Times New Roman"/>
                <w:sz w:val="24"/>
              </w:rPr>
            </w:pPr>
          </w:p>
        </w:tc>
        <w:tc>
          <w:tcPr>
            <w:tcW w:w="960" w:type="dxa"/>
            <w:noWrap/>
            <w:hideMark/>
          </w:tcPr>
          <w:p w14:paraId="4BD74A4D" w14:textId="77777777" w:rsidR="001E4751" w:rsidRPr="00506552" w:rsidRDefault="001E4751" w:rsidP="001E4751">
            <w:pPr>
              <w:rPr>
                <w:rFonts w:ascii="Times New Roman" w:hAnsi="Times New Roman"/>
                <w:sz w:val="24"/>
              </w:rPr>
            </w:pPr>
          </w:p>
        </w:tc>
        <w:tc>
          <w:tcPr>
            <w:tcW w:w="960" w:type="dxa"/>
            <w:noWrap/>
            <w:hideMark/>
          </w:tcPr>
          <w:p w14:paraId="1D4A4823" w14:textId="77777777" w:rsidR="001E4751" w:rsidRPr="00506552" w:rsidRDefault="001E4751" w:rsidP="001E4751">
            <w:pPr>
              <w:rPr>
                <w:rFonts w:ascii="Times New Roman" w:hAnsi="Times New Roman"/>
                <w:sz w:val="24"/>
              </w:rPr>
            </w:pPr>
          </w:p>
        </w:tc>
        <w:tc>
          <w:tcPr>
            <w:tcW w:w="960" w:type="dxa"/>
            <w:noWrap/>
            <w:hideMark/>
          </w:tcPr>
          <w:p w14:paraId="45BE2A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66BFCC" w14:textId="77777777" w:rsidR="001E4751" w:rsidRPr="00506552" w:rsidRDefault="001E4751" w:rsidP="001E4751">
            <w:pPr>
              <w:rPr>
                <w:rFonts w:ascii="Times New Roman" w:hAnsi="Times New Roman"/>
                <w:sz w:val="24"/>
              </w:rPr>
            </w:pPr>
          </w:p>
        </w:tc>
        <w:tc>
          <w:tcPr>
            <w:tcW w:w="960" w:type="dxa"/>
            <w:noWrap/>
            <w:hideMark/>
          </w:tcPr>
          <w:p w14:paraId="1FD8CEF3" w14:textId="77777777" w:rsidR="001E4751" w:rsidRPr="00506552" w:rsidRDefault="001E4751" w:rsidP="001E4751">
            <w:pPr>
              <w:rPr>
                <w:rFonts w:ascii="Times New Roman" w:hAnsi="Times New Roman"/>
                <w:sz w:val="24"/>
              </w:rPr>
            </w:pPr>
          </w:p>
        </w:tc>
        <w:tc>
          <w:tcPr>
            <w:tcW w:w="960" w:type="dxa"/>
            <w:noWrap/>
            <w:hideMark/>
          </w:tcPr>
          <w:p w14:paraId="5B8811F3" w14:textId="77777777" w:rsidR="001E4751" w:rsidRPr="00506552" w:rsidRDefault="001E4751" w:rsidP="001E4751">
            <w:pPr>
              <w:rPr>
                <w:rFonts w:ascii="Times New Roman" w:hAnsi="Times New Roman"/>
                <w:sz w:val="24"/>
              </w:rPr>
            </w:pPr>
          </w:p>
        </w:tc>
        <w:tc>
          <w:tcPr>
            <w:tcW w:w="960" w:type="dxa"/>
            <w:noWrap/>
            <w:hideMark/>
          </w:tcPr>
          <w:p w14:paraId="0E2570AC" w14:textId="77777777" w:rsidR="001E4751" w:rsidRPr="00506552" w:rsidRDefault="001E4751" w:rsidP="001E4751">
            <w:pPr>
              <w:rPr>
                <w:rFonts w:ascii="Times New Roman" w:hAnsi="Times New Roman"/>
                <w:sz w:val="24"/>
              </w:rPr>
            </w:pPr>
          </w:p>
        </w:tc>
      </w:tr>
      <w:tr w:rsidR="001E4751" w:rsidRPr="000939C8" w14:paraId="3FC026BE" w14:textId="77777777" w:rsidTr="00506552">
        <w:trPr>
          <w:trHeight w:val="225"/>
        </w:trPr>
        <w:tc>
          <w:tcPr>
            <w:tcW w:w="960" w:type="dxa"/>
            <w:noWrap/>
            <w:hideMark/>
          </w:tcPr>
          <w:p w14:paraId="7B790815"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60" w:type="dxa"/>
            <w:noWrap/>
            <w:hideMark/>
          </w:tcPr>
          <w:p w14:paraId="6D37FFF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863AE21"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960" w:type="dxa"/>
            <w:noWrap/>
            <w:hideMark/>
          </w:tcPr>
          <w:p w14:paraId="431BE428" w14:textId="77777777" w:rsidR="001E4751" w:rsidRPr="00506552" w:rsidRDefault="001E4751" w:rsidP="001E4751">
            <w:pPr>
              <w:rPr>
                <w:rFonts w:ascii="Times New Roman" w:hAnsi="Times New Roman"/>
                <w:sz w:val="24"/>
              </w:rPr>
            </w:pPr>
          </w:p>
        </w:tc>
        <w:tc>
          <w:tcPr>
            <w:tcW w:w="960" w:type="dxa"/>
            <w:noWrap/>
            <w:hideMark/>
          </w:tcPr>
          <w:p w14:paraId="200CA6E7" w14:textId="77777777" w:rsidR="001E4751" w:rsidRPr="00506552" w:rsidRDefault="001E4751" w:rsidP="001E4751">
            <w:pPr>
              <w:rPr>
                <w:rFonts w:ascii="Times New Roman" w:hAnsi="Times New Roman"/>
                <w:sz w:val="24"/>
              </w:rPr>
            </w:pPr>
          </w:p>
        </w:tc>
        <w:tc>
          <w:tcPr>
            <w:tcW w:w="960" w:type="dxa"/>
            <w:noWrap/>
            <w:hideMark/>
          </w:tcPr>
          <w:p w14:paraId="206BB3A0" w14:textId="77777777" w:rsidR="001E4751" w:rsidRPr="00506552" w:rsidRDefault="001E4751" w:rsidP="001E4751">
            <w:pPr>
              <w:rPr>
                <w:rFonts w:ascii="Times New Roman" w:hAnsi="Times New Roman"/>
                <w:sz w:val="24"/>
              </w:rPr>
            </w:pPr>
          </w:p>
        </w:tc>
        <w:tc>
          <w:tcPr>
            <w:tcW w:w="960" w:type="dxa"/>
            <w:noWrap/>
            <w:hideMark/>
          </w:tcPr>
          <w:p w14:paraId="5ED6D472" w14:textId="77777777" w:rsidR="001E4751" w:rsidRPr="00506552" w:rsidRDefault="001E4751" w:rsidP="001E4751">
            <w:pPr>
              <w:rPr>
                <w:rFonts w:ascii="Times New Roman" w:hAnsi="Times New Roman"/>
                <w:sz w:val="24"/>
              </w:rPr>
            </w:pPr>
          </w:p>
        </w:tc>
        <w:tc>
          <w:tcPr>
            <w:tcW w:w="960" w:type="dxa"/>
            <w:noWrap/>
            <w:hideMark/>
          </w:tcPr>
          <w:p w14:paraId="72A0F2A7" w14:textId="77777777" w:rsidR="001E4751" w:rsidRPr="00506552" w:rsidRDefault="001E4751" w:rsidP="001E4751">
            <w:pPr>
              <w:rPr>
                <w:rFonts w:ascii="Times New Roman" w:hAnsi="Times New Roman"/>
                <w:sz w:val="24"/>
              </w:rPr>
            </w:pPr>
          </w:p>
        </w:tc>
        <w:tc>
          <w:tcPr>
            <w:tcW w:w="960" w:type="dxa"/>
            <w:noWrap/>
            <w:hideMark/>
          </w:tcPr>
          <w:p w14:paraId="2389D752" w14:textId="77777777" w:rsidR="001E4751" w:rsidRPr="00506552" w:rsidRDefault="001E4751" w:rsidP="001E4751">
            <w:pPr>
              <w:rPr>
                <w:rFonts w:ascii="Times New Roman" w:hAnsi="Times New Roman"/>
                <w:sz w:val="24"/>
              </w:rPr>
            </w:pPr>
          </w:p>
        </w:tc>
        <w:tc>
          <w:tcPr>
            <w:tcW w:w="960" w:type="dxa"/>
            <w:noWrap/>
            <w:hideMark/>
          </w:tcPr>
          <w:p w14:paraId="7A1638EE" w14:textId="77777777" w:rsidR="001E4751" w:rsidRPr="00506552" w:rsidRDefault="001E4751" w:rsidP="001E4751">
            <w:pPr>
              <w:rPr>
                <w:rFonts w:ascii="Times New Roman" w:hAnsi="Times New Roman"/>
                <w:sz w:val="24"/>
              </w:rPr>
            </w:pPr>
          </w:p>
        </w:tc>
        <w:tc>
          <w:tcPr>
            <w:tcW w:w="960" w:type="dxa"/>
            <w:noWrap/>
            <w:hideMark/>
          </w:tcPr>
          <w:p w14:paraId="419301FD" w14:textId="77777777" w:rsidR="001E4751" w:rsidRPr="00506552" w:rsidRDefault="001E4751" w:rsidP="001E4751">
            <w:pPr>
              <w:rPr>
                <w:rFonts w:ascii="Times New Roman" w:hAnsi="Times New Roman"/>
                <w:sz w:val="24"/>
              </w:rPr>
            </w:pPr>
          </w:p>
        </w:tc>
      </w:tr>
      <w:tr w:rsidR="001E4751" w:rsidRPr="000939C8" w14:paraId="00530137" w14:textId="77777777" w:rsidTr="00506552">
        <w:trPr>
          <w:trHeight w:val="225"/>
        </w:trPr>
        <w:tc>
          <w:tcPr>
            <w:tcW w:w="960" w:type="dxa"/>
            <w:noWrap/>
            <w:hideMark/>
          </w:tcPr>
          <w:p w14:paraId="499B2D13"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60" w:type="dxa"/>
            <w:noWrap/>
            <w:hideMark/>
          </w:tcPr>
          <w:p w14:paraId="611D1AE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49CEF93"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960" w:type="dxa"/>
            <w:noWrap/>
            <w:hideMark/>
          </w:tcPr>
          <w:p w14:paraId="039F98F9" w14:textId="77777777" w:rsidR="001E4751" w:rsidRPr="00506552" w:rsidRDefault="001E4751" w:rsidP="001E4751">
            <w:pPr>
              <w:rPr>
                <w:rFonts w:ascii="Times New Roman" w:hAnsi="Times New Roman"/>
                <w:sz w:val="24"/>
              </w:rPr>
            </w:pPr>
          </w:p>
        </w:tc>
        <w:tc>
          <w:tcPr>
            <w:tcW w:w="960" w:type="dxa"/>
            <w:noWrap/>
            <w:hideMark/>
          </w:tcPr>
          <w:p w14:paraId="1CBC2F46" w14:textId="77777777" w:rsidR="001E4751" w:rsidRPr="00506552" w:rsidRDefault="001E4751" w:rsidP="001E4751">
            <w:pPr>
              <w:rPr>
                <w:rFonts w:ascii="Times New Roman" w:hAnsi="Times New Roman"/>
                <w:sz w:val="24"/>
              </w:rPr>
            </w:pPr>
          </w:p>
        </w:tc>
        <w:tc>
          <w:tcPr>
            <w:tcW w:w="960" w:type="dxa"/>
            <w:noWrap/>
            <w:hideMark/>
          </w:tcPr>
          <w:p w14:paraId="7A6E4759" w14:textId="77777777" w:rsidR="001E4751" w:rsidRPr="00506552" w:rsidRDefault="001E4751" w:rsidP="001E4751">
            <w:pPr>
              <w:rPr>
                <w:rFonts w:ascii="Times New Roman" w:hAnsi="Times New Roman"/>
                <w:sz w:val="24"/>
              </w:rPr>
            </w:pPr>
          </w:p>
        </w:tc>
        <w:tc>
          <w:tcPr>
            <w:tcW w:w="960" w:type="dxa"/>
            <w:noWrap/>
            <w:hideMark/>
          </w:tcPr>
          <w:p w14:paraId="73B42700" w14:textId="77777777" w:rsidR="001E4751" w:rsidRPr="00506552" w:rsidRDefault="001E4751" w:rsidP="001E4751">
            <w:pPr>
              <w:rPr>
                <w:rFonts w:ascii="Times New Roman" w:hAnsi="Times New Roman"/>
                <w:sz w:val="24"/>
              </w:rPr>
            </w:pPr>
          </w:p>
        </w:tc>
        <w:tc>
          <w:tcPr>
            <w:tcW w:w="960" w:type="dxa"/>
            <w:noWrap/>
            <w:hideMark/>
          </w:tcPr>
          <w:p w14:paraId="61492D00" w14:textId="77777777" w:rsidR="001E4751" w:rsidRPr="00506552" w:rsidRDefault="001E4751" w:rsidP="001E4751">
            <w:pPr>
              <w:rPr>
                <w:rFonts w:ascii="Times New Roman" w:hAnsi="Times New Roman"/>
                <w:sz w:val="24"/>
              </w:rPr>
            </w:pPr>
          </w:p>
        </w:tc>
        <w:tc>
          <w:tcPr>
            <w:tcW w:w="960" w:type="dxa"/>
            <w:noWrap/>
            <w:hideMark/>
          </w:tcPr>
          <w:p w14:paraId="4F503888" w14:textId="77777777" w:rsidR="001E4751" w:rsidRPr="00506552" w:rsidRDefault="001E4751" w:rsidP="001E4751">
            <w:pPr>
              <w:rPr>
                <w:rFonts w:ascii="Times New Roman" w:hAnsi="Times New Roman"/>
                <w:sz w:val="24"/>
              </w:rPr>
            </w:pPr>
          </w:p>
        </w:tc>
        <w:tc>
          <w:tcPr>
            <w:tcW w:w="960" w:type="dxa"/>
            <w:noWrap/>
            <w:hideMark/>
          </w:tcPr>
          <w:p w14:paraId="5395A9F3" w14:textId="77777777" w:rsidR="001E4751" w:rsidRPr="00506552" w:rsidRDefault="001E4751" w:rsidP="001E4751">
            <w:pPr>
              <w:rPr>
                <w:rFonts w:ascii="Times New Roman" w:hAnsi="Times New Roman"/>
                <w:sz w:val="24"/>
              </w:rPr>
            </w:pPr>
          </w:p>
        </w:tc>
        <w:tc>
          <w:tcPr>
            <w:tcW w:w="960" w:type="dxa"/>
            <w:noWrap/>
            <w:hideMark/>
          </w:tcPr>
          <w:p w14:paraId="2FA5A260" w14:textId="77777777" w:rsidR="001E4751" w:rsidRPr="00506552" w:rsidRDefault="001E4751" w:rsidP="001E4751">
            <w:pPr>
              <w:rPr>
                <w:rFonts w:ascii="Times New Roman" w:hAnsi="Times New Roman"/>
                <w:sz w:val="24"/>
              </w:rPr>
            </w:pPr>
          </w:p>
        </w:tc>
      </w:tr>
      <w:tr w:rsidR="001E4751" w:rsidRPr="000939C8" w14:paraId="142316DC" w14:textId="77777777" w:rsidTr="00506552">
        <w:trPr>
          <w:trHeight w:val="225"/>
        </w:trPr>
        <w:tc>
          <w:tcPr>
            <w:tcW w:w="960" w:type="dxa"/>
            <w:noWrap/>
            <w:hideMark/>
          </w:tcPr>
          <w:p w14:paraId="0B624146"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60" w:type="dxa"/>
            <w:noWrap/>
            <w:hideMark/>
          </w:tcPr>
          <w:p w14:paraId="536EC6F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D2C95B"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960" w:type="dxa"/>
            <w:noWrap/>
            <w:hideMark/>
          </w:tcPr>
          <w:p w14:paraId="4083935B" w14:textId="77777777" w:rsidR="001E4751" w:rsidRPr="00506552" w:rsidRDefault="001E4751" w:rsidP="001E4751">
            <w:pPr>
              <w:rPr>
                <w:rFonts w:ascii="Times New Roman" w:hAnsi="Times New Roman"/>
                <w:sz w:val="24"/>
              </w:rPr>
            </w:pPr>
          </w:p>
        </w:tc>
        <w:tc>
          <w:tcPr>
            <w:tcW w:w="960" w:type="dxa"/>
            <w:noWrap/>
            <w:hideMark/>
          </w:tcPr>
          <w:p w14:paraId="12B8E819" w14:textId="77777777" w:rsidR="001E4751" w:rsidRPr="00506552" w:rsidRDefault="001E4751" w:rsidP="001E4751">
            <w:pPr>
              <w:rPr>
                <w:rFonts w:ascii="Times New Roman" w:hAnsi="Times New Roman"/>
                <w:sz w:val="24"/>
              </w:rPr>
            </w:pPr>
          </w:p>
        </w:tc>
        <w:tc>
          <w:tcPr>
            <w:tcW w:w="960" w:type="dxa"/>
            <w:noWrap/>
            <w:hideMark/>
          </w:tcPr>
          <w:p w14:paraId="5AACB8FC" w14:textId="77777777" w:rsidR="001E4751" w:rsidRPr="00506552" w:rsidRDefault="001E4751" w:rsidP="001E4751">
            <w:pPr>
              <w:rPr>
                <w:rFonts w:ascii="Times New Roman" w:hAnsi="Times New Roman"/>
                <w:sz w:val="24"/>
              </w:rPr>
            </w:pPr>
          </w:p>
        </w:tc>
        <w:tc>
          <w:tcPr>
            <w:tcW w:w="960" w:type="dxa"/>
            <w:noWrap/>
            <w:hideMark/>
          </w:tcPr>
          <w:p w14:paraId="2F417457" w14:textId="77777777" w:rsidR="001E4751" w:rsidRPr="00506552" w:rsidRDefault="001E4751" w:rsidP="001E4751">
            <w:pPr>
              <w:rPr>
                <w:rFonts w:ascii="Times New Roman" w:hAnsi="Times New Roman"/>
                <w:sz w:val="24"/>
              </w:rPr>
            </w:pPr>
          </w:p>
        </w:tc>
        <w:tc>
          <w:tcPr>
            <w:tcW w:w="960" w:type="dxa"/>
            <w:noWrap/>
            <w:hideMark/>
          </w:tcPr>
          <w:p w14:paraId="7D18EA72" w14:textId="77777777" w:rsidR="001E4751" w:rsidRPr="00506552" w:rsidRDefault="001E4751" w:rsidP="001E4751">
            <w:pPr>
              <w:rPr>
                <w:rFonts w:ascii="Times New Roman" w:hAnsi="Times New Roman"/>
                <w:sz w:val="24"/>
              </w:rPr>
            </w:pPr>
          </w:p>
        </w:tc>
        <w:tc>
          <w:tcPr>
            <w:tcW w:w="960" w:type="dxa"/>
            <w:noWrap/>
            <w:hideMark/>
          </w:tcPr>
          <w:p w14:paraId="3FE70423" w14:textId="77777777" w:rsidR="001E4751" w:rsidRPr="00506552" w:rsidRDefault="001E4751" w:rsidP="001E4751">
            <w:pPr>
              <w:rPr>
                <w:rFonts w:ascii="Times New Roman" w:hAnsi="Times New Roman"/>
                <w:sz w:val="24"/>
              </w:rPr>
            </w:pPr>
          </w:p>
        </w:tc>
        <w:tc>
          <w:tcPr>
            <w:tcW w:w="960" w:type="dxa"/>
            <w:noWrap/>
            <w:hideMark/>
          </w:tcPr>
          <w:p w14:paraId="1C967BC6" w14:textId="77777777" w:rsidR="001E4751" w:rsidRPr="00506552" w:rsidRDefault="001E4751" w:rsidP="001E4751">
            <w:pPr>
              <w:rPr>
                <w:rFonts w:ascii="Times New Roman" w:hAnsi="Times New Roman"/>
                <w:sz w:val="24"/>
              </w:rPr>
            </w:pPr>
          </w:p>
        </w:tc>
        <w:tc>
          <w:tcPr>
            <w:tcW w:w="960" w:type="dxa"/>
            <w:noWrap/>
            <w:hideMark/>
          </w:tcPr>
          <w:p w14:paraId="5417123A" w14:textId="77777777" w:rsidR="001E4751" w:rsidRPr="00506552" w:rsidRDefault="001E4751" w:rsidP="001E4751">
            <w:pPr>
              <w:rPr>
                <w:rFonts w:ascii="Times New Roman" w:hAnsi="Times New Roman"/>
                <w:sz w:val="24"/>
              </w:rPr>
            </w:pPr>
          </w:p>
        </w:tc>
      </w:tr>
      <w:tr w:rsidR="001E4751" w:rsidRPr="000939C8" w14:paraId="40B6EBCF" w14:textId="77777777" w:rsidTr="00506552">
        <w:trPr>
          <w:trHeight w:val="225"/>
        </w:trPr>
        <w:tc>
          <w:tcPr>
            <w:tcW w:w="960" w:type="dxa"/>
            <w:noWrap/>
            <w:hideMark/>
          </w:tcPr>
          <w:p w14:paraId="2130BCF5"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60" w:type="dxa"/>
            <w:noWrap/>
            <w:hideMark/>
          </w:tcPr>
          <w:p w14:paraId="65CDBDF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0FDD16D"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960" w:type="dxa"/>
            <w:noWrap/>
            <w:hideMark/>
          </w:tcPr>
          <w:p w14:paraId="4457FF84" w14:textId="77777777" w:rsidR="001E4751" w:rsidRPr="00506552" w:rsidRDefault="001E4751" w:rsidP="001E4751">
            <w:pPr>
              <w:rPr>
                <w:rFonts w:ascii="Times New Roman" w:hAnsi="Times New Roman"/>
                <w:sz w:val="24"/>
              </w:rPr>
            </w:pPr>
          </w:p>
        </w:tc>
        <w:tc>
          <w:tcPr>
            <w:tcW w:w="960" w:type="dxa"/>
            <w:noWrap/>
            <w:hideMark/>
          </w:tcPr>
          <w:p w14:paraId="7EF23847" w14:textId="77777777" w:rsidR="001E4751" w:rsidRPr="00506552" w:rsidRDefault="001E4751" w:rsidP="001E4751">
            <w:pPr>
              <w:rPr>
                <w:rFonts w:ascii="Times New Roman" w:hAnsi="Times New Roman"/>
                <w:sz w:val="24"/>
              </w:rPr>
            </w:pPr>
          </w:p>
        </w:tc>
        <w:tc>
          <w:tcPr>
            <w:tcW w:w="960" w:type="dxa"/>
            <w:noWrap/>
            <w:hideMark/>
          </w:tcPr>
          <w:p w14:paraId="2D65E704" w14:textId="77777777" w:rsidR="001E4751" w:rsidRPr="00506552" w:rsidRDefault="001E4751" w:rsidP="001E4751">
            <w:pPr>
              <w:rPr>
                <w:rFonts w:ascii="Times New Roman" w:hAnsi="Times New Roman"/>
                <w:sz w:val="24"/>
              </w:rPr>
            </w:pPr>
          </w:p>
        </w:tc>
        <w:tc>
          <w:tcPr>
            <w:tcW w:w="960" w:type="dxa"/>
            <w:noWrap/>
            <w:hideMark/>
          </w:tcPr>
          <w:p w14:paraId="395C5B98" w14:textId="77777777" w:rsidR="001E4751" w:rsidRPr="00506552" w:rsidRDefault="001E4751" w:rsidP="001E4751">
            <w:pPr>
              <w:rPr>
                <w:rFonts w:ascii="Times New Roman" w:hAnsi="Times New Roman"/>
                <w:sz w:val="24"/>
              </w:rPr>
            </w:pPr>
          </w:p>
        </w:tc>
        <w:tc>
          <w:tcPr>
            <w:tcW w:w="960" w:type="dxa"/>
            <w:noWrap/>
            <w:hideMark/>
          </w:tcPr>
          <w:p w14:paraId="2732B993" w14:textId="77777777" w:rsidR="001E4751" w:rsidRPr="00506552" w:rsidRDefault="001E4751" w:rsidP="001E4751">
            <w:pPr>
              <w:rPr>
                <w:rFonts w:ascii="Times New Roman" w:hAnsi="Times New Roman"/>
                <w:sz w:val="24"/>
              </w:rPr>
            </w:pPr>
          </w:p>
        </w:tc>
        <w:tc>
          <w:tcPr>
            <w:tcW w:w="960" w:type="dxa"/>
            <w:noWrap/>
            <w:hideMark/>
          </w:tcPr>
          <w:p w14:paraId="600610B2" w14:textId="77777777" w:rsidR="001E4751" w:rsidRPr="00506552" w:rsidRDefault="001E4751" w:rsidP="001E4751">
            <w:pPr>
              <w:rPr>
                <w:rFonts w:ascii="Times New Roman" w:hAnsi="Times New Roman"/>
                <w:sz w:val="24"/>
              </w:rPr>
            </w:pPr>
          </w:p>
        </w:tc>
        <w:tc>
          <w:tcPr>
            <w:tcW w:w="960" w:type="dxa"/>
            <w:noWrap/>
            <w:hideMark/>
          </w:tcPr>
          <w:p w14:paraId="63BB63C3" w14:textId="77777777" w:rsidR="001E4751" w:rsidRPr="00506552" w:rsidRDefault="001E4751" w:rsidP="001E4751">
            <w:pPr>
              <w:rPr>
                <w:rFonts w:ascii="Times New Roman" w:hAnsi="Times New Roman"/>
                <w:sz w:val="24"/>
              </w:rPr>
            </w:pPr>
          </w:p>
        </w:tc>
        <w:tc>
          <w:tcPr>
            <w:tcW w:w="960" w:type="dxa"/>
            <w:noWrap/>
            <w:hideMark/>
          </w:tcPr>
          <w:p w14:paraId="26EF2DA5" w14:textId="77777777" w:rsidR="001E4751" w:rsidRPr="00506552" w:rsidRDefault="001E4751" w:rsidP="001E4751">
            <w:pPr>
              <w:rPr>
                <w:rFonts w:ascii="Times New Roman" w:hAnsi="Times New Roman"/>
                <w:sz w:val="24"/>
              </w:rPr>
            </w:pPr>
          </w:p>
        </w:tc>
      </w:tr>
      <w:tr w:rsidR="001E4751" w:rsidRPr="000939C8" w14:paraId="5D76C5AC" w14:textId="77777777" w:rsidTr="00506552">
        <w:trPr>
          <w:trHeight w:val="225"/>
        </w:trPr>
        <w:tc>
          <w:tcPr>
            <w:tcW w:w="960" w:type="dxa"/>
            <w:noWrap/>
            <w:hideMark/>
          </w:tcPr>
          <w:p w14:paraId="44812802"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60" w:type="dxa"/>
            <w:noWrap/>
            <w:hideMark/>
          </w:tcPr>
          <w:p w14:paraId="29E8BD5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0B408DE"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960" w:type="dxa"/>
            <w:noWrap/>
            <w:hideMark/>
          </w:tcPr>
          <w:p w14:paraId="75C5262E" w14:textId="77777777" w:rsidR="001E4751" w:rsidRPr="00506552" w:rsidRDefault="001E4751" w:rsidP="001E4751">
            <w:pPr>
              <w:rPr>
                <w:rFonts w:ascii="Times New Roman" w:hAnsi="Times New Roman"/>
                <w:sz w:val="24"/>
              </w:rPr>
            </w:pPr>
          </w:p>
        </w:tc>
        <w:tc>
          <w:tcPr>
            <w:tcW w:w="960" w:type="dxa"/>
            <w:noWrap/>
            <w:hideMark/>
          </w:tcPr>
          <w:p w14:paraId="2756A461" w14:textId="77777777" w:rsidR="001E4751" w:rsidRPr="00506552" w:rsidRDefault="001E4751" w:rsidP="001E4751">
            <w:pPr>
              <w:rPr>
                <w:rFonts w:ascii="Times New Roman" w:hAnsi="Times New Roman"/>
                <w:sz w:val="24"/>
              </w:rPr>
            </w:pPr>
          </w:p>
        </w:tc>
        <w:tc>
          <w:tcPr>
            <w:tcW w:w="960" w:type="dxa"/>
            <w:noWrap/>
            <w:hideMark/>
          </w:tcPr>
          <w:p w14:paraId="41ECE5D8" w14:textId="77777777" w:rsidR="001E4751" w:rsidRPr="00506552" w:rsidRDefault="001E4751" w:rsidP="001E4751">
            <w:pPr>
              <w:rPr>
                <w:rFonts w:ascii="Times New Roman" w:hAnsi="Times New Roman"/>
                <w:sz w:val="24"/>
              </w:rPr>
            </w:pPr>
          </w:p>
        </w:tc>
        <w:tc>
          <w:tcPr>
            <w:tcW w:w="960" w:type="dxa"/>
            <w:noWrap/>
            <w:hideMark/>
          </w:tcPr>
          <w:p w14:paraId="383A69AF" w14:textId="77777777" w:rsidR="001E4751" w:rsidRPr="00506552" w:rsidRDefault="001E4751" w:rsidP="001E4751">
            <w:pPr>
              <w:rPr>
                <w:rFonts w:ascii="Times New Roman" w:hAnsi="Times New Roman"/>
                <w:sz w:val="24"/>
              </w:rPr>
            </w:pPr>
          </w:p>
        </w:tc>
        <w:tc>
          <w:tcPr>
            <w:tcW w:w="960" w:type="dxa"/>
            <w:noWrap/>
            <w:hideMark/>
          </w:tcPr>
          <w:p w14:paraId="33F52CBA" w14:textId="77777777" w:rsidR="001E4751" w:rsidRPr="00506552" w:rsidRDefault="001E4751" w:rsidP="001E4751">
            <w:pPr>
              <w:rPr>
                <w:rFonts w:ascii="Times New Roman" w:hAnsi="Times New Roman"/>
                <w:sz w:val="24"/>
              </w:rPr>
            </w:pPr>
          </w:p>
        </w:tc>
        <w:tc>
          <w:tcPr>
            <w:tcW w:w="960" w:type="dxa"/>
            <w:noWrap/>
            <w:hideMark/>
          </w:tcPr>
          <w:p w14:paraId="5FC1A05A" w14:textId="77777777" w:rsidR="001E4751" w:rsidRPr="00506552" w:rsidRDefault="001E4751" w:rsidP="001E4751">
            <w:pPr>
              <w:rPr>
                <w:rFonts w:ascii="Times New Roman" w:hAnsi="Times New Roman"/>
                <w:sz w:val="24"/>
              </w:rPr>
            </w:pPr>
          </w:p>
        </w:tc>
        <w:tc>
          <w:tcPr>
            <w:tcW w:w="960" w:type="dxa"/>
            <w:noWrap/>
            <w:hideMark/>
          </w:tcPr>
          <w:p w14:paraId="22319329" w14:textId="77777777" w:rsidR="001E4751" w:rsidRPr="00506552" w:rsidRDefault="001E4751" w:rsidP="001E4751">
            <w:pPr>
              <w:rPr>
                <w:rFonts w:ascii="Times New Roman" w:hAnsi="Times New Roman"/>
                <w:sz w:val="24"/>
              </w:rPr>
            </w:pPr>
          </w:p>
        </w:tc>
        <w:tc>
          <w:tcPr>
            <w:tcW w:w="960" w:type="dxa"/>
            <w:noWrap/>
            <w:hideMark/>
          </w:tcPr>
          <w:p w14:paraId="62E74609" w14:textId="77777777" w:rsidR="001E4751" w:rsidRPr="00506552" w:rsidRDefault="001E4751" w:rsidP="001E4751">
            <w:pPr>
              <w:rPr>
                <w:rFonts w:ascii="Times New Roman" w:hAnsi="Times New Roman"/>
                <w:sz w:val="24"/>
              </w:rPr>
            </w:pPr>
          </w:p>
        </w:tc>
      </w:tr>
      <w:tr w:rsidR="001E4751" w:rsidRPr="000939C8" w14:paraId="71493DD3" w14:textId="77777777" w:rsidTr="00506552">
        <w:trPr>
          <w:trHeight w:val="225"/>
        </w:trPr>
        <w:tc>
          <w:tcPr>
            <w:tcW w:w="960" w:type="dxa"/>
            <w:noWrap/>
            <w:hideMark/>
          </w:tcPr>
          <w:p w14:paraId="308A41BC"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60" w:type="dxa"/>
            <w:noWrap/>
            <w:hideMark/>
          </w:tcPr>
          <w:p w14:paraId="4308928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AE92419"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960" w:type="dxa"/>
            <w:noWrap/>
            <w:hideMark/>
          </w:tcPr>
          <w:p w14:paraId="1D1AA6A1" w14:textId="77777777" w:rsidR="001E4751" w:rsidRPr="00506552" w:rsidRDefault="001E4751" w:rsidP="001E4751">
            <w:pPr>
              <w:rPr>
                <w:rFonts w:ascii="Times New Roman" w:hAnsi="Times New Roman"/>
                <w:sz w:val="24"/>
              </w:rPr>
            </w:pPr>
          </w:p>
        </w:tc>
        <w:tc>
          <w:tcPr>
            <w:tcW w:w="960" w:type="dxa"/>
            <w:noWrap/>
            <w:hideMark/>
          </w:tcPr>
          <w:p w14:paraId="22773646" w14:textId="77777777" w:rsidR="001E4751" w:rsidRPr="00506552" w:rsidRDefault="001E4751" w:rsidP="001E4751">
            <w:pPr>
              <w:rPr>
                <w:rFonts w:ascii="Times New Roman" w:hAnsi="Times New Roman"/>
                <w:sz w:val="24"/>
              </w:rPr>
            </w:pPr>
          </w:p>
        </w:tc>
        <w:tc>
          <w:tcPr>
            <w:tcW w:w="960" w:type="dxa"/>
            <w:noWrap/>
            <w:hideMark/>
          </w:tcPr>
          <w:p w14:paraId="5269CF5B" w14:textId="77777777" w:rsidR="001E4751" w:rsidRPr="00506552" w:rsidRDefault="001E4751" w:rsidP="001E4751">
            <w:pPr>
              <w:rPr>
                <w:rFonts w:ascii="Times New Roman" w:hAnsi="Times New Roman"/>
                <w:sz w:val="24"/>
              </w:rPr>
            </w:pPr>
          </w:p>
        </w:tc>
        <w:tc>
          <w:tcPr>
            <w:tcW w:w="960" w:type="dxa"/>
            <w:noWrap/>
            <w:hideMark/>
          </w:tcPr>
          <w:p w14:paraId="4044AB2D" w14:textId="77777777" w:rsidR="001E4751" w:rsidRPr="00506552" w:rsidRDefault="001E4751" w:rsidP="001E4751">
            <w:pPr>
              <w:rPr>
                <w:rFonts w:ascii="Times New Roman" w:hAnsi="Times New Roman"/>
                <w:sz w:val="24"/>
              </w:rPr>
            </w:pPr>
          </w:p>
        </w:tc>
        <w:tc>
          <w:tcPr>
            <w:tcW w:w="960" w:type="dxa"/>
            <w:noWrap/>
            <w:hideMark/>
          </w:tcPr>
          <w:p w14:paraId="2567C460" w14:textId="77777777" w:rsidR="001E4751" w:rsidRPr="00506552" w:rsidRDefault="001E4751" w:rsidP="001E4751">
            <w:pPr>
              <w:rPr>
                <w:rFonts w:ascii="Times New Roman" w:hAnsi="Times New Roman"/>
                <w:sz w:val="24"/>
              </w:rPr>
            </w:pPr>
          </w:p>
        </w:tc>
        <w:tc>
          <w:tcPr>
            <w:tcW w:w="960" w:type="dxa"/>
            <w:noWrap/>
            <w:hideMark/>
          </w:tcPr>
          <w:p w14:paraId="18E5675A" w14:textId="77777777" w:rsidR="001E4751" w:rsidRPr="00506552" w:rsidRDefault="001E4751" w:rsidP="001E4751">
            <w:pPr>
              <w:rPr>
                <w:rFonts w:ascii="Times New Roman" w:hAnsi="Times New Roman"/>
                <w:sz w:val="24"/>
              </w:rPr>
            </w:pPr>
          </w:p>
        </w:tc>
        <w:tc>
          <w:tcPr>
            <w:tcW w:w="960" w:type="dxa"/>
            <w:noWrap/>
            <w:hideMark/>
          </w:tcPr>
          <w:p w14:paraId="33BA9E52" w14:textId="77777777" w:rsidR="001E4751" w:rsidRPr="00506552" w:rsidRDefault="001E4751" w:rsidP="001E4751">
            <w:pPr>
              <w:rPr>
                <w:rFonts w:ascii="Times New Roman" w:hAnsi="Times New Roman"/>
                <w:sz w:val="24"/>
              </w:rPr>
            </w:pPr>
          </w:p>
        </w:tc>
        <w:tc>
          <w:tcPr>
            <w:tcW w:w="960" w:type="dxa"/>
            <w:noWrap/>
            <w:hideMark/>
          </w:tcPr>
          <w:p w14:paraId="1958733A" w14:textId="77777777" w:rsidR="001E4751" w:rsidRPr="00506552" w:rsidRDefault="001E4751" w:rsidP="001E4751">
            <w:pPr>
              <w:rPr>
                <w:rFonts w:ascii="Times New Roman" w:hAnsi="Times New Roman"/>
                <w:sz w:val="24"/>
              </w:rPr>
            </w:pPr>
          </w:p>
        </w:tc>
      </w:tr>
      <w:tr w:rsidR="001E4751" w:rsidRPr="000939C8" w14:paraId="5EFF3177" w14:textId="77777777" w:rsidTr="00506552">
        <w:trPr>
          <w:trHeight w:val="225"/>
        </w:trPr>
        <w:tc>
          <w:tcPr>
            <w:tcW w:w="960" w:type="dxa"/>
            <w:noWrap/>
            <w:hideMark/>
          </w:tcPr>
          <w:p w14:paraId="21D5CBFA"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60" w:type="dxa"/>
            <w:noWrap/>
            <w:hideMark/>
          </w:tcPr>
          <w:p w14:paraId="21FF074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C6A68D"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960" w:type="dxa"/>
            <w:noWrap/>
            <w:hideMark/>
          </w:tcPr>
          <w:p w14:paraId="12F049D0" w14:textId="77777777" w:rsidR="001E4751" w:rsidRPr="00506552" w:rsidRDefault="001E4751" w:rsidP="001E4751">
            <w:pPr>
              <w:rPr>
                <w:rFonts w:ascii="Times New Roman" w:hAnsi="Times New Roman"/>
                <w:sz w:val="24"/>
              </w:rPr>
            </w:pPr>
          </w:p>
        </w:tc>
        <w:tc>
          <w:tcPr>
            <w:tcW w:w="960" w:type="dxa"/>
            <w:noWrap/>
            <w:hideMark/>
          </w:tcPr>
          <w:p w14:paraId="274C7B31" w14:textId="77777777" w:rsidR="001E4751" w:rsidRPr="00506552" w:rsidRDefault="001E4751" w:rsidP="001E4751">
            <w:pPr>
              <w:rPr>
                <w:rFonts w:ascii="Times New Roman" w:hAnsi="Times New Roman"/>
                <w:sz w:val="24"/>
              </w:rPr>
            </w:pPr>
          </w:p>
        </w:tc>
        <w:tc>
          <w:tcPr>
            <w:tcW w:w="960" w:type="dxa"/>
            <w:noWrap/>
            <w:hideMark/>
          </w:tcPr>
          <w:p w14:paraId="3C1EDD58" w14:textId="77777777" w:rsidR="001E4751" w:rsidRPr="00506552" w:rsidRDefault="001E4751" w:rsidP="001E4751">
            <w:pPr>
              <w:rPr>
                <w:rFonts w:ascii="Times New Roman" w:hAnsi="Times New Roman"/>
                <w:sz w:val="24"/>
              </w:rPr>
            </w:pPr>
          </w:p>
        </w:tc>
        <w:tc>
          <w:tcPr>
            <w:tcW w:w="960" w:type="dxa"/>
            <w:noWrap/>
            <w:hideMark/>
          </w:tcPr>
          <w:p w14:paraId="071E4AF2" w14:textId="77777777" w:rsidR="001E4751" w:rsidRPr="00506552" w:rsidRDefault="001E4751" w:rsidP="001E4751">
            <w:pPr>
              <w:rPr>
                <w:rFonts w:ascii="Times New Roman" w:hAnsi="Times New Roman"/>
                <w:sz w:val="24"/>
              </w:rPr>
            </w:pPr>
          </w:p>
        </w:tc>
        <w:tc>
          <w:tcPr>
            <w:tcW w:w="960" w:type="dxa"/>
            <w:noWrap/>
            <w:hideMark/>
          </w:tcPr>
          <w:p w14:paraId="302DCE74" w14:textId="77777777" w:rsidR="001E4751" w:rsidRPr="00506552" w:rsidRDefault="001E4751" w:rsidP="001E4751">
            <w:pPr>
              <w:rPr>
                <w:rFonts w:ascii="Times New Roman" w:hAnsi="Times New Roman"/>
                <w:sz w:val="24"/>
              </w:rPr>
            </w:pPr>
          </w:p>
        </w:tc>
        <w:tc>
          <w:tcPr>
            <w:tcW w:w="960" w:type="dxa"/>
            <w:noWrap/>
            <w:hideMark/>
          </w:tcPr>
          <w:p w14:paraId="6855F5E1" w14:textId="77777777" w:rsidR="001E4751" w:rsidRPr="00506552" w:rsidRDefault="001E4751" w:rsidP="001E4751">
            <w:pPr>
              <w:rPr>
                <w:rFonts w:ascii="Times New Roman" w:hAnsi="Times New Roman"/>
                <w:sz w:val="24"/>
              </w:rPr>
            </w:pPr>
          </w:p>
        </w:tc>
        <w:tc>
          <w:tcPr>
            <w:tcW w:w="960" w:type="dxa"/>
            <w:noWrap/>
            <w:hideMark/>
          </w:tcPr>
          <w:p w14:paraId="44C6AC5A" w14:textId="77777777" w:rsidR="001E4751" w:rsidRPr="00506552" w:rsidRDefault="001E4751" w:rsidP="001E4751">
            <w:pPr>
              <w:rPr>
                <w:rFonts w:ascii="Times New Roman" w:hAnsi="Times New Roman"/>
                <w:sz w:val="24"/>
              </w:rPr>
            </w:pPr>
          </w:p>
        </w:tc>
        <w:tc>
          <w:tcPr>
            <w:tcW w:w="960" w:type="dxa"/>
            <w:noWrap/>
            <w:hideMark/>
          </w:tcPr>
          <w:p w14:paraId="14CEDCF4" w14:textId="77777777" w:rsidR="001E4751" w:rsidRPr="00506552" w:rsidRDefault="001E4751" w:rsidP="001E4751">
            <w:pPr>
              <w:rPr>
                <w:rFonts w:ascii="Times New Roman" w:hAnsi="Times New Roman"/>
                <w:sz w:val="24"/>
              </w:rPr>
            </w:pPr>
          </w:p>
        </w:tc>
      </w:tr>
      <w:tr w:rsidR="001E4751" w:rsidRPr="000939C8" w14:paraId="44173AA1" w14:textId="77777777" w:rsidTr="00506552">
        <w:trPr>
          <w:trHeight w:val="225"/>
        </w:trPr>
        <w:tc>
          <w:tcPr>
            <w:tcW w:w="960" w:type="dxa"/>
            <w:noWrap/>
            <w:hideMark/>
          </w:tcPr>
          <w:p w14:paraId="7F197E3D"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60" w:type="dxa"/>
            <w:noWrap/>
            <w:hideMark/>
          </w:tcPr>
          <w:p w14:paraId="100CEC7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AD83FE9"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960" w:type="dxa"/>
            <w:noWrap/>
            <w:hideMark/>
          </w:tcPr>
          <w:p w14:paraId="3518ADB4" w14:textId="77777777" w:rsidR="001E4751" w:rsidRPr="00506552" w:rsidRDefault="001E4751" w:rsidP="001E4751">
            <w:pPr>
              <w:rPr>
                <w:rFonts w:ascii="Times New Roman" w:hAnsi="Times New Roman"/>
                <w:sz w:val="24"/>
              </w:rPr>
            </w:pPr>
          </w:p>
        </w:tc>
        <w:tc>
          <w:tcPr>
            <w:tcW w:w="960" w:type="dxa"/>
            <w:noWrap/>
            <w:hideMark/>
          </w:tcPr>
          <w:p w14:paraId="0ECCA6FD" w14:textId="77777777" w:rsidR="001E4751" w:rsidRPr="00506552" w:rsidRDefault="001E4751" w:rsidP="001E4751">
            <w:pPr>
              <w:rPr>
                <w:rFonts w:ascii="Times New Roman" w:hAnsi="Times New Roman"/>
                <w:sz w:val="24"/>
              </w:rPr>
            </w:pPr>
          </w:p>
        </w:tc>
        <w:tc>
          <w:tcPr>
            <w:tcW w:w="960" w:type="dxa"/>
            <w:noWrap/>
            <w:hideMark/>
          </w:tcPr>
          <w:p w14:paraId="5C2EEE28" w14:textId="77777777" w:rsidR="001E4751" w:rsidRPr="00506552" w:rsidRDefault="001E4751" w:rsidP="001E4751">
            <w:pPr>
              <w:rPr>
                <w:rFonts w:ascii="Times New Roman" w:hAnsi="Times New Roman"/>
                <w:sz w:val="24"/>
              </w:rPr>
            </w:pPr>
          </w:p>
        </w:tc>
        <w:tc>
          <w:tcPr>
            <w:tcW w:w="960" w:type="dxa"/>
            <w:noWrap/>
            <w:hideMark/>
          </w:tcPr>
          <w:p w14:paraId="0F7361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7DC28F" w14:textId="77777777" w:rsidR="001E4751" w:rsidRPr="00506552" w:rsidRDefault="001E4751" w:rsidP="001E4751">
            <w:pPr>
              <w:rPr>
                <w:rFonts w:ascii="Times New Roman" w:hAnsi="Times New Roman"/>
                <w:sz w:val="24"/>
              </w:rPr>
            </w:pPr>
          </w:p>
        </w:tc>
        <w:tc>
          <w:tcPr>
            <w:tcW w:w="960" w:type="dxa"/>
            <w:noWrap/>
            <w:hideMark/>
          </w:tcPr>
          <w:p w14:paraId="6B9DC409" w14:textId="77777777" w:rsidR="001E4751" w:rsidRPr="00506552" w:rsidRDefault="001E4751" w:rsidP="001E4751">
            <w:pPr>
              <w:rPr>
                <w:rFonts w:ascii="Times New Roman" w:hAnsi="Times New Roman"/>
                <w:sz w:val="24"/>
              </w:rPr>
            </w:pPr>
          </w:p>
        </w:tc>
        <w:tc>
          <w:tcPr>
            <w:tcW w:w="960" w:type="dxa"/>
            <w:noWrap/>
            <w:hideMark/>
          </w:tcPr>
          <w:p w14:paraId="1E76702D" w14:textId="77777777" w:rsidR="001E4751" w:rsidRPr="00506552" w:rsidRDefault="001E4751" w:rsidP="001E4751">
            <w:pPr>
              <w:rPr>
                <w:rFonts w:ascii="Times New Roman" w:hAnsi="Times New Roman"/>
                <w:sz w:val="24"/>
              </w:rPr>
            </w:pPr>
          </w:p>
        </w:tc>
        <w:tc>
          <w:tcPr>
            <w:tcW w:w="960" w:type="dxa"/>
            <w:noWrap/>
            <w:hideMark/>
          </w:tcPr>
          <w:p w14:paraId="40BA3F32" w14:textId="77777777" w:rsidR="001E4751" w:rsidRPr="00506552" w:rsidRDefault="001E4751" w:rsidP="001E4751">
            <w:pPr>
              <w:rPr>
                <w:rFonts w:ascii="Times New Roman" w:hAnsi="Times New Roman"/>
                <w:sz w:val="24"/>
              </w:rPr>
            </w:pPr>
          </w:p>
        </w:tc>
      </w:tr>
      <w:tr w:rsidR="001E4751" w:rsidRPr="000939C8" w14:paraId="6E94BFAA" w14:textId="77777777" w:rsidTr="00506552">
        <w:trPr>
          <w:trHeight w:val="225"/>
        </w:trPr>
        <w:tc>
          <w:tcPr>
            <w:tcW w:w="960" w:type="dxa"/>
            <w:noWrap/>
            <w:hideMark/>
          </w:tcPr>
          <w:p w14:paraId="4A3107AE"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60" w:type="dxa"/>
            <w:noWrap/>
            <w:hideMark/>
          </w:tcPr>
          <w:p w14:paraId="56008C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E0F999A"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960" w:type="dxa"/>
            <w:noWrap/>
            <w:hideMark/>
          </w:tcPr>
          <w:p w14:paraId="6784AC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E1028C" w14:textId="77777777" w:rsidR="001E4751" w:rsidRPr="00506552" w:rsidRDefault="001E4751" w:rsidP="001E4751">
            <w:pPr>
              <w:rPr>
                <w:rFonts w:ascii="Times New Roman" w:hAnsi="Times New Roman"/>
                <w:sz w:val="24"/>
              </w:rPr>
            </w:pPr>
          </w:p>
        </w:tc>
        <w:tc>
          <w:tcPr>
            <w:tcW w:w="960" w:type="dxa"/>
            <w:noWrap/>
            <w:hideMark/>
          </w:tcPr>
          <w:p w14:paraId="3E2B9A50" w14:textId="77777777" w:rsidR="001E4751" w:rsidRPr="00506552" w:rsidRDefault="001E4751" w:rsidP="001E4751">
            <w:pPr>
              <w:rPr>
                <w:rFonts w:ascii="Times New Roman" w:hAnsi="Times New Roman"/>
                <w:sz w:val="24"/>
              </w:rPr>
            </w:pPr>
          </w:p>
        </w:tc>
        <w:tc>
          <w:tcPr>
            <w:tcW w:w="960" w:type="dxa"/>
            <w:noWrap/>
            <w:hideMark/>
          </w:tcPr>
          <w:p w14:paraId="29CBC6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90DB79" w14:textId="77777777" w:rsidR="001E4751" w:rsidRPr="00506552" w:rsidRDefault="001E4751" w:rsidP="001E4751">
            <w:pPr>
              <w:rPr>
                <w:rFonts w:ascii="Times New Roman" w:hAnsi="Times New Roman"/>
                <w:sz w:val="24"/>
              </w:rPr>
            </w:pPr>
          </w:p>
        </w:tc>
        <w:tc>
          <w:tcPr>
            <w:tcW w:w="960" w:type="dxa"/>
            <w:noWrap/>
            <w:hideMark/>
          </w:tcPr>
          <w:p w14:paraId="15406C8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903A07" w14:textId="77777777" w:rsidR="001E4751" w:rsidRPr="00506552" w:rsidRDefault="001E4751" w:rsidP="001E4751">
            <w:pPr>
              <w:rPr>
                <w:rFonts w:ascii="Times New Roman" w:hAnsi="Times New Roman"/>
                <w:sz w:val="24"/>
              </w:rPr>
            </w:pPr>
          </w:p>
        </w:tc>
        <w:tc>
          <w:tcPr>
            <w:tcW w:w="960" w:type="dxa"/>
            <w:noWrap/>
            <w:hideMark/>
          </w:tcPr>
          <w:p w14:paraId="2F0F0738" w14:textId="77777777" w:rsidR="001E4751" w:rsidRPr="00506552" w:rsidRDefault="001E4751" w:rsidP="001E4751">
            <w:pPr>
              <w:rPr>
                <w:rFonts w:ascii="Times New Roman" w:hAnsi="Times New Roman"/>
                <w:sz w:val="24"/>
              </w:rPr>
            </w:pPr>
          </w:p>
        </w:tc>
      </w:tr>
      <w:tr w:rsidR="001E4751" w:rsidRPr="000939C8" w14:paraId="10A2DE02" w14:textId="77777777" w:rsidTr="00506552">
        <w:trPr>
          <w:trHeight w:val="225"/>
        </w:trPr>
        <w:tc>
          <w:tcPr>
            <w:tcW w:w="960" w:type="dxa"/>
            <w:noWrap/>
            <w:hideMark/>
          </w:tcPr>
          <w:p w14:paraId="5B89D22B"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60" w:type="dxa"/>
            <w:noWrap/>
            <w:hideMark/>
          </w:tcPr>
          <w:p w14:paraId="5150ADB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F25F7A4"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960" w:type="dxa"/>
            <w:noWrap/>
            <w:hideMark/>
          </w:tcPr>
          <w:p w14:paraId="0E9A091A" w14:textId="77777777" w:rsidR="001E4751" w:rsidRPr="00506552" w:rsidRDefault="001E4751" w:rsidP="001E4751">
            <w:pPr>
              <w:rPr>
                <w:rFonts w:ascii="Times New Roman" w:hAnsi="Times New Roman"/>
                <w:sz w:val="24"/>
              </w:rPr>
            </w:pPr>
          </w:p>
        </w:tc>
        <w:tc>
          <w:tcPr>
            <w:tcW w:w="960" w:type="dxa"/>
            <w:noWrap/>
            <w:hideMark/>
          </w:tcPr>
          <w:p w14:paraId="465BD89A" w14:textId="77777777" w:rsidR="001E4751" w:rsidRPr="00506552" w:rsidRDefault="001E4751" w:rsidP="001E4751">
            <w:pPr>
              <w:rPr>
                <w:rFonts w:ascii="Times New Roman" w:hAnsi="Times New Roman"/>
                <w:sz w:val="24"/>
              </w:rPr>
            </w:pPr>
          </w:p>
        </w:tc>
        <w:tc>
          <w:tcPr>
            <w:tcW w:w="960" w:type="dxa"/>
            <w:noWrap/>
            <w:hideMark/>
          </w:tcPr>
          <w:p w14:paraId="4C916197" w14:textId="77777777" w:rsidR="001E4751" w:rsidRPr="00506552" w:rsidRDefault="001E4751" w:rsidP="001E4751">
            <w:pPr>
              <w:rPr>
                <w:rFonts w:ascii="Times New Roman" w:hAnsi="Times New Roman"/>
                <w:sz w:val="24"/>
              </w:rPr>
            </w:pPr>
          </w:p>
        </w:tc>
        <w:tc>
          <w:tcPr>
            <w:tcW w:w="960" w:type="dxa"/>
            <w:noWrap/>
            <w:hideMark/>
          </w:tcPr>
          <w:p w14:paraId="0059A8F0" w14:textId="77777777" w:rsidR="001E4751" w:rsidRPr="00506552" w:rsidRDefault="001E4751" w:rsidP="001E4751">
            <w:pPr>
              <w:rPr>
                <w:rFonts w:ascii="Times New Roman" w:hAnsi="Times New Roman"/>
                <w:sz w:val="24"/>
              </w:rPr>
            </w:pPr>
          </w:p>
        </w:tc>
        <w:tc>
          <w:tcPr>
            <w:tcW w:w="960" w:type="dxa"/>
            <w:noWrap/>
            <w:hideMark/>
          </w:tcPr>
          <w:p w14:paraId="0AB2B2D1" w14:textId="77777777" w:rsidR="001E4751" w:rsidRPr="00506552" w:rsidRDefault="001E4751" w:rsidP="001E4751">
            <w:pPr>
              <w:rPr>
                <w:rFonts w:ascii="Times New Roman" w:hAnsi="Times New Roman"/>
                <w:sz w:val="24"/>
              </w:rPr>
            </w:pPr>
          </w:p>
        </w:tc>
        <w:tc>
          <w:tcPr>
            <w:tcW w:w="960" w:type="dxa"/>
            <w:noWrap/>
            <w:hideMark/>
          </w:tcPr>
          <w:p w14:paraId="0482B52D" w14:textId="77777777" w:rsidR="001E4751" w:rsidRPr="00506552" w:rsidRDefault="001E4751" w:rsidP="001E4751">
            <w:pPr>
              <w:rPr>
                <w:rFonts w:ascii="Times New Roman" w:hAnsi="Times New Roman"/>
                <w:sz w:val="24"/>
              </w:rPr>
            </w:pPr>
          </w:p>
        </w:tc>
        <w:tc>
          <w:tcPr>
            <w:tcW w:w="960" w:type="dxa"/>
            <w:noWrap/>
            <w:hideMark/>
          </w:tcPr>
          <w:p w14:paraId="256D3883" w14:textId="77777777" w:rsidR="001E4751" w:rsidRPr="00506552" w:rsidRDefault="001E4751" w:rsidP="001E4751">
            <w:pPr>
              <w:rPr>
                <w:rFonts w:ascii="Times New Roman" w:hAnsi="Times New Roman"/>
                <w:sz w:val="24"/>
              </w:rPr>
            </w:pPr>
          </w:p>
        </w:tc>
        <w:tc>
          <w:tcPr>
            <w:tcW w:w="960" w:type="dxa"/>
            <w:noWrap/>
            <w:hideMark/>
          </w:tcPr>
          <w:p w14:paraId="6A1DB482" w14:textId="77777777" w:rsidR="001E4751" w:rsidRPr="00506552" w:rsidRDefault="001E4751" w:rsidP="001E4751">
            <w:pPr>
              <w:rPr>
                <w:rFonts w:ascii="Times New Roman" w:hAnsi="Times New Roman"/>
                <w:sz w:val="24"/>
              </w:rPr>
            </w:pPr>
          </w:p>
        </w:tc>
      </w:tr>
      <w:tr w:rsidR="001E4751" w:rsidRPr="000939C8" w14:paraId="367B3C95" w14:textId="77777777" w:rsidTr="00506552">
        <w:trPr>
          <w:trHeight w:val="225"/>
        </w:trPr>
        <w:tc>
          <w:tcPr>
            <w:tcW w:w="960" w:type="dxa"/>
            <w:noWrap/>
            <w:hideMark/>
          </w:tcPr>
          <w:p w14:paraId="532BB317"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60" w:type="dxa"/>
            <w:noWrap/>
            <w:hideMark/>
          </w:tcPr>
          <w:p w14:paraId="4E82545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8E994E5"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960" w:type="dxa"/>
            <w:noWrap/>
            <w:hideMark/>
          </w:tcPr>
          <w:p w14:paraId="3401FD7E" w14:textId="77777777" w:rsidR="001E4751" w:rsidRPr="00506552" w:rsidRDefault="001E4751" w:rsidP="001E4751">
            <w:pPr>
              <w:rPr>
                <w:rFonts w:ascii="Times New Roman" w:hAnsi="Times New Roman"/>
                <w:sz w:val="24"/>
              </w:rPr>
            </w:pPr>
          </w:p>
        </w:tc>
        <w:tc>
          <w:tcPr>
            <w:tcW w:w="960" w:type="dxa"/>
            <w:noWrap/>
            <w:hideMark/>
          </w:tcPr>
          <w:p w14:paraId="4B669E9E" w14:textId="77777777" w:rsidR="001E4751" w:rsidRPr="00506552" w:rsidRDefault="001E4751" w:rsidP="001E4751">
            <w:pPr>
              <w:rPr>
                <w:rFonts w:ascii="Times New Roman" w:hAnsi="Times New Roman"/>
                <w:sz w:val="24"/>
              </w:rPr>
            </w:pPr>
          </w:p>
        </w:tc>
        <w:tc>
          <w:tcPr>
            <w:tcW w:w="960" w:type="dxa"/>
            <w:noWrap/>
            <w:hideMark/>
          </w:tcPr>
          <w:p w14:paraId="3ADFF70E" w14:textId="77777777" w:rsidR="001E4751" w:rsidRPr="00506552" w:rsidRDefault="001E4751" w:rsidP="001E4751">
            <w:pPr>
              <w:rPr>
                <w:rFonts w:ascii="Times New Roman" w:hAnsi="Times New Roman"/>
                <w:sz w:val="24"/>
              </w:rPr>
            </w:pPr>
          </w:p>
        </w:tc>
        <w:tc>
          <w:tcPr>
            <w:tcW w:w="960" w:type="dxa"/>
            <w:noWrap/>
            <w:hideMark/>
          </w:tcPr>
          <w:p w14:paraId="3D159DE4" w14:textId="77777777" w:rsidR="001E4751" w:rsidRPr="00506552" w:rsidRDefault="001E4751" w:rsidP="001E4751">
            <w:pPr>
              <w:rPr>
                <w:rFonts w:ascii="Times New Roman" w:hAnsi="Times New Roman"/>
                <w:sz w:val="24"/>
              </w:rPr>
            </w:pPr>
          </w:p>
        </w:tc>
        <w:tc>
          <w:tcPr>
            <w:tcW w:w="960" w:type="dxa"/>
            <w:noWrap/>
            <w:hideMark/>
          </w:tcPr>
          <w:p w14:paraId="01570A73" w14:textId="77777777" w:rsidR="001E4751" w:rsidRPr="00506552" w:rsidRDefault="001E4751" w:rsidP="001E4751">
            <w:pPr>
              <w:rPr>
                <w:rFonts w:ascii="Times New Roman" w:hAnsi="Times New Roman"/>
                <w:sz w:val="24"/>
              </w:rPr>
            </w:pPr>
          </w:p>
        </w:tc>
        <w:tc>
          <w:tcPr>
            <w:tcW w:w="960" w:type="dxa"/>
            <w:noWrap/>
            <w:hideMark/>
          </w:tcPr>
          <w:p w14:paraId="0338905C" w14:textId="77777777" w:rsidR="001E4751" w:rsidRPr="00506552" w:rsidRDefault="001E4751" w:rsidP="001E4751">
            <w:pPr>
              <w:rPr>
                <w:rFonts w:ascii="Times New Roman" w:hAnsi="Times New Roman"/>
                <w:sz w:val="24"/>
              </w:rPr>
            </w:pPr>
          </w:p>
        </w:tc>
        <w:tc>
          <w:tcPr>
            <w:tcW w:w="960" w:type="dxa"/>
            <w:noWrap/>
            <w:hideMark/>
          </w:tcPr>
          <w:p w14:paraId="2C06BDD7" w14:textId="77777777" w:rsidR="001E4751" w:rsidRPr="00506552" w:rsidRDefault="001E4751" w:rsidP="001E4751">
            <w:pPr>
              <w:rPr>
                <w:rFonts w:ascii="Times New Roman" w:hAnsi="Times New Roman"/>
                <w:sz w:val="24"/>
              </w:rPr>
            </w:pPr>
          </w:p>
        </w:tc>
        <w:tc>
          <w:tcPr>
            <w:tcW w:w="960" w:type="dxa"/>
            <w:noWrap/>
            <w:hideMark/>
          </w:tcPr>
          <w:p w14:paraId="19ADAAB9" w14:textId="77777777" w:rsidR="001E4751" w:rsidRPr="00506552" w:rsidRDefault="001E4751" w:rsidP="001E4751">
            <w:pPr>
              <w:rPr>
                <w:rFonts w:ascii="Times New Roman" w:hAnsi="Times New Roman"/>
                <w:sz w:val="24"/>
              </w:rPr>
            </w:pPr>
          </w:p>
        </w:tc>
      </w:tr>
      <w:tr w:rsidR="001E4751" w:rsidRPr="000939C8" w14:paraId="5CB6228B" w14:textId="77777777" w:rsidTr="00506552">
        <w:trPr>
          <w:trHeight w:val="225"/>
        </w:trPr>
        <w:tc>
          <w:tcPr>
            <w:tcW w:w="960" w:type="dxa"/>
            <w:noWrap/>
            <w:hideMark/>
          </w:tcPr>
          <w:p w14:paraId="30CFF942"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60" w:type="dxa"/>
            <w:noWrap/>
            <w:hideMark/>
          </w:tcPr>
          <w:p w14:paraId="359A21F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158AB1"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960" w:type="dxa"/>
            <w:noWrap/>
            <w:hideMark/>
          </w:tcPr>
          <w:p w14:paraId="5676AE92" w14:textId="77777777" w:rsidR="001E4751" w:rsidRPr="00506552" w:rsidRDefault="001E4751" w:rsidP="001E4751">
            <w:pPr>
              <w:rPr>
                <w:rFonts w:ascii="Times New Roman" w:hAnsi="Times New Roman"/>
                <w:sz w:val="24"/>
              </w:rPr>
            </w:pPr>
          </w:p>
        </w:tc>
        <w:tc>
          <w:tcPr>
            <w:tcW w:w="960" w:type="dxa"/>
            <w:noWrap/>
            <w:hideMark/>
          </w:tcPr>
          <w:p w14:paraId="22140410" w14:textId="77777777" w:rsidR="001E4751" w:rsidRPr="00506552" w:rsidRDefault="001E4751" w:rsidP="001E4751">
            <w:pPr>
              <w:rPr>
                <w:rFonts w:ascii="Times New Roman" w:hAnsi="Times New Roman"/>
                <w:sz w:val="24"/>
              </w:rPr>
            </w:pPr>
          </w:p>
        </w:tc>
        <w:tc>
          <w:tcPr>
            <w:tcW w:w="960" w:type="dxa"/>
            <w:noWrap/>
            <w:hideMark/>
          </w:tcPr>
          <w:p w14:paraId="74EC984D" w14:textId="77777777" w:rsidR="001E4751" w:rsidRPr="00506552" w:rsidRDefault="001E4751" w:rsidP="001E4751">
            <w:pPr>
              <w:rPr>
                <w:rFonts w:ascii="Times New Roman" w:hAnsi="Times New Roman"/>
                <w:sz w:val="24"/>
              </w:rPr>
            </w:pPr>
          </w:p>
        </w:tc>
        <w:tc>
          <w:tcPr>
            <w:tcW w:w="960" w:type="dxa"/>
            <w:noWrap/>
            <w:hideMark/>
          </w:tcPr>
          <w:p w14:paraId="339BAE8B" w14:textId="77777777" w:rsidR="001E4751" w:rsidRPr="00506552" w:rsidRDefault="001E4751" w:rsidP="001E4751">
            <w:pPr>
              <w:rPr>
                <w:rFonts w:ascii="Times New Roman" w:hAnsi="Times New Roman"/>
                <w:sz w:val="24"/>
              </w:rPr>
            </w:pPr>
          </w:p>
        </w:tc>
        <w:tc>
          <w:tcPr>
            <w:tcW w:w="960" w:type="dxa"/>
            <w:noWrap/>
            <w:hideMark/>
          </w:tcPr>
          <w:p w14:paraId="7683EBFA" w14:textId="77777777" w:rsidR="001E4751" w:rsidRPr="00506552" w:rsidRDefault="001E4751" w:rsidP="001E4751">
            <w:pPr>
              <w:rPr>
                <w:rFonts w:ascii="Times New Roman" w:hAnsi="Times New Roman"/>
                <w:sz w:val="24"/>
              </w:rPr>
            </w:pPr>
          </w:p>
        </w:tc>
        <w:tc>
          <w:tcPr>
            <w:tcW w:w="960" w:type="dxa"/>
            <w:noWrap/>
            <w:hideMark/>
          </w:tcPr>
          <w:p w14:paraId="3E00BBB9" w14:textId="77777777" w:rsidR="001E4751" w:rsidRPr="00506552" w:rsidRDefault="001E4751" w:rsidP="001E4751">
            <w:pPr>
              <w:rPr>
                <w:rFonts w:ascii="Times New Roman" w:hAnsi="Times New Roman"/>
                <w:sz w:val="24"/>
              </w:rPr>
            </w:pPr>
          </w:p>
        </w:tc>
        <w:tc>
          <w:tcPr>
            <w:tcW w:w="960" w:type="dxa"/>
            <w:noWrap/>
            <w:hideMark/>
          </w:tcPr>
          <w:p w14:paraId="3D2E833F" w14:textId="77777777" w:rsidR="001E4751" w:rsidRPr="00506552" w:rsidRDefault="001E4751" w:rsidP="001E4751">
            <w:pPr>
              <w:rPr>
                <w:rFonts w:ascii="Times New Roman" w:hAnsi="Times New Roman"/>
                <w:sz w:val="24"/>
              </w:rPr>
            </w:pPr>
          </w:p>
        </w:tc>
        <w:tc>
          <w:tcPr>
            <w:tcW w:w="960" w:type="dxa"/>
            <w:noWrap/>
            <w:hideMark/>
          </w:tcPr>
          <w:p w14:paraId="3C6DD5F6" w14:textId="77777777" w:rsidR="001E4751" w:rsidRPr="00506552" w:rsidRDefault="001E4751" w:rsidP="001E4751">
            <w:pPr>
              <w:rPr>
                <w:rFonts w:ascii="Times New Roman" w:hAnsi="Times New Roman"/>
                <w:sz w:val="24"/>
              </w:rPr>
            </w:pPr>
          </w:p>
        </w:tc>
      </w:tr>
      <w:tr w:rsidR="001E4751" w:rsidRPr="000939C8" w14:paraId="0452196E" w14:textId="77777777" w:rsidTr="00506552">
        <w:trPr>
          <w:trHeight w:val="225"/>
        </w:trPr>
        <w:tc>
          <w:tcPr>
            <w:tcW w:w="960" w:type="dxa"/>
            <w:noWrap/>
            <w:hideMark/>
          </w:tcPr>
          <w:p w14:paraId="52582914"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60" w:type="dxa"/>
            <w:noWrap/>
            <w:hideMark/>
          </w:tcPr>
          <w:p w14:paraId="1B2CC467"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1F77589F"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960" w:type="dxa"/>
            <w:noWrap/>
            <w:hideMark/>
          </w:tcPr>
          <w:p w14:paraId="408F7DE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DD5B29" w14:textId="77777777" w:rsidR="001E4751" w:rsidRPr="00506552" w:rsidRDefault="001E4751" w:rsidP="001E4751">
            <w:pPr>
              <w:rPr>
                <w:rFonts w:ascii="Times New Roman" w:hAnsi="Times New Roman"/>
                <w:sz w:val="24"/>
              </w:rPr>
            </w:pPr>
          </w:p>
        </w:tc>
        <w:tc>
          <w:tcPr>
            <w:tcW w:w="960" w:type="dxa"/>
            <w:noWrap/>
            <w:hideMark/>
          </w:tcPr>
          <w:p w14:paraId="55FF0ABC" w14:textId="77777777" w:rsidR="001E4751" w:rsidRPr="00506552" w:rsidRDefault="001E4751" w:rsidP="001E4751">
            <w:pPr>
              <w:rPr>
                <w:rFonts w:ascii="Times New Roman" w:hAnsi="Times New Roman"/>
                <w:sz w:val="24"/>
              </w:rPr>
            </w:pPr>
          </w:p>
        </w:tc>
        <w:tc>
          <w:tcPr>
            <w:tcW w:w="960" w:type="dxa"/>
            <w:noWrap/>
            <w:hideMark/>
          </w:tcPr>
          <w:p w14:paraId="344BBC25" w14:textId="77777777" w:rsidR="001E4751" w:rsidRPr="00506552" w:rsidRDefault="001E4751" w:rsidP="001E4751">
            <w:pPr>
              <w:rPr>
                <w:rFonts w:ascii="Times New Roman" w:hAnsi="Times New Roman"/>
                <w:sz w:val="24"/>
              </w:rPr>
            </w:pPr>
          </w:p>
        </w:tc>
        <w:tc>
          <w:tcPr>
            <w:tcW w:w="960" w:type="dxa"/>
            <w:noWrap/>
            <w:hideMark/>
          </w:tcPr>
          <w:p w14:paraId="587D95DB" w14:textId="77777777" w:rsidR="001E4751" w:rsidRPr="00506552" w:rsidRDefault="001E4751" w:rsidP="001E4751">
            <w:pPr>
              <w:rPr>
                <w:rFonts w:ascii="Times New Roman" w:hAnsi="Times New Roman"/>
                <w:sz w:val="24"/>
              </w:rPr>
            </w:pPr>
          </w:p>
        </w:tc>
        <w:tc>
          <w:tcPr>
            <w:tcW w:w="960" w:type="dxa"/>
            <w:noWrap/>
            <w:hideMark/>
          </w:tcPr>
          <w:p w14:paraId="64EAD829" w14:textId="77777777" w:rsidR="001E4751" w:rsidRPr="00506552" w:rsidRDefault="001E4751" w:rsidP="001E4751">
            <w:pPr>
              <w:rPr>
                <w:rFonts w:ascii="Times New Roman" w:hAnsi="Times New Roman"/>
                <w:sz w:val="24"/>
              </w:rPr>
            </w:pPr>
          </w:p>
        </w:tc>
        <w:tc>
          <w:tcPr>
            <w:tcW w:w="960" w:type="dxa"/>
            <w:noWrap/>
            <w:hideMark/>
          </w:tcPr>
          <w:p w14:paraId="2073826D" w14:textId="77777777" w:rsidR="001E4751" w:rsidRPr="00506552" w:rsidRDefault="001E4751" w:rsidP="001E4751">
            <w:pPr>
              <w:rPr>
                <w:rFonts w:ascii="Times New Roman" w:hAnsi="Times New Roman"/>
                <w:sz w:val="24"/>
              </w:rPr>
            </w:pPr>
          </w:p>
        </w:tc>
        <w:tc>
          <w:tcPr>
            <w:tcW w:w="960" w:type="dxa"/>
            <w:noWrap/>
            <w:hideMark/>
          </w:tcPr>
          <w:p w14:paraId="0A5F47CC" w14:textId="77777777" w:rsidR="001E4751" w:rsidRPr="00506552" w:rsidRDefault="001E4751" w:rsidP="001E4751">
            <w:pPr>
              <w:rPr>
                <w:rFonts w:ascii="Times New Roman" w:hAnsi="Times New Roman"/>
                <w:sz w:val="24"/>
              </w:rPr>
            </w:pPr>
          </w:p>
        </w:tc>
      </w:tr>
      <w:tr w:rsidR="001E4751" w:rsidRPr="000939C8" w14:paraId="3E034830" w14:textId="77777777" w:rsidTr="00506552">
        <w:trPr>
          <w:trHeight w:val="225"/>
        </w:trPr>
        <w:tc>
          <w:tcPr>
            <w:tcW w:w="960" w:type="dxa"/>
            <w:noWrap/>
            <w:hideMark/>
          </w:tcPr>
          <w:p w14:paraId="5CA64CE7"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60" w:type="dxa"/>
            <w:noWrap/>
            <w:hideMark/>
          </w:tcPr>
          <w:p w14:paraId="72E11FB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418BB675"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960" w:type="dxa"/>
            <w:noWrap/>
            <w:hideMark/>
          </w:tcPr>
          <w:p w14:paraId="27E378DA" w14:textId="77777777" w:rsidR="001E4751" w:rsidRPr="00506552" w:rsidRDefault="001E4751" w:rsidP="001E4751">
            <w:pPr>
              <w:rPr>
                <w:rFonts w:ascii="Times New Roman" w:hAnsi="Times New Roman"/>
                <w:sz w:val="24"/>
              </w:rPr>
            </w:pPr>
          </w:p>
        </w:tc>
        <w:tc>
          <w:tcPr>
            <w:tcW w:w="960" w:type="dxa"/>
            <w:noWrap/>
            <w:hideMark/>
          </w:tcPr>
          <w:p w14:paraId="5CA00E92" w14:textId="77777777" w:rsidR="001E4751" w:rsidRPr="00506552" w:rsidRDefault="001E4751" w:rsidP="001E4751">
            <w:pPr>
              <w:rPr>
                <w:rFonts w:ascii="Times New Roman" w:hAnsi="Times New Roman"/>
                <w:sz w:val="24"/>
              </w:rPr>
            </w:pPr>
          </w:p>
        </w:tc>
        <w:tc>
          <w:tcPr>
            <w:tcW w:w="960" w:type="dxa"/>
            <w:noWrap/>
            <w:hideMark/>
          </w:tcPr>
          <w:p w14:paraId="035BECE8" w14:textId="77777777" w:rsidR="001E4751" w:rsidRPr="00506552" w:rsidRDefault="001E4751" w:rsidP="001E4751">
            <w:pPr>
              <w:rPr>
                <w:rFonts w:ascii="Times New Roman" w:hAnsi="Times New Roman"/>
                <w:sz w:val="24"/>
              </w:rPr>
            </w:pPr>
          </w:p>
        </w:tc>
        <w:tc>
          <w:tcPr>
            <w:tcW w:w="960" w:type="dxa"/>
            <w:noWrap/>
            <w:hideMark/>
          </w:tcPr>
          <w:p w14:paraId="789C29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DF5DA5" w14:textId="77777777" w:rsidR="001E4751" w:rsidRPr="00506552" w:rsidRDefault="001E4751" w:rsidP="001E4751">
            <w:pPr>
              <w:rPr>
                <w:rFonts w:ascii="Times New Roman" w:hAnsi="Times New Roman"/>
                <w:sz w:val="24"/>
              </w:rPr>
            </w:pPr>
          </w:p>
        </w:tc>
        <w:tc>
          <w:tcPr>
            <w:tcW w:w="960" w:type="dxa"/>
            <w:noWrap/>
            <w:hideMark/>
          </w:tcPr>
          <w:p w14:paraId="291843E8" w14:textId="77777777" w:rsidR="001E4751" w:rsidRPr="00506552" w:rsidRDefault="001E4751" w:rsidP="001E4751">
            <w:pPr>
              <w:rPr>
                <w:rFonts w:ascii="Times New Roman" w:hAnsi="Times New Roman"/>
                <w:sz w:val="24"/>
              </w:rPr>
            </w:pPr>
          </w:p>
        </w:tc>
        <w:tc>
          <w:tcPr>
            <w:tcW w:w="960" w:type="dxa"/>
            <w:noWrap/>
            <w:hideMark/>
          </w:tcPr>
          <w:p w14:paraId="22F1E144" w14:textId="77777777" w:rsidR="001E4751" w:rsidRPr="00506552" w:rsidRDefault="001E4751" w:rsidP="001E4751">
            <w:pPr>
              <w:rPr>
                <w:rFonts w:ascii="Times New Roman" w:hAnsi="Times New Roman"/>
                <w:sz w:val="24"/>
              </w:rPr>
            </w:pPr>
          </w:p>
        </w:tc>
        <w:tc>
          <w:tcPr>
            <w:tcW w:w="960" w:type="dxa"/>
            <w:noWrap/>
            <w:hideMark/>
          </w:tcPr>
          <w:p w14:paraId="345BBA35" w14:textId="77777777" w:rsidR="001E4751" w:rsidRPr="00506552" w:rsidRDefault="001E4751" w:rsidP="001E4751">
            <w:pPr>
              <w:rPr>
                <w:rFonts w:ascii="Times New Roman" w:hAnsi="Times New Roman"/>
                <w:sz w:val="24"/>
              </w:rPr>
            </w:pPr>
          </w:p>
        </w:tc>
      </w:tr>
      <w:tr w:rsidR="001E4751" w:rsidRPr="000939C8" w14:paraId="08A14546" w14:textId="77777777" w:rsidTr="00506552">
        <w:trPr>
          <w:trHeight w:val="225"/>
        </w:trPr>
        <w:tc>
          <w:tcPr>
            <w:tcW w:w="960" w:type="dxa"/>
            <w:noWrap/>
            <w:hideMark/>
          </w:tcPr>
          <w:p w14:paraId="1EF5377A"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60" w:type="dxa"/>
            <w:noWrap/>
            <w:hideMark/>
          </w:tcPr>
          <w:p w14:paraId="405DF53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95647F"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960" w:type="dxa"/>
            <w:noWrap/>
            <w:hideMark/>
          </w:tcPr>
          <w:p w14:paraId="513D3F57" w14:textId="77777777" w:rsidR="001E4751" w:rsidRPr="00506552" w:rsidRDefault="001E4751" w:rsidP="001E4751">
            <w:pPr>
              <w:rPr>
                <w:rFonts w:ascii="Times New Roman" w:hAnsi="Times New Roman"/>
                <w:sz w:val="24"/>
              </w:rPr>
            </w:pPr>
          </w:p>
        </w:tc>
        <w:tc>
          <w:tcPr>
            <w:tcW w:w="960" w:type="dxa"/>
            <w:noWrap/>
            <w:hideMark/>
          </w:tcPr>
          <w:p w14:paraId="35B3D954" w14:textId="77777777" w:rsidR="001E4751" w:rsidRPr="00506552" w:rsidRDefault="001E4751" w:rsidP="001E4751">
            <w:pPr>
              <w:rPr>
                <w:rFonts w:ascii="Times New Roman" w:hAnsi="Times New Roman"/>
                <w:sz w:val="24"/>
              </w:rPr>
            </w:pPr>
          </w:p>
        </w:tc>
        <w:tc>
          <w:tcPr>
            <w:tcW w:w="960" w:type="dxa"/>
            <w:noWrap/>
            <w:hideMark/>
          </w:tcPr>
          <w:p w14:paraId="4FA5347F" w14:textId="77777777" w:rsidR="001E4751" w:rsidRPr="00506552" w:rsidRDefault="001E4751" w:rsidP="001E4751">
            <w:pPr>
              <w:rPr>
                <w:rFonts w:ascii="Times New Roman" w:hAnsi="Times New Roman"/>
                <w:sz w:val="24"/>
              </w:rPr>
            </w:pPr>
          </w:p>
        </w:tc>
        <w:tc>
          <w:tcPr>
            <w:tcW w:w="960" w:type="dxa"/>
            <w:noWrap/>
            <w:hideMark/>
          </w:tcPr>
          <w:p w14:paraId="0FDBC2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CE1EEC" w14:textId="77777777" w:rsidR="001E4751" w:rsidRPr="00506552" w:rsidRDefault="001E4751" w:rsidP="001E4751">
            <w:pPr>
              <w:rPr>
                <w:rFonts w:ascii="Times New Roman" w:hAnsi="Times New Roman"/>
                <w:sz w:val="24"/>
              </w:rPr>
            </w:pPr>
          </w:p>
        </w:tc>
        <w:tc>
          <w:tcPr>
            <w:tcW w:w="960" w:type="dxa"/>
            <w:noWrap/>
            <w:hideMark/>
          </w:tcPr>
          <w:p w14:paraId="0A8530C2" w14:textId="77777777" w:rsidR="001E4751" w:rsidRPr="00506552" w:rsidRDefault="001E4751" w:rsidP="001E4751">
            <w:pPr>
              <w:rPr>
                <w:rFonts w:ascii="Times New Roman" w:hAnsi="Times New Roman"/>
                <w:sz w:val="24"/>
              </w:rPr>
            </w:pPr>
          </w:p>
        </w:tc>
        <w:tc>
          <w:tcPr>
            <w:tcW w:w="960" w:type="dxa"/>
            <w:noWrap/>
            <w:hideMark/>
          </w:tcPr>
          <w:p w14:paraId="32AC410B" w14:textId="77777777" w:rsidR="001E4751" w:rsidRPr="00506552" w:rsidRDefault="001E4751" w:rsidP="001E4751">
            <w:pPr>
              <w:rPr>
                <w:rFonts w:ascii="Times New Roman" w:hAnsi="Times New Roman"/>
                <w:sz w:val="24"/>
              </w:rPr>
            </w:pPr>
          </w:p>
        </w:tc>
        <w:tc>
          <w:tcPr>
            <w:tcW w:w="960" w:type="dxa"/>
            <w:noWrap/>
            <w:hideMark/>
          </w:tcPr>
          <w:p w14:paraId="1548102D" w14:textId="77777777" w:rsidR="001E4751" w:rsidRPr="00506552" w:rsidRDefault="001E4751" w:rsidP="001E4751">
            <w:pPr>
              <w:rPr>
                <w:rFonts w:ascii="Times New Roman" w:hAnsi="Times New Roman"/>
                <w:sz w:val="24"/>
              </w:rPr>
            </w:pPr>
          </w:p>
        </w:tc>
      </w:tr>
      <w:tr w:rsidR="001E4751" w:rsidRPr="000939C8" w14:paraId="300130C8" w14:textId="77777777" w:rsidTr="00506552">
        <w:trPr>
          <w:trHeight w:val="225"/>
        </w:trPr>
        <w:tc>
          <w:tcPr>
            <w:tcW w:w="960" w:type="dxa"/>
            <w:noWrap/>
            <w:hideMark/>
          </w:tcPr>
          <w:p w14:paraId="2DEB4760"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60" w:type="dxa"/>
            <w:noWrap/>
            <w:hideMark/>
          </w:tcPr>
          <w:p w14:paraId="361E098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5FC60D"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960" w:type="dxa"/>
            <w:noWrap/>
            <w:hideMark/>
          </w:tcPr>
          <w:p w14:paraId="2A3DA3EF" w14:textId="77777777" w:rsidR="001E4751" w:rsidRPr="00506552" w:rsidRDefault="001E4751" w:rsidP="001E4751">
            <w:pPr>
              <w:rPr>
                <w:rFonts w:ascii="Times New Roman" w:hAnsi="Times New Roman"/>
                <w:sz w:val="24"/>
              </w:rPr>
            </w:pPr>
          </w:p>
        </w:tc>
        <w:tc>
          <w:tcPr>
            <w:tcW w:w="960" w:type="dxa"/>
            <w:noWrap/>
            <w:hideMark/>
          </w:tcPr>
          <w:p w14:paraId="19C6DF0B" w14:textId="77777777" w:rsidR="001E4751" w:rsidRPr="00506552" w:rsidRDefault="001E4751" w:rsidP="001E4751">
            <w:pPr>
              <w:rPr>
                <w:rFonts w:ascii="Times New Roman" w:hAnsi="Times New Roman"/>
                <w:sz w:val="24"/>
              </w:rPr>
            </w:pPr>
          </w:p>
        </w:tc>
        <w:tc>
          <w:tcPr>
            <w:tcW w:w="960" w:type="dxa"/>
            <w:noWrap/>
            <w:hideMark/>
          </w:tcPr>
          <w:p w14:paraId="7D676CF4" w14:textId="77777777" w:rsidR="001E4751" w:rsidRPr="00506552" w:rsidRDefault="001E4751" w:rsidP="001E4751">
            <w:pPr>
              <w:rPr>
                <w:rFonts w:ascii="Times New Roman" w:hAnsi="Times New Roman"/>
                <w:sz w:val="24"/>
              </w:rPr>
            </w:pPr>
          </w:p>
        </w:tc>
        <w:tc>
          <w:tcPr>
            <w:tcW w:w="960" w:type="dxa"/>
            <w:noWrap/>
            <w:hideMark/>
          </w:tcPr>
          <w:p w14:paraId="03CBC32E" w14:textId="77777777" w:rsidR="001E4751" w:rsidRPr="00506552" w:rsidRDefault="001E4751" w:rsidP="001E4751">
            <w:pPr>
              <w:rPr>
                <w:rFonts w:ascii="Times New Roman" w:hAnsi="Times New Roman"/>
                <w:sz w:val="24"/>
              </w:rPr>
            </w:pPr>
          </w:p>
        </w:tc>
        <w:tc>
          <w:tcPr>
            <w:tcW w:w="960" w:type="dxa"/>
            <w:noWrap/>
            <w:hideMark/>
          </w:tcPr>
          <w:p w14:paraId="3B0B7CF9" w14:textId="77777777" w:rsidR="001E4751" w:rsidRPr="00506552" w:rsidRDefault="001E4751" w:rsidP="001E4751">
            <w:pPr>
              <w:rPr>
                <w:rFonts w:ascii="Times New Roman" w:hAnsi="Times New Roman"/>
                <w:sz w:val="24"/>
              </w:rPr>
            </w:pPr>
          </w:p>
        </w:tc>
        <w:tc>
          <w:tcPr>
            <w:tcW w:w="960" w:type="dxa"/>
            <w:noWrap/>
            <w:hideMark/>
          </w:tcPr>
          <w:p w14:paraId="42C63E50" w14:textId="77777777" w:rsidR="001E4751" w:rsidRPr="00506552" w:rsidRDefault="001E4751" w:rsidP="001E4751">
            <w:pPr>
              <w:rPr>
                <w:rFonts w:ascii="Times New Roman" w:hAnsi="Times New Roman"/>
                <w:sz w:val="24"/>
              </w:rPr>
            </w:pPr>
          </w:p>
        </w:tc>
        <w:tc>
          <w:tcPr>
            <w:tcW w:w="960" w:type="dxa"/>
            <w:noWrap/>
            <w:hideMark/>
          </w:tcPr>
          <w:p w14:paraId="4A516571" w14:textId="77777777" w:rsidR="001E4751" w:rsidRPr="00506552" w:rsidRDefault="001E4751" w:rsidP="001E4751">
            <w:pPr>
              <w:rPr>
                <w:rFonts w:ascii="Times New Roman" w:hAnsi="Times New Roman"/>
                <w:sz w:val="24"/>
              </w:rPr>
            </w:pPr>
          </w:p>
        </w:tc>
        <w:tc>
          <w:tcPr>
            <w:tcW w:w="960" w:type="dxa"/>
            <w:noWrap/>
            <w:hideMark/>
          </w:tcPr>
          <w:p w14:paraId="2FAD8CD9" w14:textId="77777777" w:rsidR="001E4751" w:rsidRPr="00506552" w:rsidRDefault="001E4751" w:rsidP="001E4751">
            <w:pPr>
              <w:rPr>
                <w:rFonts w:ascii="Times New Roman" w:hAnsi="Times New Roman"/>
                <w:sz w:val="24"/>
              </w:rPr>
            </w:pPr>
          </w:p>
        </w:tc>
      </w:tr>
      <w:tr w:rsidR="001E4751" w:rsidRPr="000939C8" w14:paraId="66DFE709" w14:textId="77777777" w:rsidTr="00506552">
        <w:trPr>
          <w:trHeight w:val="225"/>
        </w:trPr>
        <w:tc>
          <w:tcPr>
            <w:tcW w:w="960" w:type="dxa"/>
            <w:noWrap/>
            <w:hideMark/>
          </w:tcPr>
          <w:p w14:paraId="38B93B3A"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60" w:type="dxa"/>
            <w:noWrap/>
            <w:hideMark/>
          </w:tcPr>
          <w:p w14:paraId="3522005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4746631"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960" w:type="dxa"/>
            <w:noWrap/>
            <w:hideMark/>
          </w:tcPr>
          <w:p w14:paraId="30815C6A" w14:textId="77777777" w:rsidR="001E4751" w:rsidRPr="00506552" w:rsidRDefault="001E4751" w:rsidP="001E4751">
            <w:pPr>
              <w:rPr>
                <w:rFonts w:ascii="Times New Roman" w:hAnsi="Times New Roman"/>
                <w:sz w:val="24"/>
              </w:rPr>
            </w:pPr>
          </w:p>
        </w:tc>
        <w:tc>
          <w:tcPr>
            <w:tcW w:w="960" w:type="dxa"/>
            <w:noWrap/>
            <w:hideMark/>
          </w:tcPr>
          <w:p w14:paraId="6DC316A9" w14:textId="77777777" w:rsidR="001E4751" w:rsidRPr="00506552" w:rsidRDefault="001E4751" w:rsidP="001E4751">
            <w:pPr>
              <w:rPr>
                <w:rFonts w:ascii="Times New Roman" w:hAnsi="Times New Roman"/>
                <w:sz w:val="24"/>
              </w:rPr>
            </w:pPr>
          </w:p>
        </w:tc>
        <w:tc>
          <w:tcPr>
            <w:tcW w:w="960" w:type="dxa"/>
            <w:noWrap/>
            <w:hideMark/>
          </w:tcPr>
          <w:p w14:paraId="70494E86" w14:textId="77777777" w:rsidR="001E4751" w:rsidRPr="00506552" w:rsidRDefault="001E4751" w:rsidP="001E4751">
            <w:pPr>
              <w:rPr>
                <w:rFonts w:ascii="Times New Roman" w:hAnsi="Times New Roman"/>
                <w:sz w:val="24"/>
              </w:rPr>
            </w:pPr>
          </w:p>
        </w:tc>
        <w:tc>
          <w:tcPr>
            <w:tcW w:w="960" w:type="dxa"/>
            <w:noWrap/>
            <w:hideMark/>
          </w:tcPr>
          <w:p w14:paraId="475651B5" w14:textId="77777777" w:rsidR="001E4751" w:rsidRPr="00506552" w:rsidRDefault="001E4751" w:rsidP="001E4751">
            <w:pPr>
              <w:rPr>
                <w:rFonts w:ascii="Times New Roman" w:hAnsi="Times New Roman"/>
                <w:sz w:val="24"/>
              </w:rPr>
            </w:pPr>
          </w:p>
        </w:tc>
        <w:tc>
          <w:tcPr>
            <w:tcW w:w="960" w:type="dxa"/>
            <w:noWrap/>
            <w:hideMark/>
          </w:tcPr>
          <w:p w14:paraId="55895D4D" w14:textId="77777777" w:rsidR="001E4751" w:rsidRPr="00506552" w:rsidRDefault="001E4751" w:rsidP="001E4751">
            <w:pPr>
              <w:rPr>
                <w:rFonts w:ascii="Times New Roman" w:hAnsi="Times New Roman"/>
                <w:sz w:val="24"/>
              </w:rPr>
            </w:pPr>
          </w:p>
        </w:tc>
        <w:tc>
          <w:tcPr>
            <w:tcW w:w="960" w:type="dxa"/>
            <w:noWrap/>
            <w:hideMark/>
          </w:tcPr>
          <w:p w14:paraId="11CD36EE" w14:textId="77777777" w:rsidR="001E4751" w:rsidRPr="00506552" w:rsidRDefault="001E4751" w:rsidP="001E4751">
            <w:pPr>
              <w:rPr>
                <w:rFonts w:ascii="Times New Roman" w:hAnsi="Times New Roman"/>
                <w:sz w:val="24"/>
              </w:rPr>
            </w:pPr>
          </w:p>
        </w:tc>
        <w:tc>
          <w:tcPr>
            <w:tcW w:w="960" w:type="dxa"/>
            <w:noWrap/>
            <w:hideMark/>
          </w:tcPr>
          <w:p w14:paraId="08C107C7" w14:textId="77777777" w:rsidR="001E4751" w:rsidRPr="00506552" w:rsidRDefault="001E4751" w:rsidP="001E4751">
            <w:pPr>
              <w:rPr>
                <w:rFonts w:ascii="Times New Roman" w:hAnsi="Times New Roman"/>
                <w:sz w:val="24"/>
              </w:rPr>
            </w:pPr>
          </w:p>
        </w:tc>
        <w:tc>
          <w:tcPr>
            <w:tcW w:w="960" w:type="dxa"/>
            <w:noWrap/>
            <w:hideMark/>
          </w:tcPr>
          <w:p w14:paraId="7054236C" w14:textId="77777777" w:rsidR="001E4751" w:rsidRPr="00506552" w:rsidRDefault="001E4751" w:rsidP="001E4751">
            <w:pPr>
              <w:rPr>
                <w:rFonts w:ascii="Times New Roman" w:hAnsi="Times New Roman"/>
                <w:sz w:val="24"/>
              </w:rPr>
            </w:pPr>
          </w:p>
        </w:tc>
      </w:tr>
      <w:tr w:rsidR="001E4751" w:rsidRPr="000939C8" w14:paraId="6570379D" w14:textId="77777777" w:rsidTr="00506552">
        <w:trPr>
          <w:trHeight w:val="225"/>
        </w:trPr>
        <w:tc>
          <w:tcPr>
            <w:tcW w:w="960" w:type="dxa"/>
            <w:noWrap/>
            <w:hideMark/>
          </w:tcPr>
          <w:p w14:paraId="36AF2767"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60" w:type="dxa"/>
            <w:noWrap/>
            <w:hideMark/>
          </w:tcPr>
          <w:p w14:paraId="788759C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B8D274C"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960" w:type="dxa"/>
            <w:noWrap/>
            <w:hideMark/>
          </w:tcPr>
          <w:p w14:paraId="71298B5D" w14:textId="77777777" w:rsidR="001E4751" w:rsidRPr="00506552" w:rsidRDefault="001E4751" w:rsidP="001E4751">
            <w:pPr>
              <w:rPr>
                <w:rFonts w:ascii="Times New Roman" w:hAnsi="Times New Roman"/>
                <w:sz w:val="24"/>
              </w:rPr>
            </w:pPr>
          </w:p>
        </w:tc>
        <w:tc>
          <w:tcPr>
            <w:tcW w:w="960" w:type="dxa"/>
            <w:noWrap/>
            <w:hideMark/>
          </w:tcPr>
          <w:p w14:paraId="61D45942" w14:textId="77777777" w:rsidR="001E4751" w:rsidRPr="00506552" w:rsidRDefault="001E4751" w:rsidP="001E4751">
            <w:pPr>
              <w:rPr>
                <w:rFonts w:ascii="Times New Roman" w:hAnsi="Times New Roman"/>
                <w:sz w:val="24"/>
              </w:rPr>
            </w:pPr>
          </w:p>
        </w:tc>
        <w:tc>
          <w:tcPr>
            <w:tcW w:w="960" w:type="dxa"/>
            <w:noWrap/>
            <w:hideMark/>
          </w:tcPr>
          <w:p w14:paraId="2A71172A" w14:textId="77777777" w:rsidR="001E4751" w:rsidRPr="00506552" w:rsidRDefault="001E4751" w:rsidP="001E4751">
            <w:pPr>
              <w:rPr>
                <w:rFonts w:ascii="Times New Roman" w:hAnsi="Times New Roman"/>
                <w:sz w:val="24"/>
              </w:rPr>
            </w:pPr>
          </w:p>
        </w:tc>
        <w:tc>
          <w:tcPr>
            <w:tcW w:w="960" w:type="dxa"/>
            <w:noWrap/>
            <w:hideMark/>
          </w:tcPr>
          <w:p w14:paraId="4F926619" w14:textId="77777777" w:rsidR="001E4751" w:rsidRPr="00506552" w:rsidRDefault="001E4751" w:rsidP="001E4751">
            <w:pPr>
              <w:rPr>
                <w:rFonts w:ascii="Times New Roman" w:hAnsi="Times New Roman"/>
                <w:sz w:val="24"/>
              </w:rPr>
            </w:pPr>
          </w:p>
        </w:tc>
        <w:tc>
          <w:tcPr>
            <w:tcW w:w="960" w:type="dxa"/>
            <w:noWrap/>
            <w:hideMark/>
          </w:tcPr>
          <w:p w14:paraId="3E639DA1" w14:textId="77777777" w:rsidR="001E4751" w:rsidRPr="00506552" w:rsidRDefault="001E4751" w:rsidP="001E4751">
            <w:pPr>
              <w:rPr>
                <w:rFonts w:ascii="Times New Roman" w:hAnsi="Times New Roman"/>
                <w:sz w:val="24"/>
              </w:rPr>
            </w:pPr>
          </w:p>
        </w:tc>
        <w:tc>
          <w:tcPr>
            <w:tcW w:w="960" w:type="dxa"/>
            <w:noWrap/>
            <w:hideMark/>
          </w:tcPr>
          <w:p w14:paraId="0EA30D72" w14:textId="77777777" w:rsidR="001E4751" w:rsidRPr="00506552" w:rsidRDefault="001E4751" w:rsidP="001E4751">
            <w:pPr>
              <w:rPr>
                <w:rFonts w:ascii="Times New Roman" w:hAnsi="Times New Roman"/>
                <w:sz w:val="24"/>
              </w:rPr>
            </w:pPr>
          </w:p>
        </w:tc>
        <w:tc>
          <w:tcPr>
            <w:tcW w:w="960" w:type="dxa"/>
            <w:noWrap/>
            <w:hideMark/>
          </w:tcPr>
          <w:p w14:paraId="20478DBB" w14:textId="77777777" w:rsidR="001E4751" w:rsidRPr="00506552" w:rsidRDefault="001E4751" w:rsidP="001E4751">
            <w:pPr>
              <w:rPr>
                <w:rFonts w:ascii="Times New Roman" w:hAnsi="Times New Roman"/>
                <w:sz w:val="24"/>
              </w:rPr>
            </w:pPr>
          </w:p>
        </w:tc>
        <w:tc>
          <w:tcPr>
            <w:tcW w:w="960" w:type="dxa"/>
            <w:noWrap/>
            <w:hideMark/>
          </w:tcPr>
          <w:p w14:paraId="74150510" w14:textId="77777777" w:rsidR="001E4751" w:rsidRPr="00506552" w:rsidRDefault="001E4751" w:rsidP="001E4751">
            <w:pPr>
              <w:rPr>
                <w:rFonts w:ascii="Times New Roman" w:hAnsi="Times New Roman"/>
                <w:sz w:val="24"/>
              </w:rPr>
            </w:pPr>
          </w:p>
        </w:tc>
      </w:tr>
      <w:tr w:rsidR="001E4751" w:rsidRPr="000939C8" w14:paraId="07481E12" w14:textId="77777777" w:rsidTr="00506552">
        <w:trPr>
          <w:trHeight w:val="225"/>
        </w:trPr>
        <w:tc>
          <w:tcPr>
            <w:tcW w:w="960" w:type="dxa"/>
            <w:noWrap/>
            <w:hideMark/>
          </w:tcPr>
          <w:p w14:paraId="1D12652B"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60" w:type="dxa"/>
            <w:noWrap/>
            <w:hideMark/>
          </w:tcPr>
          <w:p w14:paraId="65BFE20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D4E5A32"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960" w:type="dxa"/>
            <w:noWrap/>
            <w:hideMark/>
          </w:tcPr>
          <w:p w14:paraId="11E6E01F" w14:textId="77777777" w:rsidR="001E4751" w:rsidRPr="00506552" w:rsidRDefault="001E4751" w:rsidP="001E4751">
            <w:pPr>
              <w:rPr>
                <w:rFonts w:ascii="Times New Roman" w:hAnsi="Times New Roman"/>
                <w:sz w:val="24"/>
              </w:rPr>
            </w:pPr>
          </w:p>
        </w:tc>
        <w:tc>
          <w:tcPr>
            <w:tcW w:w="960" w:type="dxa"/>
            <w:noWrap/>
            <w:hideMark/>
          </w:tcPr>
          <w:p w14:paraId="6130C254" w14:textId="77777777" w:rsidR="001E4751" w:rsidRPr="00506552" w:rsidRDefault="001E4751" w:rsidP="001E4751">
            <w:pPr>
              <w:rPr>
                <w:rFonts w:ascii="Times New Roman" w:hAnsi="Times New Roman"/>
                <w:sz w:val="24"/>
              </w:rPr>
            </w:pPr>
          </w:p>
        </w:tc>
        <w:tc>
          <w:tcPr>
            <w:tcW w:w="960" w:type="dxa"/>
            <w:noWrap/>
            <w:hideMark/>
          </w:tcPr>
          <w:p w14:paraId="269BEBC8" w14:textId="77777777" w:rsidR="001E4751" w:rsidRPr="00506552" w:rsidRDefault="001E4751" w:rsidP="001E4751">
            <w:pPr>
              <w:rPr>
                <w:rFonts w:ascii="Times New Roman" w:hAnsi="Times New Roman"/>
                <w:sz w:val="24"/>
              </w:rPr>
            </w:pPr>
          </w:p>
        </w:tc>
        <w:tc>
          <w:tcPr>
            <w:tcW w:w="960" w:type="dxa"/>
            <w:noWrap/>
            <w:hideMark/>
          </w:tcPr>
          <w:p w14:paraId="46B11446" w14:textId="77777777" w:rsidR="001E4751" w:rsidRPr="00506552" w:rsidRDefault="001E4751" w:rsidP="001E4751">
            <w:pPr>
              <w:rPr>
                <w:rFonts w:ascii="Times New Roman" w:hAnsi="Times New Roman"/>
                <w:sz w:val="24"/>
              </w:rPr>
            </w:pPr>
          </w:p>
        </w:tc>
        <w:tc>
          <w:tcPr>
            <w:tcW w:w="960" w:type="dxa"/>
            <w:noWrap/>
            <w:hideMark/>
          </w:tcPr>
          <w:p w14:paraId="12639940" w14:textId="77777777" w:rsidR="001E4751" w:rsidRPr="00506552" w:rsidRDefault="001E4751" w:rsidP="001E4751">
            <w:pPr>
              <w:rPr>
                <w:rFonts w:ascii="Times New Roman" w:hAnsi="Times New Roman"/>
                <w:sz w:val="24"/>
              </w:rPr>
            </w:pPr>
          </w:p>
        </w:tc>
        <w:tc>
          <w:tcPr>
            <w:tcW w:w="960" w:type="dxa"/>
            <w:noWrap/>
            <w:hideMark/>
          </w:tcPr>
          <w:p w14:paraId="11FADB3C" w14:textId="77777777" w:rsidR="001E4751" w:rsidRPr="00506552" w:rsidRDefault="001E4751" w:rsidP="001E4751">
            <w:pPr>
              <w:rPr>
                <w:rFonts w:ascii="Times New Roman" w:hAnsi="Times New Roman"/>
                <w:sz w:val="24"/>
              </w:rPr>
            </w:pPr>
          </w:p>
        </w:tc>
        <w:tc>
          <w:tcPr>
            <w:tcW w:w="960" w:type="dxa"/>
            <w:noWrap/>
            <w:hideMark/>
          </w:tcPr>
          <w:p w14:paraId="5FB93C00" w14:textId="77777777" w:rsidR="001E4751" w:rsidRPr="00506552" w:rsidRDefault="001E4751" w:rsidP="001E4751">
            <w:pPr>
              <w:rPr>
                <w:rFonts w:ascii="Times New Roman" w:hAnsi="Times New Roman"/>
                <w:sz w:val="24"/>
              </w:rPr>
            </w:pPr>
          </w:p>
        </w:tc>
        <w:tc>
          <w:tcPr>
            <w:tcW w:w="960" w:type="dxa"/>
            <w:noWrap/>
            <w:hideMark/>
          </w:tcPr>
          <w:p w14:paraId="603FB679" w14:textId="77777777" w:rsidR="001E4751" w:rsidRPr="00506552" w:rsidRDefault="001E4751" w:rsidP="001E4751">
            <w:pPr>
              <w:rPr>
                <w:rFonts w:ascii="Times New Roman" w:hAnsi="Times New Roman"/>
                <w:sz w:val="24"/>
              </w:rPr>
            </w:pPr>
          </w:p>
        </w:tc>
      </w:tr>
      <w:tr w:rsidR="001E4751" w:rsidRPr="000939C8" w14:paraId="5B401FEF" w14:textId="77777777" w:rsidTr="00506552">
        <w:trPr>
          <w:trHeight w:val="225"/>
        </w:trPr>
        <w:tc>
          <w:tcPr>
            <w:tcW w:w="960" w:type="dxa"/>
            <w:noWrap/>
            <w:hideMark/>
          </w:tcPr>
          <w:p w14:paraId="74B65168"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60" w:type="dxa"/>
            <w:noWrap/>
            <w:hideMark/>
          </w:tcPr>
          <w:p w14:paraId="115DFDD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DDEF84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960" w:type="dxa"/>
            <w:noWrap/>
            <w:hideMark/>
          </w:tcPr>
          <w:p w14:paraId="4DE82605" w14:textId="77777777" w:rsidR="001E4751" w:rsidRPr="00506552" w:rsidRDefault="001E4751" w:rsidP="001E4751">
            <w:pPr>
              <w:rPr>
                <w:rFonts w:ascii="Times New Roman" w:hAnsi="Times New Roman"/>
                <w:sz w:val="24"/>
              </w:rPr>
            </w:pPr>
          </w:p>
        </w:tc>
        <w:tc>
          <w:tcPr>
            <w:tcW w:w="960" w:type="dxa"/>
            <w:noWrap/>
            <w:hideMark/>
          </w:tcPr>
          <w:p w14:paraId="5E076050" w14:textId="77777777" w:rsidR="001E4751" w:rsidRPr="00506552" w:rsidRDefault="001E4751" w:rsidP="001E4751">
            <w:pPr>
              <w:rPr>
                <w:rFonts w:ascii="Times New Roman" w:hAnsi="Times New Roman"/>
                <w:sz w:val="24"/>
              </w:rPr>
            </w:pPr>
          </w:p>
        </w:tc>
        <w:tc>
          <w:tcPr>
            <w:tcW w:w="960" w:type="dxa"/>
            <w:noWrap/>
            <w:hideMark/>
          </w:tcPr>
          <w:p w14:paraId="5C06B660" w14:textId="77777777" w:rsidR="001E4751" w:rsidRPr="00506552" w:rsidRDefault="001E4751" w:rsidP="001E4751">
            <w:pPr>
              <w:rPr>
                <w:rFonts w:ascii="Times New Roman" w:hAnsi="Times New Roman"/>
                <w:sz w:val="24"/>
              </w:rPr>
            </w:pPr>
          </w:p>
        </w:tc>
        <w:tc>
          <w:tcPr>
            <w:tcW w:w="960" w:type="dxa"/>
            <w:noWrap/>
            <w:hideMark/>
          </w:tcPr>
          <w:p w14:paraId="088F6E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8ECE04" w14:textId="77777777" w:rsidR="001E4751" w:rsidRPr="00506552" w:rsidRDefault="001E4751" w:rsidP="001E4751">
            <w:pPr>
              <w:rPr>
                <w:rFonts w:ascii="Times New Roman" w:hAnsi="Times New Roman"/>
                <w:sz w:val="24"/>
              </w:rPr>
            </w:pPr>
          </w:p>
        </w:tc>
        <w:tc>
          <w:tcPr>
            <w:tcW w:w="960" w:type="dxa"/>
            <w:noWrap/>
            <w:hideMark/>
          </w:tcPr>
          <w:p w14:paraId="5E8214B1" w14:textId="77777777" w:rsidR="001E4751" w:rsidRPr="00506552" w:rsidRDefault="001E4751" w:rsidP="001E4751">
            <w:pPr>
              <w:rPr>
                <w:rFonts w:ascii="Times New Roman" w:hAnsi="Times New Roman"/>
                <w:sz w:val="24"/>
              </w:rPr>
            </w:pPr>
          </w:p>
        </w:tc>
        <w:tc>
          <w:tcPr>
            <w:tcW w:w="960" w:type="dxa"/>
            <w:noWrap/>
            <w:hideMark/>
          </w:tcPr>
          <w:p w14:paraId="3F60AEB5" w14:textId="77777777" w:rsidR="001E4751" w:rsidRPr="00506552" w:rsidRDefault="001E4751" w:rsidP="001E4751">
            <w:pPr>
              <w:rPr>
                <w:rFonts w:ascii="Times New Roman" w:hAnsi="Times New Roman"/>
                <w:sz w:val="24"/>
              </w:rPr>
            </w:pPr>
          </w:p>
        </w:tc>
        <w:tc>
          <w:tcPr>
            <w:tcW w:w="960" w:type="dxa"/>
            <w:noWrap/>
            <w:hideMark/>
          </w:tcPr>
          <w:p w14:paraId="7B1B23FA" w14:textId="77777777" w:rsidR="001E4751" w:rsidRPr="00506552" w:rsidRDefault="001E4751" w:rsidP="001E4751">
            <w:pPr>
              <w:rPr>
                <w:rFonts w:ascii="Times New Roman" w:hAnsi="Times New Roman"/>
                <w:sz w:val="24"/>
              </w:rPr>
            </w:pPr>
          </w:p>
        </w:tc>
      </w:tr>
      <w:tr w:rsidR="001E4751" w:rsidRPr="000939C8" w14:paraId="58E66B57" w14:textId="77777777" w:rsidTr="00506552">
        <w:trPr>
          <w:trHeight w:val="225"/>
        </w:trPr>
        <w:tc>
          <w:tcPr>
            <w:tcW w:w="960" w:type="dxa"/>
            <w:noWrap/>
            <w:hideMark/>
          </w:tcPr>
          <w:p w14:paraId="4616063D"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60" w:type="dxa"/>
            <w:noWrap/>
            <w:hideMark/>
          </w:tcPr>
          <w:p w14:paraId="55FA3A0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B90557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960" w:type="dxa"/>
            <w:noWrap/>
            <w:hideMark/>
          </w:tcPr>
          <w:p w14:paraId="6B2C726D" w14:textId="77777777" w:rsidR="001E4751" w:rsidRPr="00506552" w:rsidRDefault="001E4751" w:rsidP="001E4751">
            <w:pPr>
              <w:rPr>
                <w:rFonts w:ascii="Times New Roman" w:hAnsi="Times New Roman"/>
                <w:sz w:val="24"/>
              </w:rPr>
            </w:pPr>
          </w:p>
        </w:tc>
        <w:tc>
          <w:tcPr>
            <w:tcW w:w="960" w:type="dxa"/>
            <w:noWrap/>
            <w:hideMark/>
          </w:tcPr>
          <w:p w14:paraId="232EAD85" w14:textId="77777777" w:rsidR="001E4751" w:rsidRPr="00506552" w:rsidRDefault="001E4751" w:rsidP="001E4751">
            <w:pPr>
              <w:rPr>
                <w:rFonts w:ascii="Times New Roman" w:hAnsi="Times New Roman"/>
                <w:sz w:val="24"/>
              </w:rPr>
            </w:pPr>
          </w:p>
        </w:tc>
        <w:tc>
          <w:tcPr>
            <w:tcW w:w="960" w:type="dxa"/>
            <w:noWrap/>
            <w:hideMark/>
          </w:tcPr>
          <w:p w14:paraId="50C38CC6" w14:textId="77777777" w:rsidR="001E4751" w:rsidRPr="00506552" w:rsidRDefault="001E4751" w:rsidP="001E4751">
            <w:pPr>
              <w:rPr>
                <w:rFonts w:ascii="Times New Roman" w:hAnsi="Times New Roman"/>
                <w:sz w:val="24"/>
              </w:rPr>
            </w:pPr>
          </w:p>
        </w:tc>
        <w:tc>
          <w:tcPr>
            <w:tcW w:w="960" w:type="dxa"/>
            <w:noWrap/>
            <w:hideMark/>
          </w:tcPr>
          <w:p w14:paraId="78FC7060" w14:textId="77777777" w:rsidR="001E4751" w:rsidRPr="00506552" w:rsidRDefault="001E4751" w:rsidP="001E4751">
            <w:pPr>
              <w:rPr>
                <w:rFonts w:ascii="Times New Roman" w:hAnsi="Times New Roman"/>
                <w:sz w:val="24"/>
              </w:rPr>
            </w:pPr>
          </w:p>
        </w:tc>
        <w:tc>
          <w:tcPr>
            <w:tcW w:w="960" w:type="dxa"/>
            <w:noWrap/>
            <w:hideMark/>
          </w:tcPr>
          <w:p w14:paraId="07701B06" w14:textId="77777777" w:rsidR="001E4751" w:rsidRPr="00506552" w:rsidRDefault="001E4751" w:rsidP="001E4751">
            <w:pPr>
              <w:rPr>
                <w:rFonts w:ascii="Times New Roman" w:hAnsi="Times New Roman"/>
                <w:sz w:val="24"/>
              </w:rPr>
            </w:pPr>
          </w:p>
        </w:tc>
        <w:tc>
          <w:tcPr>
            <w:tcW w:w="960" w:type="dxa"/>
            <w:noWrap/>
            <w:hideMark/>
          </w:tcPr>
          <w:p w14:paraId="72C96A4D" w14:textId="77777777" w:rsidR="001E4751" w:rsidRPr="00506552" w:rsidRDefault="001E4751" w:rsidP="001E4751">
            <w:pPr>
              <w:rPr>
                <w:rFonts w:ascii="Times New Roman" w:hAnsi="Times New Roman"/>
                <w:sz w:val="24"/>
              </w:rPr>
            </w:pPr>
          </w:p>
        </w:tc>
        <w:tc>
          <w:tcPr>
            <w:tcW w:w="960" w:type="dxa"/>
            <w:noWrap/>
            <w:hideMark/>
          </w:tcPr>
          <w:p w14:paraId="340003DC" w14:textId="77777777" w:rsidR="001E4751" w:rsidRPr="00506552" w:rsidRDefault="001E4751" w:rsidP="001E4751">
            <w:pPr>
              <w:rPr>
                <w:rFonts w:ascii="Times New Roman" w:hAnsi="Times New Roman"/>
                <w:sz w:val="24"/>
              </w:rPr>
            </w:pPr>
          </w:p>
        </w:tc>
        <w:tc>
          <w:tcPr>
            <w:tcW w:w="960" w:type="dxa"/>
            <w:noWrap/>
            <w:hideMark/>
          </w:tcPr>
          <w:p w14:paraId="7FA0DA5F" w14:textId="77777777" w:rsidR="001E4751" w:rsidRPr="00506552" w:rsidRDefault="001E4751" w:rsidP="001E4751">
            <w:pPr>
              <w:rPr>
                <w:rFonts w:ascii="Times New Roman" w:hAnsi="Times New Roman"/>
                <w:sz w:val="24"/>
              </w:rPr>
            </w:pPr>
          </w:p>
        </w:tc>
      </w:tr>
      <w:tr w:rsidR="001E4751" w:rsidRPr="000939C8" w14:paraId="3EDE29E6" w14:textId="77777777" w:rsidTr="00506552">
        <w:trPr>
          <w:trHeight w:val="225"/>
        </w:trPr>
        <w:tc>
          <w:tcPr>
            <w:tcW w:w="960" w:type="dxa"/>
            <w:noWrap/>
            <w:hideMark/>
          </w:tcPr>
          <w:p w14:paraId="1AB0DA20"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60" w:type="dxa"/>
            <w:noWrap/>
            <w:hideMark/>
          </w:tcPr>
          <w:p w14:paraId="0DACB83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62417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960" w:type="dxa"/>
            <w:noWrap/>
            <w:hideMark/>
          </w:tcPr>
          <w:p w14:paraId="21B317E7" w14:textId="77777777" w:rsidR="001E4751" w:rsidRPr="00506552" w:rsidRDefault="001E4751" w:rsidP="001E4751">
            <w:pPr>
              <w:rPr>
                <w:rFonts w:ascii="Times New Roman" w:hAnsi="Times New Roman"/>
                <w:sz w:val="24"/>
              </w:rPr>
            </w:pPr>
          </w:p>
        </w:tc>
        <w:tc>
          <w:tcPr>
            <w:tcW w:w="960" w:type="dxa"/>
            <w:noWrap/>
            <w:hideMark/>
          </w:tcPr>
          <w:p w14:paraId="6EA8C45E" w14:textId="77777777" w:rsidR="001E4751" w:rsidRPr="00506552" w:rsidRDefault="001E4751" w:rsidP="001E4751">
            <w:pPr>
              <w:rPr>
                <w:rFonts w:ascii="Times New Roman" w:hAnsi="Times New Roman"/>
                <w:sz w:val="24"/>
              </w:rPr>
            </w:pPr>
          </w:p>
        </w:tc>
        <w:tc>
          <w:tcPr>
            <w:tcW w:w="960" w:type="dxa"/>
            <w:noWrap/>
            <w:hideMark/>
          </w:tcPr>
          <w:p w14:paraId="5B8246FA" w14:textId="77777777" w:rsidR="001E4751" w:rsidRPr="00506552" w:rsidRDefault="001E4751" w:rsidP="001E4751">
            <w:pPr>
              <w:rPr>
                <w:rFonts w:ascii="Times New Roman" w:hAnsi="Times New Roman"/>
                <w:sz w:val="24"/>
              </w:rPr>
            </w:pPr>
          </w:p>
        </w:tc>
        <w:tc>
          <w:tcPr>
            <w:tcW w:w="960" w:type="dxa"/>
            <w:noWrap/>
            <w:hideMark/>
          </w:tcPr>
          <w:p w14:paraId="2FE9D657" w14:textId="77777777" w:rsidR="001E4751" w:rsidRPr="00506552" w:rsidRDefault="001E4751" w:rsidP="001E4751">
            <w:pPr>
              <w:rPr>
                <w:rFonts w:ascii="Times New Roman" w:hAnsi="Times New Roman"/>
                <w:sz w:val="24"/>
              </w:rPr>
            </w:pPr>
          </w:p>
        </w:tc>
        <w:tc>
          <w:tcPr>
            <w:tcW w:w="960" w:type="dxa"/>
            <w:noWrap/>
            <w:hideMark/>
          </w:tcPr>
          <w:p w14:paraId="38D08233" w14:textId="77777777" w:rsidR="001E4751" w:rsidRPr="00506552" w:rsidRDefault="001E4751" w:rsidP="001E4751">
            <w:pPr>
              <w:rPr>
                <w:rFonts w:ascii="Times New Roman" w:hAnsi="Times New Roman"/>
                <w:sz w:val="24"/>
              </w:rPr>
            </w:pPr>
          </w:p>
        </w:tc>
        <w:tc>
          <w:tcPr>
            <w:tcW w:w="960" w:type="dxa"/>
            <w:noWrap/>
            <w:hideMark/>
          </w:tcPr>
          <w:p w14:paraId="321FBA04" w14:textId="77777777" w:rsidR="001E4751" w:rsidRPr="00506552" w:rsidRDefault="001E4751" w:rsidP="001E4751">
            <w:pPr>
              <w:rPr>
                <w:rFonts w:ascii="Times New Roman" w:hAnsi="Times New Roman"/>
                <w:sz w:val="24"/>
              </w:rPr>
            </w:pPr>
          </w:p>
        </w:tc>
        <w:tc>
          <w:tcPr>
            <w:tcW w:w="960" w:type="dxa"/>
            <w:noWrap/>
            <w:hideMark/>
          </w:tcPr>
          <w:p w14:paraId="062FFCFB" w14:textId="77777777" w:rsidR="001E4751" w:rsidRPr="00506552" w:rsidRDefault="001E4751" w:rsidP="001E4751">
            <w:pPr>
              <w:rPr>
                <w:rFonts w:ascii="Times New Roman" w:hAnsi="Times New Roman"/>
                <w:sz w:val="24"/>
              </w:rPr>
            </w:pPr>
          </w:p>
        </w:tc>
        <w:tc>
          <w:tcPr>
            <w:tcW w:w="960" w:type="dxa"/>
            <w:noWrap/>
            <w:hideMark/>
          </w:tcPr>
          <w:p w14:paraId="7A08CE45" w14:textId="77777777" w:rsidR="001E4751" w:rsidRPr="00506552" w:rsidRDefault="001E4751" w:rsidP="001E4751">
            <w:pPr>
              <w:rPr>
                <w:rFonts w:ascii="Times New Roman" w:hAnsi="Times New Roman"/>
                <w:sz w:val="24"/>
              </w:rPr>
            </w:pPr>
          </w:p>
        </w:tc>
      </w:tr>
      <w:tr w:rsidR="001E4751" w:rsidRPr="000939C8" w14:paraId="26178898" w14:textId="77777777" w:rsidTr="00506552">
        <w:trPr>
          <w:trHeight w:val="225"/>
        </w:trPr>
        <w:tc>
          <w:tcPr>
            <w:tcW w:w="960" w:type="dxa"/>
            <w:noWrap/>
            <w:hideMark/>
          </w:tcPr>
          <w:p w14:paraId="6BFA27B5"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60" w:type="dxa"/>
            <w:noWrap/>
            <w:hideMark/>
          </w:tcPr>
          <w:p w14:paraId="76D22B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E3C0C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960" w:type="dxa"/>
            <w:noWrap/>
            <w:hideMark/>
          </w:tcPr>
          <w:p w14:paraId="77668BA5" w14:textId="77777777" w:rsidR="001E4751" w:rsidRPr="00506552" w:rsidRDefault="001E4751" w:rsidP="001E4751">
            <w:pPr>
              <w:rPr>
                <w:rFonts w:ascii="Times New Roman" w:hAnsi="Times New Roman"/>
                <w:sz w:val="24"/>
              </w:rPr>
            </w:pPr>
          </w:p>
        </w:tc>
        <w:tc>
          <w:tcPr>
            <w:tcW w:w="960" w:type="dxa"/>
            <w:noWrap/>
            <w:hideMark/>
          </w:tcPr>
          <w:p w14:paraId="3408298F" w14:textId="77777777" w:rsidR="001E4751" w:rsidRPr="00506552" w:rsidRDefault="001E4751" w:rsidP="001E4751">
            <w:pPr>
              <w:rPr>
                <w:rFonts w:ascii="Times New Roman" w:hAnsi="Times New Roman"/>
                <w:sz w:val="24"/>
              </w:rPr>
            </w:pPr>
          </w:p>
        </w:tc>
        <w:tc>
          <w:tcPr>
            <w:tcW w:w="960" w:type="dxa"/>
            <w:noWrap/>
            <w:hideMark/>
          </w:tcPr>
          <w:p w14:paraId="382F2D17" w14:textId="77777777" w:rsidR="001E4751" w:rsidRPr="00506552" w:rsidRDefault="001E4751" w:rsidP="001E4751">
            <w:pPr>
              <w:rPr>
                <w:rFonts w:ascii="Times New Roman" w:hAnsi="Times New Roman"/>
                <w:sz w:val="24"/>
              </w:rPr>
            </w:pPr>
          </w:p>
        </w:tc>
        <w:tc>
          <w:tcPr>
            <w:tcW w:w="960" w:type="dxa"/>
            <w:noWrap/>
            <w:hideMark/>
          </w:tcPr>
          <w:p w14:paraId="04E1928B" w14:textId="77777777" w:rsidR="001E4751" w:rsidRPr="00506552" w:rsidRDefault="001E4751" w:rsidP="001E4751">
            <w:pPr>
              <w:rPr>
                <w:rFonts w:ascii="Times New Roman" w:hAnsi="Times New Roman"/>
                <w:sz w:val="24"/>
              </w:rPr>
            </w:pPr>
          </w:p>
        </w:tc>
        <w:tc>
          <w:tcPr>
            <w:tcW w:w="960" w:type="dxa"/>
            <w:noWrap/>
            <w:hideMark/>
          </w:tcPr>
          <w:p w14:paraId="5CBF8109" w14:textId="77777777" w:rsidR="001E4751" w:rsidRPr="00506552" w:rsidRDefault="001E4751" w:rsidP="001E4751">
            <w:pPr>
              <w:rPr>
                <w:rFonts w:ascii="Times New Roman" w:hAnsi="Times New Roman"/>
                <w:sz w:val="24"/>
              </w:rPr>
            </w:pPr>
          </w:p>
        </w:tc>
        <w:tc>
          <w:tcPr>
            <w:tcW w:w="960" w:type="dxa"/>
            <w:noWrap/>
            <w:hideMark/>
          </w:tcPr>
          <w:p w14:paraId="39C62C5B" w14:textId="77777777" w:rsidR="001E4751" w:rsidRPr="00506552" w:rsidRDefault="001E4751" w:rsidP="001E4751">
            <w:pPr>
              <w:rPr>
                <w:rFonts w:ascii="Times New Roman" w:hAnsi="Times New Roman"/>
                <w:sz w:val="24"/>
              </w:rPr>
            </w:pPr>
          </w:p>
        </w:tc>
        <w:tc>
          <w:tcPr>
            <w:tcW w:w="960" w:type="dxa"/>
            <w:noWrap/>
            <w:hideMark/>
          </w:tcPr>
          <w:p w14:paraId="02A08318" w14:textId="77777777" w:rsidR="001E4751" w:rsidRPr="00506552" w:rsidRDefault="001E4751" w:rsidP="001E4751">
            <w:pPr>
              <w:rPr>
                <w:rFonts w:ascii="Times New Roman" w:hAnsi="Times New Roman"/>
                <w:sz w:val="24"/>
              </w:rPr>
            </w:pPr>
          </w:p>
        </w:tc>
        <w:tc>
          <w:tcPr>
            <w:tcW w:w="960" w:type="dxa"/>
            <w:noWrap/>
            <w:hideMark/>
          </w:tcPr>
          <w:p w14:paraId="62D1CFA3" w14:textId="77777777" w:rsidR="001E4751" w:rsidRPr="00506552" w:rsidRDefault="001E4751" w:rsidP="001E4751">
            <w:pPr>
              <w:rPr>
                <w:rFonts w:ascii="Times New Roman" w:hAnsi="Times New Roman"/>
                <w:sz w:val="24"/>
              </w:rPr>
            </w:pPr>
          </w:p>
        </w:tc>
      </w:tr>
      <w:tr w:rsidR="001E4751" w:rsidRPr="000939C8" w14:paraId="165C7E47" w14:textId="77777777" w:rsidTr="00506552">
        <w:trPr>
          <w:trHeight w:val="225"/>
        </w:trPr>
        <w:tc>
          <w:tcPr>
            <w:tcW w:w="960" w:type="dxa"/>
            <w:noWrap/>
            <w:hideMark/>
          </w:tcPr>
          <w:p w14:paraId="6FDFFAAB"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60" w:type="dxa"/>
            <w:noWrap/>
            <w:hideMark/>
          </w:tcPr>
          <w:p w14:paraId="7EA06EF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BCD51C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960" w:type="dxa"/>
            <w:noWrap/>
            <w:hideMark/>
          </w:tcPr>
          <w:p w14:paraId="3EC7B9C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2EE9D4" w14:textId="77777777" w:rsidR="001E4751" w:rsidRPr="00506552" w:rsidRDefault="001E4751" w:rsidP="001E4751">
            <w:pPr>
              <w:rPr>
                <w:rFonts w:ascii="Times New Roman" w:hAnsi="Times New Roman"/>
                <w:sz w:val="24"/>
              </w:rPr>
            </w:pPr>
          </w:p>
        </w:tc>
        <w:tc>
          <w:tcPr>
            <w:tcW w:w="960" w:type="dxa"/>
            <w:noWrap/>
            <w:hideMark/>
          </w:tcPr>
          <w:p w14:paraId="15CD1806" w14:textId="77777777" w:rsidR="001E4751" w:rsidRPr="00506552" w:rsidRDefault="001E4751" w:rsidP="001E4751">
            <w:pPr>
              <w:rPr>
                <w:rFonts w:ascii="Times New Roman" w:hAnsi="Times New Roman"/>
                <w:sz w:val="24"/>
              </w:rPr>
            </w:pPr>
          </w:p>
        </w:tc>
        <w:tc>
          <w:tcPr>
            <w:tcW w:w="960" w:type="dxa"/>
            <w:noWrap/>
            <w:hideMark/>
          </w:tcPr>
          <w:p w14:paraId="781F65E2" w14:textId="77777777" w:rsidR="001E4751" w:rsidRPr="00506552" w:rsidRDefault="001E4751" w:rsidP="001E4751">
            <w:pPr>
              <w:rPr>
                <w:rFonts w:ascii="Times New Roman" w:hAnsi="Times New Roman"/>
                <w:sz w:val="24"/>
              </w:rPr>
            </w:pPr>
          </w:p>
        </w:tc>
        <w:tc>
          <w:tcPr>
            <w:tcW w:w="960" w:type="dxa"/>
            <w:noWrap/>
            <w:hideMark/>
          </w:tcPr>
          <w:p w14:paraId="679488C8" w14:textId="77777777" w:rsidR="001E4751" w:rsidRPr="00506552" w:rsidRDefault="001E4751" w:rsidP="001E4751">
            <w:pPr>
              <w:rPr>
                <w:rFonts w:ascii="Times New Roman" w:hAnsi="Times New Roman"/>
                <w:sz w:val="24"/>
              </w:rPr>
            </w:pPr>
          </w:p>
        </w:tc>
        <w:tc>
          <w:tcPr>
            <w:tcW w:w="960" w:type="dxa"/>
            <w:noWrap/>
            <w:hideMark/>
          </w:tcPr>
          <w:p w14:paraId="48506042" w14:textId="77777777" w:rsidR="001E4751" w:rsidRPr="00506552" w:rsidRDefault="001E4751" w:rsidP="001E4751">
            <w:pPr>
              <w:rPr>
                <w:rFonts w:ascii="Times New Roman" w:hAnsi="Times New Roman"/>
                <w:sz w:val="24"/>
              </w:rPr>
            </w:pPr>
          </w:p>
        </w:tc>
        <w:tc>
          <w:tcPr>
            <w:tcW w:w="960" w:type="dxa"/>
            <w:noWrap/>
            <w:hideMark/>
          </w:tcPr>
          <w:p w14:paraId="4E89AAA1" w14:textId="77777777" w:rsidR="001E4751" w:rsidRPr="00506552" w:rsidRDefault="001E4751" w:rsidP="001E4751">
            <w:pPr>
              <w:rPr>
                <w:rFonts w:ascii="Times New Roman" w:hAnsi="Times New Roman"/>
                <w:sz w:val="24"/>
              </w:rPr>
            </w:pPr>
          </w:p>
        </w:tc>
        <w:tc>
          <w:tcPr>
            <w:tcW w:w="960" w:type="dxa"/>
            <w:noWrap/>
            <w:hideMark/>
          </w:tcPr>
          <w:p w14:paraId="1263B67C" w14:textId="77777777" w:rsidR="001E4751" w:rsidRPr="00506552" w:rsidRDefault="001E4751" w:rsidP="001E4751">
            <w:pPr>
              <w:rPr>
                <w:rFonts w:ascii="Times New Roman" w:hAnsi="Times New Roman"/>
                <w:sz w:val="24"/>
              </w:rPr>
            </w:pPr>
          </w:p>
        </w:tc>
      </w:tr>
      <w:tr w:rsidR="001E4751" w:rsidRPr="000939C8" w14:paraId="7F768E10" w14:textId="77777777" w:rsidTr="00506552">
        <w:trPr>
          <w:trHeight w:val="225"/>
        </w:trPr>
        <w:tc>
          <w:tcPr>
            <w:tcW w:w="960" w:type="dxa"/>
            <w:noWrap/>
            <w:hideMark/>
          </w:tcPr>
          <w:p w14:paraId="75652B5A"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60" w:type="dxa"/>
            <w:noWrap/>
            <w:hideMark/>
          </w:tcPr>
          <w:p w14:paraId="453D196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4053CA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960" w:type="dxa"/>
            <w:noWrap/>
            <w:hideMark/>
          </w:tcPr>
          <w:p w14:paraId="67F45BCF" w14:textId="77777777" w:rsidR="001E4751" w:rsidRPr="00506552" w:rsidRDefault="001E4751" w:rsidP="001E4751">
            <w:pPr>
              <w:rPr>
                <w:rFonts w:ascii="Times New Roman" w:hAnsi="Times New Roman"/>
                <w:sz w:val="24"/>
              </w:rPr>
            </w:pPr>
          </w:p>
        </w:tc>
        <w:tc>
          <w:tcPr>
            <w:tcW w:w="960" w:type="dxa"/>
            <w:noWrap/>
            <w:hideMark/>
          </w:tcPr>
          <w:p w14:paraId="2472F42F" w14:textId="77777777" w:rsidR="001E4751" w:rsidRPr="00506552" w:rsidRDefault="001E4751" w:rsidP="001E4751">
            <w:pPr>
              <w:rPr>
                <w:rFonts w:ascii="Times New Roman" w:hAnsi="Times New Roman"/>
                <w:sz w:val="24"/>
              </w:rPr>
            </w:pPr>
          </w:p>
        </w:tc>
        <w:tc>
          <w:tcPr>
            <w:tcW w:w="960" w:type="dxa"/>
            <w:noWrap/>
            <w:hideMark/>
          </w:tcPr>
          <w:p w14:paraId="690E7CB3" w14:textId="77777777" w:rsidR="001E4751" w:rsidRPr="00506552" w:rsidRDefault="001E4751" w:rsidP="001E4751">
            <w:pPr>
              <w:rPr>
                <w:rFonts w:ascii="Times New Roman" w:hAnsi="Times New Roman"/>
                <w:sz w:val="24"/>
              </w:rPr>
            </w:pPr>
          </w:p>
        </w:tc>
        <w:tc>
          <w:tcPr>
            <w:tcW w:w="960" w:type="dxa"/>
            <w:noWrap/>
            <w:hideMark/>
          </w:tcPr>
          <w:p w14:paraId="6BD2BFC2" w14:textId="77777777" w:rsidR="001E4751" w:rsidRPr="00506552" w:rsidRDefault="001E4751" w:rsidP="001E4751">
            <w:pPr>
              <w:rPr>
                <w:rFonts w:ascii="Times New Roman" w:hAnsi="Times New Roman"/>
                <w:sz w:val="24"/>
              </w:rPr>
            </w:pPr>
          </w:p>
        </w:tc>
        <w:tc>
          <w:tcPr>
            <w:tcW w:w="960" w:type="dxa"/>
            <w:noWrap/>
            <w:hideMark/>
          </w:tcPr>
          <w:p w14:paraId="0F13626D" w14:textId="77777777" w:rsidR="001E4751" w:rsidRPr="00506552" w:rsidRDefault="001E4751" w:rsidP="001E4751">
            <w:pPr>
              <w:rPr>
                <w:rFonts w:ascii="Times New Roman" w:hAnsi="Times New Roman"/>
                <w:sz w:val="24"/>
              </w:rPr>
            </w:pPr>
          </w:p>
        </w:tc>
        <w:tc>
          <w:tcPr>
            <w:tcW w:w="960" w:type="dxa"/>
            <w:noWrap/>
            <w:hideMark/>
          </w:tcPr>
          <w:p w14:paraId="75B3A744" w14:textId="77777777" w:rsidR="001E4751" w:rsidRPr="00506552" w:rsidRDefault="001E4751" w:rsidP="001E4751">
            <w:pPr>
              <w:rPr>
                <w:rFonts w:ascii="Times New Roman" w:hAnsi="Times New Roman"/>
                <w:sz w:val="24"/>
              </w:rPr>
            </w:pPr>
          </w:p>
        </w:tc>
        <w:tc>
          <w:tcPr>
            <w:tcW w:w="960" w:type="dxa"/>
            <w:noWrap/>
            <w:hideMark/>
          </w:tcPr>
          <w:p w14:paraId="0824DA56" w14:textId="77777777" w:rsidR="001E4751" w:rsidRPr="00506552" w:rsidRDefault="001E4751" w:rsidP="001E4751">
            <w:pPr>
              <w:rPr>
                <w:rFonts w:ascii="Times New Roman" w:hAnsi="Times New Roman"/>
                <w:sz w:val="24"/>
              </w:rPr>
            </w:pPr>
          </w:p>
        </w:tc>
        <w:tc>
          <w:tcPr>
            <w:tcW w:w="960" w:type="dxa"/>
            <w:noWrap/>
            <w:hideMark/>
          </w:tcPr>
          <w:p w14:paraId="08D8C7D3" w14:textId="77777777" w:rsidR="001E4751" w:rsidRPr="00506552" w:rsidRDefault="001E4751" w:rsidP="001E4751">
            <w:pPr>
              <w:rPr>
                <w:rFonts w:ascii="Times New Roman" w:hAnsi="Times New Roman"/>
                <w:sz w:val="24"/>
              </w:rPr>
            </w:pPr>
          </w:p>
        </w:tc>
      </w:tr>
      <w:tr w:rsidR="001E4751" w:rsidRPr="000939C8" w14:paraId="38E13E20" w14:textId="77777777" w:rsidTr="00506552">
        <w:trPr>
          <w:trHeight w:val="225"/>
        </w:trPr>
        <w:tc>
          <w:tcPr>
            <w:tcW w:w="960" w:type="dxa"/>
            <w:noWrap/>
            <w:hideMark/>
          </w:tcPr>
          <w:p w14:paraId="023506A9"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60" w:type="dxa"/>
            <w:noWrap/>
            <w:hideMark/>
          </w:tcPr>
          <w:p w14:paraId="474D24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8AFC5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960" w:type="dxa"/>
            <w:noWrap/>
            <w:hideMark/>
          </w:tcPr>
          <w:p w14:paraId="700045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71E902" w14:textId="77777777" w:rsidR="001E4751" w:rsidRPr="00506552" w:rsidRDefault="001E4751" w:rsidP="001E4751">
            <w:pPr>
              <w:rPr>
                <w:rFonts w:ascii="Times New Roman" w:hAnsi="Times New Roman"/>
                <w:sz w:val="24"/>
              </w:rPr>
            </w:pPr>
          </w:p>
        </w:tc>
        <w:tc>
          <w:tcPr>
            <w:tcW w:w="960" w:type="dxa"/>
            <w:noWrap/>
            <w:hideMark/>
          </w:tcPr>
          <w:p w14:paraId="0E04E50B" w14:textId="77777777" w:rsidR="001E4751" w:rsidRPr="00506552" w:rsidRDefault="001E4751" w:rsidP="001E4751">
            <w:pPr>
              <w:rPr>
                <w:rFonts w:ascii="Times New Roman" w:hAnsi="Times New Roman"/>
                <w:sz w:val="24"/>
              </w:rPr>
            </w:pPr>
          </w:p>
        </w:tc>
        <w:tc>
          <w:tcPr>
            <w:tcW w:w="960" w:type="dxa"/>
            <w:noWrap/>
            <w:hideMark/>
          </w:tcPr>
          <w:p w14:paraId="6CD39F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96118D" w14:textId="77777777" w:rsidR="001E4751" w:rsidRPr="00506552" w:rsidRDefault="001E4751" w:rsidP="001E4751">
            <w:pPr>
              <w:rPr>
                <w:rFonts w:ascii="Times New Roman" w:hAnsi="Times New Roman"/>
                <w:sz w:val="24"/>
              </w:rPr>
            </w:pPr>
          </w:p>
        </w:tc>
        <w:tc>
          <w:tcPr>
            <w:tcW w:w="960" w:type="dxa"/>
            <w:noWrap/>
            <w:hideMark/>
          </w:tcPr>
          <w:p w14:paraId="512C0272" w14:textId="77777777" w:rsidR="001E4751" w:rsidRPr="00506552" w:rsidRDefault="001E4751" w:rsidP="001E4751">
            <w:pPr>
              <w:rPr>
                <w:rFonts w:ascii="Times New Roman" w:hAnsi="Times New Roman"/>
                <w:sz w:val="24"/>
              </w:rPr>
            </w:pPr>
          </w:p>
        </w:tc>
        <w:tc>
          <w:tcPr>
            <w:tcW w:w="960" w:type="dxa"/>
            <w:noWrap/>
            <w:hideMark/>
          </w:tcPr>
          <w:p w14:paraId="2066C068" w14:textId="77777777" w:rsidR="001E4751" w:rsidRPr="00506552" w:rsidRDefault="001E4751" w:rsidP="001E4751">
            <w:pPr>
              <w:rPr>
                <w:rFonts w:ascii="Times New Roman" w:hAnsi="Times New Roman"/>
                <w:sz w:val="24"/>
              </w:rPr>
            </w:pPr>
          </w:p>
        </w:tc>
        <w:tc>
          <w:tcPr>
            <w:tcW w:w="960" w:type="dxa"/>
            <w:noWrap/>
            <w:hideMark/>
          </w:tcPr>
          <w:p w14:paraId="20F02C53" w14:textId="77777777" w:rsidR="001E4751" w:rsidRPr="00506552" w:rsidRDefault="001E4751" w:rsidP="001E4751">
            <w:pPr>
              <w:rPr>
                <w:rFonts w:ascii="Times New Roman" w:hAnsi="Times New Roman"/>
                <w:sz w:val="24"/>
              </w:rPr>
            </w:pPr>
          </w:p>
        </w:tc>
      </w:tr>
      <w:tr w:rsidR="001E4751" w:rsidRPr="000939C8" w14:paraId="059A40A3" w14:textId="77777777" w:rsidTr="00506552">
        <w:trPr>
          <w:trHeight w:val="225"/>
        </w:trPr>
        <w:tc>
          <w:tcPr>
            <w:tcW w:w="960" w:type="dxa"/>
            <w:noWrap/>
            <w:hideMark/>
          </w:tcPr>
          <w:p w14:paraId="34192087"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60" w:type="dxa"/>
            <w:noWrap/>
            <w:hideMark/>
          </w:tcPr>
          <w:p w14:paraId="430198C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F4F244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960" w:type="dxa"/>
            <w:noWrap/>
            <w:hideMark/>
          </w:tcPr>
          <w:p w14:paraId="0A2F4F53" w14:textId="77777777" w:rsidR="001E4751" w:rsidRPr="00506552" w:rsidRDefault="001E4751" w:rsidP="001E4751">
            <w:pPr>
              <w:rPr>
                <w:rFonts w:ascii="Times New Roman" w:hAnsi="Times New Roman"/>
                <w:sz w:val="24"/>
              </w:rPr>
            </w:pPr>
          </w:p>
        </w:tc>
        <w:tc>
          <w:tcPr>
            <w:tcW w:w="960" w:type="dxa"/>
            <w:noWrap/>
            <w:hideMark/>
          </w:tcPr>
          <w:p w14:paraId="5402D7FA" w14:textId="77777777" w:rsidR="001E4751" w:rsidRPr="00506552" w:rsidRDefault="001E4751" w:rsidP="001E4751">
            <w:pPr>
              <w:rPr>
                <w:rFonts w:ascii="Times New Roman" w:hAnsi="Times New Roman"/>
                <w:sz w:val="24"/>
              </w:rPr>
            </w:pPr>
          </w:p>
        </w:tc>
        <w:tc>
          <w:tcPr>
            <w:tcW w:w="960" w:type="dxa"/>
            <w:noWrap/>
            <w:hideMark/>
          </w:tcPr>
          <w:p w14:paraId="0C246DD6" w14:textId="77777777" w:rsidR="001E4751" w:rsidRPr="00506552" w:rsidRDefault="001E4751" w:rsidP="001E4751">
            <w:pPr>
              <w:rPr>
                <w:rFonts w:ascii="Times New Roman" w:hAnsi="Times New Roman"/>
                <w:sz w:val="24"/>
              </w:rPr>
            </w:pPr>
          </w:p>
        </w:tc>
        <w:tc>
          <w:tcPr>
            <w:tcW w:w="960" w:type="dxa"/>
            <w:noWrap/>
            <w:hideMark/>
          </w:tcPr>
          <w:p w14:paraId="6C9660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FF9D865" w14:textId="77777777" w:rsidR="001E4751" w:rsidRPr="00506552" w:rsidRDefault="001E4751" w:rsidP="001E4751">
            <w:pPr>
              <w:rPr>
                <w:rFonts w:ascii="Times New Roman" w:hAnsi="Times New Roman"/>
                <w:sz w:val="24"/>
              </w:rPr>
            </w:pPr>
          </w:p>
        </w:tc>
        <w:tc>
          <w:tcPr>
            <w:tcW w:w="960" w:type="dxa"/>
            <w:noWrap/>
            <w:hideMark/>
          </w:tcPr>
          <w:p w14:paraId="0EEF73EF" w14:textId="77777777" w:rsidR="001E4751" w:rsidRPr="00506552" w:rsidRDefault="001E4751" w:rsidP="001E4751">
            <w:pPr>
              <w:rPr>
                <w:rFonts w:ascii="Times New Roman" w:hAnsi="Times New Roman"/>
                <w:sz w:val="24"/>
              </w:rPr>
            </w:pPr>
          </w:p>
        </w:tc>
        <w:tc>
          <w:tcPr>
            <w:tcW w:w="960" w:type="dxa"/>
            <w:noWrap/>
            <w:hideMark/>
          </w:tcPr>
          <w:p w14:paraId="133F581E" w14:textId="77777777" w:rsidR="001E4751" w:rsidRPr="00506552" w:rsidRDefault="001E4751" w:rsidP="001E4751">
            <w:pPr>
              <w:rPr>
                <w:rFonts w:ascii="Times New Roman" w:hAnsi="Times New Roman"/>
                <w:sz w:val="24"/>
              </w:rPr>
            </w:pPr>
          </w:p>
        </w:tc>
        <w:tc>
          <w:tcPr>
            <w:tcW w:w="960" w:type="dxa"/>
            <w:noWrap/>
            <w:hideMark/>
          </w:tcPr>
          <w:p w14:paraId="00242489" w14:textId="77777777" w:rsidR="001E4751" w:rsidRPr="00506552" w:rsidRDefault="001E4751" w:rsidP="001E4751">
            <w:pPr>
              <w:rPr>
                <w:rFonts w:ascii="Times New Roman" w:hAnsi="Times New Roman"/>
                <w:sz w:val="24"/>
              </w:rPr>
            </w:pPr>
          </w:p>
        </w:tc>
      </w:tr>
      <w:tr w:rsidR="001E4751" w:rsidRPr="000939C8" w14:paraId="7F0CD1BF" w14:textId="77777777" w:rsidTr="00506552">
        <w:trPr>
          <w:trHeight w:val="225"/>
        </w:trPr>
        <w:tc>
          <w:tcPr>
            <w:tcW w:w="960" w:type="dxa"/>
            <w:noWrap/>
            <w:hideMark/>
          </w:tcPr>
          <w:p w14:paraId="09AE6EC8"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60" w:type="dxa"/>
            <w:noWrap/>
            <w:hideMark/>
          </w:tcPr>
          <w:p w14:paraId="03DCAE0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40D457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960" w:type="dxa"/>
            <w:noWrap/>
            <w:hideMark/>
          </w:tcPr>
          <w:p w14:paraId="4C2F5656" w14:textId="77777777" w:rsidR="001E4751" w:rsidRPr="00506552" w:rsidRDefault="001E4751" w:rsidP="001E4751">
            <w:pPr>
              <w:rPr>
                <w:rFonts w:ascii="Times New Roman" w:hAnsi="Times New Roman"/>
                <w:sz w:val="24"/>
              </w:rPr>
            </w:pPr>
          </w:p>
        </w:tc>
        <w:tc>
          <w:tcPr>
            <w:tcW w:w="960" w:type="dxa"/>
            <w:noWrap/>
            <w:hideMark/>
          </w:tcPr>
          <w:p w14:paraId="4F1010E2" w14:textId="77777777" w:rsidR="001E4751" w:rsidRPr="00506552" w:rsidRDefault="001E4751" w:rsidP="001E4751">
            <w:pPr>
              <w:rPr>
                <w:rFonts w:ascii="Times New Roman" w:hAnsi="Times New Roman"/>
                <w:sz w:val="24"/>
              </w:rPr>
            </w:pPr>
          </w:p>
        </w:tc>
        <w:tc>
          <w:tcPr>
            <w:tcW w:w="960" w:type="dxa"/>
            <w:noWrap/>
            <w:hideMark/>
          </w:tcPr>
          <w:p w14:paraId="3664A0AB" w14:textId="77777777" w:rsidR="001E4751" w:rsidRPr="00506552" w:rsidRDefault="001E4751" w:rsidP="001E4751">
            <w:pPr>
              <w:rPr>
                <w:rFonts w:ascii="Times New Roman" w:hAnsi="Times New Roman"/>
                <w:sz w:val="24"/>
              </w:rPr>
            </w:pPr>
          </w:p>
        </w:tc>
        <w:tc>
          <w:tcPr>
            <w:tcW w:w="960" w:type="dxa"/>
            <w:noWrap/>
            <w:hideMark/>
          </w:tcPr>
          <w:p w14:paraId="4D748F8B" w14:textId="77777777" w:rsidR="001E4751" w:rsidRPr="00506552" w:rsidRDefault="001E4751" w:rsidP="001E4751">
            <w:pPr>
              <w:rPr>
                <w:rFonts w:ascii="Times New Roman" w:hAnsi="Times New Roman"/>
                <w:sz w:val="24"/>
              </w:rPr>
            </w:pPr>
          </w:p>
        </w:tc>
        <w:tc>
          <w:tcPr>
            <w:tcW w:w="960" w:type="dxa"/>
            <w:noWrap/>
            <w:hideMark/>
          </w:tcPr>
          <w:p w14:paraId="0BB3B605" w14:textId="77777777" w:rsidR="001E4751" w:rsidRPr="00506552" w:rsidRDefault="001E4751" w:rsidP="001E4751">
            <w:pPr>
              <w:rPr>
                <w:rFonts w:ascii="Times New Roman" w:hAnsi="Times New Roman"/>
                <w:sz w:val="24"/>
              </w:rPr>
            </w:pPr>
          </w:p>
        </w:tc>
        <w:tc>
          <w:tcPr>
            <w:tcW w:w="960" w:type="dxa"/>
            <w:noWrap/>
            <w:hideMark/>
          </w:tcPr>
          <w:p w14:paraId="085A8E39" w14:textId="77777777" w:rsidR="001E4751" w:rsidRPr="00506552" w:rsidRDefault="001E4751" w:rsidP="001E4751">
            <w:pPr>
              <w:rPr>
                <w:rFonts w:ascii="Times New Roman" w:hAnsi="Times New Roman"/>
                <w:sz w:val="24"/>
              </w:rPr>
            </w:pPr>
          </w:p>
        </w:tc>
        <w:tc>
          <w:tcPr>
            <w:tcW w:w="960" w:type="dxa"/>
            <w:noWrap/>
            <w:hideMark/>
          </w:tcPr>
          <w:p w14:paraId="150EE139" w14:textId="77777777" w:rsidR="001E4751" w:rsidRPr="00506552" w:rsidRDefault="001E4751" w:rsidP="001E4751">
            <w:pPr>
              <w:rPr>
                <w:rFonts w:ascii="Times New Roman" w:hAnsi="Times New Roman"/>
                <w:sz w:val="24"/>
              </w:rPr>
            </w:pPr>
          </w:p>
        </w:tc>
        <w:tc>
          <w:tcPr>
            <w:tcW w:w="960" w:type="dxa"/>
            <w:noWrap/>
            <w:hideMark/>
          </w:tcPr>
          <w:p w14:paraId="76E30A3E" w14:textId="77777777" w:rsidR="001E4751" w:rsidRPr="00506552" w:rsidRDefault="001E4751" w:rsidP="001E4751">
            <w:pPr>
              <w:rPr>
                <w:rFonts w:ascii="Times New Roman" w:hAnsi="Times New Roman"/>
                <w:sz w:val="24"/>
              </w:rPr>
            </w:pPr>
          </w:p>
        </w:tc>
      </w:tr>
      <w:tr w:rsidR="001E4751" w:rsidRPr="000939C8" w14:paraId="1992FDE6" w14:textId="77777777" w:rsidTr="00506552">
        <w:trPr>
          <w:trHeight w:val="225"/>
        </w:trPr>
        <w:tc>
          <w:tcPr>
            <w:tcW w:w="960" w:type="dxa"/>
            <w:noWrap/>
            <w:hideMark/>
          </w:tcPr>
          <w:p w14:paraId="29D79BE0"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60" w:type="dxa"/>
            <w:noWrap/>
            <w:hideMark/>
          </w:tcPr>
          <w:p w14:paraId="4F83B43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A5AC0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960" w:type="dxa"/>
            <w:noWrap/>
            <w:hideMark/>
          </w:tcPr>
          <w:p w14:paraId="10C445CF" w14:textId="77777777" w:rsidR="001E4751" w:rsidRPr="00506552" w:rsidRDefault="001E4751" w:rsidP="001E4751">
            <w:pPr>
              <w:rPr>
                <w:rFonts w:ascii="Times New Roman" w:hAnsi="Times New Roman"/>
                <w:sz w:val="24"/>
              </w:rPr>
            </w:pPr>
          </w:p>
        </w:tc>
        <w:tc>
          <w:tcPr>
            <w:tcW w:w="960" w:type="dxa"/>
            <w:noWrap/>
            <w:hideMark/>
          </w:tcPr>
          <w:p w14:paraId="54B6C674" w14:textId="77777777" w:rsidR="001E4751" w:rsidRPr="00506552" w:rsidRDefault="001E4751" w:rsidP="001E4751">
            <w:pPr>
              <w:rPr>
                <w:rFonts w:ascii="Times New Roman" w:hAnsi="Times New Roman"/>
                <w:sz w:val="24"/>
              </w:rPr>
            </w:pPr>
          </w:p>
        </w:tc>
        <w:tc>
          <w:tcPr>
            <w:tcW w:w="960" w:type="dxa"/>
            <w:noWrap/>
            <w:hideMark/>
          </w:tcPr>
          <w:p w14:paraId="02E82916" w14:textId="77777777" w:rsidR="001E4751" w:rsidRPr="00506552" w:rsidRDefault="001E4751" w:rsidP="001E4751">
            <w:pPr>
              <w:rPr>
                <w:rFonts w:ascii="Times New Roman" w:hAnsi="Times New Roman"/>
                <w:sz w:val="24"/>
              </w:rPr>
            </w:pPr>
          </w:p>
        </w:tc>
        <w:tc>
          <w:tcPr>
            <w:tcW w:w="960" w:type="dxa"/>
            <w:noWrap/>
            <w:hideMark/>
          </w:tcPr>
          <w:p w14:paraId="1F7CD5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13DB44" w14:textId="77777777" w:rsidR="001E4751" w:rsidRPr="00506552" w:rsidRDefault="001E4751" w:rsidP="001E4751">
            <w:pPr>
              <w:rPr>
                <w:rFonts w:ascii="Times New Roman" w:hAnsi="Times New Roman"/>
                <w:sz w:val="24"/>
              </w:rPr>
            </w:pPr>
          </w:p>
        </w:tc>
        <w:tc>
          <w:tcPr>
            <w:tcW w:w="960" w:type="dxa"/>
            <w:noWrap/>
            <w:hideMark/>
          </w:tcPr>
          <w:p w14:paraId="7BCF7A12" w14:textId="77777777" w:rsidR="001E4751" w:rsidRPr="00506552" w:rsidRDefault="001E4751" w:rsidP="001E4751">
            <w:pPr>
              <w:rPr>
                <w:rFonts w:ascii="Times New Roman" w:hAnsi="Times New Roman"/>
                <w:sz w:val="24"/>
              </w:rPr>
            </w:pPr>
          </w:p>
        </w:tc>
        <w:tc>
          <w:tcPr>
            <w:tcW w:w="960" w:type="dxa"/>
            <w:noWrap/>
            <w:hideMark/>
          </w:tcPr>
          <w:p w14:paraId="618AF17C" w14:textId="77777777" w:rsidR="001E4751" w:rsidRPr="00506552" w:rsidRDefault="001E4751" w:rsidP="001E4751">
            <w:pPr>
              <w:rPr>
                <w:rFonts w:ascii="Times New Roman" w:hAnsi="Times New Roman"/>
                <w:sz w:val="24"/>
              </w:rPr>
            </w:pPr>
          </w:p>
        </w:tc>
        <w:tc>
          <w:tcPr>
            <w:tcW w:w="960" w:type="dxa"/>
            <w:noWrap/>
            <w:hideMark/>
          </w:tcPr>
          <w:p w14:paraId="2A5F0015" w14:textId="77777777" w:rsidR="001E4751" w:rsidRPr="00506552" w:rsidRDefault="001E4751" w:rsidP="001E4751">
            <w:pPr>
              <w:rPr>
                <w:rFonts w:ascii="Times New Roman" w:hAnsi="Times New Roman"/>
                <w:sz w:val="24"/>
              </w:rPr>
            </w:pPr>
          </w:p>
        </w:tc>
      </w:tr>
      <w:tr w:rsidR="001E4751" w:rsidRPr="000939C8" w14:paraId="6A3ADE10" w14:textId="77777777" w:rsidTr="00506552">
        <w:trPr>
          <w:trHeight w:val="225"/>
        </w:trPr>
        <w:tc>
          <w:tcPr>
            <w:tcW w:w="960" w:type="dxa"/>
            <w:noWrap/>
            <w:hideMark/>
          </w:tcPr>
          <w:p w14:paraId="372312FB"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60" w:type="dxa"/>
            <w:noWrap/>
            <w:hideMark/>
          </w:tcPr>
          <w:p w14:paraId="579C0A6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84764B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960" w:type="dxa"/>
            <w:noWrap/>
            <w:hideMark/>
          </w:tcPr>
          <w:p w14:paraId="05EE7CEC" w14:textId="77777777" w:rsidR="001E4751" w:rsidRPr="00506552" w:rsidRDefault="001E4751" w:rsidP="001E4751">
            <w:pPr>
              <w:rPr>
                <w:rFonts w:ascii="Times New Roman" w:hAnsi="Times New Roman"/>
                <w:sz w:val="24"/>
              </w:rPr>
            </w:pPr>
          </w:p>
        </w:tc>
        <w:tc>
          <w:tcPr>
            <w:tcW w:w="960" w:type="dxa"/>
            <w:noWrap/>
            <w:hideMark/>
          </w:tcPr>
          <w:p w14:paraId="293B1A11" w14:textId="77777777" w:rsidR="001E4751" w:rsidRPr="00506552" w:rsidRDefault="001E4751" w:rsidP="001E4751">
            <w:pPr>
              <w:rPr>
                <w:rFonts w:ascii="Times New Roman" w:hAnsi="Times New Roman"/>
                <w:sz w:val="24"/>
              </w:rPr>
            </w:pPr>
          </w:p>
        </w:tc>
        <w:tc>
          <w:tcPr>
            <w:tcW w:w="960" w:type="dxa"/>
            <w:noWrap/>
            <w:hideMark/>
          </w:tcPr>
          <w:p w14:paraId="5B63B7B8" w14:textId="77777777" w:rsidR="001E4751" w:rsidRPr="00506552" w:rsidRDefault="001E4751" w:rsidP="001E4751">
            <w:pPr>
              <w:rPr>
                <w:rFonts w:ascii="Times New Roman" w:hAnsi="Times New Roman"/>
                <w:sz w:val="24"/>
              </w:rPr>
            </w:pPr>
          </w:p>
        </w:tc>
        <w:tc>
          <w:tcPr>
            <w:tcW w:w="960" w:type="dxa"/>
            <w:noWrap/>
            <w:hideMark/>
          </w:tcPr>
          <w:p w14:paraId="1B8BFADE" w14:textId="77777777" w:rsidR="001E4751" w:rsidRPr="00506552" w:rsidRDefault="001E4751" w:rsidP="001E4751">
            <w:pPr>
              <w:rPr>
                <w:rFonts w:ascii="Times New Roman" w:hAnsi="Times New Roman"/>
                <w:sz w:val="24"/>
              </w:rPr>
            </w:pPr>
          </w:p>
        </w:tc>
        <w:tc>
          <w:tcPr>
            <w:tcW w:w="960" w:type="dxa"/>
            <w:noWrap/>
            <w:hideMark/>
          </w:tcPr>
          <w:p w14:paraId="6423D523" w14:textId="77777777" w:rsidR="001E4751" w:rsidRPr="00506552" w:rsidRDefault="001E4751" w:rsidP="001E4751">
            <w:pPr>
              <w:rPr>
                <w:rFonts w:ascii="Times New Roman" w:hAnsi="Times New Roman"/>
                <w:sz w:val="24"/>
              </w:rPr>
            </w:pPr>
          </w:p>
        </w:tc>
        <w:tc>
          <w:tcPr>
            <w:tcW w:w="960" w:type="dxa"/>
            <w:noWrap/>
            <w:hideMark/>
          </w:tcPr>
          <w:p w14:paraId="4DB48C49" w14:textId="77777777" w:rsidR="001E4751" w:rsidRPr="00506552" w:rsidRDefault="001E4751" w:rsidP="001E4751">
            <w:pPr>
              <w:rPr>
                <w:rFonts w:ascii="Times New Roman" w:hAnsi="Times New Roman"/>
                <w:sz w:val="24"/>
              </w:rPr>
            </w:pPr>
          </w:p>
        </w:tc>
        <w:tc>
          <w:tcPr>
            <w:tcW w:w="960" w:type="dxa"/>
            <w:noWrap/>
            <w:hideMark/>
          </w:tcPr>
          <w:p w14:paraId="2276ADEE" w14:textId="77777777" w:rsidR="001E4751" w:rsidRPr="00506552" w:rsidRDefault="001E4751" w:rsidP="001E4751">
            <w:pPr>
              <w:rPr>
                <w:rFonts w:ascii="Times New Roman" w:hAnsi="Times New Roman"/>
                <w:sz w:val="24"/>
              </w:rPr>
            </w:pPr>
          </w:p>
        </w:tc>
        <w:tc>
          <w:tcPr>
            <w:tcW w:w="960" w:type="dxa"/>
            <w:noWrap/>
            <w:hideMark/>
          </w:tcPr>
          <w:p w14:paraId="3DFB3C08" w14:textId="77777777" w:rsidR="001E4751" w:rsidRPr="00506552" w:rsidRDefault="001E4751" w:rsidP="001E4751">
            <w:pPr>
              <w:rPr>
                <w:rFonts w:ascii="Times New Roman" w:hAnsi="Times New Roman"/>
                <w:sz w:val="24"/>
              </w:rPr>
            </w:pPr>
          </w:p>
        </w:tc>
      </w:tr>
      <w:tr w:rsidR="001E4751" w:rsidRPr="000939C8" w14:paraId="1927B4D1" w14:textId="77777777" w:rsidTr="00506552">
        <w:trPr>
          <w:trHeight w:val="225"/>
        </w:trPr>
        <w:tc>
          <w:tcPr>
            <w:tcW w:w="960" w:type="dxa"/>
            <w:noWrap/>
            <w:hideMark/>
          </w:tcPr>
          <w:p w14:paraId="6F65FFE0"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60" w:type="dxa"/>
            <w:noWrap/>
            <w:hideMark/>
          </w:tcPr>
          <w:p w14:paraId="37161C1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63FEDB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960" w:type="dxa"/>
            <w:noWrap/>
            <w:hideMark/>
          </w:tcPr>
          <w:p w14:paraId="3D8FD6D5" w14:textId="77777777" w:rsidR="001E4751" w:rsidRPr="00506552" w:rsidRDefault="001E4751" w:rsidP="001E4751">
            <w:pPr>
              <w:rPr>
                <w:rFonts w:ascii="Times New Roman" w:hAnsi="Times New Roman"/>
                <w:sz w:val="24"/>
              </w:rPr>
            </w:pPr>
          </w:p>
        </w:tc>
        <w:tc>
          <w:tcPr>
            <w:tcW w:w="960" w:type="dxa"/>
            <w:noWrap/>
            <w:hideMark/>
          </w:tcPr>
          <w:p w14:paraId="5231702F" w14:textId="77777777" w:rsidR="001E4751" w:rsidRPr="00506552" w:rsidRDefault="001E4751" w:rsidP="001E4751">
            <w:pPr>
              <w:rPr>
                <w:rFonts w:ascii="Times New Roman" w:hAnsi="Times New Roman"/>
                <w:sz w:val="24"/>
              </w:rPr>
            </w:pPr>
          </w:p>
        </w:tc>
        <w:tc>
          <w:tcPr>
            <w:tcW w:w="960" w:type="dxa"/>
            <w:noWrap/>
            <w:hideMark/>
          </w:tcPr>
          <w:p w14:paraId="4DA9ADDD" w14:textId="77777777" w:rsidR="001E4751" w:rsidRPr="00506552" w:rsidRDefault="001E4751" w:rsidP="001E4751">
            <w:pPr>
              <w:rPr>
                <w:rFonts w:ascii="Times New Roman" w:hAnsi="Times New Roman"/>
                <w:sz w:val="24"/>
              </w:rPr>
            </w:pPr>
          </w:p>
        </w:tc>
        <w:tc>
          <w:tcPr>
            <w:tcW w:w="960" w:type="dxa"/>
            <w:noWrap/>
            <w:hideMark/>
          </w:tcPr>
          <w:p w14:paraId="017FDB9E" w14:textId="77777777" w:rsidR="001E4751" w:rsidRPr="00506552" w:rsidRDefault="001E4751" w:rsidP="001E4751">
            <w:pPr>
              <w:rPr>
                <w:rFonts w:ascii="Times New Roman" w:hAnsi="Times New Roman"/>
                <w:sz w:val="24"/>
              </w:rPr>
            </w:pPr>
          </w:p>
        </w:tc>
        <w:tc>
          <w:tcPr>
            <w:tcW w:w="960" w:type="dxa"/>
            <w:noWrap/>
            <w:hideMark/>
          </w:tcPr>
          <w:p w14:paraId="2118F832" w14:textId="77777777" w:rsidR="001E4751" w:rsidRPr="00506552" w:rsidRDefault="001E4751" w:rsidP="001E4751">
            <w:pPr>
              <w:rPr>
                <w:rFonts w:ascii="Times New Roman" w:hAnsi="Times New Roman"/>
                <w:sz w:val="24"/>
              </w:rPr>
            </w:pPr>
          </w:p>
        </w:tc>
        <w:tc>
          <w:tcPr>
            <w:tcW w:w="960" w:type="dxa"/>
            <w:noWrap/>
            <w:hideMark/>
          </w:tcPr>
          <w:p w14:paraId="55F647B1" w14:textId="77777777" w:rsidR="001E4751" w:rsidRPr="00506552" w:rsidRDefault="001E4751" w:rsidP="001E4751">
            <w:pPr>
              <w:rPr>
                <w:rFonts w:ascii="Times New Roman" w:hAnsi="Times New Roman"/>
                <w:sz w:val="24"/>
              </w:rPr>
            </w:pPr>
          </w:p>
        </w:tc>
        <w:tc>
          <w:tcPr>
            <w:tcW w:w="960" w:type="dxa"/>
            <w:noWrap/>
            <w:hideMark/>
          </w:tcPr>
          <w:p w14:paraId="6429391D" w14:textId="77777777" w:rsidR="001E4751" w:rsidRPr="00506552" w:rsidRDefault="001E4751" w:rsidP="001E4751">
            <w:pPr>
              <w:rPr>
                <w:rFonts w:ascii="Times New Roman" w:hAnsi="Times New Roman"/>
                <w:sz w:val="24"/>
              </w:rPr>
            </w:pPr>
          </w:p>
        </w:tc>
        <w:tc>
          <w:tcPr>
            <w:tcW w:w="960" w:type="dxa"/>
            <w:noWrap/>
            <w:hideMark/>
          </w:tcPr>
          <w:p w14:paraId="1C80ED99" w14:textId="77777777" w:rsidR="001E4751" w:rsidRPr="00506552" w:rsidRDefault="001E4751" w:rsidP="001E4751">
            <w:pPr>
              <w:rPr>
                <w:rFonts w:ascii="Times New Roman" w:hAnsi="Times New Roman"/>
                <w:sz w:val="24"/>
              </w:rPr>
            </w:pPr>
          </w:p>
        </w:tc>
      </w:tr>
      <w:tr w:rsidR="001E4751" w:rsidRPr="000939C8" w14:paraId="4AFA44FA" w14:textId="77777777" w:rsidTr="00506552">
        <w:trPr>
          <w:trHeight w:val="225"/>
        </w:trPr>
        <w:tc>
          <w:tcPr>
            <w:tcW w:w="960" w:type="dxa"/>
            <w:noWrap/>
            <w:hideMark/>
          </w:tcPr>
          <w:p w14:paraId="23506C2D"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60" w:type="dxa"/>
            <w:noWrap/>
            <w:hideMark/>
          </w:tcPr>
          <w:p w14:paraId="5F52C14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4CEA7B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960" w:type="dxa"/>
            <w:noWrap/>
            <w:hideMark/>
          </w:tcPr>
          <w:p w14:paraId="07045A1E" w14:textId="77777777" w:rsidR="001E4751" w:rsidRPr="00506552" w:rsidRDefault="001E4751" w:rsidP="001E4751">
            <w:pPr>
              <w:rPr>
                <w:rFonts w:ascii="Times New Roman" w:hAnsi="Times New Roman"/>
                <w:sz w:val="24"/>
              </w:rPr>
            </w:pPr>
          </w:p>
        </w:tc>
        <w:tc>
          <w:tcPr>
            <w:tcW w:w="960" w:type="dxa"/>
            <w:noWrap/>
            <w:hideMark/>
          </w:tcPr>
          <w:p w14:paraId="4D01ED71" w14:textId="77777777" w:rsidR="001E4751" w:rsidRPr="00506552" w:rsidRDefault="001E4751" w:rsidP="001E4751">
            <w:pPr>
              <w:rPr>
                <w:rFonts w:ascii="Times New Roman" w:hAnsi="Times New Roman"/>
                <w:sz w:val="24"/>
              </w:rPr>
            </w:pPr>
          </w:p>
        </w:tc>
        <w:tc>
          <w:tcPr>
            <w:tcW w:w="960" w:type="dxa"/>
            <w:noWrap/>
            <w:hideMark/>
          </w:tcPr>
          <w:p w14:paraId="5DFED8E6" w14:textId="77777777" w:rsidR="001E4751" w:rsidRPr="00506552" w:rsidRDefault="001E4751" w:rsidP="001E4751">
            <w:pPr>
              <w:rPr>
                <w:rFonts w:ascii="Times New Roman" w:hAnsi="Times New Roman"/>
                <w:sz w:val="24"/>
              </w:rPr>
            </w:pPr>
          </w:p>
        </w:tc>
        <w:tc>
          <w:tcPr>
            <w:tcW w:w="960" w:type="dxa"/>
            <w:noWrap/>
            <w:hideMark/>
          </w:tcPr>
          <w:p w14:paraId="14D3C906" w14:textId="77777777" w:rsidR="001E4751" w:rsidRPr="00506552" w:rsidRDefault="001E4751" w:rsidP="001E4751">
            <w:pPr>
              <w:rPr>
                <w:rFonts w:ascii="Times New Roman" w:hAnsi="Times New Roman"/>
                <w:sz w:val="24"/>
              </w:rPr>
            </w:pPr>
          </w:p>
        </w:tc>
        <w:tc>
          <w:tcPr>
            <w:tcW w:w="960" w:type="dxa"/>
            <w:noWrap/>
            <w:hideMark/>
          </w:tcPr>
          <w:p w14:paraId="1BD39A03" w14:textId="77777777" w:rsidR="001E4751" w:rsidRPr="00506552" w:rsidRDefault="001E4751" w:rsidP="001E4751">
            <w:pPr>
              <w:rPr>
                <w:rFonts w:ascii="Times New Roman" w:hAnsi="Times New Roman"/>
                <w:sz w:val="24"/>
              </w:rPr>
            </w:pPr>
          </w:p>
        </w:tc>
        <w:tc>
          <w:tcPr>
            <w:tcW w:w="960" w:type="dxa"/>
            <w:noWrap/>
            <w:hideMark/>
          </w:tcPr>
          <w:p w14:paraId="1FC82CB9" w14:textId="77777777" w:rsidR="001E4751" w:rsidRPr="00506552" w:rsidRDefault="001E4751" w:rsidP="001E4751">
            <w:pPr>
              <w:rPr>
                <w:rFonts w:ascii="Times New Roman" w:hAnsi="Times New Roman"/>
                <w:sz w:val="24"/>
              </w:rPr>
            </w:pPr>
          </w:p>
        </w:tc>
        <w:tc>
          <w:tcPr>
            <w:tcW w:w="960" w:type="dxa"/>
            <w:noWrap/>
            <w:hideMark/>
          </w:tcPr>
          <w:p w14:paraId="5D68818F" w14:textId="77777777" w:rsidR="001E4751" w:rsidRPr="00506552" w:rsidRDefault="001E4751" w:rsidP="001E4751">
            <w:pPr>
              <w:rPr>
                <w:rFonts w:ascii="Times New Roman" w:hAnsi="Times New Roman"/>
                <w:sz w:val="24"/>
              </w:rPr>
            </w:pPr>
          </w:p>
        </w:tc>
        <w:tc>
          <w:tcPr>
            <w:tcW w:w="960" w:type="dxa"/>
            <w:noWrap/>
            <w:hideMark/>
          </w:tcPr>
          <w:p w14:paraId="0D3F2850" w14:textId="77777777" w:rsidR="001E4751" w:rsidRPr="00506552" w:rsidRDefault="001E4751" w:rsidP="001E4751">
            <w:pPr>
              <w:rPr>
                <w:rFonts w:ascii="Times New Roman" w:hAnsi="Times New Roman"/>
                <w:sz w:val="24"/>
              </w:rPr>
            </w:pPr>
          </w:p>
        </w:tc>
      </w:tr>
      <w:tr w:rsidR="001E4751" w:rsidRPr="000939C8" w14:paraId="717BDFA1" w14:textId="77777777" w:rsidTr="00506552">
        <w:trPr>
          <w:trHeight w:val="225"/>
        </w:trPr>
        <w:tc>
          <w:tcPr>
            <w:tcW w:w="960" w:type="dxa"/>
            <w:noWrap/>
            <w:hideMark/>
          </w:tcPr>
          <w:p w14:paraId="7E350255"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60" w:type="dxa"/>
            <w:noWrap/>
            <w:hideMark/>
          </w:tcPr>
          <w:p w14:paraId="52A77D1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E76280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960" w:type="dxa"/>
            <w:noWrap/>
            <w:hideMark/>
          </w:tcPr>
          <w:p w14:paraId="15EA847D" w14:textId="77777777" w:rsidR="001E4751" w:rsidRPr="00506552" w:rsidRDefault="001E4751" w:rsidP="001E4751">
            <w:pPr>
              <w:rPr>
                <w:rFonts w:ascii="Times New Roman" w:hAnsi="Times New Roman"/>
                <w:sz w:val="24"/>
              </w:rPr>
            </w:pPr>
          </w:p>
        </w:tc>
        <w:tc>
          <w:tcPr>
            <w:tcW w:w="960" w:type="dxa"/>
            <w:noWrap/>
            <w:hideMark/>
          </w:tcPr>
          <w:p w14:paraId="60E97145" w14:textId="77777777" w:rsidR="001E4751" w:rsidRPr="00506552" w:rsidRDefault="001E4751" w:rsidP="001E4751">
            <w:pPr>
              <w:rPr>
                <w:rFonts w:ascii="Times New Roman" w:hAnsi="Times New Roman"/>
                <w:sz w:val="24"/>
              </w:rPr>
            </w:pPr>
          </w:p>
        </w:tc>
        <w:tc>
          <w:tcPr>
            <w:tcW w:w="960" w:type="dxa"/>
            <w:noWrap/>
            <w:hideMark/>
          </w:tcPr>
          <w:p w14:paraId="76AB574E" w14:textId="77777777" w:rsidR="001E4751" w:rsidRPr="00506552" w:rsidRDefault="001E4751" w:rsidP="001E4751">
            <w:pPr>
              <w:rPr>
                <w:rFonts w:ascii="Times New Roman" w:hAnsi="Times New Roman"/>
                <w:sz w:val="24"/>
              </w:rPr>
            </w:pPr>
          </w:p>
        </w:tc>
        <w:tc>
          <w:tcPr>
            <w:tcW w:w="960" w:type="dxa"/>
            <w:noWrap/>
            <w:hideMark/>
          </w:tcPr>
          <w:p w14:paraId="2641331D" w14:textId="77777777" w:rsidR="001E4751" w:rsidRPr="00506552" w:rsidRDefault="001E4751" w:rsidP="001E4751">
            <w:pPr>
              <w:rPr>
                <w:rFonts w:ascii="Times New Roman" w:hAnsi="Times New Roman"/>
                <w:sz w:val="24"/>
              </w:rPr>
            </w:pPr>
          </w:p>
        </w:tc>
        <w:tc>
          <w:tcPr>
            <w:tcW w:w="960" w:type="dxa"/>
            <w:noWrap/>
            <w:hideMark/>
          </w:tcPr>
          <w:p w14:paraId="2E52A90B" w14:textId="77777777" w:rsidR="001E4751" w:rsidRPr="00506552" w:rsidRDefault="001E4751" w:rsidP="001E4751">
            <w:pPr>
              <w:rPr>
                <w:rFonts w:ascii="Times New Roman" w:hAnsi="Times New Roman"/>
                <w:sz w:val="24"/>
              </w:rPr>
            </w:pPr>
          </w:p>
        </w:tc>
        <w:tc>
          <w:tcPr>
            <w:tcW w:w="960" w:type="dxa"/>
            <w:noWrap/>
            <w:hideMark/>
          </w:tcPr>
          <w:p w14:paraId="342BC5BE" w14:textId="77777777" w:rsidR="001E4751" w:rsidRPr="00506552" w:rsidRDefault="001E4751" w:rsidP="001E4751">
            <w:pPr>
              <w:rPr>
                <w:rFonts w:ascii="Times New Roman" w:hAnsi="Times New Roman"/>
                <w:sz w:val="24"/>
              </w:rPr>
            </w:pPr>
          </w:p>
        </w:tc>
        <w:tc>
          <w:tcPr>
            <w:tcW w:w="960" w:type="dxa"/>
            <w:noWrap/>
            <w:hideMark/>
          </w:tcPr>
          <w:p w14:paraId="0E4DCD16" w14:textId="77777777" w:rsidR="001E4751" w:rsidRPr="00506552" w:rsidRDefault="001E4751" w:rsidP="001E4751">
            <w:pPr>
              <w:rPr>
                <w:rFonts w:ascii="Times New Roman" w:hAnsi="Times New Roman"/>
                <w:sz w:val="24"/>
              </w:rPr>
            </w:pPr>
          </w:p>
        </w:tc>
        <w:tc>
          <w:tcPr>
            <w:tcW w:w="960" w:type="dxa"/>
            <w:noWrap/>
            <w:hideMark/>
          </w:tcPr>
          <w:p w14:paraId="59C18E45" w14:textId="77777777" w:rsidR="001E4751" w:rsidRPr="00506552" w:rsidRDefault="001E4751" w:rsidP="001E4751">
            <w:pPr>
              <w:rPr>
                <w:rFonts w:ascii="Times New Roman" w:hAnsi="Times New Roman"/>
                <w:sz w:val="24"/>
              </w:rPr>
            </w:pPr>
          </w:p>
        </w:tc>
      </w:tr>
      <w:tr w:rsidR="001E4751" w:rsidRPr="000939C8" w14:paraId="48CA27D5" w14:textId="77777777" w:rsidTr="00506552">
        <w:trPr>
          <w:trHeight w:val="225"/>
        </w:trPr>
        <w:tc>
          <w:tcPr>
            <w:tcW w:w="960" w:type="dxa"/>
            <w:noWrap/>
            <w:hideMark/>
          </w:tcPr>
          <w:p w14:paraId="383F1947"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60" w:type="dxa"/>
            <w:noWrap/>
            <w:hideMark/>
          </w:tcPr>
          <w:p w14:paraId="67B980F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294C10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960" w:type="dxa"/>
            <w:noWrap/>
            <w:hideMark/>
          </w:tcPr>
          <w:p w14:paraId="2FBEA9E0" w14:textId="77777777" w:rsidR="001E4751" w:rsidRPr="00506552" w:rsidRDefault="001E4751" w:rsidP="001E4751">
            <w:pPr>
              <w:rPr>
                <w:rFonts w:ascii="Times New Roman" w:hAnsi="Times New Roman"/>
                <w:sz w:val="24"/>
              </w:rPr>
            </w:pPr>
          </w:p>
        </w:tc>
        <w:tc>
          <w:tcPr>
            <w:tcW w:w="960" w:type="dxa"/>
            <w:noWrap/>
            <w:hideMark/>
          </w:tcPr>
          <w:p w14:paraId="4087B8E9" w14:textId="77777777" w:rsidR="001E4751" w:rsidRPr="00506552" w:rsidRDefault="001E4751" w:rsidP="001E4751">
            <w:pPr>
              <w:rPr>
                <w:rFonts w:ascii="Times New Roman" w:hAnsi="Times New Roman"/>
                <w:sz w:val="24"/>
              </w:rPr>
            </w:pPr>
          </w:p>
        </w:tc>
        <w:tc>
          <w:tcPr>
            <w:tcW w:w="960" w:type="dxa"/>
            <w:noWrap/>
            <w:hideMark/>
          </w:tcPr>
          <w:p w14:paraId="31CDA7E0" w14:textId="77777777" w:rsidR="001E4751" w:rsidRPr="00506552" w:rsidRDefault="001E4751" w:rsidP="001E4751">
            <w:pPr>
              <w:rPr>
                <w:rFonts w:ascii="Times New Roman" w:hAnsi="Times New Roman"/>
                <w:sz w:val="24"/>
              </w:rPr>
            </w:pPr>
          </w:p>
        </w:tc>
        <w:tc>
          <w:tcPr>
            <w:tcW w:w="960" w:type="dxa"/>
            <w:noWrap/>
            <w:hideMark/>
          </w:tcPr>
          <w:p w14:paraId="39ADFF10" w14:textId="77777777" w:rsidR="001E4751" w:rsidRPr="00506552" w:rsidRDefault="001E4751" w:rsidP="001E4751">
            <w:pPr>
              <w:rPr>
                <w:rFonts w:ascii="Times New Roman" w:hAnsi="Times New Roman"/>
                <w:sz w:val="24"/>
              </w:rPr>
            </w:pPr>
          </w:p>
        </w:tc>
        <w:tc>
          <w:tcPr>
            <w:tcW w:w="960" w:type="dxa"/>
            <w:noWrap/>
            <w:hideMark/>
          </w:tcPr>
          <w:p w14:paraId="631ED59D" w14:textId="77777777" w:rsidR="001E4751" w:rsidRPr="00506552" w:rsidRDefault="001E4751" w:rsidP="001E4751">
            <w:pPr>
              <w:rPr>
                <w:rFonts w:ascii="Times New Roman" w:hAnsi="Times New Roman"/>
                <w:sz w:val="24"/>
              </w:rPr>
            </w:pPr>
          </w:p>
        </w:tc>
        <w:tc>
          <w:tcPr>
            <w:tcW w:w="960" w:type="dxa"/>
            <w:noWrap/>
            <w:hideMark/>
          </w:tcPr>
          <w:p w14:paraId="30F5C8D8" w14:textId="77777777" w:rsidR="001E4751" w:rsidRPr="00506552" w:rsidRDefault="001E4751" w:rsidP="001E4751">
            <w:pPr>
              <w:rPr>
                <w:rFonts w:ascii="Times New Roman" w:hAnsi="Times New Roman"/>
                <w:sz w:val="24"/>
              </w:rPr>
            </w:pPr>
          </w:p>
        </w:tc>
        <w:tc>
          <w:tcPr>
            <w:tcW w:w="960" w:type="dxa"/>
            <w:noWrap/>
            <w:hideMark/>
          </w:tcPr>
          <w:p w14:paraId="6026D405" w14:textId="77777777" w:rsidR="001E4751" w:rsidRPr="00506552" w:rsidRDefault="001E4751" w:rsidP="001E4751">
            <w:pPr>
              <w:rPr>
                <w:rFonts w:ascii="Times New Roman" w:hAnsi="Times New Roman"/>
                <w:sz w:val="24"/>
              </w:rPr>
            </w:pPr>
          </w:p>
        </w:tc>
        <w:tc>
          <w:tcPr>
            <w:tcW w:w="960" w:type="dxa"/>
            <w:noWrap/>
            <w:hideMark/>
          </w:tcPr>
          <w:p w14:paraId="4CA09D94" w14:textId="77777777" w:rsidR="001E4751" w:rsidRPr="00506552" w:rsidRDefault="001E4751" w:rsidP="001E4751">
            <w:pPr>
              <w:rPr>
                <w:rFonts w:ascii="Times New Roman" w:hAnsi="Times New Roman"/>
                <w:sz w:val="24"/>
              </w:rPr>
            </w:pPr>
          </w:p>
        </w:tc>
      </w:tr>
      <w:tr w:rsidR="001E4751" w:rsidRPr="000939C8" w14:paraId="2EEB46E6" w14:textId="77777777" w:rsidTr="00506552">
        <w:trPr>
          <w:trHeight w:val="225"/>
        </w:trPr>
        <w:tc>
          <w:tcPr>
            <w:tcW w:w="960" w:type="dxa"/>
            <w:noWrap/>
            <w:hideMark/>
          </w:tcPr>
          <w:p w14:paraId="0E66F3E5"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60" w:type="dxa"/>
            <w:noWrap/>
            <w:hideMark/>
          </w:tcPr>
          <w:p w14:paraId="1EA73F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142C57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960" w:type="dxa"/>
            <w:noWrap/>
            <w:hideMark/>
          </w:tcPr>
          <w:p w14:paraId="499F06A1" w14:textId="77777777" w:rsidR="001E4751" w:rsidRPr="00506552" w:rsidRDefault="001E4751" w:rsidP="001E4751">
            <w:pPr>
              <w:rPr>
                <w:rFonts w:ascii="Times New Roman" w:hAnsi="Times New Roman"/>
                <w:sz w:val="24"/>
              </w:rPr>
            </w:pPr>
          </w:p>
        </w:tc>
        <w:tc>
          <w:tcPr>
            <w:tcW w:w="960" w:type="dxa"/>
            <w:noWrap/>
            <w:hideMark/>
          </w:tcPr>
          <w:p w14:paraId="74CE2D7F" w14:textId="77777777" w:rsidR="001E4751" w:rsidRPr="00506552" w:rsidRDefault="001E4751" w:rsidP="001E4751">
            <w:pPr>
              <w:rPr>
                <w:rFonts w:ascii="Times New Roman" w:hAnsi="Times New Roman"/>
                <w:sz w:val="24"/>
              </w:rPr>
            </w:pPr>
          </w:p>
        </w:tc>
        <w:tc>
          <w:tcPr>
            <w:tcW w:w="960" w:type="dxa"/>
            <w:noWrap/>
            <w:hideMark/>
          </w:tcPr>
          <w:p w14:paraId="24B44744" w14:textId="77777777" w:rsidR="001E4751" w:rsidRPr="00506552" w:rsidRDefault="001E4751" w:rsidP="001E4751">
            <w:pPr>
              <w:rPr>
                <w:rFonts w:ascii="Times New Roman" w:hAnsi="Times New Roman"/>
                <w:sz w:val="24"/>
              </w:rPr>
            </w:pPr>
          </w:p>
        </w:tc>
        <w:tc>
          <w:tcPr>
            <w:tcW w:w="960" w:type="dxa"/>
            <w:noWrap/>
            <w:hideMark/>
          </w:tcPr>
          <w:p w14:paraId="331EC55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86231A" w14:textId="77777777" w:rsidR="001E4751" w:rsidRPr="00506552" w:rsidRDefault="001E4751" w:rsidP="001E4751">
            <w:pPr>
              <w:rPr>
                <w:rFonts w:ascii="Times New Roman" w:hAnsi="Times New Roman"/>
                <w:sz w:val="24"/>
              </w:rPr>
            </w:pPr>
          </w:p>
        </w:tc>
        <w:tc>
          <w:tcPr>
            <w:tcW w:w="960" w:type="dxa"/>
            <w:noWrap/>
            <w:hideMark/>
          </w:tcPr>
          <w:p w14:paraId="3AFD7DA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C95385" w14:textId="77777777" w:rsidR="001E4751" w:rsidRPr="00506552" w:rsidRDefault="001E4751" w:rsidP="001E4751">
            <w:pPr>
              <w:rPr>
                <w:rFonts w:ascii="Times New Roman" w:hAnsi="Times New Roman"/>
                <w:sz w:val="24"/>
              </w:rPr>
            </w:pPr>
          </w:p>
        </w:tc>
        <w:tc>
          <w:tcPr>
            <w:tcW w:w="960" w:type="dxa"/>
            <w:noWrap/>
            <w:hideMark/>
          </w:tcPr>
          <w:p w14:paraId="2B95DA7A" w14:textId="77777777" w:rsidR="001E4751" w:rsidRPr="00506552" w:rsidRDefault="001E4751" w:rsidP="001E4751">
            <w:pPr>
              <w:rPr>
                <w:rFonts w:ascii="Times New Roman" w:hAnsi="Times New Roman"/>
                <w:sz w:val="24"/>
              </w:rPr>
            </w:pPr>
          </w:p>
        </w:tc>
      </w:tr>
      <w:tr w:rsidR="001E4751" w:rsidRPr="000939C8" w14:paraId="37BED717" w14:textId="77777777" w:rsidTr="00506552">
        <w:trPr>
          <w:trHeight w:val="225"/>
        </w:trPr>
        <w:tc>
          <w:tcPr>
            <w:tcW w:w="960" w:type="dxa"/>
            <w:noWrap/>
            <w:hideMark/>
          </w:tcPr>
          <w:p w14:paraId="130BB176"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60" w:type="dxa"/>
            <w:noWrap/>
            <w:hideMark/>
          </w:tcPr>
          <w:p w14:paraId="42A3AF6B"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C8D748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960" w:type="dxa"/>
            <w:noWrap/>
            <w:hideMark/>
          </w:tcPr>
          <w:p w14:paraId="79BB9ADB" w14:textId="77777777" w:rsidR="001E4751" w:rsidRPr="00506552" w:rsidRDefault="001E4751" w:rsidP="001E4751">
            <w:pPr>
              <w:rPr>
                <w:rFonts w:ascii="Times New Roman" w:hAnsi="Times New Roman"/>
                <w:sz w:val="24"/>
              </w:rPr>
            </w:pPr>
          </w:p>
        </w:tc>
        <w:tc>
          <w:tcPr>
            <w:tcW w:w="960" w:type="dxa"/>
            <w:noWrap/>
            <w:hideMark/>
          </w:tcPr>
          <w:p w14:paraId="2D30B886" w14:textId="77777777" w:rsidR="001E4751" w:rsidRPr="00506552" w:rsidRDefault="001E4751" w:rsidP="001E4751">
            <w:pPr>
              <w:rPr>
                <w:rFonts w:ascii="Times New Roman" w:hAnsi="Times New Roman"/>
                <w:sz w:val="24"/>
              </w:rPr>
            </w:pPr>
          </w:p>
        </w:tc>
        <w:tc>
          <w:tcPr>
            <w:tcW w:w="960" w:type="dxa"/>
            <w:noWrap/>
            <w:hideMark/>
          </w:tcPr>
          <w:p w14:paraId="4123B4FC" w14:textId="77777777" w:rsidR="001E4751" w:rsidRPr="00506552" w:rsidRDefault="001E4751" w:rsidP="001E4751">
            <w:pPr>
              <w:rPr>
                <w:rFonts w:ascii="Times New Roman" w:hAnsi="Times New Roman"/>
                <w:sz w:val="24"/>
              </w:rPr>
            </w:pPr>
          </w:p>
        </w:tc>
        <w:tc>
          <w:tcPr>
            <w:tcW w:w="960" w:type="dxa"/>
            <w:noWrap/>
            <w:hideMark/>
          </w:tcPr>
          <w:p w14:paraId="11E30C4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59D1E2" w14:textId="77777777" w:rsidR="001E4751" w:rsidRPr="00506552" w:rsidRDefault="001E4751" w:rsidP="001E4751">
            <w:pPr>
              <w:rPr>
                <w:rFonts w:ascii="Times New Roman" w:hAnsi="Times New Roman"/>
                <w:sz w:val="24"/>
              </w:rPr>
            </w:pPr>
          </w:p>
        </w:tc>
        <w:tc>
          <w:tcPr>
            <w:tcW w:w="960" w:type="dxa"/>
            <w:noWrap/>
            <w:hideMark/>
          </w:tcPr>
          <w:p w14:paraId="66D5B4C0" w14:textId="77777777" w:rsidR="001E4751" w:rsidRPr="00506552" w:rsidRDefault="001E4751" w:rsidP="001E4751">
            <w:pPr>
              <w:rPr>
                <w:rFonts w:ascii="Times New Roman" w:hAnsi="Times New Roman"/>
                <w:sz w:val="24"/>
              </w:rPr>
            </w:pPr>
          </w:p>
        </w:tc>
        <w:tc>
          <w:tcPr>
            <w:tcW w:w="960" w:type="dxa"/>
            <w:noWrap/>
            <w:hideMark/>
          </w:tcPr>
          <w:p w14:paraId="2F8407F0" w14:textId="77777777" w:rsidR="001E4751" w:rsidRPr="00506552" w:rsidRDefault="001E4751" w:rsidP="001E4751">
            <w:pPr>
              <w:rPr>
                <w:rFonts w:ascii="Times New Roman" w:hAnsi="Times New Roman"/>
                <w:sz w:val="24"/>
              </w:rPr>
            </w:pPr>
          </w:p>
        </w:tc>
        <w:tc>
          <w:tcPr>
            <w:tcW w:w="960" w:type="dxa"/>
            <w:noWrap/>
            <w:hideMark/>
          </w:tcPr>
          <w:p w14:paraId="77314206" w14:textId="77777777" w:rsidR="001E4751" w:rsidRPr="00506552" w:rsidRDefault="001E4751" w:rsidP="001E4751">
            <w:pPr>
              <w:rPr>
                <w:rFonts w:ascii="Times New Roman" w:hAnsi="Times New Roman"/>
                <w:sz w:val="24"/>
              </w:rPr>
            </w:pPr>
          </w:p>
        </w:tc>
      </w:tr>
      <w:tr w:rsidR="001E4751" w:rsidRPr="000939C8" w14:paraId="07723A74" w14:textId="77777777" w:rsidTr="00506552">
        <w:trPr>
          <w:trHeight w:val="225"/>
        </w:trPr>
        <w:tc>
          <w:tcPr>
            <w:tcW w:w="960" w:type="dxa"/>
            <w:noWrap/>
            <w:hideMark/>
          </w:tcPr>
          <w:p w14:paraId="2F4E7163"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60" w:type="dxa"/>
            <w:noWrap/>
            <w:hideMark/>
          </w:tcPr>
          <w:p w14:paraId="6F60A93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A49BE4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960" w:type="dxa"/>
            <w:noWrap/>
            <w:hideMark/>
          </w:tcPr>
          <w:p w14:paraId="2A14EB3B" w14:textId="77777777" w:rsidR="001E4751" w:rsidRPr="00506552" w:rsidRDefault="001E4751" w:rsidP="001E4751">
            <w:pPr>
              <w:rPr>
                <w:rFonts w:ascii="Times New Roman" w:hAnsi="Times New Roman"/>
                <w:sz w:val="24"/>
              </w:rPr>
            </w:pPr>
          </w:p>
        </w:tc>
        <w:tc>
          <w:tcPr>
            <w:tcW w:w="960" w:type="dxa"/>
            <w:noWrap/>
            <w:hideMark/>
          </w:tcPr>
          <w:p w14:paraId="7F90F692" w14:textId="77777777" w:rsidR="001E4751" w:rsidRPr="00506552" w:rsidRDefault="001E4751" w:rsidP="001E4751">
            <w:pPr>
              <w:rPr>
                <w:rFonts w:ascii="Times New Roman" w:hAnsi="Times New Roman"/>
                <w:sz w:val="24"/>
              </w:rPr>
            </w:pPr>
          </w:p>
        </w:tc>
        <w:tc>
          <w:tcPr>
            <w:tcW w:w="960" w:type="dxa"/>
            <w:noWrap/>
            <w:hideMark/>
          </w:tcPr>
          <w:p w14:paraId="77502B75" w14:textId="77777777" w:rsidR="001E4751" w:rsidRPr="00506552" w:rsidRDefault="001E4751" w:rsidP="001E4751">
            <w:pPr>
              <w:rPr>
                <w:rFonts w:ascii="Times New Roman" w:hAnsi="Times New Roman"/>
                <w:sz w:val="24"/>
              </w:rPr>
            </w:pPr>
          </w:p>
        </w:tc>
        <w:tc>
          <w:tcPr>
            <w:tcW w:w="960" w:type="dxa"/>
            <w:noWrap/>
            <w:hideMark/>
          </w:tcPr>
          <w:p w14:paraId="59A021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F2EA75D" w14:textId="77777777" w:rsidR="001E4751" w:rsidRPr="00506552" w:rsidRDefault="001E4751" w:rsidP="001E4751">
            <w:pPr>
              <w:rPr>
                <w:rFonts w:ascii="Times New Roman" w:hAnsi="Times New Roman"/>
                <w:sz w:val="24"/>
              </w:rPr>
            </w:pPr>
          </w:p>
        </w:tc>
        <w:tc>
          <w:tcPr>
            <w:tcW w:w="960" w:type="dxa"/>
            <w:noWrap/>
            <w:hideMark/>
          </w:tcPr>
          <w:p w14:paraId="6BD77C0A" w14:textId="77777777" w:rsidR="001E4751" w:rsidRPr="00506552" w:rsidRDefault="001E4751" w:rsidP="001E4751">
            <w:pPr>
              <w:rPr>
                <w:rFonts w:ascii="Times New Roman" w:hAnsi="Times New Roman"/>
                <w:sz w:val="24"/>
              </w:rPr>
            </w:pPr>
          </w:p>
        </w:tc>
        <w:tc>
          <w:tcPr>
            <w:tcW w:w="960" w:type="dxa"/>
            <w:noWrap/>
            <w:hideMark/>
          </w:tcPr>
          <w:p w14:paraId="44BE8325" w14:textId="77777777" w:rsidR="001E4751" w:rsidRPr="00506552" w:rsidRDefault="001E4751" w:rsidP="001E4751">
            <w:pPr>
              <w:rPr>
                <w:rFonts w:ascii="Times New Roman" w:hAnsi="Times New Roman"/>
                <w:sz w:val="24"/>
              </w:rPr>
            </w:pPr>
          </w:p>
        </w:tc>
        <w:tc>
          <w:tcPr>
            <w:tcW w:w="960" w:type="dxa"/>
            <w:noWrap/>
            <w:hideMark/>
          </w:tcPr>
          <w:p w14:paraId="5BB9F17D" w14:textId="77777777" w:rsidR="001E4751" w:rsidRPr="00506552" w:rsidRDefault="001E4751" w:rsidP="001E4751">
            <w:pPr>
              <w:rPr>
                <w:rFonts w:ascii="Times New Roman" w:hAnsi="Times New Roman"/>
                <w:sz w:val="24"/>
              </w:rPr>
            </w:pPr>
          </w:p>
        </w:tc>
      </w:tr>
      <w:tr w:rsidR="001E4751" w:rsidRPr="000939C8" w14:paraId="69973B6D" w14:textId="77777777" w:rsidTr="00506552">
        <w:trPr>
          <w:trHeight w:val="225"/>
        </w:trPr>
        <w:tc>
          <w:tcPr>
            <w:tcW w:w="960" w:type="dxa"/>
            <w:noWrap/>
            <w:hideMark/>
          </w:tcPr>
          <w:p w14:paraId="44393926"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60" w:type="dxa"/>
            <w:noWrap/>
            <w:hideMark/>
          </w:tcPr>
          <w:p w14:paraId="62524BC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33185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960" w:type="dxa"/>
            <w:noWrap/>
            <w:hideMark/>
          </w:tcPr>
          <w:p w14:paraId="6539C122" w14:textId="77777777" w:rsidR="001E4751" w:rsidRPr="00506552" w:rsidRDefault="001E4751" w:rsidP="001E4751">
            <w:pPr>
              <w:rPr>
                <w:rFonts w:ascii="Times New Roman" w:hAnsi="Times New Roman"/>
                <w:sz w:val="24"/>
              </w:rPr>
            </w:pPr>
          </w:p>
        </w:tc>
        <w:tc>
          <w:tcPr>
            <w:tcW w:w="960" w:type="dxa"/>
            <w:noWrap/>
            <w:hideMark/>
          </w:tcPr>
          <w:p w14:paraId="73B31508" w14:textId="77777777" w:rsidR="001E4751" w:rsidRPr="00506552" w:rsidRDefault="001E4751" w:rsidP="001E4751">
            <w:pPr>
              <w:rPr>
                <w:rFonts w:ascii="Times New Roman" w:hAnsi="Times New Roman"/>
                <w:sz w:val="24"/>
              </w:rPr>
            </w:pPr>
          </w:p>
        </w:tc>
        <w:tc>
          <w:tcPr>
            <w:tcW w:w="960" w:type="dxa"/>
            <w:noWrap/>
            <w:hideMark/>
          </w:tcPr>
          <w:p w14:paraId="383AD263" w14:textId="77777777" w:rsidR="001E4751" w:rsidRPr="00506552" w:rsidRDefault="001E4751" w:rsidP="001E4751">
            <w:pPr>
              <w:rPr>
                <w:rFonts w:ascii="Times New Roman" w:hAnsi="Times New Roman"/>
                <w:sz w:val="24"/>
              </w:rPr>
            </w:pPr>
          </w:p>
        </w:tc>
        <w:tc>
          <w:tcPr>
            <w:tcW w:w="960" w:type="dxa"/>
            <w:noWrap/>
            <w:hideMark/>
          </w:tcPr>
          <w:p w14:paraId="43A5EA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2E3F5F" w14:textId="77777777" w:rsidR="001E4751" w:rsidRPr="00506552" w:rsidRDefault="001E4751" w:rsidP="001E4751">
            <w:pPr>
              <w:rPr>
                <w:rFonts w:ascii="Times New Roman" w:hAnsi="Times New Roman"/>
                <w:sz w:val="24"/>
              </w:rPr>
            </w:pPr>
          </w:p>
        </w:tc>
        <w:tc>
          <w:tcPr>
            <w:tcW w:w="960" w:type="dxa"/>
            <w:noWrap/>
            <w:hideMark/>
          </w:tcPr>
          <w:p w14:paraId="3C420B7C" w14:textId="77777777" w:rsidR="001E4751" w:rsidRPr="00506552" w:rsidRDefault="001E4751" w:rsidP="001E4751">
            <w:pPr>
              <w:rPr>
                <w:rFonts w:ascii="Times New Roman" w:hAnsi="Times New Roman"/>
                <w:sz w:val="24"/>
              </w:rPr>
            </w:pPr>
          </w:p>
        </w:tc>
        <w:tc>
          <w:tcPr>
            <w:tcW w:w="960" w:type="dxa"/>
            <w:noWrap/>
            <w:hideMark/>
          </w:tcPr>
          <w:p w14:paraId="4CBF6412" w14:textId="77777777" w:rsidR="001E4751" w:rsidRPr="00506552" w:rsidRDefault="001E4751" w:rsidP="001E4751">
            <w:pPr>
              <w:rPr>
                <w:rFonts w:ascii="Times New Roman" w:hAnsi="Times New Roman"/>
                <w:sz w:val="24"/>
              </w:rPr>
            </w:pPr>
          </w:p>
        </w:tc>
        <w:tc>
          <w:tcPr>
            <w:tcW w:w="960" w:type="dxa"/>
            <w:noWrap/>
            <w:hideMark/>
          </w:tcPr>
          <w:p w14:paraId="656EE014" w14:textId="77777777" w:rsidR="001E4751" w:rsidRPr="00506552" w:rsidRDefault="001E4751" w:rsidP="001E4751">
            <w:pPr>
              <w:rPr>
                <w:rFonts w:ascii="Times New Roman" w:hAnsi="Times New Roman"/>
                <w:sz w:val="24"/>
              </w:rPr>
            </w:pPr>
          </w:p>
        </w:tc>
      </w:tr>
      <w:tr w:rsidR="001E4751" w:rsidRPr="000939C8" w14:paraId="2CC996F4" w14:textId="77777777" w:rsidTr="00506552">
        <w:trPr>
          <w:trHeight w:val="225"/>
        </w:trPr>
        <w:tc>
          <w:tcPr>
            <w:tcW w:w="960" w:type="dxa"/>
            <w:noWrap/>
            <w:hideMark/>
          </w:tcPr>
          <w:p w14:paraId="69CFAE78"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60" w:type="dxa"/>
            <w:noWrap/>
            <w:hideMark/>
          </w:tcPr>
          <w:p w14:paraId="5F6524A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63D276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960" w:type="dxa"/>
            <w:noWrap/>
            <w:hideMark/>
          </w:tcPr>
          <w:p w14:paraId="331DDF2E" w14:textId="77777777" w:rsidR="001E4751" w:rsidRPr="00506552" w:rsidRDefault="001E4751" w:rsidP="001E4751">
            <w:pPr>
              <w:rPr>
                <w:rFonts w:ascii="Times New Roman" w:hAnsi="Times New Roman"/>
                <w:sz w:val="24"/>
              </w:rPr>
            </w:pPr>
          </w:p>
        </w:tc>
        <w:tc>
          <w:tcPr>
            <w:tcW w:w="960" w:type="dxa"/>
            <w:noWrap/>
            <w:hideMark/>
          </w:tcPr>
          <w:p w14:paraId="1C07C11A" w14:textId="77777777" w:rsidR="001E4751" w:rsidRPr="00506552" w:rsidRDefault="001E4751" w:rsidP="001E4751">
            <w:pPr>
              <w:rPr>
                <w:rFonts w:ascii="Times New Roman" w:hAnsi="Times New Roman"/>
                <w:sz w:val="24"/>
              </w:rPr>
            </w:pPr>
          </w:p>
        </w:tc>
        <w:tc>
          <w:tcPr>
            <w:tcW w:w="960" w:type="dxa"/>
            <w:noWrap/>
            <w:hideMark/>
          </w:tcPr>
          <w:p w14:paraId="7087D0AB" w14:textId="77777777" w:rsidR="001E4751" w:rsidRPr="00506552" w:rsidRDefault="001E4751" w:rsidP="001E4751">
            <w:pPr>
              <w:rPr>
                <w:rFonts w:ascii="Times New Roman" w:hAnsi="Times New Roman"/>
                <w:sz w:val="24"/>
              </w:rPr>
            </w:pPr>
          </w:p>
        </w:tc>
        <w:tc>
          <w:tcPr>
            <w:tcW w:w="960" w:type="dxa"/>
            <w:noWrap/>
            <w:hideMark/>
          </w:tcPr>
          <w:p w14:paraId="255D223D" w14:textId="77777777" w:rsidR="001E4751" w:rsidRPr="00506552" w:rsidRDefault="001E4751" w:rsidP="001E4751">
            <w:pPr>
              <w:rPr>
                <w:rFonts w:ascii="Times New Roman" w:hAnsi="Times New Roman"/>
                <w:sz w:val="24"/>
              </w:rPr>
            </w:pPr>
          </w:p>
        </w:tc>
        <w:tc>
          <w:tcPr>
            <w:tcW w:w="960" w:type="dxa"/>
            <w:noWrap/>
            <w:hideMark/>
          </w:tcPr>
          <w:p w14:paraId="00F74A37" w14:textId="77777777" w:rsidR="001E4751" w:rsidRPr="00506552" w:rsidRDefault="001E4751" w:rsidP="001E4751">
            <w:pPr>
              <w:rPr>
                <w:rFonts w:ascii="Times New Roman" w:hAnsi="Times New Roman"/>
                <w:sz w:val="24"/>
              </w:rPr>
            </w:pPr>
          </w:p>
        </w:tc>
        <w:tc>
          <w:tcPr>
            <w:tcW w:w="960" w:type="dxa"/>
            <w:noWrap/>
            <w:hideMark/>
          </w:tcPr>
          <w:p w14:paraId="29E6E178" w14:textId="77777777" w:rsidR="001E4751" w:rsidRPr="00506552" w:rsidRDefault="001E4751" w:rsidP="001E4751">
            <w:pPr>
              <w:rPr>
                <w:rFonts w:ascii="Times New Roman" w:hAnsi="Times New Roman"/>
                <w:sz w:val="24"/>
              </w:rPr>
            </w:pPr>
          </w:p>
        </w:tc>
        <w:tc>
          <w:tcPr>
            <w:tcW w:w="960" w:type="dxa"/>
            <w:noWrap/>
            <w:hideMark/>
          </w:tcPr>
          <w:p w14:paraId="196488FF" w14:textId="77777777" w:rsidR="001E4751" w:rsidRPr="00506552" w:rsidRDefault="001E4751" w:rsidP="001E4751">
            <w:pPr>
              <w:rPr>
                <w:rFonts w:ascii="Times New Roman" w:hAnsi="Times New Roman"/>
                <w:sz w:val="24"/>
              </w:rPr>
            </w:pPr>
          </w:p>
        </w:tc>
        <w:tc>
          <w:tcPr>
            <w:tcW w:w="960" w:type="dxa"/>
            <w:noWrap/>
            <w:hideMark/>
          </w:tcPr>
          <w:p w14:paraId="40E859CB" w14:textId="77777777" w:rsidR="001E4751" w:rsidRPr="00506552" w:rsidRDefault="001E4751" w:rsidP="001E4751">
            <w:pPr>
              <w:rPr>
                <w:rFonts w:ascii="Times New Roman" w:hAnsi="Times New Roman"/>
                <w:sz w:val="24"/>
              </w:rPr>
            </w:pPr>
          </w:p>
        </w:tc>
      </w:tr>
      <w:tr w:rsidR="001E4751" w:rsidRPr="000939C8" w14:paraId="3A59BB7F" w14:textId="77777777" w:rsidTr="00506552">
        <w:trPr>
          <w:trHeight w:val="225"/>
        </w:trPr>
        <w:tc>
          <w:tcPr>
            <w:tcW w:w="960" w:type="dxa"/>
            <w:noWrap/>
            <w:hideMark/>
          </w:tcPr>
          <w:p w14:paraId="4CB0D479"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60" w:type="dxa"/>
            <w:noWrap/>
            <w:hideMark/>
          </w:tcPr>
          <w:p w14:paraId="36D40AE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B273A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960" w:type="dxa"/>
            <w:noWrap/>
            <w:hideMark/>
          </w:tcPr>
          <w:p w14:paraId="7C0B37DC" w14:textId="77777777" w:rsidR="001E4751" w:rsidRPr="00506552" w:rsidRDefault="001E4751" w:rsidP="001E4751">
            <w:pPr>
              <w:rPr>
                <w:rFonts w:ascii="Times New Roman" w:hAnsi="Times New Roman"/>
                <w:sz w:val="24"/>
              </w:rPr>
            </w:pPr>
          </w:p>
        </w:tc>
        <w:tc>
          <w:tcPr>
            <w:tcW w:w="960" w:type="dxa"/>
            <w:noWrap/>
            <w:hideMark/>
          </w:tcPr>
          <w:p w14:paraId="556AF8AB" w14:textId="77777777" w:rsidR="001E4751" w:rsidRPr="00506552" w:rsidRDefault="001E4751" w:rsidP="001E4751">
            <w:pPr>
              <w:rPr>
                <w:rFonts w:ascii="Times New Roman" w:hAnsi="Times New Roman"/>
                <w:sz w:val="24"/>
              </w:rPr>
            </w:pPr>
          </w:p>
        </w:tc>
        <w:tc>
          <w:tcPr>
            <w:tcW w:w="960" w:type="dxa"/>
            <w:noWrap/>
            <w:hideMark/>
          </w:tcPr>
          <w:p w14:paraId="03D29ACE" w14:textId="77777777" w:rsidR="001E4751" w:rsidRPr="00506552" w:rsidRDefault="001E4751" w:rsidP="001E4751">
            <w:pPr>
              <w:rPr>
                <w:rFonts w:ascii="Times New Roman" w:hAnsi="Times New Roman"/>
                <w:sz w:val="24"/>
              </w:rPr>
            </w:pPr>
          </w:p>
        </w:tc>
        <w:tc>
          <w:tcPr>
            <w:tcW w:w="960" w:type="dxa"/>
            <w:noWrap/>
            <w:hideMark/>
          </w:tcPr>
          <w:p w14:paraId="41898CC7" w14:textId="77777777" w:rsidR="001E4751" w:rsidRPr="00506552" w:rsidRDefault="001E4751" w:rsidP="001E4751">
            <w:pPr>
              <w:rPr>
                <w:rFonts w:ascii="Times New Roman" w:hAnsi="Times New Roman"/>
                <w:sz w:val="24"/>
              </w:rPr>
            </w:pPr>
          </w:p>
        </w:tc>
        <w:tc>
          <w:tcPr>
            <w:tcW w:w="960" w:type="dxa"/>
            <w:noWrap/>
            <w:hideMark/>
          </w:tcPr>
          <w:p w14:paraId="54EA941F" w14:textId="77777777" w:rsidR="001E4751" w:rsidRPr="00506552" w:rsidRDefault="001E4751" w:rsidP="001E4751">
            <w:pPr>
              <w:rPr>
                <w:rFonts w:ascii="Times New Roman" w:hAnsi="Times New Roman"/>
                <w:sz w:val="24"/>
              </w:rPr>
            </w:pPr>
          </w:p>
        </w:tc>
        <w:tc>
          <w:tcPr>
            <w:tcW w:w="960" w:type="dxa"/>
            <w:noWrap/>
            <w:hideMark/>
          </w:tcPr>
          <w:p w14:paraId="46413D55" w14:textId="77777777" w:rsidR="001E4751" w:rsidRPr="00506552" w:rsidRDefault="001E4751" w:rsidP="001E4751">
            <w:pPr>
              <w:rPr>
                <w:rFonts w:ascii="Times New Roman" w:hAnsi="Times New Roman"/>
                <w:sz w:val="24"/>
              </w:rPr>
            </w:pPr>
          </w:p>
        </w:tc>
        <w:tc>
          <w:tcPr>
            <w:tcW w:w="960" w:type="dxa"/>
            <w:noWrap/>
            <w:hideMark/>
          </w:tcPr>
          <w:p w14:paraId="4FDAB813" w14:textId="77777777" w:rsidR="001E4751" w:rsidRPr="00506552" w:rsidRDefault="001E4751" w:rsidP="001E4751">
            <w:pPr>
              <w:rPr>
                <w:rFonts w:ascii="Times New Roman" w:hAnsi="Times New Roman"/>
                <w:sz w:val="24"/>
              </w:rPr>
            </w:pPr>
          </w:p>
        </w:tc>
        <w:tc>
          <w:tcPr>
            <w:tcW w:w="960" w:type="dxa"/>
            <w:noWrap/>
            <w:hideMark/>
          </w:tcPr>
          <w:p w14:paraId="14D494B6" w14:textId="77777777" w:rsidR="001E4751" w:rsidRPr="00506552" w:rsidRDefault="001E4751" w:rsidP="001E4751">
            <w:pPr>
              <w:rPr>
                <w:rFonts w:ascii="Times New Roman" w:hAnsi="Times New Roman"/>
                <w:sz w:val="24"/>
              </w:rPr>
            </w:pPr>
          </w:p>
        </w:tc>
      </w:tr>
      <w:tr w:rsidR="001E4751" w:rsidRPr="000939C8" w14:paraId="683E031C" w14:textId="77777777" w:rsidTr="00506552">
        <w:trPr>
          <w:trHeight w:val="225"/>
        </w:trPr>
        <w:tc>
          <w:tcPr>
            <w:tcW w:w="960" w:type="dxa"/>
            <w:noWrap/>
            <w:hideMark/>
          </w:tcPr>
          <w:p w14:paraId="1F7AC584"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60" w:type="dxa"/>
            <w:noWrap/>
            <w:hideMark/>
          </w:tcPr>
          <w:p w14:paraId="43F80C4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DFBE9E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960" w:type="dxa"/>
            <w:noWrap/>
            <w:hideMark/>
          </w:tcPr>
          <w:p w14:paraId="6448B175" w14:textId="77777777" w:rsidR="001E4751" w:rsidRPr="00506552" w:rsidRDefault="001E4751" w:rsidP="001E4751">
            <w:pPr>
              <w:rPr>
                <w:rFonts w:ascii="Times New Roman" w:hAnsi="Times New Roman"/>
                <w:sz w:val="24"/>
              </w:rPr>
            </w:pPr>
          </w:p>
        </w:tc>
        <w:tc>
          <w:tcPr>
            <w:tcW w:w="960" w:type="dxa"/>
            <w:noWrap/>
            <w:hideMark/>
          </w:tcPr>
          <w:p w14:paraId="53CCC958" w14:textId="77777777" w:rsidR="001E4751" w:rsidRPr="00506552" w:rsidRDefault="001E4751" w:rsidP="001E4751">
            <w:pPr>
              <w:rPr>
                <w:rFonts w:ascii="Times New Roman" w:hAnsi="Times New Roman"/>
                <w:sz w:val="24"/>
              </w:rPr>
            </w:pPr>
          </w:p>
        </w:tc>
        <w:tc>
          <w:tcPr>
            <w:tcW w:w="960" w:type="dxa"/>
            <w:noWrap/>
            <w:hideMark/>
          </w:tcPr>
          <w:p w14:paraId="725507C3" w14:textId="77777777" w:rsidR="001E4751" w:rsidRPr="00506552" w:rsidRDefault="001E4751" w:rsidP="001E4751">
            <w:pPr>
              <w:rPr>
                <w:rFonts w:ascii="Times New Roman" w:hAnsi="Times New Roman"/>
                <w:sz w:val="24"/>
              </w:rPr>
            </w:pPr>
          </w:p>
        </w:tc>
        <w:tc>
          <w:tcPr>
            <w:tcW w:w="960" w:type="dxa"/>
            <w:noWrap/>
            <w:hideMark/>
          </w:tcPr>
          <w:p w14:paraId="4317B9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221EAF" w14:textId="77777777" w:rsidR="001E4751" w:rsidRPr="00506552" w:rsidRDefault="001E4751" w:rsidP="001E4751">
            <w:pPr>
              <w:rPr>
                <w:rFonts w:ascii="Times New Roman" w:hAnsi="Times New Roman"/>
                <w:sz w:val="24"/>
              </w:rPr>
            </w:pPr>
          </w:p>
        </w:tc>
        <w:tc>
          <w:tcPr>
            <w:tcW w:w="960" w:type="dxa"/>
            <w:noWrap/>
            <w:hideMark/>
          </w:tcPr>
          <w:p w14:paraId="37FFCA95" w14:textId="77777777" w:rsidR="001E4751" w:rsidRPr="00506552" w:rsidRDefault="001E4751" w:rsidP="001E4751">
            <w:pPr>
              <w:rPr>
                <w:rFonts w:ascii="Times New Roman" w:hAnsi="Times New Roman"/>
                <w:sz w:val="24"/>
              </w:rPr>
            </w:pPr>
          </w:p>
        </w:tc>
        <w:tc>
          <w:tcPr>
            <w:tcW w:w="960" w:type="dxa"/>
            <w:noWrap/>
            <w:hideMark/>
          </w:tcPr>
          <w:p w14:paraId="6B0B9A02" w14:textId="77777777" w:rsidR="001E4751" w:rsidRPr="00506552" w:rsidRDefault="001E4751" w:rsidP="001E4751">
            <w:pPr>
              <w:rPr>
                <w:rFonts w:ascii="Times New Roman" w:hAnsi="Times New Roman"/>
                <w:sz w:val="24"/>
              </w:rPr>
            </w:pPr>
          </w:p>
        </w:tc>
        <w:tc>
          <w:tcPr>
            <w:tcW w:w="960" w:type="dxa"/>
            <w:noWrap/>
            <w:hideMark/>
          </w:tcPr>
          <w:p w14:paraId="37202BD3" w14:textId="77777777" w:rsidR="001E4751" w:rsidRPr="00506552" w:rsidRDefault="001E4751" w:rsidP="001E4751">
            <w:pPr>
              <w:rPr>
                <w:rFonts w:ascii="Times New Roman" w:hAnsi="Times New Roman"/>
                <w:sz w:val="24"/>
              </w:rPr>
            </w:pPr>
          </w:p>
        </w:tc>
      </w:tr>
      <w:tr w:rsidR="001E4751" w:rsidRPr="000939C8" w14:paraId="23DABBAD" w14:textId="77777777" w:rsidTr="00506552">
        <w:trPr>
          <w:trHeight w:val="225"/>
        </w:trPr>
        <w:tc>
          <w:tcPr>
            <w:tcW w:w="960" w:type="dxa"/>
            <w:noWrap/>
            <w:hideMark/>
          </w:tcPr>
          <w:p w14:paraId="2E0A31A0"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60" w:type="dxa"/>
            <w:noWrap/>
            <w:hideMark/>
          </w:tcPr>
          <w:p w14:paraId="581E828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582E9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960" w:type="dxa"/>
            <w:noWrap/>
            <w:hideMark/>
          </w:tcPr>
          <w:p w14:paraId="2A545A33" w14:textId="77777777" w:rsidR="001E4751" w:rsidRPr="00506552" w:rsidRDefault="001E4751" w:rsidP="001E4751">
            <w:pPr>
              <w:rPr>
                <w:rFonts w:ascii="Times New Roman" w:hAnsi="Times New Roman"/>
                <w:sz w:val="24"/>
              </w:rPr>
            </w:pPr>
          </w:p>
        </w:tc>
        <w:tc>
          <w:tcPr>
            <w:tcW w:w="960" w:type="dxa"/>
            <w:noWrap/>
            <w:hideMark/>
          </w:tcPr>
          <w:p w14:paraId="0115261B" w14:textId="77777777" w:rsidR="001E4751" w:rsidRPr="00506552" w:rsidRDefault="001E4751" w:rsidP="001E4751">
            <w:pPr>
              <w:rPr>
                <w:rFonts w:ascii="Times New Roman" w:hAnsi="Times New Roman"/>
                <w:sz w:val="24"/>
              </w:rPr>
            </w:pPr>
          </w:p>
        </w:tc>
        <w:tc>
          <w:tcPr>
            <w:tcW w:w="960" w:type="dxa"/>
            <w:noWrap/>
            <w:hideMark/>
          </w:tcPr>
          <w:p w14:paraId="2363898A" w14:textId="77777777" w:rsidR="001E4751" w:rsidRPr="00506552" w:rsidRDefault="001E4751" w:rsidP="001E4751">
            <w:pPr>
              <w:rPr>
                <w:rFonts w:ascii="Times New Roman" w:hAnsi="Times New Roman"/>
                <w:sz w:val="24"/>
              </w:rPr>
            </w:pPr>
          </w:p>
        </w:tc>
        <w:tc>
          <w:tcPr>
            <w:tcW w:w="960" w:type="dxa"/>
            <w:noWrap/>
            <w:hideMark/>
          </w:tcPr>
          <w:p w14:paraId="3CA041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B03BD28" w14:textId="77777777" w:rsidR="001E4751" w:rsidRPr="00506552" w:rsidRDefault="001E4751" w:rsidP="001E4751">
            <w:pPr>
              <w:rPr>
                <w:rFonts w:ascii="Times New Roman" w:hAnsi="Times New Roman"/>
                <w:sz w:val="24"/>
              </w:rPr>
            </w:pPr>
          </w:p>
        </w:tc>
        <w:tc>
          <w:tcPr>
            <w:tcW w:w="960" w:type="dxa"/>
            <w:noWrap/>
            <w:hideMark/>
          </w:tcPr>
          <w:p w14:paraId="097C9814" w14:textId="77777777" w:rsidR="001E4751" w:rsidRPr="00506552" w:rsidRDefault="001E4751" w:rsidP="001E4751">
            <w:pPr>
              <w:rPr>
                <w:rFonts w:ascii="Times New Roman" w:hAnsi="Times New Roman"/>
                <w:sz w:val="24"/>
              </w:rPr>
            </w:pPr>
          </w:p>
        </w:tc>
        <w:tc>
          <w:tcPr>
            <w:tcW w:w="960" w:type="dxa"/>
            <w:noWrap/>
            <w:hideMark/>
          </w:tcPr>
          <w:p w14:paraId="0BE2E427" w14:textId="77777777" w:rsidR="001E4751" w:rsidRPr="00506552" w:rsidRDefault="001E4751" w:rsidP="001E4751">
            <w:pPr>
              <w:rPr>
                <w:rFonts w:ascii="Times New Roman" w:hAnsi="Times New Roman"/>
                <w:sz w:val="24"/>
              </w:rPr>
            </w:pPr>
          </w:p>
        </w:tc>
        <w:tc>
          <w:tcPr>
            <w:tcW w:w="960" w:type="dxa"/>
            <w:noWrap/>
            <w:hideMark/>
          </w:tcPr>
          <w:p w14:paraId="1A575814" w14:textId="77777777" w:rsidR="001E4751" w:rsidRPr="00506552" w:rsidRDefault="001E4751" w:rsidP="001E4751">
            <w:pPr>
              <w:rPr>
                <w:rFonts w:ascii="Times New Roman" w:hAnsi="Times New Roman"/>
                <w:sz w:val="24"/>
              </w:rPr>
            </w:pPr>
          </w:p>
        </w:tc>
      </w:tr>
      <w:tr w:rsidR="001E4751" w:rsidRPr="000939C8" w14:paraId="69E5B560" w14:textId="77777777" w:rsidTr="00506552">
        <w:trPr>
          <w:trHeight w:val="225"/>
        </w:trPr>
        <w:tc>
          <w:tcPr>
            <w:tcW w:w="960" w:type="dxa"/>
            <w:noWrap/>
            <w:hideMark/>
          </w:tcPr>
          <w:p w14:paraId="195EAF78"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60" w:type="dxa"/>
            <w:noWrap/>
            <w:hideMark/>
          </w:tcPr>
          <w:p w14:paraId="607E5D5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ACFCF2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960" w:type="dxa"/>
            <w:noWrap/>
            <w:hideMark/>
          </w:tcPr>
          <w:p w14:paraId="414A47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9A9F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BF29795" w14:textId="77777777" w:rsidR="001E4751" w:rsidRPr="00506552" w:rsidRDefault="001E4751" w:rsidP="001E4751">
            <w:pPr>
              <w:rPr>
                <w:rFonts w:ascii="Times New Roman" w:hAnsi="Times New Roman"/>
                <w:sz w:val="24"/>
              </w:rPr>
            </w:pPr>
          </w:p>
        </w:tc>
        <w:tc>
          <w:tcPr>
            <w:tcW w:w="960" w:type="dxa"/>
            <w:noWrap/>
            <w:hideMark/>
          </w:tcPr>
          <w:p w14:paraId="44ADE38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FDA46D" w14:textId="77777777" w:rsidR="001E4751" w:rsidRPr="00506552" w:rsidRDefault="001E4751" w:rsidP="001E4751">
            <w:pPr>
              <w:rPr>
                <w:rFonts w:ascii="Times New Roman" w:hAnsi="Times New Roman"/>
                <w:sz w:val="24"/>
              </w:rPr>
            </w:pPr>
          </w:p>
        </w:tc>
        <w:tc>
          <w:tcPr>
            <w:tcW w:w="960" w:type="dxa"/>
            <w:noWrap/>
            <w:hideMark/>
          </w:tcPr>
          <w:p w14:paraId="6699DE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7F08310" w14:textId="77777777" w:rsidR="001E4751" w:rsidRPr="00506552" w:rsidRDefault="001E4751" w:rsidP="001E4751">
            <w:pPr>
              <w:rPr>
                <w:rFonts w:ascii="Times New Roman" w:hAnsi="Times New Roman"/>
                <w:sz w:val="24"/>
              </w:rPr>
            </w:pPr>
          </w:p>
        </w:tc>
        <w:tc>
          <w:tcPr>
            <w:tcW w:w="960" w:type="dxa"/>
            <w:noWrap/>
            <w:hideMark/>
          </w:tcPr>
          <w:p w14:paraId="20E0C4AC" w14:textId="77777777" w:rsidR="001E4751" w:rsidRPr="00506552" w:rsidRDefault="001E4751" w:rsidP="001E4751">
            <w:pPr>
              <w:rPr>
                <w:rFonts w:ascii="Times New Roman" w:hAnsi="Times New Roman"/>
                <w:sz w:val="24"/>
              </w:rPr>
            </w:pPr>
          </w:p>
        </w:tc>
      </w:tr>
      <w:tr w:rsidR="001E4751" w:rsidRPr="000939C8" w14:paraId="72C1C319" w14:textId="77777777" w:rsidTr="00506552">
        <w:trPr>
          <w:trHeight w:val="225"/>
        </w:trPr>
        <w:tc>
          <w:tcPr>
            <w:tcW w:w="960" w:type="dxa"/>
            <w:noWrap/>
            <w:hideMark/>
          </w:tcPr>
          <w:p w14:paraId="2C6C1B3D"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60" w:type="dxa"/>
            <w:noWrap/>
            <w:hideMark/>
          </w:tcPr>
          <w:p w14:paraId="4A5DB43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D6D57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960" w:type="dxa"/>
            <w:noWrap/>
            <w:hideMark/>
          </w:tcPr>
          <w:p w14:paraId="57C89810" w14:textId="77777777" w:rsidR="001E4751" w:rsidRPr="00506552" w:rsidRDefault="001E4751" w:rsidP="001E4751">
            <w:pPr>
              <w:rPr>
                <w:rFonts w:ascii="Times New Roman" w:hAnsi="Times New Roman"/>
                <w:sz w:val="24"/>
              </w:rPr>
            </w:pPr>
          </w:p>
        </w:tc>
        <w:tc>
          <w:tcPr>
            <w:tcW w:w="960" w:type="dxa"/>
            <w:noWrap/>
            <w:hideMark/>
          </w:tcPr>
          <w:p w14:paraId="457E897C" w14:textId="77777777" w:rsidR="001E4751" w:rsidRPr="00506552" w:rsidRDefault="001E4751" w:rsidP="001E4751">
            <w:pPr>
              <w:rPr>
                <w:rFonts w:ascii="Times New Roman" w:hAnsi="Times New Roman"/>
                <w:sz w:val="24"/>
              </w:rPr>
            </w:pPr>
          </w:p>
        </w:tc>
        <w:tc>
          <w:tcPr>
            <w:tcW w:w="960" w:type="dxa"/>
            <w:noWrap/>
            <w:hideMark/>
          </w:tcPr>
          <w:p w14:paraId="226D3490" w14:textId="77777777" w:rsidR="001E4751" w:rsidRPr="00506552" w:rsidRDefault="001E4751" w:rsidP="001E4751">
            <w:pPr>
              <w:rPr>
                <w:rFonts w:ascii="Times New Roman" w:hAnsi="Times New Roman"/>
                <w:sz w:val="24"/>
              </w:rPr>
            </w:pPr>
          </w:p>
        </w:tc>
        <w:tc>
          <w:tcPr>
            <w:tcW w:w="960" w:type="dxa"/>
            <w:noWrap/>
            <w:hideMark/>
          </w:tcPr>
          <w:p w14:paraId="52863BF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B79A20" w14:textId="77777777" w:rsidR="001E4751" w:rsidRPr="00506552" w:rsidRDefault="001E4751" w:rsidP="001E4751">
            <w:pPr>
              <w:rPr>
                <w:rFonts w:ascii="Times New Roman" w:hAnsi="Times New Roman"/>
                <w:sz w:val="24"/>
              </w:rPr>
            </w:pPr>
          </w:p>
        </w:tc>
        <w:tc>
          <w:tcPr>
            <w:tcW w:w="960" w:type="dxa"/>
            <w:noWrap/>
            <w:hideMark/>
          </w:tcPr>
          <w:p w14:paraId="58A068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CE39259" w14:textId="77777777" w:rsidR="001E4751" w:rsidRPr="00506552" w:rsidRDefault="001E4751" w:rsidP="001E4751">
            <w:pPr>
              <w:rPr>
                <w:rFonts w:ascii="Times New Roman" w:hAnsi="Times New Roman"/>
                <w:sz w:val="24"/>
              </w:rPr>
            </w:pPr>
          </w:p>
        </w:tc>
        <w:tc>
          <w:tcPr>
            <w:tcW w:w="960" w:type="dxa"/>
            <w:noWrap/>
            <w:hideMark/>
          </w:tcPr>
          <w:p w14:paraId="61722351" w14:textId="77777777" w:rsidR="001E4751" w:rsidRPr="00506552" w:rsidRDefault="001E4751" w:rsidP="001E4751">
            <w:pPr>
              <w:rPr>
                <w:rFonts w:ascii="Times New Roman" w:hAnsi="Times New Roman"/>
                <w:sz w:val="24"/>
              </w:rPr>
            </w:pPr>
          </w:p>
        </w:tc>
      </w:tr>
      <w:tr w:rsidR="001E4751" w:rsidRPr="000939C8" w14:paraId="4AE84F9C" w14:textId="77777777" w:rsidTr="00506552">
        <w:trPr>
          <w:trHeight w:val="225"/>
        </w:trPr>
        <w:tc>
          <w:tcPr>
            <w:tcW w:w="960" w:type="dxa"/>
            <w:noWrap/>
            <w:hideMark/>
          </w:tcPr>
          <w:p w14:paraId="0E668CC6"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60" w:type="dxa"/>
            <w:noWrap/>
            <w:hideMark/>
          </w:tcPr>
          <w:p w14:paraId="0F33309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DCE91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960" w:type="dxa"/>
            <w:noWrap/>
            <w:hideMark/>
          </w:tcPr>
          <w:p w14:paraId="6AE66946" w14:textId="77777777" w:rsidR="001E4751" w:rsidRPr="00506552" w:rsidRDefault="001E4751" w:rsidP="001E4751">
            <w:pPr>
              <w:rPr>
                <w:rFonts w:ascii="Times New Roman" w:hAnsi="Times New Roman"/>
                <w:sz w:val="24"/>
              </w:rPr>
            </w:pPr>
          </w:p>
        </w:tc>
        <w:tc>
          <w:tcPr>
            <w:tcW w:w="960" w:type="dxa"/>
            <w:noWrap/>
            <w:hideMark/>
          </w:tcPr>
          <w:p w14:paraId="2461876F" w14:textId="77777777" w:rsidR="001E4751" w:rsidRPr="00506552" w:rsidRDefault="001E4751" w:rsidP="001E4751">
            <w:pPr>
              <w:rPr>
                <w:rFonts w:ascii="Times New Roman" w:hAnsi="Times New Roman"/>
                <w:sz w:val="24"/>
              </w:rPr>
            </w:pPr>
          </w:p>
        </w:tc>
        <w:tc>
          <w:tcPr>
            <w:tcW w:w="960" w:type="dxa"/>
            <w:noWrap/>
            <w:hideMark/>
          </w:tcPr>
          <w:p w14:paraId="4C958178" w14:textId="77777777" w:rsidR="001E4751" w:rsidRPr="00506552" w:rsidRDefault="001E4751" w:rsidP="001E4751">
            <w:pPr>
              <w:rPr>
                <w:rFonts w:ascii="Times New Roman" w:hAnsi="Times New Roman"/>
                <w:sz w:val="24"/>
              </w:rPr>
            </w:pPr>
          </w:p>
        </w:tc>
        <w:tc>
          <w:tcPr>
            <w:tcW w:w="960" w:type="dxa"/>
            <w:noWrap/>
            <w:hideMark/>
          </w:tcPr>
          <w:p w14:paraId="1E94B1C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743F29" w14:textId="77777777" w:rsidR="001E4751" w:rsidRPr="00506552" w:rsidRDefault="001E4751" w:rsidP="001E4751">
            <w:pPr>
              <w:rPr>
                <w:rFonts w:ascii="Times New Roman" w:hAnsi="Times New Roman"/>
                <w:sz w:val="24"/>
              </w:rPr>
            </w:pPr>
          </w:p>
        </w:tc>
        <w:tc>
          <w:tcPr>
            <w:tcW w:w="960" w:type="dxa"/>
            <w:noWrap/>
            <w:hideMark/>
          </w:tcPr>
          <w:p w14:paraId="0BA7E004" w14:textId="77777777" w:rsidR="001E4751" w:rsidRPr="00506552" w:rsidRDefault="001E4751" w:rsidP="001E4751">
            <w:pPr>
              <w:rPr>
                <w:rFonts w:ascii="Times New Roman" w:hAnsi="Times New Roman"/>
                <w:sz w:val="24"/>
              </w:rPr>
            </w:pPr>
          </w:p>
        </w:tc>
        <w:tc>
          <w:tcPr>
            <w:tcW w:w="960" w:type="dxa"/>
            <w:noWrap/>
            <w:hideMark/>
          </w:tcPr>
          <w:p w14:paraId="42499DF2" w14:textId="77777777" w:rsidR="001E4751" w:rsidRPr="00506552" w:rsidRDefault="001E4751" w:rsidP="001E4751">
            <w:pPr>
              <w:rPr>
                <w:rFonts w:ascii="Times New Roman" w:hAnsi="Times New Roman"/>
                <w:sz w:val="24"/>
              </w:rPr>
            </w:pPr>
          </w:p>
        </w:tc>
        <w:tc>
          <w:tcPr>
            <w:tcW w:w="960" w:type="dxa"/>
            <w:noWrap/>
            <w:hideMark/>
          </w:tcPr>
          <w:p w14:paraId="1D3D1200" w14:textId="77777777" w:rsidR="001E4751" w:rsidRPr="00506552" w:rsidRDefault="001E4751" w:rsidP="001E4751">
            <w:pPr>
              <w:rPr>
                <w:rFonts w:ascii="Times New Roman" w:hAnsi="Times New Roman"/>
                <w:sz w:val="24"/>
              </w:rPr>
            </w:pPr>
          </w:p>
        </w:tc>
      </w:tr>
      <w:tr w:rsidR="001E4751" w:rsidRPr="000939C8" w14:paraId="0D0A96A2" w14:textId="77777777" w:rsidTr="00506552">
        <w:trPr>
          <w:trHeight w:val="225"/>
        </w:trPr>
        <w:tc>
          <w:tcPr>
            <w:tcW w:w="960" w:type="dxa"/>
            <w:noWrap/>
            <w:hideMark/>
          </w:tcPr>
          <w:p w14:paraId="4D42E3B2"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60" w:type="dxa"/>
            <w:noWrap/>
            <w:hideMark/>
          </w:tcPr>
          <w:p w14:paraId="1A25FD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E6F900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960" w:type="dxa"/>
            <w:noWrap/>
            <w:hideMark/>
          </w:tcPr>
          <w:p w14:paraId="58F62C98" w14:textId="77777777" w:rsidR="001E4751" w:rsidRPr="00506552" w:rsidRDefault="001E4751" w:rsidP="001E4751">
            <w:pPr>
              <w:rPr>
                <w:rFonts w:ascii="Times New Roman" w:hAnsi="Times New Roman"/>
                <w:sz w:val="24"/>
              </w:rPr>
            </w:pPr>
          </w:p>
        </w:tc>
        <w:tc>
          <w:tcPr>
            <w:tcW w:w="960" w:type="dxa"/>
            <w:noWrap/>
            <w:hideMark/>
          </w:tcPr>
          <w:p w14:paraId="7719B64E" w14:textId="77777777" w:rsidR="001E4751" w:rsidRPr="00506552" w:rsidRDefault="001E4751" w:rsidP="001E4751">
            <w:pPr>
              <w:rPr>
                <w:rFonts w:ascii="Times New Roman" w:hAnsi="Times New Roman"/>
                <w:sz w:val="24"/>
              </w:rPr>
            </w:pPr>
          </w:p>
        </w:tc>
        <w:tc>
          <w:tcPr>
            <w:tcW w:w="960" w:type="dxa"/>
            <w:noWrap/>
            <w:hideMark/>
          </w:tcPr>
          <w:p w14:paraId="3073CE8A" w14:textId="77777777" w:rsidR="001E4751" w:rsidRPr="00506552" w:rsidRDefault="001E4751" w:rsidP="001E4751">
            <w:pPr>
              <w:rPr>
                <w:rFonts w:ascii="Times New Roman" w:hAnsi="Times New Roman"/>
                <w:sz w:val="24"/>
              </w:rPr>
            </w:pPr>
          </w:p>
        </w:tc>
        <w:tc>
          <w:tcPr>
            <w:tcW w:w="960" w:type="dxa"/>
            <w:noWrap/>
            <w:hideMark/>
          </w:tcPr>
          <w:p w14:paraId="65C755E1" w14:textId="77777777" w:rsidR="001E4751" w:rsidRPr="00506552" w:rsidRDefault="001E4751" w:rsidP="001E4751">
            <w:pPr>
              <w:rPr>
                <w:rFonts w:ascii="Times New Roman" w:hAnsi="Times New Roman"/>
                <w:sz w:val="24"/>
              </w:rPr>
            </w:pPr>
          </w:p>
        </w:tc>
        <w:tc>
          <w:tcPr>
            <w:tcW w:w="960" w:type="dxa"/>
            <w:noWrap/>
            <w:hideMark/>
          </w:tcPr>
          <w:p w14:paraId="2B367919" w14:textId="77777777" w:rsidR="001E4751" w:rsidRPr="00506552" w:rsidRDefault="001E4751" w:rsidP="001E4751">
            <w:pPr>
              <w:rPr>
                <w:rFonts w:ascii="Times New Roman" w:hAnsi="Times New Roman"/>
                <w:sz w:val="24"/>
              </w:rPr>
            </w:pPr>
          </w:p>
        </w:tc>
        <w:tc>
          <w:tcPr>
            <w:tcW w:w="960" w:type="dxa"/>
            <w:noWrap/>
            <w:hideMark/>
          </w:tcPr>
          <w:p w14:paraId="63D07E2F" w14:textId="77777777" w:rsidR="001E4751" w:rsidRPr="00506552" w:rsidRDefault="001E4751" w:rsidP="001E4751">
            <w:pPr>
              <w:rPr>
                <w:rFonts w:ascii="Times New Roman" w:hAnsi="Times New Roman"/>
                <w:sz w:val="24"/>
              </w:rPr>
            </w:pPr>
          </w:p>
        </w:tc>
        <w:tc>
          <w:tcPr>
            <w:tcW w:w="960" w:type="dxa"/>
            <w:noWrap/>
            <w:hideMark/>
          </w:tcPr>
          <w:p w14:paraId="5085C390" w14:textId="77777777" w:rsidR="001E4751" w:rsidRPr="00506552" w:rsidRDefault="001E4751" w:rsidP="001E4751">
            <w:pPr>
              <w:rPr>
                <w:rFonts w:ascii="Times New Roman" w:hAnsi="Times New Roman"/>
                <w:sz w:val="24"/>
              </w:rPr>
            </w:pPr>
          </w:p>
        </w:tc>
        <w:tc>
          <w:tcPr>
            <w:tcW w:w="960" w:type="dxa"/>
            <w:noWrap/>
            <w:hideMark/>
          </w:tcPr>
          <w:p w14:paraId="36AC5A22" w14:textId="77777777" w:rsidR="001E4751" w:rsidRPr="00506552" w:rsidRDefault="001E4751" w:rsidP="001E4751">
            <w:pPr>
              <w:rPr>
                <w:rFonts w:ascii="Times New Roman" w:hAnsi="Times New Roman"/>
                <w:sz w:val="24"/>
              </w:rPr>
            </w:pPr>
          </w:p>
        </w:tc>
      </w:tr>
      <w:tr w:rsidR="001E4751" w:rsidRPr="000939C8" w14:paraId="06DBD07B" w14:textId="77777777" w:rsidTr="00506552">
        <w:trPr>
          <w:trHeight w:val="225"/>
        </w:trPr>
        <w:tc>
          <w:tcPr>
            <w:tcW w:w="960" w:type="dxa"/>
            <w:noWrap/>
            <w:hideMark/>
          </w:tcPr>
          <w:p w14:paraId="6A4174E1"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60" w:type="dxa"/>
            <w:noWrap/>
            <w:hideMark/>
          </w:tcPr>
          <w:p w14:paraId="6C2DC62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1703D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960" w:type="dxa"/>
            <w:noWrap/>
            <w:hideMark/>
          </w:tcPr>
          <w:p w14:paraId="14FBCBFE" w14:textId="77777777" w:rsidR="001E4751" w:rsidRPr="00506552" w:rsidRDefault="001E4751" w:rsidP="001E4751">
            <w:pPr>
              <w:rPr>
                <w:rFonts w:ascii="Times New Roman" w:hAnsi="Times New Roman"/>
                <w:sz w:val="24"/>
              </w:rPr>
            </w:pPr>
          </w:p>
        </w:tc>
        <w:tc>
          <w:tcPr>
            <w:tcW w:w="960" w:type="dxa"/>
            <w:noWrap/>
            <w:hideMark/>
          </w:tcPr>
          <w:p w14:paraId="1ACD842D" w14:textId="77777777" w:rsidR="001E4751" w:rsidRPr="00506552" w:rsidRDefault="001E4751" w:rsidP="001E4751">
            <w:pPr>
              <w:rPr>
                <w:rFonts w:ascii="Times New Roman" w:hAnsi="Times New Roman"/>
                <w:sz w:val="24"/>
              </w:rPr>
            </w:pPr>
          </w:p>
        </w:tc>
        <w:tc>
          <w:tcPr>
            <w:tcW w:w="960" w:type="dxa"/>
            <w:noWrap/>
            <w:hideMark/>
          </w:tcPr>
          <w:p w14:paraId="59546EF7" w14:textId="77777777" w:rsidR="001E4751" w:rsidRPr="00506552" w:rsidRDefault="001E4751" w:rsidP="001E4751">
            <w:pPr>
              <w:rPr>
                <w:rFonts w:ascii="Times New Roman" w:hAnsi="Times New Roman"/>
                <w:sz w:val="24"/>
              </w:rPr>
            </w:pPr>
          </w:p>
        </w:tc>
        <w:tc>
          <w:tcPr>
            <w:tcW w:w="960" w:type="dxa"/>
            <w:noWrap/>
            <w:hideMark/>
          </w:tcPr>
          <w:p w14:paraId="1731D18D" w14:textId="77777777" w:rsidR="001E4751" w:rsidRPr="00506552" w:rsidRDefault="001E4751" w:rsidP="001E4751">
            <w:pPr>
              <w:rPr>
                <w:rFonts w:ascii="Times New Roman" w:hAnsi="Times New Roman"/>
                <w:sz w:val="24"/>
              </w:rPr>
            </w:pPr>
          </w:p>
        </w:tc>
        <w:tc>
          <w:tcPr>
            <w:tcW w:w="960" w:type="dxa"/>
            <w:noWrap/>
            <w:hideMark/>
          </w:tcPr>
          <w:p w14:paraId="6D40BD33" w14:textId="77777777" w:rsidR="001E4751" w:rsidRPr="00506552" w:rsidRDefault="001E4751" w:rsidP="001E4751">
            <w:pPr>
              <w:rPr>
                <w:rFonts w:ascii="Times New Roman" w:hAnsi="Times New Roman"/>
                <w:sz w:val="24"/>
              </w:rPr>
            </w:pPr>
          </w:p>
        </w:tc>
        <w:tc>
          <w:tcPr>
            <w:tcW w:w="960" w:type="dxa"/>
            <w:noWrap/>
            <w:hideMark/>
          </w:tcPr>
          <w:p w14:paraId="67A7497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B9F821" w14:textId="77777777" w:rsidR="001E4751" w:rsidRPr="00506552" w:rsidRDefault="001E4751" w:rsidP="001E4751">
            <w:pPr>
              <w:rPr>
                <w:rFonts w:ascii="Times New Roman" w:hAnsi="Times New Roman"/>
                <w:sz w:val="24"/>
              </w:rPr>
            </w:pPr>
          </w:p>
        </w:tc>
        <w:tc>
          <w:tcPr>
            <w:tcW w:w="960" w:type="dxa"/>
            <w:noWrap/>
            <w:hideMark/>
          </w:tcPr>
          <w:p w14:paraId="5470CFAC" w14:textId="77777777" w:rsidR="001E4751" w:rsidRPr="00506552" w:rsidRDefault="001E4751" w:rsidP="001E4751">
            <w:pPr>
              <w:rPr>
                <w:rFonts w:ascii="Times New Roman" w:hAnsi="Times New Roman"/>
                <w:sz w:val="24"/>
              </w:rPr>
            </w:pPr>
          </w:p>
        </w:tc>
      </w:tr>
      <w:tr w:rsidR="001E4751" w:rsidRPr="000939C8" w14:paraId="69335C27" w14:textId="77777777" w:rsidTr="00506552">
        <w:trPr>
          <w:trHeight w:val="225"/>
        </w:trPr>
        <w:tc>
          <w:tcPr>
            <w:tcW w:w="960" w:type="dxa"/>
            <w:noWrap/>
            <w:hideMark/>
          </w:tcPr>
          <w:p w14:paraId="39D9ADBD"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60" w:type="dxa"/>
            <w:noWrap/>
            <w:hideMark/>
          </w:tcPr>
          <w:p w14:paraId="6EEB083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A64C8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960" w:type="dxa"/>
            <w:noWrap/>
            <w:hideMark/>
          </w:tcPr>
          <w:p w14:paraId="0BD24297" w14:textId="77777777" w:rsidR="001E4751" w:rsidRPr="00506552" w:rsidRDefault="001E4751" w:rsidP="001E4751">
            <w:pPr>
              <w:rPr>
                <w:rFonts w:ascii="Times New Roman" w:hAnsi="Times New Roman"/>
                <w:sz w:val="24"/>
              </w:rPr>
            </w:pPr>
          </w:p>
        </w:tc>
        <w:tc>
          <w:tcPr>
            <w:tcW w:w="960" w:type="dxa"/>
            <w:noWrap/>
            <w:hideMark/>
          </w:tcPr>
          <w:p w14:paraId="1C515E25" w14:textId="77777777" w:rsidR="001E4751" w:rsidRPr="00506552" w:rsidRDefault="001E4751" w:rsidP="001E4751">
            <w:pPr>
              <w:rPr>
                <w:rFonts w:ascii="Times New Roman" w:hAnsi="Times New Roman"/>
                <w:sz w:val="24"/>
              </w:rPr>
            </w:pPr>
          </w:p>
        </w:tc>
        <w:tc>
          <w:tcPr>
            <w:tcW w:w="960" w:type="dxa"/>
            <w:noWrap/>
            <w:hideMark/>
          </w:tcPr>
          <w:p w14:paraId="78956943" w14:textId="77777777" w:rsidR="001E4751" w:rsidRPr="00506552" w:rsidRDefault="001E4751" w:rsidP="001E4751">
            <w:pPr>
              <w:rPr>
                <w:rFonts w:ascii="Times New Roman" w:hAnsi="Times New Roman"/>
                <w:sz w:val="24"/>
              </w:rPr>
            </w:pPr>
          </w:p>
        </w:tc>
        <w:tc>
          <w:tcPr>
            <w:tcW w:w="960" w:type="dxa"/>
            <w:noWrap/>
            <w:hideMark/>
          </w:tcPr>
          <w:p w14:paraId="16F4158B" w14:textId="77777777" w:rsidR="001E4751" w:rsidRPr="00506552" w:rsidRDefault="001E4751" w:rsidP="001E4751">
            <w:pPr>
              <w:rPr>
                <w:rFonts w:ascii="Times New Roman" w:hAnsi="Times New Roman"/>
                <w:sz w:val="24"/>
              </w:rPr>
            </w:pPr>
          </w:p>
        </w:tc>
        <w:tc>
          <w:tcPr>
            <w:tcW w:w="960" w:type="dxa"/>
            <w:noWrap/>
            <w:hideMark/>
          </w:tcPr>
          <w:p w14:paraId="2CEB460C" w14:textId="77777777" w:rsidR="001E4751" w:rsidRPr="00506552" w:rsidRDefault="001E4751" w:rsidP="001E4751">
            <w:pPr>
              <w:rPr>
                <w:rFonts w:ascii="Times New Roman" w:hAnsi="Times New Roman"/>
                <w:sz w:val="24"/>
              </w:rPr>
            </w:pPr>
          </w:p>
        </w:tc>
        <w:tc>
          <w:tcPr>
            <w:tcW w:w="960" w:type="dxa"/>
            <w:noWrap/>
            <w:hideMark/>
          </w:tcPr>
          <w:p w14:paraId="58EAF7F3" w14:textId="77777777" w:rsidR="001E4751" w:rsidRPr="00506552" w:rsidRDefault="001E4751" w:rsidP="001E4751">
            <w:pPr>
              <w:rPr>
                <w:rFonts w:ascii="Times New Roman" w:hAnsi="Times New Roman"/>
                <w:sz w:val="24"/>
              </w:rPr>
            </w:pPr>
          </w:p>
        </w:tc>
        <w:tc>
          <w:tcPr>
            <w:tcW w:w="960" w:type="dxa"/>
            <w:noWrap/>
            <w:hideMark/>
          </w:tcPr>
          <w:p w14:paraId="49370AF4" w14:textId="77777777" w:rsidR="001E4751" w:rsidRPr="00506552" w:rsidRDefault="001E4751" w:rsidP="001E4751">
            <w:pPr>
              <w:rPr>
                <w:rFonts w:ascii="Times New Roman" w:hAnsi="Times New Roman"/>
                <w:sz w:val="24"/>
              </w:rPr>
            </w:pPr>
          </w:p>
        </w:tc>
        <w:tc>
          <w:tcPr>
            <w:tcW w:w="960" w:type="dxa"/>
            <w:noWrap/>
            <w:hideMark/>
          </w:tcPr>
          <w:p w14:paraId="5FAC1F23" w14:textId="77777777" w:rsidR="001E4751" w:rsidRPr="00506552" w:rsidRDefault="001E4751" w:rsidP="001E4751">
            <w:pPr>
              <w:rPr>
                <w:rFonts w:ascii="Times New Roman" w:hAnsi="Times New Roman"/>
                <w:sz w:val="24"/>
              </w:rPr>
            </w:pPr>
          </w:p>
        </w:tc>
      </w:tr>
      <w:tr w:rsidR="001E4751" w:rsidRPr="000939C8" w14:paraId="4E9E3B17" w14:textId="77777777" w:rsidTr="00506552">
        <w:trPr>
          <w:trHeight w:val="225"/>
        </w:trPr>
        <w:tc>
          <w:tcPr>
            <w:tcW w:w="960" w:type="dxa"/>
            <w:noWrap/>
            <w:hideMark/>
          </w:tcPr>
          <w:p w14:paraId="72632738"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60" w:type="dxa"/>
            <w:noWrap/>
            <w:hideMark/>
          </w:tcPr>
          <w:p w14:paraId="60E4947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C21771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960" w:type="dxa"/>
            <w:noWrap/>
            <w:hideMark/>
          </w:tcPr>
          <w:p w14:paraId="6AE1CA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320809B" w14:textId="77777777" w:rsidR="001E4751" w:rsidRPr="00506552" w:rsidRDefault="001E4751" w:rsidP="001E4751">
            <w:pPr>
              <w:rPr>
                <w:rFonts w:ascii="Times New Roman" w:hAnsi="Times New Roman"/>
                <w:sz w:val="24"/>
              </w:rPr>
            </w:pPr>
          </w:p>
        </w:tc>
        <w:tc>
          <w:tcPr>
            <w:tcW w:w="960" w:type="dxa"/>
            <w:noWrap/>
            <w:hideMark/>
          </w:tcPr>
          <w:p w14:paraId="40F2AA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88A0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C8BE3C7" w14:textId="77777777" w:rsidR="001E4751" w:rsidRPr="00506552" w:rsidRDefault="001E4751" w:rsidP="001E4751">
            <w:pPr>
              <w:rPr>
                <w:rFonts w:ascii="Times New Roman" w:hAnsi="Times New Roman"/>
                <w:sz w:val="24"/>
              </w:rPr>
            </w:pPr>
          </w:p>
        </w:tc>
        <w:tc>
          <w:tcPr>
            <w:tcW w:w="960" w:type="dxa"/>
            <w:noWrap/>
            <w:hideMark/>
          </w:tcPr>
          <w:p w14:paraId="4DAE37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F833EB3" w14:textId="77777777" w:rsidR="001E4751" w:rsidRPr="00506552" w:rsidRDefault="001E4751" w:rsidP="001E4751">
            <w:pPr>
              <w:rPr>
                <w:rFonts w:ascii="Times New Roman" w:hAnsi="Times New Roman"/>
                <w:sz w:val="24"/>
              </w:rPr>
            </w:pPr>
          </w:p>
        </w:tc>
        <w:tc>
          <w:tcPr>
            <w:tcW w:w="960" w:type="dxa"/>
            <w:noWrap/>
            <w:hideMark/>
          </w:tcPr>
          <w:p w14:paraId="5909235B" w14:textId="77777777" w:rsidR="001E4751" w:rsidRPr="00506552" w:rsidRDefault="001E4751" w:rsidP="001E4751">
            <w:pPr>
              <w:rPr>
                <w:rFonts w:ascii="Times New Roman" w:hAnsi="Times New Roman"/>
                <w:sz w:val="24"/>
              </w:rPr>
            </w:pPr>
          </w:p>
        </w:tc>
      </w:tr>
      <w:tr w:rsidR="001E4751" w:rsidRPr="000939C8" w14:paraId="595E3F5F" w14:textId="77777777" w:rsidTr="00506552">
        <w:trPr>
          <w:trHeight w:val="225"/>
        </w:trPr>
        <w:tc>
          <w:tcPr>
            <w:tcW w:w="960" w:type="dxa"/>
            <w:noWrap/>
            <w:hideMark/>
          </w:tcPr>
          <w:p w14:paraId="274DC3D0"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60" w:type="dxa"/>
            <w:noWrap/>
            <w:hideMark/>
          </w:tcPr>
          <w:p w14:paraId="6D5DCFF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00028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960" w:type="dxa"/>
            <w:noWrap/>
            <w:hideMark/>
          </w:tcPr>
          <w:p w14:paraId="726EFAE4" w14:textId="77777777" w:rsidR="001E4751" w:rsidRPr="00506552" w:rsidRDefault="001E4751" w:rsidP="001E4751">
            <w:pPr>
              <w:rPr>
                <w:rFonts w:ascii="Times New Roman" w:hAnsi="Times New Roman"/>
                <w:sz w:val="24"/>
              </w:rPr>
            </w:pPr>
          </w:p>
        </w:tc>
        <w:tc>
          <w:tcPr>
            <w:tcW w:w="960" w:type="dxa"/>
            <w:noWrap/>
            <w:hideMark/>
          </w:tcPr>
          <w:p w14:paraId="269BFFF4" w14:textId="77777777" w:rsidR="001E4751" w:rsidRPr="00506552" w:rsidRDefault="001E4751" w:rsidP="001E4751">
            <w:pPr>
              <w:rPr>
                <w:rFonts w:ascii="Times New Roman" w:hAnsi="Times New Roman"/>
                <w:sz w:val="24"/>
              </w:rPr>
            </w:pPr>
          </w:p>
        </w:tc>
        <w:tc>
          <w:tcPr>
            <w:tcW w:w="960" w:type="dxa"/>
            <w:noWrap/>
            <w:hideMark/>
          </w:tcPr>
          <w:p w14:paraId="49B708AF" w14:textId="77777777" w:rsidR="001E4751" w:rsidRPr="00506552" w:rsidRDefault="001E4751" w:rsidP="001E4751">
            <w:pPr>
              <w:rPr>
                <w:rFonts w:ascii="Times New Roman" w:hAnsi="Times New Roman"/>
                <w:sz w:val="24"/>
              </w:rPr>
            </w:pPr>
          </w:p>
        </w:tc>
        <w:tc>
          <w:tcPr>
            <w:tcW w:w="960" w:type="dxa"/>
            <w:noWrap/>
            <w:hideMark/>
          </w:tcPr>
          <w:p w14:paraId="0DD501A3" w14:textId="77777777" w:rsidR="001E4751" w:rsidRPr="00506552" w:rsidRDefault="001E4751" w:rsidP="001E4751">
            <w:pPr>
              <w:rPr>
                <w:rFonts w:ascii="Times New Roman" w:hAnsi="Times New Roman"/>
                <w:sz w:val="24"/>
              </w:rPr>
            </w:pPr>
          </w:p>
        </w:tc>
        <w:tc>
          <w:tcPr>
            <w:tcW w:w="960" w:type="dxa"/>
            <w:noWrap/>
            <w:hideMark/>
          </w:tcPr>
          <w:p w14:paraId="3FAC7872" w14:textId="77777777" w:rsidR="001E4751" w:rsidRPr="00506552" w:rsidRDefault="001E4751" w:rsidP="001E4751">
            <w:pPr>
              <w:rPr>
                <w:rFonts w:ascii="Times New Roman" w:hAnsi="Times New Roman"/>
                <w:sz w:val="24"/>
              </w:rPr>
            </w:pPr>
          </w:p>
        </w:tc>
        <w:tc>
          <w:tcPr>
            <w:tcW w:w="960" w:type="dxa"/>
            <w:noWrap/>
            <w:hideMark/>
          </w:tcPr>
          <w:p w14:paraId="56958A06" w14:textId="77777777" w:rsidR="001E4751" w:rsidRPr="00506552" w:rsidRDefault="001E4751" w:rsidP="001E4751">
            <w:pPr>
              <w:rPr>
                <w:rFonts w:ascii="Times New Roman" w:hAnsi="Times New Roman"/>
                <w:sz w:val="24"/>
              </w:rPr>
            </w:pPr>
          </w:p>
        </w:tc>
        <w:tc>
          <w:tcPr>
            <w:tcW w:w="960" w:type="dxa"/>
            <w:noWrap/>
            <w:hideMark/>
          </w:tcPr>
          <w:p w14:paraId="41DCF580" w14:textId="77777777" w:rsidR="001E4751" w:rsidRPr="00506552" w:rsidRDefault="001E4751" w:rsidP="001E4751">
            <w:pPr>
              <w:rPr>
                <w:rFonts w:ascii="Times New Roman" w:hAnsi="Times New Roman"/>
                <w:sz w:val="24"/>
              </w:rPr>
            </w:pPr>
          </w:p>
        </w:tc>
        <w:tc>
          <w:tcPr>
            <w:tcW w:w="960" w:type="dxa"/>
            <w:noWrap/>
            <w:hideMark/>
          </w:tcPr>
          <w:p w14:paraId="54C309DD" w14:textId="77777777" w:rsidR="001E4751" w:rsidRPr="00506552" w:rsidRDefault="001E4751" w:rsidP="001E4751">
            <w:pPr>
              <w:rPr>
                <w:rFonts w:ascii="Times New Roman" w:hAnsi="Times New Roman"/>
                <w:sz w:val="24"/>
              </w:rPr>
            </w:pPr>
          </w:p>
        </w:tc>
      </w:tr>
      <w:tr w:rsidR="001E4751" w:rsidRPr="000939C8" w14:paraId="09F84ABC" w14:textId="77777777" w:rsidTr="00506552">
        <w:trPr>
          <w:trHeight w:val="225"/>
        </w:trPr>
        <w:tc>
          <w:tcPr>
            <w:tcW w:w="960" w:type="dxa"/>
            <w:noWrap/>
            <w:hideMark/>
          </w:tcPr>
          <w:p w14:paraId="0FB2026C"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60" w:type="dxa"/>
            <w:noWrap/>
            <w:hideMark/>
          </w:tcPr>
          <w:p w14:paraId="3B1393B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16D34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960" w:type="dxa"/>
            <w:noWrap/>
            <w:hideMark/>
          </w:tcPr>
          <w:p w14:paraId="7BB552E4" w14:textId="77777777" w:rsidR="001E4751" w:rsidRPr="00506552" w:rsidRDefault="001E4751" w:rsidP="001E4751">
            <w:pPr>
              <w:rPr>
                <w:rFonts w:ascii="Times New Roman" w:hAnsi="Times New Roman"/>
                <w:sz w:val="24"/>
              </w:rPr>
            </w:pPr>
          </w:p>
        </w:tc>
        <w:tc>
          <w:tcPr>
            <w:tcW w:w="960" w:type="dxa"/>
            <w:noWrap/>
            <w:hideMark/>
          </w:tcPr>
          <w:p w14:paraId="7639E2E5" w14:textId="77777777" w:rsidR="001E4751" w:rsidRPr="00506552" w:rsidRDefault="001E4751" w:rsidP="001E4751">
            <w:pPr>
              <w:rPr>
                <w:rFonts w:ascii="Times New Roman" w:hAnsi="Times New Roman"/>
                <w:sz w:val="24"/>
              </w:rPr>
            </w:pPr>
          </w:p>
        </w:tc>
        <w:tc>
          <w:tcPr>
            <w:tcW w:w="960" w:type="dxa"/>
            <w:noWrap/>
            <w:hideMark/>
          </w:tcPr>
          <w:p w14:paraId="25C264F4" w14:textId="77777777" w:rsidR="001E4751" w:rsidRPr="00506552" w:rsidRDefault="001E4751" w:rsidP="001E4751">
            <w:pPr>
              <w:rPr>
                <w:rFonts w:ascii="Times New Roman" w:hAnsi="Times New Roman"/>
                <w:sz w:val="24"/>
              </w:rPr>
            </w:pPr>
          </w:p>
        </w:tc>
        <w:tc>
          <w:tcPr>
            <w:tcW w:w="960" w:type="dxa"/>
            <w:noWrap/>
            <w:hideMark/>
          </w:tcPr>
          <w:p w14:paraId="2DA79E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7ABD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C2B507" w14:textId="77777777" w:rsidR="001E4751" w:rsidRPr="00506552" w:rsidRDefault="001E4751" w:rsidP="001E4751">
            <w:pPr>
              <w:rPr>
                <w:rFonts w:ascii="Times New Roman" w:hAnsi="Times New Roman"/>
                <w:sz w:val="24"/>
              </w:rPr>
            </w:pPr>
          </w:p>
        </w:tc>
        <w:tc>
          <w:tcPr>
            <w:tcW w:w="960" w:type="dxa"/>
            <w:noWrap/>
            <w:hideMark/>
          </w:tcPr>
          <w:p w14:paraId="0DA795A1" w14:textId="77777777" w:rsidR="001E4751" w:rsidRPr="00506552" w:rsidRDefault="001E4751" w:rsidP="001E4751">
            <w:pPr>
              <w:rPr>
                <w:rFonts w:ascii="Times New Roman" w:hAnsi="Times New Roman"/>
                <w:sz w:val="24"/>
              </w:rPr>
            </w:pPr>
          </w:p>
        </w:tc>
        <w:tc>
          <w:tcPr>
            <w:tcW w:w="960" w:type="dxa"/>
            <w:noWrap/>
            <w:hideMark/>
          </w:tcPr>
          <w:p w14:paraId="7123EAEC" w14:textId="77777777" w:rsidR="001E4751" w:rsidRPr="00506552" w:rsidRDefault="001E4751" w:rsidP="001E4751">
            <w:pPr>
              <w:rPr>
                <w:rFonts w:ascii="Times New Roman" w:hAnsi="Times New Roman"/>
                <w:sz w:val="24"/>
              </w:rPr>
            </w:pPr>
          </w:p>
        </w:tc>
      </w:tr>
      <w:tr w:rsidR="001E4751" w:rsidRPr="000939C8" w14:paraId="5C5F4085" w14:textId="77777777" w:rsidTr="00506552">
        <w:trPr>
          <w:trHeight w:val="225"/>
        </w:trPr>
        <w:tc>
          <w:tcPr>
            <w:tcW w:w="960" w:type="dxa"/>
            <w:noWrap/>
            <w:hideMark/>
          </w:tcPr>
          <w:p w14:paraId="1557D076"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60" w:type="dxa"/>
            <w:noWrap/>
            <w:hideMark/>
          </w:tcPr>
          <w:p w14:paraId="64E5014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6DF1E8"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960" w:type="dxa"/>
            <w:noWrap/>
            <w:hideMark/>
          </w:tcPr>
          <w:p w14:paraId="54E61C35" w14:textId="77777777" w:rsidR="001E4751" w:rsidRPr="00506552" w:rsidRDefault="001E4751" w:rsidP="001E4751">
            <w:pPr>
              <w:rPr>
                <w:rFonts w:ascii="Times New Roman" w:hAnsi="Times New Roman"/>
                <w:sz w:val="24"/>
              </w:rPr>
            </w:pPr>
          </w:p>
        </w:tc>
        <w:tc>
          <w:tcPr>
            <w:tcW w:w="960" w:type="dxa"/>
            <w:noWrap/>
            <w:hideMark/>
          </w:tcPr>
          <w:p w14:paraId="1AD50FAC" w14:textId="77777777" w:rsidR="001E4751" w:rsidRPr="00506552" w:rsidRDefault="001E4751" w:rsidP="001E4751">
            <w:pPr>
              <w:rPr>
                <w:rFonts w:ascii="Times New Roman" w:hAnsi="Times New Roman"/>
                <w:sz w:val="24"/>
              </w:rPr>
            </w:pPr>
          </w:p>
        </w:tc>
        <w:tc>
          <w:tcPr>
            <w:tcW w:w="960" w:type="dxa"/>
            <w:noWrap/>
            <w:hideMark/>
          </w:tcPr>
          <w:p w14:paraId="7AC6FAF8" w14:textId="77777777" w:rsidR="001E4751" w:rsidRPr="00506552" w:rsidRDefault="001E4751" w:rsidP="001E4751">
            <w:pPr>
              <w:rPr>
                <w:rFonts w:ascii="Times New Roman" w:hAnsi="Times New Roman"/>
                <w:sz w:val="24"/>
              </w:rPr>
            </w:pPr>
          </w:p>
        </w:tc>
        <w:tc>
          <w:tcPr>
            <w:tcW w:w="960" w:type="dxa"/>
            <w:noWrap/>
            <w:hideMark/>
          </w:tcPr>
          <w:p w14:paraId="3E96F2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FEF91A7" w14:textId="77777777" w:rsidR="001E4751" w:rsidRPr="00506552" w:rsidRDefault="001E4751" w:rsidP="001E4751">
            <w:pPr>
              <w:rPr>
                <w:rFonts w:ascii="Times New Roman" w:hAnsi="Times New Roman"/>
                <w:sz w:val="24"/>
              </w:rPr>
            </w:pPr>
          </w:p>
        </w:tc>
        <w:tc>
          <w:tcPr>
            <w:tcW w:w="960" w:type="dxa"/>
            <w:noWrap/>
            <w:hideMark/>
          </w:tcPr>
          <w:p w14:paraId="64B38231" w14:textId="77777777" w:rsidR="001E4751" w:rsidRPr="00506552" w:rsidRDefault="001E4751" w:rsidP="001E4751">
            <w:pPr>
              <w:rPr>
                <w:rFonts w:ascii="Times New Roman" w:hAnsi="Times New Roman"/>
                <w:sz w:val="24"/>
              </w:rPr>
            </w:pPr>
          </w:p>
        </w:tc>
        <w:tc>
          <w:tcPr>
            <w:tcW w:w="960" w:type="dxa"/>
            <w:noWrap/>
            <w:hideMark/>
          </w:tcPr>
          <w:p w14:paraId="5596796D" w14:textId="77777777" w:rsidR="001E4751" w:rsidRPr="00506552" w:rsidRDefault="001E4751" w:rsidP="001E4751">
            <w:pPr>
              <w:rPr>
                <w:rFonts w:ascii="Times New Roman" w:hAnsi="Times New Roman"/>
                <w:sz w:val="24"/>
              </w:rPr>
            </w:pPr>
          </w:p>
        </w:tc>
        <w:tc>
          <w:tcPr>
            <w:tcW w:w="960" w:type="dxa"/>
            <w:noWrap/>
            <w:hideMark/>
          </w:tcPr>
          <w:p w14:paraId="08BD2C75" w14:textId="77777777" w:rsidR="001E4751" w:rsidRPr="00506552" w:rsidRDefault="001E4751" w:rsidP="001E4751">
            <w:pPr>
              <w:rPr>
                <w:rFonts w:ascii="Times New Roman" w:hAnsi="Times New Roman"/>
                <w:sz w:val="24"/>
              </w:rPr>
            </w:pPr>
          </w:p>
        </w:tc>
      </w:tr>
      <w:tr w:rsidR="001E4751" w:rsidRPr="000939C8" w14:paraId="70EA3232" w14:textId="77777777" w:rsidTr="00506552">
        <w:trPr>
          <w:trHeight w:val="225"/>
        </w:trPr>
        <w:tc>
          <w:tcPr>
            <w:tcW w:w="960" w:type="dxa"/>
            <w:noWrap/>
            <w:hideMark/>
          </w:tcPr>
          <w:p w14:paraId="4D3B1B1D"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60" w:type="dxa"/>
            <w:noWrap/>
            <w:hideMark/>
          </w:tcPr>
          <w:p w14:paraId="6F8BF77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7A2229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960" w:type="dxa"/>
            <w:noWrap/>
            <w:hideMark/>
          </w:tcPr>
          <w:p w14:paraId="5216E7D5" w14:textId="77777777" w:rsidR="001E4751" w:rsidRPr="00506552" w:rsidRDefault="001E4751" w:rsidP="001E4751">
            <w:pPr>
              <w:rPr>
                <w:rFonts w:ascii="Times New Roman" w:hAnsi="Times New Roman"/>
                <w:sz w:val="24"/>
              </w:rPr>
            </w:pPr>
          </w:p>
        </w:tc>
        <w:tc>
          <w:tcPr>
            <w:tcW w:w="960" w:type="dxa"/>
            <w:noWrap/>
            <w:hideMark/>
          </w:tcPr>
          <w:p w14:paraId="53C8A773" w14:textId="77777777" w:rsidR="001E4751" w:rsidRPr="00506552" w:rsidRDefault="001E4751" w:rsidP="001E4751">
            <w:pPr>
              <w:rPr>
                <w:rFonts w:ascii="Times New Roman" w:hAnsi="Times New Roman"/>
                <w:sz w:val="24"/>
              </w:rPr>
            </w:pPr>
          </w:p>
        </w:tc>
        <w:tc>
          <w:tcPr>
            <w:tcW w:w="960" w:type="dxa"/>
            <w:noWrap/>
            <w:hideMark/>
          </w:tcPr>
          <w:p w14:paraId="53CCD525" w14:textId="77777777" w:rsidR="001E4751" w:rsidRPr="00506552" w:rsidRDefault="001E4751" w:rsidP="001E4751">
            <w:pPr>
              <w:rPr>
                <w:rFonts w:ascii="Times New Roman" w:hAnsi="Times New Roman"/>
                <w:sz w:val="24"/>
              </w:rPr>
            </w:pPr>
          </w:p>
        </w:tc>
        <w:tc>
          <w:tcPr>
            <w:tcW w:w="960" w:type="dxa"/>
            <w:noWrap/>
            <w:hideMark/>
          </w:tcPr>
          <w:p w14:paraId="7419DBA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0BC4F9" w14:textId="77777777" w:rsidR="001E4751" w:rsidRPr="00506552" w:rsidRDefault="001E4751" w:rsidP="001E4751">
            <w:pPr>
              <w:rPr>
                <w:rFonts w:ascii="Times New Roman" w:hAnsi="Times New Roman"/>
                <w:sz w:val="24"/>
              </w:rPr>
            </w:pPr>
          </w:p>
        </w:tc>
        <w:tc>
          <w:tcPr>
            <w:tcW w:w="960" w:type="dxa"/>
            <w:noWrap/>
            <w:hideMark/>
          </w:tcPr>
          <w:p w14:paraId="21904652" w14:textId="77777777" w:rsidR="001E4751" w:rsidRPr="00506552" w:rsidRDefault="001E4751" w:rsidP="001E4751">
            <w:pPr>
              <w:rPr>
                <w:rFonts w:ascii="Times New Roman" w:hAnsi="Times New Roman"/>
                <w:sz w:val="24"/>
              </w:rPr>
            </w:pPr>
          </w:p>
        </w:tc>
        <w:tc>
          <w:tcPr>
            <w:tcW w:w="960" w:type="dxa"/>
            <w:noWrap/>
            <w:hideMark/>
          </w:tcPr>
          <w:p w14:paraId="36E684AB" w14:textId="77777777" w:rsidR="001E4751" w:rsidRPr="00506552" w:rsidRDefault="001E4751" w:rsidP="001E4751">
            <w:pPr>
              <w:rPr>
                <w:rFonts w:ascii="Times New Roman" w:hAnsi="Times New Roman"/>
                <w:sz w:val="24"/>
              </w:rPr>
            </w:pPr>
          </w:p>
        </w:tc>
        <w:tc>
          <w:tcPr>
            <w:tcW w:w="960" w:type="dxa"/>
            <w:noWrap/>
            <w:hideMark/>
          </w:tcPr>
          <w:p w14:paraId="447C5589" w14:textId="77777777" w:rsidR="001E4751" w:rsidRPr="00506552" w:rsidRDefault="001E4751" w:rsidP="001E4751">
            <w:pPr>
              <w:rPr>
                <w:rFonts w:ascii="Times New Roman" w:hAnsi="Times New Roman"/>
                <w:sz w:val="24"/>
              </w:rPr>
            </w:pPr>
          </w:p>
        </w:tc>
      </w:tr>
      <w:tr w:rsidR="001E4751" w:rsidRPr="000939C8" w14:paraId="0D058E37" w14:textId="77777777" w:rsidTr="00506552">
        <w:trPr>
          <w:trHeight w:val="225"/>
        </w:trPr>
        <w:tc>
          <w:tcPr>
            <w:tcW w:w="960" w:type="dxa"/>
            <w:noWrap/>
            <w:hideMark/>
          </w:tcPr>
          <w:p w14:paraId="6394A8AA"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60" w:type="dxa"/>
            <w:noWrap/>
            <w:hideMark/>
          </w:tcPr>
          <w:p w14:paraId="59176F6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318AC1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960" w:type="dxa"/>
            <w:noWrap/>
            <w:hideMark/>
          </w:tcPr>
          <w:p w14:paraId="148FA024" w14:textId="77777777" w:rsidR="001E4751" w:rsidRPr="00506552" w:rsidRDefault="001E4751" w:rsidP="001E4751">
            <w:pPr>
              <w:rPr>
                <w:rFonts w:ascii="Times New Roman" w:hAnsi="Times New Roman"/>
                <w:sz w:val="24"/>
              </w:rPr>
            </w:pPr>
          </w:p>
        </w:tc>
        <w:tc>
          <w:tcPr>
            <w:tcW w:w="960" w:type="dxa"/>
            <w:noWrap/>
            <w:hideMark/>
          </w:tcPr>
          <w:p w14:paraId="64FF4331" w14:textId="77777777" w:rsidR="001E4751" w:rsidRPr="00506552" w:rsidRDefault="001E4751" w:rsidP="001E4751">
            <w:pPr>
              <w:rPr>
                <w:rFonts w:ascii="Times New Roman" w:hAnsi="Times New Roman"/>
                <w:sz w:val="24"/>
              </w:rPr>
            </w:pPr>
          </w:p>
        </w:tc>
        <w:tc>
          <w:tcPr>
            <w:tcW w:w="960" w:type="dxa"/>
            <w:noWrap/>
            <w:hideMark/>
          </w:tcPr>
          <w:p w14:paraId="2FC19EE5" w14:textId="77777777" w:rsidR="001E4751" w:rsidRPr="00506552" w:rsidRDefault="001E4751" w:rsidP="001E4751">
            <w:pPr>
              <w:rPr>
                <w:rFonts w:ascii="Times New Roman" w:hAnsi="Times New Roman"/>
                <w:sz w:val="24"/>
              </w:rPr>
            </w:pPr>
          </w:p>
        </w:tc>
        <w:tc>
          <w:tcPr>
            <w:tcW w:w="960" w:type="dxa"/>
            <w:noWrap/>
            <w:hideMark/>
          </w:tcPr>
          <w:p w14:paraId="31F986D7" w14:textId="77777777" w:rsidR="001E4751" w:rsidRPr="00506552" w:rsidRDefault="001E4751" w:rsidP="001E4751">
            <w:pPr>
              <w:rPr>
                <w:rFonts w:ascii="Times New Roman" w:hAnsi="Times New Roman"/>
                <w:sz w:val="24"/>
              </w:rPr>
            </w:pPr>
          </w:p>
        </w:tc>
        <w:tc>
          <w:tcPr>
            <w:tcW w:w="960" w:type="dxa"/>
            <w:noWrap/>
            <w:hideMark/>
          </w:tcPr>
          <w:p w14:paraId="4CB6C32A" w14:textId="77777777" w:rsidR="001E4751" w:rsidRPr="00506552" w:rsidRDefault="001E4751" w:rsidP="001E4751">
            <w:pPr>
              <w:rPr>
                <w:rFonts w:ascii="Times New Roman" w:hAnsi="Times New Roman"/>
                <w:sz w:val="24"/>
              </w:rPr>
            </w:pPr>
          </w:p>
        </w:tc>
        <w:tc>
          <w:tcPr>
            <w:tcW w:w="960" w:type="dxa"/>
            <w:noWrap/>
            <w:hideMark/>
          </w:tcPr>
          <w:p w14:paraId="1A6A1307" w14:textId="77777777" w:rsidR="001E4751" w:rsidRPr="00506552" w:rsidRDefault="001E4751" w:rsidP="001E4751">
            <w:pPr>
              <w:rPr>
                <w:rFonts w:ascii="Times New Roman" w:hAnsi="Times New Roman"/>
                <w:sz w:val="24"/>
              </w:rPr>
            </w:pPr>
          </w:p>
        </w:tc>
        <w:tc>
          <w:tcPr>
            <w:tcW w:w="960" w:type="dxa"/>
            <w:noWrap/>
            <w:hideMark/>
          </w:tcPr>
          <w:p w14:paraId="7268B52D" w14:textId="77777777" w:rsidR="001E4751" w:rsidRPr="00506552" w:rsidRDefault="001E4751" w:rsidP="001E4751">
            <w:pPr>
              <w:rPr>
                <w:rFonts w:ascii="Times New Roman" w:hAnsi="Times New Roman"/>
                <w:sz w:val="24"/>
              </w:rPr>
            </w:pPr>
          </w:p>
        </w:tc>
        <w:tc>
          <w:tcPr>
            <w:tcW w:w="960" w:type="dxa"/>
            <w:noWrap/>
            <w:hideMark/>
          </w:tcPr>
          <w:p w14:paraId="35FB840C" w14:textId="77777777" w:rsidR="001E4751" w:rsidRPr="00506552" w:rsidRDefault="001E4751" w:rsidP="001E4751">
            <w:pPr>
              <w:rPr>
                <w:rFonts w:ascii="Times New Roman" w:hAnsi="Times New Roman"/>
                <w:sz w:val="24"/>
              </w:rPr>
            </w:pPr>
          </w:p>
        </w:tc>
      </w:tr>
      <w:tr w:rsidR="001E4751" w:rsidRPr="000939C8" w14:paraId="0B0C05CD" w14:textId="77777777" w:rsidTr="00506552">
        <w:trPr>
          <w:trHeight w:val="225"/>
        </w:trPr>
        <w:tc>
          <w:tcPr>
            <w:tcW w:w="960" w:type="dxa"/>
            <w:noWrap/>
            <w:hideMark/>
          </w:tcPr>
          <w:p w14:paraId="292D7CE5"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60" w:type="dxa"/>
            <w:noWrap/>
            <w:hideMark/>
          </w:tcPr>
          <w:p w14:paraId="511D176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417F62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960" w:type="dxa"/>
            <w:noWrap/>
            <w:hideMark/>
          </w:tcPr>
          <w:p w14:paraId="064B1C4D" w14:textId="77777777" w:rsidR="001E4751" w:rsidRPr="00506552" w:rsidRDefault="001E4751" w:rsidP="001E4751">
            <w:pPr>
              <w:rPr>
                <w:rFonts w:ascii="Times New Roman" w:hAnsi="Times New Roman"/>
                <w:sz w:val="24"/>
              </w:rPr>
            </w:pPr>
          </w:p>
        </w:tc>
        <w:tc>
          <w:tcPr>
            <w:tcW w:w="960" w:type="dxa"/>
            <w:noWrap/>
            <w:hideMark/>
          </w:tcPr>
          <w:p w14:paraId="0A895931" w14:textId="77777777" w:rsidR="001E4751" w:rsidRPr="00506552" w:rsidRDefault="001E4751" w:rsidP="001E4751">
            <w:pPr>
              <w:rPr>
                <w:rFonts w:ascii="Times New Roman" w:hAnsi="Times New Roman"/>
                <w:sz w:val="24"/>
              </w:rPr>
            </w:pPr>
          </w:p>
        </w:tc>
        <w:tc>
          <w:tcPr>
            <w:tcW w:w="960" w:type="dxa"/>
            <w:noWrap/>
            <w:hideMark/>
          </w:tcPr>
          <w:p w14:paraId="522F6E83" w14:textId="77777777" w:rsidR="001E4751" w:rsidRPr="00506552" w:rsidRDefault="001E4751" w:rsidP="001E4751">
            <w:pPr>
              <w:rPr>
                <w:rFonts w:ascii="Times New Roman" w:hAnsi="Times New Roman"/>
                <w:sz w:val="24"/>
              </w:rPr>
            </w:pPr>
          </w:p>
        </w:tc>
        <w:tc>
          <w:tcPr>
            <w:tcW w:w="960" w:type="dxa"/>
            <w:noWrap/>
            <w:hideMark/>
          </w:tcPr>
          <w:p w14:paraId="00AF7CE6" w14:textId="77777777" w:rsidR="001E4751" w:rsidRPr="00506552" w:rsidRDefault="001E4751" w:rsidP="001E4751">
            <w:pPr>
              <w:rPr>
                <w:rFonts w:ascii="Times New Roman" w:hAnsi="Times New Roman"/>
                <w:sz w:val="24"/>
              </w:rPr>
            </w:pPr>
          </w:p>
        </w:tc>
        <w:tc>
          <w:tcPr>
            <w:tcW w:w="960" w:type="dxa"/>
            <w:noWrap/>
            <w:hideMark/>
          </w:tcPr>
          <w:p w14:paraId="675726D8" w14:textId="77777777" w:rsidR="001E4751" w:rsidRPr="00506552" w:rsidRDefault="001E4751" w:rsidP="001E4751">
            <w:pPr>
              <w:rPr>
                <w:rFonts w:ascii="Times New Roman" w:hAnsi="Times New Roman"/>
                <w:sz w:val="24"/>
              </w:rPr>
            </w:pPr>
          </w:p>
        </w:tc>
        <w:tc>
          <w:tcPr>
            <w:tcW w:w="960" w:type="dxa"/>
            <w:noWrap/>
            <w:hideMark/>
          </w:tcPr>
          <w:p w14:paraId="157A1B84" w14:textId="77777777" w:rsidR="001E4751" w:rsidRPr="00506552" w:rsidRDefault="001E4751" w:rsidP="001E4751">
            <w:pPr>
              <w:rPr>
                <w:rFonts w:ascii="Times New Roman" w:hAnsi="Times New Roman"/>
                <w:sz w:val="24"/>
              </w:rPr>
            </w:pPr>
          </w:p>
        </w:tc>
        <w:tc>
          <w:tcPr>
            <w:tcW w:w="960" w:type="dxa"/>
            <w:noWrap/>
            <w:hideMark/>
          </w:tcPr>
          <w:p w14:paraId="087E5D3D" w14:textId="77777777" w:rsidR="001E4751" w:rsidRPr="00506552" w:rsidRDefault="001E4751" w:rsidP="001E4751">
            <w:pPr>
              <w:rPr>
                <w:rFonts w:ascii="Times New Roman" w:hAnsi="Times New Roman"/>
                <w:sz w:val="24"/>
              </w:rPr>
            </w:pPr>
          </w:p>
        </w:tc>
        <w:tc>
          <w:tcPr>
            <w:tcW w:w="960" w:type="dxa"/>
            <w:noWrap/>
            <w:hideMark/>
          </w:tcPr>
          <w:p w14:paraId="72CBAF2B" w14:textId="77777777" w:rsidR="001E4751" w:rsidRPr="00506552" w:rsidRDefault="001E4751" w:rsidP="001E4751">
            <w:pPr>
              <w:rPr>
                <w:rFonts w:ascii="Times New Roman" w:hAnsi="Times New Roman"/>
                <w:sz w:val="24"/>
              </w:rPr>
            </w:pPr>
          </w:p>
        </w:tc>
      </w:tr>
      <w:tr w:rsidR="001E4751" w:rsidRPr="000939C8" w14:paraId="0CE62FB2" w14:textId="77777777" w:rsidTr="00506552">
        <w:trPr>
          <w:trHeight w:val="225"/>
        </w:trPr>
        <w:tc>
          <w:tcPr>
            <w:tcW w:w="960" w:type="dxa"/>
            <w:noWrap/>
            <w:hideMark/>
          </w:tcPr>
          <w:p w14:paraId="674742A4"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60" w:type="dxa"/>
            <w:noWrap/>
            <w:hideMark/>
          </w:tcPr>
          <w:p w14:paraId="33D47E1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F73E5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960" w:type="dxa"/>
            <w:noWrap/>
            <w:hideMark/>
          </w:tcPr>
          <w:p w14:paraId="1D2013C2" w14:textId="77777777" w:rsidR="001E4751" w:rsidRPr="00506552" w:rsidRDefault="001E4751" w:rsidP="001E4751">
            <w:pPr>
              <w:rPr>
                <w:rFonts w:ascii="Times New Roman" w:hAnsi="Times New Roman"/>
                <w:sz w:val="24"/>
              </w:rPr>
            </w:pPr>
          </w:p>
        </w:tc>
        <w:tc>
          <w:tcPr>
            <w:tcW w:w="960" w:type="dxa"/>
            <w:noWrap/>
            <w:hideMark/>
          </w:tcPr>
          <w:p w14:paraId="72A2C6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97B2DB" w14:textId="77777777" w:rsidR="001E4751" w:rsidRPr="00506552" w:rsidRDefault="001E4751" w:rsidP="001E4751">
            <w:pPr>
              <w:rPr>
                <w:rFonts w:ascii="Times New Roman" w:hAnsi="Times New Roman"/>
                <w:sz w:val="24"/>
              </w:rPr>
            </w:pPr>
          </w:p>
        </w:tc>
        <w:tc>
          <w:tcPr>
            <w:tcW w:w="960" w:type="dxa"/>
            <w:noWrap/>
            <w:hideMark/>
          </w:tcPr>
          <w:p w14:paraId="7BB577DC" w14:textId="77777777" w:rsidR="001E4751" w:rsidRPr="00506552" w:rsidRDefault="001E4751" w:rsidP="001E4751">
            <w:pPr>
              <w:rPr>
                <w:rFonts w:ascii="Times New Roman" w:hAnsi="Times New Roman"/>
                <w:sz w:val="24"/>
              </w:rPr>
            </w:pPr>
          </w:p>
        </w:tc>
        <w:tc>
          <w:tcPr>
            <w:tcW w:w="960" w:type="dxa"/>
            <w:noWrap/>
            <w:hideMark/>
          </w:tcPr>
          <w:p w14:paraId="7BC4403C" w14:textId="77777777" w:rsidR="001E4751" w:rsidRPr="00506552" w:rsidRDefault="001E4751" w:rsidP="001E4751">
            <w:pPr>
              <w:rPr>
                <w:rFonts w:ascii="Times New Roman" w:hAnsi="Times New Roman"/>
                <w:sz w:val="24"/>
              </w:rPr>
            </w:pPr>
          </w:p>
        </w:tc>
        <w:tc>
          <w:tcPr>
            <w:tcW w:w="960" w:type="dxa"/>
            <w:noWrap/>
            <w:hideMark/>
          </w:tcPr>
          <w:p w14:paraId="32E12DD1" w14:textId="77777777" w:rsidR="001E4751" w:rsidRPr="00506552" w:rsidRDefault="001E4751" w:rsidP="001E4751">
            <w:pPr>
              <w:rPr>
                <w:rFonts w:ascii="Times New Roman" w:hAnsi="Times New Roman"/>
                <w:sz w:val="24"/>
              </w:rPr>
            </w:pPr>
          </w:p>
        </w:tc>
        <w:tc>
          <w:tcPr>
            <w:tcW w:w="960" w:type="dxa"/>
            <w:noWrap/>
            <w:hideMark/>
          </w:tcPr>
          <w:p w14:paraId="03A773AF" w14:textId="77777777" w:rsidR="001E4751" w:rsidRPr="00506552" w:rsidRDefault="001E4751" w:rsidP="001E4751">
            <w:pPr>
              <w:rPr>
                <w:rFonts w:ascii="Times New Roman" w:hAnsi="Times New Roman"/>
                <w:sz w:val="24"/>
              </w:rPr>
            </w:pPr>
          </w:p>
        </w:tc>
        <w:tc>
          <w:tcPr>
            <w:tcW w:w="960" w:type="dxa"/>
            <w:noWrap/>
            <w:hideMark/>
          </w:tcPr>
          <w:p w14:paraId="4A0DC25C" w14:textId="77777777" w:rsidR="001E4751" w:rsidRPr="00506552" w:rsidRDefault="001E4751" w:rsidP="001E4751">
            <w:pPr>
              <w:rPr>
                <w:rFonts w:ascii="Times New Roman" w:hAnsi="Times New Roman"/>
                <w:sz w:val="24"/>
              </w:rPr>
            </w:pPr>
          </w:p>
        </w:tc>
      </w:tr>
      <w:tr w:rsidR="001E4751" w:rsidRPr="000939C8" w14:paraId="58CD733B" w14:textId="77777777" w:rsidTr="00506552">
        <w:trPr>
          <w:trHeight w:val="225"/>
        </w:trPr>
        <w:tc>
          <w:tcPr>
            <w:tcW w:w="960" w:type="dxa"/>
            <w:noWrap/>
            <w:hideMark/>
          </w:tcPr>
          <w:p w14:paraId="75C08532"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60" w:type="dxa"/>
            <w:noWrap/>
            <w:hideMark/>
          </w:tcPr>
          <w:p w14:paraId="75C2BE9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B1637D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960" w:type="dxa"/>
            <w:noWrap/>
            <w:hideMark/>
          </w:tcPr>
          <w:p w14:paraId="2E69FC1E" w14:textId="77777777" w:rsidR="001E4751" w:rsidRPr="00506552" w:rsidRDefault="001E4751" w:rsidP="001E4751">
            <w:pPr>
              <w:rPr>
                <w:rFonts w:ascii="Times New Roman" w:hAnsi="Times New Roman"/>
                <w:sz w:val="24"/>
              </w:rPr>
            </w:pPr>
          </w:p>
        </w:tc>
        <w:tc>
          <w:tcPr>
            <w:tcW w:w="960" w:type="dxa"/>
            <w:noWrap/>
            <w:hideMark/>
          </w:tcPr>
          <w:p w14:paraId="32F9D4C7" w14:textId="77777777" w:rsidR="001E4751" w:rsidRPr="00506552" w:rsidRDefault="001E4751" w:rsidP="001E4751">
            <w:pPr>
              <w:rPr>
                <w:rFonts w:ascii="Times New Roman" w:hAnsi="Times New Roman"/>
                <w:sz w:val="24"/>
              </w:rPr>
            </w:pPr>
          </w:p>
        </w:tc>
        <w:tc>
          <w:tcPr>
            <w:tcW w:w="960" w:type="dxa"/>
            <w:noWrap/>
            <w:hideMark/>
          </w:tcPr>
          <w:p w14:paraId="3564B3E1" w14:textId="77777777" w:rsidR="001E4751" w:rsidRPr="00506552" w:rsidRDefault="001E4751" w:rsidP="001E4751">
            <w:pPr>
              <w:rPr>
                <w:rFonts w:ascii="Times New Roman" w:hAnsi="Times New Roman"/>
                <w:sz w:val="24"/>
              </w:rPr>
            </w:pPr>
          </w:p>
        </w:tc>
        <w:tc>
          <w:tcPr>
            <w:tcW w:w="960" w:type="dxa"/>
            <w:noWrap/>
            <w:hideMark/>
          </w:tcPr>
          <w:p w14:paraId="735593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0AA01A" w14:textId="77777777" w:rsidR="001E4751" w:rsidRPr="00506552" w:rsidRDefault="001E4751" w:rsidP="001E4751">
            <w:pPr>
              <w:rPr>
                <w:rFonts w:ascii="Times New Roman" w:hAnsi="Times New Roman"/>
                <w:sz w:val="24"/>
              </w:rPr>
            </w:pPr>
          </w:p>
        </w:tc>
        <w:tc>
          <w:tcPr>
            <w:tcW w:w="960" w:type="dxa"/>
            <w:noWrap/>
            <w:hideMark/>
          </w:tcPr>
          <w:p w14:paraId="73ACE67A" w14:textId="77777777" w:rsidR="001E4751" w:rsidRPr="00506552" w:rsidRDefault="001E4751" w:rsidP="001E4751">
            <w:pPr>
              <w:rPr>
                <w:rFonts w:ascii="Times New Roman" w:hAnsi="Times New Roman"/>
                <w:sz w:val="24"/>
              </w:rPr>
            </w:pPr>
          </w:p>
        </w:tc>
        <w:tc>
          <w:tcPr>
            <w:tcW w:w="960" w:type="dxa"/>
            <w:noWrap/>
            <w:hideMark/>
          </w:tcPr>
          <w:p w14:paraId="4B12B8C7" w14:textId="77777777" w:rsidR="001E4751" w:rsidRPr="00506552" w:rsidRDefault="001E4751" w:rsidP="001E4751">
            <w:pPr>
              <w:rPr>
                <w:rFonts w:ascii="Times New Roman" w:hAnsi="Times New Roman"/>
                <w:sz w:val="24"/>
              </w:rPr>
            </w:pPr>
          </w:p>
        </w:tc>
        <w:tc>
          <w:tcPr>
            <w:tcW w:w="960" w:type="dxa"/>
            <w:noWrap/>
            <w:hideMark/>
          </w:tcPr>
          <w:p w14:paraId="284777D8" w14:textId="77777777" w:rsidR="001E4751" w:rsidRPr="00506552" w:rsidRDefault="001E4751" w:rsidP="001E4751">
            <w:pPr>
              <w:rPr>
                <w:rFonts w:ascii="Times New Roman" w:hAnsi="Times New Roman"/>
                <w:sz w:val="24"/>
              </w:rPr>
            </w:pPr>
          </w:p>
        </w:tc>
      </w:tr>
      <w:tr w:rsidR="001E4751" w:rsidRPr="000939C8" w14:paraId="4120FFD2" w14:textId="77777777" w:rsidTr="00506552">
        <w:trPr>
          <w:trHeight w:val="225"/>
        </w:trPr>
        <w:tc>
          <w:tcPr>
            <w:tcW w:w="960" w:type="dxa"/>
            <w:noWrap/>
            <w:hideMark/>
          </w:tcPr>
          <w:p w14:paraId="5CCA8F80"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60" w:type="dxa"/>
            <w:noWrap/>
            <w:hideMark/>
          </w:tcPr>
          <w:p w14:paraId="61EFFF02"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4F16E3F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960" w:type="dxa"/>
            <w:noWrap/>
            <w:hideMark/>
          </w:tcPr>
          <w:p w14:paraId="3C3363D3" w14:textId="77777777" w:rsidR="001E4751" w:rsidRPr="00506552" w:rsidRDefault="001E4751" w:rsidP="001E4751">
            <w:pPr>
              <w:rPr>
                <w:rFonts w:ascii="Times New Roman" w:hAnsi="Times New Roman"/>
                <w:sz w:val="24"/>
              </w:rPr>
            </w:pPr>
          </w:p>
        </w:tc>
        <w:tc>
          <w:tcPr>
            <w:tcW w:w="960" w:type="dxa"/>
            <w:noWrap/>
            <w:hideMark/>
          </w:tcPr>
          <w:p w14:paraId="1A89763D" w14:textId="77777777" w:rsidR="001E4751" w:rsidRPr="00506552" w:rsidRDefault="001E4751" w:rsidP="001E4751">
            <w:pPr>
              <w:rPr>
                <w:rFonts w:ascii="Times New Roman" w:hAnsi="Times New Roman"/>
                <w:sz w:val="24"/>
              </w:rPr>
            </w:pPr>
          </w:p>
        </w:tc>
        <w:tc>
          <w:tcPr>
            <w:tcW w:w="960" w:type="dxa"/>
            <w:noWrap/>
            <w:hideMark/>
          </w:tcPr>
          <w:p w14:paraId="2689BACF" w14:textId="77777777" w:rsidR="001E4751" w:rsidRPr="00506552" w:rsidRDefault="001E4751" w:rsidP="001E4751">
            <w:pPr>
              <w:rPr>
                <w:rFonts w:ascii="Times New Roman" w:hAnsi="Times New Roman"/>
                <w:sz w:val="24"/>
              </w:rPr>
            </w:pPr>
          </w:p>
        </w:tc>
        <w:tc>
          <w:tcPr>
            <w:tcW w:w="960" w:type="dxa"/>
            <w:noWrap/>
            <w:hideMark/>
          </w:tcPr>
          <w:p w14:paraId="0CD056F7" w14:textId="77777777" w:rsidR="001E4751" w:rsidRPr="00506552" w:rsidRDefault="001E4751" w:rsidP="001E4751">
            <w:pPr>
              <w:rPr>
                <w:rFonts w:ascii="Times New Roman" w:hAnsi="Times New Roman"/>
                <w:sz w:val="24"/>
              </w:rPr>
            </w:pPr>
          </w:p>
        </w:tc>
        <w:tc>
          <w:tcPr>
            <w:tcW w:w="960" w:type="dxa"/>
            <w:noWrap/>
            <w:hideMark/>
          </w:tcPr>
          <w:p w14:paraId="2FA50B50" w14:textId="77777777" w:rsidR="001E4751" w:rsidRPr="00506552" w:rsidRDefault="001E4751" w:rsidP="001E4751">
            <w:pPr>
              <w:rPr>
                <w:rFonts w:ascii="Times New Roman" w:hAnsi="Times New Roman"/>
                <w:sz w:val="24"/>
              </w:rPr>
            </w:pPr>
          </w:p>
        </w:tc>
        <w:tc>
          <w:tcPr>
            <w:tcW w:w="960" w:type="dxa"/>
            <w:noWrap/>
            <w:hideMark/>
          </w:tcPr>
          <w:p w14:paraId="69AFBDC6" w14:textId="77777777" w:rsidR="001E4751" w:rsidRPr="00506552" w:rsidRDefault="001E4751" w:rsidP="001E4751">
            <w:pPr>
              <w:rPr>
                <w:rFonts w:ascii="Times New Roman" w:hAnsi="Times New Roman"/>
                <w:sz w:val="24"/>
              </w:rPr>
            </w:pPr>
          </w:p>
        </w:tc>
        <w:tc>
          <w:tcPr>
            <w:tcW w:w="960" w:type="dxa"/>
            <w:noWrap/>
            <w:hideMark/>
          </w:tcPr>
          <w:p w14:paraId="16103A3C" w14:textId="77777777" w:rsidR="001E4751" w:rsidRPr="00506552" w:rsidRDefault="001E4751" w:rsidP="001E4751">
            <w:pPr>
              <w:rPr>
                <w:rFonts w:ascii="Times New Roman" w:hAnsi="Times New Roman"/>
                <w:sz w:val="24"/>
              </w:rPr>
            </w:pPr>
          </w:p>
        </w:tc>
        <w:tc>
          <w:tcPr>
            <w:tcW w:w="960" w:type="dxa"/>
            <w:noWrap/>
            <w:hideMark/>
          </w:tcPr>
          <w:p w14:paraId="0796D975" w14:textId="77777777" w:rsidR="001E4751" w:rsidRPr="00506552" w:rsidRDefault="001E4751" w:rsidP="001E4751">
            <w:pPr>
              <w:rPr>
                <w:rFonts w:ascii="Times New Roman" w:hAnsi="Times New Roman"/>
                <w:sz w:val="24"/>
              </w:rPr>
            </w:pPr>
          </w:p>
        </w:tc>
      </w:tr>
      <w:tr w:rsidR="001E4751" w:rsidRPr="000939C8" w14:paraId="4523E59E" w14:textId="77777777" w:rsidTr="00506552">
        <w:trPr>
          <w:trHeight w:val="225"/>
        </w:trPr>
        <w:tc>
          <w:tcPr>
            <w:tcW w:w="960" w:type="dxa"/>
            <w:noWrap/>
            <w:hideMark/>
          </w:tcPr>
          <w:p w14:paraId="2A02FC79"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60" w:type="dxa"/>
            <w:noWrap/>
            <w:hideMark/>
          </w:tcPr>
          <w:p w14:paraId="4F9C77F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B3EA1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960" w:type="dxa"/>
            <w:noWrap/>
            <w:hideMark/>
          </w:tcPr>
          <w:p w14:paraId="5127811D" w14:textId="77777777" w:rsidR="001E4751" w:rsidRPr="00506552" w:rsidRDefault="001E4751" w:rsidP="001E4751">
            <w:pPr>
              <w:rPr>
                <w:rFonts w:ascii="Times New Roman" w:hAnsi="Times New Roman"/>
                <w:sz w:val="24"/>
              </w:rPr>
            </w:pPr>
          </w:p>
        </w:tc>
        <w:tc>
          <w:tcPr>
            <w:tcW w:w="960" w:type="dxa"/>
            <w:noWrap/>
            <w:hideMark/>
          </w:tcPr>
          <w:p w14:paraId="739127CC" w14:textId="77777777" w:rsidR="001E4751" w:rsidRPr="00506552" w:rsidRDefault="001E4751" w:rsidP="001E4751">
            <w:pPr>
              <w:rPr>
                <w:rFonts w:ascii="Times New Roman" w:hAnsi="Times New Roman"/>
                <w:sz w:val="24"/>
              </w:rPr>
            </w:pPr>
          </w:p>
        </w:tc>
        <w:tc>
          <w:tcPr>
            <w:tcW w:w="960" w:type="dxa"/>
            <w:noWrap/>
            <w:hideMark/>
          </w:tcPr>
          <w:p w14:paraId="22B0BD64" w14:textId="77777777" w:rsidR="001E4751" w:rsidRPr="00506552" w:rsidRDefault="001E4751" w:rsidP="001E4751">
            <w:pPr>
              <w:rPr>
                <w:rFonts w:ascii="Times New Roman" w:hAnsi="Times New Roman"/>
                <w:sz w:val="24"/>
              </w:rPr>
            </w:pPr>
          </w:p>
        </w:tc>
        <w:tc>
          <w:tcPr>
            <w:tcW w:w="960" w:type="dxa"/>
            <w:noWrap/>
            <w:hideMark/>
          </w:tcPr>
          <w:p w14:paraId="715E579A" w14:textId="77777777" w:rsidR="001E4751" w:rsidRPr="00506552" w:rsidRDefault="001E4751" w:rsidP="001E4751">
            <w:pPr>
              <w:rPr>
                <w:rFonts w:ascii="Times New Roman" w:hAnsi="Times New Roman"/>
                <w:sz w:val="24"/>
              </w:rPr>
            </w:pPr>
          </w:p>
        </w:tc>
        <w:tc>
          <w:tcPr>
            <w:tcW w:w="960" w:type="dxa"/>
            <w:noWrap/>
            <w:hideMark/>
          </w:tcPr>
          <w:p w14:paraId="4B53AA94" w14:textId="77777777" w:rsidR="001E4751" w:rsidRPr="00506552" w:rsidRDefault="001E4751" w:rsidP="001E4751">
            <w:pPr>
              <w:rPr>
                <w:rFonts w:ascii="Times New Roman" w:hAnsi="Times New Roman"/>
                <w:sz w:val="24"/>
              </w:rPr>
            </w:pPr>
          </w:p>
        </w:tc>
        <w:tc>
          <w:tcPr>
            <w:tcW w:w="960" w:type="dxa"/>
            <w:noWrap/>
            <w:hideMark/>
          </w:tcPr>
          <w:p w14:paraId="63C3BE83" w14:textId="77777777" w:rsidR="001E4751" w:rsidRPr="00506552" w:rsidRDefault="001E4751" w:rsidP="001E4751">
            <w:pPr>
              <w:rPr>
                <w:rFonts w:ascii="Times New Roman" w:hAnsi="Times New Roman"/>
                <w:sz w:val="24"/>
              </w:rPr>
            </w:pPr>
          </w:p>
        </w:tc>
        <w:tc>
          <w:tcPr>
            <w:tcW w:w="960" w:type="dxa"/>
            <w:noWrap/>
            <w:hideMark/>
          </w:tcPr>
          <w:p w14:paraId="6770A41E" w14:textId="77777777" w:rsidR="001E4751" w:rsidRPr="00506552" w:rsidRDefault="001E4751" w:rsidP="001E4751">
            <w:pPr>
              <w:rPr>
                <w:rFonts w:ascii="Times New Roman" w:hAnsi="Times New Roman"/>
                <w:sz w:val="24"/>
              </w:rPr>
            </w:pPr>
          </w:p>
        </w:tc>
        <w:tc>
          <w:tcPr>
            <w:tcW w:w="960" w:type="dxa"/>
            <w:noWrap/>
            <w:hideMark/>
          </w:tcPr>
          <w:p w14:paraId="67550EC1" w14:textId="77777777" w:rsidR="001E4751" w:rsidRPr="00506552" w:rsidRDefault="001E4751" w:rsidP="001E4751">
            <w:pPr>
              <w:rPr>
                <w:rFonts w:ascii="Times New Roman" w:hAnsi="Times New Roman"/>
                <w:sz w:val="24"/>
              </w:rPr>
            </w:pPr>
          </w:p>
        </w:tc>
      </w:tr>
      <w:tr w:rsidR="001E4751" w:rsidRPr="000939C8" w14:paraId="64BA2897" w14:textId="77777777" w:rsidTr="00506552">
        <w:trPr>
          <w:trHeight w:val="225"/>
        </w:trPr>
        <w:tc>
          <w:tcPr>
            <w:tcW w:w="960" w:type="dxa"/>
            <w:noWrap/>
            <w:hideMark/>
          </w:tcPr>
          <w:p w14:paraId="0D2CC0A2"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60" w:type="dxa"/>
            <w:noWrap/>
            <w:hideMark/>
          </w:tcPr>
          <w:p w14:paraId="08E6BF5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747918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960" w:type="dxa"/>
            <w:noWrap/>
            <w:hideMark/>
          </w:tcPr>
          <w:p w14:paraId="2FA69381" w14:textId="77777777" w:rsidR="001E4751" w:rsidRPr="00506552" w:rsidRDefault="001E4751" w:rsidP="001E4751">
            <w:pPr>
              <w:rPr>
                <w:rFonts w:ascii="Times New Roman" w:hAnsi="Times New Roman"/>
                <w:sz w:val="24"/>
              </w:rPr>
            </w:pPr>
          </w:p>
        </w:tc>
        <w:tc>
          <w:tcPr>
            <w:tcW w:w="960" w:type="dxa"/>
            <w:noWrap/>
            <w:hideMark/>
          </w:tcPr>
          <w:p w14:paraId="24757CD4" w14:textId="77777777" w:rsidR="001E4751" w:rsidRPr="00506552" w:rsidRDefault="001E4751" w:rsidP="001E4751">
            <w:pPr>
              <w:rPr>
                <w:rFonts w:ascii="Times New Roman" w:hAnsi="Times New Roman"/>
                <w:sz w:val="24"/>
              </w:rPr>
            </w:pPr>
          </w:p>
        </w:tc>
        <w:tc>
          <w:tcPr>
            <w:tcW w:w="960" w:type="dxa"/>
            <w:noWrap/>
            <w:hideMark/>
          </w:tcPr>
          <w:p w14:paraId="4A429700" w14:textId="77777777" w:rsidR="001E4751" w:rsidRPr="00506552" w:rsidRDefault="001E4751" w:rsidP="001E4751">
            <w:pPr>
              <w:rPr>
                <w:rFonts w:ascii="Times New Roman" w:hAnsi="Times New Roman"/>
                <w:sz w:val="24"/>
              </w:rPr>
            </w:pPr>
          </w:p>
        </w:tc>
        <w:tc>
          <w:tcPr>
            <w:tcW w:w="960" w:type="dxa"/>
            <w:noWrap/>
            <w:hideMark/>
          </w:tcPr>
          <w:p w14:paraId="77A7A780" w14:textId="77777777" w:rsidR="001E4751" w:rsidRPr="00506552" w:rsidRDefault="001E4751" w:rsidP="001E4751">
            <w:pPr>
              <w:rPr>
                <w:rFonts w:ascii="Times New Roman" w:hAnsi="Times New Roman"/>
                <w:sz w:val="24"/>
              </w:rPr>
            </w:pPr>
          </w:p>
        </w:tc>
        <w:tc>
          <w:tcPr>
            <w:tcW w:w="960" w:type="dxa"/>
            <w:noWrap/>
            <w:hideMark/>
          </w:tcPr>
          <w:p w14:paraId="75D1C4CB" w14:textId="77777777" w:rsidR="001E4751" w:rsidRPr="00506552" w:rsidRDefault="001E4751" w:rsidP="001E4751">
            <w:pPr>
              <w:rPr>
                <w:rFonts w:ascii="Times New Roman" w:hAnsi="Times New Roman"/>
                <w:sz w:val="24"/>
              </w:rPr>
            </w:pPr>
          </w:p>
        </w:tc>
        <w:tc>
          <w:tcPr>
            <w:tcW w:w="960" w:type="dxa"/>
            <w:noWrap/>
            <w:hideMark/>
          </w:tcPr>
          <w:p w14:paraId="0B77A426" w14:textId="77777777" w:rsidR="001E4751" w:rsidRPr="00506552" w:rsidRDefault="001E4751" w:rsidP="001E4751">
            <w:pPr>
              <w:rPr>
                <w:rFonts w:ascii="Times New Roman" w:hAnsi="Times New Roman"/>
                <w:sz w:val="24"/>
              </w:rPr>
            </w:pPr>
          </w:p>
        </w:tc>
        <w:tc>
          <w:tcPr>
            <w:tcW w:w="960" w:type="dxa"/>
            <w:noWrap/>
            <w:hideMark/>
          </w:tcPr>
          <w:p w14:paraId="07E0F7C9" w14:textId="77777777" w:rsidR="001E4751" w:rsidRPr="00506552" w:rsidRDefault="001E4751" w:rsidP="001E4751">
            <w:pPr>
              <w:rPr>
                <w:rFonts w:ascii="Times New Roman" w:hAnsi="Times New Roman"/>
                <w:sz w:val="24"/>
              </w:rPr>
            </w:pPr>
          </w:p>
        </w:tc>
        <w:tc>
          <w:tcPr>
            <w:tcW w:w="960" w:type="dxa"/>
            <w:noWrap/>
            <w:hideMark/>
          </w:tcPr>
          <w:p w14:paraId="5C8E936A" w14:textId="77777777" w:rsidR="001E4751" w:rsidRPr="00506552" w:rsidRDefault="001E4751" w:rsidP="001E4751">
            <w:pPr>
              <w:rPr>
                <w:rFonts w:ascii="Times New Roman" w:hAnsi="Times New Roman"/>
                <w:sz w:val="24"/>
              </w:rPr>
            </w:pPr>
          </w:p>
        </w:tc>
      </w:tr>
      <w:tr w:rsidR="001E4751" w:rsidRPr="000939C8" w14:paraId="7E14AB0D" w14:textId="77777777" w:rsidTr="00506552">
        <w:trPr>
          <w:trHeight w:val="225"/>
        </w:trPr>
        <w:tc>
          <w:tcPr>
            <w:tcW w:w="960" w:type="dxa"/>
            <w:noWrap/>
            <w:hideMark/>
          </w:tcPr>
          <w:p w14:paraId="54B415F3"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60" w:type="dxa"/>
            <w:noWrap/>
            <w:hideMark/>
          </w:tcPr>
          <w:p w14:paraId="1BBAF71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EA6628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960" w:type="dxa"/>
            <w:noWrap/>
            <w:hideMark/>
          </w:tcPr>
          <w:p w14:paraId="001EDD31" w14:textId="77777777" w:rsidR="001E4751" w:rsidRPr="00506552" w:rsidRDefault="001E4751" w:rsidP="001E4751">
            <w:pPr>
              <w:rPr>
                <w:rFonts w:ascii="Times New Roman" w:hAnsi="Times New Roman"/>
                <w:sz w:val="24"/>
              </w:rPr>
            </w:pPr>
          </w:p>
        </w:tc>
        <w:tc>
          <w:tcPr>
            <w:tcW w:w="960" w:type="dxa"/>
            <w:noWrap/>
            <w:hideMark/>
          </w:tcPr>
          <w:p w14:paraId="3B1855ED" w14:textId="77777777" w:rsidR="001E4751" w:rsidRPr="00506552" w:rsidRDefault="001E4751" w:rsidP="001E4751">
            <w:pPr>
              <w:rPr>
                <w:rFonts w:ascii="Times New Roman" w:hAnsi="Times New Roman"/>
                <w:sz w:val="24"/>
              </w:rPr>
            </w:pPr>
          </w:p>
        </w:tc>
        <w:tc>
          <w:tcPr>
            <w:tcW w:w="960" w:type="dxa"/>
            <w:noWrap/>
            <w:hideMark/>
          </w:tcPr>
          <w:p w14:paraId="2FA5369F" w14:textId="77777777" w:rsidR="001E4751" w:rsidRPr="00506552" w:rsidRDefault="001E4751" w:rsidP="001E4751">
            <w:pPr>
              <w:rPr>
                <w:rFonts w:ascii="Times New Roman" w:hAnsi="Times New Roman"/>
                <w:sz w:val="24"/>
              </w:rPr>
            </w:pPr>
          </w:p>
        </w:tc>
        <w:tc>
          <w:tcPr>
            <w:tcW w:w="960" w:type="dxa"/>
            <w:noWrap/>
            <w:hideMark/>
          </w:tcPr>
          <w:p w14:paraId="702D4B99" w14:textId="77777777" w:rsidR="001E4751" w:rsidRPr="00506552" w:rsidRDefault="001E4751" w:rsidP="001E4751">
            <w:pPr>
              <w:rPr>
                <w:rFonts w:ascii="Times New Roman" w:hAnsi="Times New Roman"/>
                <w:sz w:val="24"/>
              </w:rPr>
            </w:pPr>
          </w:p>
        </w:tc>
        <w:tc>
          <w:tcPr>
            <w:tcW w:w="960" w:type="dxa"/>
            <w:noWrap/>
            <w:hideMark/>
          </w:tcPr>
          <w:p w14:paraId="14BA249F" w14:textId="77777777" w:rsidR="001E4751" w:rsidRPr="00506552" w:rsidRDefault="001E4751" w:rsidP="001E4751">
            <w:pPr>
              <w:rPr>
                <w:rFonts w:ascii="Times New Roman" w:hAnsi="Times New Roman"/>
                <w:sz w:val="24"/>
              </w:rPr>
            </w:pPr>
          </w:p>
        </w:tc>
        <w:tc>
          <w:tcPr>
            <w:tcW w:w="960" w:type="dxa"/>
            <w:noWrap/>
            <w:hideMark/>
          </w:tcPr>
          <w:p w14:paraId="441B9AF0" w14:textId="77777777" w:rsidR="001E4751" w:rsidRPr="00506552" w:rsidRDefault="001E4751" w:rsidP="001E4751">
            <w:pPr>
              <w:rPr>
                <w:rFonts w:ascii="Times New Roman" w:hAnsi="Times New Roman"/>
                <w:sz w:val="24"/>
              </w:rPr>
            </w:pPr>
          </w:p>
        </w:tc>
        <w:tc>
          <w:tcPr>
            <w:tcW w:w="960" w:type="dxa"/>
            <w:noWrap/>
            <w:hideMark/>
          </w:tcPr>
          <w:p w14:paraId="7213C559" w14:textId="77777777" w:rsidR="001E4751" w:rsidRPr="00506552" w:rsidRDefault="001E4751" w:rsidP="001E4751">
            <w:pPr>
              <w:rPr>
                <w:rFonts w:ascii="Times New Roman" w:hAnsi="Times New Roman"/>
                <w:sz w:val="24"/>
              </w:rPr>
            </w:pPr>
          </w:p>
        </w:tc>
        <w:tc>
          <w:tcPr>
            <w:tcW w:w="960" w:type="dxa"/>
            <w:noWrap/>
            <w:hideMark/>
          </w:tcPr>
          <w:p w14:paraId="7B86D134" w14:textId="77777777" w:rsidR="001E4751" w:rsidRPr="00506552" w:rsidRDefault="001E4751" w:rsidP="001E4751">
            <w:pPr>
              <w:rPr>
                <w:rFonts w:ascii="Times New Roman" w:hAnsi="Times New Roman"/>
                <w:sz w:val="24"/>
              </w:rPr>
            </w:pPr>
          </w:p>
        </w:tc>
      </w:tr>
      <w:tr w:rsidR="001E4751" w:rsidRPr="000939C8" w14:paraId="5A6398B5" w14:textId="77777777" w:rsidTr="00506552">
        <w:trPr>
          <w:trHeight w:val="225"/>
        </w:trPr>
        <w:tc>
          <w:tcPr>
            <w:tcW w:w="960" w:type="dxa"/>
            <w:noWrap/>
            <w:hideMark/>
          </w:tcPr>
          <w:p w14:paraId="79F318F7"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60" w:type="dxa"/>
            <w:noWrap/>
            <w:hideMark/>
          </w:tcPr>
          <w:p w14:paraId="7E11B6A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89A5AA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960" w:type="dxa"/>
            <w:noWrap/>
            <w:hideMark/>
          </w:tcPr>
          <w:p w14:paraId="24937A21" w14:textId="77777777" w:rsidR="001E4751" w:rsidRPr="00506552" w:rsidRDefault="001E4751" w:rsidP="001E4751">
            <w:pPr>
              <w:rPr>
                <w:rFonts w:ascii="Times New Roman" w:hAnsi="Times New Roman"/>
                <w:sz w:val="24"/>
              </w:rPr>
            </w:pPr>
          </w:p>
        </w:tc>
        <w:tc>
          <w:tcPr>
            <w:tcW w:w="960" w:type="dxa"/>
            <w:noWrap/>
            <w:hideMark/>
          </w:tcPr>
          <w:p w14:paraId="48C0FAD6" w14:textId="77777777" w:rsidR="001E4751" w:rsidRPr="00506552" w:rsidRDefault="001E4751" w:rsidP="001E4751">
            <w:pPr>
              <w:rPr>
                <w:rFonts w:ascii="Times New Roman" w:hAnsi="Times New Roman"/>
                <w:sz w:val="24"/>
              </w:rPr>
            </w:pPr>
          </w:p>
        </w:tc>
        <w:tc>
          <w:tcPr>
            <w:tcW w:w="960" w:type="dxa"/>
            <w:noWrap/>
            <w:hideMark/>
          </w:tcPr>
          <w:p w14:paraId="2E63BC16" w14:textId="77777777" w:rsidR="001E4751" w:rsidRPr="00506552" w:rsidRDefault="001E4751" w:rsidP="001E4751">
            <w:pPr>
              <w:rPr>
                <w:rFonts w:ascii="Times New Roman" w:hAnsi="Times New Roman"/>
                <w:sz w:val="24"/>
              </w:rPr>
            </w:pPr>
          </w:p>
        </w:tc>
        <w:tc>
          <w:tcPr>
            <w:tcW w:w="960" w:type="dxa"/>
            <w:noWrap/>
            <w:hideMark/>
          </w:tcPr>
          <w:p w14:paraId="433351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C6220D" w14:textId="77777777" w:rsidR="001E4751" w:rsidRPr="00506552" w:rsidRDefault="001E4751" w:rsidP="001E4751">
            <w:pPr>
              <w:rPr>
                <w:rFonts w:ascii="Times New Roman" w:hAnsi="Times New Roman"/>
                <w:sz w:val="24"/>
              </w:rPr>
            </w:pPr>
          </w:p>
        </w:tc>
        <w:tc>
          <w:tcPr>
            <w:tcW w:w="960" w:type="dxa"/>
            <w:noWrap/>
            <w:hideMark/>
          </w:tcPr>
          <w:p w14:paraId="2615137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19834F7" w14:textId="77777777" w:rsidR="001E4751" w:rsidRPr="00506552" w:rsidRDefault="001E4751" w:rsidP="001E4751">
            <w:pPr>
              <w:rPr>
                <w:rFonts w:ascii="Times New Roman" w:hAnsi="Times New Roman"/>
                <w:sz w:val="24"/>
              </w:rPr>
            </w:pPr>
          </w:p>
        </w:tc>
        <w:tc>
          <w:tcPr>
            <w:tcW w:w="960" w:type="dxa"/>
            <w:noWrap/>
            <w:hideMark/>
          </w:tcPr>
          <w:p w14:paraId="1734A9D2" w14:textId="77777777" w:rsidR="001E4751" w:rsidRPr="00506552" w:rsidRDefault="001E4751" w:rsidP="001E4751">
            <w:pPr>
              <w:rPr>
                <w:rFonts w:ascii="Times New Roman" w:hAnsi="Times New Roman"/>
                <w:sz w:val="24"/>
              </w:rPr>
            </w:pPr>
          </w:p>
        </w:tc>
      </w:tr>
      <w:tr w:rsidR="001E4751" w:rsidRPr="000939C8" w14:paraId="3A31B1FC" w14:textId="77777777" w:rsidTr="00506552">
        <w:trPr>
          <w:trHeight w:val="225"/>
        </w:trPr>
        <w:tc>
          <w:tcPr>
            <w:tcW w:w="960" w:type="dxa"/>
            <w:noWrap/>
            <w:hideMark/>
          </w:tcPr>
          <w:p w14:paraId="39E6332B"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60" w:type="dxa"/>
            <w:noWrap/>
            <w:hideMark/>
          </w:tcPr>
          <w:p w14:paraId="4F45C3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5D64E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960" w:type="dxa"/>
            <w:noWrap/>
            <w:hideMark/>
          </w:tcPr>
          <w:p w14:paraId="13F587D4" w14:textId="77777777" w:rsidR="001E4751" w:rsidRPr="00506552" w:rsidRDefault="001E4751" w:rsidP="001E4751">
            <w:pPr>
              <w:rPr>
                <w:rFonts w:ascii="Times New Roman" w:hAnsi="Times New Roman"/>
                <w:sz w:val="24"/>
              </w:rPr>
            </w:pPr>
          </w:p>
        </w:tc>
        <w:tc>
          <w:tcPr>
            <w:tcW w:w="960" w:type="dxa"/>
            <w:noWrap/>
            <w:hideMark/>
          </w:tcPr>
          <w:p w14:paraId="4D689E8A" w14:textId="77777777" w:rsidR="001E4751" w:rsidRPr="00506552" w:rsidRDefault="001E4751" w:rsidP="001E4751">
            <w:pPr>
              <w:rPr>
                <w:rFonts w:ascii="Times New Roman" w:hAnsi="Times New Roman"/>
                <w:sz w:val="24"/>
              </w:rPr>
            </w:pPr>
          </w:p>
        </w:tc>
        <w:tc>
          <w:tcPr>
            <w:tcW w:w="960" w:type="dxa"/>
            <w:noWrap/>
            <w:hideMark/>
          </w:tcPr>
          <w:p w14:paraId="4196FBC2" w14:textId="77777777" w:rsidR="001E4751" w:rsidRPr="00506552" w:rsidRDefault="001E4751" w:rsidP="001E4751">
            <w:pPr>
              <w:rPr>
                <w:rFonts w:ascii="Times New Roman" w:hAnsi="Times New Roman"/>
                <w:sz w:val="24"/>
              </w:rPr>
            </w:pPr>
          </w:p>
        </w:tc>
        <w:tc>
          <w:tcPr>
            <w:tcW w:w="960" w:type="dxa"/>
            <w:noWrap/>
            <w:hideMark/>
          </w:tcPr>
          <w:p w14:paraId="58452355" w14:textId="77777777" w:rsidR="001E4751" w:rsidRPr="00506552" w:rsidRDefault="001E4751" w:rsidP="001E4751">
            <w:pPr>
              <w:rPr>
                <w:rFonts w:ascii="Times New Roman" w:hAnsi="Times New Roman"/>
                <w:sz w:val="24"/>
              </w:rPr>
            </w:pPr>
          </w:p>
        </w:tc>
        <w:tc>
          <w:tcPr>
            <w:tcW w:w="960" w:type="dxa"/>
            <w:noWrap/>
            <w:hideMark/>
          </w:tcPr>
          <w:p w14:paraId="6F695642" w14:textId="77777777" w:rsidR="001E4751" w:rsidRPr="00506552" w:rsidRDefault="001E4751" w:rsidP="001E4751">
            <w:pPr>
              <w:rPr>
                <w:rFonts w:ascii="Times New Roman" w:hAnsi="Times New Roman"/>
                <w:sz w:val="24"/>
              </w:rPr>
            </w:pPr>
          </w:p>
        </w:tc>
        <w:tc>
          <w:tcPr>
            <w:tcW w:w="960" w:type="dxa"/>
            <w:noWrap/>
            <w:hideMark/>
          </w:tcPr>
          <w:p w14:paraId="371F0E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8691E1" w14:textId="77777777" w:rsidR="001E4751" w:rsidRPr="00506552" w:rsidRDefault="001E4751" w:rsidP="001E4751">
            <w:pPr>
              <w:rPr>
                <w:rFonts w:ascii="Times New Roman" w:hAnsi="Times New Roman"/>
                <w:sz w:val="24"/>
              </w:rPr>
            </w:pPr>
          </w:p>
        </w:tc>
        <w:tc>
          <w:tcPr>
            <w:tcW w:w="960" w:type="dxa"/>
            <w:noWrap/>
            <w:hideMark/>
          </w:tcPr>
          <w:p w14:paraId="6E97374F" w14:textId="77777777" w:rsidR="001E4751" w:rsidRPr="00506552" w:rsidRDefault="001E4751" w:rsidP="001E4751">
            <w:pPr>
              <w:rPr>
                <w:rFonts w:ascii="Times New Roman" w:hAnsi="Times New Roman"/>
                <w:sz w:val="24"/>
              </w:rPr>
            </w:pPr>
          </w:p>
        </w:tc>
      </w:tr>
      <w:tr w:rsidR="001E4751" w:rsidRPr="000939C8" w14:paraId="6808A7EC" w14:textId="77777777" w:rsidTr="00506552">
        <w:trPr>
          <w:trHeight w:val="225"/>
        </w:trPr>
        <w:tc>
          <w:tcPr>
            <w:tcW w:w="960" w:type="dxa"/>
            <w:noWrap/>
            <w:hideMark/>
          </w:tcPr>
          <w:p w14:paraId="1F85D3C3"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60" w:type="dxa"/>
            <w:noWrap/>
            <w:hideMark/>
          </w:tcPr>
          <w:p w14:paraId="6C1990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BD0C0A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960" w:type="dxa"/>
            <w:noWrap/>
            <w:hideMark/>
          </w:tcPr>
          <w:p w14:paraId="027A8A61" w14:textId="77777777" w:rsidR="001E4751" w:rsidRPr="00506552" w:rsidRDefault="001E4751" w:rsidP="001E4751">
            <w:pPr>
              <w:rPr>
                <w:rFonts w:ascii="Times New Roman" w:hAnsi="Times New Roman"/>
                <w:sz w:val="24"/>
              </w:rPr>
            </w:pPr>
          </w:p>
        </w:tc>
        <w:tc>
          <w:tcPr>
            <w:tcW w:w="960" w:type="dxa"/>
            <w:noWrap/>
            <w:hideMark/>
          </w:tcPr>
          <w:p w14:paraId="321B4CF5" w14:textId="77777777" w:rsidR="001E4751" w:rsidRPr="00506552" w:rsidRDefault="001E4751" w:rsidP="001E4751">
            <w:pPr>
              <w:rPr>
                <w:rFonts w:ascii="Times New Roman" w:hAnsi="Times New Roman"/>
                <w:sz w:val="24"/>
              </w:rPr>
            </w:pPr>
          </w:p>
        </w:tc>
        <w:tc>
          <w:tcPr>
            <w:tcW w:w="960" w:type="dxa"/>
            <w:noWrap/>
            <w:hideMark/>
          </w:tcPr>
          <w:p w14:paraId="5C6422CE" w14:textId="77777777" w:rsidR="001E4751" w:rsidRPr="00506552" w:rsidRDefault="001E4751" w:rsidP="001E4751">
            <w:pPr>
              <w:rPr>
                <w:rFonts w:ascii="Times New Roman" w:hAnsi="Times New Roman"/>
                <w:sz w:val="24"/>
              </w:rPr>
            </w:pPr>
          </w:p>
        </w:tc>
        <w:tc>
          <w:tcPr>
            <w:tcW w:w="960" w:type="dxa"/>
            <w:noWrap/>
            <w:hideMark/>
          </w:tcPr>
          <w:p w14:paraId="0898147A" w14:textId="77777777" w:rsidR="001E4751" w:rsidRPr="00506552" w:rsidRDefault="001E4751" w:rsidP="001E4751">
            <w:pPr>
              <w:rPr>
                <w:rFonts w:ascii="Times New Roman" w:hAnsi="Times New Roman"/>
                <w:sz w:val="24"/>
              </w:rPr>
            </w:pPr>
          </w:p>
        </w:tc>
        <w:tc>
          <w:tcPr>
            <w:tcW w:w="960" w:type="dxa"/>
            <w:noWrap/>
            <w:hideMark/>
          </w:tcPr>
          <w:p w14:paraId="4D56456A" w14:textId="77777777" w:rsidR="001E4751" w:rsidRPr="00506552" w:rsidRDefault="001E4751" w:rsidP="001E4751">
            <w:pPr>
              <w:rPr>
                <w:rFonts w:ascii="Times New Roman" w:hAnsi="Times New Roman"/>
                <w:sz w:val="24"/>
              </w:rPr>
            </w:pPr>
          </w:p>
        </w:tc>
        <w:tc>
          <w:tcPr>
            <w:tcW w:w="960" w:type="dxa"/>
            <w:noWrap/>
            <w:hideMark/>
          </w:tcPr>
          <w:p w14:paraId="01B1DD16" w14:textId="77777777" w:rsidR="001E4751" w:rsidRPr="00506552" w:rsidRDefault="001E4751" w:rsidP="001E4751">
            <w:pPr>
              <w:rPr>
                <w:rFonts w:ascii="Times New Roman" w:hAnsi="Times New Roman"/>
                <w:sz w:val="24"/>
              </w:rPr>
            </w:pPr>
          </w:p>
        </w:tc>
        <w:tc>
          <w:tcPr>
            <w:tcW w:w="960" w:type="dxa"/>
            <w:noWrap/>
            <w:hideMark/>
          </w:tcPr>
          <w:p w14:paraId="1F7B45D9" w14:textId="77777777" w:rsidR="001E4751" w:rsidRPr="00506552" w:rsidRDefault="001E4751" w:rsidP="001E4751">
            <w:pPr>
              <w:rPr>
                <w:rFonts w:ascii="Times New Roman" w:hAnsi="Times New Roman"/>
                <w:sz w:val="24"/>
              </w:rPr>
            </w:pPr>
          </w:p>
        </w:tc>
        <w:tc>
          <w:tcPr>
            <w:tcW w:w="960" w:type="dxa"/>
            <w:noWrap/>
            <w:hideMark/>
          </w:tcPr>
          <w:p w14:paraId="573359CB" w14:textId="77777777" w:rsidR="001E4751" w:rsidRPr="00506552" w:rsidRDefault="001E4751" w:rsidP="001E4751">
            <w:pPr>
              <w:rPr>
                <w:rFonts w:ascii="Times New Roman" w:hAnsi="Times New Roman"/>
                <w:sz w:val="24"/>
              </w:rPr>
            </w:pPr>
          </w:p>
        </w:tc>
      </w:tr>
      <w:tr w:rsidR="001E4751" w:rsidRPr="000939C8" w14:paraId="1F4A78B2" w14:textId="77777777" w:rsidTr="00506552">
        <w:trPr>
          <w:trHeight w:val="225"/>
        </w:trPr>
        <w:tc>
          <w:tcPr>
            <w:tcW w:w="960" w:type="dxa"/>
            <w:noWrap/>
            <w:hideMark/>
          </w:tcPr>
          <w:p w14:paraId="2F1EE725"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60" w:type="dxa"/>
            <w:noWrap/>
            <w:hideMark/>
          </w:tcPr>
          <w:p w14:paraId="4F964B2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3CF349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960" w:type="dxa"/>
            <w:noWrap/>
            <w:hideMark/>
          </w:tcPr>
          <w:p w14:paraId="4F229CD7" w14:textId="77777777" w:rsidR="001E4751" w:rsidRPr="00506552" w:rsidRDefault="001E4751" w:rsidP="001E4751">
            <w:pPr>
              <w:rPr>
                <w:rFonts w:ascii="Times New Roman" w:hAnsi="Times New Roman"/>
                <w:sz w:val="24"/>
              </w:rPr>
            </w:pPr>
          </w:p>
        </w:tc>
        <w:tc>
          <w:tcPr>
            <w:tcW w:w="960" w:type="dxa"/>
            <w:noWrap/>
            <w:hideMark/>
          </w:tcPr>
          <w:p w14:paraId="7DE7BF37" w14:textId="77777777" w:rsidR="001E4751" w:rsidRPr="00506552" w:rsidRDefault="001E4751" w:rsidP="001E4751">
            <w:pPr>
              <w:rPr>
                <w:rFonts w:ascii="Times New Roman" w:hAnsi="Times New Roman"/>
                <w:sz w:val="24"/>
              </w:rPr>
            </w:pPr>
          </w:p>
        </w:tc>
        <w:tc>
          <w:tcPr>
            <w:tcW w:w="960" w:type="dxa"/>
            <w:noWrap/>
            <w:hideMark/>
          </w:tcPr>
          <w:p w14:paraId="3E9F9C63" w14:textId="77777777" w:rsidR="001E4751" w:rsidRPr="00506552" w:rsidRDefault="001E4751" w:rsidP="001E4751">
            <w:pPr>
              <w:rPr>
                <w:rFonts w:ascii="Times New Roman" w:hAnsi="Times New Roman"/>
                <w:sz w:val="24"/>
              </w:rPr>
            </w:pPr>
          </w:p>
        </w:tc>
        <w:tc>
          <w:tcPr>
            <w:tcW w:w="960" w:type="dxa"/>
            <w:noWrap/>
            <w:hideMark/>
          </w:tcPr>
          <w:p w14:paraId="0C3F62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6A334A4" w14:textId="77777777" w:rsidR="001E4751" w:rsidRPr="00506552" w:rsidRDefault="001E4751" w:rsidP="001E4751">
            <w:pPr>
              <w:rPr>
                <w:rFonts w:ascii="Times New Roman" w:hAnsi="Times New Roman"/>
                <w:sz w:val="24"/>
              </w:rPr>
            </w:pPr>
          </w:p>
        </w:tc>
        <w:tc>
          <w:tcPr>
            <w:tcW w:w="960" w:type="dxa"/>
            <w:noWrap/>
            <w:hideMark/>
          </w:tcPr>
          <w:p w14:paraId="6E27766E" w14:textId="77777777" w:rsidR="001E4751" w:rsidRPr="00506552" w:rsidRDefault="001E4751" w:rsidP="001E4751">
            <w:pPr>
              <w:rPr>
                <w:rFonts w:ascii="Times New Roman" w:hAnsi="Times New Roman"/>
                <w:sz w:val="24"/>
              </w:rPr>
            </w:pPr>
          </w:p>
        </w:tc>
        <w:tc>
          <w:tcPr>
            <w:tcW w:w="960" w:type="dxa"/>
            <w:noWrap/>
            <w:hideMark/>
          </w:tcPr>
          <w:p w14:paraId="7AF747BA" w14:textId="77777777" w:rsidR="001E4751" w:rsidRPr="00506552" w:rsidRDefault="001E4751" w:rsidP="001E4751">
            <w:pPr>
              <w:rPr>
                <w:rFonts w:ascii="Times New Roman" w:hAnsi="Times New Roman"/>
                <w:sz w:val="24"/>
              </w:rPr>
            </w:pPr>
          </w:p>
        </w:tc>
        <w:tc>
          <w:tcPr>
            <w:tcW w:w="960" w:type="dxa"/>
            <w:noWrap/>
            <w:hideMark/>
          </w:tcPr>
          <w:p w14:paraId="7B87AE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14CC30C" w14:textId="77777777" w:rsidTr="00506552">
        <w:trPr>
          <w:trHeight w:val="225"/>
        </w:trPr>
        <w:tc>
          <w:tcPr>
            <w:tcW w:w="960" w:type="dxa"/>
            <w:noWrap/>
            <w:hideMark/>
          </w:tcPr>
          <w:p w14:paraId="07050661"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60" w:type="dxa"/>
            <w:noWrap/>
            <w:hideMark/>
          </w:tcPr>
          <w:p w14:paraId="66D276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0C8C5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960" w:type="dxa"/>
            <w:noWrap/>
            <w:hideMark/>
          </w:tcPr>
          <w:p w14:paraId="0371BA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193833" w14:textId="77777777" w:rsidR="001E4751" w:rsidRPr="00506552" w:rsidRDefault="001E4751" w:rsidP="001E4751">
            <w:pPr>
              <w:rPr>
                <w:rFonts w:ascii="Times New Roman" w:hAnsi="Times New Roman"/>
                <w:sz w:val="24"/>
              </w:rPr>
            </w:pPr>
          </w:p>
        </w:tc>
        <w:tc>
          <w:tcPr>
            <w:tcW w:w="960" w:type="dxa"/>
            <w:noWrap/>
            <w:hideMark/>
          </w:tcPr>
          <w:p w14:paraId="0B8DC68F" w14:textId="77777777" w:rsidR="001E4751" w:rsidRPr="00506552" w:rsidRDefault="001E4751" w:rsidP="001E4751">
            <w:pPr>
              <w:rPr>
                <w:rFonts w:ascii="Times New Roman" w:hAnsi="Times New Roman"/>
                <w:sz w:val="24"/>
              </w:rPr>
            </w:pPr>
          </w:p>
        </w:tc>
        <w:tc>
          <w:tcPr>
            <w:tcW w:w="960" w:type="dxa"/>
            <w:noWrap/>
            <w:hideMark/>
          </w:tcPr>
          <w:p w14:paraId="5907211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8DFBC1" w14:textId="77777777" w:rsidR="001E4751" w:rsidRPr="00506552" w:rsidRDefault="001E4751" w:rsidP="001E4751">
            <w:pPr>
              <w:rPr>
                <w:rFonts w:ascii="Times New Roman" w:hAnsi="Times New Roman"/>
                <w:sz w:val="24"/>
              </w:rPr>
            </w:pPr>
          </w:p>
        </w:tc>
        <w:tc>
          <w:tcPr>
            <w:tcW w:w="960" w:type="dxa"/>
            <w:noWrap/>
            <w:hideMark/>
          </w:tcPr>
          <w:p w14:paraId="3EFFC0A7" w14:textId="77777777" w:rsidR="001E4751" w:rsidRPr="00506552" w:rsidRDefault="001E4751" w:rsidP="001E4751">
            <w:pPr>
              <w:rPr>
                <w:rFonts w:ascii="Times New Roman" w:hAnsi="Times New Roman"/>
                <w:sz w:val="24"/>
              </w:rPr>
            </w:pPr>
          </w:p>
        </w:tc>
        <w:tc>
          <w:tcPr>
            <w:tcW w:w="960" w:type="dxa"/>
            <w:noWrap/>
            <w:hideMark/>
          </w:tcPr>
          <w:p w14:paraId="748EA095" w14:textId="77777777" w:rsidR="001E4751" w:rsidRPr="00506552" w:rsidRDefault="001E4751" w:rsidP="001E4751">
            <w:pPr>
              <w:rPr>
                <w:rFonts w:ascii="Times New Roman" w:hAnsi="Times New Roman"/>
                <w:sz w:val="24"/>
              </w:rPr>
            </w:pPr>
          </w:p>
        </w:tc>
        <w:tc>
          <w:tcPr>
            <w:tcW w:w="960" w:type="dxa"/>
            <w:noWrap/>
            <w:hideMark/>
          </w:tcPr>
          <w:p w14:paraId="1EB3583C" w14:textId="77777777" w:rsidR="001E4751" w:rsidRPr="00506552" w:rsidRDefault="001E4751" w:rsidP="001E4751">
            <w:pPr>
              <w:rPr>
                <w:rFonts w:ascii="Times New Roman" w:hAnsi="Times New Roman"/>
                <w:sz w:val="24"/>
              </w:rPr>
            </w:pPr>
          </w:p>
        </w:tc>
      </w:tr>
      <w:tr w:rsidR="001E4751" w:rsidRPr="000939C8" w14:paraId="4E976BD2" w14:textId="77777777" w:rsidTr="00506552">
        <w:trPr>
          <w:trHeight w:val="225"/>
        </w:trPr>
        <w:tc>
          <w:tcPr>
            <w:tcW w:w="960" w:type="dxa"/>
            <w:noWrap/>
            <w:hideMark/>
          </w:tcPr>
          <w:p w14:paraId="58E3879D"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60" w:type="dxa"/>
            <w:noWrap/>
            <w:hideMark/>
          </w:tcPr>
          <w:p w14:paraId="2BD66D39"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C28FFB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960" w:type="dxa"/>
            <w:noWrap/>
            <w:hideMark/>
          </w:tcPr>
          <w:p w14:paraId="2BE711C8" w14:textId="77777777" w:rsidR="001E4751" w:rsidRPr="00506552" w:rsidRDefault="001E4751" w:rsidP="001E4751">
            <w:pPr>
              <w:rPr>
                <w:rFonts w:ascii="Times New Roman" w:hAnsi="Times New Roman"/>
                <w:sz w:val="24"/>
              </w:rPr>
            </w:pPr>
          </w:p>
        </w:tc>
        <w:tc>
          <w:tcPr>
            <w:tcW w:w="960" w:type="dxa"/>
            <w:noWrap/>
            <w:hideMark/>
          </w:tcPr>
          <w:p w14:paraId="5AA1FAA0" w14:textId="77777777" w:rsidR="001E4751" w:rsidRPr="00506552" w:rsidRDefault="001E4751" w:rsidP="001E4751">
            <w:pPr>
              <w:rPr>
                <w:rFonts w:ascii="Times New Roman" w:hAnsi="Times New Roman"/>
                <w:sz w:val="24"/>
              </w:rPr>
            </w:pPr>
          </w:p>
        </w:tc>
        <w:tc>
          <w:tcPr>
            <w:tcW w:w="960" w:type="dxa"/>
            <w:noWrap/>
            <w:hideMark/>
          </w:tcPr>
          <w:p w14:paraId="1318A538" w14:textId="77777777" w:rsidR="001E4751" w:rsidRPr="00506552" w:rsidRDefault="001E4751" w:rsidP="001E4751">
            <w:pPr>
              <w:rPr>
                <w:rFonts w:ascii="Times New Roman" w:hAnsi="Times New Roman"/>
                <w:sz w:val="24"/>
              </w:rPr>
            </w:pPr>
          </w:p>
        </w:tc>
        <w:tc>
          <w:tcPr>
            <w:tcW w:w="960" w:type="dxa"/>
            <w:noWrap/>
            <w:hideMark/>
          </w:tcPr>
          <w:p w14:paraId="338707B2" w14:textId="77777777" w:rsidR="001E4751" w:rsidRPr="00506552" w:rsidRDefault="001E4751" w:rsidP="001E4751">
            <w:pPr>
              <w:rPr>
                <w:rFonts w:ascii="Times New Roman" w:hAnsi="Times New Roman"/>
                <w:sz w:val="24"/>
              </w:rPr>
            </w:pPr>
          </w:p>
        </w:tc>
        <w:tc>
          <w:tcPr>
            <w:tcW w:w="960" w:type="dxa"/>
            <w:noWrap/>
            <w:hideMark/>
          </w:tcPr>
          <w:p w14:paraId="5E3F13E6" w14:textId="77777777" w:rsidR="001E4751" w:rsidRPr="00506552" w:rsidRDefault="001E4751" w:rsidP="001E4751">
            <w:pPr>
              <w:rPr>
                <w:rFonts w:ascii="Times New Roman" w:hAnsi="Times New Roman"/>
                <w:sz w:val="24"/>
              </w:rPr>
            </w:pPr>
          </w:p>
        </w:tc>
        <w:tc>
          <w:tcPr>
            <w:tcW w:w="960" w:type="dxa"/>
            <w:noWrap/>
            <w:hideMark/>
          </w:tcPr>
          <w:p w14:paraId="34EB4F66" w14:textId="77777777" w:rsidR="001E4751" w:rsidRPr="00506552" w:rsidRDefault="001E4751" w:rsidP="001E4751">
            <w:pPr>
              <w:rPr>
                <w:rFonts w:ascii="Times New Roman" w:hAnsi="Times New Roman"/>
                <w:sz w:val="24"/>
              </w:rPr>
            </w:pPr>
          </w:p>
        </w:tc>
        <w:tc>
          <w:tcPr>
            <w:tcW w:w="960" w:type="dxa"/>
            <w:noWrap/>
            <w:hideMark/>
          </w:tcPr>
          <w:p w14:paraId="4251C4A9" w14:textId="77777777" w:rsidR="001E4751" w:rsidRPr="00506552" w:rsidRDefault="001E4751" w:rsidP="001E4751">
            <w:pPr>
              <w:rPr>
                <w:rFonts w:ascii="Times New Roman" w:hAnsi="Times New Roman"/>
                <w:sz w:val="24"/>
              </w:rPr>
            </w:pPr>
          </w:p>
        </w:tc>
        <w:tc>
          <w:tcPr>
            <w:tcW w:w="960" w:type="dxa"/>
            <w:noWrap/>
            <w:hideMark/>
          </w:tcPr>
          <w:p w14:paraId="55F2619B" w14:textId="77777777" w:rsidR="001E4751" w:rsidRPr="00506552" w:rsidRDefault="001E4751" w:rsidP="001E4751">
            <w:pPr>
              <w:rPr>
                <w:rFonts w:ascii="Times New Roman" w:hAnsi="Times New Roman"/>
                <w:sz w:val="24"/>
              </w:rPr>
            </w:pPr>
          </w:p>
        </w:tc>
      </w:tr>
      <w:tr w:rsidR="001E4751" w:rsidRPr="000939C8" w14:paraId="37457069" w14:textId="77777777" w:rsidTr="00506552">
        <w:trPr>
          <w:trHeight w:val="225"/>
        </w:trPr>
        <w:tc>
          <w:tcPr>
            <w:tcW w:w="960" w:type="dxa"/>
            <w:noWrap/>
            <w:hideMark/>
          </w:tcPr>
          <w:p w14:paraId="22104270"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60" w:type="dxa"/>
            <w:noWrap/>
            <w:hideMark/>
          </w:tcPr>
          <w:p w14:paraId="64D192C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6F9098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960" w:type="dxa"/>
            <w:noWrap/>
            <w:hideMark/>
          </w:tcPr>
          <w:p w14:paraId="2AEF5816" w14:textId="77777777" w:rsidR="001E4751" w:rsidRPr="00506552" w:rsidRDefault="001E4751" w:rsidP="001E4751">
            <w:pPr>
              <w:rPr>
                <w:rFonts w:ascii="Times New Roman" w:hAnsi="Times New Roman"/>
                <w:sz w:val="24"/>
              </w:rPr>
            </w:pPr>
          </w:p>
        </w:tc>
        <w:tc>
          <w:tcPr>
            <w:tcW w:w="960" w:type="dxa"/>
            <w:noWrap/>
            <w:hideMark/>
          </w:tcPr>
          <w:p w14:paraId="3B1307E1" w14:textId="77777777" w:rsidR="001E4751" w:rsidRPr="00506552" w:rsidRDefault="001E4751" w:rsidP="001E4751">
            <w:pPr>
              <w:rPr>
                <w:rFonts w:ascii="Times New Roman" w:hAnsi="Times New Roman"/>
                <w:sz w:val="24"/>
              </w:rPr>
            </w:pPr>
          </w:p>
        </w:tc>
        <w:tc>
          <w:tcPr>
            <w:tcW w:w="960" w:type="dxa"/>
            <w:noWrap/>
            <w:hideMark/>
          </w:tcPr>
          <w:p w14:paraId="64220BF1" w14:textId="77777777" w:rsidR="001E4751" w:rsidRPr="00506552" w:rsidRDefault="001E4751" w:rsidP="001E4751">
            <w:pPr>
              <w:rPr>
                <w:rFonts w:ascii="Times New Roman" w:hAnsi="Times New Roman"/>
                <w:sz w:val="24"/>
              </w:rPr>
            </w:pPr>
          </w:p>
        </w:tc>
        <w:tc>
          <w:tcPr>
            <w:tcW w:w="960" w:type="dxa"/>
            <w:noWrap/>
            <w:hideMark/>
          </w:tcPr>
          <w:p w14:paraId="09310827" w14:textId="77777777" w:rsidR="001E4751" w:rsidRPr="00506552" w:rsidRDefault="001E4751" w:rsidP="001E4751">
            <w:pPr>
              <w:rPr>
                <w:rFonts w:ascii="Times New Roman" w:hAnsi="Times New Roman"/>
                <w:sz w:val="24"/>
              </w:rPr>
            </w:pPr>
          </w:p>
        </w:tc>
        <w:tc>
          <w:tcPr>
            <w:tcW w:w="960" w:type="dxa"/>
            <w:noWrap/>
            <w:hideMark/>
          </w:tcPr>
          <w:p w14:paraId="39126D5A" w14:textId="77777777" w:rsidR="001E4751" w:rsidRPr="00506552" w:rsidRDefault="001E4751" w:rsidP="001E4751">
            <w:pPr>
              <w:rPr>
                <w:rFonts w:ascii="Times New Roman" w:hAnsi="Times New Roman"/>
                <w:sz w:val="24"/>
              </w:rPr>
            </w:pPr>
          </w:p>
        </w:tc>
        <w:tc>
          <w:tcPr>
            <w:tcW w:w="960" w:type="dxa"/>
            <w:noWrap/>
            <w:hideMark/>
          </w:tcPr>
          <w:p w14:paraId="12F9DD7B" w14:textId="77777777" w:rsidR="001E4751" w:rsidRPr="00506552" w:rsidRDefault="001E4751" w:rsidP="001E4751">
            <w:pPr>
              <w:rPr>
                <w:rFonts w:ascii="Times New Roman" w:hAnsi="Times New Roman"/>
                <w:sz w:val="24"/>
              </w:rPr>
            </w:pPr>
          </w:p>
        </w:tc>
        <w:tc>
          <w:tcPr>
            <w:tcW w:w="960" w:type="dxa"/>
            <w:noWrap/>
            <w:hideMark/>
          </w:tcPr>
          <w:p w14:paraId="16B26B9D" w14:textId="77777777" w:rsidR="001E4751" w:rsidRPr="00506552" w:rsidRDefault="001E4751" w:rsidP="001E4751">
            <w:pPr>
              <w:rPr>
                <w:rFonts w:ascii="Times New Roman" w:hAnsi="Times New Roman"/>
                <w:sz w:val="24"/>
              </w:rPr>
            </w:pPr>
          </w:p>
        </w:tc>
        <w:tc>
          <w:tcPr>
            <w:tcW w:w="960" w:type="dxa"/>
            <w:noWrap/>
            <w:hideMark/>
          </w:tcPr>
          <w:p w14:paraId="55D714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3C8BC96" w14:textId="77777777" w:rsidTr="00506552">
        <w:trPr>
          <w:trHeight w:val="225"/>
        </w:trPr>
        <w:tc>
          <w:tcPr>
            <w:tcW w:w="960" w:type="dxa"/>
            <w:noWrap/>
            <w:hideMark/>
          </w:tcPr>
          <w:p w14:paraId="7DF63C9D"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60" w:type="dxa"/>
            <w:noWrap/>
            <w:hideMark/>
          </w:tcPr>
          <w:p w14:paraId="6A805662"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87ED77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960" w:type="dxa"/>
            <w:noWrap/>
            <w:hideMark/>
          </w:tcPr>
          <w:p w14:paraId="151D300D" w14:textId="77777777" w:rsidR="001E4751" w:rsidRPr="00506552" w:rsidRDefault="001E4751" w:rsidP="001E4751">
            <w:pPr>
              <w:rPr>
                <w:rFonts w:ascii="Times New Roman" w:hAnsi="Times New Roman"/>
                <w:sz w:val="24"/>
              </w:rPr>
            </w:pPr>
          </w:p>
        </w:tc>
        <w:tc>
          <w:tcPr>
            <w:tcW w:w="960" w:type="dxa"/>
            <w:noWrap/>
            <w:hideMark/>
          </w:tcPr>
          <w:p w14:paraId="1BC91633" w14:textId="77777777" w:rsidR="001E4751" w:rsidRPr="00506552" w:rsidRDefault="001E4751" w:rsidP="001E4751">
            <w:pPr>
              <w:rPr>
                <w:rFonts w:ascii="Times New Roman" w:hAnsi="Times New Roman"/>
                <w:sz w:val="24"/>
              </w:rPr>
            </w:pPr>
          </w:p>
        </w:tc>
        <w:tc>
          <w:tcPr>
            <w:tcW w:w="960" w:type="dxa"/>
            <w:noWrap/>
            <w:hideMark/>
          </w:tcPr>
          <w:p w14:paraId="0C657434" w14:textId="77777777" w:rsidR="001E4751" w:rsidRPr="00506552" w:rsidRDefault="001E4751" w:rsidP="001E4751">
            <w:pPr>
              <w:rPr>
                <w:rFonts w:ascii="Times New Roman" w:hAnsi="Times New Roman"/>
                <w:sz w:val="24"/>
              </w:rPr>
            </w:pPr>
          </w:p>
        </w:tc>
        <w:tc>
          <w:tcPr>
            <w:tcW w:w="960" w:type="dxa"/>
            <w:noWrap/>
            <w:hideMark/>
          </w:tcPr>
          <w:p w14:paraId="2B27A1E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A7B8299" w14:textId="77777777" w:rsidR="001E4751" w:rsidRPr="00506552" w:rsidRDefault="001E4751" w:rsidP="001E4751">
            <w:pPr>
              <w:rPr>
                <w:rFonts w:ascii="Times New Roman" w:hAnsi="Times New Roman"/>
                <w:sz w:val="24"/>
              </w:rPr>
            </w:pPr>
          </w:p>
        </w:tc>
        <w:tc>
          <w:tcPr>
            <w:tcW w:w="960" w:type="dxa"/>
            <w:noWrap/>
            <w:hideMark/>
          </w:tcPr>
          <w:p w14:paraId="5F4DF355" w14:textId="77777777" w:rsidR="001E4751" w:rsidRPr="00506552" w:rsidRDefault="001E4751" w:rsidP="001E4751">
            <w:pPr>
              <w:rPr>
                <w:rFonts w:ascii="Times New Roman" w:hAnsi="Times New Roman"/>
                <w:sz w:val="24"/>
              </w:rPr>
            </w:pPr>
          </w:p>
        </w:tc>
        <w:tc>
          <w:tcPr>
            <w:tcW w:w="960" w:type="dxa"/>
            <w:noWrap/>
            <w:hideMark/>
          </w:tcPr>
          <w:p w14:paraId="4C7CF638" w14:textId="77777777" w:rsidR="001E4751" w:rsidRPr="00506552" w:rsidRDefault="001E4751" w:rsidP="001E4751">
            <w:pPr>
              <w:rPr>
                <w:rFonts w:ascii="Times New Roman" w:hAnsi="Times New Roman"/>
                <w:sz w:val="24"/>
              </w:rPr>
            </w:pPr>
          </w:p>
        </w:tc>
        <w:tc>
          <w:tcPr>
            <w:tcW w:w="960" w:type="dxa"/>
            <w:noWrap/>
            <w:hideMark/>
          </w:tcPr>
          <w:p w14:paraId="70FEA339" w14:textId="77777777" w:rsidR="001E4751" w:rsidRPr="00506552" w:rsidRDefault="001E4751" w:rsidP="001E4751">
            <w:pPr>
              <w:rPr>
                <w:rFonts w:ascii="Times New Roman" w:hAnsi="Times New Roman"/>
                <w:sz w:val="24"/>
              </w:rPr>
            </w:pPr>
          </w:p>
        </w:tc>
      </w:tr>
      <w:tr w:rsidR="001E4751" w:rsidRPr="000939C8" w14:paraId="26F9FCCB" w14:textId="77777777" w:rsidTr="00506552">
        <w:trPr>
          <w:trHeight w:val="225"/>
        </w:trPr>
        <w:tc>
          <w:tcPr>
            <w:tcW w:w="960" w:type="dxa"/>
            <w:noWrap/>
            <w:hideMark/>
          </w:tcPr>
          <w:p w14:paraId="76F7C27F"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60" w:type="dxa"/>
            <w:noWrap/>
            <w:hideMark/>
          </w:tcPr>
          <w:p w14:paraId="19ED73A8"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457AAEB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960" w:type="dxa"/>
            <w:noWrap/>
            <w:hideMark/>
          </w:tcPr>
          <w:p w14:paraId="0E8CEB7D" w14:textId="77777777" w:rsidR="001E4751" w:rsidRPr="00506552" w:rsidRDefault="001E4751" w:rsidP="001E4751">
            <w:pPr>
              <w:rPr>
                <w:rFonts w:ascii="Times New Roman" w:hAnsi="Times New Roman"/>
                <w:sz w:val="24"/>
              </w:rPr>
            </w:pPr>
          </w:p>
        </w:tc>
        <w:tc>
          <w:tcPr>
            <w:tcW w:w="960" w:type="dxa"/>
            <w:noWrap/>
            <w:hideMark/>
          </w:tcPr>
          <w:p w14:paraId="4F32C172" w14:textId="77777777" w:rsidR="001E4751" w:rsidRPr="00506552" w:rsidRDefault="001E4751" w:rsidP="001E4751">
            <w:pPr>
              <w:rPr>
                <w:rFonts w:ascii="Times New Roman" w:hAnsi="Times New Roman"/>
                <w:sz w:val="24"/>
              </w:rPr>
            </w:pPr>
          </w:p>
        </w:tc>
        <w:tc>
          <w:tcPr>
            <w:tcW w:w="960" w:type="dxa"/>
            <w:noWrap/>
            <w:hideMark/>
          </w:tcPr>
          <w:p w14:paraId="6934249A" w14:textId="77777777" w:rsidR="001E4751" w:rsidRPr="00506552" w:rsidRDefault="001E4751" w:rsidP="001E4751">
            <w:pPr>
              <w:rPr>
                <w:rFonts w:ascii="Times New Roman" w:hAnsi="Times New Roman"/>
                <w:sz w:val="24"/>
              </w:rPr>
            </w:pPr>
          </w:p>
        </w:tc>
        <w:tc>
          <w:tcPr>
            <w:tcW w:w="960" w:type="dxa"/>
            <w:noWrap/>
            <w:hideMark/>
          </w:tcPr>
          <w:p w14:paraId="106D21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A19760" w14:textId="77777777" w:rsidR="001E4751" w:rsidRPr="00506552" w:rsidRDefault="001E4751" w:rsidP="001E4751">
            <w:pPr>
              <w:rPr>
                <w:rFonts w:ascii="Times New Roman" w:hAnsi="Times New Roman"/>
                <w:sz w:val="24"/>
              </w:rPr>
            </w:pPr>
          </w:p>
        </w:tc>
        <w:tc>
          <w:tcPr>
            <w:tcW w:w="960" w:type="dxa"/>
            <w:noWrap/>
            <w:hideMark/>
          </w:tcPr>
          <w:p w14:paraId="633912C4" w14:textId="77777777" w:rsidR="001E4751" w:rsidRPr="00506552" w:rsidRDefault="001E4751" w:rsidP="001E4751">
            <w:pPr>
              <w:rPr>
                <w:rFonts w:ascii="Times New Roman" w:hAnsi="Times New Roman"/>
                <w:sz w:val="24"/>
              </w:rPr>
            </w:pPr>
          </w:p>
        </w:tc>
        <w:tc>
          <w:tcPr>
            <w:tcW w:w="960" w:type="dxa"/>
            <w:noWrap/>
            <w:hideMark/>
          </w:tcPr>
          <w:p w14:paraId="1F91E1B1" w14:textId="77777777" w:rsidR="001E4751" w:rsidRPr="00506552" w:rsidRDefault="001E4751" w:rsidP="001E4751">
            <w:pPr>
              <w:rPr>
                <w:rFonts w:ascii="Times New Roman" w:hAnsi="Times New Roman"/>
                <w:sz w:val="24"/>
              </w:rPr>
            </w:pPr>
          </w:p>
        </w:tc>
        <w:tc>
          <w:tcPr>
            <w:tcW w:w="960" w:type="dxa"/>
            <w:noWrap/>
            <w:hideMark/>
          </w:tcPr>
          <w:p w14:paraId="3A8BF9C6" w14:textId="77777777" w:rsidR="001E4751" w:rsidRPr="00506552" w:rsidRDefault="001E4751" w:rsidP="001E4751">
            <w:pPr>
              <w:rPr>
                <w:rFonts w:ascii="Times New Roman" w:hAnsi="Times New Roman"/>
                <w:sz w:val="24"/>
              </w:rPr>
            </w:pPr>
          </w:p>
        </w:tc>
      </w:tr>
      <w:tr w:rsidR="001E4751" w:rsidRPr="000939C8" w14:paraId="1CFDF010" w14:textId="77777777" w:rsidTr="00506552">
        <w:trPr>
          <w:trHeight w:val="225"/>
        </w:trPr>
        <w:tc>
          <w:tcPr>
            <w:tcW w:w="960" w:type="dxa"/>
            <w:noWrap/>
            <w:hideMark/>
          </w:tcPr>
          <w:p w14:paraId="5F63C5BF"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60" w:type="dxa"/>
            <w:noWrap/>
            <w:hideMark/>
          </w:tcPr>
          <w:p w14:paraId="11A60D9A"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2A647EE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960" w:type="dxa"/>
            <w:noWrap/>
            <w:hideMark/>
          </w:tcPr>
          <w:p w14:paraId="6C66037E" w14:textId="77777777" w:rsidR="001E4751" w:rsidRPr="00506552" w:rsidRDefault="001E4751" w:rsidP="001E4751">
            <w:pPr>
              <w:rPr>
                <w:rFonts w:ascii="Times New Roman" w:hAnsi="Times New Roman"/>
                <w:sz w:val="24"/>
              </w:rPr>
            </w:pPr>
          </w:p>
        </w:tc>
        <w:tc>
          <w:tcPr>
            <w:tcW w:w="960" w:type="dxa"/>
            <w:noWrap/>
            <w:hideMark/>
          </w:tcPr>
          <w:p w14:paraId="20A0D7DC" w14:textId="77777777" w:rsidR="001E4751" w:rsidRPr="00506552" w:rsidRDefault="001E4751" w:rsidP="001E4751">
            <w:pPr>
              <w:rPr>
                <w:rFonts w:ascii="Times New Roman" w:hAnsi="Times New Roman"/>
                <w:sz w:val="24"/>
              </w:rPr>
            </w:pPr>
          </w:p>
        </w:tc>
        <w:tc>
          <w:tcPr>
            <w:tcW w:w="960" w:type="dxa"/>
            <w:noWrap/>
            <w:hideMark/>
          </w:tcPr>
          <w:p w14:paraId="5585D9BA" w14:textId="77777777" w:rsidR="001E4751" w:rsidRPr="00506552" w:rsidRDefault="001E4751" w:rsidP="001E4751">
            <w:pPr>
              <w:rPr>
                <w:rFonts w:ascii="Times New Roman" w:hAnsi="Times New Roman"/>
                <w:sz w:val="24"/>
              </w:rPr>
            </w:pPr>
          </w:p>
        </w:tc>
        <w:tc>
          <w:tcPr>
            <w:tcW w:w="960" w:type="dxa"/>
            <w:noWrap/>
            <w:hideMark/>
          </w:tcPr>
          <w:p w14:paraId="0AFEA75D" w14:textId="77777777" w:rsidR="001E4751" w:rsidRPr="00506552" w:rsidRDefault="001E4751" w:rsidP="001E4751">
            <w:pPr>
              <w:rPr>
                <w:rFonts w:ascii="Times New Roman" w:hAnsi="Times New Roman"/>
                <w:sz w:val="24"/>
              </w:rPr>
            </w:pPr>
          </w:p>
        </w:tc>
        <w:tc>
          <w:tcPr>
            <w:tcW w:w="960" w:type="dxa"/>
            <w:noWrap/>
            <w:hideMark/>
          </w:tcPr>
          <w:p w14:paraId="666758C0" w14:textId="77777777" w:rsidR="001E4751" w:rsidRPr="00506552" w:rsidRDefault="001E4751" w:rsidP="001E4751">
            <w:pPr>
              <w:rPr>
                <w:rFonts w:ascii="Times New Roman" w:hAnsi="Times New Roman"/>
                <w:sz w:val="24"/>
              </w:rPr>
            </w:pPr>
          </w:p>
        </w:tc>
        <w:tc>
          <w:tcPr>
            <w:tcW w:w="960" w:type="dxa"/>
            <w:noWrap/>
            <w:hideMark/>
          </w:tcPr>
          <w:p w14:paraId="25C49FE8" w14:textId="77777777" w:rsidR="001E4751" w:rsidRPr="00506552" w:rsidRDefault="001E4751" w:rsidP="001E4751">
            <w:pPr>
              <w:rPr>
                <w:rFonts w:ascii="Times New Roman" w:hAnsi="Times New Roman"/>
                <w:sz w:val="24"/>
              </w:rPr>
            </w:pPr>
          </w:p>
        </w:tc>
        <w:tc>
          <w:tcPr>
            <w:tcW w:w="960" w:type="dxa"/>
            <w:noWrap/>
            <w:hideMark/>
          </w:tcPr>
          <w:p w14:paraId="03375F2D" w14:textId="77777777" w:rsidR="001E4751" w:rsidRPr="00506552" w:rsidRDefault="001E4751" w:rsidP="001E4751">
            <w:pPr>
              <w:rPr>
                <w:rFonts w:ascii="Times New Roman" w:hAnsi="Times New Roman"/>
                <w:sz w:val="24"/>
              </w:rPr>
            </w:pPr>
          </w:p>
        </w:tc>
        <w:tc>
          <w:tcPr>
            <w:tcW w:w="960" w:type="dxa"/>
            <w:noWrap/>
            <w:hideMark/>
          </w:tcPr>
          <w:p w14:paraId="7E4AF74B" w14:textId="77777777" w:rsidR="001E4751" w:rsidRPr="00506552" w:rsidRDefault="001E4751" w:rsidP="001E4751">
            <w:pPr>
              <w:rPr>
                <w:rFonts w:ascii="Times New Roman" w:hAnsi="Times New Roman"/>
                <w:sz w:val="24"/>
              </w:rPr>
            </w:pPr>
          </w:p>
        </w:tc>
      </w:tr>
      <w:tr w:rsidR="001E4751" w:rsidRPr="000939C8" w14:paraId="18C7ABD4" w14:textId="77777777" w:rsidTr="00506552">
        <w:trPr>
          <w:trHeight w:val="225"/>
        </w:trPr>
        <w:tc>
          <w:tcPr>
            <w:tcW w:w="960" w:type="dxa"/>
            <w:noWrap/>
            <w:hideMark/>
          </w:tcPr>
          <w:p w14:paraId="54EF4AF0"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60" w:type="dxa"/>
            <w:noWrap/>
            <w:hideMark/>
          </w:tcPr>
          <w:p w14:paraId="7B1AAA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13D39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960" w:type="dxa"/>
            <w:noWrap/>
            <w:hideMark/>
          </w:tcPr>
          <w:p w14:paraId="18A85E95" w14:textId="77777777" w:rsidR="001E4751" w:rsidRPr="00506552" w:rsidRDefault="001E4751" w:rsidP="001E4751">
            <w:pPr>
              <w:rPr>
                <w:rFonts w:ascii="Times New Roman" w:hAnsi="Times New Roman"/>
                <w:sz w:val="24"/>
              </w:rPr>
            </w:pPr>
          </w:p>
        </w:tc>
        <w:tc>
          <w:tcPr>
            <w:tcW w:w="960" w:type="dxa"/>
            <w:noWrap/>
            <w:hideMark/>
          </w:tcPr>
          <w:p w14:paraId="0E414C1B" w14:textId="77777777" w:rsidR="001E4751" w:rsidRPr="00506552" w:rsidRDefault="001E4751" w:rsidP="001E4751">
            <w:pPr>
              <w:rPr>
                <w:rFonts w:ascii="Times New Roman" w:hAnsi="Times New Roman"/>
                <w:sz w:val="24"/>
              </w:rPr>
            </w:pPr>
          </w:p>
        </w:tc>
        <w:tc>
          <w:tcPr>
            <w:tcW w:w="960" w:type="dxa"/>
            <w:noWrap/>
            <w:hideMark/>
          </w:tcPr>
          <w:p w14:paraId="7A115057" w14:textId="77777777" w:rsidR="001E4751" w:rsidRPr="00506552" w:rsidRDefault="001E4751" w:rsidP="001E4751">
            <w:pPr>
              <w:rPr>
                <w:rFonts w:ascii="Times New Roman" w:hAnsi="Times New Roman"/>
                <w:sz w:val="24"/>
              </w:rPr>
            </w:pPr>
          </w:p>
        </w:tc>
        <w:tc>
          <w:tcPr>
            <w:tcW w:w="960" w:type="dxa"/>
            <w:noWrap/>
            <w:hideMark/>
          </w:tcPr>
          <w:p w14:paraId="054424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28BA28" w14:textId="77777777" w:rsidR="001E4751" w:rsidRPr="00506552" w:rsidRDefault="001E4751" w:rsidP="001E4751">
            <w:pPr>
              <w:rPr>
                <w:rFonts w:ascii="Times New Roman" w:hAnsi="Times New Roman"/>
                <w:sz w:val="24"/>
              </w:rPr>
            </w:pPr>
          </w:p>
        </w:tc>
        <w:tc>
          <w:tcPr>
            <w:tcW w:w="960" w:type="dxa"/>
            <w:noWrap/>
            <w:hideMark/>
          </w:tcPr>
          <w:p w14:paraId="0F7A4E6D" w14:textId="77777777" w:rsidR="001E4751" w:rsidRPr="00506552" w:rsidRDefault="001E4751" w:rsidP="001E4751">
            <w:pPr>
              <w:rPr>
                <w:rFonts w:ascii="Times New Roman" w:hAnsi="Times New Roman"/>
                <w:sz w:val="24"/>
              </w:rPr>
            </w:pPr>
          </w:p>
        </w:tc>
        <w:tc>
          <w:tcPr>
            <w:tcW w:w="960" w:type="dxa"/>
            <w:noWrap/>
            <w:hideMark/>
          </w:tcPr>
          <w:p w14:paraId="621F606C" w14:textId="77777777" w:rsidR="001E4751" w:rsidRPr="00506552" w:rsidRDefault="001E4751" w:rsidP="001E4751">
            <w:pPr>
              <w:rPr>
                <w:rFonts w:ascii="Times New Roman" w:hAnsi="Times New Roman"/>
                <w:sz w:val="24"/>
              </w:rPr>
            </w:pPr>
          </w:p>
        </w:tc>
        <w:tc>
          <w:tcPr>
            <w:tcW w:w="960" w:type="dxa"/>
            <w:noWrap/>
            <w:hideMark/>
          </w:tcPr>
          <w:p w14:paraId="68C2EB3F" w14:textId="77777777" w:rsidR="001E4751" w:rsidRPr="00506552" w:rsidRDefault="001E4751" w:rsidP="001E4751">
            <w:pPr>
              <w:rPr>
                <w:rFonts w:ascii="Times New Roman" w:hAnsi="Times New Roman"/>
                <w:sz w:val="24"/>
              </w:rPr>
            </w:pPr>
          </w:p>
        </w:tc>
      </w:tr>
      <w:tr w:rsidR="001E4751" w:rsidRPr="000939C8" w14:paraId="18941028" w14:textId="77777777" w:rsidTr="00506552">
        <w:trPr>
          <w:trHeight w:val="225"/>
        </w:trPr>
        <w:tc>
          <w:tcPr>
            <w:tcW w:w="960" w:type="dxa"/>
            <w:noWrap/>
            <w:hideMark/>
          </w:tcPr>
          <w:p w14:paraId="3F17929F"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60" w:type="dxa"/>
            <w:noWrap/>
            <w:hideMark/>
          </w:tcPr>
          <w:p w14:paraId="0660B6D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753A1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960" w:type="dxa"/>
            <w:noWrap/>
            <w:hideMark/>
          </w:tcPr>
          <w:p w14:paraId="6E7743E1" w14:textId="77777777" w:rsidR="001E4751" w:rsidRPr="00506552" w:rsidRDefault="001E4751" w:rsidP="001E4751">
            <w:pPr>
              <w:rPr>
                <w:rFonts w:ascii="Times New Roman" w:hAnsi="Times New Roman"/>
                <w:sz w:val="24"/>
              </w:rPr>
            </w:pPr>
          </w:p>
        </w:tc>
        <w:tc>
          <w:tcPr>
            <w:tcW w:w="960" w:type="dxa"/>
            <w:noWrap/>
            <w:hideMark/>
          </w:tcPr>
          <w:p w14:paraId="7073FF94" w14:textId="77777777" w:rsidR="001E4751" w:rsidRPr="00506552" w:rsidRDefault="001E4751" w:rsidP="001E4751">
            <w:pPr>
              <w:rPr>
                <w:rFonts w:ascii="Times New Roman" w:hAnsi="Times New Roman"/>
                <w:sz w:val="24"/>
              </w:rPr>
            </w:pPr>
          </w:p>
        </w:tc>
        <w:tc>
          <w:tcPr>
            <w:tcW w:w="960" w:type="dxa"/>
            <w:noWrap/>
            <w:hideMark/>
          </w:tcPr>
          <w:p w14:paraId="2D20BFE3" w14:textId="77777777" w:rsidR="001E4751" w:rsidRPr="00506552" w:rsidRDefault="001E4751" w:rsidP="001E4751">
            <w:pPr>
              <w:rPr>
                <w:rFonts w:ascii="Times New Roman" w:hAnsi="Times New Roman"/>
                <w:sz w:val="24"/>
              </w:rPr>
            </w:pPr>
          </w:p>
        </w:tc>
        <w:tc>
          <w:tcPr>
            <w:tcW w:w="960" w:type="dxa"/>
            <w:noWrap/>
            <w:hideMark/>
          </w:tcPr>
          <w:p w14:paraId="5C6E2953" w14:textId="77777777" w:rsidR="001E4751" w:rsidRPr="00506552" w:rsidRDefault="001E4751" w:rsidP="001E4751">
            <w:pPr>
              <w:rPr>
                <w:rFonts w:ascii="Times New Roman" w:hAnsi="Times New Roman"/>
                <w:sz w:val="24"/>
              </w:rPr>
            </w:pPr>
          </w:p>
        </w:tc>
        <w:tc>
          <w:tcPr>
            <w:tcW w:w="960" w:type="dxa"/>
            <w:noWrap/>
            <w:hideMark/>
          </w:tcPr>
          <w:p w14:paraId="09344865" w14:textId="77777777" w:rsidR="001E4751" w:rsidRPr="00506552" w:rsidRDefault="001E4751" w:rsidP="001E4751">
            <w:pPr>
              <w:rPr>
                <w:rFonts w:ascii="Times New Roman" w:hAnsi="Times New Roman"/>
                <w:sz w:val="24"/>
              </w:rPr>
            </w:pPr>
          </w:p>
        </w:tc>
        <w:tc>
          <w:tcPr>
            <w:tcW w:w="960" w:type="dxa"/>
            <w:noWrap/>
            <w:hideMark/>
          </w:tcPr>
          <w:p w14:paraId="35CA0C1B" w14:textId="77777777" w:rsidR="001E4751" w:rsidRPr="00506552" w:rsidRDefault="001E4751" w:rsidP="001E4751">
            <w:pPr>
              <w:rPr>
                <w:rFonts w:ascii="Times New Roman" w:hAnsi="Times New Roman"/>
                <w:sz w:val="24"/>
              </w:rPr>
            </w:pPr>
          </w:p>
        </w:tc>
        <w:tc>
          <w:tcPr>
            <w:tcW w:w="960" w:type="dxa"/>
            <w:noWrap/>
            <w:hideMark/>
          </w:tcPr>
          <w:p w14:paraId="233F313E" w14:textId="77777777" w:rsidR="001E4751" w:rsidRPr="00506552" w:rsidRDefault="001E4751" w:rsidP="001E4751">
            <w:pPr>
              <w:rPr>
                <w:rFonts w:ascii="Times New Roman" w:hAnsi="Times New Roman"/>
                <w:sz w:val="24"/>
              </w:rPr>
            </w:pPr>
          </w:p>
        </w:tc>
        <w:tc>
          <w:tcPr>
            <w:tcW w:w="960" w:type="dxa"/>
            <w:noWrap/>
            <w:hideMark/>
          </w:tcPr>
          <w:p w14:paraId="4A50CB4C" w14:textId="77777777" w:rsidR="001E4751" w:rsidRPr="00506552" w:rsidRDefault="001E4751" w:rsidP="001E4751">
            <w:pPr>
              <w:rPr>
                <w:rFonts w:ascii="Times New Roman" w:hAnsi="Times New Roman"/>
                <w:sz w:val="24"/>
              </w:rPr>
            </w:pPr>
          </w:p>
        </w:tc>
      </w:tr>
      <w:tr w:rsidR="001E4751" w:rsidRPr="000939C8" w14:paraId="0BC31CFC" w14:textId="77777777" w:rsidTr="00506552">
        <w:trPr>
          <w:trHeight w:val="225"/>
        </w:trPr>
        <w:tc>
          <w:tcPr>
            <w:tcW w:w="960" w:type="dxa"/>
            <w:noWrap/>
            <w:hideMark/>
          </w:tcPr>
          <w:p w14:paraId="033C9771"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60" w:type="dxa"/>
            <w:noWrap/>
            <w:hideMark/>
          </w:tcPr>
          <w:p w14:paraId="468A736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7A672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960" w:type="dxa"/>
            <w:noWrap/>
            <w:hideMark/>
          </w:tcPr>
          <w:p w14:paraId="1AD506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6C5428" w14:textId="77777777" w:rsidR="001E4751" w:rsidRPr="00506552" w:rsidRDefault="001E4751" w:rsidP="001E4751">
            <w:pPr>
              <w:rPr>
                <w:rFonts w:ascii="Times New Roman" w:hAnsi="Times New Roman"/>
                <w:sz w:val="24"/>
              </w:rPr>
            </w:pPr>
          </w:p>
        </w:tc>
        <w:tc>
          <w:tcPr>
            <w:tcW w:w="960" w:type="dxa"/>
            <w:noWrap/>
            <w:hideMark/>
          </w:tcPr>
          <w:p w14:paraId="4BE58488" w14:textId="77777777" w:rsidR="001E4751" w:rsidRPr="00506552" w:rsidRDefault="001E4751" w:rsidP="001E4751">
            <w:pPr>
              <w:rPr>
                <w:rFonts w:ascii="Times New Roman" w:hAnsi="Times New Roman"/>
                <w:sz w:val="24"/>
              </w:rPr>
            </w:pPr>
          </w:p>
        </w:tc>
        <w:tc>
          <w:tcPr>
            <w:tcW w:w="960" w:type="dxa"/>
            <w:noWrap/>
            <w:hideMark/>
          </w:tcPr>
          <w:p w14:paraId="3F1A34F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B6DCBBA" w14:textId="77777777" w:rsidR="001E4751" w:rsidRPr="00506552" w:rsidRDefault="001E4751" w:rsidP="001E4751">
            <w:pPr>
              <w:rPr>
                <w:rFonts w:ascii="Times New Roman" w:hAnsi="Times New Roman"/>
                <w:sz w:val="24"/>
              </w:rPr>
            </w:pPr>
          </w:p>
        </w:tc>
        <w:tc>
          <w:tcPr>
            <w:tcW w:w="960" w:type="dxa"/>
            <w:noWrap/>
            <w:hideMark/>
          </w:tcPr>
          <w:p w14:paraId="6E2D98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2E2F50" w14:textId="77777777" w:rsidR="001E4751" w:rsidRPr="00506552" w:rsidRDefault="001E4751" w:rsidP="001E4751">
            <w:pPr>
              <w:rPr>
                <w:rFonts w:ascii="Times New Roman" w:hAnsi="Times New Roman"/>
                <w:sz w:val="24"/>
              </w:rPr>
            </w:pPr>
          </w:p>
        </w:tc>
        <w:tc>
          <w:tcPr>
            <w:tcW w:w="960" w:type="dxa"/>
            <w:noWrap/>
            <w:hideMark/>
          </w:tcPr>
          <w:p w14:paraId="14DA0A20" w14:textId="77777777" w:rsidR="001E4751" w:rsidRPr="00506552" w:rsidRDefault="001E4751" w:rsidP="001E4751">
            <w:pPr>
              <w:rPr>
                <w:rFonts w:ascii="Times New Roman" w:hAnsi="Times New Roman"/>
                <w:sz w:val="24"/>
              </w:rPr>
            </w:pPr>
          </w:p>
        </w:tc>
      </w:tr>
      <w:tr w:rsidR="001E4751" w:rsidRPr="000939C8" w14:paraId="4D402C60" w14:textId="77777777" w:rsidTr="00506552">
        <w:trPr>
          <w:trHeight w:val="225"/>
        </w:trPr>
        <w:tc>
          <w:tcPr>
            <w:tcW w:w="960" w:type="dxa"/>
            <w:noWrap/>
            <w:hideMark/>
          </w:tcPr>
          <w:p w14:paraId="573B9B3B"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60" w:type="dxa"/>
            <w:noWrap/>
            <w:hideMark/>
          </w:tcPr>
          <w:p w14:paraId="24BEFC4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E1F5F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960" w:type="dxa"/>
            <w:noWrap/>
            <w:hideMark/>
          </w:tcPr>
          <w:p w14:paraId="70A585A1" w14:textId="77777777" w:rsidR="001E4751" w:rsidRPr="00506552" w:rsidRDefault="001E4751" w:rsidP="001E4751">
            <w:pPr>
              <w:rPr>
                <w:rFonts w:ascii="Times New Roman" w:hAnsi="Times New Roman"/>
                <w:sz w:val="24"/>
              </w:rPr>
            </w:pPr>
          </w:p>
        </w:tc>
        <w:tc>
          <w:tcPr>
            <w:tcW w:w="960" w:type="dxa"/>
            <w:noWrap/>
            <w:hideMark/>
          </w:tcPr>
          <w:p w14:paraId="19045239" w14:textId="77777777" w:rsidR="001E4751" w:rsidRPr="00506552" w:rsidRDefault="001E4751" w:rsidP="001E4751">
            <w:pPr>
              <w:rPr>
                <w:rFonts w:ascii="Times New Roman" w:hAnsi="Times New Roman"/>
                <w:sz w:val="24"/>
              </w:rPr>
            </w:pPr>
          </w:p>
        </w:tc>
        <w:tc>
          <w:tcPr>
            <w:tcW w:w="960" w:type="dxa"/>
            <w:noWrap/>
            <w:hideMark/>
          </w:tcPr>
          <w:p w14:paraId="55D31B5D" w14:textId="77777777" w:rsidR="001E4751" w:rsidRPr="00506552" w:rsidRDefault="001E4751" w:rsidP="001E4751">
            <w:pPr>
              <w:rPr>
                <w:rFonts w:ascii="Times New Roman" w:hAnsi="Times New Roman"/>
                <w:sz w:val="24"/>
              </w:rPr>
            </w:pPr>
          </w:p>
        </w:tc>
        <w:tc>
          <w:tcPr>
            <w:tcW w:w="960" w:type="dxa"/>
            <w:noWrap/>
            <w:hideMark/>
          </w:tcPr>
          <w:p w14:paraId="1ECDA3A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0B90C9" w14:textId="77777777" w:rsidR="001E4751" w:rsidRPr="00506552" w:rsidRDefault="001E4751" w:rsidP="001E4751">
            <w:pPr>
              <w:rPr>
                <w:rFonts w:ascii="Times New Roman" w:hAnsi="Times New Roman"/>
                <w:sz w:val="24"/>
              </w:rPr>
            </w:pPr>
          </w:p>
        </w:tc>
        <w:tc>
          <w:tcPr>
            <w:tcW w:w="960" w:type="dxa"/>
            <w:noWrap/>
            <w:hideMark/>
          </w:tcPr>
          <w:p w14:paraId="20BE506E" w14:textId="77777777" w:rsidR="001E4751" w:rsidRPr="00506552" w:rsidRDefault="001E4751" w:rsidP="001E4751">
            <w:pPr>
              <w:rPr>
                <w:rFonts w:ascii="Times New Roman" w:hAnsi="Times New Roman"/>
                <w:sz w:val="24"/>
              </w:rPr>
            </w:pPr>
          </w:p>
        </w:tc>
        <w:tc>
          <w:tcPr>
            <w:tcW w:w="960" w:type="dxa"/>
            <w:noWrap/>
            <w:hideMark/>
          </w:tcPr>
          <w:p w14:paraId="40204488" w14:textId="77777777" w:rsidR="001E4751" w:rsidRPr="00506552" w:rsidRDefault="001E4751" w:rsidP="001E4751">
            <w:pPr>
              <w:rPr>
                <w:rFonts w:ascii="Times New Roman" w:hAnsi="Times New Roman"/>
                <w:sz w:val="24"/>
              </w:rPr>
            </w:pPr>
          </w:p>
        </w:tc>
        <w:tc>
          <w:tcPr>
            <w:tcW w:w="960" w:type="dxa"/>
            <w:noWrap/>
            <w:hideMark/>
          </w:tcPr>
          <w:p w14:paraId="30F1F491" w14:textId="77777777" w:rsidR="001E4751" w:rsidRPr="00506552" w:rsidRDefault="001E4751" w:rsidP="001E4751">
            <w:pPr>
              <w:rPr>
                <w:rFonts w:ascii="Times New Roman" w:hAnsi="Times New Roman"/>
                <w:sz w:val="24"/>
              </w:rPr>
            </w:pPr>
          </w:p>
        </w:tc>
      </w:tr>
      <w:tr w:rsidR="001E4751" w:rsidRPr="000939C8" w14:paraId="06A82E80" w14:textId="77777777" w:rsidTr="00506552">
        <w:trPr>
          <w:trHeight w:val="225"/>
        </w:trPr>
        <w:tc>
          <w:tcPr>
            <w:tcW w:w="960" w:type="dxa"/>
            <w:noWrap/>
            <w:hideMark/>
          </w:tcPr>
          <w:p w14:paraId="31F34694"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60" w:type="dxa"/>
            <w:noWrap/>
            <w:hideMark/>
          </w:tcPr>
          <w:p w14:paraId="5CE75E3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16B55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960" w:type="dxa"/>
            <w:noWrap/>
            <w:hideMark/>
          </w:tcPr>
          <w:p w14:paraId="093744B1" w14:textId="77777777" w:rsidR="001E4751" w:rsidRPr="00506552" w:rsidRDefault="001E4751" w:rsidP="001E4751">
            <w:pPr>
              <w:rPr>
                <w:rFonts w:ascii="Times New Roman" w:hAnsi="Times New Roman"/>
                <w:sz w:val="24"/>
              </w:rPr>
            </w:pPr>
          </w:p>
        </w:tc>
        <w:tc>
          <w:tcPr>
            <w:tcW w:w="960" w:type="dxa"/>
            <w:noWrap/>
            <w:hideMark/>
          </w:tcPr>
          <w:p w14:paraId="2852E05E" w14:textId="77777777" w:rsidR="001E4751" w:rsidRPr="00506552" w:rsidRDefault="001E4751" w:rsidP="001E4751">
            <w:pPr>
              <w:rPr>
                <w:rFonts w:ascii="Times New Roman" w:hAnsi="Times New Roman"/>
                <w:sz w:val="24"/>
              </w:rPr>
            </w:pPr>
          </w:p>
        </w:tc>
        <w:tc>
          <w:tcPr>
            <w:tcW w:w="960" w:type="dxa"/>
            <w:noWrap/>
            <w:hideMark/>
          </w:tcPr>
          <w:p w14:paraId="0E76341E" w14:textId="77777777" w:rsidR="001E4751" w:rsidRPr="00506552" w:rsidRDefault="001E4751" w:rsidP="001E4751">
            <w:pPr>
              <w:rPr>
                <w:rFonts w:ascii="Times New Roman" w:hAnsi="Times New Roman"/>
                <w:sz w:val="24"/>
              </w:rPr>
            </w:pPr>
          </w:p>
        </w:tc>
        <w:tc>
          <w:tcPr>
            <w:tcW w:w="960" w:type="dxa"/>
            <w:noWrap/>
            <w:hideMark/>
          </w:tcPr>
          <w:p w14:paraId="67BA1EB0" w14:textId="77777777" w:rsidR="001E4751" w:rsidRPr="00506552" w:rsidRDefault="001E4751" w:rsidP="001E4751">
            <w:pPr>
              <w:rPr>
                <w:rFonts w:ascii="Times New Roman" w:hAnsi="Times New Roman"/>
                <w:sz w:val="24"/>
              </w:rPr>
            </w:pPr>
          </w:p>
        </w:tc>
        <w:tc>
          <w:tcPr>
            <w:tcW w:w="960" w:type="dxa"/>
            <w:noWrap/>
            <w:hideMark/>
          </w:tcPr>
          <w:p w14:paraId="6A384430" w14:textId="77777777" w:rsidR="001E4751" w:rsidRPr="00506552" w:rsidRDefault="001E4751" w:rsidP="001E4751">
            <w:pPr>
              <w:rPr>
                <w:rFonts w:ascii="Times New Roman" w:hAnsi="Times New Roman"/>
                <w:sz w:val="24"/>
              </w:rPr>
            </w:pPr>
          </w:p>
        </w:tc>
        <w:tc>
          <w:tcPr>
            <w:tcW w:w="960" w:type="dxa"/>
            <w:noWrap/>
            <w:hideMark/>
          </w:tcPr>
          <w:p w14:paraId="0B9CE8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8171FC" w14:textId="77777777" w:rsidR="001E4751" w:rsidRPr="00506552" w:rsidRDefault="001E4751" w:rsidP="001E4751">
            <w:pPr>
              <w:rPr>
                <w:rFonts w:ascii="Times New Roman" w:hAnsi="Times New Roman"/>
                <w:sz w:val="24"/>
              </w:rPr>
            </w:pPr>
          </w:p>
        </w:tc>
        <w:tc>
          <w:tcPr>
            <w:tcW w:w="960" w:type="dxa"/>
            <w:noWrap/>
            <w:hideMark/>
          </w:tcPr>
          <w:p w14:paraId="09FE9509" w14:textId="77777777" w:rsidR="001E4751" w:rsidRPr="00506552" w:rsidRDefault="001E4751" w:rsidP="001E4751">
            <w:pPr>
              <w:rPr>
                <w:rFonts w:ascii="Times New Roman" w:hAnsi="Times New Roman"/>
                <w:sz w:val="24"/>
              </w:rPr>
            </w:pPr>
          </w:p>
        </w:tc>
      </w:tr>
      <w:tr w:rsidR="001E4751" w:rsidRPr="000939C8" w14:paraId="7B29E993" w14:textId="77777777" w:rsidTr="00506552">
        <w:trPr>
          <w:trHeight w:val="225"/>
        </w:trPr>
        <w:tc>
          <w:tcPr>
            <w:tcW w:w="960" w:type="dxa"/>
            <w:noWrap/>
            <w:hideMark/>
          </w:tcPr>
          <w:p w14:paraId="7D0C88C3"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60" w:type="dxa"/>
            <w:noWrap/>
            <w:hideMark/>
          </w:tcPr>
          <w:p w14:paraId="64E79DB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49B7A6F"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960" w:type="dxa"/>
            <w:noWrap/>
            <w:hideMark/>
          </w:tcPr>
          <w:p w14:paraId="7BB4CA30" w14:textId="77777777" w:rsidR="001E4751" w:rsidRPr="00506552" w:rsidRDefault="001E4751" w:rsidP="001E4751">
            <w:pPr>
              <w:rPr>
                <w:rFonts w:ascii="Times New Roman" w:hAnsi="Times New Roman"/>
                <w:sz w:val="24"/>
              </w:rPr>
            </w:pPr>
          </w:p>
        </w:tc>
        <w:tc>
          <w:tcPr>
            <w:tcW w:w="960" w:type="dxa"/>
            <w:noWrap/>
            <w:hideMark/>
          </w:tcPr>
          <w:p w14:paraId="61BD99C8" w14:textId="77777777" w:rsidR="001E4751" w:rsidRPr="00506552" w:rsidRDefault="001E4751" w:rsidP="001E4751">
            <w:pPr>
              <w:rPr>
                <w:rFonts w:ascii="Times New Roman" w:hAnsi="Times New Roman"/>
                <w:sz w:val="24"/>
              </w:rPr>
            </w:pPr>
          </w:p>
        </w:tc>
        <w:tc>
          <w:tcPr>
            <w:tcW w:w="960" w:type="dxa"/>
            <w:noWrap/>
            <w:hideMark/>
          </w:tcPr>
          <w:p w14:paraId="41C181B8" w14:textId="77777777" w:rsidR="001E4751" w:rsidRPr="00506552" w:rsidRDefault="001E4751" w:rsidP="001E4751">
            <w:pPr>
              <w:rPr>
                <w:rFonts w:ascii="Times New Roman" w:hAnsi="Times New Roman"/>
                <w:sz w:val="24"/>
              </w:rPr>
            </w:pPr>
          </w:p>
        </w:tc>
        <w:tc>
          <w:tcPr>
            <w:tcW w:w="960" w:type="dxa"/>
            <w:noWrap/>
            <w:hideMark/>
          </w:tcPr>
          <w:p w14:paraId="379A578C" w14:textId="77777777" w:rsidR="001E4751" w:rsidRPr="00506552" w:rsidRDefault="001E4751" w:rsidP="001E4751">
            <w:pPr>
              <w:rPr>
                <w:rFonts w:ascii="Times New Roman" w:hAnsi="Times New Roman"/>
                <w:sz w:val="24"/>
              </w:rPr>
            </w:pPr>
          </w:p>
        </w:tc>
        <w:tc>
          <w:tcPr>
            <w:tcW w:w="960" w:type="dxa"/>
            <w:noWrap/>
            <w:hideMark/>
          </w:tcPr>
          <w:p w14:paraId="371D5852" w14:textId="77777777" w:rsidR="001E4751" w:rsidRPr="00506552" w:rsidRDefault="001E4751" w:rsidP="001E4751">
            <w:pPr>
              <w:rPr>
                <w:rFonts w:ascii="Times New Roman" w:hAnsi="Times New Roman"/>
                <w:sz w:val="24"/>
              </w:rPr>
            </w:pPr>
          </w:p>
        </w:tc>
        <w:tc>
          <w:tcPr>
            <w:tcW w:w="960" w:type="dxa"/>
            <w:noWrap/>
            <w:hideMark/>
          </w:tcPr>
          <w:p w14:paraId="7BD2200C" w14:textId="77777777" w:rsidR="001E4751" w:rsidRPr="00506552" w:rsidRDefault="001E4751" w:rsidP="001E4751">
            <w:pPr>
              <w:rPr>
                <w:rFonts w:ascii="Times New Roman" w:hAnsi="Times New Roman"/>
                <w:sz w:val="24"/>
              </w:rPr>
            </w:pPr>
          </w:p>
        </w:tc>
        <w:tc>
          <w:tcPr>
            <w:tcW w:w="960" w:type="dxa"/>
            <w:noWrap/>
            <w:hideMark/>
          </w:tcPr>
          <w:p w14:paraId="47245988" w14:textId="77777777" w:rsidR="001E4751" w:rsidRPr="00506552" w:rsidRDefault="001E4751" w:rsidP="001E4751">
            <w:pPr>
              <w:rPr>
                <w:rFonts w:ascii="Times New Roman" w:hAnsi="Times New Roman"/>
                <w:sz w:val="24"/>
              </w:rPr>
            </w:pPr>
          </w:p>
        </w:tc>
        <w:tc>
          <w:tcPr>
            <w:tcW w:w="960" w:type="dxa"/>
            <w:noWrap/>
            <w:hideMark/>
          </w:tcPr>
          <w:p w14:paraId="588B82E8" w14:textId="77777777" w:rsidR="001E4751" w:rsidRPr="00506552" w:rsidRDefault="001E4751" w:rsidP="001E4751">
            <w:pPr>
              <w:rPr>
                <w:rFonts w:ascii="Times New Roman" w:hAnsi="Times New Roman"/>
                <w:sz w:val="24"/>
              </w:rPr>
            </w:pPr>
          </w:p>
        </w:tc>
      </w:tr>
      <w:tr w:rsidR="001E4751" w:rsidRPr="000939C8" w14:paraId="305109BB" w14:textId="77777777" w:rsidTr="00506552">
        <w:trPr>
          <w:trHeight w:val="225"/>
        </w:trPr>
        <w:tc>
          <w:tcPr>
            <w:tcW w:w="960" w:type="dxa"/>
            <w:noWrap/>
            <w:hideMark/>
          </w:tcPr>
          <w:p w14:paraId="11F2B0CE"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60" w:type="dxa"/>
            <w:noWrap/>
            <w:hideMark/>
          </w:tcPr>
          <w:p w14:paraId="267580D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4DB8B53"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960" w:type="dxa"/>
            <w:noWrap/>
            <w:hideMark/>
          </w:tcPr>
          <w:p w14:paraId="757CA7DF" w14:textId="77777777" w:rsidR="001E4751" w:rsidRPr="00506552" w:rsidRDefault="001E4751" w:rsidP="001E4751">
            <w:pPr>
              <w:rPr>
                <w:rFonts w:ascii="Times New Roman" w:hAnsi="Times New Roman"/>
                <w:sz w:val="24"/>
              </w:rPr>
            </w:pPr>
          </w:p>
        </w:tc>
        <w:tc>
          <w:tcPr>
            <w:tcW w:w="960" w:type="dxa"/>
            <w:noWrap/>
            <w:hideMark/>
          </w:tcPr>
          <w:p w14:paraId="4A41031B" w14:textId="77777777" w:rsidR="001E4751" w:rsidRPr="00506552" w:rsidRDefault="001E4751" w:rsidP="001E4751">
            <w:pPr>
              <w:rPr>
                <w:rFonts w:ascii="Times New Roman" w:hAnsi="Times New Roman"/>
                <w:sz w:val="24"/>
              </w:rPr>
            </w:pPr>
          </w:p>
        </w:tc>
        <w:tc>
          <w:tcPr>
            <w:tcW w:w="960" w:type="dxa"/>
            <w:noWrap/>
            <w:hideMark/>
          </w:tcPr>
          <w:p w14:paraId="3B210EA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3B1EE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1EBEF8" w14:textId="77777777" w:rsidR="001E4751" w:rsidRPr="00506552" w:rsidRDefault="001E4751" w:rsidP="001E4751">
            <w:pPr>
              <w:rPr>
                <w:rFonts w:ascii="Times New Roman" w:hAnsi="Times New Roman"/>
                <w:sz w:val="24"/>
              </w:rPr>
            </w:pPr>
          </w:p>
        </w:tc>
        <w:tc>
          <w:tcPr>
            <w:tcW w:w="960" w:type="dxa"/>
            <w:noWrap/>
            <w:hideMark/>
          </w:tcPr>
          <w:p w14:paraId="5F910B94" w14:textId="77777777" w:rsidR="001E4751" w:rsidRPr="00506552" w:rsidRDefault="001E4751" w:rsidP="001E4751">
            <w:pPr>
              <w:rPr>
                <w:rFonts w:ascii="Times New Roman" w:hAnsi="Times New Roman"/>
                <w:sz w:val="24"/>
              </w:rPr>
            </w:pPr>
          </w:p>
        </w:tc>
        <w:tc>
          <w:tcPr>
            <w:tcW w:w="960" w:type="dxa"/>
            <w:noWrap/>
            <w:hideMark/>
          </w:tcPr>
          <w:p w14:paraId="5A7624A6" w14:textId="77777777" w:rsidR="001E4751" w:rsidRPr="00506552" w:rsidRDefault="001E4751" w:rsidP="001E4751">
            <w:pPr>
              <w:rPr>
                <w:rFonts w:ascii="Times New Roman" w:hAnsi="Times New Roman"/>
                <w:sz w:val="24"/>
              </w:rPr>
            </w:pPr>
          </w:p>
        </w:tc>
        <w:tc>
          <w:tcPr>
            <w:tcW w:w="960" w:type="dxa"/>
            <w:noWrap/>
            <w:hideMark/>
          </w:tcPr>
          <w:p w14:paraId="0168E620" w14:textId="77777777" w:rsidR="001E4751" w:rsidRPr="00506552" w:rsidRDefault="001E4751" w:rsidP="001E4751">
            <w:pPr>
              <w:rPr>
                <w:rFonts w:ascii="Times New Roman" w:hAnsi="Times New Roman"/>
                <w:sz w:val="24"/>
              </w:rPr>
            </w:pPr>
          </w:p>
        </w:tc>
      </w:tr>
    </w:tbl>
    <w:p w14:paraId="2FEF15F0" w14:textId="77777777" w:rsidR="001E4751" w:rsidRPr="00506552" w:rsidRDefault="001E4751" w:rsidP="001E4751">
      <w:pPr>
        <w:spacing w:after="0" w:line="240" w:lineRule="auto"/>
        <w:rPr>
          <w:rFonts w:ascii="Times New Roman" w:hAnsi="Times New Roman"/>
          <w:sz w:val="24"/>
        </w:rPr>
      </w:pPr>
    </w:p>
    <w:p w14:paraId="022976B7" w14:textId="77777777" w:rsidR="001E4751" w:rsidRPr="00506552" w:rsidRDefault="001E4751" w:rsidP="001E4751">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827"/>
        <w:gridCol w:w="929"/>
        <w:gridCol w:w="3326"/>
        <w:gridCol w:w="828"/>
        <w:gridCol w:w="828"/>
        <w:gridCol w:w="828"/>
        <w:gridCol w:w="828"/>
        <w:gridCol w:w="1235"/>
        <w:gridCol w:w="1235"/>
        <w:gridCol w:w="1235"/>
        <w:gridCol w:w="1849"/>
      </w:tblGrid>
      <w:tr w:rsidR="001E4751" w:rsidRPr="000939C8" w14:paraId="61D7C7BF" w14:textId="77777777" w:rsidTr="00506552">
        <w:trPr>
          <w:trHeight w:val="2985"/>
        </w:trPr>
        <w:tc>
          <w:tcPr>
            <w:tcW w:w="960" w:type="dxa"/>
            <w:hideMark/>
          </w:tcPr>
          <w:p w14:paraId="0BBBF023" w14:textId="77777777" w:rsidR="001E4751" w:rsidRPr="00506552" w:rsidRDefault="001E4751" w:rsidP="001E4751">
            <w:pPr>
              <w:rPr>
                <w:rFonts w:ascii="Times New Roman" w:hAnsi="Times New Roman"/>
                <w:sz w:val="24"/>
              </w:rPr>
            </w:pPr>
          </w:p>
        </w:tc>
        <w:tc>
          <w:tcPr>
            <w:tcW w:w="960" w:type="dxa"/>
            <w:hideMark/>
          </w:tcPr>
          <w:p w14:paraId="43F8198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4000" w:type="dxa"/>
            <w:hideMark/>
          </w:tcPr>
          <w:p w14:paraId="1FF89968"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960" w:type="dxa"/>
            <w:hideMark/>
          </w:tcPr>
          <w:p w14:paraId="1F21E84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Change makers</w:t>
            </w:r>
          </w:p>
        </w:tc>
        <w:tc>
          <w:tcPr>
            <w:tcW w:w="960" w:type="dxa"/>
            <w:hideMark/>
          </w:tcPr>
          <w:p w14:paraId="72D98A5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Use green spaces</w:t>
            </w:r>
          </w:p>
        </w:tc>
        <w:tc>
          <w:tcPr>
            <w:tcW w:w="960" w:type="dxa"/>
            <w:hideMark/>
          </w:tcPr>
          <w:p w14:paraId="1E9C360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Grow food</w:t>
            </w:r>
          </w:p>
        </w:tc>
        <w:tc>
          <w:tcPr>
            <w:tcW w:w="960" w:type="dxa"/>
            <w:hideMark/>
          </w:tcPr>
          <w:p w14:paraId="69D21E2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Local culture </w:t>
            </w:r>
          </w:p>
        </w:tc>
        <w:tc>
          <w:tcPr>
            <w:tcW w:w="960" w:type="dxa"/>
            <w:hideMark/>
          </w:tcPr>
          <w:p w14:paraId="3CDAEBE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Society development</w:t>
            </w:r>
          </w:p>
        </w:tc>
        <w:tc>
          <w:tcPr>
            <w:tcW w:w="960" w:type="dxa"/>
            <w:hideMark/>
          </w:tcPr>
          <w:p w14:paraId="35989F7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Sustainable communities</w:t>
            </w:r>
          </w:p>
        </w:tc>
        <w:tc>
          <w:tcPr>
            <w:tcW w:w="960" w:type="dxa"/>
            <w:hideMark/>
          </w:tcPr>
          <w:p w14:paraId="3B2A419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Economic development</w:t>
            </w:r>
          </w:p>
        </w:tc>
        <w:tc>
          <w:tcPr>
            <w:tcW w:w="960" w:type="dxa"/>
            <w:hideMark/>
          </w:tcPr>
          <w:p w14:paraId="5F2321E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Inclusivity/widening participation or access</w:t>
            </w:r>
          </w:p>
        </w:tc>
      </w:tr>
      <w:tr w:rsidR="001E4751" w:rsidRPr="000939C8" w14:paraId="6DCE678F" w14:textId="77777777" w:rsidTr="00506552">
        <w:trPr>
          <w:trHeight w:val="255"/>
        </w:trPr>
        <w:tc>
          <w:tcPr>
            <w:tcW w:w="960" w:type="dxa"/>
            <w:noWrap/>
            <w:hideMark/>
          </w:tcPr>
          <w:p w14:paraId="2E16D2C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CA05DA7"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F35AF33"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960" w:type="dxa"/>
            <w:noWrap/>
            <w:hideMark/>
          </w:tcPr>
          <w:p w14:paraId="798F28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4010DCA" w14:textId="77777777" w:rsidR="001E4751" w:rsidRPr="00506552" w:rsidRDefault="001E4751" w:rsidP="001E4751">
            <w:pPr>
              <w:rPr>
                <w:rFonts w:ascii="Times New Roman" w:hAnsi="Times New Roman"/>
                <w:sz w:val="24"/>
              </w:rPr>
            </w:pPr>
          </w:p>
        </w:tc>
        <w:tc>
          <w:tcPr>
            <w:tcW w:w="960" w:type="dxa"/>
            <w:noWrap/>
            <w:hideMark/>
          </w:tcPr>
          <w:p w14:paraId="377AAA5E" w14:textId="77777777" w:rsidR="001E4751" w:rsidRPr="00506552" w:rsidRDefault="001E4751" w:rsidP="001E4751">
            <w:pPr>
              <w:rPr>
                <w:rFonts w:ascii="Times New Roman" w:hAnsi="Times New Roman"/>
                <w:sz w:val="24"/>
              </w:rPr>
            </w:pPr>
          </w:p>
        </w:tc>
        <w:tc>
          <w:tcPr>
            <w:tcW w:w="960" w:type="dxa"/>
            <w:noWrap/>
            <w:hideMark/>
          </w:tcPr>
          <w:p w14:paraId="77E6A38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1C418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50B40B2" w14:textId="77777777" w:rsidR="001E4751" w:rsidRPr="00506552" w:rsidRDefault="001E4751" w:rsidP="001E4751">
            <w:pPr>
              <w:rPr>
                <w:rFonts w:ascii="Times New Roman" w:hAnsi="Times New Roman"/>
                <w:sz w:val="24"/>
              </w:rPr>
            </w:pPr>
          </w:p>
        </w:tc>
        <w:tc>
          <w:tcPr>
            <w:tcW w:w="960" w:type="dxa"/>
            <w:noWrap/>
            <w:hideMark/>
          </w:tcPr>
          <w:p w14:paraId="7BBDC64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6C74EC" w14:textId="77777777" w:rsidR="001E4751" w:rsidRPr="00506552" w:rsidRDefault="001E4751" w:rsidP="001E4751">
            <w:pPr>
              <w:rPr>
                <w:rFonts w:ascii="Times New Roman" w:hAnsi="Times New Roman"/>
                <w:sz w:val="24"/>
              </w:rPr>
            </w:pPr>
          </w:p>
        </w:tc>
      </w:tr>
      <w:tr w:rsidR="001E4751" w:rsidRPr="000939C8" w14:paraId="16E8A7B9" w14:textId="77777777" w:rsidTr="00506552">
        <w:trPr>
          <w:trHeight w:val="255"/>
        </w:trPr>
        <w:tc>
          <w:tcPr>
            <w:tcW w:w="960" w:type="dxa"/>
            <w:noWrap/>
            <w:hideMark/>
          </w:tcPr>
          <w:p w14:paraId="2267D362"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60" w:type="dxa"/>
            <w:noWrap/>
            <w:hideMark/>
          </w:tcPr>
          <w:p w14:paraId="042528F4"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20A0BDA8"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960" w:type="dxa"/>
            <w:noWrap/>
            <w:hideMark/>
          </w:tcPr>
          <w:p w14:paraId="5198A588" w14:textId="77777777" w:rsidR="001E4751" w:rsidRPr="00506552" w:rsidRDefault="001E4751" w:rsidP="001E4751">
            <w:pPr>
              <w:rPr>
                <w:rFonts w:ascii="Times New Roman" w:hAnsi="Times New Roman"/>
                <w:sz w:val="24"/>
              </w:rPr>
            </w:pPr>
          </w:p>
        </w:tc>
        <w:tc>
          <w:tcPr>
            <w:tcW w:w="960" w:type="dxa"/>
            <w:noWrap/>
            <w:hideMark/>
          </w:tcPr>
          <w:p w14:paraId="6813218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FA310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38A6F9" w14:textId="77777777" w:rsidR="001E4751" w:rsidRPr="00506552" w:rsidRDefault="001E4751" w:rsidP="001E4751">
            <w:pPr>
              <w:rPr>
                <w:rFonts w:ascii="Times New Roman" w:hAnsi="Times New Roman"/>
                <w:sz w:val="24"/>
              </w:rPr>
            </w:pPr>
          </w:p>
        </w:tc>
        <w:tc>
          <w:tcPr>
            <w:tcW w:w="960" w:type="dxa"/>
            <w:noWrap/>
            <w:hideMark/>
          </w:tcPr>
          <w:p w14:paraId="6D6A83D5" w14:textId="77777777" w:rsidR="001E4751" w:rsidRPr="00506552" w:rsidRDefault="001E4751" w:rsidP="001E4751">
            <w:pPr>
              <w:rPr>
                <w:rFonts w:ascii="Times New Roman" w:hAnsi="Times New Roman"/>
                <w:sz w:val="24"/>
              </w:rPr>
            </w:pPr>
          </w:p>
        </w:tc>
        <w:tc>
          <w:tcPr>
            <w:tcW w:w="960" w:type="dxa"/>
            <w:noWrap/>
            <w:hideMark/>
          </w:tcPr>
          <w:p w14:paraId="2A50795E" w14:textId="77777777" w:rsidR="001E4751" w:rsidRPr="00506552" w:rsidRDefault="001E4751" w:rsidP="001E4751">
            <w:pPr>
              <w:rPr>
                <w:rFonts w:ascii="Times New Roman" w:hAnsi="Times New Roman"/>
                <w:sz w:val="24"/>
              </w:rPr>
            </w:pPr>
          </w:p>
        </w:tc>
        <w:tc>
          <w:tcPr>
            <w:tcW w:w="960" w:type="dxa"/>
            <w:noWrap/>
            <w:hideMark/>
          </w:tcPr>
          <w:p w14:paraId="6C4CCF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C9344F" w14:textId="77777777" w:rsidR="001E4751" w:rsidRPr="00506552" w:rsidRDefault="001E4751" w:rsidP="001E4751">
            <w:pPr>
              <w:rPr>
                <w:rFonts w:ascii="Times New Roman" w:hAnsi="Times New Roman"/>
                <w:sz w:val="24"/>
              </w:rPr>
            </w:pPr>
          </w:p>
        </w:tc>
      </w:tr>
      <w:tr w:rsidR="001E4751" w:rsidRPr="000939C8" w14:paraId="2CBC8AC2" w14:textId="77777777" w:rsidTr="00506552">
        <w:trPr>
          <w:trHeight w:val="255"/>
        </w:trPr>
        <w:tc>
          <w:tcPr>
            <w:tcW w:w="960" w:type="dxa"/>
            <w:noWrap/>
            <w:hideMark/>
          </w:tcPr>
          <w:p w14:paraId="767722B2"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60" w:type="dxa"/>
            <w:noWrap/>
            <w:hideMark/>
          </w:tcPr>
          <w:p w14:paraId="537AF33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ED22648"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960" w:type="dxa"/>
            <w:noWrap/>
            <w:hideMark/>
          </w:tcPr>
          <w:p w14:paraId="4F1357B2" w14:textId="77777777" w:rsidR="001E4751" w:rsidRPr="00506552" w:rsidRDefault="001E4751" w:rsidP="001E4751">
            <w:pPr>
              <w:rPr>
                <w:rFonts w:ascii="Times New Roman" w:hAnsi="Times New Roman"/>
                <w:sz w:val="24"/>
              </w:rPr>
            </w:pPr>
          </w:p>
        </w:tc>
        <w:tc>
          <w:tcPr>
            <w:tcW w:w="960" w:type="dxa"/>
            <w:noWrap/>
            <w:hideMark/>
          </w:tcPr>
          <w:p w14:paraId="341822B4" w14:textId="77777777" w:rsidR="001E4751" w:rsidRPr="00506552" w:rsidRDefault="001E4751" w:rsidP="001E4751">
            <w:pPr>
              <w:rPr>
                <w:rFonts w:ascii="Times New Roman" w:hAnsi="Times New Roman"/>
                <w:sz w:val="24"/>
              </w:rPr>
            </w:pPr>
          </w:p>
        </w:tc>
        <w:tc>
          <w:tcPr>
            <w:tcW w:w="960" w:type="dxa"/>
            <w:noWrap/>
            <w:hideMark/>
          </w:tcPr>
          <w:p w14:paraId="1CF82178" w14:textId="77777777" w:rsidR="001E4751" w:rsidRPr="00506552" w:rsidRDefault="001E4751" w:rsidP="001E4751">
            <w:pPr>
              <w:rPr>
                <w:rFonts w:ascii="Times New Roman" w:hAnsi="Times New Roman"/>
                <w:sz w:val="24"/>
              </w:rPr>
            </w:pPr>
          </w:p>
        </w:tc>
        <w:tc>
          <w:tcPr>
            <w:tcW w:w="960" w:type="dxa"/>
            <w:noWrap/>
            <w:hideMark/>
          </w:tcPr>
          <w:p w14:paraId="7628B6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EAAE5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03005EB" w14:textId="77777777" w:rsidR="001E4751" w:rsidRPr="00506552" w:rsidRDefault="001E4751" w:rsidP="001E4751">
            <w:pPr>
              <w:rPr>
                <w:rFonts w:ascii="Times New Roman" w:hAnsi="Times New Roman"/>
                <w:sz w:val="24"/>
              </w:rPr>
            </w:pPr>
          </w:p>
        </w:tc>
        <w:tc>
          <w:tcPr>
            <w:tcW w:w="960" w:type="dxa"/>
            <w:noWrap/>
            <w:hideMark/>
          </w:tcPr>
          <w:p w14:paraId="5D5FE3E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B820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8EC0929" w14:textId="77777777" w:rsidTr="00506552">
        <w:trPr>
          <w:trHeight w:val="255"/>
        </w:trPr>
        <w:tc>
          <w:tcPr>
            <w:tcW w:w="960" w:type="dxa"/>
            <w:noWrap/>
            <w:hideMark/>
          </w:tcPr>
          <w:p w14:paraId="58240B51"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60" w:type="dxa"/>
            <w:noWrap/>
            <w:hideMark/>
          </w:tcPr>
          <w:p w14:paraId="79D3104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1240BD9"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960" w:type="dxa"/>
            <w:noWrap/>
            <w:hideMark/>
          </w:tcPr>
          <w:p w14:paraId="4EE74325" w14:textId="77777777" w:rsidR="001E4751" w:rsidRPr="00506552" w:rsidRDefault="001E4751" w:rsidP="001E4751">
            <w:pPr>
              <w:rPr>
                <w:rFonts w:ascii="Times New Roman" w:hAnsi="Times New Roman"/>
                <w:sz w:val="24"/>
              </w:rPr>
            </w:pPr>
          </w:p>
        </w:tc>
        <w:tc>
          <w:tcPr>
            <w:tcW w:w="960" w:type="dxa"/>
            <w:noWrap/>
            <w:hideMark/>
          </w:tcPr>
          <w:p w14:paraId="1907CEF1" w14:textId="77777777" w:rsidR="001E4751" w:rsidRPr="00506552" w:rsidRDefault="001E4751" w:rsidP="001E4751">
            <w:pPr>
              <w:rPr>
                <w:rFonts w:ascii="Times New Roman" w:hAnsi="Times New Roman"/>
                <w:sz w:val="24"/>
              </w:rPr>
            </w:pPr>
          </w:p>
        </w:tc>
        <w:tc>
          <w:tcPr>
            <w:tcW w:w="960" w:type="dxa"/>
            <w:noWrap/>
            <w:hideMark/>
          </w:tcPr>
          <w:p w14:paraId="5B9AA7A0" w14:textId="77777777" w:rsidR="001E4751" w:rsidRPr="00506552" w:rsidRDefault="001E4751" w:rsidP="001E4751">
            <w:pPr>
              <w:rPr>
                <w:rFonts w:ascii="Times New Roman" w:hAnsi="Times New Roman"/>
                <w:sz w:val="24"/>
              </w:rPr>
            </w:pPr>
          </w:p>
        </w:tc>
        <w:tc>
          <w:tcPr>
            <w:tcW w:w="960" w:type="dxa"/>
            <w:noWrap/>
            <w:hideMark/>
          </w:tcPr>
          <w:p w14:paraId="571D882E" w14:textId="77777777" w:rsidR="001E4751" w:rsidRPr="00506552" w:rsidRDefault="001E4751" w:rsidP="001E4751">
            <w:pPr>
              <w:rPr>
                <w:rFonts w:ascii="Times New Roman" w:hAnsi="Times New Roman"/>
                <w:sz w:val="24"/>
              </w:rPr>
            </w:pPr>
          </w:p>
        </w:tc>
        <w:tc>
          <w:tcPr>
            <w:tcW w:w="960" w:type="dxa"/>
            <w:noWrap/>
            <w:hideMark/>
          </w:tcPr>
          <w:p w14:paraId="22FE2B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BD7785D" w14:textId="77777777" w:rsidR="001E4751" w:rsidRPr="00506552" w:rsidRDefault="001E4751" w:rsidP="001E4751">
            <w:pPr>
              <w:rPr>
                <w:rFonts w:ascii="Times New Roman" w:hAnsi="Times New Roman"/>
                <w:sz w:val="24"/>
              </w:rPr>
            </w:pPr>
          </w:p>
        </w:tc>
        <w:tc>
          <w:tcPr>
            <w:tcW w:w="960" w:type="dxa"/>
            <w:noWrap/>
            <w:hideMark/>
          </w:tcPr>
          <w:p w14:paraId="643137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25D1BC" w14:textId="77777777" w:rsidR="001E4751" w:rsidRPr="00506552" w:rsidRDefault="001E4751" w:rsidP="001E4751">
            <w:pPr>
              <w:rPr>
                <w:rFonts w:ascii="Times New Roman" w:hAnsi="Times New Roman"/>
                <w:sz w:val="24"/>
              </w:rPr>
            </w:pPr>
          </w:p>
        </w:tc>
      </w:tr>
      <w:tr w:rsidR="001E4751" w:rsidRPr="000939C8" w14:paraId="0732D3F2" w14:textId="77777777" w:rsidTr="00506552">
        <w:trPr>
          <w:trHeight w:val="225"/>
        </w:trPr>
        <w:tc>
          <w:tcPr>
            <w:tcW w:w="960" w:type="dxa"/>
            <w:noWrap/>
            <w:hideMark/>
          </w:tcPr>
          <w:p w14:paraId="1228715E"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60" w:type="dxa"/>
            <w:noWrap/>
            <w:hideMark/>
          </w:tcPr>
          <w:p w14:paraId="3491E636"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C396EE5"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960" w:type="dxa"/>
            <w:noWrap/>
            <w:hideMark/>
          </w:tcPr>
          <w:p w14:paraId="226039C2" w14:textId="77777777" w:rsidR="001E4751" w:rsidRPr="00506552" w:rsidRDefault="001E4751" w:rsidP="001E4751">
            <w:pPr>
              <w:rPr>
                <w:rFonts w:ascii="Times New Roman" w:hAnsi="Times New Roman"/>
                <w:sz w:val="24"/>
              </w:rPr>
            </w:pPr>
          </w:p>
        </w:tc>
        <w:tc>
          <w:tcPr>
            <w:tcW w:w="960" w:type="dxa"/>
            <w:noWrap/>
            <w:hideMark/>
          </w:tcPr>
          <w:p w14:paraId="609496E6" w14:textId="77777777" w:rsidR="001E4751" w:rsidRPr="00506552" w:rsidRDefault="001E4751" w:rsidP="001E4751">
            <w:pPr>
              <w:rPr>
                <w:rFonts w:ascii="Times New Roman" w:hAnsi="Times New Roman"/>
                <w:sz w:val="24"/>
              </w:rPr>
            </w:pPr>
          </w:p>
        </w:tc>
        <w:tc>
          <w:tcPr>
            <w:tcW w:w="960" w:type="dxa"/>
            <w:noWrap/>
            <w:hideMark/>
          </w:tcPr>
          <w:p w14:paraId="3F6DE413" w14:textId="77777777" w:rsidR="001E4751" w:rsidRPr="00506552" w:rsidRDefault="001E4751" w:rsidP="001E4751">
            <w:pPr>
              <w:rPr>
                <w:rFonts w:ascii="Times New Roman" w:hAnsi="Times New Roman"/>
                <w:sz w:val="24"/>
              </w:rPr>
            </w:pPr>
          </w:p>
        </w:tc>
        <w:tc>
          <w:tcPr>
            <w:tcW w:w="960" w:type="dxa"/>
            <w:noWrap/>
            <w:hideMark/>
          </w:tcPr>
          <w:p w14:paraId="75D383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6F1D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DEA8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F754D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7FAD9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1839685" w14:textId="77777777" w:rsidTr="00506552">
        <w:trPr>
          <w:trHeight w:val="225"/>
        </w:trPr>
        <w:tc>
          <w:tcPr>
            <w:tcW w:w="960" w:type="dxa"/>
            <w:noWrap/>
            <w:hideMark/>
          </w:tcPr>
          <w:p w14:paraId="43F9A1D6"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60" w:type="dxa"/>
            <w:noWrap/>
            <w:hideMark/>
          </w:tcPr>
          <w:p w14:paraId="5AC26E0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004C45B"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960" w:type="dxa"/>
            <w:noWrap/>
            <w:hideMark/>
          </w:tcPr>
          <w:p w14:paraId="01EDDCE2" w14:textId="77777777" w:rsidR="001E4751" w:rsidRPr="00506552" w:rsidRDefault="001E4751" w:rsidP="001E4751">
            <w:pPr>
              <w:rPr>
                <w:rFonts w:ascii="Times New Roman" w:hAnsi="Times New Roman"/>
                <w:sz w:val="24"/>
              </w:rPr>
            </w:pPr>
          </w:p>
        </w:tc>
        <w:tc>
          <w:tcPr>
            <w:tcW w:w="960" w:type="dxa"/>
            <w:noWrap/>
            <w:hideMark/>
          </w:tcPr>
          <w:p w14:paraId="1D3F8D77" w14:textId="77777777" w:rsidR="001E4751" w:rsidRPr="00506552" w:rsidRDefault="001E4751" w:rsidP="001E4751">
            <w:pPr>
              <w:rPr>
                <w:rFonts w:ascii="Times New Roman" w:hAnsi="Times New Roman"/>
                <w:sz w:val="24"/>
              </w:rPr>
            </w:pPr>
          </w:p>
        </w:tc>
        <w:tc>
          <w:tcPr>
            <w:tcW w:w="960" w:type="dxa"/>
            <w:noWrap/>
            <w:hideMark/>
          </w:tcPr>
          <w:p w14:paraId="2A22CD06" w14:textId="77777777" w:rsidR="001E4751" w:rsidRPr="00506552" w:rsidRDefault="001E4751" w:rsidP="001E4751">
            <w:pPr>
              <w:rPr>
                <w:rFonts w:ascii="Times New Roman" w:hAnsi="Times New Roman"/>
                <w:sz w:val="24"/>
              </w:rPr>
            </w:pPr>
          </w:p>
        </w:tc>
        <w:tc>
          <w:tcPr>
            <w:tcW w:w="960" w:type="dxa"/>
            <w:noWrap/>
            <w:hideMark/>
          </w:tcPr>
          <w:p w14:paraId="142031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22732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D3B730" w14:textId="77777777" w:rsidR="001E4751" w:rsidRPr="00506552" w:rsidRDefault="001E4751" w:rsidP="001E4751">
            <w:pPr>
              <w:rPr>
                <w:rFonts w:ascii="Times New Roman" w:hAnsi="Times New Roman"/>
                <w:sz w:val="24"/>
              </w:rPr>
            </w:pPr>
          </w:p>
        </w:tc>
        <w:tc>
          <w:tcPr>
            <w:tcW w:w="960" w:type="dxa"/>
            <w:noWrap/>
            <w:hideMark/>
          </w:tcPr>
          <w:p w14:paraId="69277D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03F2BA" w14:textId="77777777" w:rsidR="001E4751" w:rsidRPr="00506552" w:rsidRDefault="001E4751" w:rsidP="001E4751">
            <w:pPr>
              <w:rPr>
                <w:rFonts w:ascii="Times New Roman" w:hAnsi="Times New Roman"/>
                <w:sz w:val="24"/>
              </w:rPr>
            </w:pPr>
          </w:p>
        </w:tc>
      </w:tr>
      <w:tr w:rsidR="001E4751" w:rsidRPr="000939C8" w14:paraId="2767B983" w14:textId="77777777" w:rsidTr="00506552">
        <w:trPr>
          <w:trHeight w:val="225"/>
        </w:trPr>
        <w:tc>
          <w:tcPr>
            <w:tcW w:w="960" w:type="dxa"/>
            <w:noWrap/>
            <w:hideMark/>
          </w:tcPr>
          <w:p w14:paraId="40325B10"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60" w:type="dxa"/>
            <w:noWrap/>
            <w:hideMark/>
          </w:tcPr>
          <w:p w14:paraId="66DC3A1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9AE91C7"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960" w:type="dxa"/>
            <w:noWrap/>
            <w:hideMark/>
          </w:tcPr>
          <w:p w14:paraId="291B42F4" w14:textId="77777777" w:rsidR="001E4751" w:rsidRPr="00506552" w:rsidRDefault="001E4751" w:rsidP="001E4751">
            <w:pPr>
              <w:rPr>
                <w:rFonts w:ascii="Times New Roman" w:hAnsi="Times New Roman"/>
                <w:sz w:val="24"/>
              </w:rPr>
            </w:pPr>
          </w:p>
        </w:tc>
        <w:tc>
          <w:tcPr>
            <w:tcW w:w="960" w:type="dxa"/>
            <w:noWrap/>
            <w:hideMark/>
          </w:tcPr>
          <w:p w14:paraId="15E4654F" w14:textId="77777777" w:rsidR="001E4751" w:rsidRPr="00506552" w:rsidRDefault="001E4751" w:rsidP="001E4751">
            <w:pPr>
              <w:rPr>
                <w:rFonts w:ascii="Times New Roman" w:hAnsi="Times New Roman"/>
                <w:sz w:val="24"/>
              </w:rPr>
            </w:pPr>
          </w:p>
        </w:tc>
        <w:tc>
          <w:tcPr>
            <w:tcW w:w="960" w:type="dxa"/>
            <w:noWrap/>
            <w:hideMark/>
          </w:tcPr>
          <w:p w14:paraId="760F32EE" w14:textId="77777777" w:rsidR="001E4751" w:rsidRPr="00506552" w:rsidRDefault="001E4751" w:rsidP="001E4751">
            <w:pPr>
              <w:rPr>
                <w:rFonts w:ascii="Times New Roman" w:hAnsi="Times New Roman"/>
                <w:sz w:val="24"/>
              </w:rPr>
            </w:pPr>
          </w:p>
        </w:tc>
        <w:tc>
          <w:tcPr>
            <w:tcW w:w="960" w:type="dxa"/>
            <w:noWrap/>
            <w:hideMark/>
          </w:tcPr>
          <w:p w14:paraId="4021CD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BCBBC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01152E" w14:textId="77777777" w:rsidR="001E4751" w:rsidRPr="00506552" w:rsidRDefault="001E4751" w:rsidP="001E4751">
            <w:pPr>
              <w:rPr>
                <w:rFonts w:ascii="Times New Roman" w:hAnsi="Times New Roman"/>
                <w:sz w:val="24"/>
              </w:rPr>
            </w:pPr>
          </w:p>
        </w:tc>
        <w:tc>
          <w:tcPr>
            <w:tcW w:w="960" w:type="dxa"/>
            <w:noWrap/>
            <w:hideMark/>
          </w:tcPr>
          <w:p w14:paraId="7E962EF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95C9B3" w14:textId="77777777" w:rsidR="001E4751" w:rsidRPr="00506552" w:rsidRDefault="001E4751" w:rsidP="001E4751">
            <w:pPr>
              <w:rPr>
                <w:rFonts w:ascii="Times New Roman" w:hAnsi="Times New Roman"/>
                <w:sz w:val="24"/>
              </w:rPr>
            </w:pPr>
          </w:p>
        </w:tc>
      </w:tr>
      <w:tr w:rsidR="001E4751" w:rsidRPr="000939C8" w14:paraId="043B0BD1" w14:textId="77777777" w:rsidTr="00506552">
        <w:trPr>
          <w:trHeight w:val="225"/>
        </w:trPr>
        <w:tc>
          <w:tcPr>
            <w:tcW w:w="960" w:type="dxa"/>
            <w:noWrap/>
            <w:hideMark/>
          </w:tcPr>
          <w:p w14:paraId="51449621"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60" w:type="dxa"/>
            <w:noWrap/>
            <w:hideMark/>
          </w:tcPr>
          <w:p w14:paraId="4F404B0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08B199E"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960" w:type="dxa"/>
            <w:noWrap/>
            <w:hideMark/>
          </w:tcPr>
          <w:p w14:paraId="2362A694" w14:textId="77777777" w:rsidR="001E4751" w:rsidRPr="00506552" w:rsidRDefault="001E4751" w:rsidP="001E4751">
            <w:pPr>
              <w:rPr>
                <w:rFonts w:ascii="Times New Roman" w:hAnsi="Times New Roman"/>
                <w:sz w:val="24"/>
              </w:rPr>
            </w:pPr>
          </w:p>
        </w:tc>
        <w:tc>
          <w:tcPr>
            <w:tcW w:w="960" w:type="dxa"/>
            <w:noWrap/>
            <w:hideMark/>
          </w:tcPr>
          <w:p w14:paraId="1A9D5010" w14:textId="77777777" w:rsidR="001E4751" w:rsidRPr="00506552" w:rsidRDefault="001E4751" w:rsidP="001E4751">
            <w:pPr>
              <w:rPr>
                <w:rFonts w:ascii="Times New Roman" w:hAnsi="Times New Roman"/>
                <w:sz w:val="24"/>
              </w:rPr>
            </w:pPr>
          </w:p>
        </w:tc>
        <w:tc>
          <w:tcPr>
            <w:tcW w:w="960" w:type="dxa"/>
            <w:noWrap/>
            <w:hideMark/>
          </w:tcPr>
          <w:p w14:paraId="2015368E" w14:textId="77777777" w:rsidR="001E4751" w:rsidRPr="00506552" w:rsidRDefault="001E4751" w:rsidP="001E4751">
            <w:pPr>
              <w:rPr>
                <w:rFonts w:ascii="Times New Roman" w:hAnsi="Times New Roman"/>
                <w:sz w:val="24"/>
              </w:rPr>
            </w:pPr>
          </w:p>
        </w:tc>
        <w:tc>
          <w:tcPr>
            <w:tcW w:w="960" w:type="dxa"/>
            <w:noWrap/>
            <w:hideMark/>
          </w:tcPr>
          <w:p w14:paraId="68DA96A9" w14:textId="77777777" w:rsidR="001E4751" w:rsidRPr="00506552" w:rsidRDefault="001E4751" w:rsidP="001E4751">
            <w:pPr>
              <w:rPr>
                <w:rFonts w:ascii="Times New Roman" w:hAnsi="Times New Roman"/>
                <w:sz w:val="24"/>
              </w:rPr>
            </w:pPr>
          </w:p>
        </w:tc>
        <w:tc>
          <w:tcPr>
            <w:tcW w:w="960" w:type="dxa"/>
            <w:noWrap/>
            <w:hideMark/>
          </w:tcPr>
          <w:p w14:paraId="24D2D0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69A4DEF" w14:textId="77777777" w:rsidR="001E4751" w:rsidRPr="00506552" w:rsidRDefault="001E4751" w:rsidP="001E4751">
            <w:pPr>
              <w:rPr>
                <w:rFonts w:ascii="Times New Roman" w:hAnsi="Times New Roman"/>
                <w:sz w:val="24"/>
              </w:rPr>
            </w:pPr>
          </w:p>
        </w:tc>
        <w:tc>
          <w:tcPr>
            <w:tcW w:w="960" w:type="dxa"/>
            <w:noWrap/>
            <w:hideMark/>
          </w:tcPr>
          <w:p w14:paraId="28ACB2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445C8F5" w14:textId="77777777" w:rsidR="001E4751" w:rsidRPr="00506552" w:rsidRDefault="001E4751" w:rsidP="001E4751">
            <w:pPr>
              <w:rPr>
                <w:rFonts w:ascii="Times New Roman" w:hAnsi="Times New Roman"/>
                <w:sz w:val="24"/>
              </w:rPr>
            </w:pPr>
          </w:p>
        </w:tc>
      </w:tr>
      <w:tr w:rsidR="001E4751" w:rsidRPr="000939C8" w14:paraId="23C8A547" w14:textId="77777777" w:rsidTr="00506552">
        <w:trPr>
          <w:trHeight w:val="225"/>
        </w:trPr>
        <w:tc>
          <w:tcPr>
            <w:tcW w:w="960" w:type="dxa"/>
            <w:noWrap/>
            <w:hideMark/>
          </w:tcPr>
          <w:p w14:paraId="6840F5DD"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60" w:type="dxa"/>
            <w:noWrap/>
            <w:hideMark/>
          </w:tcPr>
          <w:p w14:paraId="1F250E2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B9DCDF4"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960" w:type="dxa"/>
            <w:noWrap/>
            <w:hideMark/>
          </w:tcPr>
          <w:p w14:paraId="1FF30247" w14:textId="77777777" w:rsidR="001E4751" w:rsidRPr="00506552" w:rsidRDefault="001E4751" w:rsidP="001E4751">
            <w:pPr>
              <w:rPr>
                <w:rFonts w:ascii="Times New Roman" w:hAnsi="Times New Roman"/>
                <w:sz w:val="24"/>
              </w:rPr>
            </w:pPr>
          </w:p>
        </w:tc>
        <w:tc>
          <w:tcPr>
            <w:tcW w:w="960" w:type="dxa"/>
            <w:noWrap/>
            <w:hideMark/>
          </w:tcPr>
          <w:p w14:paraId="48AB225A" w14:textId="77777777" w:rsidR="001E4751" w:rsidRPr="00506552" w:rsidRDefault="001E4751" w:rsidP="001E4751">
            <w:pPr>
              <w:rPr>
                <w:rFonts w:ascii="Times New Roman" w:hAnsi="Times New Roman"/>
                <w:sz w:val="24"/>
              </w:rPr>
            </w:pPr>
          </w:p>
        </w:tc>
        <w:tc>
          <w:tcPr>
            <w:tcW w:w="960" w:type="dxa"/>
            <w:noWrap/>
            <w:hideMark/>
          </w:tcPr>
          <w:p w14:paraId="6851B840" w14:textId="77777777" w:rsidR="001E4751" w:rsidRPr="00506552" w:rsidRDefault="001E4751" w:rsidP="001E4751">
            <w:pPr>
              <w:rPr>
                <w:rFonts w:ascii="Times New Roman" w:hAnsi="Times New Roman"/>
                <w:sz w:val="24"/>
              </w:rPr>
            </w:pPr>
          </w:p>
        </w:tc>
        <w:tc>
          <w:tcPr>
            <w:tcW w:w="960" w:type="dxa"/>
            <w:noWrap/>
            <w:hideMark/>
          </w:tcPr>
          <w:p w14:paraId="22165C1F" w14:textId="77777777" w:rsidR="001E4751" w:rsidRPr="00506552" w:rsidRDefault="001E4751" w:rsidP="001E4751">
            <w:pPr>
              <w:rPr>
                <w:rFonts w:ascii="Times New Roman" w:hAnsi="Times New Roman"/>
                <w:sz w:val="24"/>
              </w:rPr>
            </w:pPr>
          </w:p>
        </w:tc>
        <w:tc>
          <w:tcPr>
            <w:tcW w:w="960" w:type="dxa"/>
            <w:noWrap/>
            <w:hideMark/>
          </w:tcPr>
          <w:p w14:paraId="4ED8E8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4FFB28" w14:textId="77777777" w:rsidR="001E4751" w:rsidRPr="00506552" w:rsidRDefault="001E4751" w:rsidP="001E4751">
            <w:pPr>
              <w:rPr>
                <w:rFonts w:ascii="Times New Roman" w:hAnsi="Times New Roman"/>
                <w:sz w:val="24"/>
              </w:rPr>
            </w:pPr>
          </w:p>
        </w:tc>
        <w:tc>
          <w:tcPr>
            <w:tcW w:w="960" w:type="dxa"/>
            <w:noWrap/>
            <w:hideMark/>
          </w:tcPr>
          <w:p w14:paraId="016334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E3EB59" w14:textId="77777777" w:rsidR="001E4751" w:rsidRPr="00506552" w:rsidRDefault="001E4751" w:rsidP="001E4751">
            <w:pPr>
              <w:rPr>
                <w:rFonts w:ascii="Times New Roman" w:hAnsi="Times New Roman"/>
                <w:sz w:val="24"/>
              </w:rPr>
            </w:pPr>
          </w:p>
        </w:tc>
      </w:tr>
      <w:tr w:rsidR="001E4751" w:rsidRPr="000939C8" w14:paraId="41C834D0" w14:textId="77777777" w:rsidTr="00506552">
        <w:trPr>
          <w:trHeight w:val="225"/>
        </w:trPr>
        <w:tc>
          <w:tcPr>
            <w:tcW w:w="960" w:type="dxa"/>
            <w:noWrap/>
            <w:hideMark/>
          </w:tcPr>
          <w:p w14:paraId="637961F8"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60" w:type="dxa"/>
            <w:noWrap/>
            <w:hideMark/>
          </w:tcPr>
          <w:p w14:paraId="42B0446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3C1C8B"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960" w:type="dxa"/>
            <w:noWrap/>
            <w:hideMark/>
          </w:tcPr>
          <w:p w14:paraId="402002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70CA1AC" w14:textId="77777777" w:rsidR="001E4751" w:rsidRPr="00506552" w:rsidRDefault="001E4751" w:rsidP="001E4751">
            <w:pPr>
              <w:rPr>
                <w:rFonts w:ascii="Times New Roman" w:hAnsi="Times New Roman"/>
                <w:sz w:val="24"/>
              </w:rPr>
            </w:pPr>
          </w:p>
        </w:tc>
        <w:tc>
          <w:tcPr>
            <w:tcW w:w="960" w:type="dxa"/>
            <w:noWrap/>
            <w:hideMark/>
          </w:tcPr>
          <w:p w14:paraId="2AA30DAA" w14:textId="77777777" w:rsidR="001E4751" w:rsidRPr="00506552" w:rsidRDefault="001E4751" w:rsidP="001E4751">
            <w:pPr>
              <w:rPr>
                <w:rFonts w:ascii="Times New Roman" w:hAnsi="Times New Roman"/>
                <w:sz w:val="24"/>
              </w:rPr>
            </w:pPr>
          </w:p>
        </w:tc>
        <w:tc>
          <w:tcPr>
            <w:tcW w:w="960" w:type="dxa"/>
            <w:noWrap/>
            <w:hideMark/>
          </w:tcPr>
          <w:p w14:paraId="4C5005DA" w14:textId="77777777" w:rsidR="001E4751" w:rsidRPr="00506552" w:rsidRDefault="001E4751" w:rsidP="001E4751">
            <w:pPr>
              <w:rPr>
                <w:rFonts w:ascii="Times New Roman" w:hAnsi="Times New Roman"/>
                <w:sz w:val="24"/>
              </w:rPr>
            </w:pPr>
          </w:p>
        </w:tc>
        <w:tc>
          <w:tcPr>
            <w:tcW w:w="960" w:type="dxa"/>
            <w:noWrap/>
            <w:hideMark/>
          </w:tcPr>
          <w:p w14:paraId="34FD66E5" w14:textId="77777777" w:rsidR="001E4751" w:rsidRPr="00506552" w:rsidRDefault="001E4751" w:rsidP="001E4751">
            <w:pPr>
              <w:rPr>
                <w:rFonts w:ascii="Times New Roman" w:hAnsi="Times New Roman"/>
                <w:sz w:val="24"/>
              </w:rPr>
            </w:pPr>
          </w:p>
        </w:tc>
        <w:tc>
          <w:tcPr>
            <w:tcW w:w="960" w:type="dxa"/>
            <w:noWrap/>
            <w:hideMark/>
          </w:tcPr>
          <w:p w14:paraId="78612B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DBD057" w14:textId="77777777" w:rsidR="001E4751" w:rsidRPr="00506552" w:rsidRDefault="001E4751" w:rsidP="001E4751">
            <w:pPr>
              <w:rPr>
                <w:rFonts w:ascii="Times New Roman" w:hAnsi="Times New Roman"/>
                <w:sz w:val="24"/>
              </w:rPr>
            </w:pPr>
          </w:p>
        </w:tc>
        <w:tc>
          <w:tcPr>
            <w:tcW w:w="960" w:type="dxa"/>
            <w:noWrap/>
            <w:hideMark/>
          </w:tcPr>
          <w:p w14:paraId="05D46F8D" w14:textId="77777777" w:rsidR="001E4751" w:rsidRPr="00506552" w:rsidRDefault="001E4751" w:rsidP="001E4751">
            <w:pPr>
              <w:rPr>
                <w:rFonts w:ascii="Times New Roman" w:hAnsi="Times New Roman"/>
                <w:sz w:val="24"/>
              </w:rPr>
            </w:pPr>
          </w:p>
        </w:tc>
      </w:tr>
      <w:tr w:rsidR="001E4751" w:rsidRPr="000939C8" w14:paraId="4533D0BB" w14:textId="77777777" w:rsidTr="00506552">
        <w:trPr>
          <w:trHeight w:val="225"/>
        </w:trPr>
        <w:tc>
          <w:tcPr>
            <w:tcW w:w="960" w:type="dxa"/>
            <w:noWrap/>
            <w:hideMark/>
          </w:tcPr>
          <w:p w14:paraId="389ED911"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60" w:type="dxa"/>
            <w:noWrap/>
            <w:hideMark/>
          </w:tcPr>
          <w:p w14:paraId="40FA424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CDAD94"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960" w:type="dxa"/>
            <w:noWrap/>
            <w:hideMark/>
          </w:tcPr>
          <w:p w14:paraId="7C88F668" w14:textId="77777777" w:rsidR="001E4751" w:rsidRPr="00506552" w:rsidRDefault="001E4751" w:rsidP="001E4751">
            <w:pPr>
              <w:rPr>
                <w:rFonts w:ascii="Times New Roman" w:hAnsi="Times New Roman"/>
                <w:sz w:val="24"/>
              </w:rPr>
            </w:pPr>
          </w:p>
        </w:tc>
        <w:tc>
          <w:tcPr>
            <w:tcW w:w="960" w:type="dxa"/>
            <w:noWrap/>
            <w:hideMark/>
          </w:tcPr>
          <w:p w14:paraId="2D61E659" w14:textId="77777777" w:rsidR="001E4751" w:rsidRPr="00506552" w:rsidRDefault="001E4751" w:rsidP="001E4751">
            <w:pPr>
              <w:rPr>
                <w:rFonts w:ascii="Times New Roman" w:hAnsi="Times New Roman"/>
                <w:sz w:val="24"/>
              </w:rPr>
            </w:pPr>
          </w:p>
        </w:tc>
        <w:tc>
          <w:tcPr>
            <w:tcW w:w="960" w:type="dxa"/>
            <w:noWrap/>
            <w:hideMark/>
          </w:tcPr>
          <w:p w14:paraId="1FCEB3D5" w14:textId="77777777" w:rsidR="001E4751" w:rsidRPr="00506552" w:rsidRDefault="001E4751" w:rsidP="001E4751">
            <w:pPr>
              <w:rPr>
                <w:rFonts w:ascii="Times New Roman" w:hAnsi="Times New Roman"/>
                <w:sz w:val="24"/>
              </w:rPr>
            </w:pPr>
          </w:p>
        </w:tc>
        <w:tc>
          <w:tcPr>
            <w:tcW w:w="960" w:type="dxa"/>
            <w:noWrap/>
            <w:hideMark/>
          </w:tcPr>
          <w:p w14:paraId="57D5C181" w14:textId="77777777" w:rsidR="001E4751" w:rsidRPr="00506552" w:rsidRDefault="001E4751" w:rsidP="001E4751">
            <w:pPr>
              <w:rPr>
                <w:rFonts w:ascii="Times New Roman" w:hAnsi="Times New Roman"/>
                <w:sz w:val="24"/>
              </w:rPr>
            </w:pPr>
          </w:p>
        </w:tc>
        <w:tc>
          <w:tcPr>
            <w:tcW w:w="960" w:type="dxa"/>
            <w:noWrap/>
            <w:hideMark/>
          </w:tcPr>
          <w:p w14:paraId="3E6D44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EA167B" w14:textId="77777777" w:rsidR="001E4751" w:rsidRPr="00506552" w:rsidRDefault="001E4751" w:rsidP="001E4751">
            <w:pPr>
              <w:rPr>
                <w:rFonts w:ascii="Times New Roman" w:hAnsi="Times New Roman"/>
                <w:sz w:val="24"/>
              </w:rPr>
            </w:pPr>
          </w:p>
        </w:tc>
        <w:tc>
          <w:tcPr>
            <w:tcW w:w="960" w:type="dxa"/>
            <w:noWrap/>
            <w:hideMark/>
          </w:tcPr>
          <w:p w14:paraId="2F6D2B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A3242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642B964" w14:textId="77777777" w:rsidTr="00506552">
        <w:trPr>
          <w:trHeight w:val="225"/>
        </w:trPr>
        <w:tc>
          <w:tcPr>
            <w:tcW w:w="960" w:type="dxa"/>
            <w:noWrap/>
            <w:hideMark/>
          </w:tcPr>
          <w:p w14:paraId="6FDB5FC6"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60" w:type="dxa"/>
            <w:noWrap/>
            <w:hideMark/>
          </w:tcPr>
          <w:p w14:paraId="4DF61C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A3BDE4"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960" w:type="dxa"/>
            <w:noWrap/>
            <w:hideMark/>
          </w:tcPr>
          <w:p w14:paraId="25B8C1F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F647E5" w14:textId="77777777" w:rsidR="001E4751" w:rsidRPr="00506552" w:rsidRDefault="001E4751" w:rsidP="001E4751">
            <w:pPr>
              <w:rPr>
                <w:rFonts w:ascii="Times New Roman" w:hAnsi="Times New Roman"/>
                <w:sz w:val="24"/>
              </w:rPr>
            </w:pPr>
          </w:p>
        </w:tc>
        <w:tc>
          <w:tcPr>
            <w:tcW w:w="960" w:type="dxa"/>
            <w:noWrap/>
            <w:hideMark/>
          </w:tcPr>
          <w:p w14:paraId="7230FF3E" w14:textId="77777777" w:rsidR="001E4751" w:rsidRPr="00506552" w:rsidRDefault="001E4751" w:rsidP="001E4751">
            <w:pPr>
              <w:rPr>
                <w:rFonts w:ascii="Times New Roman" w:hAnsi="Times New Roman"/>
                <w:sz w:val="24"/>
              </w:rPr>
            </w:pPr>
          </w:p>
        </w:tc>
        <w:tc>
          <w:tcPr>
            <w:tcW w:w="960" w:type="dxa"/>
            <w:noWrap/>
            <w:hideMark/>
          </w:tcPr>
          <w:p w14:paraId="5CBCF2AB" w14:textId="77777777" w:rsidR="001E4751" w:rsidRPr="00506552" w:rsidRDefault="001E4751" w:rsidP="001E4751">
            <w:pPr>
              <w:rPr>
                <w:rFonts w:ascii="Times New Roman" w:hAnsi="Times New Roman"/>
                <w:sz w:val="24"/>
              </w:rPr>
            </w:pPr>
          </w:p>
        </w:tc>
        <w:tc>
          <w:tcPr>
            <w:tcW w:w="960" w:type="dxa"/>
            <w:noWrap/>
            <w:hideMark/>
          </w:tcPr>
          <w:p w14:paraId="57B681C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9DB2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FD847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3C10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9705839" w14:textId="77777777" w:rsidTr="00506552">
        <w:trPr>
          <w:trHeight w:val="225"/>
        </w:trPr>
        <w:tc>
          <w:tcPr>
            <w:tcW w:w="960" w:type="dxa"/>
            <w:noWrap/>
            <w:hideMark/>
          </w:tcPr>
          <w:p w14:paraId="78CF2C82"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60" w:type="dxa"/>
            <w:noWrap/>
            <w:hideMark/>
          </w:tcPr>
          <w:p w14:paraId="3EEB68B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81E220E"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960" w:type="dxa"/>
            <w:noWrap/>
            <w:hideMark/>
          </w:tcPr>
          <w:p w14:paraId="670D558A" w14:textId="77777777" w:rsidR="001E4751" w:rsidRPr="00506552" w:rsidRDefault="001E4751" w:rsidP="001E4751">
            <w:pPr>
              <w:rPr>
                <w:rFonts w:ascii="Times New Roman" w:hAnsi="Times New Roman"/>
                <w:sz w:val="24"/>
              </w:rPr>
            </w:pPr>
          </w:p>
        </w:tc>
        <w:tc>
          <w:tcPr>
            <w:tcW w:w="960" w:type="dxa"/>
            <w:noWrap/>
            <w:hideMark/>
          </w:tcPr>
          <w:p w14:paraId="059782E7" w14:textId="77777777" w:rsidR="001E4751" w:rsidRPr="00506552" w:rsidRDefault="001E4751" w:rsidP="001E4751">
            <w:pPr>
              <w:rPr>
                <w:rFonts w:ascii="Times New Roman" w:hAnsi="Times New Roman"/>
                <w:sz w:val="24"/>
              </w:rPr>
            </w:pPr>
          </w:p>
        </w:tc>
        <w:tc>
          <w:tcPr>
            <w:tcW w:w="960" w:type="dxa"/>
            <w:noWrap/>
            <w:hideMark/>
          </w:tcPr>
          <w:p w14:paraId="20857D62" w14:textId="77777777" w:rsidR="001E4751" w:rsidRPr="00506552" w:rsidRDefault="001E4751" w:rsidP="001E4751">
            <w:pPr>
              <w:rPr>
                <w:rFonts w:ascii="Times New Roman" w:hAnsi="Times New Roman"/>
                <w:sz w:val="24"/>
              </w:rPr>
            </w:pPr>
          </w:p>
        </w:tc>
        <w:tc>
          <w:tcPr>
            <w:tcW w:w="960" w:type="dxa"/>
            <w:noWrap/>
            <w:hideMark/>
          </w:tcPr>
          <w:p w14:paraId="3C27EB8C" w14:textId="77777777" w:rsidR="001E4751" w:rsidRPr="00506552" w:rsidRDefault="001E4751" w:rsidP="001E4751">
            <w:pPr>
              <w:rPr>
                <w:rFonts w:ascii="Times New Roman" w:hAnsi="Times New Roman"/>
                <w:sz w:val="24"/>
              </w:rPr>
            </w:pPr>
          </w:p>
        </w:tc>
        <w:tc>
          <w:tcPr>
            <w:tcW w:w="960" w:type="dxa"/>
            <w:noWrap/>
            <w:hideMark/>
          </w:tcPr>
          <w:p w14:paraId="6284369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53046A9" w14:textId="77777777" w:rsidR="001E4751" w:rsidRPr="00506552" w:rsidRDefault="001E4751" w:rsidP="001E4751">
            <w:pPr>
              <w:rPr>
                <w:rFonts w:ascii="Times New Roman" w:hAnsi="Times New Roman"/>
                <w:sz w:val="24"/>
              </w:rPr>
            </w:pPr>
          </w:p>
        </w:tc>
        <w:tc>
          <w:tcPr>
            <w:tcW w:w="960" w:type="dxa"/>
            <w:noWrap/>
            <w:hideMark/>
          </w:tcPr>
          <w:p w14:paraId="28136D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4F4E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01EAFB3" w14:textId="77777777" w:rsidTr="00506552">
        <w:trPr>
          <w:trHeight w:val="225"/>
        </w:trPr>
        <w:tc>
          <w:tcPr>
            <w:tcW w:w="960" w:type="dxa"/>
            <w:noWrap/>
            <w:hideMark/>
          </w:tcPr>
          <w:p w14:paraId="45F57712"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60" w:type="dxa"/>
            <w:noWrap/>
            <w:hideMark/>
          </w:tcPr>
          <w:p w14:paraId="74E5CABF"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2EA00018"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960" w:type="dxa"/>
            <w:noWrap/>
            <w:hideMark/>
          </w:tcPr>
          <w:p w14:paraId="4B305230" w14:textId="77777777" w:rsidR="001E4751" w:rsidRPr="00506552" w:rsidRDefault="001E4751" w:rsidP="001E4751">
            <w:pPr>
              <w:rPr>
                <w:rFonts w:ascii="Times New Roman" w:hAnsi="Times New Roman"/>
                <w:sz w:val="24"/>
              </w:rPr>
            </w:pPr>
          </w:p>
        </w:tc>
        <w:tc>
          <w:tcPr>
            <w:tcW w:w="960" w:type="dxa"/>
            <w:noWrap/>
            <w:hideMark/>
          </w:tcPr>
          <w:p w14:paraId="17CDE17E" w14:textId="77777777" w:rsidR="001E4751" w:rsidRPr="00506552" w:rsidRDefault="001E4751" w:rsidP="001E4751">
            <w:pPr>
              <w:rPr>
                <w:rFonts w:ascii="Times New Roman" w:hAnsi="Times New Roman"/>
                <w:sz w:val="24"/>
              </w:rPr>
            </w:pPr>
          </w:p>
        </w:tc>
        <w:tc>
          <w:tcPr>
            <w:tcW w:w="960" w:type="dxa"/>
            <w:noWrap/>
            <w:hideMark/>
          </w:tcPr>
          <w:p w14:paraId="50506162" w14:textId="77777777" w:rsidR="001E4751" w:rsidRPr="00506552" w:rsidRDefault="001E4751" w:rsidP="001E4751">
            <w:pPr>
              <w:rPr>
                <w:rFonts w:ascii="Times New Roman" w:hAnsi="Times New Roman"/>
                <w:sz w:val="24"/>
              </w:rPr>
            </w:pPr>
          </w:p>
        </w:tc>
        <w:tc>
          <w:tcPr>
            <w:tcW w:w="960" w:type="dxa"/>
            <w:noWrap/>
            <w:hideMark/>
          </w:tcPr>
          <w:p w14:paraId="36B4D8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EDEF09" w14:textId="77777777" w:rsidR="001E4751" w:rsidRPr="00506552" w:rsidRDefault="001E4751" w:rsidP="001E4751">
            <w:pPr>
              <w:rPr>
                <w:rFonts w:ascii="Times New Roman" w:hAnsi="Times New Roman"/>
                <w:sz w:val="24"/>
              </w:rPr>
            </w:pPr>
          </w:p>
        </w:tc>
        <w:tc>
          <w:tcPr>
            <w:tcW w:w="960" w:type="dxa"/>
            <w:noWrap/>
            <w:hideMark/>
          </w:tcPr>
          <w:p w14:paraId="0CF81FD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E925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4FE55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6872A1C" w14:textId="77777777" w:rsidTr="00506552">
        <w:trPr>
          <w:trHeight w:val="225"/>
        </w:trPr>
        <w:tc>
          <w:tcPr>
            <w:tcW w:w="960" w:type="dxa"/>
            <w:noWrap/>
            <w:hideMark/>
          </w:tcPr>
          <w:p w14:paraId="54471F32"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60" w:type="dxa"/>
            <w:noWrap/>
            <w:hideMark/>
          </w:tcPr>
          <w:p w14:paraId="4784B1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A23FD9"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960" w:type="dxa"/>
            <w:noWrap/>
            <w:hideMark/>
          </w:tcPr>
          <w:p w14:paraId="13785288" w14:textId="77777777" w:rsidR="001E4751" w:rsidRPr="00506552" w:rsidRDefault="001E4751" w:rsidP="001E4751">
            <w:pPr>
              <w:rPr>
                <w:rFonts w:ascii="Times New Roman" w:hAnsi="Times New Roman"/>
                <w:sz w:val="24"/>
              </w:rPr>
            </w:pPr>
          </w:p>
        </w:tc>
        <w:tc>
          <w:tcPr>
            <w:tcW w:w="960" w:type="dxa"/>
            <w:noWrap/>
            <w:hideMark/>
          </w:tcPr>
          <w:p w14:paraId="0A02F810" w14:textId="77777777" w:rsidR="001E4751" w:rsidRPr="00506552" w:rsidRDefault="001E4751" w:rsidP="001E4751">
            <w:pPr>
              <w:rPr>
                <w:rFonts w:ascii="Times New Roman" w:hAnsi="Times New Roman"/>
                <w:sz w:val="24"/>
              </w:rPr>
            </w:pPr>
          </w:p>
        </w:tc>
        <w:tc>
          <w:tcPr>
            <w:tcW w:w="960" w:type="dxa"/>
            <w:noWrap/>
            <w:hideMark/>
          </w:tcPr>
          <w:p w14:paraId="2EF32A52" w14:textId="77777777" w:rsidR="001E4751" w:rsidRPr="00506552" w:rsidRDefault="001E4751" w:rsidP="001E4751">
            <w:pPr>
              <w:rPr>
                <w:rFonts w:ascii="Times New Roman" w:hAnsi="Times New Roman"/>
                <w:sz w:val="24"/>
              </w:rPr>
            </w:pPr>
          </w:p>
        </w:tc>
        <w:tc>
          <w:tcPr>
            <w:tcW w:w="960" w:type="dxa"/>
            <w:noWrap/>
            <w:hideMark/>
          </w:tcPr>
          <w:p w14:paraId="41AB619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CB6A24" w14:textId="77777777" w:rsidR="001E4751" w:rsidRPr="00506552" w:rsidRDefault="001E4751" w:rsidP="001E4751">
            <w:pPr>
              <w:rPr>
                <w:rFonts w:ascii="Times New Roman" w:hAnsi="Times New Roman"/>
                <w:sz w:val="24"/>
              </w:rPr>
            </w:pPr>
          </w:p>
        </w:tc>
        <w:tc>
          <w:tcPr>
            <w:tcW w:w="960" w:type="dxa"/>
            <w:noWrap/>
            <w:hideMark/>
          </w:tcPr>
          <w:p w14:paraId="24B3DF31" w14:textId="77777777" w:rsidR="001E4751" w:rsidRPr="00506552" w:rsidRDefault="001E4751" w:rsidP="001E4751">
            <w:pPr>
              <w:rPr>
                <w:rFonts w:ascii="Times New Roman" w:hAnsi="Times New Roman"/>
                <w:sz w:val="24"/>
              </w:rPr>
            </w:pPr>
          </w:p>
        </w:tc>
        <w:tc>
          <w:tcPr>
            <w:tcW w:w="960" w:type="dxa"/>
            <w:noWrap/>
            <w:hideMark/>
          </w:tcPr>
          <w:p w14:paraId="238614C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D8A0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BF36A46" w14:textId="77777777" w:rsidTr="00506552">
        <w:trPr>
          <w:trHeight w:val="225"/>
        </w:trPr>
        <w:tc>
          <w:tcPr>
            <w:tcW w:w="960" w:type="dxa"/>
            <w:noWrap/>
            <w:hideMark/>
          </w:tcPr>
          <w:p w14:paraId="7A673CA0"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60" w:type="dxa"/>
            <w:noWrap/>
            <w:hideMark/>
          </w:tcPr>
          <w:p w14:paraId="658DB8C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F60DC0"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960" w:type="dxa"/>
            <w:noWrap/>
            <w:hideMark/>
          </w:tcPr>
          <w:p w14:paraId="627A2A5B" w14:textId="77777777" w:rsidR="001E4751" w:rsidRPr="00506552" w:rsidRDefault="001E4751" w:rsidP="001E4751">
            <w:pPr>
              <w:rPr>
                <w:rFonts w:ascii="Times New Roman" w:hAnsi="Times New Roman"/>
                <w:sz w:val="24"/>
              </w:rPr>
            </w:pPr>
          </w:p>
        </w:tc>
        <w:tc>
          <w:tcPr>
            <w:tcW w:w="960" w:type="dxa"/>
            <w:noWrap/>
            <w:hideMark/>
          </w:tcPr>
          <w:p w14:paraId="03B7DA53" w14:textId="77777777" w:rsidR="001E4751" w:rsidRPr="00506552" w:rsidRDefault="001E4751" w:rsidP="001E4751">
            <w:pPr>
              <w:rPr>
                <w:rFonts w:ascii="Times New Roman" w:hAnsi="Times New Roman"/>
                <w:sz w:val="24"/>
              </w:rPr>
            </w:pPr>
          </w:p>
        </w:tc>
        <w:tc>
          <w:tcPr>
            <w:tcW w:w="960" w:type="dxa"/>
            <w:noWrap/>
            <w:hideMark/>
          </w:tcPr>
          <w:p w14:paraId="3F3F5FE5" w14:textId="77777777" w:rsidR="001E4751" w:rsidRPr="00506552" w:rsidRDefault="001E4751" w:rsidP="001E4751">
            <w:pPr>
              <w:rPr>
                <w:rFonts w:ascii="Times New Roman" w:hAnsi="Times New Roman"/>
                <w:sz w:val="24"/>
              </w:rPr>
            </w:pPr>
          </w:p>
        </w:tc>
        <w:tc>
          <w:tcPr>
            <w:tcW w:w="960" w:type="dxa"/>
            <w:noWrap/>
            <w:hideMark/>
          </w:tcPr>
          <w:p w14:paraId="7D4EA170" w14:textId="77777777" w:rsidR="001E4751" w:rsidRPr="00506552" w:rsidRDefault="001E4751" w:rsidP="001E4751">
            <w:pPr>
              <w:rPr>
                <w:rFonts w:ascii="Times New Roman" w:hAnsi="Times New Roman"/>
                <w:sz w:val="24"/>
              </w:rPr>
            </w:pPr>
          </w:p>
        </w:tc>
        <w:tc>
          <w:tcPr>
            <w:tcW w:w="960" w:type="dxa"/>
            <w:noWrap/>
            <w:hideMark/>
          </w:tcPr>
          <w:p w14:paraId="4C9450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D99BAC" w14:textId="77777777" w:rsidR="001E4751" w:rsidRPr="00506552" w:rsidRDefault="001E4751" w:rsidP="001E4751">
            <w:pPr>
              <w:rPr>
                <w:rFonts w:ascii="Times New Roman" w:hAnsi="Times New Roman"/>
                <w:sz w:val="24"/>
              </w:rPr>
            </w:pPr>
          </w:p>
        </w:tc>
        <w:tc>
          <w:tcPr>
            <w:tcW w:w="960" w:type="dxa"/>
            <w:noWrap/>
            <w:hideMark/>
          </w:tcPr>
          <w:p w14:paraId="6735FF6E" w14:textId="77777777" w:rsidR="001E4751" w:rsidRPr="00506552" w:rsidRDefault="001E4751" w:rsidP="001E4751">
            <w:pPr>
              <w:rPr>
                <w:rFonts w:ascii="Times New Roman" w:hAnsi="Times New Roman"/>
                <w:sz w:val="24"/>
              </w:rPr>
            </w:pPr>
          </w:p>
        </w:tc>
        <w:tc>
          <w:tcPr>
            <w:tcW w:w="960" w:type="dxa"/>
            <w:noWrap/>
            <w:hideMark/>
          </w:tcPr>
          <w:p w14:paraId="1D95192C" w14:textId="77777777" w:rsidR="001E4751" w:rsidRPr="00506552" w:rsidRDefault="001E4751" w:rsidP="001E4751">
            <w:pPr>
              <w:rPr>
                <w:rFonts w:ascii="Times New Roman" w:hAnsi="Times New Roman"/>
                <w:sz w:val="24"/>
              </w:rPr>
            </w:pPr>
          </w:p>
        </w:tc>
      </w:tr>
      <w:tr w:rsidR="001E4751" w:rsidRPr="000939C8" w14:paraId="3A9E09EF" w14:textId="77777777" w:rsidTr="00506552">
        <w:trPr>
          <w:trHeight w:val="225"/>
        </w:trPr>
        <w:tc>
          <w:tcPr>
            <w:tcW w:w="960" w:type="dxa"/>
            <w:noWrap/>
            <w:hideMark/>
          </w:tcPr>
          <w:p w14:paraId="4440EF99"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60" w:type="dxa"/>
            <w:noWrap/>
            <w:hideMark/>
          </w:tcPr>
          <w:p w14:paraId="0A34974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9C3857"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960" w:type="dxa"/>
            <w:noWrap/>
            <w:hideMark/>
          </w:tcPr>
          <w:p w14:paraId="6A2A28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577731" w14:textId="77777777" w:rsidR="001E4751" w:rsidRPr="00506552" w:rsidRDefault="001E4751" w:rsidP="001E4751">
            <w:pPr>
              <w:rPr>
                <w:rFonts w:ascii="Times New Roman" w:hAnsi="Times New Roman"/>
                <w:sz w:val="24"/>
              </w:rPr>
            </w:pPr>
          </w:p>
        </w:tc>
        <w:tc>
          <w:tcPr>
            <w:tcW w:w="960" w:type="dxa"/>
            <w:noWrap/>
            <w:hideMark/>
          </w:tcPr>
          <w:p w14:paraId="2C847F60" w14:textId="77777777" w:rsidR="001E4751" w:rsidRPr="00506552" w:rsidRDefault="001E4751" w:rsidP="001E4751">
            <w:pPr>
              <w:rPr>
                <w:rFonts w:ascii="Times New Roman" w:hAnsi="Times New Roman"/>
                <w:sz w:val="24"/>
              </w:rPr>
            </w:pPr>
          </w:p>
        </w:tc>
        <w:tc>
          <w:tcPr>
            <w:tcW w:w="960" w:type="dxa"/>
            <w:noWrap/>
            <w:hideMark/>
          </w:tcPr>
          <w:p w14:paraId="721740FE" w14:textId="77777777" w:rsidR="001E4751" w:rsidRPr="00506552" w:rsidRDefault="001E4751" w:rsidP="001E4751">
            <w:pPr>
              <w:rPr>
                <w:rFonts w:ascii="Times New Roman" w:hAnsi="Times New Roman"/>
                <w:sz w:val="24"/>
              </w:rPr>
            </w:pPr>
          </w:p>
        </w:tc>
        <w:tc>
          <w:tcPr>
            <w:tcW w:w="960" w:type="dxa"/>
            <w:noWrap/>
            <w:hideMark/>
          </w:tcPr>
          <w:p w14:paraId="012536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B9C3764" w14:textId="77777777" w:rsidR="001E4751" w:rsidRPr="00506552" w:rsidRDefault="001E4751" w:rsidP="001E4751">
            <w:pPr>
              <w:rPr>
                <w:rFonts w:ascii="Times New Roman" w:hAnsi="Times New Roman"/>
                <w:sz w:val="24"/>
              </w:rPr>
            </w:pPr>
          </w:p>
        </w:tc>
        <w:tc>
          <w:tcPr>
            <w:tcW w:w="960" w:type="dxa"/>
            <w:noWrap/>
            <w:hideMark/>
          </w:tcPr>
          <w:p w14:paraId="03059F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B33251" w14:textId="77777777" w:rsidR="001E4751" w:rsidRPr="00506552" w:rsidRDefault="001E4751" w:rsidP="001E4751">
            <w:pPr>
              <w:rPr>
                <w:rFonts w:ascii="Times New Roman" w:hAnsi="Times New Roman"/>
                <w:sz w:val="24"/>
              </w:rPr>
            </w:pPr>
          </w:p>
        </w:tc>
      </w:tr>
      <w:tr w:rsidR="001E4751" w:rsidRPr="000939C8" w14:paraId="27948A7B" w14:textId="77777777" w:rsidTr="00506552">
        <w:trPr>
          <w:trHeight w:val="225"/>
        </w:trPr>
        <w:tc>
          <w:tcPr>
            <w:tcW w:w="960" w:type="dxa"/>
            <w:noWrap/>
            <w:hideMark/>
          </w:tcPr>
          <w:p w14:paraId="5BEFE700"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60" w:type="dxa"/>
            <w:noWrap/>
            <w:hideMark/>
          </w:tcPr>
          <w:p w14:paraId="1D7DC16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C7103B9"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960" w:type="dxa"/>
            <w:noWrap/>
            <w:hideMark/>
          </w:tcPr>
          <w:p w14:paraId="16A8CDB7" w14:textId="77777777" w:rsidR="001E4751" w:rsidRPr="00506552" w:rsidRDefault="001E4751" w:rsidP="001E4751">
            <w:pPr>
              <w:rPr>
                <w:rFonts w:ascii="Times New Roman" w:hAnsi="Times New Roman"/>
                <w:sz w:val="24"/>
              </w:rPr>
            </w:pPr>
          </w:p>
        </w:tc>
        <w:tc>
          <w:tcPr>
            <w:tcW w:w="960" w:type="dxa"/>
            <w:noWrap/>
            <w:hideMark/>
          </w:tcPr>
          <w:p w14:paraId="64E8A28C" w14:textId="77777777" w:rsidR="001E4751" w:rsidRPr="00506552" w:rsidRDefault="001E4751" w:rsidP="001E4751">
            <w:pPr>
              <w:rPr>
                <w:rFonts w:ascii="Times New Roman" w:hAnsi="Times New Roman"/>
                <w:sz w:val="24"/>
              </w:rPr>
            </w:pPr>
          </w:p>
        </w:tc>
        <w:tc>
          <w:tcPr>
            <w:tcW w:w="960" w:type="dxa"/>
            <w:noWrap/>
            <w:hideMark/>
          </w:tcPr>
          <w:p w14:paraId="4BB0B01F" w14:textId="77777777" w:rsidR="001E4751" w:rsidRPr="00506552" w:rsidRDefault="001E4751" w:rsidP="001E4751">
            <w:pPr>
              <w:rPr>
                <w:rFonts w:ascii="Times New Roman" w:hAnsi="Times New Roman"/>
                <w:sz w:val="24"/>
              </w:rPr>
            </w:pPr>
          </w:p>
        </w:tc>
        <w:tc>
          <w:tcPr>
            <w:tcW w:w="960" w:type="dxa"/>
            <w:noWrap/>
            <w:hideMark/>
          </w:tcPr>
          <w:p w14:paraId="5461783E" w14:textId="77777777" w:rsidR="001E4751" w:rsidRPr="00506552" w:rsidRDefault="001E4751" w:rsidP="001E4751">
            <w:pPr>
              <w:rPr>
                <w:rFonts w:ascii="Times New Roman" w:hAnsi="Times New Roman"/>
                <w:sz w:val="24"/>
              </w:rPr>
            </w:pPr>
          </w:p>
        </w:tc>
        <w:tc>
          <w:tcPr>
            <w:tcW w:w="960" w:type="dxa"/>
            <w:noWrap/>
            <w:hideMark/>
          </w:tcPr>
          <w:p w14:paraId="3A4EBA57" w14:textId="77777777" w:rsidR="001E4751" w:rsidRPr="00506552" w:rsidRDefault="001E4751" w:rsidP="001E4751">
            <w:pPr>
              <w:rPr>
                <w:rFonts w:ascii="Times New Roman" w:hAnsi="Times New Roman"/>
                <w:sz w:val="24"/>
              </w:rPr>
            </w:pPr>
          </w:p>
        </w:tc>
        <w:tc>
          <w:tcPr>
            <w:tcW w:w="960" w:type="dxa"/>
            <w:noWrap/>
            <w:hideMark/>
          </w:tcPr>
          <w:p w14:paraId="794F70F2" w14:textId="77777777" w:rsidR="001E4751" w:rsidRPr="00506552" w:rsidRDefault="001E4751" w:rsidP="001E4751">
            <w:pPr>
              <w:rPr>
                <w:rFonts w:ascii="Times New Roman" w:hAnsi="Times New Roman"/>
                <w:sz w:val="24"/>
              </w:rPr>
            </w:pPr>
          </w:p>
        </w:tc>
        <w:tc>
          <w:tcPr>
            <w:tcW w:w="960" w:type="dxa"/>
            <w:noWrap/>
            <w:hideMark/>
          </w:tcPr>
          <w:p w14:paraId="77ACEFD8" w14:textId="77777777" w:rsidR="001E4751" w:rsidRPr="00506552" w:rsidRDefault="001E4751" w:rsidP="001E4751">
            <w:pPr>
              <w:rPr>
                <w:rFonts w:ascii="Times New Roman" w:hAnsi="Times New Roman"/>
                <w:sz w:val="24"/>
              </w:rPr>
            </w:pPr>
          </w:p>
        </w:tc>
        <w:tc>
          <w:tcPr>
            <w:tcW w:w="960" w:type="dxa"/>
            <w:noWrap/>
            <w:hideMark/>
          </w:tcPr>
          <w:p w14:paraId="407A1C18" w14:textId="77777777" w:rsidR="001E4751" w:rsidRPr="00506552" w:rsidRDefault="001E4751" w:rsidP="001E4751">
            <w:pPr>
              <w:rPr>
                <w:rFonts w:ascii="Times New Roman" w:hAnsi="Times New Roman"/>
                <w:sz w:val="24"/>
              </w:rPr>
            </w:pPr>
          </w:p>
        </w:tc>
      </w:tr>
      <w:tr w:rsidR="001E4751" w:rsidRPr="000939C8" w14:paraId="66C8A3A2" w14:textId="77777777" w:rsidTr="00506552">
        <w:trPr>
          <w:trHeight w:val="225"/>
        </w:trPr>
        <w:tc>
          <w:tcPr>
            <w:tcW w:w="960" w:type="dxa"/>
            <w:noWrap/>
            <w:hideMark/>
          </w:tcPr>
          <w:p w14:paraId="08914849"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60" w:type="dxa"/>
            <w:noWrap/>
            <w:hideMark/>
          </w:tcPr>
          <w:p w14:paraId="488EC37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7ED160E"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960" w:type="dxa"/>
            <w:noWrap/>
            <w:hideMark/>
          </w:tcPr>
          <w:p w14:paraId="4D73D38D" w14:textId="77777777" w:rsidR="001E4751" w:rsidRPr="00506552" w:rsidRDefault="001E4751" w:rsidP="001E4751">
            <w:pPr>
              <w:rPr>
                <w:rFonts w:ascii="Times New Roman" w:hAnsi="Times New Roman"/>
                <w:sz w:val="24"/>
              </w:rPr>
            </w:pPr>
          </w:p>
        </w:tc>
        <w:tc>
          <w:tcPr>
            <w:tcW w:w="960" w:type="dxa"/>
            <w:noWrap/>
            <w:hideMark/>
          </w:tcPr>
          <w:p w14:paraId="6F87B876" w14:textId="77777777" w:rsidR="001E4751" w:rsidRPr="00506552" w:rsidRDefault="001E4751" w:rsidP="001E4751">
            <w:pPr>
              <w:rPr>
                <w:rFonts w:ascii="Times New Roman" w:hAnsi="Times New Roman"/>
                <w:sz w:val="24"/>
              </w:rPr>
            </w:pPr>
          </w:p>
        </w:tc>
        <w:tc>
          <w:tcPr>
            <w:tcW w:w="960" w:type="dxa"/>
            <w:noWrap/>
            <w:hideMark/>
          </w:tcPr>
          <w:p w14:paraId="44BC8AD1" w14:textId="77777777" w:rsidR="001E4751" w:rsidRPr="00506552" w:rsidRDefault="001E4751" w:rsidP="001E4751">
            <w:pPr>
              <w:rPr>
                <w:rFonts w:ascii="Times New Roman" w:hAnsi="Times New Roman"/>
                <w:sz w:val="24"/>
              </w:rPr>
            </w:pPr>
          </w:p>
        </w:tc>
        <w:tc>
          <w:tcPr>
            <w:tcW w:w="960" w:type="dxa"/>
            <w:noWrap/>
            <w:hideMark/>
          </w:tcPr>
          <w:p w14:paraId="102648D3" w14:textId="77777777" w:rsidR="001E4751" w:rsidRPr="00506552" w:rsidRDefault="001E4751" w:rsidP="001E4751">
            <w:pPr>
              <w:rPr>
                <w:rFonts w:ascii="Times New Roman" w:hAnsi="Times New Roman"/>
                <w:sz w:val="24"/>
              </w:rPr>
            </w:pPr>
          </w:p>
        </w:tc>
        <w:tc>
          <w:tcPr>
            <w:tcW w:w="960" w:type="dxa"/>
            <w:noWrap/>
            <w:hideMark/>
          </w:tcPr>
          <w:p w14:paraId="27C4726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66602FB" w14:textId="77777777" w:rsidR="001E4751" w:rsidRPr="00506552" w:rsidRDefault="001E4751" w:rsidP="001E4751">
            <w:pPr>
              <w:rPr>
                <w:rFonts w:ascii="Times New Roman" w:hAnsi="Times New Roman"/>
                <w:sz w:val="24"/>
              </w:rPr>
            </w:pPr>
          </w:p>
        </w:tc>
        <w:tc>
          <w:tcPr>
            <w:tcW w:w="960" w:type="dxa"/>
            <w:noWrap/>
            <w:hideMark/>
          </w:tcPr>
          <w:p w14:paraId="028D330D" w14:textId="77777777" w:rsidR="001E4751" w:rsidRPr="00506552" w:rsidRDefault="001E4751" w:rsidP="001E4751">
            <w:pPr>
              <w:rPr>
                <w:rFonts w:ascii="Times New Roman" w:hAnsi="Times New Roman"/>
                <w:sz w:val="24"/>
              </w:rPr>
            </w:pPr>
          </w:p>
        </w:tc>
        <w:tc>
          <w:tcPr>
            <w:tcW w:w="960" w:type="dxa"/>
            <w:noWrap/>
            <w:hideMark/>
          </w:tcPr>
          <w:p w14:paraId="7DEC215B" w14:textId="77777777" w:rsidR="001E4751" w:rsidRPr="00506552" w:rsidRDefault="001E4751" w:rsidP="001E4751">
            <w:pPr>
              <w:rPr>
                <w:rFonts w:ascii="Times New Roman" w:hAnsi="Times New Roman"/>
                <w:sz w:val="24"/>
              </w:rPr>
            </w:pPr>
          </w:p>
        </w:tc>
      </w:tr>
      <w:tr w:rsidR="001E4751" w:rsidRPr="000939C8" w14:paraId="72093702" w14:textId="77777777" w:rsidTr="00506552">
        <w:trPr>
          <w:trHeight w:val="225"/>
        </w:trPr>
        <w:tc>
          <w:tcPr>
            <w:tcW w:w="960" w:type="dxa"/>
            <w:noWrap/>
            <w:hideMark/>
          </w:tcPr>
          <w:p w14:paraId="3A3A6D45"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60" w:type="dxa"/>
            <w:noWrap/>
            <w:hideMark/>
          </w:tcPr>
          <w:p w14:paraId="6E7ECDB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1A7345C"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960" w:type="dxa"/>
            <w:noWrap/>
            <w:hideMark/>
          </w:tcPr>
          <w:p w14:paraId="56907487" w14:textId="77777777" w:rsidR="001E4751" w:rsidRPr="00506552" w:rsidRDefault="001E4751" w:rsidP="001E4751">
            <w:pPr>
              <w:rPr>
                <w:rFonts w:ascii="Times New Roman" w:hAnsi="Times New Roman"/>
                <w:sz w:val="24"/>
              </w:rPr>
            </w:pPr>
          </w:p>
        </w:tc>
        <w:tc>
          <w:tcPr>
            <w:tcW w:w="960" w:type="dxa"/>
            <w:noWrap/>
            <w:hideMark/>
          </w:tcPr>
          <w:p w14:paraId="7ED34757" w14:textId="77777777" w:rsidR="001E4751" w:rsidRPr="00506552" w:rsidRDefault="001E4751" w:rsidP="001E4751">
            <w:pPr>
              <w:rPr>
                <w:rFonts w:ascii="Times New Roman" w:hAnsi="Times New Roman"/>
                <w:sz w:val="24"/>
              </w:rPr>
            </w:pPr>
          </w:p>
        </w:tc>
        <w:tc>
          <w:tcPr>
            <w:tcW w:w="960" w:type="dxa"/>
            <w:noWrap/>
            <w:hideMark/>
          </w:tcPr>
          <w:p w14:paraId="0A64CED1" w14:textId="77777777" w:rsidR="001E4751" w:rsidRPr="00506552" w:rsidRDefault="001E4751" w:rsidP="001E4751">
            <w:pPr>
              <w:rPr>
                <w:rFonts w:ascii="Times New Roman" w:hAnsi="Times New Roman"/>
                <w:sz w:val="24"/>
              </w:rPr>
            </w:pPr>
          </w:p>
        </w:tc>
        <w:tc>
          <w:tcPr>
            <w:tcW w:w="960" w:type="dxa"/>
            <w:noWrap/>
            <w:hideMark/>
          </w:tcPr>
          <w:p w14:paraId="585EE54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8F3F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17175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8AE57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5AEB7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D4BCE13" w14:textId="77777777" w:rsidTr="00506552">
        <w:trPr>
          <w:trHeight w:val="225"/>
        </w:trPr>
        <w:tc>
          <w:tcPr>
            <w:tcW w:w="960" w:type="dxa"/>
            <w:noWrap/>
            <w:hideMark/>
          </w:tcPr>
          <w:p w14:paraId="669039B1"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60" w:type="dxa"/>
            <w:noWrap/>
            <w:hideMark/>
          </w:tcPr>
          <w:p w14:paraId="46021FC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A8A0562"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960" w:type="dxa"/>
            <w:noWrap/>
            <w:hideMark/>
          </w:tcPr>
          <w:p w14:paraId="7BFD769C" w14:textId="77777777" w:rsidR="001E4751" w:rsidRPr="00506552" w:rsidRDefault="001E4751" w:rsidP="001E4751">
            <w:pPr>
              <w:rPr>
                <w:rFonts w:ascii="Times New Roman" w:hAnsi="Times New Roman"/>
                <w:sz w:val="24"/>
              </w:rPr>
            </w:pPr>
          </w:p>
        </w:tc>
        <w:tc>
          <w:tcPr>
            <w:tcW w:w="960" w:type="dxa"/>
            <w:noWrap/>
            <w:hideMark/>
          </w:tcPr>
          <w:p w14:paraId="45BC4219" w14:textId="77777777" w:rsidR="001E4751" w:rsidRPr="00506552" w:rsidRDefault="001E4751" w:rsidP="001E4751">
            <w:pPr>
              <w:rPr>
                <w:rFonts w:ascii="Times New Roman" w:hAnsi="Times New Roman"/>
                <w:sz w:val="24"/>
              </w:rPr>
            </w:pPr>
          </w:p>
        </w:tc>
        <w:tc>
          <w:tcPr>
            <w:tcW w:w="960" w:type="dxa"/>
            <w:noWrap/>
            <w:hideMark/>
          </w:tcPr>
          <w:p w14:paraId="624083A2" w14:textId="77777777" w:rsidR="001E4751" w:rsidRPr="00506552" w:rsidRDefault="001E4751" w:rsidP="001E4751">
            <w:pPr>
              <w:rPr>
                <w:rFonts w:ascii="Times New Roman" w:hAnsi="Times New Roman"/>
                <w:sz w:val="24"/>
              </w:rPr>
            </w:pPr>
          </w:p>
        </w:tc>
        <w:tc>
          <w:tcPr>
            <w:tcW w:w="960" w:type="dxa"/>
            <w:noWrap/>
            <w:hideMark/>
          </w:tcPr>
          <w:p w14:paraId="6006D3C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F7C27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EC90D9" w14:textId="77777777" w:rsidR="001E4751" w:rsidRPr="00506552" w:rsidRDefault="001E4751" w:rsidP="001E4751">
            <w:pPr>
              <w:rPr>
                <w:rFonts w:ascii="Times New Roman" w:hAnsi="Times New Roman"/>
                <w:sz w:val="24"/>
              </w:rPr>
            </w:pPr>
          </w:p>
        </w:tc>
        <w:tc>
          <w:tcPr>
            <w:tcW w:w="960" w:type="dxa"/>
            <w:noWrap/>
            <w:hideMark/>
          </w:tcPr>
          <w:p w14:paraId="7D7D961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F404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8A2B061" w14:textId="77777777" w:rsidTr="00506552">
        <w:trPr>
          <w:trHeight w:val="225"/>
        </w:trPr>
        <w:tc>
          <w:tcPr>
            <w:tcW w:w="960" w:type="dxa"/>
            <w:noWrap/>
            <w:hideMark/>
          </w:tcPr>
          <w:p w14:paraId="302D6B98"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60" w:type="dxa"/>
            <w:noWrap/>
            <w:hideMark/>
          </w:tcPr>
          <w:p w14:paraId="5985850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24C4895"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960" w:type="dxa"/>
            <w:noWrap/>
            <w:hideMark/>
          </w:tcPr>
          <w:p w14:paraId="7389786F" w14:textId="77777777" w:rsidR="001E4751" w:rsidRPr="00506552" w:rsidRDefault="001E4751" w:rsidP="001E4751">
            <w:pPr>
              <w:rPr>
                <w:rFonts w:ascii="Times New Roman" w:hAnsi="Times New Roman"/>
                <w:sz w:val="24"/>
              </w:rPr>
            </w:pPr>
          </w:p>
        </w:tc>
        <w:tc>
          <w:tcPr>
            <w:tcW w:w="960" w:type="dxa"/>
            <w:noWrap/>
            <w:hideMark/>
          </w:tcPr>
          <w:p w14:paraId="7BDE2159" w14:textId="77777777" w:rsidR="001E4751" w:rsidRPr="00506552" w:rsidRDefault="001E4751" w:rsidP="001E4751">
            <w:pPr>
              <w:rPr>
                <w:rFonts w:ascii="Times New Roman" w:hAnsi="Times New Roman"/>
                <w:sz w:val="24"/>
              </w:rPr>
            </w:pPr>
          </w:p>
        </w:tc>
        <w:tc>
          <w:tcPr>
            <w:tcW w:w="960" w:type="dxa"/>
            <w:noWrap/>
            <w:hideMark/>
          </w:tcPr>
          <w:p w14:paraId="13B24A3F" w14:textId="77777777" w:rsidR="001E4751" w:rsidRPr="00506552" w:rsidRDefault="001E4751" w:rsidP="001E4751">
            <w:pPr>
              <w:rPr>
                <w:rFonts w:ascii="Times New Roman" w:hAnsi="Times New Roman"/>
                <w:sz w:val="24"/>
              </w:rPr>
            </w:pPr>
          </w:p>
        </w:tc>
        <w:tc>
          <w:tcPr>
            <w:tcW w:w="960" w:type="dxa"/>
            <w:noWrap/>
            <w:hideMark/>
          </w:tcPr>
          <w:p w14:paraId="39D710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AA2DDDF" w14:textId="77777777" w:rsidR="001E4751" w:rsidRPr="00506552" w:rsidRDefault="001E4751" w:rsidP="001E4751">
            <w:pPr>
              <w:rPr>
                <w:rFonts w:ascii="Times New Roman" w:hAnsi="Times New Roman"/>
                <w:sz w:val="24"/>
              </w:rPr>
            </w:pPr>
          </w:p>
        </w:tc>
        <w:tc>
          <w:tcPr>
            <w:tcW w:w="960" w:type="dxa"/>
            <w:noWrap/>
            <w:hideMark/>
          </w:tcPr>
          <w:p w14:paraId="25267607" w14:textId="77777777" w:rsidR="001E4751" w:rsidRPr="00506552" w:rsidRDefault="001E4751" w:rsidP="001E4751">
            <w:pPr>
              <w:rPr>
                <w:rFonts w:ascii="Times New Roman" w:hAnsi="Times New Roman"/>
                <w:sz w:val="24"/>
              </w:rPr>
            </w:pPr>
          </w:p>
        </w:tc>
        <w:tc>
          <w:tcPr>
            <w:tcW w:w="960" w:type="dxa"/>
            <w:noWrap/>
            <w:hideMark/>
          </w:tcPr>
          <w:p w14:paraId="4F8A9EF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0255CF" w14:textId="77777777" w:rsidR="001E4751" w:rsidRPr="00506552" w:rsidRDefault="001E4751" w:rsidP="001E4751">
            <w:pPr>
              <w:rPr>
                <w:rFonts w:ascii="Times New Roman" w:hAnsi="Times New Roman"/>
                <w:sz w:val="24"/>
              </w:rPr>
            </w:pPr>
          </w:p>
        </w:tc>
      </w:tr>
      <w:tr w:rsidR="001E4751" w:rsidRPr="000939C8" w14:paraId="34126494" w14:textId="77777777" w:rsidTr="00506552">
        <w:trPr>
          <w:trHeight w:val="225"/>
        </w:trPr>
        <w:tc>
          <w:tcPr>
            <w:tcW w:w="960" w:type="dxa"/>
            <w:noWrap/>
            <w:hideMark/>
          </w:tcPr>
          <w:p w14:paraId="54554C55"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60" w:type="dxa"/>
            <w:noWrap/>
            <w:hideMark/>
          </w:tcPr>
          <w:p w14:paraId="675E439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653516B"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960" w:type="dxa"/>
            <w:noWrap/>
            <w:hideMark/>
          </w:tcPr>
          <w:p w14:paraId="656748BD" w14:textId="77777777" w:rsidR="001E4751" w:rsidRPr="00506552" w:rsidRDefault="001E4751" w:rsidP="001E4751">
            <w:pPr>
              <w:rPr>
                <w:rFonts w:ascii="Times New Roman" w:hAnsi="Times New Roman"/>
                <w:sz w:val="24"/>
              </w:rPr>
            </w:pPr>
          </w:p>
        </w:tc>
        <w:tc>
          <w:tcPr>
            <w:tcW w:w="960" w:type="dxa"/>
            <w:noWrap/>
            <w:hideMark/>
          </w:tcPr>
          <w:p w14:paraId="465E76D1" w14:textId="77777777" w:rsidR="001E4751" w:rsidRPr="00506552" w:rsidRDefault="001E4751" w:rsidP="001E4751">
            <w:pPr>
              <w:rPr>
                <w:rFonts w:ascii="Times New Roman" w:hAnsi="Times New Roman"/>
                <w:sz w:val="24"/>
              </w:rPr>
            </w:pPr>
          </w:p>
        </w:tc>
        <w:tc>
          <w:tcPr>
            <w:tcW w:w="960" w:type="dxa"/>
            <w:noWrap/>
            <w:hideMark/>
          </w:tcPr>
          <w:p w14:paraId="310108F1" w14:textId="77777777" w:rsidR="001E4751" w:rsidRPr="00506552" w:rsidRDefault="001E4751" w:rsidP="001E4751">
            <w:pPr>
              <w:rPr>
                <w:rFonts w:ascii="Times New Roman" w:hAnsi="Times New Roman"/>
                <w:sz w:val="24"/>
              </w:rPr>
            </w:pPr>
          </w:p>
        </w:tc>
        <w:tc>
          <w:tcPr>
            <w:tcW w:w="960" w:type="dxa"/>
            <w:noWrap/>
            <w:hideMark/>
          </w:tcPr>
          <w:p w14:paraId="0FC0D7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105E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181A33" w14:textId="77777777" w:rsidR="001E4751" w:rsidRPr="00506552" w:rsidRDefault="001E4751" w:rsidP="001E4751">
            <w:pPr>
              <w:rPr>
                <w:rFonts w:ascii="Times New Roman" w:hAnsi="Times New Roman"/>
                <w:sz w:val="24"/>
              </w:rPr>
            </w:pPr>
          </w:p>
        </w:tc>
        <w:tc>
          <w:tcPr>
            <w:tcW w:w="960" w:type="dxa"/>
            <w:noWrap/>
            <w:hideMark/>
          </w:tcPr>
          <w:p w14:paraId="3EB1E2B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53EF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B9DEBF2" w14:textId="77777777" w:rsidTr="00506552">
        <w:trPr>
          <w:trHeight w:val="225"/>
        </w:trPr>
        <w:tc>
          <w:tcPr>
            <w:tcW w:w="960" w:type="dxa"/>
            <w:noWrap/>
            <w:hideMark/>
          </w:tcPr>
          <w:p w14:paraId="40A95888"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60" w:type="dxa"/>
            <w:noWrap/>
            <w:hideMark/>
          </w:tcPr>
          <w:p w14:paraId="3BB64049"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9CCF30E"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960" w:type="dxa"/>
            <w:noWrap/>
            <w:hideMark/>
          </w:tcPr>
          <w:p w14:paraId="26954551" w14:textId="77777777" w:rsidR="001E4751" w:rsidRPr="00506552" w:rsidRDefault="001E4751" w:rsidP="001E4751">
            <w:pPr>
              <w:rPr>
                <w:rFonts w:ascii="Times New Roman" w:hAnsi="Times New Roman"/>
                <w:sz w:val="24"/>
              </w:rPr>
            </w:pPr>
          </w:p>
        </w:tc>
        <w:tc>
          <w:tcPr>
            <w:tcW w:w="960" w:type="dxa"/>
            <w:noWrap/>
            <w:hideMark/>
          </w:tcPr>
          <w:p w14:paraId="4790F71D" w14:textId="77777777" w:rsidR="001E4751" w:rsidRPr="00506552" w:rsidRDefault="001E4751" w:rsidP="001E4751">
            <w:pPr>
              <w:rPr>
                <w:rFonts w:ascii="Times New Roman" w:hAnsi="Times New Roman"/>
                <w:sz w:val="24"/>
              </w:rPr>
            </w:pPr>
          </w:p>
        </w:tc>
        <w:tc>
          <w:tcPr>
            <w:tcW w:w="960" w:type="dxa"/>
            <w:noWrap/>
            <w:hideMark/>
          </w:tcPr>
          <w:p w14:paraId="1F64E057" w14:textId="77777777" w:rsidR="001E4751" w:rsidRPr="00506552" w:rsidRDefault="001E4751" w:rsidP="001E4751">
            <w:pPr>
              <w:rPr>
                <w:rFonts w:ascii="Times New Roman" w:hAnsi="Times New Roman"/>
                <w:sz w:val="24"/>
              </w:rPr>
            </w:pPr>
          </w:p>
        </w:tc>
        <w:tc>
          <w:tcPr>
            <w:tcW w:w="960" w:type="dxa"/>
            <w:noWrap/>
            <w:hideMark/>
          </w:tcPr>
          <w:p w14:paraId="7BFF24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16D4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DA5B45" w14:textId="77777777" w:rsidR="001E4751" w:rsidRPr="00506552" w:rsidRDefault="001E4751" w:rsidP="001E4751">
            <w:pPr>
              <w:rPr>
                <w:rFonts w:ascii="Times New Roman" w:hAnsi="Times New Roman"/>
                <w:sz w:val="24"/>
              </w:rPr>
            </w:pPr>
          </w:p>
        </w:tc>
        <w:tc>
          <w:tcPr>
            <w:tcW w:w="960" w:type="dxa"/>
            <w:noWrap/>
            <w:hideMark/>
          </w:tcPr>
          <w:p w14:paraId="37EC37B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2327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24A1980" w14:textId="77777777" w:rsidTr="00506552">
        <w:trPr>
          <w:trHeight w:val="225"/>
        </w:trPr>
        <w:tc>
          <w:tcPr>
            <w:tcW w:w="960" w:type="dxa"/>
            <w:noWrap/>
            <w:hideMark/>
          </w:tcPr>
          <w:p w14:paraId="24719508"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60" w:type="dxa"/>
            <w:noWrap/>
            <w:hideMark/>
          </w:tcPr>
          <w:p w14:paraId="346F1FF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629E1DB"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960" w:type="dxa"/>
            <w:noWrap/>
            <w:hideMark/>
          </w:tcPr>
          <w:p w14:paraId="2FCA5EF5" w14:textId="77777777" w:rsidR="001E4751" w:rsidRPr="00506552" w:rsidRDefault="001E4751" w:rsidP="001E4751">
            <w:pPr>
              <w:rPr>
                <w:rFonts w:ascii="Times New Roman" w:hAnsi="Times New Roman"/>
                <w:sz w:val="24"/>
              </w:rPr>
            </w:pPr>
          </w:p>
        </w:tc>
        <w:tc>
          <w:tcPr>
            <w:tcW w:w="960" w:type="dxa"/>
            <w:noWrap/>
            <w:hideMark/>
          </w:tcPr>
          <w:p w14:paraId="01A9B307" w14:textId="77777777" w:rsidR="001E4751" w:rsidRPr="00506552" w:rsidRDefault="001E4751" w:rsidP="001E4751">
            <w:pPr>
              <w:rPr>
                <w:rFonts w:ascii="Times New Roman" w:hAnsi="Times New Roman"/>
                <w:sz w:val="24"/>
              </w:rPr>
            </w:pPr>
          </w:p>
        </w:tc>
        <w:tc>
          <w:tcPr>
            <w:tcW w:w="960" w:type="dxa"/>
            <w:noWrap/>
            <w:hideMark/>
          </w:tcPr>
          <w:p w14:paraId="6645B4BC" w14:textId="77777777" w:rsidR="001E4751" w:rsidRPr="00506552" w:rsidRDefault="001E4751" w:rsidP="001E4751">
            <w:pPr>
              <w:rPr>
                <w:rFonts w:ascii="Times New Roman" w:hAnsi="Times New Roman"/>
                <w:sz w:val="24"/>
              </w:rPr>
            </w:pPr>
          </w:p>
        </w:tc>
        <w:tc>
          <w:tcPr>
            <w:tcW w:w="960" w:type="dxa"/>
            <w:noWrap/>
            <w:hideMark/>
          </w:tcPr>
          <w:p w14:paraId="1B337C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2A9E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B20616F" w14:textId="77777777" w:rsidR="001E4751" w:rsidRPr="00506552" w:rsidRDefault="001E4751" w:rsidP="001E4751">
            <w:pPr>
              <w:rPr>
                <w:rFonts w:ascii="Times New Roman" w:hAnsi="Times New Roman"/>
                <w:sz w:val="24"/>
              </w:rPr>
            </w:pPr>
          </w:p>
        </w:tc>
        <w:tc>
          <w:tcPr>
            <w:tcW w:w="960" w:type="dxa"/>
            <w:noWrap/>
            <w:hideMark/>
          </w:tcPr>
          <w:p w14:paraId="2446D0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A70A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55211A3" w14:textId="77777777" w:rsidTr="00506552">
        <w:trPr>
          <w:trHeight w:val="225"/>
        </w:trPr>
        <w:tc>
          <w:tcPr>
            <w:tcW w:w="960" w:type="dxa"/>
            <w:noWrap/>
            <w:hideMark/>
          </w:tcPr>
          <w:p w14:paraId="4FC13743"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60" w:type="dxa"/>
            <w:noWrap/>
            <w:hideMark/>
          </w:tcPr>
          <w:p w14:paraId="4271F78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931EF5B"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960" w:type="dxa"/>
            <w:noWrap/>
            <w:hideMark/>
          </w:tcPr>
          <w:p w14:paraId="7BB82C74" w14:textId="77777777" w:rsidR="001E4751" w:rsidRPr="00506552" w:rsidRDefault="001E4751" w:rsidP="001E4751">
            <w:pPr>
              <w:rPr>
                <w:rFonts w:ascii="Times New Roman" w:hAnsi="Times New Roman"/>
                <w:sz w:val="24"/>
              </w:rPr>
            </w:pPr>
          </w:p>
        </w:tc>
        <w:tc>
          <w:tcPr>
            <w:tcW w:w="960" w:type="dxa"/>
            <w:noWrap/>
            <w:hideMark/>
          </w:tcPr>
          <w:p w14:paraId="638E5965" w14:textId="77777777" w:rsidR="001E4751" w:rsidRPr="00506552" w:rsidRDefault="001E4751" w:rsidP="001E4751">
            <w:pPr>
              <w:rPr>
                <w:rFonts w:ascii="Times New Roman" w:hAnsi="Times New Roman"/>
                <w:sz w:val="24"/>
              </w:rPr>
            </w:pPr>
          </w:p>
        </w:tc>
        <w:tc>
          <w:tcPr>
            <w:tcW w:w="960" w:type="dxa"/>
            <w:noWrap/>
            <w:hideMark/>
          </w:tcPr>
          <w:p w14:paraId="67087040" w14:textId="77777777" w:rsidR="001E4751" w:rsidRPr="00506552" w:rsidRDefault="001E4751" w:rsidP="001E4751">
            <w:pPr>
              <w:rPr>
                <w:rFonts w:ascii="Times New Roman" w:hAnsi="Times New Roman"/>
                <w:sz w:val="24"/>
              </w:rPr>
            </w:pPr>
          </w:p>
        </w:tc>
        <w:tc>
          <w:tcPr>
            <w:tcW w:w="960" w:type="dxa"/>
            <w:noWrap/>
            <w:hideMark/>
          </w:tcPr>
          <w:p w14:paraId="49C72B0E" w14:textId="77777777" w:rsidR="001E4751" w:rsidRPr="00506552" w:rsidRDefault="001E4751" w:rsidP="001E4751">
            <w:pPr>
              <w:rPr>
                <w:rFonts w:ascii="Times New Roman" w:hAnsi="Times New Roman"/>
                <w:sz w:val="24"/>
              </w:rPr>
            </w:pPr>
          </w:p>
        </w:tc>
        <w:tc>
          <w:tcPr>
            <w:tcW w:w="960" w:type="dxa"/>
            <w:noWrap/>
            <w:hideMark/>
          </w:tcPr>
          <w:p w14:paraId="78CB8F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598664" w14:textId="77777777" w:rsidR="001E4751" w:rsidRPr="00506552" w:rsidRDefault="001E4751" w:rsidP="001E4751">
            <w:pPr>
              <w:rPr>
                <w:rFonts w:ascii="Times New Roman" w:hAnsi="Times New Roman"/>
                <w:sz w:val="24"/>
              </w:rPr>
            </w:pPr>
          </w:p>
        </w:tc>
        <w:tc>
          <w:tcPr>
            <w:tcW w:w="960" w:type="dxa"/>
            <w:noWrap/>
            <w:hideMark/>
          </w:tcPr>
          <w:p w14:paraId="698584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2C374B" w14:textId="77777777" w:rsidR="001E4751" w:rsidRPr="00506552" w:rsidRDefault="001E4751" w:rsidP="001E4751">
            <w:pPr>
              <w:rPr>
                <w:rFonts w:ascii="Times New Roman" w:hAnsi="Times New Roman"/>
                <w:sz w:val="24"/>
              </w:rPr>
            </w:pPr>
          </w:p>
        </w:tc>
      </w:tr>
      <w:tr w:rsidR="001E4751" w:rsidRPr="000939C8" w14:paraId="5743C732" w14:textId="77777777" w:rsidTr="00506552">
        <w:trPr>
          <w:trHeight w:val="225"/>
        </w:trPr>
        <w:tc>
          <w:tcPr>
            <w:tcW w:w="960" w:type="dxa"/>
            <w:noWrap/>
            <w:hideMark/>
          </w:tcPr>
          <w:p w14:paraId="287B6871"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60" w:type="dxa"/>
            <w:noWrap/>
            <w:hideMark/>
          </w:tcPr>
          <w:p w14:paraId="216282C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B40E4D0"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960" w:type="dxa"/>
            <w:noWrap/>
            <w:hideMark/>
          </w:tcPr>
          <w:p w14:paraId="6396E071" w14:textId="77777777" w:rsidR="001E4751" w:rsidRPr="00506552" w:rsidRDefault="001E4751" w:rsidP="001E4751">
            <w:pPr>
              <w:rPr>
                <w:rFonts w:ascii="Times New Roman" w:hAnsi="Times New Roman"/>
                <w:sz w:val="24"/>
              </w:rPr>
            </w:pPr>
          </w:p>
        </w:tc>
        <w:tc>
          <w:tcPr>
            <w:tcW w:w="960" w:type="dxa"/>
            <w:noWrap/>
            <w:hideMark/>
          </w:tcPr>
          <w:p w14:paraId="2E2D49EF" w14:textId="77777777" w:rsidR="001E4751" w:rsidRPr="00506552" w:rsidRDefault="001E4751" w:rsidP="001E4751">
            <w:pPr>
              <w:rPr>
                <w:rFonts w:ascii="Times New Roman" w:hAnsi="Times New Roman"/>
                <w:sz w:val="24"/>
              </w:rPr>
            </w:pPr>
          </w:p>
        </w:tc>
        <w:tc>
          <w:tcPr>
            <w:tcW w:w="960" w:type="dxa"/>
            <w:noWrap/>
            <w:hideMark/>
          </w:tcPr>
          <w:p w14:paraId="1A7A2B78" w14:textId="77777777" w:rsidR="001E4751" w:rsidRPr="00506552" w:rsidRDefault="001E4751" w:rsidP="001E4751">
            <w:pPr>
              <w:rPr>
                <w:rFonts w:ascii="Times New Roman" w:hAnsi="Times New Roman"/>
                <w:sz w:val="24"/>
              </w:rPr>
            </w:pPr>
          </w:p>
        </w:tc>
        <w:tc>
          <w:tcPr>
            <w:tcW w:w="960" w:type="dxa"/>
            <w:noWrap/>
            <w:hideMark/>
          </w:tcPr>
          <w:p w14:paraId="5BE265AC" w14:textId="77777777" w:rsidR="001E4751" w:rsidRPr="00506552" w:rsidRDefault="001E4751" w:rsidP="001E4751">
            <w:pPr>
              <w:rPr>
                <w:rFonts w:ascii="Times New Roman" w:hAnsi="Times New Roman"/>
                <w:sz w:val="24"/>
              </w:rPr>
            </w:pPr>
          </w:p>
        </w:tc>
        <w:tc>
          <w:tcPr>
            <w:tcW w:w="960" w:type="dxa"/>
            <w:noWrap/>
            <w:hideMark/>
          </w:tcPr>
          <w:p w14:paraId="1763517A" w14:textId="77777777" w:rsidR="001E4751" w:rsidRPr="00506552" w:rsidRDefault="001E4751" w:rsidP="001E4751">
            <w:pPr>
              <w:rPr>
                <w:rFonts w:ascii="Times New Roman" w:hAnsi="Times New Roman"/>
                <w:sz w:val="24"/>
              </w:rPr>
            </w:pPr>
          </w:p>
        </w:tc>
        <w:tc>
          <w:tcPr>
            <w:tcW w:w="960" w:type="dxa"/>
            <w:noWrap/>
            <w:hideMark/>
          </w:tcPr>
          <w:p w14:paraId="58396E90" w14:textId="77777777" w:rsidR="001E4751" w:rsidRPr="00506552" w:rsidRDefault="001E4751" w:rsidP="001E4751">
            <w:pPr>
              <w:rPr>
                <w:rFonts w:ascii="Times New Roman" w:hAnsi="Times New Roman"/>
                <w:sz w:val="24"/>
              </w:rPr>
            </w:pPr>
          </w:p>
        </w:tc>
        <w:tc>
          <w:tcPr>
            <w:tcW w:w="960" w:type="dxa"/>
            <w:noWrap/>
            <w:hideMark/>
          </w:tcPr>
          <w:p w14:paraId="2E5381D3" w14:textId="77777777" w:rsidR="001E4751" w:rsidRPr="00506552" w:rsidRDefault="001E4751" w:rsidP="001E4751">
            <w:pPr>
              <w:rPr>
                <w:rFonts w:ascii="Times New Roman" w:hAnsi="Times New Roman"/>
                <w:sz w:val="24"/>
              </w:rPr>
            </w:pPr>
          </w:p>
        </w:tc>
        <w:tc>
          <w:tcPr>
            <w:tcW w:w="960" w:type="dxa"/>
            <w:noWrap/>
            <w:hideMark/>
          </w:tcPr>
          <w:p w14:paraId="54A84AA0" w14:textId="77777777" w:rsidR="001E4751" w:rsidRPr="00506552" w:rsidRDefault="001E4751" w:rsidP="001E4751">
            <w:pPr>
              <w:rPr>
                <w:rFonts w:ascii="Times New Roman" w:hAnsi="Times New Roman"/>
                <w:sz w:val="24"/>
              </w:rPr>
            </w:pPr>
          </w:p>
        </w:tc>
      </w:tr>
      <w:tr w:rsidR="001E4751" w:rsidRPr="000939C8" w14:paraId="57B1E56C" w14:textId="77777777" w:rsidTr="00506552">
        <w:trPr>
          <w:trHeight w:val="225"/>
        </w:trPr>
        <w:tc>
          <w:tcPr>
            <w:tcW w:w="960" w:type="dxa"/>
            <w:noWrap/>
            <w:hideMark/>
          </w:tcPr>
          <w:p w14:paraId="5E3DB8A8"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60" w:type="dxa"/>
            <w:noWrap/>
            <w:hideMark/>
          </w:tcPr>
          <w:p w14:paraId="00E1E9A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CDD00F"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960" w:type="dxa"/>
            <w:noWrap/>
            <w:hideMark/>
          </w:tcPr>
          <w:p w14:paraId="73B3BD38" w14:textId="77777777" w:rsidR="001E4751" w:rsidRPr="00506552" w:rsidRDefault="001E4751" w:rsidP="001E4751">
            <w:pPr>
              <w:rPr>
                <w:rFonts w:ascii="Times New Roman" w:hAnsi="Times New Roman"/>
                <w:sz w:val="24"/>
              </w:rPr>
            </w:pPr>
          </w:p>
        </w:tc>
        <w:tc>
          <w:tcPr>
            <w:tcW w:w="960" w:type="dxa"/>
            <w:noWrap/>
            <w:hideMark/>
          </w:tcPr>
          <w:p w14:paraId="516EF6C4" w14:textId="77777777" w:rsidR="001E4751" w:rsidRPr="00506552" w:rsidRDefault="001E4751" w:rsidP="001E4751">
            <w:pPr>
              <w:rPr>
                <w:rFonts w:ascii="Times New Roman" w:hAnsi="Times New Roman"/>
                <w:sz w:val="24"/>
              </w:rPr>
            </w:pPr>
          </w:p>
        </w:tc>
        <w:tc>
          <w:tcPr>
            <w:tcW w:w="960" w:type="dxa"/>
            <w:noWrap/>
            <w:hideMark/>
          </w:tcPr>
          <w:p w14:paraId="28FDACEC" w14:textId="77777777" w:rsidR="001E4751" w:rsidRPr="00506552" w:rsidRDefault="001E4751" w:rsidP="001E4751">
            <w:pPr>
              <w:rPr>
                <w:rFonts w:ascii="Times New Roman" w:hAnsi="Times New Roman"/>
                <w:sz w:val="24"/>
              </w:rPr>
            </w:pPr>
          </w:p>
        </w:tc>
        <w:tc>
          <w:tcPr>
            <w:tcW w:w="960" w:type="dxa"/>
            <w:noWrap/>
            <w:hideMark/>
          </w:tcPr>
          <w:p w14:paraId="26DFACE8" w14:textId="77777777" w:rsidR="001E4751" w:rsidRPr="00506552" w:rsidRDefault="001E4751" w:rsidP="001E4751">
            <w:pPr>
              <w:rPr>
                <w:rFonts w:ascii="Times New Roman" w:hAnsi="Times New Roman"/>
                <w:sz w:val="24"/>
              </w:rPr>
            </w:pPr>
          </w:p>
        </w:tc>
        <w:tc>
          <w:tcPr>
            <w:tcW w:w="960" w:type="dxa"/>
            <w:noWrap/>
            <w:hideMark/>
          </w:tcPr>
          <w:p w14:paraId="6DF90B9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3E42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77B36D" w14:textId="77777777" w:rsidR="001E4751" w:rsidRPr="00506552" w:rsidRDefault="001E4751" w:rsidP="001E4751">
            <w:pPr>
              <w:rPr>
                <w:rFonts w:ascii="Times New Roman" w:hAnsi="Times New Roman"/>
                <w:sz w:val="24"/>
              </w:rPr>
            </w:pPr>
          </w:p>
        </w:tc>
        <w:tc>
          <w:tcPr>
            <w:tcW w:w="960" w:type="dxa"/>
            <w:noWrap/>
            <w:hideMark/>
          </w:tcPr>
          <w:p w14:paraId="142B2E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CE4A3F7" w14:textId="77777777" w:rsidTr="00506552">
        <w:trPr>
          <w:trHeight w:val="225"/>
        </w:trPr>
        <w:tc>
          <w:tcPr>
            <w:tcW w:w="960" w:type="dxa"/>
            <w:noWrap/>
            <w:hideMark/>
          </w:tcPr>
          <w:p w14:paraId="5EBB33DA"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60" w:type="dxa"/>
            <w:noWrap/>
            <w:hideMark/>
          </w:tcPr>
          <w:p w14:paraId="4EC1274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0DD7DD"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960" w:type="dxa"/>
            <w:noWrap/>
            <w:hideMark/>
          </w:tcPr>
          <w:p w14:paraId="251F352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9468995" w14:textId="77777777" w:rsidR="001E4751" w:rsidRPr="00506552" w:rsidRDefault="001E4751" w:rsidP="001E4751">
            <w:pPr>
              <w:rPr>
                <w:rFonts w:ascii="Times New Roman" w:hAnsi="Times New Roman"/>
                <w:sz w:val="24"/>
              </w:rPr>
            </w:pPr>
          </w:p>
        </w:tc>
        <w:tc>
          <w:tcPr>
            <w:tcW w:w="960" w:type="dxa"/>
            <w:noWrap/>
            <w:hideMark/>
          </w:tcPr>
          <w:p w14:paraId="6218FB5C" w14:textId="77777777" w:rsidR="001E4751" w:rsidRPr="00506552" w:rsidRDefault="001E4751" w:rsidP="001E4751">
            <w:pPr>
              <w:rPr>
                <w:rFonts w:ascii="Times New Roman" w:hAnsi="Times New Roman"/>
                <w:sz w:val="24"/>
              </w:rPr>
            </w:pPr>
          </w:p>
        </w:tc>
        <w:tc>
          <w:tcPr>
            <w:tcW w:w="960" w:type="dxa"/>
            <w:noWrap/>
            <w:hideMark/>
          </w:tcPr>
          <w:p w14:paraId="736FD7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A2BD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46D1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1D58C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76B40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4C5F720" w14:textId="77777777" w:rsidTr="00506552">
        <w:trPr>
          <w:trHeight w:val="225"/>
        </w:trPr>
        <w:tc>
          <w:tcPr>
            <w:tcW w:w="960" w:type="dxa"/>
            <w:noWrap/>
            <w:hideMark/>
          </w:tcPr>
          <w:p w14:paraId="2A732282"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60" w:type="dxa"/>
            <w:noWrap/>
            <w:hideMark/>
          </w:tcPr>
          <w:p w14:paraId="1DFF9EA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2766D2B"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960" w:type="dxa"/>
            <w:noWrap/>
            <w:hideMark/>
          </w:tcPr>
          <w:p w14:paraId="4446F82B" w14:textId="77777777" w:rsidR="001E4751" w:rsidRPr="00506552" w:rsidRDefault="001E4751" w:rsidP="001E4751">
            <w:pPr>
              <w:rPr>
                <w:rFonts w:ascii="Times New Roman" w:hAnsi="Times New Roman"/>
                <w:sz w:val="24"/>
              </w:rPr>
            </w:pPr>
          </w:p>
        </w:tc>
        <w:tc>
          <w:tcPr>
            <w:tcW w:w="960" w:type="dxa"/>
            <w:noWrap/>
            <w:hideMark/>
          </w:tcPr>
          <w:p w14:paraId="71AB52AC" w14:textId="77777777" w:rsidR="001E4751" w:rsidRPr="00506552" w:rsidRDefault="001E4751" w:rsidP="001E4751">
            <w:pPr>
              <w:rPr>
                <w:rFonts w:ascii="Times New Roman" w:hAnsi="Times New Roman"/>
                <w:sz w:val="24"/>
              </w:rPr>
            </w:pPr>
          </w:p>
        </w:tc>
        <w:tc>
          <w:tcPr>
            <w:tcW w:w="960" w:type="dxa"/>
            <w:noWrap/>
            <w:hideMark/>
          </w:tcPr>
          <w:p w14:paraId="548F9482" w14:textId="77777777" w:rsidR="001E4751" w:rsidRPr="00506552" w:rsidRDefault="001E4751" w:rsidP="001E4751">
            <w:pPr>
              <w:rPr>
                <w:rFonts w:ascii="Times New Roman" w:hAnsi="Times New Roman"/>
                <w:sz w:val="24"/>
              </w:rPr>
            </w:pPr>
          </w:p>
        </w:tc>
        <w:tc>
          <w:tcPr>
            <w:tcW w:w="960" w:type="dxa"/>
            <w:noWrap/>
            <w:hideMark/>
          </w:tcPr>
          <w:p w14:paraId="23411B2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BBEF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D55D29" w14:textId="77777777" w:rsidR="001E4751" w:rsidRPr="00506552" w:rsidRDefault="001E4751" w:rsidP="001E4751">
            <w:pPr>
              <w:rPr>
                <w:rFonts w:ascii="Times New Roman" w:hAnsi="Times New Roman"/>
                <w:sz w:val="24"/>
              </w:rPr>
            </w:pPr>
          </w:p>
        </w:tc>
        <w:tc>
          <w:tcPr>
            <w:tcW w:w="960" w:type="dxa"/>
            <w:noWrap/>
            <w:hideMark/>
          </w:tcPr>
          <w:p w14:paraId="3363C69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C72AE9" w14:textId="77777777" w:rsidR="001E4751" w:rsidRPr="00506552" w:rsidRDefault="001E4751" w:rsidP="001E4751">
            <w:pPr>
              <w:rPr>
                <w:rFonts w:ascii="Times New Roman" w:hAnsi="Times New Roman"/>
                <w:sz w:val="24"/>
              </w:rPr>
            </w:pPr>
          </w:p>
        </w:tc>
      </w:tr>
      <w:tr w:rsidR="001E4751" w:rsidRPr="000939C8" w14:paraId="0C417A3E" w14:textId="77777777" w:rsidTr="00506552">
        <w:trPr>
          <w:trHeight w:val="225"/>
        </w:trPr>
        <w:tc>
          <w:tcPr>
            <w:tcW w:w="960" w:type="dxa"/>
            <w:noWrap/>
            <w:hideMark/>
          </w:tcPr>
          <w:p w14:paraId="09A64F3C"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60" w:type="dxa"/>
            <w:noWrap/>
            <w:hideMark/>
          </w:tcPr>
          <w:p w14:paraId="4C3A64A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340274"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960" w:type="dxa"/>
            <w:noWrap/>
            <w:hideMark/>
          </w:tcPr>
          <w:p w14:paraId="214F074A" w14:textId="77777777" w:rsidR="001E4751" w:rsidRPr="00506552" w:rsidRDefault="001E4751" w:rsidP="001E4751">
            <w:pPr>
              <w:rPr>
                <w:rFonts w:ascii="Times New Roman" w:hAnsi="Times New Roman"/>
                <w:sz w:val="24"/>
              </w:rPr>
            </w:pPr>
          </w:p>
        </w:tc>
        <w:tc>
          <w:tcPr>
            <w:tcW w:w="960" w:type="dxa"/>
            <w:noWrap/>
            <w:hideMark/>
          </w:tcPr>
          <w:p w14:paraId="6FD77221" w14:textId="77777777" w:rsidR="001E4751" w:rsidRPr="00506552" w:rsidRDefault="001E4751" w:rsidP="001E4751">
            <w:pPr>
              <w:rPr>
                <w:rFonts w:ascii="Times New Roman" w:hAnsi="Times New Roman"/>
                <w:sz w:val="24"/>
              </w:rPr>
            </w:pPr>
          </w:p>
        </w:tc>
        <w:tc>
          <w:tcPr>
            <w:tcW w:w="960" w:type="dxa"/>
            <w:noWrap/>
            <w:hideMark/>
          </w:tcPr>
          <w:p w14:paraId="37424A6F" w14:textId="77777777" w:rsidR="001E4751" w:rsidRPr="00506552" w:rsidRDefault="001E4751" w:rsidP="001E4751">
            <w:pPr>
              <w:rPr>
                <w:rFonts w:ascii="Times New Roman" w:hAnsi="Times New Roman"/>
                <w:sz w:val="24"/>
              </w:rPr>
            </w:pPr>
          </w:p>
        </w:tc>
        <w:tc>
          <w:tcPr>
            <w:tcW w:w="960" w:type="dxa"/>
            <w:noWrap/>
            <w:hideMark/>
          </w:tcPr>
          <w:p w14:paraId="052E5447" w14:textId="77777777" w:rsidR="001E4751" w:rsidRPr="00506552" w:rsidRDefault="001E4751" w:rsidP="001E4751">
            <w:pPr>
              <w:rPr>
                <w:rFonts w:ascii="Times New Roman" w:hAnsi="Times New Roman"/>
                <w:sz w:val="24"/>
              </w:rPr>
            </w:pPr>
          </w:p>
        </w:tc>
        <w:tc>
          <w:tcPr>
            <w:tcW w:w="960" w:type="dxa"/>
            <w:noWrap/>
            <w:hideMark/>
          </w:tcPr>
          <w:p w14:paraId="5D63D4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C8E448" w14:textId="77777777" w:rsidR="001E4751" w:rsidRPr="00506552" w:rsidRDefault="001E4751" w:rsidP="001E4751">
            <w:pPr>
              <w:rPr>
                <w:rFonts w:ascii="Times New Roman" w:hAnsi="Times New Roman"/>
                <w:sz w:val="24"/>
              </w:rPr>
            </w:pPr>
          </w:p>
        </w:tc>
        <w:tc>
          <w:tcPr>
            <w:tcW w:w="960" w:type="dxa"/>
            <w:noWrap/>
            <w:hideMark/>
          </w:tcPr>
          <w:p w14:paraId="0AEA87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630847" w14:textId="77777777" w:rsidR="001E4751" w:rsidRPr="00506552" w:rsidRDefault="001E4751" w:rsidP="001E4751">
            <w:pPr>
              <w:rPr>
                <w:rFonts w:ascii="Times New Roman" w:hAnsi="Times New Roman"/>
                <w:sz w:val="24"/>
              </w:rPr>
            </w:pPr>
          </w:p>
        </w:tc>
      </w:tr>
      <w:tr w:rsidR="001E4751" w:rsidRPr="000939C8" w14:paraId="2CA25D22" w14:textId="77777777" w:rsidTr="00506552">
        <w:trPr>
          <w:trHeight w:val="225"/>
        </w:trPr>
        <w:tc>
          <w:tcPr>
            <w:tcW w:w="960" w:type="dxa"/>
            <w:noWrap/>
            <w:hideMark/>
          </w:tcPr>
          <w:p w14:paraId="46FB45F5"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60" w:type="dxa"/>
            <w:noWrap/>
            <w:hideMark/>
          </w:tcPr>
          <w:p w14:paraId="30B7B30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5AEF87"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960" w:type="dxa"/>
            <w:noWrap/>
            <w:hideMark/>
          </w:tcPr>
          <w:p w14:paraId="45A3D06E" w14:textId="77777777" w:rsidR="001E4751" w:rsidRPr="00506552" w:rsidRDefault="001E4751" w:rsidP="001E4751">
            <w:pPr>
              <w:rPr>
                <w:rFonts w:ascii="Times New Roman" w:hAnsi="Times New Roman"/>
                <w:sz w:val="24"/>
              </w:rPr>
            </w:pPr>
          </w:p>
        </w:tc>
        <w:tc>
          <w:tcPr>
            <w:tcW w:w="960" w:type="dxa"/>
            <w:noWrap/>
            <w:hideMark/>
          </w:tcPr>
          <w:p w14:paraId="387FE341" w14:textId="77777777" w:rsidR="001E4751" w:rsidRPr="00506552" w:rsidRDefault="001E4751" w:rsidP="001E4751">
            <w:pPr>
              <w:rPr>
                <w:rFonts w:ascii="Times New Roman" w:hAnsi="Times New Roman"/>
                <w:sz w:val="24"/>
              </w:rPr>
            </w:pPr>
          </w:p>
        </w:tc>
        <w:tc>
          <w:tcPr>
            <w:tcW w:w="960" w:type="dxa"/>
            <w:noWrap/>
            <w:hideMark/>
          </w:tcPr>
          <w:p w14:paraId="1D3DFF8B" w14:textId="77777777" w:rsidR="001E4751" w:rsidRPr="00506552" w:rsidRDefault="001E4751" w:rsidP="001E4751">
            <w:pPr>
              <w:rPr>
                <w:rFonts w:ascii="Times New Roman" w:hAnsi="Times New Roman"/>
                <w:sz w:val="24"/>
              </w:rPr>
            </w:pPr>
          </w:p>
        </w:tc>
        <w:tc>
          <w:tcPr>
            <w:tcW w:w="960" w:type="dxa"/>
            <w:noWrap/>
            <w:hideMark/>
          </w:tcPr>
          <w:p w14:paraId="6E8143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0939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F7CBAB" w14:textId="77777777" w:rsidR="001E4751" w:rsidRPr="00506552" w:rsidRDefault="001E4751" w:rsidP="001E4751">
            <w:pPr>
              <w:rPr>
                <w:rFonts w:ascii="Times New Roman" w:hAnsi="Times New Roman"/>
                <w:sz w:val="24"/>
              </w:rPr>
            </w:pPr>
          </w:p>
        </w:tc>
        <w:tc>
          <w:tcPr>
            <w:tcW w:w="960" w:type="dxa"/>
            <w:noWrap/>
            <w:hideMark/>
          </w:tcPr>
          <w:p w14:paraId="394D1C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5637A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029590F" w14:textId="77777777" w:rsidTr="00506552">
        <w:trPr>
          <w:trHeight w:val="225"/>
        </w:trPr>
        <w:tc>
          <w:tcPr>
            <w:tcW w:w="960" w:type="dxa"/>
            <w:noWrap/>
            <w:hideMark/>
          </w:tcPr>
          <w:p w14:paraId="6BDBBC2A"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60" w:type="dxa"/>
            <w:noWrap/>
            <w:hideMark/>
          </w:tcPr>
          <w:p w14:paraId="67CE76C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6B013FF"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960" w:type="dxa"/>
            <w:noWrap/>
            <w:hideMark/>
          </w:tcPr>
          <w:p w14:paraId="5BFC1E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1A3289" w14:textId="77777777" w:rsidR="001E4751" w:rsidRPr="00506552" w:rsidRDefault="001E4751" w:rsidP="001E4751">
            <w:pPr>
              <w:rPr>
                <w:rFonts w:ascii="Times New Roman" w:hAnsi="Times New Roman"/>
                <w:sz w:val="24"/>
              </w:rPr>
            </w:pPr>
          </w:p>
        </w:tc>
        <w:tc>
          <w:tcPr>
            <w:tcW w:w="960" w:type="dxa"/>
            <w:noWrap/>
            <w:hideMark/>
          </w:tcPr>
          <w:p w14:paraId="7211B318" w14:textId="77777777" w:rsidR="001E4751" w:rsidRPr="00506552" w:rsidRDefault="001E4751" w:rsidP="001E4751">
            <w:pPr>
              <w:rPr>
                <w:rFonts w:ascii="Times New Roman" w:hAnsi="Times New Roman"/>
                <w:sz w:val="24"/>
              </w:rPr>
            </w:pPr>
          </w:p>
        </w:tc>
        <w:tc>
          <w:tcPr>
            <w:tcW w:w="960" w:type="dxa"/>
            <w:noWrap/>
            <w:hideMark/>
          </w:tcPr>
          <w:p w14:paraId="2C108D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0B12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D3A428" w14:textId="77777777" w:rsidR="001E4751" w:rsidRPr="00506552" w:rsidRDefault="001E4751" w:rsidP="001E4751">
            <w:pPr>
              <w:rPr>
                <w:rFonts w:ascii="Times New Roman" w:hAnsi="Times New Roman"/>
                <w:sz w:val="24"/>
              </w:rPr>
            </w:pPr>
          </w:p>
        </w:tc>
        <w:tc>
          <w:tcPr>
            <w:tcW w:w="960" w:type="dxa"/>
            <w:noWrap/>
            <w:hideMark/>
          </w:tcPr>
          <w:p w14:paraId="4B4D72D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3A7F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322B781" w14:textId="77777777" w:rsidTr="00506552">
        <w:trPr>
          <w:trHeight w:val="225"/>
        </w:trPr>
        <w:tc>
          <w:tcPr>
            <w:tcW w:w="960" w:type="dxa"/>
            <w:noWrap/>
            <w:hideMark/>
          </w:tcPr>
          <w:p w14:paraId="2D4A82F8"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60" w:type="dxa"/>
            <w:noWrap/>
            <w:hideMark/>
          </w:tcPr>
          <w:p w14:paraId="1E8F3AD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D1F0CC"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960" w:type="dxa"/>
            <w:noWrap/>
            <w:hideMark/>
          </w:tcPr>
          <w:p w14:paraId="4C0FAB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02050F5" w14:textId="77777777" w:rsidR="001E4751" w:rsidRPr="00506552" w:rsidRDefault="001E4751" w:rsidP="001E4751">
            <w:pPr>
              <w:rPr>
                <w:rFonts w:ascii="Times New Roman" w:hAnsi="Times New Roman"/>
                <w:sz w:val="24"/>
              </w:rPr>
            </w:pPr>
          </w:p>
        </w:tc>
        <w:tc>
          <w:tcPr>
            <w:tcW w:w="960" w:type="dxa"/>
            <w:noWrap/>
            <w:hideMark/>
          </w:tcPr>
          <w:p w14:paraId="42CE89B1" w14:textId="77777777" w:rsidR="001E4751" w:rsidRPr="00506552" w:rsidRDefault="001E4751" w:rsidP="001E4751">
            <w:pPr>
              <w:rPr>
                <w:rFonts w:ascii="Times New Roman" w:hAnsi="Times New Roman"/>
                <w:sz w:val="24"/>
              </w:rPr>
            </w:pPr>
          </w:p>
        </w:tc>
        <w:tc>
          <w:tcPr>
            <w:tcW w:w="960" w:type="dxa"/>
            <w:noWrap/>
            <w:hideMark/>
          </w:tcPr>
          <w:p w14:paraId="0885181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FA7E4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CA512A" w14:textId="77777777" w:rsidR="001E4751" w:rsidRPr="00506552" w:rsidRDefault="001E4751" w:rsidP="001E4751">
            <w:pPr>
              <w:rPr>
                <w:rFonts w:ascii="Times New Roman" w:hAnsi="Times New Roman"/>
                <w:sz w:val="24"/>
              </w:rPr>
            </w:pPr>
          </w:p>
        </w:tc>
        <w:tc>
          <w:tcPr>
            <w:tcW w:w="960" w:type="dxa"/>
            <w:noWrap/>
            <w:hideMark/>
          </w:tcPr>
          <w:p w14:paraId="1498921A" w14:textId="77777777" w:rsidR="001E4751" w:rsidRPr="00506552" w:rsidRDefault="001E4751" w:rsidP="001E4751">
            <w:pPr>
              <w:rPr>
                <w:rFonts w:ascii="Times New Roman" w:hAnsi="Times New Roman"/>
                <w:sz w:val="24"/>
              </w:rPr>
            </w:pPr>
          </w:p>
        </w:tc>
        <w:tc>
          <w:tcPr>
            <w:tcW w:w="960" w:type="dxa"/>
            <w:noWrap/>
            <w:hideMark/>
          </w:tcPr>
          <w:p w14:paraId="3C299A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1B2C63F" w14:textId="77777777" w:rsidTr="00506552">
        <w:trPr>
          <w:trHeight w:val="225"/>
        </w:trPr>
        <w:tc>
          <w:tcPr>
            <w:tcW w:w="960" w:type="dxa"/>
            <w:noWrap/>
            <w:hideMark/>
          </w:tcPr>
          <w:p w14:paraId="05E69E18"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60" w:type="dxa"/>
            <w:noWrap/>
            <w:hideMark/>
          </w:tcPr>
          <w:p w14:paraId="7B4BA41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FE39227"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960" w:type="dxa"/>
            <w:noWrap/>
            <w:hideMark/>
          </w:tcPr>
          <w:p w14:paraId="786A9C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0FA033" w14:textId="77777777" w:rsidR="001E4751" w:rsidRPr="00506552" w:rsidRDefault="001E4751" w:rsidP="001E4751">
            <w:pPr>
              <w:rPr>
                <w:rFonts w:ascii="Times New Roman" w:hAnsi="Times New Roman"/>
                <w:sz w:val="24"/>
              </w:rPr>
            </w:pPr>
          </w:p>
        </w:tc>
        <w:tc>
          <w:tcPr>
            <w:tcW w:w="960" w:type="dxa"/>
            <w:noWrap/>
            <w:hideMark/>
          </w:tcPr>
          <w:p w14:paraId="4B819214" w14:textId="77777777" w:rsidR="001E4751" w:rsidRPr="00506552" w:rsidRDefault="001E4751" w:rsidP="001E4751">
            <w:pPr>
              <w:rPr>
                <w:rFonts w:ascii="Times New Roman" w:hAnsi="Times New Roman"/>
                <w:sz w:val="24"/>
              </w:rPr>
            </w:pPr>
          </w:p>
        </w:tc>
        <w:tc>
          <w:tcPr>
            <w:tcW w:w="960" w:type="dxa"/>
            <w:noWrap/>
            <w:hideMark/>
          </w:tcPr>
          <w:p w14:paraId="44CDE30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8B74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05622E" w14:textId="77777777" w:rsidR="001E4751" w:rsidRPr="00506552" w:rsidRDefault="001E4751" w:rsidP="001E4751">
            <w:pPr>
              <w:rPr>
                <w:rFonts w:ascii="Times New Roman" w:hAnsi="Times New Roman"/>
                <w:sz w:val="24"/>
              </w:rPr>
            </w:pPr>
          </w:p>
        </w:tc>
        <w:tc>
          <w:tcPr>
            <w:tcW w:w="960" w:type="dxa"/>
            <w:noWrap/>
            <w:hideMark/>
          </w:tcPr>
          <w:p w14:paraId="779472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09BD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0AE51B2" w14:textId="77777777" w:rsidTr="00506552">
        <w:trPr>
          <w:trHeight w:val="225"/>
        </w:trPr>
        <w:tc>
          <w:tcPr>
            <w:tcW w:w="960" w:type="dxa"/>
            <w:noWrap/>
            <w:hideMark/>
          </w:tcPr>
          <w:p w14:paraId="326C2578"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60" w:type="dxa"/>
            <w:noWrap/>
            <w:hideMark/>
          </w:tcPr>
          <w:p w14:paraId="79E64A7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C41B04"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960" w:type="dxa"/>
            <w:noWrap/>
            <w:hideMark/>
          </w:tcPr>
          <w:p w14:paraId="084D2320" w14:textId="77777777" w:rsidR="001E4751" w:rsidRPr="00506552" w:rsidRDefault="001E4751" w:rsidP="001E4751">
            <w:pPr>
              <w:rPr>
                <w:rFonts w:ascii="Times New Roman" w:hAnsi="Times New Roman"/>
                <w:sz w:val="24"/>
              </w:rPr>
            </w:pPr>
          </w:p>
        </w:tc>
        <w:tc>
          <w:tcPr>
            <w:tcW w:w="960" w:type="dxa"/>
            <w:noWrap/>
            <w:hideMark/>
          </w:tcPr>
          <w:p w14:paraId="12493EB8" w14:textId="77777777" w:rsidR="001E4751" w:rsidRPr="00506552" w:rsidRDefault="001E4751" w:rsidP="001E4751">
            <w:pPr>
              <w:rPr>
                <w:rFonts w:ascii="Times New Roman" w:hAnsi="Times New Roman"/>
                <w:sz w:val="24"/>
              </w:rPr>
            </w:pPr>
          </w:p>
        </w:tc>
        <w:tc>
          <w:tcPr>
            <w:tcW w:w="960" w:type="dxa"/>
            <w:noWrap/>
            <w:hideMark/>
          </w:tcPr>
          <w:p w14:paraId="1EF7E63F" w14:textId="77777777" w:rsidR="001E4751" w:rsidRPr="00506552" w:rsidRDefault="001E4751" w:rsidP="001E4751">
            <w:pPr>
              <w:rPr>
                <w:rFonts w:ascii="Times New Roman" w:hAnsi="Times New Roman"/>
                <w:sz w:val="24"/>
              </w:rPr>
            </w:pPr>
          </w:p>
        </w:tc>
        <w:tc>
          <w:tcPr>
            <w:tcW w:w="960" w:type="dxa"/>
            <w:noWrap/>
            <w:hideMark/>
          </w:tcPr>
          <w:p w14:paraId="2748CAB7" w14:textId="77777777" w:rsidR="001E4751" w:rsidRPr="00506552" w:rsidRDefault="001E4751" w:rsidP="001E4751">
            <w:pPr>
              <w:rPr>
                <w:rFonts w:ascii="Times New Roman" w:hAnsi="Times New Roman"/>
                <w:sz w:val="24"/>
              </w:rPr>
            </w:pPr>
          </w:p>
        </w:tc>
        <w:tc>
          <w:tcPr>
            <w:tcW w:w="960" w:type="dxa"/>
            <w:noWrap/>
            <w:hideMark/>
          </w:tcPr>
          <w:p w14:paraId="2E95A1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5EAF5C" w14:textId="77777777" w:rsidR="001E4751" w:rsidRPr="00506552" w:rsidRDefault="001E4751" w:rsidP="001E4751">
            <w:pPr>
              <w:rPr>
                <w:rFonts w:ascii="Times New Roman" w:hAnsi="Times New Roman"/>
                <w:sz w:val="24"/>
              </w:rPr>
            </w:pPr>
          </w:p>
        </w:tc>
        <w:tc>
          <w:tcPr>
            <w:tcW w:w="960" w:type="dxa"/>
            <w:noWrap/>
            <w:hideMark/>
          </w:tcPr>
          <w:p w14:paraId="747A3150" w14:textId="77777777" w:rsidR="001E4751" w:rsidRPr="00506552" w:rsidRDefault="001E4751" w:rsidP="001E4751">
            <w:pPr>
              <w:rPr>
                <w:rFonts w:ascii="Times New Roman" w:hAnsi="Times New Roman"/>
                <w:sz w:val="24"/>
              </w:rPr>
            </w:pPr>
          </w:p>
        </w:tc>
        <w:tc>
          <w:tcPr>
            <w:tcW w:w="960" w:type="dxa"/>
            <w:noWrap/>
            <w:hideMark/>
          </w:tcPr>
          <w:p w14:paraId="0EC2C2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808DB8F" w14:textId="77777777" w:rsidTr="00506552">
        <w:trPr>
          <w:trHeight w:val="225"/>
        </w:trPr>
        <w:tc>
          <w:tcPr>
            <w:tcW w:w="960" w:type="dxa"/>
            <w:noWrap/>
            <w:hideMark/>
          </w:tcPr>
          <w:p w14:paraId="1A80F587"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60" w:type="dxa"/>
            <w:noWrap/>
            <w:hideMark/>
          </w:tcPr>
          <w:p w14:paraId="60580A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C862535"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960" w:type="dxa"/>
            <w:noWrap/>
            <w:hideMark/>
          </w:tcPr>
          <w:p w14:paraId="314E3A98" w14:textId="77777777" w:rsidR="001E4751" w:rsidRPr="00506552" w:rsidRDefault="001E4751" w:rsidP="001E4751">
            <w:pPr>
              <w:rPr>
                <w:rFonts w:ascii="Times New Roman" w:hAnsi="Times New Roman"/>
                <w:sz w:val="24"/>
              </w:rPr>
            </w:pPr>
          </w:p>
        </w:tc>
        <w:tc>
          <w:tcPr>
            <w:tcW w:w="960" w:type="dxa"/>
            <w:noWrap/>
            <w:hideMark/>
          </w:tcPr>
          <w:p w14:paraId="212AB8FB" w14:textId="77777777" w:rsidR="001E4751" w:rsidRPr="00506552" w:rsidRDefault="001E4751" w:rsidP="001E4751">
            <w:pPr>
              <w:rPr>
                <w:rFonts w:ascii="Times New Roman" w:hAnsi="Times New Roman"/>
                <w:sz w:val="24"/>
              </w:rPr>
            </w:pPr>
          </w:p>
        </w:tc>
        <w:tc>
          <w:tcPr>
            <w:tcW w:w="960" w:type="dxa"/>
            <w:noWrap/>
            <w:hideMark/>
          </w:tcPr>
          <w:p w14:paraId="7F072DE7" w14:textId="77777777" w:rsidR="001E4751" w:rsidRPr="00506552" w:rsidRDefault="001E4751" w:rsidP="001E4751">
            <w:pPr>
              <w:rPr>
                <w:rFonts w:ascii="Times New Roman" w:hAnsi="Times New Roman"/>
                <w:sz w:val="24"/>
              </w:rPr>
            </w:pPr>
          </w:p>
        </w:tc>
        <w:tc>
          <w:tcPr>
            <w:tcW w:w="960" w:type="dxa"/>
            <w:noWrap/>
            <w:hideMark/>
          </w:tcPr>
          <w:p w14:paraId="5178E403" w14:textId="77777777" w:rsidR="001E4751" w:rsidRPr="00506552" w:rsidRDefault="001E4751" w:rsidP="001E4751">
            <w:pPr>
              <w:rPr>
                <w:rFonts w:ascii="Times New Roman" w:hAnsi="Times New Roman"/>
                <w:sz w:val="24"/>
              </w:rPr>
            </w:pPr>
          </w:p>
        </w:tc>
        <w:tc>
          <w:tcPr>
            <w:tcW w:w="960" w:type="dxa"/>
            <w:noWrap/>
            <w:hideMark/>
          </w:tcPr>
          <w:p w14:paraId="25D032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F3DFD18" w14:textId="77777777" w:rsidR="001E4751" w:rsidRPr="00506552" w:rsidRDefault="001E4751" w:rsidP="001E4751">
            <w:pPr>
              <w:rPr>
                <w:rFonts w:ascii="Times New Roman" w:hAnsi="Times New Roman"/>
                <w:sz w:val="24"/>
              </w:rPr>
            </w:pPr>
          </w:p>
        </w:tc>
        <w:tc>
          <w:tcPr>
            <w:tcW w:w="960" w:type="dxa"/>
            <w:noWrap/>
            <w:hideMark/>
          </w:tcPr>
          <w:p w14:paraId="48236380" w14:textId="77777777" w:rsidR="001E4751" w:rsidRPr="00506552" w:rsidRDefault="001E4751" w:rsidP="001E4751">
            <w:pPr>
              <w:rPr>
                <w:rFonts w:ascii="Times New Roman" w:hAnsi="Times New Roman"/>
                <w:sz w:val="24"/>
              </w:rPr>
            </w:pPr>
          </w:p>
        </w:tc>
        <w:tc>
          <w:tcPr>
            <w:tcW w:w="960" w:type="dxa"/>
            <w:noWrap/>
            <w:hideMark/>
          </w:tcPr>
          <w:p w14:paraId="10AD00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C58DDBE" w14:textId="77777777" w:rsidTr="00506552">
        <w:trPr>
          <w:trHeight w:val="225"/>
        </w:trPr>
        <w:tc>
          <w:tcPr>
            <w:tcW w:w="960" w:type="dxa"/>
            <w:noWrap/>
            <w:hideMark/>
          </w:tcPr>
          <w:p w14:paraId="66DBF2E2"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60" w:type="dxa"/>
            <w:noWrap/>
            <w:hideMark/>
          </w:tcPr>
          <w:p w14:paraId="1F01C48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1DE707A"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960" w:type="dxa"/>
            <w:noWrap/>
            <w:hideMark/>
          </w:tcPr>
          <w:p w14:paraId="6D8DB995" w14:textId="77777777" w:rsidR="001E4751" w:rsidRPr="00506552" w:rsidRDefault="001E4751" w:rsidP="001E4751">
            <w:pPr>
              <w:rPr>
                <w:rFonts w:ascii="Times New Roman" w:hAnsi="Times New Roman"/>
                <w:sz w:val="24"/>
              </w:rPr>
            </w:pPr>
          </w:p>
        </w:tc>
        <w:tc>
          <w:tcPr>
            <w:tcW w:w="960" w:type="dxa"/>
            <w:noWrap/>
            <w:hideMark/>
          </w:tcPr>
          <w:p w14:paraId="71156AFC" w14:textId="77777777" w:rsidR="001E4751" w:rsidRPr="00506552" w:rsidRDefault="001E4751" w:rsidP="001E4751">
            <w:pPr>
              <w:rPr>
                <w:rFonts w:ascii="Times New Roman" w:hAnsi="Times New Roman"/>
                <w:sz w:val="24"/>
              </w:rPr>
            </w:pPr>
          </w:p>
        </w:tc>
        <w:tc>
          <w:tcPr>
            <w:tcW w:w="960" w:type="dxa"/>
            <w:noWrap/>
            <w:hideMark/>
          </w:tcPr>
          <w:p w14:paraId="5DB62813" w14:textId="77777777" w:rsidR="001E4751" w:rsidRPr="00506552" w:rsidRDefault="001E4751" w:rsidP="001E4751">
            <w:pPr>
              <w:rPr>
                <w:rFonts w:ascii="Times New Roman" w:hAnsi="Times New Roman"/>
                <w:sz w:val="24"/>
              </w:rPr>
            </w:pPr>
          </w:p>
        </w:tc>
        <w:tc>
          <w:tcPr>
            <w:tcW w:w="960" w:type="dxa"/>
            <w:noWrap/>
            <w:hideMark/>
          </w:tcPr>
          <w:p w14:paraId="302C5BB6" w14:textId="77777777" w:rsidR="001E4751" w:rsidRPr="00506552" w:rsidRDefault="001E4751" w:rsidP="001E4751">
            <w:pPr>
              <w:rPr>
                <w:rFonts w:ascii="Times New Roman" w:hAnsi="Times New Roman"/>
                <w:sz w:val="24"/>
              </w:rPr>
            </w:pPr>
          </w:p>
        </w:tc>
        <w:tc>
          <w:tcPr>
            <w:tcW w:w="960" w:type="dxa"/>
            <w:noWrap/>
            <w:hideMark/>
          </w:tcPr>
          <w:p w14:paraId="30C723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B4F1F2" w14:textId="77777777" w:rsidR="001E4751" w:rsidRPr="00506552" w:rsidRDefault="001E4751" w:rsidP="001E4751">
            <w:pPr>
              <w:rPr>
                <w:rFonts w:ascii="Times New Roman" w:hAnsi="Times New Roman"/>
                <w:sz w:val="24"/>
              </w:rPr>
            </w:pPr>
          </w:p>
        </w:tc>
        <w:tc>
          <w:tcPr>
            <w:tcW w:w="960" w:type="dxa"/>
            <w:noWrap/>
            <w:hideMark/>
          </w:tcPr>
          <w:p w14:paraId="52B2AA87" w14:textId="77777777" w:rsidR="001E4751" w:rsidRPr="00506552" w:rsidRDefault="001E4751" w:rsidP="001E4751">
            <w:pPr>
              <w:rPr>
                <w:rFonts w:ascii="Times New Roman" w:hAnsi="Times New Roman"/>
                <w:sz w:val="24"/>
              </w:rPr>
            </w:pPr>
          </w:p>
        </w:tc>
        <w:tc>
          <w:tcPr>
            <w:tcW w:w="960" w:type="dxa"/>
            <w:noWrap/>
            <w:hideMark/>
          </w:tcPr>
          <w:p w14:paraId="2B44E02D" w14:textId="77777777" w:rsidR="001E4751" w:rsidRPr="00506552" w:rsidRDefault="001E4751" w:rsidP="001E4751">
            <w:pPr>
              <w:rPr>
                <w:rFonts w:ascii="Times New Roman" w:hAnsi="Times New Roman"/>
                <w:sz w:val="24"/>
              </w:rPr>
            </w:pPr>
          </w:p>
        </w:tc>
      </w:tr>
      <w:tr w:rsidR="001E4751" w:rsidRPr="000939C8" w14:paraId="31F98F12" w14:textId="77777777" w:rsidTr="00506552">
        <w:trPr>
          <w:trHeight w:val="225"/>
        </w:trPr>
        <w:tc>
          <w:tcPr>
            <w:tcW w:w="960" w:type="dxa"/>
            <w:noWrap/>
            <w:hideMark/>
          </w:tcPr>
          <w:p w14:paraId="483F68C3"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60" w:type="dxa"/>
            <w:noWrap/>
            <w:hideMark/>
          </w:tcPr>
          <w:p w14:paraId="43A2D72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924FCF6"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960" w:type="dxa"/>
            <w:noWrap/>
            <w:hideMark/>
          </w:tcPr>
          <w:p w14:paraId="7B0944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9AB778" w14:textId="77777777" w:rsidR="001E4751" w:rsidRPr="00506552" w:rsidRDefault="001E4751" w:rsidP="001E4751">
            <w:pPr>
              <w:rPr>
                <w:rFonts w:ascii="Times New Roman" w:hAnsi="Times New Roman"/>
                <w:sz w:val="24"/>
              </w:rPr>
            </w:pPr>
          </w:p>
        </w:tc>
        <w:tc>
          <w:tcPr>
            <w:tcW w:w="960" w:type="dxa"/>
            <w:noWrap/>
            <w:hideMark/>
          </w:tcPr>
          <w:p w14:paraId="237D4E7D" w14:textId="77777777" w:rsidR="001E4751" w:rsidRPr="00506552" w:rsidRDefault="001E4751" w:rsidP="001E4751">
            <w:pPr>
              <w:rPr>
                <w:rFonts w:ascii="Times New Roman" w:hAnsi="Times New Roman"/>
                <w:sz w:val="24"/>
              </w:rPr>
            </w:pPr>
          </w:p>
        </w:tc>
        <w:tc>
          <w:tcPr>
            <w:tcW w:w="960" w:type="dxa"/>
            <w:noWrap/>
            <w:hideMark/>
          </w:tcPr>
          <w:p w14:paraId="1938C75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244E5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336080" w14:textId="77777777" w:rsidR="001E4751" w:rsidRPr="00506552" w:rsidRDefault="001E4751" w:rsidP="001E4751">
            <w:pPr>
              <w:rPr>
                <w:rFonts w:ascii="Times New Roman" w:hAnsi="Times New Roman"/>
                <w:sz w:val="24"/>
              </w:rPr>
            </w:pPr>
          </w:p>
        </w:tc>
        <w:tc>
          <w:tcPr>
            <w:tcW w:w="960" w:type="dxa"/>
            <w:noWrap/>
            <w:hideMark/>
          </w:tcPr>
          <w:p w14:paraId="0609C2BB" w14:textId="77777777" w:rsidR="001E4751" w:rsidRPr="00506552" w:rsidRDefault="001E4751" w:rsidP="001E4751">
            <w:pPr>
              <w:rPr>
                <w:rFonts w:ascii="Times New Roman" w:hAnsi="Times New Roman"/>
                <w:sz w:val="24"/>
              </w:rPr>
            </w:pPr>
          </w:p>
        </w:tc>
        <w:tc>
          <w:tcPr>
            <w:tcW w:w="960" w:type="dxa"/>
            <w:noWrap/>
            <w:hideMark/>
          </w:tcPr>
          <w:p w14:paraId="3F80243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1C0455E" w14:textId="77777777" w:rsidTr="00506552">
        <w:trPr>
          <w:trHeight w:val="225"/>
        </w:trPr>
        <w:tc>
          <w:tcPr>
            <w:tcW w:w="960" w:type="dxa"/>
            <w:noWrap/>
            <w:hideMark/>
          </w:tcPr>
          <w:p w14:paraId="4DF27783"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60" w:type="dxa"/>
            <w:noWrap/>
            <w:hideMark/>
          </w:tcPr>
          <w:p w14:paraId="69DFAB7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4C2BE84"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960" w:type="dxa"/>
            <w:noWrap/>
            <w:hideMark/>
          </w:tcPr>
          <w:p w14:paraId="7E139B33" w14:textId="77777777" w:rsidR="001E4751" w:rsidRPr="00506552" w:rsidRDefault="001E4751" w:rsidP="001E4751">
            <w:pPr>
              <w:rPr>
                <w:rFonts w:ascii="Times New Roman" w:hAnsi="Times New Roman"/>
                <w:sz w:val="24"/>
              </w:rPr>
            </w:pPr>
          </w:p>
        </w:tc>
        <w:tc>
          <w:tcPr>
            <w:tcW w:w="960" w:type="dxa"/>
            <w:noWrap/>
            <w:hideMark/>
          </w:tcPr>
          <w:p w14:paraId="5135FE25" w14:textId="77777777" w:rsidR="001E4751" w:rsidRPr="00506552" w:rsidRDefault="001E4751" w:rsidP="001E4751">
            <w:pPr>
              <w:rPr>
                <w:rFonts w:ascii="Times New Roman" w:hAnsi="Times New Roman"/>
                <w:sz w:val="24"/>
              </w:rPr>
            </w:pPr>
          </w:p>
        </w:tc>
        <w:tc>
          <w:tcPr>
            <w:tcW w:w="960" w:type="dxa"/>
            <w:noWrap/>
            <w:hideMark/>
          </w:tcPr>
          <w:p w14:paraId="1F63ACC8" w14:textId="77777777" w:rsidR="001E4751" w:rsidRPr="00506552" w:rsidRDefault="001E4751" w:rsidP="001E4751">
            <w:pPr>
              <w:rPr>
                <w:rFonts w:ascii="Times New Roman" w:hAnsi="Times New Roman"/>
                <w:sz w:val="24"/>
              </w:rPr>
            </w:pPr>
          </w:p>
        </w:tc>
        <w:tc>
          <w:tcPr>
            <w:tcW w:w="960" w:type="dxa"/>
            <w:noWrap/>
            <w:hideMark/>
          </w:tcPr>
          <w:p w14:paraId="4DE8383E" w14:textId="77777777" w:rsidR="001E4751" w:rsidRPr="00506552" w:rsidRDefault="001E4751" w:rsidP="001E4751">
            <w:pPr>
              <w:rPr>
                <w:rFonts w:ascii="Times New Roman" w:hAnsi="Times New Roman"/>
                <w:sz w:val="24"/>
              </w:rPr>
            </w:pPr>
          </w:p>
        </w:tc>
        <w:tc>
          <w:tcPr>
            <w:tcW w:w="960" w:type="dxa"/>
            <w:noWrap/>
            <w:hideMark/>
          </w:tcPr>
          <w:p w14:paraId="60C2763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3E1810" w14:textId="77777777" w:rsidR="001E4751" w:rsidRPr="00506552" w:rsidRDefault="001E4751" w:rsidP="001E4751">
            <w:pPr>
              <w:rPr>
                <w:rFonts w:ascii="Times New Roman" w:hAnsi="Times New Roman"/>
                <w:sz w:val="24"/>
              </w:rPr>
            </w:pPr>
          </w:p>
        </w:tc>
        <w:tc>
          <w:tcPr>
            <w:tcW w:w="960" w:type="dxa"/>
            <w:noWrap/>
            <w:hideMark/>
          </w:tcPr>
          <w:p w14:paraId="2C2DEF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57A0C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355B319" w14:textId="77777777" w:rsidTr="00506552">
        <w:trPr>
          <w:trHeight w:val="225"/>
        </w:trPr>
        <w:tc>
          <w:tcPr>
            <w:tcW w:w="960" w:type="dxa"/>
            <w:noWrap/>
            <w:hideMark/>
          </w:tcPr>
          <w:p w14:paraId="3831F4DA"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60" w:type="dxa"/>
            <w:noWrap/>
            <w:hideMark/>
          </w:tcPr>
          <w:p w14:paraId="6F8B108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5061A3B"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960" w:type="dxa"/>
            <w:noWrap/>
            <w:hideMark/>
          </w:tcPr>
          <w:p w14:paraId="162927C5" w14:textId="77777777" w:rsidR="001E4751" w:rsidRPr="00506552" w:rsidRDefault="001E4751" w:rsidP="001E4751">
            <w:pPr>
              <w:rPr>
                <w:rFonts w:ascii="Times New Roman" w:hAnsi="Times New Roman"/>
                <w:sz w:val="24"/>
              </w:rPr>
            </w:pPr>
          </w:p>
        </w:tc>
        <w:tc>
          <w:tcPr>
            <w:tcW w:w="960" w:type="dxa"/>
            <w:noWrap/>
            <w:hideMark/>
          </w:tcPr>
          <w:p w14:paraId="43E77E58" w14:textId="77777777" w:rsidR="001E4751" w:rsidRPr="00506552" w:rsidRDefault="001E4751" w:rsidP="001E4751">
            <w:pPr>
              <w:rPr>
                <w:rFonts w:ascii="Times New Roman" w:hAnsi="Times New Roman"/>
                <w:sz w:val="24"/>
              </w:rPr>
            </w:pPr>
          </w:p>
        </w:tc>
        <w:tc>
          <w:tcPr>
            <w:tcW w:w="960" w:type="dxa"/>
            <w:noWrap/>
            <w:hideMark/>
          </w:tcPr>
          <w:p w14:paraId="22E6BE47" w14:textId="77777777" w:rsidR="001E4751" w:rsidRPr="00506552" w:rsidRDefault="001E4751" w:rsidP="001E4751">
            <w:pPr>
              <w:rPr>
                <w:rFonts w:ascii="Times New Roman" w:hAnsi="Times New Roman"/>
                <w:sz w:val="24"/>
              </w:rPr>
            </w:pPr>
          </w:p>
        </w:tc>
        <w:tc>
          <w:tcPr>
            <w:tcW w:w="960" w:type="dxa"/>
            <w:noWrap/>
            <w:hideMark/>
          </w:tcPr>
          <w:p w14:paraId="091E68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8DBE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E4B332" w14:textId="77777777" w:rsidR="001E4751" w:rsidRPr="00506552" w:rsidRDefault="001E4751" w:rsidP="001E4751">
            <w:pPr>
              <w:rPr>
                <w:rFonts w:ascii="Times New Roman" w:hAnsi="Times New Roman"/>
                <w:sz w:val="24"/>
              </w:rPr>
            </w:pPr>
          </w:p>
        </w:tc>
        <w:tc>
          <w:tcPr>
            <w:tcW w:w="960" w:type="dxa"/>
            <w:noWrap/>
            <w:hideMark/>
          </w:tcPr>
          <w:p w14:paraId="36BB63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E4F34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3B31A48" w14:textId="77777777" w:rsidTr="00506552">
        <w:trPr>
          <w:trHeight w:val="225"/>
        </w:trPr>
        <w:tc>
          <w:tcPr>
            <w:tcW w:w="960" w:type="dxa"/>
            <w:noWrap/>
            <w:hideMark/>
          </w:tcPr>
          <w:p w14:paraId="69C4AAC9"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60" w:type="dxa"/>
            <w:noWrap/>
            <w:hideMark/>
          </w:tcPr>
          <w:p w14:paraId="38D8BFA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E3D5350"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960" w:type="dxa"/>
            <w:noWrap/>
            <w:hideMark/>
          </w:tcPr>
          <w:p w14:paraId="41B2289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CCCEF2" w14:textId="77777777" w:rsidR="001E4751" w:rsidRPr="00506552" w:rsidRDefault="001E4751" w:rsidP="001E4751">
            <w:pPr>
              <w:rPr>
                <w:rFonts w:ascii="Times New Roman" w:hAnsi="Times New Roman"/>
                <w:sz w:val="24"/>
              </w:rPr>
            </w:pPr>
          </w:p>
        </w:tc>
        <w:tc>
          <w:tcPr>
            <w:tcW w:w="960" w:type="dxa"/>
            <w:noWrap/>
            <w:hideMark/>
          </w:tcPr>
          <w:p w14:paraId="4E2C17CB" w14:textId="77777777" w:rsidR="001E4751" w:rsidRPr="00506552" w:rsidRDefault="001E4751" w:rsidP="001E4751">
            <w:pPr>
              <w:rPr>
                <w:rFonts w:ascii="Times New Roman" w:hAnsi="Times New Roman"/>
                <w:sz w:val="24"/>
              </w:rPr>
            </w:pPr>
          </w:p>
        </w:tc>
        <w:tc>
          <w:tcPr>
            <w:tcW w:w="960" w:type="dxa"/>
            <w:noWrap/>
            <w:hideMark/>
          </w:tcPr>
          <w:p w14:paraId="0C99A695" w14:textId="77777777" w:rsidR="001E4751" w:rsidRPr="00506552" w:rsidRDefault="001E4751" w:rsidP="001E4751">
            <w:pPr>
              <w:rPr>
                <w:rFonts w:ascii="Times New Roman" w:hAnsi="Times New Roman"/>
                <w:sz w:val="24"/>
              </w:rPr>
            </w:pPr>
          </w:p>
        </w:tc>
        <w:tc>
          <w:tcPr>
            <w:tcW w:w="960" w:type="dxa"/>
            <w:noWrap/>
            <w:hideMark/>
          </w:tcPr>
          <w:p w14:paraId="7D9861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ED77E6" w14:textId="77777777" w:rsidR="001E4751" w:rsidRPr="00506552" w:rsidRDefault="001E4751" w:rsidP="001E4751">
            <w:pPr>
              <w:rPr>
                <w:rFonts w:ascii="Times New Roman" w:hAnsi="Times New Roman"/>
                <w:sz w:val="24"/>
              </w:rPr>
            </w:pPr>
          </w:p>
        </w:tc>
        <w:tc>
          <w:tcPr>
            <w:tcW w:w="960" w:type="dxa"/>
            <w:noWrap/>
            <w:hideMark/>
          </w:tcPr>
          <w:p w14:paraId="061D9ED4" w14:textId="77777777" w:rsidR="001E4751" w:rsidRPr="00506552" w:rsidRDefault="001E4751" w:rsidP="001E4751">
            <w:pPr>
              <w:rPr>
                <w:rFonts w:ascii="Times New Roman" w:hAnsi="Times New Roman"/>
                <w:sz w:val="24"/>
              </w:rPr>
            </w:pPr>
          </w:p>
        </w:tc>
        <w:tc>
          <w:tcPr>
            <w:tcW w:w="960" w:type="dxa"/>
            <w:noWrap/>
            <w:hideMark/>
          </w:tcPr>
          <w:p w14:paraId="3962F0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C3E2ADC" w14:textId="77777777" w:rsidTr="00506552">
        <w:trPr>
          <w:trHeight w:val="225"/>
        </w:trPr>
        <w:tc>
          <w:tcPr>
            <w:tcW w:w="960" w:type="dxa"/>
            <w:noWrap/>
            <w:hideMark/>
          </w:tcPr>
          <w:p w14:paraId="2903F374"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60" w:type="dxa"/>
            <w:noWrap/>
            <w:hideMark/>
          </w:tcPr>
          <w:p w14:paraId="179F84E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DBB657E"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960" w:type="dxa"/>
            <w:noWrap/>
            <w:hideMark/>
          </w:tcPr>
          <w:p w14:paraId="793174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4007C5" w14:textId="77777777" w:rsidR="001E4751" w:rsidRPr="00506552" w:rsidRDefault="001E4751" w:rsidP="001E4751">
            <w:pPr>
              <w:rPr>
                <w:rFonts w:ascii="Times New Roman" w:hAnsi="Times New Roman"/>
                <w:sz w:val="24"/>
              </w:rPr>
            </w:pPr>
          </w:p>
        </w:tc>
        <w:tc>
          <w:tcPr>
            <w:tcW w:w="960" w:type="dxa"/>
            <w:noWrap/>
            <w:hideMark/>
          </w:tcPr>
          <w:p w14:paraId="28771A5C" w14:textId="77777777" w:rsidR="001E4751" w:rsidRPr="00506552" w:rsidRDefault="001E4751" w:rsidP="001E4751">
            <w:pPr>
              <w:rPr>
                <w:rFonts w:ascii="Times New Roman" w:hAnsi="Times New Roman"/>
                <w:sz w:val="24"/>
              </w:rPr>
            </w:pPr>
          </w:p>
        </w:tc>
        <w:tc>
          <w:tcPr>
            <w:tcW w:w="960" w:type="dxa"/>
            <w:noWrap/>
            <w:hideMark/>
          </w:tcPr>
          <w:p w14:paraId="7C3B16C2" w14:textId="77777777" w:rsidR="001E4751" w:rsidRPr="00506552" w:rsidRDefault="001E4751" w:rsidP="001E4751">
            <w:pPr>
              <w:rPr>
                <w:rFonts w:ascii="Times New Roman" w:hAnsi="Times New Roman"/>
                <w:sz w:val="24"/>
              </w:rPr>
            </w:pPr>
          </w:p>
        </w:tc>
        <w:tc>
          <w:tcPr>
            <w:tcW w:w="960" w:type="dxa"/>
            <w:noWrap/>
            <w:hideMark/>
          </w:tcPr>
          <w:p w14:paraId="01E4FA6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67FB71" w14:textId="77777777" w:rsidR="001E4751" w:rsidRPr="00506552" w:rsidRDefault="001E4751" w:rsidP="001E4751">
            <w:pPr>
              <w:rPr>
                <w:rFonts w:ascii="Times New Roman" w:hAnsi="Times New Roman"/>
                <w:sz w:val="24"/>
              </w:rPr>
            </w:pPr>
          </w:p>
        </w:tc>
        <w:tc>
          <w:tcPr>
            <w:tcW w:w="960" w:type="dxa"/>
            <w:noWrap/>
            <w:hideMark/>
          </w:tcPr>
          <w:p w14:paraId="582601B5" w14:textId="77777777" w:rsidR="001E4751" w:rsidRPr="00506552" w:rsidRDefault="001E4751" w:rsidP="001E4751">
            <w:pPr>
              <w:rPr>
                <w:rFonts w:ascii="Times New Roman" w:hAnsi="Times New Roman"/>
                <w:sz w:val="24"/>
              </w:rPr>
            </w:pPr>
          </w:p>
        </w:tc>
        <w:tc>
          <w:tcPr>
            <w:tcW w:w="960" w:type="dxa"/>
            <w:noWrap/>
            <w:hideMark/>
          </w:tcPr>
          <w:p w14:paraId="451C5D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0D5C62A" w14:textId="77777777" w:rsidTr="00506552">
        <w:trPr>
          <w:trHeight w:val="225"/>
        </w:trPr>
        <w:tc>
          <w:tcPr>
            <w:tcW w:w="960" w:type="dxa"/>
            <w:noWrap/>
            <w:hideMark/>
          </w:tcPr>
          <w:p w14:paraId="27FF3A0D"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60" w:type="dxa"/>
            <w:noWrap/>
            <w:hideMark/>
          </w:tcPr>
          <w:p w14:paraId="0562CF9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AC225DA"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960" w:type="dxa"/>
            <w:noWrap/>
            <w:hideMark/>
          </w:tcPr>
          <w:p w14:paraId="4532E1CE" w14:textId="77777777" w:rsidR="001E4751" w:rsidRPr="00506552" w:rsidRDefault="001E4751" w:rsidP="001E4751">
            <w:pPr>
              <w:rPr>
                <w:rFonts w:ascii="Times New Roman" w:hAnsi="Times New Roman"/>
                <w:sz w:val="24"/>
              </w:rPr>
            </w:pPr>
          </w:p>
        </w:tc>
        <w:tc>
          <w:tcPr>
            <w:tcW w:w="960" w:type="dxa"/>
            <w:noWrap/>
            <w:hideMark/>
          </w:tcPr>
          <w:p w14:paraId="4C0D6BDC" w14:textId="77777777" w:rsidR="001E4751" w:rsidRPr="00506552" w:rsidRDefault="001E4751" w:rsidP="001E4751">
            <w:pPr>
              <w:rPr>
                <w:rFonts w:ascii="Times New Roman" w:hAnsi="Times New Roman"/>
                <w:sz w:val="24"/>
              </w:rPr>
            </w:pPr>
          </w:p>
        </w:tc>
        <w:tc>
          <w:tcPr>
            <w:tcW w:w="960" w:type="dxa"/>
            <w:noWrap/>
            <w:hideMark/>
          </w:tcPr>
          <w:p w14:paraId="39EFB076" w14:textId="77777777" w:rsidR="001E4751" w:rsidRPr="00506552" w:rsidRDefault="001E4751" w:rsidP="001E4751">
            <w:pPr>
              <w:rPr>
                <w:rFonts w:ascii="Times New Roman" w:hAnsi="Times New Roman"/>
                <w:sz w:val="24"/>
              </w:rPr>
            </w:pPr>
          </w:p>
        </w:tc>
        <w:tc>
          <w:tcPr>
            <w:tcW w:w="960" w:type="dxa"/>
            <w:noWrap/>
            <w:hideMark/>
          </w:tcPr>
          <w:p w14:paraId="3B517B08" w14:textId="77777777" w:rsidR="001E4751" w:rsidRPr="00506552" w:rsidRDefault="001E4751" w:rsidP="001E4751">
            <w:pPr>
              <w:rPr>
                <w:rFonts w:ascii="Times New Roman" w:hAnsi="Times New Roman"/>
                <w:sz w:val="24"/>
              </w:rPr>
            </w:pPr>
          </w:p>
        </w:tc>
        <w:tc>
          <w:tcPr>
            <w:tcW w:w="960" w:type="dxa"/>
            <w:noWrap/>
            <w:hideMark/>
          </w:tcPr>
          <w:p w14:paraId="3FE9A5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7BC69A" w14:textId="77777777" w:rsidR="001E4751" w:rsidRPr="00506552" w:rsidRDefault="001E4751" w:rsidP="001E4751">
            <w:pPr>
              <w:rPr>
                <w:rFonts w:ascii="Times New Roman" w:hAnsi="Times New Roman"/>
                <w:sz w:val="24"/>
              </w:rPr>
            </w:pPr>
          </w:p>
        </w:tc>
        <w:tc>
          <w:tcPr>
            <w:tcW w:w="960" w:type="dxa"/>
            <w:noWrap/>
            <w:hideMark/>
          </w:tcPr>
          <w:p w14:paraId="047EB56D" w14:textId="77777777" w:rsidR="001E4751" w:rsidRPr="00506552" w:rsidRDefault="001E4751" w:rsidP="001E4751">
            <w:pPr>
              <w:rPr>
                <w:rFonts w:ascii="Times New Roman" w:hAnsi="Times New Roman"/>
                <w:sz w:val="24"/>
              </w:rPr>
            </w:pPr>
          </w:p>
        </w:tc>
        <w:tc>
          <w:tcPr>
            <w:tcW w:w="960" w:type="dxa"/>
            <w:noWrap/>
            <w:hideMark/>
          </w:tcPr>
          <w:p w14:paraId="0C02C1E9" w14:textId="77777777" w:rsidR="001E4751" w:rsidRPr="00506552" w:rsidRDefault="001E4751" w:rsidP="001E4751">
            <w:pPr>
              <w:rPr>
                <w:rFonts w:ascii="Times New Roman" w:hAnsi="Times New Roman"/>
                <w:sz w:val="24"/>
              </w:rPr>
            </w:pPr>
          </w:p>
        </w:tc>
      </w:tr>
      <w:tr w:rsidR="001E4751" w:rsidRPr="000939C8" w14:paraId="62A5550C" w14:textId="77777777" w:rsidTr="00506552">
        <w:trPr>
          <w:trHeight w:val="225"/>
        </w:trPr>
        <w:tc>
          <w:tcPr>
            <w:tcW w:w="960" w:type="dxa"/>
            <w:noWrap/>
            <w:hideMark/>
          </w:tcPr>
          <w:p w14:paraId="042034E0"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60" w:type="dxa"/>
            <w:noWrap/>
            <w:hideMark/>
          </w:tcPr>
          <w:p w14:paraId="6299257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83FAAB0"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960" w:type="dxa"/>
            <w:noWrap/>
            <w:hideMark/>
          </w:tcPr>
          <w:p w14:paraId="2D83F4F6" w14:textId="77777777" w:rsidR="001E4751" w:rsidRPr="00506552" w:rsidRDefault="001E4751" w:rsidP="001E4751">
            <w:pPr>
              <w:rPr>
                <w:rFonts w:ascii="Times New Roman" w:hAnsi="Times New Roman"/>
                <w:sz w:val="24"/>
              </w:rPr>
            </w:pPr>
          </w:p>
        </w:tc>
        <w:tc>
          <w:tcPr>
            <w:tcW w:w="960" w:type="dxa"/>
            <w:noWrap/>
            <w:hideMark/>
          </w:tcPr>
          <w:p w14:paraId="3A593EBC" w14:textId="77777777" w:rsidR="001E4751" w:rsidRPr="00506552" w:rsidRDefault="001E4751" w:rsidP="001E4751">
            <w:pPr>
              <w:rPr>
                <w:rFonts w:ascii="Times New Roman" w:hAnsi="Times New Roman"/>
                <w:sz w:val="24"/>
              </w:rPr>
            </w:pPr>
          </w:p>
        </w:tc>
        <w:tc>
          <w:tcPr>
            <w:tcW w:w="960" w:type="dxa"/>
            <w:noWrap/>
            <w:hideMark/>
          </w:tcPr>
          <w:p w14:paraId="0CC88313" w14:textId="77777777" w:rsidR="001E4751" w:rsidRPr="00506552" w:rsidRDefault="001E4751" w:rsidP="001E4751">
            <w:pPr>
              <w:rPr>
                <w:rFonts w:ascii="Times New Roman" w:hAnsi="Times New Roman"/>
                <w:sz w:val="24"/>
              </w:rPr>
            </w:pPr>
          </w:p>
        </w:tc>
        <w:tc>
          <w:tcPr>
            <w:tcW w:w="960" w:type="dxa"/>
            <w:noWrap/>
            <w:hideMark/>
          </w:tcPr>
          <w:p w14:paraId="03591C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955E9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5A67BF" w14:textId="77777777" w:rsidR="001E4751" w:rsidRPr="00506552" w:rsidRDefault="001E4751" w:rsidP="001E4751">
            <w:pPr>
              <w:rPr>
                <w:rFonts w:ascii="Times New Roman" w:hAnsi="Times New Roman"/>
                <w:sz w:val="24"/>
              </w:rPr>
            </w:pPr>
          </w:p>
        </w:tc>
        <w:tc>
          <w:tcPr>
            <w:tcW w:w="960" w:type="dxa"/>
            <w:noWrap/>
            <w:hideMark/>
          </w:tcPr>
          <w:p w14:paraId="7C4B009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63C5BA" w14:textId="77777777" w:rsidR="001E4751" w:rsidRPr="00506552" w:rsidRDefault="001E4751" w:rsidP="001E4751">
            <w:pPr>
              <w:rPr>
                <w:rFonts w:ascii="Times New Roman" w:hAnsi="Times New Roman"/>
                <w:sz w:val="24"/>
              </w:rPr>
            </w:pPr>
          </w:p>
        </w:tc>
      </w:tr>
      <w:tr w:rsidR="001E4751" w:rsidRPr="000939C8" w14:paraId="61CEB445" w14:textId="77777777" w:rsidTr="00506552">
        <w:trPr>
          <w:trHeight w:val="225"/>
        </w:trPr>
        <w:tc>
          <w:tcPr>
            <w:tcW w:w="960" w:type="dxa"/>
            <w:noWrap/>
            <w:hideMark/>
          </w:tcPr>
          <w:p w14:paraId="7BBC9D73"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60" w:type="dxa"/>
            <w:noWrap/>
            <w:hideMark/>
          </w:tcPr>
          <w:p w14:paraId="0DF13AC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A693484"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960" w:type="dxa"/>
            <w:noWrap/>
            <w:hideMark/>
          </w:tcPr>
          <w:p w14:paraId="3110A3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647AF7" w14:textId="77777777" w:rsidR="001E4751" w:rsidRPr="00506552" w:rsidRDefault="001E4751" w:rsidP="001E4751">
            <w:pPr>
              <w:rPr>
                <w:rFonts w:ascii="Times New Roman" w:hAnsi="Times New Roman"/>
                <w:sz w:val="24"/>
              </w:rPr>
            </w:pPr>
          </w:p>
        </w:tc>
        <w:tc>
          <w:tcPr>
            <w:tcW w:w="960" w:type="dxa"/>
            <w:noWrap/>
            <w:hideMark/>
          </w:tcPr>
          <w:p w14:paraId="37CE4261" w14:textId="77777777" w:rsidR="001E4751" w:rsidRPr="00506552" w:rsidRDefault="001E4751" w:rsidP="001E4751">
            <w:pPr>
              <w:rPr>
                <w:rFonts w:ascii="Times New Roman" w:hAnsi="Times New Roman"/>
                <w:sz w:val="24"/>
              </w:rPr>
            </w:pPr>
          </w:p>
        </w:tc>
        <w:tc>
          <w:tcPr>
            <w:tcW w:w="960" w:type="dxa"/>
            <w:noWrap/>
            <w:hideMark/>
          </w:tcPr>
          <w:p w14:paraId="7ED545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CE83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86DC58" w14:textId="77777777" w:rsidR="001E4751" w:rsidRPr="00506552" w:rsidRDefault="001E4751" w:rsidP="001E4751">
            <w:pPr>
              <w:rPr>
                <w:rFonts w:ascii="Times New Roman" w:hAnsi="Times New Roman"/>
                <w:sz w:val="24"/>
              </w:rPr>
            </w:pPr>
          </w:p>
        </w:tc>
        <w:tc>
          <w:tcPr>
            <w:tcW w:w="960" w:type="dxa"/>
            <w:noWrap/>
            <w:hideMark/>
          </w:tcPr>
          <w:p w14:paraId="0FC00C8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ACD0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5ABCB7B" w14:textId="77777777" w:rsidTr="00506552">
        <w:trPr>
          <w:trHeight w:val="225"/>
        </w:trPr>
        <w:tc>
          <w:tcPr>
            <w:tcW w:w="960" w:type="dxa"/>
            <w:noWrap/>
            <w:hideMark/>
          </w:tcPr>
          <w:p w14:paraId="51E6AE15"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60" w:type="dxa"/>
            <w:noWrap/>
            <w:hideMark/>
          </w:tcPr>
          <w:p w14:paraId="19B12E8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D51BA4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960" w:type="dxa"/>
            <w:noWrap/>
            <w:hideMark/>
          </w:tcPr>
          <w:p w14:paraId="0364A844" w14:textId="77777777" w:rsidR="001E4751" w:rsidRPr="00506552" w:rsidRDefault="001E4751" w:rsidP="001E4751">
            <w:pPr>
              <w:rPr>
                <w:rFonts w:ascii="Times New Roman" w:hAnsi="Times New Roman"/>
                <w:sz w:val="24"/>
              </w:rPr>
            </w:pPr>
          </w:p>
        </w:tc>
        <w:tc>
          <w:tcPr>
            <w:tcW w:w="960" w:type="dxa"/>
            <w:noWrap/>
            <w:hideMark/>
          </w:tcPr>
          <w:p w14:paraId="4797E416" w14:textId="77777777" w:rsidR="001E4751" w:rsidRPr="00506552" w:rsidRDefault="001E4751" w:rsidP="001E4751">
            <w:pPr>
              <w:rPr>
                <w:rFonts w:ascii="Times New Roman" w:hAnsi="Times New Roman"/>
                <w:sz w:val="24"/>
              </w:rPr>
            </w:pPr>
          </w:p>
        </w:tc>
        <w:tc>
          <w:tcPr>
            <w:tcW w:w="960" w:type="dxa"/>
            <w:noWrap/>
            <w:hideMark/>
          </w:tcPr>
          <w:p w14:paraId="2916005A" w14:textId="77777777" w:rsidR="001E4751" w:rsidRPr="00506552" w:rsidRDefault="001E4751" w:rsidP="001E4751">
            <w:pPr>
              <w:rPr>
                <w:rFonts w:ascii="Times New Roman" w:hAnsi="Times New Roman"/>
                <w:sz w:val="24"/>
              </w:rPr>
            </w:pPr>
          </w:p>
        </w:tc>
        <w:tc>
          <w:tcPr>
            <w:tcW w:w="960" w:type="dxa"/>
            <w:noWrap/>
            <w:hideMark/>
          </w:tcPr>
          <w:p w14:paraId="4C1846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60F2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47C666" w14:textId="77777777" w:rsidR="001E4751" w:rsidRPr="00506552" w:rsidRDefault="001E4751" w:rsidP="001E4751">
            <w:pPr>
              <w:rPr>
                <w:rFonts w:ascii="Times New Roman" w:hAnsi="Times New Roman"/>
                <w:sz w:val="24"/>
              </w:rPr>
            </w:pPr>
          </w:p>
        </w:tc>
        <w:tc>
          <w:tcPr>
            <w:tcW w:w="960" w:type="dxa"/>
            <w:noWrap/>
            <w:hideMark/>
          </w:tcPr>
          <w:p w14:paraId="609329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8B368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0796E5B" w14:textId="77777777" w:rsidTr="00506552">
        <w:trPr>
          <w:trHeight w:val="225"/>
        </w:trPr>
        <w:tc>
          <w:tcPr>
            <w:tcW w:w="960" w:type="dxa"/>
            <w:noWrap/>
            <w:hideMark/>
          </w:tcPr>
          <w:p w14:paraId="0AAA2B31"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60" w:type="dxa"/>
            <w:noWrap/>
            <w:hideMark/>
          </w:tcPr>
          <w:p w14:paraId="3D47B3CB"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2C9470B"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960" w:type="dxa"/>
            <w:noWrap/>
            <w:hideMark/>
          </w:tcPr>
          <w:p w14:paraId="7EB731BB" w14:textId="77777777" w:rsidR="001E4751" w:rsidRPr="00506552" w:rsidRDefault="001E4751" w:rsidP="001E4751">
            <w:pPr>
              <w:rPr>
                <w:rFonts w:ascii="Times New Roman" w:hAnsi="Times New Roman"/>
                <w:sz w:val="24"/>
              </w:rPr>
            </w:pPr>
          </w:p>
        </w:tc>
        <w:tc>
          <w:tcPr>
            <w:tcW w:w="960" w:type="dxa"/>
            <w:noWrap/>
            <w:hideMark/>
          </w:tcPr>
          <w:p w14:paraId="54FBD0BD" w14:textId="77777777" w:rsidR="001E4751" w:rsidRPr="00506552" w:rsidRDefault="001E4751" w:rsidP="001E4751">
            <w:pPr>
              <w:rPr>
                <w:rFonts w:ascii="Times New Roman" w:hAnsi="Times New Roman"/>
                <w:sz w:val="24"/>
              </w:rPr>
            </w:pPr>
          </w:p>
        </w:tc>
        <w:tc>
          <w:tcPr>
            <w:tcW w:w="960" w:type="dxa"/>
            <w:noWrap/>
            <w:hideMark/>
          </w:tcPr>
          <w:p w14:paraId="5B83D287" w14:textId="77777777" w:rsidR="001E4751" w:rsidRPr="00506552" w:rsidRDefault="001E4751" w:rsidP="001E4751">
            <w:pPr>
              <w:rPr>
                <w:rFonts w:ascii="Times New Roman" w:hAnsi="Times New Roman"/>
                <w:sz w:val="24"/>
              </w:rPr>
            </w:pPr>
          </w:p>
        </w:tc>
        <w:tc>
          <w:tcPr>
            <w:tcW w:w="960" w:type="dxa"/>
            <w:noWrap/>
            <w:hideMark/>
          </w:tcPr>
          <w:p w14:paraId="6B306626" w14:textId="77777777" w:rsidR="001E4751" w:rsidRPr="00506552" w:rsidRDefault="001E4751" w:rsidP="001E4751">
            <w:pPr>
              <w:rPr>
                <w:rFonts w:ascii="Times New Roman" w:hAnsi="Times New Roman"/>
                <w:sz w:val="24"/>
              </w:rPr>
            </w:pPr>
          </w:p>
        </w:tc>
        <w:tc>
          <w:tcPr>
            <w:tcW w:w="960" w:type="dxa"/>
            <w:noWrap/>
            <w:hideMark/>
          </w:tcPr>
          <w:p w14:paraId="3ACBA93B" w14:textId="77777777" w:rsidR="001E4751" w:rsidRPr="00506552" w:rsidRDefault="001E4751" w:rsidP="001E4751">
            <w:pPr>
              <w:rPr>
                <w:rFonts w:ascii="Times New Roman" w:hAnsi="Times New Roman"/>
                <w:sz w:val="24"/>
              </w:rPr>
            </w:pPr>
          </w:p>
        </w:tc>
        <w:tc>
          <w:tcPr>
            <w:tcW w:w="960" w:type="dxa"/>
            <w:noWrap/>
            <w:hideMark/>
          </w:tcPr>
          <w:p w14:paraId="322805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72E98E" w14:textId="77777777" w:rsidR="001E4751" w:rsidRPr="00506552" w:rsidRDefault="001E4751" w:rsidP="001E4751">
            <w:pPr>
              <w:rPr>
                <w:rFonts w:ascii="Times New Roman" w:hAnsi="Times New Roman"/>
                <w:sz w:val="24"/>
              </w:rPr>
            </w:pPr>
          </w:p>
        </w:tc>
        <w:tc>
          <w:tcPr>
            <w:tcW w:w="960" w:type="dxa"/>
            <w:noWrap/>
            <w:hideMark/>
          </w:tcPr>
          <w:p w14:paraId="0776B7E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14BDA66" w14:textId="77777777" w:rsidTr="00506552">
        <w:trPr>
          <w:trHeight w:val="225"/>
        </w:trPr>
        <w:tc>
          <w:tcPr>
            <w:tcW w:w="960" w:type="dxa"/>
            <w:noWrap/>
            <w:hideMark/>
          </w:tcPr>
          <w:p w14:paraId="7D8B92AA"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60" w:type="dxa"/>
            <w:noWrap/>
            <w:hideMark/>
          </w:tcPr>
          <w:p w14:paraId="6E867C7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861D30C"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960" w:type="dxa"/>
            <w:noWrap/>
            <w:hideMark/>
          </w:tcPr>
          <w:p w14:paraId="1BEA49E7" w14:textId="77777777" w:rsidR="001E4751" w:rsidRPr="00506552" w:rsidRDefault="001E4751" w:rsidP="001E4751">
            <w:pPr>
              <w:rPr>
                <w:rFonts w:ascii="Times New Roman" w:hAnsi="Times New Roman"/>
                <w:sz w:val="24"/>
              </w:rPr>
            </w:pPr>
          </w:p>
        </w:tc>
        <w:tc>
          <w:tcPr>
            <w:tcW w:w="960" w:type="dxa"/>
            <w:noWrap/>
            <w:hideMark/>
          </w:tcPr>
          <w:p w14:paraId="0621F4E5" w14:textId="77777777" w:rsidR="001E4751" w:rsidRPr="00506552" w:rsidRDefault="001E4751" w:rsidP="001E4751">
            <w:pPr>
              <w:rPr>
                <w:rFonts w:ascii="Times New Roman" w:hAnsi="Times New Roman"/>
                <w:sz w:val="24"/>
              </w:rPr>
            </w:pPr>
          </w:p>
        </w:tc>
        <w:tc>
          <w:tcPr>
            <w:tcW w:w="960" w:type="dxa"/>
            <w:noWrap/>
            <w:hideMark/>
          </w:tcPr>
          <w:p w14:paraId="5FBC9DBA" w14:textId="77777777" w:rsidR="001E4751" w:rsidRPr="00506552" w:rsidRDefault="001E4751" w:rsidP="001E4751">
            <w:pPr>
              <w:rPr>
                <w:rFonts w:ascii="Times New Roman" w:hAnsi="Times New Roman"/>
                <w:sz w:val="24"/>
              </w:rPr>
            </w:pPr>
          </w:p>
        </w:tc>
        <w:tc>
          <w:tcPr>
            <w:tcW w:w="960" w:type="dxa"/>
            <w:noWrap/>
            <w:hideMark/>
          </w:tcPr>
          <w:p w14:paraId="61FBCCA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E7D6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0D6156" w14:textId="77777777" w:rsidR="001E4751" w:rsidRPr="00506552" w:rsidRDefault="001E4751" w:rsidP="001E4751">
            <w:pPr>
              <w:rPr>
                <w:rFonts w:ascii="Times New Roman" w:hAnsi="Times New Roman"/>
                <w:sz w:val="24"/>
              </w:rPr>
            </w:pPr>
          </w:p>
        </w:tc>
        <w:tc>
          <w:tcPr>
            <w:tcW w:w="960" w:type="dxa"/>
            <w:noWrap/>
            <w:hideMark/>
          </w:tcPr>
          <w:p w14:paraId="5C5BFB6E" w14:textId="77777777" w:rsidR="001E4751" w:rsidRPr="00506552" w:rsidRDefault="001E4751" w:rsidP="001E4751">
            <w:pPr>
              <w:rPr>
                <w:rFonts w:ascii="Times New Roman" w:hAnsi="Times New Roman"/>
                <w:sz w:val="24"/>
              </w:rPr>
            </w:pPr>
          </w:p>
        </w:tc>
        <w:tc>
          <w:tcPr>
            <w:tcW w:w="960" w:type="dxa"/>
            <w:noWrap/>
            <w:hideMark/>
          </w:tcPr>
          <w:p w14:paraId="4FC986F9" w14:textId="77777777" w:rsidR="001E4751" w:rsidRPr="00506552" w:rsidRDefault="001E4751" w:rsidP="001E4751">
            <w:pPr>
              <w:rPr>
                <w:rFonts w:ascii="Times New Roman" w:hAnsi="Times New Roman"/>
                <w:sz w:val="24"/>
              </w:rPr>
            </w:pPr>
          </w:p>
        </w:tc>
      </w:tr>
      <w:tr w:rsidR="001E4751" w:rsidRPr="000939C8" w14:paraId="6596741F" w14:textId="77777777" w:rsidTr="00506552">
        <w:trPr>
          <w:trHeight w:val="225"/>
        </w:trPr>
        <w:tc>
          <w:tcPr>
            <w:tcW w:w="960" w:type="dxa"/>
            <w:noWrap/>
            <w:hideMark/>
          </w:tcPr>
          <w:p w14:paraId="560629A9"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60" w:type="dxa"/>
            <w:noWrap/>
            <w:hideMark/>
          </w:tcPr>
          <w:p w14:paraId="4579117C"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50A0A63A"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960" w:type="dxa"/>
            <w:noWrap/>
            <w:hideMark/>
          </w:tcPr>
          <w:p w14:paraId="3E15D34A" w14:textId="77777777" w:rsidR="001E4751" w:rsidRPr="00506552" w:rsidRDefault="001E4751" w:rsidP="001E4751">
            <w:pPr>
              <w:rPr>
                <w:rFonts w:ascii="Times New Roman" w:hAnsi="Times New Roman"/>
                <w:sz w:val="24"/>
              </w:rPr>
            </w:pPr>
          </w:p>
        </w:tc>
        <w:tc>
          <w:tcPr>
            <w:tcW w:w="960" w:type="dxa"/>
            <w:noWrap/>
            <w:hideMark/>
          </w:tcPr>
          <w:p w14:paraId="66579E04" w14:textId="77777777" w:rsidR="001E4751" w:rsidRPr="00506552" w:rsidRDefault="001E4751" w:rsidP="001E4751">
            <w:pPr>
              <w:rPr>
                <w:rFonts w:ascii="Times New Roman" w:hAnsi="Times New Roman"/>
                <w:sz w:val="24"/>
              </w:rPr>
            </w:pPr>
          </w:p>
        </w:tc>
        <w:tc>
          <w:tcPr>
            <w:tcW w:w="960" w:type="dxa"/>
            <w:noWrap/>
            <w:hideMark/>
          </w:tcPr>
          <w:p w14:paraId="4A55DB04" w14:textId="77777777" w:rsidR="001E4751" w:rsidRPr="00506552" w:rsidRDefault="001E4751" w:rsidP="001E4751">
            <w:pPr>
              <w:rPr>
                <w:rFonts w:ascii="Times New Roman" w:hAnsi="Times New Roman"/>
                <w:sz w:val="24"/>
              </w:rPr>
            </w:pPr>
          </w:p>
        </w:tc>
        <w:tc>
          <w:tcPr>
            <w:tcW w:w="960" w:type="dxa"/>
            <w:noWrap/>
            <w:hideMark/>
          </w:tcPr>
          <w:p w14:paraId="5AC000F1" w14:textId="77777777" w:rsidR="001E4751" w:rsidRPr="00506552" w:rsidRDefault="001E4751" w:rsidP="001E4751">
            <w:pPr>
              <w:rPr>
                <w:rFonts w:ascii="Times New Roman" w:hAnsi="Times New Roman"/>
                <w:sz w:val="24"/>
              </w:rPr>
            </w:pPr>
          </w:p>
        </w:tc>
        <w:tc>
          <w:tcPr>
            <w:tcW w:w="960" w:type="dxa"/>
            <w:noWrap/>
            <w:hideMark/>
          </w:tcPr>
          <w:p w14:paraId="12F10B4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4946BB" w14:textId="77777777" w:rsidR="001E4751" w:rsidRPr="00506552" w:rsidRDefault="001E4751" w:rsidP="001E4751">
            <w:pPr>
              <w:rPr>
                <w:rFonts w:ascii="Times New Roman" w:hAnsi="Times New Roman"/>
                <w:sz w:val="24"/>
              </w:rPr>
            </w:pPr>
          </w:p>
        </w:tc>
        <w:tc>
          <w:tcPr>
            <w:tcW w:w="960" w:type="dxa"/>
            <w:noWrap/>
            <w:hideMark/>
          </w:tcPr>
          <w:p w14:paraId="4A2B3B6A" w14:textId="77777777" w:rsidR="001E4751" w:rsidRPr="00506552" w:rsidRDefault="001E4751" w:rsidP="001E4751">
            <w:pPr>
              <w:rPr>
                <w:rFonts w:ascii="Times New Roman" w:hAnsi="Times New Roman"/>
                <w:sz w:val="24"/>
              </w:rPr>
            </w:pPr>
          </w:p>
        </w:tc>
        <w:tc>
          <w:tcPr>
            <w:tcW w:w="960" w:type="dxa"/>
            <w:noWrap/>
            <w:hideMark/>
          </w:tcPr>
          <w:p w14:paraId="77933649" w14:textId="77777777" w:rsidR="001E4751" w:rsidRPr="00506552" w:rsidRDefault="001E4751" w:rsidP="001E4751">
            <w:pPr>
              <w:rPr>
                <w:rFonts w:ascii="Times New Roman" w:hAnsi="Times New Roman"/>
                <w:sz w:val="24"/>
              </w:rPr>
            </w:pPr>
          </w:p>
        </w:tc>
      </w:tr>
      <w:tr w:rsidR="001E4751" w:rsidRPr="000939C8" w14:paraId="7DC62766" w14:textId="77777777" w:rsidTr="00506552">
        <w:trPr>
          <w:trHeight w:val="225"/>
        </w:trPr>
        <w:tc>
          <w:tcPr>
            <w:tcW w:w="960" w:type="dxa"/>
            <w:noWrap/>
            <w:hideMark/>
          </w:tcPr>
          <w:p w14:paraId="57F1AECA"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60" w:type="dxa"/>
            <w:noWrap/>
            <w:hideMark/>
          </w:tcPr>
          <w:p w14:paraId="6DCB59F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D46553C"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960" w:type="dxa"/>
            <w:noWrap/>
            <w:hideMark/>
          </w:tcPr>
          <w:p w14:paraId="7E409AD0" w14:textId="77777777" w:rsidR="001E4751" w:rsidRPr="00506552" w:rsidRDefault="001E4751" w:rsidP="001E4751">
            <w:pPr>
              <w:rPr>
                <w:rFonts w:ascii="Times New Roman" w:hAnsi="Times New Roman"/>
                <w:sz w:val="24"/>
              </w:rPr>
            </w:pPr>
          </w:p>
        </w:tc>
        <w:tc>
          <w:tcPr>
            <w:tcW w:w="960" w:type="dxa"/>
            <w:noWrap/>
            <w:hideMark/>
          </w:tcPr>
          <w:p w14:paraId="0F800A5D" w14:textId="77777777" w:rsidR="001E4751" w:rsidRPr="00506552" w:rsidRDefault="001E4751" w:rsidP="001E4751">
            <w:pPr>
              <w:rPr>
                <w:rFonts w:ascii="Times New Roman" w:hAnsi="Times New Roman"/>
                <w:sz w:val="24"/>
              </w:rPr>
            </w:pPr>
          </w:p>
        </w:tc>
        <w:tc>
          <w:tcPr>
            <w:tcW w:w="960" w:type="dxa"/>
            <w:noWrap/>
            <w:hideMark/>
          </w:tcPr>
          <w:p w14:paraId="3E1A3B5F" w14:textId="77777777" w:rsidR="001E4751" w:rsidRPr="00506552" w:rsidRDefault="001E4751" w:rsidP="001E4751">
            <w:pPr>
              <w:rPr>
                <w:rFonts w:ascii="Times New Roman" w:hAnsi="Times New Roman"/>
                <w:sz w:val="24"/>
              </w:rPr>
            </w:pPr>
          </w:p>
        </w:tc>
        <w:tc>
          <w:tcPr>
            <w:tcW w:w="960" w:type="dxa"/>
            <w:noWrap/>
            <w:hideMark/>
          </w:tcPr>
          <w:p w14:paraId="0F647E1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45CBEA" w14:textId="77777777" w:rsidR="001E4751" w:rsidRPr="00506552" w:rsidRDefault="001E4751" w:rsidP="001E4751">
            <w:pPr>
              <w:rPr>
                <w:rFonts w:ascii="Times New Roman" w:hAnsi="Times New Roman"/>
                <w:sz w:val="24"/>
              </w:rPr>
            </w:pPr>
          </w:p>
        </w:tc>
        <w:tc>
          <w:tcPr>
            <w:tcW w:w="960" w:type="dxa"/>
            <w:noWrap/>
            <w:hideMark/>
          </w:tcPr>
          <w:p w14:paraId="19AC9325" w14:textId="77777777" w:rsidR="001E4751" w:rsidRPr="00506552" w:rsidRDefault="001E4751" w:rsidP="001E4751">
            <w:pPr>
              <w:rPr>
                <w:rFonts w:ascii="Times New Roman" w:hAnsi="Times New Roman"/>
                <w:sz w:val="24"/>
              </w:rPr>
            </w:pPr>
          </w:p>
        </w:tc>
        <w:tc>
          <w:tcPr>
            <w:tcW w:w="960" w:type="dxa"/>
            <w:noWrap/>
            <w:hideMark/>
          </w:tcPr>
          <w:p w14:paraId="0C95C2B1" w14:textId="77777777" w:rsidR="001E4751" w:rsidRPr="00506552" w:rsidRDefault="001E4751" w:rsidP="001E4751">
            <w:pPr>
              <w:rPr>
                <w:rFonts w:ascii="Times New Roman" w:hAnsi="Times New Roman"/>
                <w:sz w:val="24"/>
              </w:rPr>
            </w:pPr>
          </w:p>
        </w:tc>
        <w:tc>
          <w:tcPr>
            <w:tcW w:w="960" w:type="dxa"/>
            <w:noWrap/>
            <w:hideMark/>
          </w:tcPr>
          <w:p w14:paraId="685AC861" w14:textId="77777777" w:rsidR="001E4751" w:rsidRPr="00506552" w:rsidRDefault="001E4751" w:rsidP="001E4751">
            <w:pPr>
              <w:rPr>
                <w:rFonts w:ascii="Times New Roman" w:hAnsi="Times New Roman"/>
                <w:sz w:val="24"/>
              </w:rPr>
            </w:pPr>
          </w:p>
        </w:tc>
      </w:tr>
      <w:tr w:rsidR="001E4751" w:rsidRPr="000939C8" w14:paraId="34966F1A" w14:textId="77777777" w:rsidTr="00506552">
        <w:trPr>
          <w:trHeight w:val="225"/>
        </w:trPr>
        <w:tc>
          <w:tcPr>
            <w:tcW w:w="960" w:type="dxa"/>
            <w:noWrap/>
            <w:hideMark/>
          </w:tcPr>
          <w:p w14:paraId="35E25F0E"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60" w:type="dxa"/>
            <w:noWrap/>
            <w:hideMark/>
          </w:tcPr>
          <w:p w14:paraId="48655E3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3DD7FA2"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960" w:type="dxa"/>
            <w:noWrap/>
            <w:hideMark/>
          </w:tcPr>
          <w:p w14:paraId="13766782" w14:textId="77777777" w:rsidR="001E4751" w:rsidRPr="00506552" w:rsidRDefault="001E4751" w:rsidP="001E4751">
            <w:pPr>
              <w:rPr>
                <w:rFonts w:ascii="Times New Roman" w:hAnsi="Times New Roman"/>
                <w:sz w:val="24"/>
              </w:rPr>
            </w:pPr>
          </w:p>
        </w:tc>
        <w:tc>
          <w:tcPr>
            <w:tcW w:w="960" w:type="dxa"/>
            <w:noWrap/>
            <w:hideMark/>
          </w:tcPr>
          <w:p w14:paraId="406DB13B" w14:textId="77777777" w:rsidR="001E4751" w:rsidRPr="00506552" w:rsidRDefault="001E4751" w:rsidP="001E4751">
            <w:pPr>
              <w:rPr>
                <w:rFonts w:ascii="Times New Roman" w:hAnsi="Times New Roman"/>
                <w:sz w:val="24"/>
              </w:rPr>
            </w:pPr>
          </w:p>
        </w:tc>
        <w:tc>
          <w:tcPr>
            <w:tcW w:w="960" w:type="dxa"/>
            <w:noWrap/>
            <w:hideMark/>
          </w:tcPr>
          <w:p w14:paraId="4B34F774" w14:textId="77777777" w:rsidR="001E4751" w:rsidRPr="00506552" w:rsidRDefault="001E4751" w:rsidP="001E4751">
            <w:pPr>
              <w:rPr>
                <w:rFonts w:ascii="Times New Roman" w:hAnsi="Times New Roman"/>
                <w:sz w:val="24"/>
              </w:rPr>
            </w:pPr>
          </w:p>
        </w:tc>
        <w:tc>
          <w:tcPr>
            <w:tcW w:w="960" w:type="dxa"/>
            <w:noWrap/>
            <w:hideMark/>
          </w:tcPr>
          <w:p w14:paraId="4A0600DF" w14:textId="77777777" w:rsidR="001E4751" w:rsidRPr="00506552" w:rsidRDefault="001E4751" w:rsidP="001E4751">
            <w:pPr>
              <w:rPr>
                <w:rFonts w:ascii="Times New Roman" w:hAnsi="Times New Roman"/>
                <w:sz w:val="24"/>
              </w:rPr>
            </w:pPr>
          </w:p>
        </w:tc>
        <w:tc>
          <w:tcPr>
            <w:tcW w:w="960" w:type="dxa"/>
            <w:noWrap/>
            <w:hideMark/>
          </w:tcPr>
          <w:p w14:paraId="635C3BC8" w14:textId="77777777" w:rsidR="001E4751" w:rsidRPr="00506552" w:rsidRDefault="001E4751" w:rsidP="001E4751">
            <w:pPr>
              <w:rPr>
                <w:rFonts w:ascii="Times New Roman" w:hAnsi="Times New Roman"/>
                <w:sz w:val="24"/>
              </w:rPr>
            </w:pPr>
          </w:p>
        </w:tc>
        <w:tc>
          <w:tcPr>
            <w:tcW w:w="960" w:type="dxa"/>
            <w:noWrap/>
            <w:hideMark/>
          </w:tcPr>
          <w:p w14:paraId="646E6084" w14:textId="77777777" w:rsidR="001E4751" w:rsidRPr="00506552" w:rsidRDefault="001E4751" w:rsidP="001E4751">
            <w:pPr>
              <w:rPr>
                <w:rFonts w:ascii="Times New Roman" w:hAnsi="Times New Roman"/>
                <w:sz w:val="24"/>
              </w:rPr>
            </w:pPr>
          </w:p>
        </w:tc>
        <w:tc>
          <w:tcPr>
            <w:tcW w:w="960" w:type="dxa"/>
            <w:noWrap/>
            <w:hideMark/>
          </w:tcPr>
          <w:p w14:paraId="79798144" w14:textId="77777777" w:rsidR="001E4751" w:rsidRPr="00506552" w:rsidRDefault="001E4751" w:rsidP="001E4751">
            <w:pPr>
              <w:rPr>
                <w:rFonts w:ascii="Times New Roman" w:hAnsi="Times New Roman"/>
                <w:sz w:val="24"/>
              </w:rPr>
            </w:pPr>
          </w:p>
        </w:tc>
        <w:tc>
          <w:tcPr>
            <w:tcW w:w="960" w:type="dxa"/>
            <w:noWrap/>
            <w:hideMark/>
          </w:tcPr>
          <w:p w14:paraId="4560FB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0FD861B" w14:textId="77777777" w:rsidTr="00506552">
        <w:trPr>
          <w:trHeight w:val="225"/>
        </w:trPr>
        <w:tc>
          <w:tcPr>
            <w:tcW w:w="960" w:type="dxa"/>
            <w:noWrap/>
            <w:hideMark/>
          </w:tcPr>
          <w:p w14:paraId="0A310B05"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60" w:type="dxa"/>
            <w:noWrap/>
            <w:hideMark/>
          </w:tcPr>
          <w:p w14:paraId="168078B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9A4ADCB"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960" w:type="dxa"/>
            <w:noWrap/>
            <w:hideMark/>
          </w:tcPr>
          <w:p w14:paraId="1DAC3B5C" w14:textId="77777777" w:rsidR="001E4751" w:rsidRPr="00506552" w:rsidRDefault="001E4751" w:rsidP="001E4751">
            <w:pPr>
              <w:rPr>
                <w:rFonts w:ascii="Times New Roman" w:hAnsi="Times New Roman"/>
                <w:sz w:val="24"/>
              </w:rPr>
            </w:pPr>
          </w:p>
        </w:tc>
        <w:tc>
          <w:tcPr>
            <w:tcW w:w="960" w:type="dxa"/>
            <w:noWrap/>
            <w:hideMark/>
          </w:tcPr>
          <w:p w14:paraId="736E0080" w14:textId="77777777" w:rsidR="001E4751" w:rsidRPr="00506552" w:rsidRDefault="001E4751" w:rsidP="001E4751">
            <w:pPr>
              <w:rPr>
                <w:rFonts w:ascii="Times New Roman" w:hAnsi="Times New Roman"/>
                <w:sz w:val="24"/>
              </w:rPr>
            </w:pPr>
          </w:p>
        </w:tc>
        <w:tc>
          <w:tcPr>
            <w:tcW w:w="960" w:type="dxa"/>
            <w:noWrap/>
            <w:hideMark/>
          </w:tcPr>
          <w:p w14:paraId="5E1624A9" w14:textId="77777777" w:rsidR="001E4751" w:rsidRPr="00506552" w:rsidRDefault="001E4751" w:rsidP="001E4751">
            <w:pPr>
              <w:rPr>
                <w:rFonts w:ascii="Times New Roman" w:hAnsi="Times New Roman"/>
                <w:sz w:val="24"/>
              </w:rPr>
            </w:pPr>
          </w:p>
        </w:tc>
        <w:tc>
          <w:tcPr>
            <w:tcW w:w="960" w:type="dxa"/>
            <w:noWrap/>
            <w:hideMark/>
          </w:tcPr>
          <w:p w14:paraId="12895278" w14:textId="77777777" w:rsidR="001E4751" w:rsidRPr="00506552" w:rsidRDefault="001E4751" w:rsidP="001E4751">
            <w:pPr>
              <w:rPr>
                <w:rFonts w:ascii="Times New Roman" w:hAnsi="Times New Roman"/>
                <w:sz w:val="24"/>
              </w:rPr>
            </w:pPr>
          </w:p>
        </w:tc>
        <w:tc>
          <w:tcPr>
            <w:tcW w:w="960" w:type="dxa"/>
            <w:noWrap/>
            <w:hideMark/>
          </w:tcPr>
          <w:p w14:paraId="392D8EB9" w14:textId="77777777" w:rsidR="001E4751" w:rsidRPr="00506552" w:rsidRDefault="001E4751" w:rsidP="001E4751">
            <w:pPr>
              <w:rPr>
                <w:rFonts w:ascii="Times New Roman" w:hAnsi="Times New Roman"/>
                <w:sz w:val="24"/>
              </w:rPr>
            </w:pPr>
          </w:p>
        </w:tc>
        <w:tc>
          <w:tcPr>
            <w:tcW w:w="960" w:type="dxa"/>
            <w:noWrap/>
            <w:hideMark/>
          </w:tcPr>
          <w:p w14:paraId="23C933D6" w14:textId="77777777" w:rsidR="001E4751" w:rsidRPr="00506552" w:rsidRDefault="001E4751" w:rsidP="001E4751">
            <w:pPr>
              <w:rPr>
                <w:rFonts w:ascii="Times New Roman" w:hAnsi="Times New Roman"/>
                <w:sz w:val="24"/>
              </w:rPr>
            </w:pPr>
          </w:p>
        </w:tc>
        <w:tc>
          <w:tcPr>
            <w:tcW w:w="960" w:type="dxa"/>
            <w:noWrap/>
            <w:hideMark/>
          </w:tcPr>
          <w:p w14:paraId="78D67068" w14:textId="77777777" w:rsidR="001E4751" w:rsidRPr="00506552" w:rsidRDefault="001E4751" w:rsidP="001E4751">
            <w:pPr>
              <w:rPr>
                <w:rFonts w:ascii="Times New Roman" w:hAnsi="Times New Roman"/>
                <w:sz w:val="24"/>
              </w:rPr>
            </w:pPr>
          </w:p>
        </w:tc>
        <w:tc>
          <w:tcPr>
            <w:tcW w:w="960" w:type="dxa"/>
            <w:noWrap/>
            <w:hideMark/>
          </w:tcPr>
          <w:p w14:paraId="55A333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8F8ECD9" w14:textId="77777777" w:rsidTr="00506552">
        <w:trPr>
          <w:trHeight w:val="225"/>
        </w:trPr>
        <w:tc>
          <w:tcPr>
            <w:tcW w:w="960" w:type="dxa"/>
            <w:noWrap/>
            <w:hideMark/>
          </w:tcPr>
          <w:p w14:paraId="490EAA80"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60" w:type="dxa"/>
            <w:noWrap/>
            <w:hideMark/>
          </w:tcPr>
          <w:p w14:paraId="52AFD18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E0630DD"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960" w:type="dxa"/>
            <w:noWrap/>
            <w:hideMark/>
          </w:tcPr>
          <w:p w14:paraId="0E8D5BB0" w14:textId="77777777" w:rsidR="001E4751" w:rsidRPr="00506552" w:rsidRDefault="001E4751" w:rsidP="001E4751">
            <w:pPr>
              <w:rPr>
                <w:rFonts w:ascii="Times New Roman" w:hAnsi="Times New Roman"/>
                <w:sz w:val="24"/>
              </w:rPr>
            </w:pPr>
          </w:p>
        </w:tc>
        <w:tc>
          <w:tcPr>
            <w:tcW w:w="960" w:type="dxa"/>
            <w:noWrap/>
            <w:hideMark/>
          </w:tcPr>
          <w:p w14:paraId="60033AC3" w14:textId="77777777" w:rsidR="001E4751" w:rsidRPr="00506552" w:rsidRDefault="001E4751" w:rsidP="001E4751">
            <w:pPr>
              <w:rPr>
                <w:rFonts w:ascii="Times New Roman" w:hAnsi="Times New Roman"/>
                <w:sz w:val="24"/>
              </w:rPr>
            </w:pPr>
          </w:p>
        </w:tc>
        <w:tc>
          <w:tcPr>
            <w:tcW w:w="960" w:type="dxa"/>
            <w:noWrap/>
            <w:hideMark/>
          </w:tcPr>
          <w:p w14:paraId="76F24425" w14:textId="77777777" w:rsidR="001E4751" w:rsidRPr="00506552" w:rsidRDefault="001E4751" w:rsidP="001E4751">
            <w:pPr>
              <w:rPr>
                <w:rFonts w:ascii="Times New Roman" w:hAnsi="Times New Roman"/>
                <w:sz w:val="24"/>
              </w:rPr>
            </w:pPr>
          </w:p>
        </w:tc>
        <w:tc>
          <w:tcPr>
            <w:tcW w:w="960" w:type="dxa"/>
            <w:noWrap/>
            <w:hideMark/>
          </w:tcPr>
          <w:p w14:paraId="472D4291" w14:textId="77777777" w:rsidR="001E4751" w:rsidRPr="00506552" w:rsidRDefault="001E4751" w:rsidP="001E4751">
            <w:pPr>
              <w:rPr>
                <w:rFonts w:ascii="Times New Roman" w:hAnsi="Times New Roman"/>
                <w:sz w:val="24"/>
              </w:rPr>
            </w:pPr>
          </w:p>
        </w:tc>
        <w:tc>
          <w:tcPr>
            <w:tcW w:w="960" w:type="dxa"/>
            <w:noWrap/>
            <w:hideMark/>
          </w:tcPr>
          <w:p w14:paraId="2E5F89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3337E7" w14:textId="77777777" w:rsidR="001E4751" w:rsidRPr="00506552" w:rsidRDefault="001E4751" w:rsidP="001E4751">
            <w:pPr>
              <w:rPr>
                <w:rFonts w:ascii="Times New Roman" w:hAnsi="Times New Roman"/>
                <w:sz w:val="24"/>
              </w:rPr>
            </w:pPr>
          </w:p>
        </w:tc>
        <w:tc>
          <w:tcPr>
            <w:tcW w:w="960" w:type="dxa"/>
            <w:noWrap/>
            <w:hideMark/>
          </w:tcPr>
          <w:p w14:paraId="21F46D8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91A1734" w14:textId="77777777" w:rsidR="001E4751" w:rsidRPr="00506552" w:rsidRDefault="001E4751" w:rsidP="001E4751">
            <w:pPr>
              <w:rPr>
                <w:rFonts w:ascii="Times New Roman" w:hAnsi="Times New Roman"/>
                <w:sz w:val="24"/>
              </w:rPr>
            </w:pPr>
          </w:p>
        </w:tc>
      </w:tr>
      <w:tr w:rsidR="001E4751" w:rsidRPr="000939C8" w14:paraId="14B1583B" w14:textId="77777777" w:rsidTr="00506552">
        <w:trPr>
          <w:trHeight w:val="225"/>
        </w:trPr>
        <w:tc>
          <w:tcPr>
            <w:tcW w:w="960" w:type="dxa"/>
            <w:noWrap/>
            <w:hideMark/>
          </w:tcPr>
          <w:p w14:paraId="40A31B32"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60" w:type="dxa"/>
            <w:noWrap/>
            <w:hideMark/>
          </w:tcPr>
          <w:p w14:paraId="4C57294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6D65F28"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960" w:type="dxa"/>
            <w:noWrap/>
            <w:hideMark/>
          </w:tcPr>
          <w:p w14:paraId="290D5261" w14:textId="77777777" w:rsidR="001E4751" w:rsidRPr="00506552" w:rsidRDefault="001E4751" w:rsidP="001E4751">
            <w:pPr>
              <w:rPr>
                <w:rFonts w:ascii="Times New Roman" w:hAnsi="Times New Roman"/>
                <w:sz w:val="24"/>
              </w:rPr>
            </w:pPr>
          </w:p>
        </w:tc>
        <w:tc>
          <w:tcPr>
            <w:tcW w:w="960" w:type="dxa"/>
            <w:noWrap/>
            <w:hideMark/>
          </w:tcPr>
          <w:p w14:paraId="7F1E2CB3" w14:textId="77777777" w:rsidR="001E4751" w:rsidRPr="00506552" w:rsidRDefault="001E4751" w:rsidP="001E4751">
            <w:pPr>
              <w:rPr>
                <w:rFonts w:ascii="Times New Roman" w:hAnsi="Times New Roman"/>
                <w:sz w:val="24"/>
              </w:rPr>
            </w:pPr>
          </w:p>
        </w:tc>
        <w:tc>
          <w:tcPr>
            <w:tcW w:w="960" w:type="dxa"/>
            <w:noWrap/>
            <w:hideMark/>
          </w:tcPr>
          <w:p w14:paraId="43A5CA96" w14:textId="77777777" w:rsidR="001E4751" w:rsidRPr="00506552" w:rsidRDefault="001E4751" w:rsidP="001E4751">
            <w:pPr>
              <w:rPr>
                <w:rFonts w:ascii="Times New Roman" w:hAnsi="Times New Roman"/>
                <w:sz w:val="24"/>
              </w:rPr>
            </w:pPr>
          </w:p>
        </w:tc>
        <w:tc>
          <w:tcPr>
            <w:tcW w:w="960" w:type="dxa"/>
            <w:noWrap/>
            <w:hideMark/>
          </w:tcPr>
          <w:p w14:paraId="4A59A433" w14:textId="77777777" w:rsidR="001E4751" w:rsidRPr="00506552" w:rsidRDefault="001E4751" w:rsidP="001E4751">
            <w:pPr>
              <w:rPr>
                <w:rFonts w:ascii="Times New Roman" w:hAnsi="Times New Roman"/>
                <w:sz w:val="24"/>
              </w:rPr>
            </w:pPr>
          </w:p>
        </w:tc>
        <w:tc>
          <w:tcPr>
            <w:tcW w:w="960" w:type="dxa"/>
            <w:noWrap/>
            <w:hideMark/>
          </w:tcPr>
          <w:p w14:paraId="6BFD0BD8" w14:textId="77777777" w:rsidR="001E4751" w:rsidRPr="00506552" w:rsidRDefault="001E4751" w:rsidP="001E4751">
            <w:pPr>
              <w:rPr>
                <w:rFonts w:ascii="Times New Roman" w:hAnsi="Times New Roman"/>
                <w:sz w:val="24"/>
              </w:rPr>
            </w:pPr>
          </w:p>
        </w:tc>
        <w:tc>
          <w:tcPr>
            <w:tcW w:w="960" w:type="dxa"/>
            <w:noWrap/>
            <w:hideMark/>
          </w:tcPr>
          <w:p w14:paraId="65BC5D12" w14:textId="77777777" w:rsidR="001E4751" w:rsidRPr="00506552" w:rsidRDefault="001E4751" w:rsidP="001E4751">
            <w:pPr>
              <w:rPr>
                <w:rFonts w:ascii="Times New Roman" w:hAnsi="Times New Roman"/>
                <w:sz w:val="24"/>
              </w:rPr>
            </w:pPr>
          </w:p>
        </w:tc>
        <w:tc>
          <w:tcPr>
            <w:tcW w:w="960" w:type="dxa"/>
            <w:noWrap/>
            <w:hideMark/>
          </w:tcPr>
          <w:p w14:paraId="064B6245" w14:textId="77777777" w:rsidR="001E4751" w:rsidRPr="00506552" w:rsidRDefault="001E4751" w:rsidP="001E4751">
            <w:pPr>
              <w:rPr>
                <w:rFonts w:ascii="Times New Roman" w:hAnsi="Times New Roman"/>
                <w:sz w:val="24"/>
              </w:rPr>
            </w:pPr>
          </w:p>
        </w:tc>
        <w:tc>
          <w:tcPr>
            <w:tcW w:w="960" w:type="dxa"/>
            <w:noWrap/>
            <w:hideMark/>
          </w:tcPr>
          <w:p w14:paraId="1505A5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1789A67" w14:textId="77777777" w:rsidTr="00506552">
        <w:trPr>
          <w:trHeight w:val="225"/>
        </w:trPr>
        <w:tc>
          <w:tcPr>
            <w:tcW w:w="960" w:type="dxa"/>
            <w:noWrap/>
            <w:hideMark/>
          </w:tcPr>
          <w:p w14:paraId="7292915E"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60" w:type="dxa"/>
            <w:noWrap/>
            <w:hideMark/>
          </w:tcPr>
          <w:p w14:paraId="7BDFBD5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1702FCA"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960" w:type="dxa"/>
            <w:noWrap/>
            <w:hideMark/>
          </w:tcPr>
          <w:p w14:paraId="57E6293B" w14:textId="77777777" w:rsidR="001E4751" w:rsidRPr="00506552" w:rsidRDefault="001E4751" w:rsidP="001E4751">
            <w:pPr>
              <w:rPr>
                <w:rFonts w:ascii="Times New Roman" w:hAnsi="Times New Roman"/>
                <w:sz w:val="24"/>
              </w:rPr>
            </w:pPr>
          </w:p>
        </w:tc>
        <w:tc>
          <w:tcPr>
            <w:tcW w:w="960" w:type="dxa"/>
            <w:noWrap/>
            <w:hideMark/>
          </w:tcPr>
          <w:p w14:paraId="33C895E6" w14:textId="77777777" w:rsidR="001E4751" w:rsidRPr="00506552" w:rsidRDefault="001E4751" w:rsidP="001E4751">
            <w:pPr>
              <w:rPr>
                <w:rFonts w:ascii="Times New Roman" w:hAnsi="Times New Roman"/>
                <w:sz w:val="24"/>
              </w:rPr>
            </w:pPr>
          </w:p>
        </w:tc>
        <w:tc>
          <w:tcPr>
            <w:tcW w:w="960" w:type="dxa"/>
            <w:noWrap/>
            <w:hideMark/>
          </w:tcPr>
          <w:p w14:paraId="312B6DC0" w14:textId="77777777" w:rsidR="001E4751" w:rsidRPr="00506552" w:rsidRDefault="001E4751" w:rsidP="001E4751">
            <w:pPr>
              <w:rPr>
                <w:rFonts w:ascii="Times New Roman" w:hAnsi="Times New Roman"/>
                <w:sz w:val="24"/>
              </w:rPr>
            </w:pPr>
          </w:p>
        </w:tc>
        <w:tc>
          <w:tcPr>
            <w:tcW w:w="960" w:type="dxa"/>
            <w:noWrap/>
            <w:hideMark/>
          </w:tcPr>
          <w:p w14:paraId="6A1E26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B349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628F300" w14:textId="77777777" w:rsidR="001E4751" w:rsidRPr="00506552" w:rsidRDefault="001E4751" w:rsidP="001E4751">
            <w:pPr>
              <w:rPr>
                <w:rFonts w:ascii="Times New Roman" w:hAnsi="Times New Roman"/>
                <w:sz w:val="24"/>
              </w:rPr>
            </w:pPr>
          </w:p>
        </w:tc>
        <w:tc>
          <w:tcPr>
            <w:tcW w:w="960" w:type="dxa"/>
            <w:noWrap/>
            <w:hideMark/>
          </w:tcPr>
          <w:p w14:paraId="1BFF2D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778D4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C32111B" w14:textId="77777777" w:rsidTr="00506552">
        <w:trPr>
          <w:trHeight w:val="225"/>
        </w:trPr>
        <w:tc>
          <w:tcPr>
            <w:tcW w:w="960" w:type="dxa"/>
            <w:noWrap/>
            <w:hideMark/>
          </w:tcPr>
          <w:p w14:paraId="6AC84359"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60" w:type="dxa"/>
            <w:noWrap/>
            <w:hideMark/>
          </w:tcPr>
          <w:p w14:paraId="1FCC96A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6BD7A0A"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960" w:type="dxa"/>
            <w:noWrap/>
            <w:hideMark/>
          </w:tcPr>
          <w:p w14:paraId="2DFF8988" w14:textId="77777777" w:rsidR="001E4751" w:rsidRPr="00506552" w:rsidRDefault="001E4751" w:rsidP="001E4751">
            <w:pPr>
              <w:rPr>
                <w:rFonts w:ascii="Times New Roman" w:hAnsi="Times New Roman"/>
                <w:sz w:val="24"/>
              </w:rPr>
            </w:pPr>
          </w:p>
        </w:tc>
        <w:tc>
          <w:tcPr>
            <w:tcW w:w="960" w:type="dxa"/>
            <w:noWrap/>
            <w:hideMark/>
          </w:tcPr>
          <w:p w14:paraId="3F4BED37" w14:textId="77777777" w:rsidR="001E4751" w:rsidRPr="00506552" w:rsidRDefault="001E4751" w:rsidP="001E4751">
            <w:pPr>
              <w:rPr>
                <w:rFonts w:ascii="Times New Roman" w:hAnsi="Times New Roman"/>
                <w:sz w:val="24"/>
              </w:rPr>
            </w:pPr>
          </w:p>
        </w:tc>
        <w:tc>
          <w:tcPr>
            <w:tcW w:w="960" w:type="dxa"/>
            <w:noWrap/>
            <w:hideMark/>
          </w:tcPr>
          <w:p w14:paraId="5ED82368" w14:textId="77777777" w:rsidR="001E4751" w:rsidRPr="00506552" w:rsidRDefault="001E4751" w:rsidP="001E4751">
            <w:pPr>
              <w:rPr>
                <w:rFonts w:ascii="Times New Roman" w:hAnsi="Times New Roman"/>
                <w:sz w:val="24"/>
              </w:rPr>
            </w:pPr>
          </w:p>
        </w:tc>
        <w:tc>
          <w:tcPr>
            <w:tcW w:w="960" w:type="dxa"/>
            <w:noWrap/>
            <w:hideMark/>
          </w:tcPr>
          <w:p w14:paraId="24D3311D" w14:textId="77777777" w:rsidR="001E4751" w:rsidRPr="00506552" w:rsidRDefault="001E4751" w:rsidP="001E4751">
            <w:pPr>
              <w:rPr>
                <w:rFonts w:ascii="Times New Roman" w:hAnsi="Times New Roman"/>
                <w:sz w:val="24"/>
              </w:rPr>
            </w:pPr>
          </w:p>
        </w:tc>
        <w:tc>
          <w:tcPr>
            <w:tcW w:w="960" w:type="dxa"/>
            <w:noWrap/>
            <w:hideMark/>
          </w:tcPr>
          <w:p w14:paraId="550FE1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442B68" w14:textId="77777777" w:rsidR="001E4751" w:rsidRPr="00506552" w:rsidRDefault="001E4751" w:rsidP="001E4751">
            <w:pPr>
              <w:rPr>
                <w:rFonts w:ascii="Times New Roman" w:hAnsi="Times New Roman"/>
                <w:sz w:val="24"/>
              </w:rPr>
            </w:pPr>
          </w:p>
        </w:tc>
        <w:tc>
          <w:tcPr>
            <w:tcW w:w="960" w:type="dxa"/>
            <w:noWrap/>
            <w:hideMark/>
          </w:tcPr>
          <w:p w14:paraId="1B421118" w14:textId="77777777" w:rsidR="001E4751" w:rsidRPr="00506552" w:rsidRDefault="001E4751" w:rsidP="001E4751">
            <w:pPr>
              <w:rPr>
                <w:rFonts w:ascii="Times New Roman" w:hAnsi="Times New Roman"/>
                <w:sz w:val="24"/>
              </w:rPr>
            </w:pPr>
          </w:p>
        </w:tc>
        <w:tc>
          <w:tcPr>
            <w:tcW w:w="960" w:type="dxa"/>
            <w:noWrap/>
            <w:hideMark/>
          </w:tcPr>
          <w:p w14:paraId="5096972A" w14:textId="77777777" w:rsidR="001E4751" w:rsidRPr="00506552" w:rsidRDefault="001E4751" w:rsidP="001E4751">
            <w:pPr>
              <w:rPr>
                <w:rFonts w:ascii="Times New Roman" w:hAnsi="Times New Roman"/>
                <w:sz w:val="24"/>
              </w:rPr>
            </w:pPr>
          </w:p>
        </w:tc>
      </w:tr>
      <w:tr w:rsidR="001E4751" w:rsidRPr="000939C8" w14:paraId="108C2485" w14:textId="77777777" w:rsidTr="00506552">
        <w:trPr>
          <w:trHeight w:val="225"/>
        </w:trPr>
        <w:tc>
          <w:tcPr>
            <w:tcW w:w="960" w:type="dxa"/>
            <w:noWrap/>
            <w:hideMark/>
          </w:tcPr>
          <w:p w14:paraId="67C71365"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60" w:type="dxa"/>
            <w:noWrap/>
            <w:hideMark/>
          </w:tcPr>
          <w:p w14:paraId="5B3FFAA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80E21E"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960" w:type="dxa"/>
            <w:noWrap/>
            <w:hideMark/>
          </w:tcPr>
          <w:p w14:paraId="2B6F6ADF" w14:textId="77777777" w:rsidR="001E4751" w:rsidRPr="00506552" w:rsidRDefault="001E4751" w:rsidP="001E4751">
            <w:pPr>
              <w:rPr>
                <w:rFonts w:ascii="Times New Roman" w:hAnsi="Times New Roman"/>
                <w:sz w:val="24"/>
              </w:rPr>
            </w:pPr>
          </w:p>
        </w:tc>
        <w:tc>
          <w:tcPr>
            <w:tcW w:w="960" w:type="dxa"/>
            <w:noWrap/>
            <w:hideMark/>
          </w:tcPr>
          <w:p w14:paraId="6C63BBE9" w14:textId="77777777" w:rsidR="001E4751" w:rsidRPr="00506552" w:rsidRDefault="001E4751" w:rsidP="001E4751">
            <w:pPr>
              <w:rPr>
                <w:rFonts w:ascii="Times New Roman" w:hAnsi="Times New Roman"/>
                <w:sz w:val="24"/>
              </w:rPr>
            </w:pPr>
          </w:p>
        </w:tc>
        <w:tc>
          <w:tcPr>
            <w:tcW w:w="960" w:type="dxa"/>
            <w:noWrap/>
            <w:hideMark/>
          </w:tcPr>
          <w:p w14:paraId="492CBDC0" w14:textId="77777777" w:rsidR="001E4751" w:rsidRPr="00506552" w:rsidRDefault="001E4751" w:rsidP="001E4751">
            <w:pPr>
              <w:rPr>
                <w:rFonts w:ascii="Times New Roman" w:hAnsi="Times New Roman"/>
                <w:sz w:val="24"/>
              </w:rPr>
            </w:pPr>
          </w:p>
        </w:tc>
        <w:tc>
          <w:tcPr>
            <w:tcW w:w="960" w:type="dxa"/>
            <w:noWrap/>
            <w:hideMark/>
          </w:tcPr>
          <w:p w14:paraId="54783C00" w14:textId="77777777" w:rsidR="001E4751" w:rsidRPr="00506552" w:rsidRDefault="001E4751" w:rsidP="001E4751">
            <w:pPr>
              <w:rPr>
                <w:rFonts w:ascii="Times New Roman" w:hAnsi="Times New Roman"/>
                <w:sz w:val="24"/>
              </w:rPr>
            </w:pPr>
          </w:p>
        </w:tc>
        <w:tc>
          <w:tcPr>
            <w:tcW w:w="960" w:type="dxa"/>
            <w:noWrap/>
            <w:hideMark/>
          </w:tcPr>
          <w:p w14:paraId="23A2B0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5088CD" w14:textId="77777777" w:rsidR="001E4751" w:rsidRPr="00506552" w:rsidRDefault="001E4751" w:rsidP="001E4751">
            <w:pPr>
              <w:rPr>
                <w:rFonts w:ascii="Times New Roman" w:hAnsi="Times New Roman"/>
                <w:sz w:val="24"/>
              </w:rPr>
            </w:pPr>
          </w:p>
        </w:tc>
        <w:tc>
          <w:tcPr>
            <w:tcW w:w="960" w:type="dxa"/>
            <w:noWrap/>
            <w:hideMark/>
          </w:tcPr>
          <w:p w14:paraId="339CFC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88EFC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5B4D095" w14:textId="77777777" w:rsidTr="00506552">
        <w:trPr>
          <w:trHeight w:val="225"/>
        </w:trPr>
        <w:tc>
          <w:tcPr>
            <w:tcW w:w="960" w:type="dxa"/>
            <w:noWrap/>
            <w:hideMark/>
          </w:tcPr>
          <w:p w14:paraId="6B61B50A"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60" w:type="dxa"/>
            <w:noWrap/>
            <w:hideMark/>
          </w:tcPr>
          <w:p w14:paraId="1E6B3FB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378055B"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960" w:type="dxa"/>
            <w:noWrap/>
            <w:hideMark/>
          </w:tcPr>
          <w:p w14:paraId="7E723E89" w14:textId="77777777" w:rsidR="001E4751" w:rsidRPr="00506552" w:rsidRDefault="001E4751" w:rsidP="001E4751">
            <w:pPr>
              <w:rPr>
                <w:rFonts w:ascii="Times New Roman" w:hAnsi="Times New Roman"/>
                <w:sz w:val="24"/>
              </w:rPr>
            </w:pPr>
          </w:p>
        </w:tc>
        <w:tc>
          <w:tcPr>
            <w:tcW w:w="960" w:type="dxa"/>
            <w:noWrap/>
            <w:hideMark/>
          </w:tcPr>
          <w:p w14:paraId="7FD5FCBC" w14:textId="77777777" w:rsidR="001E4751" w:rsidRPr="00506552" w:rsidRDefault="001E4751" w:rsidP="001E4751">
            <w:pPr>
              <w:rPr>
                <w:rFonts w:ascii="Times New Roman" w:hAnsi="Times New Roman"/>
                <w:sz w:val="24"/>
              </w:rPr>
            </w:pPr>
          </w:p>
        </w:tc>
        <w:tc>
          <w:tcPr>
            <w:tcW w:w="960" w:type="dxa"/>
            <w:noWrap/>
            <w:hideMark/>
          </w:tcPr>
          <w:p w14:paraId="4F4DB8F3" w14:textId="77777777" w:rsidR="001E4751" w:rsidRPr="00506552" w:rsidRDefault="001E4751" w:rsidP="001E4751">
            <w:pPr>
              <w:rPr>
                <w:rFonts w:ascii="Times New Roman" w:hAnsi="Times New Roman"/>
                <w:sz w:val="24"/>
              </w:rPr>
            </w:pPr>
          </w:p>
        </w:tc>
        <w:tc>
          <w:tcPr>
            <w:tcW w:w="960" w:type="dxa"/>
            <w:noWrap/>
            <w:hideMark/>
          </w:tcPr>
          <w:p w14:paraId="73BD1778" w14:textId="77777777" w:rsidR="001E4751" w:rsidRPr="00506552" w:rsidRDefault="001E4751" w:rsidP="001E4751">
            <w:pPr>
              <w:rPr>
                <w:rFonts w:ascii="Times New Roman" w:hAnsi="Times New Roman"/>
                <w:sz w:val="24"/>
              </w:rPr>
            </w:pPr>
          </w:p>
        </w:tc>
        <w:tc>
          <w:tcPr>
            <w:tcW w:w="960" w:type="dxa"/>
            <w:noWrap/>
            <w:hideMark/>
          </w:tcPr>
          <w:p w14:paraId="383A44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E662135" w14:textId="77777777" w:rsidR="001E4751" w:rsidRPr="00506552" w:rsidRDefault="001E4751" w:rsidP="001E4751">
            <w:pPr>
              <w:rPr>
                <w:rFonts w:ascii="Times New Roman" w:hAnsi="Times New Roman"/>
                <w:sz w:val="24"/>
              </w:rPr>
            </w:pPr>
          </w:p>
        </w:tc>
        <w:tc>
          <w:tcPr>
            <w:tcW w:w="960" w:type="dxa"/>
            <w:noWrap/>
            <w:hideMark/>
          </w:tcPr>
          <w:p w14:paraId="1F14CB9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BD42C4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A0F283F" w14:textId="77777777" w:rsidTr="00506552">
        <w:trPr>
          <w:trHeight w:val="225"/>
        </w:trPr>
        <w:tc>
          <w:tcPr>
            <w:tcW w:w="960" w:type="dxa"/>
            <w:noWrap/>
            <w:hideMark/>
          </w:tcPr>
          <w:p w14:paraId="54B29D99"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60" w:type="dxa"/>
            <w:noWrap/>
            <w:hideMark/>
          </w:tcPr>
          <w:p w14:paraId="6354DCA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A11BD3"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960" w:type="dxa"/>
            <w:noWrap/>
            <w:hideMark/>
          </w:tcPr>
          <w:p w14:paraId="44B559D9" w14:textId="77777777" w:rsidR="001E4751" w:rsidRPr="00506552" w:rsidRDefault="001E4751" w:rsidP="001E4751">
            <w:pPr>
              <w:rPr>
                <w:rFonts w:ascii="Times New Roman" w:hAnsi="Times New Roman"/>
                <w:sz w:val="24"/>
              </w:rPr>
            </w:pPr>
          </w:p>
        </w:tc>
        <w:tc>
          <w:tcPr>
            <w:tcW w:w="960" w:type="dxa"/>
            <w:noWrap/>
            <w:hideMark/>
          </w:tcPr>
          <w:p w14:paraId="7C44BEC2" w14:textId="77777777" w:rsidR="001E4751" w:rsidRPr="00506552" w:rsidRDefault="001E4751" w:rsidP="001E4751">
            <w:pPr>
              <w:rPr>
                <w:rFonts w:ascii="Times New Roman" w:hAnsi="Times New Roman"/>
                <w:sz w:val="24"/>
              </w:rPr>
            </w:pPr>
          </w:p>
        </w:tc>
        <w:tc>
          <w:tcPr>
            <w:tcW w:w="960" w:type="dxa"/>
            <w:noWrap/>
            <w:hideMark/>
          </w:tcPr>
          <w:p w14:paraId="74570C03" w14:textId="77777777" w:rsidR="001E4751" w:rsidRPr="00506552" w:rsidRDefault="001E4751" w:rsidP="001E4751">
            <w:pPr>
              <w:rPr>
                <w:rFonts w:ascii="Times New Roman" w:hAnsi="Times New Roman"/>
                <w:sz w:val="24"/>
              </w:rPr>
            </w:pPr>
          </w:p>
        </w:tc>
        <w:tc>
          <w:tcPr>
            <w:tcW w:w="960" w:type="dxa"/>
            <w:noWrap/>
            <w:hideMark/>
          </w:tcPr>
          <w:p w14:paraId="4A74D2E3" w14:textId="77777777" w:rsidR="001E4751" w:rsidRPr="00506552" w:rsidRDefault="001E4751" w:rsidP="001E4751">
            <w:pPr>
              <w:rPr>
                <w:rFonts w:ascii="Times New Roman" w:hAnsi="Times New Roman"/>
                <w:sz w:val="24"/>
              </w:rPr>
            </w:pPr>
          </w:p>
        </w:tc>
        <w:tc>
          <w:tcPr>
            <w:tcW w:w="960" w:type="dxa"/>
            <w:noWrap/>
            <w:hideMark/>
          </w:tcPr>
          <w:p w14:paraId="7ECB3BC8" w14:textId="77777777" w:rsidR="001E4751" w:rsidRPr="00506552" w:rsidRDefault="001E4751" w:rsidP="001E4751">
            <w:pPr>
              <w:rPr>
                <w:rFonts w:ascii="Times New Roman" w:hAnsi="Times New Roman"/>
                <w:sz w:val="24"/>
              </w:rPr>
            </w:pPr>
          </w:p>
        </w:tc>
        <w:tc>
          <w:tcPr>
            <w:tcW w:w="960" w:type="dxa"/>
            <w:noWrap/>
            <w:hideMark/>
          </w:tcPr>
          <w:p w14:paraId="55C16862" w14:textId="77777777" w:rsidR="001E4751" w:rsidRPr="00506552" w:rsidRDefault="001E4751" w:rsidP="001E4751">
            <w:pPr>
              <w:rPr>
                <w:rFonts w:ascii="Times New Roman" w:hAnsi="Times New Roman"/>
                <w:sz w:val="24"/>
              </w:rPr>
            </w:pPr>
          </w:p>
        </w:tc>
        <w:tc>
          <w:tcPr>
            <w:tcW w:w="960" w:type="dxa"/>
            <w:noWrap/>
            <w:hideMark/>
          </w:tcPr>
          <w:p w14:paraId="77CE53D6" w14:textId="77777777" w:rsidR="001E4751" w:rsidRPr="00506552" w:rsidRDefault="001E4751" w:rsidP="001E4751">
            <w:pPr>
              <w:rPr>
                <w:rFonts w:ascii="Times New Roman" w:hAnsi="Times New Roman"/>
                <w:sz w:val="24"/>
              </w:rPr>
            </w:pPr>
          </w:p>
        </w:tc>
        <w:tc>
          <w:tcPr>
            <w:tcW w:w="960" w:type="dxa"/>
            <w:noWrap/>
            <w:hideMark/>
          </w:tcPr>
          <w:p w14:paraId="4173299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D9E93FF" w14:textId="77777777" w:rsidTr="00506552">
        <w:trPr>
          <w:trHeight w:val="225"/>
        </w:trPr>
        <w:tc>
          <w:tcPr>
            <w:tcW w:w="960" w:type="dxa"/>
            <w:noWrap/>
            <w:hideMark/>
          </w:tcPr>
          <w:p w14:paraId="3287E10A"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60" w:type="dxa"/>
            <w:noWrap/>
            <w:hideMark/>
          </w:tcPr>
          <w:p w14:paraId="21D102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A6113C5"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960" w:type="dxa"/>
            <w:noWrap/>
            <w:hideMark/>
          </w:tcPr>
          <w:p w14:paraId="294053BF" w14:textId="77777777" w:rsidR="001E4751" w:rsidRPr="00506552" w:rsidRDefault="001E4751" w:rsidP="001E4751">
            <w:pPr>
              <w:rPr>
                <w:rFonts w:ascii="Times New Roman" w:hAnsi="Times New Roman"/>
                <w:sz w:val="24"/>
              </w:rPr>
            </w:pPr>
          </w:p>
        </w:tc>
        <w:tc>
          <w:tcPr>
            <w:tcW w:w="960" w:type="dxa"/>
            <w:noWrap/>
            <w:hideMark/>
          </w:tcPr>
          <w:p w14:paraId="23D97E6F" w14:textId="77777777" w:rsidR="001E4751" w:rsidRPr="00506552" w:rsidRDefault="001E4751" w:rsidP="001E4751">
            <w:pPr>
              <w:rPr>
                <w:rFonts w:ascii="Times New Roman" w:hAnsi="Times New Roman"/>
                <w:sz w:val="24"/>
              </w:rPr>
            </w:pPr>
          </w:p>
        </w:tc>
        <w:tc>
          <w:tcPr>
            <w:tcW w:w="960" w:type="dxa"/>
            <w:noWrap/>
            <w:hideMark/>
          </w:tcPr>
          <w:p w14:paraId="69D43D11" w14:textId="77777777" w:rsidR="001E4751" w:rsidRPr="00506552" w:rsidRDefault="001E4751" w:rsidP="001E4751">
            <w:pPr>
              <w:rPr>
                <w:rFonts w:ascii="Times New Roman" w:hAnsi="Times New Roman"/>
                <w:sz w:val="24"/>
              </w:rPr>
            </w:pPr>
          </w:p>
        </w:tc>
        <w:tc>
          <w:tcPr>
            <w:tcW w:w="960" w:type="dxa"/>
            <w:noWrap/>
            <w:hideMark/>
          </w:tcPr>
          <w:p w14:paraId="0E379FBA" w14:textId="77777777" w:rsidR="001E4751" w:rsidRPr="00506552" w:rsidRDefault="001E4751" w:rsidP="001E4751">
            <w:pPr>
              <w:rPr>
                <w:rFonts w:ascii="Times New Roman" w:hAnsi="Times New Roman"/>
                <w:sz w:val="24"/>
              </w:rPr>
            </w:pPr>
          </w:p>
        </w:tc>
        <w:tc>
          <w:tcPr>
            <w:tcW w:w="960" w:type="dxa"/>
            <w:noWrap/>
            <w:hideMark/>
          </w:tcPr>
          <w:p w14:paraId="06F7614A" w14:textId="77777777" w:rsidR="001E4751" w:rsidRPr="00506552" w:rsidRDefault="001E4751" w:rsidP="001E4751">
            <w:pPr>
              <w:rPr>
                <w:rFonts w:ascii="Times New Roman" w:hAnsi="Times New Roman"/>
                <w:sz w:val="24"/>
              </w:rPr>
            </w:pPr>
          </w:p>
        </w:tc>
        <w:tc>
          <w:tcPr>
            <w:tcW w:w="960" w:type="dxa"/>
            <w:noWrap/>
            <w:hideMark/>
          </w:tcPr>
          <w:p w14:paraId="5B5C08A2" w14:textId="77777777" w:rsidR="001E4751" w:rsidRPr="00506552" w:rsidRDefault="001E4751" w:rsidP="001E4751">
            <w:pPr>
              <w:rPr>
                <w:rFonts w:ascii="Times New Roman" w:hAnsi="Times New Roman"/>
                <w:sz w:val="24"/>
              </w:rPr>
            </w:pPr>
          </w:p>
        </w:tc>
        <w:tc>
          <w:tcPr>
            <w:tcW w:w="960" w:type="dxa"/>
            <w:noWrap/>
            <w:hideMark/>
          </w:tcPr>
          <w:p w14:paraId="74C403E4" w14:textId="77777777" w:rsidR="001E4751" w:rsidRPr="00506552" w:rsidRDefault="001E4751" w:rsidP="001E4751">
            <w:pPr>
              <w:rPr>
                <w:rFonts w:ascii="Times New Roman" w:hAnsi="Times New Roman"/>
                <w:sz w:val="24"/>
              </w:rPr>
            </w:pPr>
          </w:p>
        </w:tc>
        <w:tc>
          <w:tcPr>
            <w:tcW w:w="960" w:type="dxa"/>
            <w:noWrap/>
            <w:hideMark/>
          </w:tcPr>
          <w:p w14:paraId="1ED6484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C2BBC45" w14:textId="77777777" w:rsidTr="00506552">
        <w:trPr>
          <w:trHeight w:val="225"/>
        </w:trPr>
        <w:tc>
          <w:tcPr>
            <w:tcW w:w="960" w:type="dxa"/>
            <w:noWrap/>
            <w:hideMark/>
          </w:tcPr>
          <w:p w14:paraId="67A061D2"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60" w:type="dxa"/>
            <w:noWrap/>
            <w:hideMark/>
          </w:tcPr>
          <w:p w14:paraId="0ED59A5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8FE343"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960" w:type="dxa"/>
            <w:noWrap/>
            <w:hideMark/>
          </w:tcPr>
          <w:p w14:paraId="320E5662" w14:textId="77777777" w:rsidR="001E4751" w:rsidRPr="00506552" w:rsidRDefault="001E4751" w:rsidP="001E4751">
            <w:pPr>
              <w:rPr>
                <w:rFonts w:ascii="Times New Roman" w:hAnsi="Times New Roman"/>
                <w:sz w:val="24"/>
              </w:rPr>
            </w:pPr>
          </w:p>
        </w:tc>
        <w:tc>
          <w:tcPr>
            <w:tcW w:w="960" w:type="dxa"/>
            <w:noWrap/>
            <w:hideMark/>
          </w:tcPr>
          <w:p w14:paraId="6B14CDA8" w14:textId="77777777" w:rsidR="001E4751" w:rsidRPr="00506552" w:rsidRDefault="001E4751" w:rsidP="001E4751">
            <w:pPr>
              <w:rPr>
                <w:rFonts w:ascii="Times New Roman" w:hAnsi="Times New Roman"/>
                <w:sz w:val="24"/>
              </w:rPr>
            </w:pPr>
          </w:p>
        </w:tc>
        <w:tc>
          <w:tcPr>
            <w:tcW w:w="960" w:type="dxa"/>
            <w:noWrap/>
            <w:hideMark/>
          </w:tcPr>
          <w:p w14:paraId="1822A0FE" w14:textId="77777777" w:rsidR="001E4751" w:rsidRPr="00506552" w:rsidRDefault="001E4751" w:rsidP="001E4751">
            <w:pPr>
              <w:rPr>
                <w:rFonts w:ascii="Times New Roman" w:hAnsi="Times New Roman"/>
                <w:sz w:val="24"/>
              </w:rPr>
            </w:pPr>
          </w:p>
        </w:tc>
        <w:tc>
          <w:tcPr>
            <w:tcW w:w="960" w:type="dxa"/>
            <w:noWrap/>
            <w:hideMark/>
          </w:tcPr>
          <w:p w14:paraId="0386E69A" w14:textId="77777777" w:rsidR="001E4751" w:rsidRPr="00506552" w:rsidRDefault="001E4751" w:rsidP="001E4751">
            <w:pPr>
              <w:rPr>
                <w:rFonts w:ascii="Times New Roman" w:hAnsi="Times New Roman"/>
                <w:sz w:val="24"/>
              </w:rPr>
            </w:pPr>
          </w:p>
        </w:tc>
        <w:tc>
          <w:tcPr>
            <w:tcW w:w="960" w:type="dxa"/>
            <w:noWrap/>
            <w:hideMark/>
          </w:tcPr>
          <w:p w14:paraId="69494981" w14:textId="77777777" w:rsidR="001E4751" w:rsidRPr="00506552" w:rsidRDefault="001E4751" w:rsidP="001E4751">
            <w:pPr>
              <w:rPr>
                <w:rFonts w:ascii="Times New Roman" w:hAnsi="Times New Roman"/>
                <w:sz w:val="24"/>
              </w:rPr>
            </w:pPr>
          </w:p>
        </w:tc>
        <w:tc>
          <w:tcPr>
            <w:tcW w:w="960" w:type="dxa"/>
            <w:noWrap/>
            <w:hideMark/>
          </w:tcPr>
          <w:p w14:paraId="3B95D678" w14:textId="77777777" w:rsidR="001E4751" w:rsidRPr="00506552" w:rsidRDefault="001E4751" w:rsidP="001E4751">
            <w:pPr>
              <w:rPr>
                <w:rFonts w:ascii="Times New Roman" w:hAnsi="Times New Roman"/>
                <w:sz w:val="24"/>
              </w:rPr>
            </w:pPr>
          </w:p>
        </w:tc>
        <w:tc>
          <w:tcPr>
            <w:tcW w:w="960" w:type="dxa"/>
            <w:noWrap/>
            <w:hideMark/>
          </w:tcPr>
          <w:p w14:paraId="7E51960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F67679" w14:textId="77777777" w:rsidR="001E4751" w:rsidRPr="00506552" w:rsidRDefault="001E4751" w:rsidP="001E4751">
            <w:pPr>
              <w:rPr>
                <w:rFonts w:ascii="Times New Roman" w:hAnsi="Times New Roman"/>
                <w:sz w:val="24"/>
              </w:rPr>
            </w:pPr>
          </w:p>
        </w:tc>
      </w:tr>
      <w:tr w:rsidR="001E4751" w:rsidRPr="000939C8" w14:paraId="3553D892" w14:textId="77777777" w:rsidTr="00506552">
        <w:trPr>
          <w:trHeight w:val="225"/>
        </w:trPr>
        <w:tc>
          <w:tcPr>
            <w:tcW w:w="960" w:type="dxa"/>
            <w:noWrap/>
            <w:hideMark/>
          </w:tcPr>
          <w:p w14:paraId="34E2ABBD"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60" w:type="dxa"/>
            <w:noWrap/>
            <w:hideMark/>
          </w:tcPr>
          <w:p w14:paraId="76E3311F"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04E06CB3"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960" w:type="dxa"/>
            <w:noWrap/>
            <w:hideMark/>
          </w:tcPr>
          <w:p w14:paraId="30B6BB03" w14:textId="77777777" w:rsidR="001E4751" w:rsidRPr="00506552" w:rsidRDefault="001E4751" w:rsidP="001E4751">
            <w:pPr>
              <w:rPr>
                <w:rFonts w:ascii="Times New Roman" w:hAnsi="Times New Roman"/>
                <w:sz w:val="24"/>
              </w:rPr>
            </w:pPr>
          </w:p>
        </w:tc>
        <w:tc>
          <w:tcPr>
            <w:tcW w:w="960" w:type="dxa"/>
            <w:noWrap/>
            <w:hideMark/>
          </w:tcPr>
          <w:p w14:paraId="6D312D77" w14:textId="77777777" w:rsidR="001E4751" w:rsidRPr="00506552" w:rsidRDefault="001E4751" w:rsidP="001E4751">
            <w:pPr>
              <w:rPr>
                <w:rFonts w:ascii="Times New Roman" w:hAnsi="Times New Roman"/>
                <w:sz w:val="24"/>
              </w:rPr>
            </w:pPr>
          </w:p>
        </w:tc>
        <w:tc>
          <w:tcPr>
            <w:tcW w:w="960" w:type="dxa"/>
            <w:noWrap/>
            <w:hideMark/>
          </w:tcPr>
          <w:p w14:paraId="12AA2419" w14:textId="77777777" w:rsidR="001E4751" w:rsidRPr="00506552" w:rsidRDefault="001E4751" w:rsidP="001E4751">
            <w:pPr>
              <w:rPr>
                <w:rFonts w:ascii="Times New Roman" w:hAnsi="Times New Roman"/>
                <w:sz w:val="24"/>
              </w:rPr>
            </w:pPr>
          </w:p>
        </w:tc>
        <w:tc>
          <w:tcPr>
            <w:tcW w:w="960" w:type="dxa"/>
            <w:noWrap/>
            <w:hideMark/>
          </w:tcPr>
          <w:p w14:paraId="24377BEC" w14:textId="77777777" w:rsidR="001E4751" w:rsidRPr="00506552" w:rsidRDefault="001E4751" w:rsidP="001E4751">
            <w:pPr>
              <w:rPr>
                <w:rFonts w:ascii="Times New Roman" w:hAnsi="Times New Roman"/>
                <w:sz w:val="24"/>
              </w:rPr>
            </w:pPr>
          </w:p>
        </w:tc>
        <w:tc>
          <w:tcPr>
            <w:tcW w:w="960" w:type="dxa"/>
            <w:noWrap/>
            <w:hideMark/>
          </w:tcPr>
          <w:p w14:paraId="7F99BFF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6709AD" w14:textId="77777777" w:rsidR="001E4751" w:rsidRPr="00506552" w:rsidRDefault="001E4751" w:rsidP="001E4751">
            <w:pPr>
              <w:rPr>
                <w:rFonts w:ascii="Times New Roman" w:hAnsi="Times New Roman"/>
                <w:sz w:val="24"/>
              </w:rPr>
            </w:pPr>
          </w:p>
        </w:tc>
        <w:tc>
          <w:tcPr>
            <w:tcW w:w="960" w:type="dxa"/>
            <w:noWrap/>
            <w:hideMark/>
          </w:tcPr>
          <w:p w14:paraId="33EB17AD" w14:textId="77777777" w:rsidR="001E4751" w:rsidRPr="00506552" w:rsidRDefault="001E4751" w:rsidP="001E4751">
            <w:pPr>
              <w:rPr>
                <w:rFonts w:ascii="Times New Roman" w:hAnsi="Times New Roman"/>
                <w:sz w:val="24"/>
              </w:rPr>
            </w:pPr>
          </w:p>
        </w:tc>
        <w:tc>
          <w:tcPr>
            <w:tcW w:w="960" w:type="dxa"/>
            <w:noWrap/>
            <w:hideMark/>
          </w:tcPr>
          <w:p w14:paraId="5CF81B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BDE9419" w14:textId="77777777" w:rsidTr="00506552">
        <w:trPr>
          <w:trHeight w:val="225"/>
        </w:trPr>
        <w:tc>
          <w:tcPr>
            <w:tcW w:w="960" w:type="dxa"/>
            <w:noWrap/>
            <w:hideMark/>
          </w:tcPr>
          <w:p w14:paraId="6CA8167A"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60" w:type="dxa"/>
            <w:noWrap/>
            <w:hideMark/>
          </w:tcPr>
          <w:p w14:paraId="0773446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C14D80C"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960" w:type="dxa"/>
            <w:noWrap/>
            <w:hideMark/>
          </w:tcPr>
          <w:p w14:paraId="76B12504" w14:textId="77777777" w:rsidR="001E4751" w:rsidRPr="00506552" w:rsidRDefault="001E4751" w:rsidP="001E4751">
            <w:pPr>
              <w:rPr>
                <w:rFonts w:ascii="Times New Roman" w:hAnsi="Times New Roman"/>
                <w:sz w:val="24"/>
              </w:rPr>
            </w:pPr>
          </w:p>
        </w:tc>
        <w:tc>
          <w:tcPr>
            <w:tcW w:w="960" w:type="dxa"/>
            <w:noWrap/>
            <w:hideMark/>
          </w:tcPr>
          <w:p w14:paraId="04E5F096" w14:textId="77777777" w:rsidR="001E4751" w:rsidRPr="00506552" w:rsidRDefault="001E4751" w:rsidP="001E4751">
            <w:pPr>
              <w:rPr>
                <w:rFonts w:ascii="Times New Roman" w:hAnsi="Times New Roman"/>
                <w:sz w:val="24"/>
              </w:rPr>
            </w:pPr>
          </w:p>
        </w:tc>
        <w:tc>
          <w:tcPr>
            <w:tcW w:w="960" w:type="dxa"/>
            <w:noWrap/>
            <w:hideMark/>
          </w:tcPr>
          <w:p w14:paraId="044B4DCA" w14:textId="77777777" w:rsidR="001E4751" w:rsidRPr="00506552" w:rsidRDefault="001E4751" w:rsidP="001E4751">
            <w:pPr>
              <w:rPr>
                <w:rFonts w:ascii="Times New Roman" w:hAnsi="Times New Roman"/>
                <w:sz w:val="24"/>
              </w:rPr>
            </w:pPr>
          </w:p>
        </w:tc>
        <w:tc>
          <w:tcPr>
            <w:tcW w:w="960" w:type="dxa"/>
            <w:noWrap/>
            <w:hideMark/>
          </w:tcPr>
          <w:p w14:paraId="57F3E0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0014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1425A6" w14:textId="77777777" w:rsidR="001E4751" w:rsidRPr="00506552" w:rsidRDefault="001E4751" w:rsidP="001E4751">
            <w:pPr>
              <w:rPr>
                <w:rFonts w:ascii="Times New Roman" w:hAnsi="Times New Roman"/>
                <w:sz w:val="24"/>
              </w:rPr>
            </w:pPr>
          </w:p>
        </w:tc>
        <w:tc>
          <w:tcPr>
            <w:tcW w:w="960" w:type="dxa"/>
            <w:noWrap/>
            <w:hideMark/>
          </w:tcPr>
          <w:p w14:paraId="57F5167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6B9F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CCBD076" w14:textId="77777777" w:rsidTr="00506552">
        <w:trPr>
          <w:trHeight w:val="225"/>
        </w:trPr>
        <w:tc>
          <w:tcPr>
            <w:tcW w:w="960" w:type="dxa"/>
            <w:noWrap/>
            <w:hideMark/>
          </w:tcPr>
          <w:p w14:paraId="54E4836F"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60" w:type="dxa"/>
            <w:noWrap/>
            <w:hideMark/>
          </w:tcPr>
          <w:p w14:paraId="5D93190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3339D7"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960" w:type="dxa"/>
            <w:noWrap/>
            <w:hideMark/>
          </w:tcPr>
          <w:p w14:paraId="1B3EDE53" w14:textId="77777777" w:rsidR="001E4751" w:rsidRPr="00506552" w:rsidRDefault="001E4751" w:rsidP="001E4751">
            <w:pPr>
              <w:rPr>
                <w:rFonts w:ascii="Times New Roman" w:hAnsi="Times New Roman"/>
                <w:sz w:val="24"/>
              </w:rPr>
            </w:pPr>
          </w:p>
        </w:tc>
        <w:tc>
          <w:tcPr>
            <w:tcW w:w="960" w:type="dxa"/>
            <w:noWrap/>
            <w:hideMark/>
          </w:tcPr>
          <w:p w14:paraId="55E3DB4F" w14:textId="77777777" w:rsidR="001E4751" w:rsidRPr="00506552" w:rsidRDefault="001E4751" w:rsidP="001E4751">
            <w:pPr>
              <w:rPr>
                <w:rFonts w:ascii="Times New Roman" w:hAnsi="Times New Roman"/>
                <w:sz w:val="24"/>
              </w:rPr>
            </w:pPr>
          </w:p>
        </w:tc>
        <w:tc>
          <w:tcPr>
            <w:tcW w:w="960" w:type="dxa"/>
            <w:noWrap/>
            <w:hideMark/>
          </w:tcPr>
          <w:p w14:paraId="216158A4" w14:textId="77777777" w:rsidR="001E4751" w:rsidRPr="00506552" w:rsidRDefault="001E4751" w:rsidP="001E4751">
            <w:pPr>
              <w:rPr>
                <w:rFonts w:ascii="Times New Roman" w:hAnsi="Times New Roman"/>
                <w:sz w:val="24"/>
              </w:rPr>
            </w:pPr>
          </w:p>
        </w:tc>
        <w:tc>
          <w:tcPr>
            <w:tcW w:w="960" w:type="dxa"/>
            <w:noWrap/>
            <w:hideMark/>
          </w:tcPr>
          <w:p w14:paraId="2E92577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F32E3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523D39" w14:textId="77777777" w:rsidR="001E4751" w:rsidRPr="00506552" w:rsidRDefault="001E4751" w:rsidP="001E4751">
            <w:pPr>
              <w:rPr>
                <w:rFonts w:ascii="Times New Roman" w:hAnsi="Times New Roman"/>
                <w:sz w:val="24"/>
              </w:rPr>
            </w:pPr>
          </w:p>
        </w:tc>
        <w:tc>
          <w:tcPr>
            <w:tcW w:w="960" w:type="dxa"/>
            <w:noWrap/>
            <w:hideMark/>
          </w:tcPr>
          <w:p w14:paraId="540388F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AAAD6C" w14:textId="77777777" w:rsidR="001E4751" w:rsidRPr="00506552" w:rsidRDefault="001E4751" w:rsidP="001E4751">
            <w:pPr>
              <w:rPr>
                <w:rFonts w:ascii="Times New Roman" w:hAnsi="Times New Roman"/>
                <w:sz w:val="24"/>
              </w:rPr>
            </w:pPr>
          </w:p>
        </w:tc>
      </w:tr>
      <w:tr w:rsidR="001E4751" w:rsidRPr="000939C8" w14:paraId="52D9BE8D" w14:textId="77777777" w:rsidTr="00506552">
        <w:trPr>
          <w:trHeight w:val="225"/>
        </w:trPr>
        <w:tc>
          <w:tcPr>
            <w:tcW w:w="960" w:type="dxa"/>
            <w:noWrap/>
            <w:hideMark/>
          </w:tcPr>
          <w:p w14:paraId="320942F8"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60" w:type="dxa"/>
            <w:noWrap/>
            <w:hideMark/>
          </w:tcPr>
          <w:p w14:paraId="285AE0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165BE31"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960" w:type="dxa"/>
            <w:noWrap/>
            <w:hideMark/>
          </w:tcPr>
          <w:p w14:paraId="773E3B62" w14:textId="77777777" w:rsidR="001E4751" w:rsidRPr="00506552" w:rsidRDefault="001E4751" w:rsidP="001E4751">
            <w:pPr>
              <w:rPr>
                <w:rFonts w:ascii="Times New Roman" w:hAnsi="Times New Roman"/>
                <w:sz w:val="24"/>
              </w:rPr>
            </w:pPr>
          </w:p>
        </w:tc>
        <w:tc>
          <w:tcPr>
            <w:tcW w:w="960" w:type="dxa"/>
            <w:noWrap/>
            <w:hideMark/>
          </w:tcPr>
          <w:p w14:paraId="297919C9" w14:textId="77777777" w:rsidR="001E4751" w:rsidRPr="00506552" w:rsidRDefault="001E4751" w:rsidP="001E4751">
            <w:pPr>
              <w:rPr>
                <w:rFonts w:ascii="Times New Roman" w:hAnsi="Times New Roman"/>
                <w:sz w:val="24"/>
              </w:rPr>
            </w:pPr>
          </w:p>
        </w:tc>
        <w:tc>
          <w:tcPr>
            <w:tcW w:w="960" w:type="dxa"/>
            <w:noWrap/>
            <w:hideMark/>
          </w:tcPr>
          <w:p w14:paraId="25DEFF2D" w14:textId="77777777" w:rsidR="001E4751" w:rsidRPr="00506552" w:rsidRDefault="001E4751" w:rsidP="001E4751">
            <w:pPr>
              <w:rPr>
                <w:rFonts w:ascii="Times New Roman" w:hAnsi="Times New Roman"/>
                <w:sz w:val="24"/>
              </w:rPr>
            </w:pPr>
          </w:p>
        </w:tc>
        <w:tc>
          <w:tcPr>
            <w:tcW w:w="960" w:type="dxa"/>
            <w:noWrap/>
            <w:hideMark/>
          </w:tcPr>
          <w:p w14:paraId="76F01BF0" w14:textId="77777777" w:rsidR="001E4751" w:rsidRPr="00506552" w:rsidRDefault="001E4751" w:rsidP="001E4751">
            <w:pPr>
              <w:rPr>
                <w:rFonts w:ascii="Times New Roman" w:hAnsi="Times New Roman"/>
                <w:sz w:val="24"/>
              </w:rPr>
            </w:pPr>
          </w:p>
        </w:tc>
        <w:tc>
          <w:tcPr>
            <w:tcW w:w="960" w:type="dxa"/>
            <w:noWrap/>
            <w:hideMark/>
          </w:tcPr>
          <w:p w14:paraId="746CC80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42F93C" w14:textId="77777777" w:rsidR="001E4751" w:rsidRPr="00506552" w:rsidRDefault="001E4751" w:rsidP="001E4751">
            <w:pPr>
              <w:rPr>
                <w:rFonts w:ascii="Times New Roman" w:hAnsi="Times New Roman"/>
                <w:sz w:val="24"/>
              </w:rPr>
            </w:pPr>
          </w:p>
        </w:tc>
        <w:tc>
          <w:tcPr>
            <w:tcW w:w="960" w:type="dxa"/>
            <w:noWrap/>
            <w:hideMark/>
          </w:tcPr>
          <w:p w14:paraId="00601EE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8F69C8" w14:textId="77777777" w:rsidR="001E4751" w:rsidRPr="00506552" w:rsidRDefault="001E4751" w:rsidP="001E4751">
            <w:pPr>
              <w:rPr>
                <w:rFonts w:ascii="Times New Roman" w:hAnsi="Times New Roman"/>
                <w:sz w:val="24"/>
              </w:rPr>
            </w:pPr>
          </w:p>
        </w:tc>
      </w:tr>
      <w:tr w:rsidR="001E4751" w:rsidRPr="000939C8" w14:paraId="34FBF7F5" w14:textId="77777777" w:rsidTr="00506552">
        <w:trPr>
          <w:trHeight w:val="225"/>
        </w:trPr>
        <w:tc>
          <w:tcPr>
            <w:tcW w:w="960" w:type="dxa"/>
            <w:noWrap/>
            <w:hideMark/>
          </w:tcPr>
          <w:p w14:paraId="06700579"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60" w:type="dxa"/>
            <w:noWrap/>
            <w:hideMark/>
          </w:tcPr>
          <w:p w14:paraId="128EB9D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7C4081"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960" w:type="dxa"/>
            <w:noWrap/>
            <w:hideMark/>
          </w:tcPr>
          <w:p w14:paraId="21C34EB6" w14:textId="77777777" w:rsidR="001E4751" w:rsidRPr="00506552" w:rsidRDefault="001E4751" w:rsidP="001E4751">
            <w:pPr>
              <w:rPr>
                <w:rFonts w:ascii="Times New Roman" w:hAnsi="Times New Roman"/>
                <w:sz w:val="24"/>
              </w:rPr>
            </w:pPr>
          </w:p>
        </w:tc>
        <w:tc>
          <w:tcPr>
            <w:tcW w:w="960" w:type="dxa"/>
            <w:noWrap/>
            <w:hideMark/>
          </w:tcPr>
          <w:p w14:paraId="5CAF5848" w14:textId="77777777" w:rsidR="001E4751" w:rsidRPr="00506552" w:rsidRDefault="001E4751" w:rsidP="001E4751">
            <w:pPr>
              <w:rPr>
                <w:rFonts w:ascii="Times New Roman" w:hAnsi="Times New Roman"/>
                <w:sz w:val="24"/>
              </w:rPr>
            </w:pPr>
          </w:p>
        </w:tc>
        <w:tc>
          <w:tcPr>
            <w:tcW w:w="960" w:type="dxa"/>
            <w:noWrap/>
            <w:hideMark/>
          </w:tcPr>
          <w:p w14:paraId="4DDABCE3" w14:textId="77777777" w:rsidR="001E4751" w:rsidRPr="00506552" w:rsidRDefault="001E4751" w:rsidP="001E4751">
            <w:pPr>
              <w:rPr>
                <w:rFonts w:ascii="Times New Roman" w:hAnsi="Times New Roman"/>
                <w:sz w:val="24"/>
              </w:rPr>
            </w:pPr>
          </w:p>
        </w:tc>
        <w:tc>
          <w:tcPr>
            <w:tcW w:w="960" w:type="dxa"/>
            <w:noWrap/>
            <w:hideMark/>
          </w:tcPr>
          <w:p w14:paraId="5B8D3E88" w14:textId="77777777" w:rsidR="001E4751" w:rsidRPr="00506552" w:rsidRDefault="001E4751" w:rsidP="001E4751">
            <w:pPr>
              <w:rPr>
                <w:rFonts w:ascii="Times New Roman" w:hAnsi="Times New Roman"/>
                <w:sz w:val="24"/>
              </w:rPr>
            </w:pPr>
          </w:p>
        </w:tc>
        <w:tc>
          <w:tcPr>
            <w:tcW w:w="960" w:type="dxa"/>
            <w:noWrap/>
            <w:hideMark/>
          </w:tcPr>
          <w:p w14:paraId="54A4E117" w14:textId="77777777" w:rsidR="001E4751" w:rsidRPr="00506552" w:rsidRDefault="001E4751" w:rsidP="001E4751">
            <w:pPr>
              <w:rPr>
                <w:rFonts w:ascii="Times New Roman" w:hAnsi="Times New Roman"/>
                <w:sz w:val="24"/>
              </w:rPr>
            </w:pPr>
          </w:p>
        </w:tc>
        <w:tc>
          <w:tcPr>
            <w:tcW w:w="960" w:type="dxa"/>
            <w:noWrap/>
            <w:hideMark/>
          </w:tcPr>
          <w:p w14:paraId="545C0898" w14:textId="77777777" w:rsidR="001E4751" w:rsidRPr="00506552" w:rsidRDefault="001E4751" w:rsidP="001E4751">
            <w:pPr>
              <w:rPr>
                <w:rFonts w:ascii="Times New Roman" w:hAnsi="Times New Roman"/>
                <w:sz w:val="24"/>
              </w:rPr>
            </w:pPr>
          </w:p>
        </w:tc>
        <w:tc>
          <w:tcPr>
            <w:tcW w:w="960" w:type="dxa"/>
            <w:noWrap/>
            <w:hideMark/>
          </w:tcPr>
          <w:p w14:paraId="69C295DE" w14:textId="77777777" w:rsidR="001E4751" w:rsidRPr="00506552" w:rsidRDefault="001E4751" w:rsidP="001E4751">
            <w:pPr>
              <w:rPr>
                <w:rFonts w:ascii="Times New Roman" w:hAnsi="Times New Roman"/>
                <w:sz w:val="24"/>
              </w:rPr>
            </w:pPr>
          </w:p>
        </w:tc>
        <w:tc>
          <w:tcPr>
            <w:tcW w:w="960" w:type="dxa"/>
            <w:noWrap/>
            <w:hideMark/>
          </w:tcPr>
          <w:p w14:paraId="68FC60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EB626ED" w14:textId="77777777" w:rsidTr="00506552">
        <w:trPr>
          <w:trHeight w:val="225"/>
        </w:trPr>
        <w:tc>
          <w:tcPr>
            <w:tcW w:w="960" w:type="dxa"/>
            <w:noWrap/>
            <w:hideMark/>
          </w:tcPr>
          <w:p w14:paraId="41643391"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60" w:type="dxa"/>
            <w:noWrap/>
            <w:hideMark/>
          </w:tcPr>
          <w:p w14:paraId="3C1B190B"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69C8CE4"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960" w:type="dxa"/>
            <w:noWrap/>
            <w:hideMark/>
          </w:tcPr>
          <w:p w14:paraId="6ED5F51F" w14:textId="77777777" w:rsidR="001E4751" w:rsidRPr="00506552" w:rsidRDefault="001E4751" w:rsidP="001E4751">
            <w:pPr>
              <w:rPr>
                <w:rFonts w:ascii="Times New Roman" w:hAnsi="Times New Roman"/>
                <w:sz w:val="24"/>
              </w:rPr>
            </w:pPr>
          </w:p>
        </w:tc>
        <w:tc>
          <w:tcPr>
            <w:tcW w:w="960" w:type="dxa"/>
            <w:noWrap/>
            <w:hideMark/>
          </w:tcPr>
          <w:p w14:paraId="21298E7D" w14:textId="77777777" w:rsidR="001E4751" w:rsidRPr="00506552" w:rsidRDefault="001E4751" w:rsidP="001E4751">
            <w:pPr>
              <w:rPr>
                <w:rFonts w:ascii="Times New Roman" w:hAnsi="Times New Roman"/>
                <w:sz w:val="24"/>
              </w:rPr>
            </w:pPr>
          </w:p>
        </w:tc>
        <w:tc>
          <w:tcPr>
            <w:tcW w:w="960" w:type="dxa"/>
            <w:noWrap/>
            <w:hideMark/>
          </w:tcPr>
          <w:p w14:paraId="524C1E5C" w14:textId="77777777" w:rsidR="001E4751" w:rsidRPr="00506552" w:rsidRDefault="001E4751" w:rsidP="001E4751">
            <w:pPr>
              <w:rPr>
                <w:rFonts w:ascii="Times New Roman" w:hAnsi="Times New Roman"/>
                <w:sz w:val="24"/>
              </w:rPr>
            </w:pPr>
          </w:p>
        </w:tc>
        <w:tc>
          <w:tcPr>
            <w:tcW w:w="960" w:type="dxa"/>
            <w:noWrap/>
            <w:hideMark/>
          </w:tcPr>
          <w:p w14:paraId="4D359E2A" w14:textId="77777777" w:rsidR="001E4751" w:rsidRPr="00506552" w:rsidRDefault="001E4751" w:rsidP="001E4751">
            <w:pPr>
              <w:rPr>
                <w:rFonts w:ascii="Times New Roman" w:hAnsi="Times New Roman"/>
                <w:sz w:val="24"/>
              </w:rPr>
            </w:pPr>
          </w:p>
        </w:tc>
        <w:tc>
          <w:tcPr>
            <w:tcW w:w="960" w:type="dxa"/>
            <w:noWrap/>
            <w:hideMark/>
          </w:tcPr>
          <w:p w14:paraId="1D019CE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EE30F9" w14:textId="77777777" w:rsidR="001E4751" w:rsidRPr="00506552" w:rsidRDefault="001E4751" w:rsidP="001E4751">
            <w:pPr>
              <w:rPr>
                <w:rFonts w:ascii="Times New Roman" w:hAnsi="Times New Roman"/>
                <w:sz w:val="24"/>
              </w:rPr>
            </w:pPr>
          </w:p>
        </w:tc>
        <w:tc>
          <w:tcPr>
            <w:tcW w:w="960" w:type="dxa"/>
            <w:noWrap/>
            <w:hideMark/>
          </w:tcPr>
          <w:p w14:paraId="09D9AA7C" w14:textId="77777777" w:rsidR="001E4751" w:rsidRPr="00506552" w:rsidRDefault="001E4751" w:rsidP="001E4751">
            <w:pPr>
              <w:rPr>
                <w:rFonts w:ascii="Times New Roman" w:hAnsi="Times New Roman"/>
                <w:sz w:val="24"/>
              </w:rPr>
            </w:pPr>
          </w:p>
        </w:tc>
        <w:tc>
          <w:tcPr>
            <w:tcW w:w="960" w:type="dxa"/>
            <w:noWrap/>
            <w:hideMark/>
          </w:tcPr>
          <w:p w14:paraId="7E6E0B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321DE1F" w14:textId="77777777" w:rsidTr="00506552">
        <w:trPr>
          <w:trHeight w:val="225"/>
        </w:trPr>
        <w:tc>
          <w:tcPr>
            <w:tcW w:w="960" w:type="dxa"/>
            <w:noWrap/>
            <w:hideMark/>
          </w:tcPr>
          <w:p w14:paraId="0D004AF6"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60" w:type="dxa"/>
            <w:noWrap/>
            <w:hideMark/>
          </w:tcPr>
          <w:p w14:paraId="5F48725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567B0B"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960" w:type="dxa"/>
            <w:noWrap/>
            <w:hideMark/>
          </w:tcPr>
          <w:p w14:paraId="05BB4B3D" w14:textId="77777777" w:rsidR="001E4751" w:rsidRPr="00506552" w:rsidRDefault="001E4751" w:rsidP="001E4751">
            <w:pPr>
              <w:rPr>
                <w:rFonts w:ascii="Times New Roman" w:hAnsi="Times New Roman"/>
                <w:sz w:val="24"/>
              </w:rPr>
            </w:pPr>
          </w:p>
        </w:tc>
        <w:tc>
          <w:tcPr>
            <w:tcW w:w="960" w:type="dxa"/>
            <w:noWrap/>
            <w:hideMark/>
          </w:tcPr>
          <w:p w14:paraId="7D42088C" w14:textId="77777777" w:rsidR="001E4751" w:rsidRPr="00506552" w:rsidRDefault="001E4751" w:rsidP="001E4751">
            <w:pPr>
              <w:rPr>
                <w:rFonts w:ascii="Times New Roman" w:hAnsi="Times New Roman"/>
                <w:sz w:val="24"/>
              </w:rPr>
            </w:pPr>
          </w:p>
        </w:tc>
        <w:tc>
          <w:tcPr>
            <w:tcW w:w="960" w:type="dxa"/>
            <w:noWrap/>
            <w:hideMark/>
          </w:tcPr>
          <w:p w14:paraId="694ED533" w14:textId="77777777" w:rsidR="001E4751" w:rsidRPr="00506552" w:rsidRDefault="001E4751" w:rsidP="001E4751">
            <w:pPr>
              <w:rPr>
                <w:rFonts w:ascii="Times New Roman" w:hAnsi="Times New Roman"/>
                <w:sz w:val="24"/>
              </w:rPr>
            </w:pPr>
          </w:p>
        </w:tc>
        <w:tc>
          <w:tcPr>
            <w:tcW w:w="960" w:type="dxa"/>
            <w:noWrap/>
            <w:hideMark/>
          </w:tcPr>
          <w:p w14:paraId="1055E690" w14:textId="77777777" w:rsidR="001E4751" w:rsidRPr="00506552" w:rsidRDefault="001E4751" w:rsidP="001E4751">
            <w:pPr>
              <w:rPr>
                <w:rFonts w:ascii="Times New Roman" w:hAnsi="Times New Roman"/>
                <w:sz w:val="24"/>
              </w:rPr>
            </w:pPr>
          </w:p>
        </w:tc>
        <w:tc>
          <w:tcPr>
            <w:tcW w:w="960" w:type="dxa"/>
            <w:noWrap/>
            <w:hideMark/>
          </w:tcPr>
          <w:p w14:paraId="4A7ADE68" w14:textId="77777777" w:rsidR="001E4751" w:rsidRPr="00506552" w:rsidRDefault="001E4751" w:rsidP="001E4751">
            <w:pPr>
              <w:rPr>
                <w:rFonts w:ascii="Times New Roman" w:hAnsi="Times New Roman"/>
                <w:sz w:val="24"/>
              </w:rPr>
            </w:pPr>
          </w:p>
        </w:tc>
        <w:tc>
          <w:tcPr>
            <w:tcW w:w="960" w:type="dxa"/>
            <w:noWrap/>
            <w:hideMark/>
          </w:tcPr>
          <w:p w14:paraId="66B3092E" w14:textId="77777777" w:rsidR="001E4751" w:rsidRPr="00506552" w:rsidRDefault="001E4751" w:rsidP="001E4751">
            <w:pPr>
              <w:rPr>
                <w:rFonts w:ascii="Times New Roman" w:hAnsi="Times New Roman"/>
                <w:sz w:val="24"/>
              </w:rPr>
            </w:pPr>
          </w:p>
        </w:tc>
        <w:tc>
          <w:tcPr>
            <w:tcW w:w="960" w:type="dxa"/>
            <w:noWrap/>
            <w:hideMark/>
          </w:tcPr>
          <w:p w14:paraId="7D741B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5F3FD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BCE086F" w14:textId="77777777" w:rsidTr="00506552">
        <w:trPr>
          <w:trHeight w:val="225"/>
        </w:trPr>
        <w:tc>
          <w:tcPr>
            <w:tcW w:w="960" w:type="dxa"/>
            <w:noWrap/>
            <w:hideMark/>
          </w:tcPr>
          <w:p w14:paraId="25532720"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60" w:type="dxa"/>
            <w:noWrap/>
            <w:hideMark/>
          </w:tcPr>
          <w:p w14:paraId="0210C4A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8540B5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960" w:type="dxa"/>
            <w:noWrap/>
            <w:hideMark/>
          </w:tcPr>
          <w:p w14:paraId="2B43BA96" w14:textId="77777777" w:rsidR="001E4751" w:rsidRPr="00506552" w:rsidRDefault="001E4751" w:rsidP="001E4751">
            <w:pPr>
              <w:rPr>
                <w:rFonts w:ascii="Times New Roman" w:hAnsi="Times New Roman"/>
                <w:sz w:val="24"/>
              </w:rPr>
            </w:pPr>
          </w:p>
        </w:tc>
        <w:tc>
          <w:tcPr>
            <w:tcW w:w="960" w:type="dxa"/>
            <w:noWrap/>
            <w:hideMark/>
          </w:tcPr>
          <w:p w14:paraId="6059DCE3" w14:textId="77777777" w:rsidR="001E4751" w:rsidRPr="00506552" w:rsidRDefault="001E4751" w:rsidP="001E4751">
            <w:pPr>
              <w:rPr>
                <w:rFonts w:ascii="Times New Roman" w:hAnsi="Times New Roman"/>
                <w:sz w:val="24"/>
              </w:rPr>
            </w:pPr>
          </w:p>
        </w:tc>
        <w:tc>
          <w:tcPr>
            <w:tcW w:w="960" w:type="dxa"/>
            <w:noWrap/>
            <w:hideMark/>
          </w:tcPr>
          <w:p w14:paraId="727BECD8" w14:textId="77777777" w:rsidR="001E4751" w:rsidRPr="00506552" w:rsidRDefault="001E4751" w:rsidP="001E4751">
            <w:pPr>
              <w:rPr>
                <w:rFonts w:ascii="Times New Roman" w:hAnsi="Times New Roman"/>
                <w:sz w:val="24"/>
              </w:rPr>
            </w:pPr>
          </w:p>
        </w:tc>
        <w:tc>
          <w:tcPr>
            <w:tcW w:w="960" w:type="dxa"/>
            <w:noWrap/>
            <w:hideMark/>
          </w:tcPr>
          <w:p w14:paraId="173A0864" w14:textId="77777777" w:rsidR="001E4751" w:rsidRPr="00506552" w:rsidRDefault="001E4751" w:rsidP="001E4751">
            <w:pPr>
              <w:rPr>
                <w:rFonts w:ascii="Times New Roman" w:hAnsi="Times New Roman"/>
                <w:sz w:val="24"/>
              </w:rPr>
            </w:pPr>
          </w:p>
        </w:tc>
        <w:tc>
          <w:tcPr>
            <w:tcW w:w="960" w:type="dxa"/>
            <w:noWrap/>
            <w:hideMark/>
          </w:tcPr>
          <w:p w14:paraId="2860A9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5E6C79" w14:textId="77777777" w:rsidR="001E4751" w:rsidRPr="00506552" w:rsidRDefault="001E4751" w:rsidP="001E4751">
            <w:pPr>
              <w:rPr>
                <w:rFonts w:ascii="Times New Roman" w:hAnsi="Times New Roman"/>
                <w:sz w:val="24"/>
              </w:rPr>
            </w:pPr>
          </w:p>
        </w:tc>
        <w:tc>
          <w:tcPr>
            <w:tcW w:w="960" w:type="dxa"/>
            <w:noWrap/>
            <w:hideMark/>
          </w:tcPr>
          <w:p w14:paraId="04741961" w14:textId="77777777" w:rsidR="001E4751" w:rsidRPr="00506552" w:rsidRDefault="001E4751" w:rsidP="001E4751">
            <w:pPr>
              <w:rPr>
                <w:rFonts w:ascii="Times New Roman" w:hAnsi="Times New Roman"/>
                <w:sz w:val="24"/>
              </w:rPr>
            </w:pPr>
          </w:p>
        </w:tc>
        <w:tc>
          <w:tcPr>
            <w:tcW w:w="960" w:type="dxa"/>
            <w:noWrap/>
            <w:hideMark/>
          </w:tcPr>
          <w:p w14:paraId="74FE5349" w14:textId="77777777" w:rsidR="001E4751" w:rsidRPr="00506552" w:rsidRDefault="001E4751" w:rsidP="001E4751">
            <w:pPr>
              <w:rPr>
                <w:rFonts w:ascii="Times New Roman" w:hAnsi="Times New Roman"/>
                <w:sz w:val="24"/>
              </w:rPr>
            </w:pPr>
          </w:p>
        </w:tc>
      </w:tr>
      <w:tr w:rsidR="001E4751" w:rsidRPr="000939C8" w14:paraId="34A19A1C" w14:textId="77777777" w:rsidTr="00506552">
        <w:trPr>
          <w:trHeight w:val="225"/>
        </w:trPr>
        <w:tc>
          <w:tcPr>
            <w:tcW w:w="960" w:type="dxa"/>
            <w:noWrap/>
            <w:hideMark/>
          </w:tcPr>
          <w:p w14:paraId="0A268057"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60" w:type="dxa"/>
            <w:noWrap/>
            <w:hideMark/>
          </w:tcPr>
          <w:p w14:paraId="0216404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AADBAB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960" w:type="dxa"/>
            <w:noWrap/>
            <w:hideMark/>
          </w:tcPr>
          <w:p w14:paraId="65E1CC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7564BC" w14:textId="77777777" w:rsidR="001E4751" w:rsidRPr="00506552" w:rsidRDefault="001E4751" w:rsidP="001E4751">
            <w:pPr>
              <w:rPr>
                <w:rFonts w:ascii="Times New Roman" w:hAnsi="Times New Roman"/>
                <w:sz w:val="24"/>
              </w:rPr>
            </w:pPr>
          </w:p>
        </w:tc>
        <w:tc>
          <w:tcPr>
            <w:tcW w:w="960" w:type="dxa"/>
            <w:noWrap/>
            <w:hideMark/>
          </w:tcPr>
          <w:p w14:paraId="0CA64502" w14:textId="77777777" w:rsidR="001E4751" w:rsidRPr="00506552" w:rsidRDefault="001E4751" w:rsidP="001E4751">
            <w:pPr>
              <w:rPr>
                <w:rFonts w:ascii="Times New Roman" w:hAnsi="Times New Roman"/>
                <w:sz w:val="24"/>
              </w:rPr>
            </w:pPr>
          </w:p>
        </w:tc>
        <w:tc>
          <w:tcPr>
            <w:tcW w:w="960" w:type="dxa"/>
            <w:noWrap/>
            <w:hideMark/>
          </w:tcPr>
          <w:p w14:paraId="61B226DB" w14:textId="77777777" w:rsidR="001E4751" w:rsidRPr="00506552" w:rsidRDefault="001E4751" w:rsidP="001E4751">
            <w:pPr>
              <w:rPr>
                <w:rFonts w:ascii="Times New Roman" w:hAnsi="Times New Roman"/>
                <w:sz w:val="24"/>
              </w:rPr>
            </w:pPr>
          </w:p>
        </w:tc>
        <w:tc>
          <w:tcPr>
            <w:tcW w:w="960" w:type="dxa"/>
            <w:noWrap/>
            <w:hideMark/>
          </w:tcPr>
          <w:p w14:paraId="0A89843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A0FD1A" w14:textId="77777777" w:rsidR="001E4751" w:rsidRPr="00506552" w:rsidRDefault="001E4751" w:rsidP="001E4751">
            <w:pPr>
              <w:rPr>
                <w:rFonts w:ascii="Times New Roman" w:hAnsi="Times New Roman"/>
                <w:sz w:val="24"/>
              </w:rPr>
            </w:pPr>
          </w:p>
        </w:tc>
        <w:tc>
          <w:tcPr>
            <w:tcW w:w="960" w:type="dxa"/>
            <w:noWrap/>
            <w:hideMark/>
          </w:tcPr>
          <w:p w14:paraId="331ABC3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B367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8156159" w14:textId="77777777" w:rsidTr="00506552">
        <w:trPr>
          <w:trHeight w:val="225"/>
        </w:trPr>
        <w:tc>
          <w:tcPr>
            <w:tcW w:w="960" w:type="dxa"/>
            <w:noWrap/>
            <w:hideMark/>
          </w:tcPr>
          <w:p w14:paraId="36A1E2F6"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60" w:type="dxa"/>
            <w:noWrap/>
            <w:hideMark/>
          </w:tcPr>
          <w:p w14:paraId="7B8CD97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57EE1B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960" w:type="dxa"/>
            <w:noWrap/>
            <w:hideMark/>
          </w:tcPr>
          <w:p w14:paraId="4FA5707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D82FF1" w14:textId="77777777" w:rsidR="001E4751" w:rsidRPr="00506552" w:rsidRDefault="001E4751" w:rsidP="001E4751">
            <w:pPr>
              <w:rPr>
                <w:rFonts w:ascii="Times New Roman" w:hAnsi="Times New Roman"/>
                <w:sz w:val="24"/>
              </w:rPr>
            </w:pPr>
          </w:p>
        </w:tc>
        <w:tc>
          <w:tcPr>
            <w:tcW w:w="960" w:type="dxa"/>
            <w:noWrap/>
            <w:hideMark/>
          </w:tcPr>
          <w:p w14:paraId="38B3F88F" w14:textId="77777777" w:rsidR="001E4751" w:rsidRPr="00506552" w:rsidRDefault="001E4751" w:rsidP="001E4751">
            <w:pPr>
              <w:rPr>
                <w:rFonts w:ascii="Times New Roman" w:hAnsi="Times New Roman"/>
                <w:sz w:val="24"/>
              </w:rPr>
            </w:pPr>
          </w:p>
        </w:tc>
        <w:tc>
          <w:tcPr>
            <w:tcW w:w="960" w:type="dxa"/>
            <w:noWrap/>
            <w:hideMark/>
          </w:tcPr>
          <w:p w14:paraId="6B534EC7" w14:textId="77777777" w:rsidR="001E4751" w:rsidRPr="00506552" w:rsidRDefault="001E4751" w:rsidP="001E4751">
            <w:pPr>
              <w:rPr>
                <w:rFonts w:ascii="Times New Roman" w:hAnsi="Times New Roman"/>
                <w:sz w:val="24"/>
              </w:rPr>
            </w:pPr>
          </w:p>
        </w:tc>
        <w:tc>
          <w:tcPr>
            <w:tcW w:w="960" w:type="dxa"/>
            <w:noWrap/>
            <w:hideMark/>
          </w:tcPr>
          <w:p w14:paraId="760217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48FF5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079AC7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DA19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1EB30A3" w14:textId="77777777" w:rsidTr="00506552">
        <w:trPr>
          <w:trHeight w:val="225"/>
        </w:trPr>
        <w:tc>
          <w:tcPr>
            <w:tcW w:w="960" w:type="dxa"/>
            <w:noWrap/>
            <w:hideMark/>
          </w:tcPr>
          <w:p w14:paraId="0744477C"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60" w:type="dxa"/>
            <w:noWrap/>
            <w:hideMark/>
          </w:tcPr>
          <w:p w14:paraId="617723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2A1B16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960" w:type="dxa"/>
            <w:noWrap/>
            <w:hideMark/>
          </w:tcPr>
          <w:p w14:paraId="00202779" w14:textId="77777777" w:rsidR="001E4751" w:rsidRPr="00506552" w:rsidRDefault="001E4751" w:rsidP="001E4751">
            <w:pPr>
              <w:rPr>
                <w:rFonts w:ascii="Times New Roman" w:hAnsi="Times New Roman"/>
                <w:sz w:val="24"/>
              </w:rPr>
            </w:pPr>
          </w:p>
        </w:tc>
        <w:tc>
          <w:tcPr>
            <w:tcW w:w="960" w:type="dxa"/>
            <w:noWrap/>
            <w:hideMark/>
          </w:tcPr>
          <w:p w14:paraId="6C96F903" w14:textId="77777777" w:rsidR="001E4751" w:rsidRPr="00506552" w:rsidRDefault="001E4751" w:rsidP="001E4751">
            <w:pPr>
              <w:rPr>
                <w:rFonts w:ascii="Times New Roman" w:hAnsi="Times New Roman"/>
                <w:sz w:val="24"/>
              </w:rPr>
            </w:pPr>
          </w:p>
        </w:tc>
        <w:tc>
          <w:tcPr>
            <w:tcW w:w="960" w:type="dxa"/>
            <w:noWrap/>
            <w:hideMark/>
          </w:tcPr>
          <w:p w14:paraId="76DBE0CC" w14:textId="77777777" w:rsidR="001E4751" w:rsidRPr="00506552" w:rsidRDefault="001E4751" w:rsidP="001E4751">
            <w:pPr>
              <w:rPr>
                <w:rFonts w:ascii="Times New Roman" w:hAnsi="Times New Roman"/>
                <w:sz w:val="24"/>
              </w:rPr>
            </w:pPr>
          </w:p>
        </w:tc>
        <w:tc>
          <w:tcPr>
            <w:tcW w:w="960" w:type="dxa"/>
            <w:noWrap/>
            <w:hideMark/>
          </w:tcPr>
          <w:p w14:paraId="6C4BF24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9BB8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0DBDA2" w14:textId="77777777" w:rsidR="001E4751" w:rsidRPr="00506552" w:rsidRDefault="001E4751" w:rsidP="001E4751">
            <w:pPr>
              <w:rPr>
                <w:rFonts w:ascii="Times New Roman" w:hAnsi="Times New Roman"/>
                <w:sz w:val="24"/>
              </w:rPr>
            </w:pPr>
          </w:p>
        </w:tc>
        <w:tc>
          <w:tcPr>
            <w:tcW w:w="960" w:type="dxa"/>
            <w:noWrap/>
            <w:hideMark/>
          </w:tcPr>
          <w:p w14:paraId="2F30C0E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660C1A" w14:textId="77777777" w:rsidR="001E4751" w:rsidRPr="00506552" w:rsidRDefault="001E4751" w:rsidP="001E4751">
            <w:pPr>
              <w:rPr>
                <w:rFonts w:ascii="Times New Roman" w:hAnsi="Times New Roman"/>
                <w:sz w:val="24"/>
              </w:rPr>
            </w:pPr>
          </w:p>
        </w:tc>
      </w:tr>
      <w:tr w:rsidR="001E4751" w:rsidRPr="000939C8" w14:paraId="04EC5D28" w14:textId="77777777" w:rsidTr="00506552">
        <w:trPr>
          <w:trHeight w:val="225"/>
        </w:trPr>
        <w:tc>
          <w:tcPr>
            <w:tcW w:w="960" w:type="dxa"/>
            <w:noWrap/>
            <w:hideMark/>
          </w:tcPr>
          <w:p w14:paraId="66B5CC55"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60" w:type="dxa"/>
            <w:noWrap/>
            <w:hideMark/>
          </w:tcPr>
          <w:p w14:paraId="676CC11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238F5A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960" w:type="dxa"/>
            <w:noWrap/>
            <w:hideMark/>
          </w:tcPr>
          <w:p w14:paraId="6E3622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D0A020" w14:textId="77777777" w:rsidR="001E4751" w:rsidRPr="00506552" w:rsidRDefault="001E4751" w:rsidP="001E4751">
            <w:pPr>
              <w:rPr>
                <w:rFonts w:ascii="Times New Roman" w:hAnsi="Times New Roman"/>
                <w:sz w:val="24"/>
              </w:rPr>
            </w:pPr>
          </w:p>
        </w:tc>
        <w:tc>
          <w:tcPr>
            <w:tcW w:w="960" w:type="dxa"/>
            <w:noWrap/>
            <w:hideMark/>
          </w:tcPr>
          <w:p w14:paraId="379BC5C4" w14:textId="77777777" w:rsidR="001E4751" w:rsidRPr="00506552" w:rsidRDefault="001E4751" w:rsidP="001E4751">
            <w:pPr>
              <w:rPr>
                <w:rFonts w:ascii="Times New Roman" w:hAnsi="Times New Roman"/>
                <w:sz w:val="24"/>
              </w:rPr>
            </w:pPr>
          </w:p>
        </w:tc>
        <w:tc>
          <w:tcPr>
            <w:tcW w:w="960" w:type="dxa"/>
            <w:noWrap/>
            <w:hideMark/>
          </w:tcPr>
          <w:p w14:paraId="6DFEB762" w14:textId="77777777" w:rsidR="001E4751" w:rsidRPr="00506552" w:rsidRDefault="001E4751" w:rsidP="001E4751">
            <w:pPr>
              <w:rPr>
                <w:rFonts w:ascii="Times New Roman" w:hAnsi="Times New Roman"/>
                <w:sz w:val="24"/>
              </w:rPr>
            </w:pPr>
          </w:p>
        </w:tc>
        <w:tc>
          <w:tcPr>
            <w:tcW w:w="960" w:type="dxa"/>
            <w:noWrap/>
            <w:hideMark/>
          </w:tcPr>
          <w:p w14:paraId="5FCE19DE" w14:textId="77777777" w:rsidR="001E4751" w:rsidRPr="00506552" w:rsidRDefault="001E4751" w:rsidP="001E4751">
            <w:pPr>
              <w:rPr>
                <w:rFonts w:ascii="Times New Roman" w:hAnsi="Times New Roman"/>
                <w:sz w:val="24"/>
              </w:rPr>
            </w:pPr>
          </w:p>
        </w:tc>
        <w:tc>
          <w:tcPr>
            <w:tcW w:w="960" w:type="dxa"/>
            <w:noWrap/>
            <w:hideMark/>
          </w:tcPr>
          <w:p w14:paraId="00C34FD1" w14:textId="77777777" w:rsidR="001E4751" w:rsidRPr="00506552" w:rsidRDefault="001E4751" w:rsidP="001E4751">
            <w:pPr>
              <w:rPr>
                <w:rFonts w:ascii="Times New Roman" w:hAnsi="Times New Roman"/>
                <w:sz w:val="24"/>
              </w:rPr>
            </w:pPr>
          </w:p>
        </w:tc>
        <w:tc>
          <w:tcPr>
            <w:tcW w:w="960" w:type="dxa"/>
            <w:noWrap/>
            <w:hideMark/>
          </w:tcPr>
          <w:p w14:paraId="5FD9A332" w14:textId="77777777" w:rsidR="001E4751" w:rsidRPr="00506552" w:rsidRDefault="001E4751" w:rsidP="001E4751">
            <w:pPr>
              <w:rPr>
                <w:rFonts w:ascii="Times New Roman" w:hAnsi="Times New Roman"/>
                <w:sz w:val="24"/>
              </w:rPr>
            </w:pPr>
          </w:p>
        </w:tc>
        <w:tc>
          <w:tcPr>
            <w:tcW w:w="960" w:type="dxa"/>
            <w:noWrap/>
            <w:hideMark/>
          </w:tcPr>
          <w:p w14:paraId="3B569DB1" w14:textId="77777777" w:rsidR="001E4751" w:rsidRPr="00506552" w:rsidRDefault="001E4751" w:rsidP="001E4751">
            <w:pPr>
              <w:rPr>
                <w:rFonts w:ascii="Times New Roman" w:hAnsi="Times New Roman"/>
                <w:sz w:val="24"/>
              </w:rPr>
            </w:pPr>
          </w:p>
        </w:tc>
      </w:tr>
      <w:tr w:rsidR="001E4751" w:rsidRPr="000939C8" w14:paraId="6207492D" w14:textId="77777777" w:rsidTr="00506552">
        <w:trPr>
          <w:trHeight w:val="225"/>
        </w:trPr>
        <w:tc>
          <w:tcPr>
            <w:tcW w:w="960" w:type="dxa"/>
            <w:noWrap/>
            <w:hideMark/>
          </w:tcPr>
          <w:p w14:paraId="7ABE7070"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60" w:type="dxa"/>
            <w:noWrap/>
            <w:hideMark/>
          </w:tcPr>
          <w:p w14:paraId="76EC7FA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9E948E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960" w:type="dxa"/>
            <w:noWrap/>
            <w:hideMark/>
          </w:tcPr>
          <w:p w14:paraId="359FE5FF" w14:textId="77777777" w:rsidR="001E4751" w:rsidRPr="00506552" w:rsidRDefault="001E4751" w:rsidP="001E4751">
            <w:pPr>
              <w:rPr>
                <w:rFonts w:ascii="Times New Roman" w:hAnsi="Times New Roman"/>
                <w:sz w:val="24"/>
              </w:rPr>
            </w:pPr>
          </w:p>
        </w:tc>
        <w:tc>
          <w:tcPr>
            <w:tcW w:w="960" w:type="dxa"/>
            <w:noWrap/>
            <w:hideMark/>
          </w:tcPr>
          <w:p w14:paraId="52473410" w14:textId="77777777" w:rsidR="001E4751" w:rsidRPr="00506552" w:rsidRDefault="001E4751" w:rsidP="001E4751">
            <w:pPr>
              <w:rPr>
                <w:rFonts w:ascii="Times New Roman" w:hAnsi="Times New Roman"/>
                <w:sz w:val="24"/>
              </w:rPr>
            </w:pPr>
          </w:p>
        </w:tc>
        <w:tc>
          <w:tcPr>
            <w:tcW w:w="960" w:type="dxa"/>
            <w:noWrap/>
            <w:hideMark/>
          </w:tcPr>
          <w:p w14:paraId="10A52E25" w14:textId="77777777" w:rsidR="001E4751" w:rsidRPr="00506552" w:rsidRDefault="001E4751" w:rsidP="001E4751">
            <w:pPr>
              <w:rPr>
                <w:rFonts w:ascii="Times New Roman" w:hAnsi="Times New Roman"/>
                <w:sz w:val="24"/>
              </w:rPr>
            </w:pPr>
          </w:p>
        </w:tc>
        <w:tc>
          <w:tcPr>
            <w:tcW w:w="960" w:type="dxa"/>
            <w:noWrap/>
            <w:hideMark/>
          </w:tcPr>
          <w:p w14:paraId="2BE7FD3C" w14:textId="77777777" w:rsidR="001E4751" w:rsidRPr="00506552" w:rsidRDefault="001E4751" w:rsidP="001E4751">
            <w:pPr>
              <w:rPr>
                <w:rFonts w:ascii="Times New Roman" w:hAnsi="Times New Roman"/>
                <w:sz w:val="24"/>
              </w:rPr>
            </w:pPr>
          </w:p>
        </w:tc>
        <w:tc>
          <w:tcPr>
            <w:tcW w:w="960" w:type="dxa"/>
            <w:noWrap/>
            <w:hideMark/>
          </w:tcPr>
          <w:p w14:paraId="7DEABE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A24240" w14:textId="77777777" w:rsidR="001E4751" w:rsidRPr="00506552" w:rsidRDefault="001E4751" w:rsidP="001E4751">
            <w:pPr>
              <w:rPr>
                <w:rFonts w:ascii="Times New Roman" w:hAnsi="Times New Roman"/>
                <w:sz w:val="24"/>
              </w:rPr>
            </w:pPr>
          </w:p>
        </w:tc>
        <w:tc>
          <w:tcPr>
            <w:tcW w:w="960" w:type="dxa"/>
            <w:noWrap/>
            <w:hideMark/>
          </w:tcPr>
          <w:p w14:paraId="38D462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6DB3183" w14:textId="77777777" w:rsidR="001E4751" w:rsidRPr="00506552" w:rsidRDefault="001E4751" w:rsidP="001E4751">
            <w:pPr>
              <w:rPr>
                <w:rFonts w:ascii="Times New Roman" w:hAnsi="Times New Roman"/>
                <w:sz w:val="24"/>
              </w:rPr>
            </w:pPr>
          </w:p>
        </w:tc>
      </w:tr>
      <w:tr w:rsidR="001E4751" w:rsidRPr="000939C8" w14:paraId="4EDCB262" w14:textId="77777777" w:rsidTr="00506552">
        <w:trPr>
          <w:trHeight w:val="225"/>
        </w:trPr>
        <w:tc>
          <w:tcPr>
            <w:tcW w:w="960" w:type="dxa"/>
            <w:noWrap/>
            <w:hideMark/>
          </w:tcPr>
          <w:p w14:paraId="4C8F3457"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60" w:type="dxa"/>
            <w:noWrap/>
            <w:hideMark/>
          </w:tcPr>
          <w:p w14:paraId="2CD7C42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C8CB7C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960" w:type="dxa"/>
            <w:noWrap/>
            <w:hideMark/>
          </w:tcPr>
          <w:p w14:paraId="6D731C31" w14:textId="77777777" w:rsidR="001E4751" w:rsidRPr="00506552" w:rsidRDefault="001E4751" w:rsidP="001E4751">
            <w:pPr>
              <w:rPr>
                <w:rFonts w:ascii="Times New Roman" w:hAnsi="Times New Roman"/>
                <w:sz w:val="24"/>
              </w:rPr>
            </w:pPr>
          </w:p>
        </w:tc>
        <w:tc>
          <w:tcPr>
            <w:tcW w:w="960" w:type="dxa"/>
            <w:noWrap/>
            <w:hideMark/>
          </w:tcPr>
          <w:p w14:paraId="740D67FA" w14:textId="77777777" w:rsidR="001E4751" w:rsidRPr="00506552" w:rsidRDefault="001E4751" w:rsidP="001E4751">
            <w:pPr>
              <w:rPr>
                <w:rFonts w:ascii="Times New Roman" w:hAnsi="Times New Roman"/>
                <w:sz w:val="24"/>
              </w:rPr>
            </w:pPr>
          </w:p>
        </w:tc>
        <w:tc>
          <w:tcPr>
            <w:tcW w:w="960" w:type="dxa"/>
            <w:noWrap/>
            <w:hideMark/>
          </w:tcPr>
          <w:p w14:paraId="415ADC7A" w14:textId="77777777" w:rsidR="001E4751" w:rsidRPr="00506552" w:rsidRDefault="001E4751" w:rsidP="001E4751">
            <w:pPr>
              <w:rPr>
                <w:rFonts w:ascii="Times New Roman" w:hAnsi="Times New Roman"/>
                <w:sz w:val="24"/>
              </w:rPr>
            </w:pPr>
          </w:p>
        </w:tc>
        <w:tc>
          <w:tcPr>
            <w:tcW w:w="960" w:type="dxa"/>
            <w:noWrap/>
            <w:hideMark/>
          </w:tcPr>
          <w:p w14:paraId="55C91B7F" w14:textId="77777777" w:rsidR="001E4751" w:rsidRPr="00506552" w:rsidRDefault="001E4751" w:rsidP="001E4751">
            <w:pPr>
              <w:rPr>
                <w:rFonts w:ascii="Times New Roman" w:hAnsi="Times New Roman"/>
                <w:sz w:val="24"/>
              </w:rPr>
            </w:pPr>
          </w:p>
        </w:tc>
        <w:tc>
          <w:tcPr>
            <w:tcW w:w="960" w:type="dxa"/>
            <w:noWrap/>
            <w:hideMark/>
          </w:tcPr>
          <w:p w14:paraId="1F30B5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AB1909B" w14:textId="77777777" w:rsidR="001E4751" w:rsidRPr="00506552" w:rsidRDefault="001E4751" w:rsidP="001E4751">
            <w:pPr>
              <w:rPr>
                <w:rFonts w:ascii="Times New Roman" w:hAnsi="Times New Roman"/>
                <w:sz w:val="24"/>
              </w:rPr>
            </w:pPr>
          </w:p>
        </w:tc>
        <w:tc>
          <w:tcPr>
            <w:tcW w:w="960" w:type="dxa"/>
            <w:noWrap/>
            <w:hideMark/>
          </w:tcPr>
          <w:p w14:paraId="79054E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A11CD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20DBAA0" w14:textId="77777777" w:rsidTr="00506552">
        <w:trPr>
          <w:trHeight w:val="225"/>
        </w:trPr>
        <w:tc>
          <w:tcPr>
            <w:tcW w:w="960" w:type="dxa"/>
            <w:noWrap/>
            <w:hideMark/>
          </w:tcPr>
          <w:p w14:paraId="03B4359E"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60" w:type="dxa"/>
            <w:noWrap/>
            <w:hideMark/>
          </w:tcPr>
          <w:p w14:paraId="3379A3F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945C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960" w:type="dxa"/>
            <w:noWrap/>
            <w:hideMark/>
          </w:tcPr>
          <w:p w14:paraId="42AA9A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FD2AA8" w14:textId="77777777" w:rsidR="001E4751" w:rsidRPr="00506552" w:rsidRDefault="001E4751" w:rsidP="001E4751">
            <w:pPr>
              <w:rPr>
                <w:rFonts w:ascii="Times New Roman" w:hAnsi="Times New Roman"/>
                <w:sz w:val="24"/>
              </w:rPr>
            </w:pPr>
          </w:p>
        </w:tc>
        <w:tc>
          <w:tcPr>
            <w:tcW w:w="960" w:type="dxa"/>
            <w:noWrap/>
            <w:hideMark/>
          </w:tcPr>
          <w:p w14:paraId="7C5A24E7" w14:textId="77777777" w:rsidR="001E4751" w:rsidRPr="00506552" w:rsidRDefault="001E4751" w:rsidP="001E4751">
            <w:pPr>
              <w:rPr>
                <w:rFonts w:ascii="Times New Roman" w:hAnsi="Times New Roman"/>
                <w:sz w:val="24"/>
              </w:rPr>
            </w:pPr>
          </w:p>
        </w:tc>
        <w:tc>
          <w:tcPr>
            <w:tcW w:w="960" w:type="dxa"/>
            <w:noWrap/>
            <w:hideMark/>
          </w:tcPr>
          <w:p w14:paraId="2946A2C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DEDB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9B3E5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B488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7E25C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4E74529" w14:textId="77777777" w:rsidTr="00506552">
        <w:trPr>
          <w:trHeight w:val="225"/>
        </w:trPr>
        <w:tc>
          <w:tcPr>
            <w:tcW w:w="960" w:type="dxa"/>
            <w:noWrap/>
            <w:hideMark/>
          </w:tcPr>
          <w:p w14:paraId="63BD436C"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60" w:type="dxa"/>
            <w:noWrap/>
            <w:hideMark/>
          </w:tcPr>
          <w:p w14:paraId="6ED0620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B4D5E3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960" w:type="dxa"/>
            <w:noWrap/>
            <w:hideMark/>
          </w:tcPr>
          <w:p w14:paraId="72243C51" w14:textId="77777777" w:rsidR="001E4751" w:rsidRPr="00506552" w:rsidRDefault="001E4751" w:rsidP="001E4751">
            <w:pPr>
              <w:rPr>
                <w:rFonts w:ascii="Times New Roman" w:hAnsi="Times New Roman"/>
                <w:sz w:val="24"/>
              </w:rPr>
            </w:pPr>
          </w:p>
        </w:tc>
        <w:tc>
          <w:tcPr>
            <w:tcW w:w="960" w:type="dxa"/>
            <w:noWrap/>
            <w:hideMark/>
          </w:tcPr>
          <w:p w14:paraId="732AF58B" w14:textId="77777777" w:rsidR="001E4751" w:rsidRPr="00506552" w:rsidRDefault="001E4751" w:rsidP="001E4751">
            <w:pPr>
              <w:rPr>
                <w:rFonts w:ascii="Times New Roman" w:hAnsi="Times New Roman"/>
                <w:sz w:val="24"/>
              </w:rPr>
            </w:pPr>
          </w:p>
        </w:tc>
        <w:tc>
          <w:tcPr>
            <w:tcW w:w="960" w:type="dxa"/>
            <w:noWrap/>
            <w:hideMark/>
          </w:tcPr>
          <w:p w14:paraId="521ADB18" w14:textId="77777777" w:rsidR="001E4751" w:rsidRPr="00506552" w:rsidRDefault="001E4751" w:rsidP="001E4751">
            <w:pPr>
              <w:rPr>
                <w:rFonts w:ascii="Times New Roman" w:hAnsi="Times New Roman"/>
                <w:sz w:val="24"/>
              </w:rPr>
            </w:pPr>
          </w:p>
        </w:tc>
        <w:tc>
          <w:tcPr>
            <w:tcW w:w="960" w:type="dxa"/>
            <w:noWrap/>
            <w:hideMark/>
          </w:tcPr>
          <w:p w14:paraId="6B53FC76" w14:textId="77777777" w:rsidR="001E4751" w:rsidRPr="00506552" w:rsidRDefault="001E4751" w:rsidP="001E4751">
            <w:pPr>
              <w:rPr>
                <w:rFonts w:ascii="Times New Roman" w:hAnsi="Times New Roman"/>
                <w:sz w:val="24"/>
              </w:rPr>
            </w:pPr>
          </w:p>
        </w:tc>
        <w:tc>
          <w:tcPr>
            <w:tcW w:w="960" w:type="dxa"/>
            <w:noWrap/>
            <w:hideMark/>
          </w:tcPr>
          <w:p w14:paraId="100925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ED38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A66D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BDBC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8C1F53B" w14:textId="77777777" w:rsidTr="00506552">
        <w:trPr>
          <w:trHeight w:val="225"/>
        </w:trPr>
        <w:tc>
          <w:tcPr>
            <w:tcW w:w="960" w:type="dxa"/>
            <w:noWrap/>
            <w:hideMark/>
          </w:tcPr>
          <w:p w14:paraId="07550373"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60" w:type="dxa"/>
            <w:noWrap/>
            <w:hideMark/>
          </w:tcPr>
          <w:p w14:paraId="637206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863DD6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960" w:type="dxa"/>
            <w:noWrap/>
            <w:hideMark/>
          </w:tcPr>
          <w:p w14:paraId="1A320905" w14:textId="77777777" w:rsidR="001E4751" w:rsidRPr="00506552" w:rsidRDefault="001E4751" w:rsidP="001E4751">
            <w:pPr>
              <w:rPr>
                <w:rFonts w:ascii="Times New Roman" w:hAnsi="Times New Roman"/>
                <w:sz w:val="24"/>
              </w:rPr>
            </w:pPr>
          </w:p>
        </w:tc>
        <w:tc>
          <w:tcPr>
            <w:tcW w:w="960" w:type="dxa"/>
            <w:noWrap/>
            <w:hideMark/>
          </w:tcPr>
          <w:p w14:paraId="0C90D2AC" w14:textId="77777777" w:rsidR="001E4751" w:rsidRPr="00506552" w:rsidRDefault="001E4751" w:rsidP="001E4751">
            <w:pPr>
              <w:rPr>
                <w:rFonts w:ascii="Times New Roman" w:hAnsi="Times New Roman"/>
                <w:sz w:val="24"/>
              </w:rPr>
            </w:pPr>
          </w:p>
        </w:tc>
        <w:tc>
          <w:tcPr>
            <w:tcW w:w="960" w:type="dxa"/>
            <w:noWrap/>
            <w:hideMark/>
          </w:tcPr>
          <w:p w14:paraId="2AEEB966" w14:textId="77777777" w:rsidR="001E4751" w:rsidRPr="00506552" w:rsidRDefault="001E4751" w:rsidP="001E4751">
            <w:pPr>
              <w:rPr>
                <w:rFonts w:ascii="Times New Roman" w:hAnsi="Times New Roman"/>
                <w:sz w:val="24"/>
              </w:rPr>
            </w:pPr>
          </w:p>
        </w:tc>
        <w:tc>
          <w:tcPr>
            <w:tcW w:w="960" w:type="dxa"/>
            <w:noWrap/>
            <w:hideMark/>
          </w:tcPr>
          <w:p w14:paraId="234B38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BAB4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A912D0" w14:textId="77777777" w:rsidR="001E4751" w:rsidRPr="00506552" w:rsidRDefault="001E4751" w:rsidP="001E4751">
            <w:pPr>
              <w:rPr>
                <w:rFonts w:ascii="Times New Roman" w:hAnsi="Times New Roman"/>
                <w:sz w:val="24"/>
              </w:rPr>
            </w:pPr>
          </w:p>
        </w:tc>
        <w:tc>
          <w:tcPr>
            <w:tcW w:w="960" w:type="dxa"/>
            <w:noWrap/>
            <w:hideMark/>
          </w:tcPr>
          <w:p w14:paraId="2143A5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312E17" w14:textId="77777777" w:rsidR="001E4751" w:rsidRPr="00506552" w:rsidRDefault="001E4751" w:rsidP="001E4751">
            <w:pPr>
              <w:rPr>
                <w:rFonts w:ascii="Times New Roman" w:hAnsi="Times New Roman"/>
                <w:sz w:val="24"/>
              </w:rPr>
            </w:pPr>
          </w:p>
        </w:tc>
      </w:tr>
      <w:tr w:rsidR="001E4751" w:rsidRPr="000939C8" w14:paraId="4EFFFE7B" w14:textId="77777777" w:rsidTr="00506552">
        <w:trPr>
          <w:trHeight w:val="225"/>
        </w:trPr>
        <w:tc>
          <w:tcPr>
            <w:tcW w:w="960" w:type="dxa"/>
            <w:noWrap/>
            <w:hideMark/>
          </w:tcPr>
          <w:p w14:paraId="73E9C035"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60" w:type="dxa"/>
            <w:noWrap/>
            <w:hideMark/>
          </w:tcPr>
          <w:p w14:paraId="697FA1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052237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960" w:type="dxa"/>
            <w:noWrap/>
            <w:hideMark/>
          </w:tcPr>
          <w:p w14:paraId="4A28ACAE" w14:textId="77777777" w:rsidR="001E4751" w:rsidRPr="00506552" w:rsidRDefault="001E4751" w:rsidP="001E4751">
            <w:pPr>
              <w:rPr>
                <w:rFonts w:ascii="Times New Roman" w:hAnsi="Times New Roman"/>
                <w:sz w:val="24"/>
              </w:rPr>
            </w:pPr>
          </w:p>
        </w:tc>
        <w:tc>
          <w:tcPr>
            <w:tcW w:w="960" w:type="dxa"/>
            <w:noWrap/>
            <w:hideMark/>
          </w:tcPr>
          <w:p w14:paraId="15757E7B" w14:textId="77777777" w:rsidR="001E4751" w:rsidRPr="00506552" w:rsidRDefault="001E4751" w:rsidP="001E4751">
            <w:pPr>
              <w:rPr>
                <w:rFonts w:ascii="Times New Roman" w:hAnsi="Times New Roman"/>
                <w:sz w:val="24"/>
              </w:rPr>
            </w:pPr>
          </w:p>
        </w:tc>
        <w:tc>
          <w:tcPr>
            <w:tcW w:w="960" w:type="dxa"/>
            <w:noWrap/>
            <w:hideMark/>
          </w:tcPr>
          <w:p w14:paraId="57820468" w14:textId="77777777" w:rsidR="001E4751" w:rsidRPr="00506552" w:rsidRDefault="001E4751" w:rsidP="001E4751">
            <w:pPr>
              <w:rPr>
                <w:rFonts w:ascii="Times New Roman" w:hAnsi="Times New Roman"/>
                <w:sz w:val="24"/>
              </w:rPr>
            </w:pPr>
          </w:p>
        </w:tc>
        <w:tc>
          <w:tcPr>
            <w:tcW w:w="960" w:type="dxa"/>
            <w:noWrap/>
            <w:hideMark/>
          </w:tcPr>
          <w:p w14:paraId="31EFEDD0" w14:textId="77777777" w:rsidR="001E4751" w:rsidRPr="00506552" w:rsidRDefault="001E4751" w:rsidP="001E4751">
            <w:pPr>
              <w:rPr>
                <w:rFonts w:ascii="Times New Roman" w:hAnsi="Times New Roman"/>
                <w:sz w:val="24"/>
              </w:rPr>
            </w:pPr>
          </w:p>
        </w:tc>
        <w:tc>
          <w:tcPr>
            <w:tcW w:w="960" w:type="dxa"/>
            <w:noWrap/>
            <w:hideMark/>
          </w:tcPr>
          <w:p w14:paraId="5C830AD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A43E8D8" w14:textId="77777777" w:rsidR="001E4751" w:rsidRPr="00506552" w:rsidRDefault="001E4751" w:rsidP="001E4751">
            <w:pPr>
              <w:rPr>
                <w:rFonts w:ascii="Times New Roman" w:hAnsi="Times New Roman"/>
                <w:sz w:val="24"/>
              </w:rPr>
            </w:pPr>
          </w:p>
        </w:tc>
        <w:tc>
          <w:tcPr>
            <w:tcW w:w="960" w:type="dxa"/>
            <w:noWrap/>
            <w:hideMark/>
          </w:tcPr>
          <w:p w14:paraId="0A48814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9486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57D7C3F" w14:textId="77777777" w:rsidTr="00506552">
        <w:trPr>
          <w:trHeight w:val="225"/>
        </w:trPr>
        <w:tc>
          <w:tcPr>
            <w:tcW w:w="960" w:type="dxa"/>
            <w:noWrap/>
            <w:hideMark/>
          </w:tcPr>
          <w:p w14:paraId="4DD287C7"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60" w:type="dxa"/>
            <w:noWrap/>
            <w:hideMark/>
          </w:tcPr>
          <w:p w14:paraId="20AFC7F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9827E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960" w:type="dxa"/>
            <w:noWrap/>
            <w:hideMark/>
          </w:tcPr>
          <w:p w14:paraId="724081F7" w14:textId="77777777" w:rsidR="001E4751" w:rsidRPr="00506552" w:rsidRDefault="001E4751" w:rsidP="001E4751">
            <w:pPr>
              <w:rPr>
                <w:rFonts w:ascii="Times New Roman" w:hAnsi="Times New Roman"/>
                <w:sz w:val="24"/>
              </w:rPr>
            </w:pPr>
          </w:p>
        </w:tc>
        <w:tc>
          <w:tcPr>
            <w:tcW w:w="960" w:type="dxa"/>
            <w:noWrap/>
            <w:hideMark/>
          </w:tcPr>
          <w:p w14:paraId="2FC6DCE3" w14:textId="77777777" w:rsidR="001E4751" w:rsidRPr="00506552" w:rsidRDefault="001E4751" w:rsidP="001E4751">
            <w:pPr>
              <w:rPr>
                <w:rFonts w:ascii="Times New Roman" w:hAnsi="Times New Roman"/>
                <w:sz w:val="24"/>
              </w:rPr>
            </w:pPr>
          </w:p>
        </w:tc>
        <w:tc>
          <w:tcPr>
            <w:tcW w:w="960" w:type="dxa"/>
            <w:noWrap/>
            <w:hideMark/>
          </w:tcPr>
          <w:p w14:paraId="7B14C98D" w14:textId="77777777" w:rsidR="001E4751" w:rsidRPr="00506552" w:rsidRDefault="001E4751" w:rsidP="001E4751">
            <w:pPr>
              <w:rPr>
                <w:rFonts w:ascii="Times New Roman" w:hAnsi="Times New Roman"/>
                <w:sz w:val="24"/>
              </w:rPr>
            </w:pPr>
          </w:p>
        </w:tc>
        <w:tc>
          <w:tcPr>
            <w:tcW w:w="960" w:type="dxa"/>
            <w:noWrap/>
            <w:hideMark/>
          </w:tcPr>
          <w:p w14:paraId="6785254D" w14:textId="77777777" w:rsidR="001E4751" w:rsidRPr="00506552" w:rsidRDefault="001E4751" w:rsidP="001E4751">
            <w:pPr>
              <w:rPr>
                <w:rFonts w:ascii="Times New Roman" w:hAnsi="Times New Roman"/>
                <w:sz w:val="24"/>
              </w:rPr>
            </w:pPr>
          </w:p>
        </w:tc>
        <w:tc>
          <w:tcPr>
            <w:tcW w:w="960" w:type="dxa"/>
            <w:noWrap/>
            <w:hideMark/>
          </w:tcPr>
          <w:p w14:paraId="79F4D7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F0FD19" w14:textId="77777777" w:rsidR="001E4751" w:rsidRPr="00506552" w:rsidRDefault="001E4751" w:rsidP="001E4751">
            <w:pPr>
              <w:rPr>
                <w:rFonts w:ascii="Times New Roman" w:hAnsi="Times New Roman"/>
                <w:sz w:val="24"/>
              </w:rPr>
            </w:pPr>
          </w:p>
        </w:tc>
        <w:tc>
          <w:tcPr>
            <w:tcW w:w="960" w:type="dxa"/>
            <w:noWrap/>
            <w:hideMark/>
          </w:tcPr>
          <w:p w14:paraId="782A70D6" w14:textId="77777777" w:rsidR="001E4751" w:rsidRPr="00506552" w:rsidRDefault="001E4751" w:rsidP="001E4751">
            <w:pPr>
              <w:rPr>
                <w:rFonts w:ascii="Times New Roman" w:hAnsi="Times New Roman"/>
                <w:sz w:val="24"/>
              </w:rPr>
            </w:pPr>
          </w:p>
        </w:tc>
        <w:tc>
          <w:tcPr>
            <w:tcW w:w="960" w:type="dxa"/>
            <w:noWrap/>
            <w:hideMark/>
          </w:tcPr>
          <w:p w14:paraId="0F37A9E5" w14:textId="77777777" w:rsidR="001E4751" w:rsidRPr="00506552" w:rsidRDefault="001E4751" w:rsidP="001E4751">
            <w:pPr>
              <w:rPr>
                <w:rFonts w:ascii="Times New Roman" w:hAnsi="Times New Roman"/>
                <w:sz w:val="24"/>
              </w:rPr>
            </w:pPr>
          </w:p>
        </w:tc>
      </w:tr>
      <w:tr w:rsidR="001E4751" w:rsidRPr="000939C8" w14:paraId="467E6D04" w14:textId="77777777" w:rsidTr="00506552">
        <w:trPr>
          <w:trHeight w:val="225"/>
        </w:trPr>
        <w:tc>
          <w:tcPr>
            <w:tcW w:w="960" w:type="dxa"/>
            <w:noWrap/>
            <w:hideMark/>
          </w:tcPr>
          <w:p w14:paraId="1A1476B9"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60" w:type="dxa"/>
            <w:noWrap/>
            <w:hideMark/>
          </w:tcPr>
          <w:p w14:paraId="1E1B580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A0C963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960" w:type="dxa"/>
            <w:noWrap/>
            <w:hideMark/>
          </w:tcPr>
          <w:p w14:paraId="6FEC03D0" w14:textId="77777777" w:rsidR="001E4751" w:rsidRPr="00506552" w:rsidRDefault="001E4751" w:rsidP="001E4751">
            <w:pPr>
              <w:rPr>
                <w:rFonts w:ascii="Times New Roman" w:hAnsi="Times New Roman"/>
                <w:sz w:val="24"/>
              </w:rPr>
            </w:pPr>
          </w:p>
        </w:tc>
        <w:tc>
          <w:tcPr>
            <w:tcW w:w="960" w:type="dxa"/>
            <w:noWrap/>
            <w:hideMark/>
          </w:tcPr>
          <w:p w14:paraId="4C5B2D1C" w14:textId="77777777" w:rsidR="001E4751" w:rsidRPr="00506552" w:rsidRDefault="001E4751" w:rsidP="001E4751">
            <w:pPr>
              <w:rPr>
                <w:rFonts w:ascii="Times New Roman" w:hAnsi="Times New Roman"/>
                <w:sz w:val="24"/>
              </w:rPr>
            </w:pPr>
          </w:p>
        </w:tc>
        <w:tc>
          <w:tcPr>
            <w:tcW w:w="960" w:type="dxa"/>
            <w:noWrap/>
            <w:hideMark/>
          </w:tcPr>
          <w:p w14:paraId="60DE7066" w14:textId="77777777" w:rsidR="001E4751" w:rsidRPr="00506552" w:rsidRDefault="001E4751" w:rsidP="001E4751">
            <w:pPr>
              <w:rPr>
                <w:rFonts w:ascii="Times New Roman" w:hAnsi="Times New Roman"/>
                <w:sz w:val="24"/>
              </w:rPr>
            </w:pPr>
          </w:p>
        </w:tc>
        <w:tc>
          <w:tcPr>
            <w:tcW w:w="960" w:type="dxa"/>
            <w:noWrap/>
            <w:hideMark/>
          </w:tcPr>
          <w:p w14:paraId="508AE2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B10F29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382B7A" w14:textId="77777777" w:rsidR="001E4751" w:rsidRPr="00506552" w:rsidRDefault="001E4751" w:rsidP="001E4751">
            <w:pPr>
              <w:rPr>
                <w:rFonts w:ascii="Times New Roman" w:hAnsi="Times New Roman"/>
                <w:sz w:val="24"/>
              </w:rPr>
            </w:pPr>
          </w:p>
        </w:tc>
        <w:tc>
          <w:tcPr>
            <w:tcW w:w="960" w:type="dxa"/>
            <w:noWrap/>
            <w:hideMark/>
          </w:tcPr>
          <w:p w14:paraId="09E8DB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2F6690" w14:textId="77777777" w:rsidR="001E4751" w:rsidRPr="00506552" w:rsidRDefault="001E4751" w:rsidP="001E4751">
            <w:pPr>
              <w:rPr>
                <w:rFonts w:ascii="Times New Roman" w:hAnsi="Times New Roman"/>
                <w:sz w:val="24"/>
              </w:rPr>
            </w:pPr>
          </w:p>
        </w:tc>
      </w:tr>
      <w:tr w:rsidR="001E4751" w:rsidRPr="000939C8" w14:paraId="14E2D1CB" w14:textId="77777777" w:rsidTr="00506552">
        <w:trPr>
          <w:trHeight w:val="225"/>
        </w:trPr>
        <w:tc>
          <w:tcPr>
            <w:tcW w:w="960" w:type="dxa"/>
            <w:noWrap/>
            <w:hideMark/>
          </w:tcPr>
          <w:p w14:paraId="7B290FF6"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60" w:type="dxa"/>
            <w:noWrap/>
            <w:hideMark/>
          </w:tcPr>
          <w:p w14:paraId="71564494"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591D77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960" w:type="dxa"/>
            <w:noWrap/>
            <w:hideMark/>
          </w:tcPr>
          <w:p w14:paraId="17044AF3" w14:textId="77777777" w:rsidR="001E4751" w:rsidRPr="00506552" w:rsidRDefault="001E4751" w:rsidP="001E4751">
            <w:pPr>
              <w:rPr>
                <w:rFonts w:ascii="Times New Roman" w:hAnsi="Times New Roman"/>
                <w:sz w:val="24"/>
              </w:rPr>
            </w:pPr>
          </w:p>
        </w:tc>
        <w:tc>
          <w:tcPr>
            <w:tcW w:w="960" w:type="dxa"/>
            <w:noWrap/>
            <w:hideMark/>
          </w:tcPr>
          <w:p w14:paraId="1ABC07C6" w14:textId="77777777" w:rsidR="001E4751" w:rsidRPr="00506552" w:rsidRDefault="001E4751" w:rsidP="001E4751">
            <w:pPr>
              <w:rPr>
                <w:rFonts w:ascii="Times New Roman" w:hAnsi="Times New Roman"/>
                <w:sz w:val="24"/>
              </w:rPr>
            </w:pPr>
          </w:p>
        </w:tc>
        <w:tc>
          <w:tcPr>
            <w:tcW w:w="960" w:type="dxa"/>
            <w:noWrap/>
            <w:hideMark/>
          </w:tcPr>
          <w:p w14:paraId="3A82F2F3" w14:textId="77777777" w:rsidR="001E4751" w:rsidRPr="00506552" w:rsidRDefault="001E4751" w:rsidP="001E4751">
            <w:pPr>
              <w:rPr>
                <w:rFonts w:ascii="Times New Roman" w:hAnsi="Times New Roman"/>
                <w:sz w:val="24"/>
              </w:rPr>
            </w:pPr>
          </w:p>
        </w:tc>
        <w:tc>
          <w:tcPr>
            <w:tcW w:w="960" w:type="dxa"/>
            <w:noWrap/>
            <w:hideMark/>
          </w:tcPr>
          <w:p w14:paraId="4CAF1AB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A088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90C6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6256D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F2E2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EC10A03" w14:textId="77777777" w:rsidTr="00506552">
        <w:trPr>
          <w:trHeight w:val="225"/>
        </w:trPr>
        <w:tc>
          <w:tcPr>
            <w:tcW w:w="960" w:type="dxa"/>
            <w:noWrap/>
            <w:hideMark/>
          </w:tcPr>
          <w:p w14:paraId="5C972193"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60" w:type="dxa"/>
            <w:noWrap/>
            <w:hideMark/>
          </w:tcPr>
          <w:p w14:paraId="2CEFF3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5E1D7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960" w:type="dxa"/>
            <w:noWrap/>
            <w:hideMark/>
          </w:tcPr>
          <w:p w14:paraId="119D4A81" w14:textId="77777777" w:rsidR="001E4751" w:rsidRPr="00506552" w:rsidRDefault="001E4751" w:rsidP="001E4751">
            <w:pPr>
              <w:rPr>
                <w:rFonts w:ascii="Times New Roman" w:hAnsi="Times New Roman"/>
                <w:sz w:val="24"/>
              </w:rPr>
            </w:pPr>
          </w:p>
        </w:tc>
        <w:tc>
          <w:tcPr>
            <w:tcW w:w="960" w:type="dxa"/>
            <w:noWrap/>
            <w:hideMark/>
          </w:tcPr>
          <w:p w14:paraId="5A3FFC65" w14:textId="77777777" w:rsidR="001E4751" w:rsidRPr="00506552" w:rsidRDefault="001E4751" w:rsidP="001E4751">
            <w:pPr>
              <w:rPr>
                <w:rFonts w:ascii="Times New Roman" w:hAnsi="Times New Roman"/>
                <w:sz w:val="24"/>
              </w:rPr>
            </w:pPr>
          </w:p>
        </w:tc>
        <w:tc>
          <w:tcPr>
            <w:tcW w:w="960" w:type="dxa"/>
            <w:noWrap/>
            <w:hideMark/>
          </w:tcPr>
          <w:p w14:paraId="63C29E1C" w14:textId="77777777" w:rsidR="001E4751" w:rsidRPr="00506552" w:rsidRDefault="001E4751" w:rsidP="001E4751">
            <w:pPr>
              <w:rPr>
                <w:rFonts w:ascii="Times New Roman" w:hAnsi="Times New Roman"/>
                <w:sz w:val="24"/>
              </w:rPr>
            </w:pPr>
          </w:p>
        </w:tc>
        <w:tc>
          <w:tcPr>
            <w:tcW w:w="960" w:type="dxa"/>
            <w:noWrap/>
            <w:hideMark/>
          </w:tcPr>
          <w:p w14:paraId="3C3875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0D482A" w14:textId="77777777" w:rsidR="001E4751" w:rsidRPr="00506552" w:rsidRDefault="001E4751" w:rsidP="001E4751">
            <w:pPr>
              <w:rPr>
                <w:rFonts w:ascii="Times New Roman" w:hAnsi="Times New Roman"/>
                <w:sz w:val="24"/>
              </w:rPr>
            </w:pPr>
          </w:p>
        </w:tc>
        <w:tc>
          <w:tcPr>
            <w:tcW w:w="960" w:type="dxa"/>
            <w:noWrap/>
            <w:hideMark/>
          </w:tcPr>
          <w:p w14:paraId="619660A7" w14:textId="77777777" w:rsidR="001E4751" w:rsidRPr="00506552" w:rsidRDefault="001E4751" w:rsidP="001E4751">
            <w:pPr>
              <w:rPr>
                <w:rFonts w:ascii="Times New Roman" w:hAnsi="Times New Roman"/>
                <w:sz w:val="24"/>
              </w:rPr>
            </w:pPr>
          </w:p>
        </w:tc>
        <w:tc>
          <w:tcPr>
            <w:tcW w:w="960" w:type="dxa"/>
            <w:noWrap/>
            <w:hideMark/>
          </w:tcPr>
          <w:p w14:paraId="6106C8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337F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CC959C3" w14:textId="77777777" w:rsidTr="00506552">
        <w:trPr>
          <w:trHeight w:val="225"/>
        </w:trPr>
        <w:tc>
          <w:tcPr>
            <w:tcW w:w="960" w:type="dxa"/>
            <w:noWrap/>
            <w:hideMark/>
          </w:tcPr>
          <w:p w14:paraId="0EA9E26B"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60" w:type="dxa"/>
            <w:noWrap/>
            <w:hideMark/>
          </w:tcPr>
          <w:p w14:paraId="265FE7B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49C80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960" w:type="dxa"/>
            <w:noWrap/>
            <w:hideMark/>
          </w:tcPr>
          <w:p w14:paraId="518A84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05A261" w14:textId="77777777" w:rsidR="001E4751" w:rsidRPr="00506552" w:rsidRDefault="001E4751" w:rsidP="001E4751">
            <w:pPr>
              <w:rPr>
                <w:rFonts w:ascii="Times New Roman" w:hAnsi="Times New Roman"/>
                <w:sz w:val="24"/>
              </w:rPr>
            </w:pPr>
          </w:p>
        </w:tc>
        <w:tc>
          <w:tcPr>
            <w:tcW w:w="960" w:type="dxa"/>
            <w:noWrap/>
            <w:hideMark/>
          </w:tcPr>
          <w:p w14:paraId="553349F7" w14:textId="77777777" w:rsidR="001E4751" w:rsidRPr="00506552" w:rsidRDefault="001E4751" w:rsidP="001E4751">
            <w:pPr>
              <w:rPr>
                <w:rFonts w:ascii="Times New Roman" w:hAnsi="Times New Roman"/>
                <w:sz w:val="24"/>
              </w:rPr>
            </w:pPr>
          </w:p>
        </w:tc>
        <w:tc>
          <w:tcPr>
            <w:tcW w:w="960" w:type="dxa"/>
            <w:noWrap/>
            <w:hideMark/>
          </w:tcPr>
          <w:p w14:paraId="2BA963B2" w14:textId="77777777" w:rsidR="001E4751" w:rsidRPr="00506552" w:rsidRDefault="001E4751" w:rsidP="001E4751">
            <w:pPr>
              <w:rPr>
                <w:rFonts w:ascii="Times New Roman" w:hAnsi="Times New Roman"/>
                <w:sz w:val="24"/>
              </w:rPr>
            </w:pPr>
          </w:p>
        </w:tc>
        <w:tc>
          <w:tcPr>
            <w:tcW w:w="960" w:type="dxa"/>
            <w:noWrap/>
            <w:hideMark/>
          </w:tcPr>
          <w:p w14:paraId="1C626A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A6EF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4CEB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F3246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C22C209" w14:textId="77777777" w:rsidTr="00506552">
        <w:trPr>
          <w:trHeight w:val="225"/>
        </w:trPr>
        <w:tc>
          <w:tcPr>
            <w:tcW w:w="960" w:type="dxa"/>
            <w:noWrap/>
            <w:hideMark/>
          </w:tcPr>
          <w:p w14:paraId="53858AD2"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60" w:type="dxa"/>
            <w:noWrap/>
            <w:hideMark/>
          </w:tcPr>
          <w:p w14:paraId="452B733B"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EF0693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960" w:type="dxa"/>
            <w:noWrap/>
            <w:hideMark/>
          </w:tcPr>
          <w:p w14:paraId="58012118" w14:textId="77777777" w:rsidR="001E4751" w:rsidRPr="00506552" w:rsidRDefault="001E4751" w:rsidP="001E4751">
            <w:pPr>
              <w:rPr>
                <w:rFonts w:ascii="Times New Roman" w:hAnsi="Times New Roman"/>
                <w:sz w:val="24"/>
              </w:rPr>
            </w:pPr>
          </w:p>
        </w:tc>
        <w:tc>
          <w:tcPr>
            <w:tcW w:w="960" w:type="dxa"/>
            <w:noWrap/>
            <w:hideMark/>
          </w:tcPr>
          <w:p w14:paraId="3E5F85D0" w14:textId="77777777" w:rsidR="001E4751" w:rsidRPr="00506552" w:rsidRDefault="001E4751" w:rsidP="001E4751">
            <w:pPr>
              <w:rPr>
                <w:rFonts w:ascii="Times New Roman" w:hAnsi="Times New Roman"/>
                <w:sz w:val="24"/>
              </w:rPr>
            </w:pPr>
          </w:p>
        </w:tc>
        <w:tc>
          <w:tcPr>
            <w:tcW w:w="960" w:type="dxa"/>
            <w:noWrap/>
            <w:hideMark/>
          </w:tcPr>
          <w:p w14:paraId="719D4C35" w14:textId="77777777" w:rsidR="001E4751" w:rsidRPr="00506552" w:rsidRDefault="001E4751" w:rsidP="001E4751">
            <w:pPr>
              <w:rPr>
                <w:rFonts w:ascii="Times New Roman" w:hAnsi="Times New Roman"/>
                <w:sz w:val="24"/>
              </w:rPr>
            </w:pPr>
          </w:p>
        </w:tc>
        <w:tc>
          <w:tcPr>
            <w:tcW w:w="960" w:type="dxa"/>
            <w:noWrap/>
            <w:hideMark/>
          </w:tcPr>
          <w:p w14:paraId="3A8190A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982DC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2087C7" w14:textId="77777777" w:rsidR="001E4751" w:rsidRPr="00506552" w:rsidRDefault="001E4751" w:rsidP="001E4751">
            <w:pPr>
              <w:rPr>
                <w:rFonts w:ascii="Times New Roman" w:hAnsi="Times New Roman"/>
                <w:sz w:val="24"/>
              </w:rPr>
            </w:pPr>
          </w:p>
        </w:tc>
        <w:tc>
          <w:tcPr>
            <w:tcW w:w="960" w:type="dxa"/>
            <w:noWrap/>
            <w:hideMark/>
          </w:tcPr>
          <w:p w14:paraId="2F05B3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8BFAB7E" w14:textId="77777777" w:rsidR="001E4751" w:rsidRPr="00506552" w:rsidRDefault="001E4751" w:rsidP="001E4751">
            <w:pPr>
              <w:rPr>
                <w:rFonts w:ascii="Times New Roman" w:hAnsi="Times New Roman"/>
                <w:sz w:val="24"/>
              </w:rPr>
            </w:pPr>
          </w:p>
        </w:tc>
      </w:tr>
      <w:tr w:rsidR="001E4751" w:rsidRPr="000939C8" w14:paraId="3FDDBD47" w14:textId="77777777" w:rsidTr="00506552">
        <w:trPr>
          <w:trHeight w:val="225"/>
        </w:trPr>
        <w:tc>
          <w:tcPr>
            <w:tcW w:w="960" w:type="dxa"/>
            <w:noWrap/>
            <w:hideMark/>
          </w:tcPr>
          <w:p w14:paraId="1C7AB521"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60" w:type="dxa"/>
            <w:noWrap/>
            <w:hideMark/>
          </w:tcPr>
          <w:p w14:paraId="2A836F0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F46662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960" w:type="dxa"/>
            <w:noWrap/>
            <w:hideMark/>
          </w:tcPr>
          <w:p w14:paraId="1ACA02D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DBEB0A" w14:textId="77777777" w:rsidR="001E4751" w:rsidRPr="00506552" w:rsidRDefault="001E4751" w:rsidP="001E4751">
            <w:pPr>
              <w:rPr>
                <w:rFonts w:ascii="Times New Roman" w:hAnsi="Times New Roman"/>
                <w:sz w:val="24"/>
              </w:rPr>
            </w:pPr>
          </w:p>
        </w:tc>
        <w:tc>
          <w:tcPr>
            <w:tcW w:w="960" w:type="dxa"/>
            <w:noWrap/>
            <w:hideMark/>
          </w:tcPr>
          <w:p w14:paraId="59D4BEEA" w14:textId="77777777" w:rsidR="001E4751" w:rsidRPr="00506552" w:rsidRDefault="001E4751" w:rsidP="001E4751">
            <w:pPr>
              <w:rPr>
                <w:rFonts w:ascii="Times New Roman" w:hAnsi="Times New Roman"/>
                <w:sz w:val="24"/>
              </w:rPr>
            </w:pPr>
          </w:p>
        </w:tc>
        <w:tc>
          <w:tcPr>
            <w:tcW w:w="960" w:type="dxa"/>
            <w:noWrap/>
            <w:hideMark/>
          </w:tcPr>
          <w:p w14:paraId="51AD0082" w14:textId="77777777" w:rsidR="001E4751" w:rsidRPr="00506552" w:rsidRDefault="001E4751" w:rsidP="001E4751">
            <w:pPr>
              <w:rPr>
                <w:rFonts w:ascii="Times New Roman" w:hAnsi="Times New Roman"/>
                <w:sz w:val="24"/>
              </w:rPr>
            </w:pPr>
          </w:p>
        </w:tc>
        <w:tc>
          <w:tcPr>
            <w:tcW w:w="960" w:type="dxa"/>
            <w:noWrap/>
            <w:hideMark/>
          </w:tcPr>
          <w:p w14:paraId="74F94B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D14F67" w14:textId="77777777" w:rsidR="001E4751" w:rsidRPr="00506552" w:rsidRDefault="001E4751" w:rsidP="001E4751">
            <w:pPr>
              <w:rPr>
                <w:rFonts w:ascii="Times New Roman" w:hAnsi="Times New Roman"/>
                <w:sz w:val="24"/>
              </w:rPr>
            </w:pPr>
          </w:p>
        </w:tc>
        <w:tc>
          <w:tcPr>
            <w:tcW w:w="960" w:type="dxa"/>
            <w:noWrap/>
            <w:hideMark/>
          </w:tcPr>
          <w:p w14:paraId="6ADFF25D" w14:textId="77777777" w:rsidR="001E4751" w:rsidRPr="00506552" w:rsidRDefault="001E4751" w:rsidP="001E4751">
            <w:pPr>
              <w:rPr>
                <w:rFonts w:ascii="Times New Roman" w:hAnsi="Times New Roman"/>
                <w:sz w:val="24"/>
              </w:rPr>
            </w:pPr>
          </w:p>
        </w:tc>
        <w:tc>
          <w:tcPr>
            <w:tcW w:w="960" w:type="dxa"/>
            <w:noWrap/>
            <w:hideMark/>
          </w:tcPr>
          <w:p w14:paraId="2C61D2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233E4A5" w14:textId="77777777" w:rsidTr="00506552">
        <w:trPr>
          <w:trHeight w:val="225"/>
        </w:trPr>
        <w:tc>
          <w:tcPr>
            <w:tcW w:w="960" w:type="dxa"/>
            <w:noWrap/>
            <w:hideMark/>
          </w:tcPr>
          <w:p w14:paraId="38B31DDE"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60" w:type="dxa"/>
            <w:noWrap/>
            <w:hideMark/>
          </w:tcPr>
          <w:p w14:paraId="4A8D95A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4B316D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960" w:type="dxa"/>
            <w:noWrap/>
            <w:hideMark/>
          </w:tcPr>
          <w:p w14:paraId="5580E5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DF98C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F51CEE" w14:textId="77777777" w:rsidR="001E4751" w:rsidRPr="00506552" w:rsidRDefault="001E4751" w:rsidP="001E4751">
            <w:pPr>
              <w:rPr>
                <w:rFonts w:ascii="Times New Roman" w:hAnsi="Times New Roman"/>
                <w:sz w:val="24"/>
              </w:rPr>
            </w:pPr>
          </w:p>
        </w:tc>
        <w:tc>
          <w:tcPr>
            <w:tcW w:w="960" w:type="dxa"/>
            <w:noWrap/>
            <w:hideMark/>
          </w:tcPr>
          <w:p w14:paraId="2E639B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644E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2BB9F6" w14:textId="77777777" w:rsidR="001E4751" w:rsidRPr="00506552" w:rsidRDefault="001E4751" w:rsidP="001E4751">
            <w:pPr>
              <w:rPr>
                <w:rFonts w:ascii="Times New Roman" w:hAnsi="Times New Roman"/>
                <w:sz w:val="24"/>
              </w:rPr>
            </w:pPr>
          </w:p>
        </w:tc>
        <w:tc>
          <w:tcPr>
            <w:tcW w:w="960" w:type="dxa"/>
            <w:noWrap/>
            <w:hideMark/>
          </w:tcPr>
          <w:p w14:paraId="0D89EE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823B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38B1E5D" w14:textId="77777777" w:rsidTr="00506552">
        <w:trPr>
          <w:trHeight w:val="225"/>
        </w:trPr>
        <w:tc>
          <w:tcPr>
            <w:tcW w:w="960" w:type="dxa"/>
            <w:noWrap/>
            <w:hideMark/>
          </w:tcPr>
          <w:p w14:paraId="5BD765FB"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60" w:type="dxa"/>
            <w:noWrap/>
            <w:hideMark/>
          </w:tcPr>
          <w:p w14:paraId="7170386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931C38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960" w:type="dxa"/>
            <w:noWrap/>
            <w:hideMark/>
          </w:tcPr>
          <w:p w14:paraId="0526FDB8" w14:textId="77777777" w:rsidR="001E4751" w:rsidRPr="00506552" w:rsidRDefault="001E4751" w:rsidP="001E4751">
            <w:pPr>
              <w:rPr>
                <w:rFonts w:ascii="Times New Roman" w:hAnsi="Times New Roman"/>
                <w:sz w:val="24"/>
              </w:rPr>
            </w:pPr>
          </w:p>
        </w:tc>
        <w:tc>
          <w:tcPr>
            <w:tcW w:w="960" w:type="dxa"/>
            <w:noWrap/>
            <w:hideMark/>
          </w:tcPr>
          <w:p w14:paraId="43E03012" w14:textId="77777777" w:rsidR="001E4751" w:rsidRPr="00506552" w:rsidRDefault="001E4751" w:rsidP="001E4751">
            <w:pPr>
              <w:rPr>
                <w:rFonts w:ascii="Times New Roman" w:hAnsi="Times New Roman"/>
                <w:sz w:val="24"/>
              </w:rPr>
            </w:pPr>
          </w:p>
        </w:tc>
        <w:tc>
          <w:tcPr>
            <w:tcW w:w="960" w:type="dxa"/>
            <w:noWrap/>
            <w:hideMark/>
          </w:tcPr>
          <w:p w14:paraId="0AA0ED2C" w14:textId="77777777" w:rsidR="001E4751" w:rsidRPr="00506552" w:rsidRDefault="001E4751" w:rsidP="001E4751">
            <w:pPr>
              <w:rPr>
                <w:rFonts w:ascii="Times New Roman" w:hAnsi="Times New Roman"/>
                <w:sz w:val="24"/>
              </w:rPr>
            </w:pPr>
          </w:p>
        </w:tc>
        <w:tc>
          <w:tcPr>
            <w:tcW w:w="960" w:type="dxa"/>
            <w:noWrap/>
            <w:hideMark/>
          </w:tcPr>
          <w:p w14:paraId="5AB7612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175A3B" w14:textId="77777777" w:rsidR="001E4751" w:rsidRPr="00506552" w:rsidRDefault="001E4751" w:rsidP="001E4751">
            <w:pPr>
              <w:rPr>
                <w:rFonts w:ascii="Times New Roman" w:hAnsi="Times New Roman"/>
                <w:sz w:val="24"/>
              </w:rPr>
            </w:pPr>
          </w:p>
        </w:tc>
        <w:tc>
          <w:tcPr>
            <w:tcW w:w="960" w:type="dxa"/>
            <w:noWrap/>
            <w:hideMark/>
          </w:tcPr>
          <w:p w14:paraId="42ED5855" w14:textId="77777777" w:rsidR="001E4751" w:rsidRPr="00506552" w:rsidRDefault="001E4751" w:rsidP="001E4751">
            <w:pPr>
              <w:rPr>
                <w:rFonts w:ascii="Times New Roman" w:hAnsi="Times New Roman"/>
                <w:sz w:val="24"/>
              </w:rPr>
            </w:pPr>
          </w:p>
        </w:tc>
        <w:tc>
          <w:tcPr>
            <w:tcW w:w="960" w:type="dxa"/>
            <w:noWrap/>
            <w:hideMark/>
          </w:tcPr>
          <w:p w14:paraId="266298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F93C8CD" w14:textId="77777777" w:rsidR="001E4751" w:rsidRPr="00506552" w:rsidRDefault="001E4751" w:rsidP="001E4751">
            <w:pPr>
              <w:rPr>
                <w:rFonts w:ascii="Times New Roman" w:hAnsi="Times New Roman"/>
                <w:sz w:val="24"/>
              </w:rPr>
            </w:pPr>
          </w:p>
        </w:tc>
      </w:tr>
      <w:tr w:rsidR="001E4751" w:rsidRPr="000939C8" w14:paraId="18EF4D44" w14:textId="77777777" w:rsidTr="00506552">
        <w:trPr>
          <w:trHeight w:val="225"/>
        </w:trPr>
        <w:tc>
          <w:tcPr>
            <w:tcW w:w="960" w:type="dxa"/>
            <w:noWrap/>
            <w:hideMark/>
          </w:tcPr>
          <w:p w14:paraId="1B18B0FA"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60" w:type="dxa"/>
            <w:noWrap/>
            <w:hideMark/>
          </w:tcPr>
          <w:p w14:paraId="1D4A1C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33038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960" w:type="dxa"/>
            <w:noWrap/>
            <w:hideMark/>
          </w:tcPr>
          <w:p w14:paraId="231B4D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7434F6" w14:textId="77777777" w:rsidR="001E4751" w:rsidRPr="00506552" w:rsidRDefault="001E4751" w:rsidP="001E4751">
            <w:pPr>
              <w:rPr>
                <w:rFonts w:ascii="Times New Roman" w:hAnsi="Times New Roman"/>
                <w:sz w:val="24"/>
              </w:rPr>
            </w:pPr>
          </w:p>
        </w:tc>
        <w:tc>
          <w:tcPr>
            <w:tcW w:w="960" w:type="dxa"/>
            <w:noWrap/>
            <w:hideMark/>
          </w:tcPr>
          <w:p w14:paraId="2A20C072" w14:textId="77777777" w:rsidR="001E4751" w:rsidRPr="00506552" w:rsidRDefault="001E4751" w:rsidP="001E4751">
            <w:pPr>
              <w:rPr>
                <w:rFonts w:ascii="Times New Roman" w:hAnsi="Times New Roman"/>
                <w:sz w:val="24"/>
              </w:rPr>
            </w:pPr>
          </w:p>
        </w:tc>
        <w:tc>
          <w:tcPr>
            <w:tcW w:w="960" w:type="dxa"/>
            <w:noWrap/>
            <w:hideMark/>
          </w:tcPr>
          <w:p w14:paraId="4583B1A7" w14:textId="77777777" w:rsidR="001E4751" w:rsidRPr="00506552" w:rsidRDefault="001E4751" w:rsidP="001E4751">
            <w:pPr>
              <w:rPr>
                <w:rFonts w:ascii="Times New Roman" w:hAnsi="Times New Roman"/>
                <w:sz w:val="24"/>
              </w:rPr>
            </w:pPr>
          </w:p>
        </w:tc>
        <w:tc>
          <w:tcPr>
            <w:tcW w:w="960" w:type="dxa"/>
            <w:noWrap/>
            <w:hideMark/>
          </w:tcPr>
          <w:p w14:paraId="68431E2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1E860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C776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1147592" w14:textId="77777777" w:rsidR="001E4751" w:rsidRPr="00506552" w:rsidRDefault="001E4751" w:rsidP="001E4751">
            <w:pPr>
              <w:rPr>
                <w:rFonts w:ascii="Times New Roman" w:hAnsi="Times New Roman"/>
                <w:sz w:val="24"/>
              </w:rPr>
            </w:pPr>
          </w:p>
        </w:tc>
      </w:tr>
      <w:tr w:rsidR="001E4751" w:rsidRPr="000939C8" w14:paraId="68CA3421" w14:textId="77777777" w:rsidTr="00506552">
        <w:trPr>
          <w:trHeight w:val="225"/>
        </w:trPr>
        <w:tc>
          <w:tcPr>
            <w:tcW w:w="960" w:type="dxa"/>
            <w:noWrap/>
            <w:hideMark/>
          </w:tcPr>
          <w:p w14:paraId="2F73DA68"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60" w:type="dxa"/>
            <w:noWrap/>
            <w:hideMark/>
          </w:tcPr>
          <w:p w14:paraId="0A8EA42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D3CDE0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960" w:type="dxa"/>
            <w:noWrap/>
            <w:hideMark/>
          </w:tcPr>
          <w:p w14:paraId="431EE5FF" w14:textId="77777777" w:rsidR="001E4751" w:rsidRPr="00506552" w:rsidRDefault="001E4751" w:rsidP="001E4751">
            <w:pPr>
              <w:rPr>
                <w:rFonts w:ascii="Times New Roman" w:hAnsi="Times New Roman"/>
                <w:sz w:val="24"/>
              </w:rPr>
            </w:pPr>
          </w:p>
        </w:tc>
        <w:tc>
          <w:tcPr>
            <w:tcW w:w="960" w:type="dxa"/>
            <w:noWrap/>
            <w:hideMark/>
          </w:tcPr>
          <w:p w14:paraId="136A429A" w14:textId="77777777" w:rsidR="001E4751" w:rsidRPr="00506552" w:rsidRDefault="001E4751" w:rsidP="001E4751">
            <w:pPr>
              <w:rPr>
                <w:rFonts w:ascii="Times New Roman" w:hAnsi="Times New Roman"/>
                <w:sz w:val="24"/>
              </w:rPr>
            </w:pPr>
          </w:p>
        </w:tc>
        <w:tc>
          <w:tcPr>
            <w:tcW w:w="960" w:type="dxa"/>
            <w:noWrap/>
            <w:hideMark/>
          </w:tcPr>
          <w:p w14:paraId="6E89D50D" w14:textId="77777777" w:rsidR="001E4751" w:rsidRPr="00506552" w:rsidRDefault="001E4751" w:rsidP="001E4751">
            <w:pPr>
              <w:rPr>
                <w:rFonts w:ascii="Times New Roman" w:hAnsi="Times New Roman"/>
                <w:sz w:val="24"/>
              </w:rPr>
            </w:pPr>
          </w:p>
        </w:tc>
        <w:tc>
          <w:tcPr>
            <w:tcW w:w="960" w:type="dxa"/>
            <w:noWrap/>
            <w:hideMark/>
          </w:tcPr>
          <w:p w14:paraId="38BF3C06" w14:textId="77777777" w:rsidR="001E4751" w:rsidRPr="00506552" w:rsidRDefault="001E4751" w:rsidP="001E4751">
            <w:pPr>
              <w:rPr>
                <w:rFonts w:ascii="Times New Roman" w:hAnsi="Times New Roman"/>
                <w:sz w:val="24"/>
              </w:rPr>
            </w:pPr>
          </w:p>
        </w:tc>
        <w:tc>
          <w:tcPr>
            <w:tcW w:w="960" w:type="dxa"/>
            <w:noWrap/>
            <w:hideMark/>
          </w:tcPr>
          <w:p w14:paraId="1B6E8607" w14:textId="77777777" w:rsidR="001E4751" w:rsidRPr="00506552" w:rsidRDefault="001E4751" w:rsidP="001E4751">
            <w:pPr>
              <w:rPr>
                <w:rFonts w:ascii="Times New Roman" w:hAnsi="Times New Roman"/>
                <w:sz w:val="24"/>
              </w:rPr>
            </w:pPr>
          </w:p>
        </w:tc>
        <w:tc>
          <w:tcPr>
            <w:tcW w:w="960" w:type="dxa"/>
            <w:noWrap/>
            <w:hideMark/>
          </w:tcPr>
          <w:p w14:paraId="7A1877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BA168D" w14:textId="77777777" w:rsidR="001E4751" w:rsidRPr="00506552" w:rsidRDefault="001E4751" w:rsidP="001E4751">
            <w:pPr>
              <w:rPr>
                <w:rFonts w:ascii="Times New Roman" w:hAnsi="Times New Roman"/>
                <w:sz w:val="24"/>
              </w:rPr>
            </w:pPr>
          </w:p>
        </w:tc>
        <w:tc>
          <w:tcPr>
            <w:tcW w:w="960" w:type="dxa"/>
            <w:noWrap/>
            <w:hideMark/>
          </w:tcPr>
          <w:p w14:paraId="58FFCF8D" w14:textId="77777777" w:rsidR="001E4751" w:rsidRPr="00506552" w:rsidRDefault="001E4751" w:rsidP="001E4751">
            <w:pPr>
              <w:rPr>
                <w:rFonts w:ascii="Times New Roman" w:hAnsi="Times New Roman"/>
                <w:sz w:val="24"/>
              </w:rPr>
            </w:pPr>
          </w:p>
        </w:tc>
      </w:tr>
      <w:tr w:rsidR="001E4751" w:rsidRPr="000939C8" w14:paraId="63EFF028" w14:textId="77777777" w:rsidTr="00506552">
        <w:trPr>
          <w:trHeight w:val="225"/>
        </w:trPr>
        <w:tc>
          <w:tcPr>
            <w:tcW w:w="960" w:type="dxa"/>
            <w:noWrap/>
            <w:hideMark/>
          </w:tcPr>
          <w:p w14:paraId="303EC303"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60" w:type="dxa"/>
            <w:noWrap/>
            <w:hideMark/>
          </w:tcPr>
          <w:p w14:paraId="72CC089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872025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960" w:type="dxa"/>
            <w:noWrap/>
            <w:hideMark/>
          </w:tcPr>
          <w:p w14:paraId="68D07EB9" w14:textId="77777777" w:rsidR="001E4751" w:rsidRPr="00506552" w:rsidRDefault="001E4751" w:rsidP="001E4751">
            <w:pPr>
              <w:rPr>
                <w:rFonts w:ascii="Times New Roman" w:hAnsi="Times New Roman"/>
                <w:sz w:val="24"/>
              </w:rPr>
            </w:pPr>
          </w:p>
        </w:tc>
        <w:tc>
          <w:tcPr>
            <w:tcW w:w="960" w:type="dxa"/>
            <w:noWrap/>
            <w:hideMark/>
          </w:tcPr>
          <w:p w14:paraId="219A651D" w14:textId="77777777" w:rsidR="001E4751" w:rsidRPr="00506552" w:rsidRDefault="001E4751" w:rsidP="001E4751">
            <w:pPr>
              <w:rPr>
                <w:rFonts w:ascii="Times New Roman" w:hAnsi="Times New Roman"/>
                <w:sz w:val="24"/>
              </w:rPr>
            </w:pPr>
          </w:p>
        </w:tc>
        <w:tc>
          <w:tcPr>
            <w:tcW w:w="960" w:type="dxa"/>
            <w:noWrap/>
            <w:hideMark/>
          </w:tcPr>
          <w:p w14:paraId="3B25BE36" w14:textId="77777777" w:rsidR="001E4751" w:rsidRPr="00506552" w:rsidRDefault="001E4751" w:rsidP="001E4751">
            <w:pPr>
              <w:rPr>
                <w:rFonts w:ascii="Times New Roman" w:hAnsi="Times New Roman"/>
                <w:sz w:val="24"/>
              </w:rPr>
            </w:pPr>
          </w:p>
        </w:tc>
        <w:tc>
          <w:tcPr>
            <w:tcW w:w="960" w:type="dxa"/>
            <w:noWrap/>
            <w:hideMark/>
          </w:tcPr>
          <w:p w14:paraId="31FEEB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BA4C9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BD247E8" w14:textId="77777777" w:rsidR="001E4751" w:rsidRPr="00506552" w:rsidRDefault="001E4751" w:rsidP="001E4751">
            <w:pPr>
              <w:rPr>
                <w:rFonts w:ascii="Times New Roman" w:hAnsi="Times New Roman"/>
                <w:sz w:val="24"/>
              </w:rPr>
            </w:pPr>
          </w:p>
        </w:tc>
        <w:tc>
          <w:tcPr>
            <w:tcW w:w="960" w:type="dxa"/>
            <w:noWrap/>
            <w:hideMark/>
          </w:tcPr>
          <w:p w14:paraId="6D1D49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88534A" w14:textId="77777777" w:rsidR="001E4751" w:rsidRPr="00506552" w:rsidRDefault="001E4751" w:rsidP="001E4751">
            <w:pPr>
              <w:rPr>
                <w:rFonts w:ascii="Times New Roman" w:hAnsi="Times New Roman"/>
                <w:sz w:val="24"/>
              </w:rPr>
            </w:pPr>
          </w:p>
        </w:tc>
      </w:tr>
      <w:tr w:rsidR="001E4751" w:rsidRPr="000939C8" w14:paraId="23518215" w14:textId="77777777" w:rsidTr="00506552">
        <w:trPr>
          <w:trHeight w:val="225"/>
        </w:trPr>
        <w:tc>
          <w:tcPr>
            <w:tcW w:w="960" w:type="dxa"/>
            <w:noWrap/>
            <w:hideMark/>
          </w:tcPr>
          <w:p w14:paraId="06DD2A2B"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60" w:type="dxa"/>
            <w:noWrap/>
            <w:hideMark/>
          </w:tcPr>
          <w:p w14:paraId="6DA75BD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7BCF2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960" w:type="dxa"/>
            <w:noWrap/>
            <w:hideMark/>
          </w:tcPr>
          <w:p w14:paraId="50C6E8E7" w14:textId="77777777" w:rsidR="001E4751" w:rsidRPr="00506552" w:rsidRDefault="001E4751" w:rsidP="001E4751">
            <w:pPr>
              <w:rPr>
                <w:rFonts w:ascii="Times New Roman" w:hAnsi="Times New Roman"/>
                <w:sz w:val="24"/>
              </w:rPr>
            </w:pPr>
          </w:p>
        </w:tc>
        <w:tc>
          <w:tcPr>
            <w:tcW w:w="960" w:type="dxa"/>
            <w:noWrap/>
            <w:hideMark/>
          </w:tcPr>
          <w:p w14:paraId="79E1C8AC" w14:textId="77777777" w:rsidR="001E4751" w:rsidRPr="00506552" w:rsidRDefault="001E4751" w:rsidP="001E4751">
            <w:pPr>
              <w:rPr>
                <w:rFonts w:ascii="Times New Roman" w:hAnsi="Times New Roman"/>
                <w:sz w:val="24"/>
              </w:rPr>
            </w:pPr>
          </w:p>
        </w:tc>
        <w:tc>
          <w:tcPr>
            <w:tcW w:w="960" w:type="dxa"/>
            <w:noWrap/>
            <w:hideMark/>
          </w:tcPr>
          <w:p w14:paraId="65DC57C2" w14:textId="77777777" w:rsidR="001E4751" w:rsidRPr="00506552" w:rsidRDefault="001E4751" w:rsidP="001E4751">
            <w:pPr>
              <w:rPr>
                <w:rFonts w:ascii="Times New Roman" w:hAnsi="Times New Roman"/>
                <w:sz w:val="24"/>
              </w:rPr>
            </w:pPr>
          </w:p>
        </w:tc>
        <w:tc>
          <w:tcPr>
            <w:tcW w:w="960" w:type="dxa"/>
            <w:noWrap/>
            <w:hideMark/>
          </w:tcPr>
          <w:p w14:paraId="511F8F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C7B2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1370E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DE5DAD" w14:textId="77777777" w:rsidR="001E4751" w:rsidRPr="00506552" w:rsidRDefault="001E4751" w:rsidP="001E4751">
            <w:pPr>
              <w:rPr>
                <w:rFonts w:ascii="Times New Roman" w:hAnsi="Times New Roman"/>
                <w:sz w:val="24"/>
              </w:rPr>
            </w:pPr>
          </w:p>
        </w:tc>
        <w:tc>
          <w:tcPr>
            <w:tcW w:w="960" w:type="dxa"/>
            <w:noWrap/>
            <w:hideMark/>
          </w:tcPr>
          <w:p w14:paraId="73BC8BF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5B93BA1" w14:textId="77777777" w:rsidTr="00506552">
        <w:trPr>
          <w:trHeight w:val="225"/>
        </w:trPr>
        <w:tc>
          <w:tcPr>
            <w:tcW w:w="960" w:type="dxa"/>
            <w:noWrap/>
            <w:hideMark/>
          </w:tcPr>
          <w:p w14:paraId="08F817E7"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60" w:type="dxa"/>
            <w:noWrap/>
            <w:hideMark/>
          </w:tcPr>
          <w:p w14:paraId="30B9BC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075F51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960" w:type="dxa"/>
            <w:noWrap/>
            <w:hideMark/>
          </w:tcPr>
          <w:p w14:paraId="2847C01B" w14:textId="77777777" w:rsidR="001E4751" w:rsidRPr="00506552" w:rsidRDefault="001E4751" w:rsidP="001E4751">
            <w:pPr>
              <w:rPr>
                <w:rFonts w:ascii="Times New Roman" w:hAnsi="Times New Roman"/>
                <w:sz w:val="24"/>
              </w:rPr>
            </w:pPr>
          </w:p>
        </w:tc>
        <w:tc>
          <w:tcPr>
            <w:tcW w:w="960" w:type="dxa"/>
            <w:noWrap/>
            <w:hideMark/>
          </w:tcPr>
          <w:p w14:paraId="63A19C5B" w14:textId="77777777" w:rsidR="001E4751" w:rsidRPr="00506552" w:rsidRDefault="001E4751" w:rsidP="001E4751">
            <w:pPr>
              <w:rPr>
                <w:rFonts w:ascii="Times New Roman" w:hAnsi="Times New Roman"/>
                <w:sz w:val="24"/>
              </w:rPr>
            </w:pPr>
          </w:p>
        </w:tc>
        <w:tc>
          <w:tcPr>
            <w:tcW w:w="960" w:type="dxa"/>
            <w:noWrap/>
            <w:hideMark/>
          </w:tcPr>
          <w:p w14:paraId="49F83303" w14:textId="77777777" w:rsidR="001E4751" w:rsidRPr="00506552" w:rsidRDefault="001E4751" w:rsidP="001E4751">
            <w:pPr>
              <w:rPr>
                <w:rFonts w:ascii="Times New Roman" w:hAnsi="Times New Roman"/>
                <w:sz w:val="24"/>
              </w:rPr>
            </w:pPr>
          </w:p>
        </w:tc>
        <w:tc>
          <w:tcPr>
            <w:tcW w:w="960" w:type="dxa"/>
            <w:noWrap/>
            <w:hideMark/>
          </w:tcPr>
          <w:p w14:paraId="51C9DFC4" w14:textId="77777777" w:rsidR="001E4751" w:rsidRPr="00506552" w:rsidRDefault="001E4751" w:rsidP="001E4751">
            <w:pPr>
              <w:rPr>
                <w:rFonts w:ascii="Times New Roman" w:hAnsi="Times New Roman"/>
                <w:sz w:val="24"/>
              </w:rPr>
            </w:pPr>
          </w:p>
        </w:tc>
        <w:tc>
          <w:tcPr>
            <w:tcW w:w="960" w:type="dxa"/>
            <w:noWrap/>
            <w:hideMark/>
          </w:tcPr>
          <w:p w14:paraId="489A4E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CA0377" w14:textId="77777777" w:rsidR="001E4751" w:rsidRPr="00506552" w:rsidRDefault="001E4751" w:rsidP="001E4751">
            <w:pPr>
              <w:rPr>
                <w:rFonts w:ascii="Times New Roman" w:hAnsi="Times New Roman"/>
                <w:sz w:val="24"/>
              </w:rPr>
            </w:pPr>
          </w:p>
        </w:tc>
        <w:tc>
          <w:tcPr>
            <w:tcW w:w="960" w:type="dxa"/>
            <w:noWrap/>
            <w:hideMark/>
          </w:tcPr>
          <w:p w14:paraId="7AF3CF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664024D" w14:textId="77777777" w:rsidR="001E4751" w:rsidRPr="00506552" w:rsidRDefault="001E4751" w:rsidP="001E4751">
            <w:pPr>
              <w:rPr>
                <w:rFonts w:ascii="Times New Roman" w:hAnsi="Times New Roman"/>
                <w:sz w:val="24"/>
              </w:rPr>
            </w:pPr>
          </w:p>
        </w:tc>
      </w:tr>
      <w:tr w:rsidR="001E4751" w:rsidRPr="000939C8" w14:paraId="52F9F58A" w14:textId="77777777" w:rsidTr="00506552">
        <w:trPr>
          <w:trHeight w:val="225"/>
        </w:trPr>
        <w:tc>
          <w:tcPr>
            <w:tcW w:w="960" w:type="dxa"/>
            <w:noWrap/>
            <w:hideMark/>
          </w:tcPr>
          <w:p w14:paraId="5E3192D6"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60" w:type="dxa"/>
            <w:noWrap/>
            <w:hideMark/>
          </w:tcPr>
          <w:p w14:paraId="2EDB059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3734B2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960" w:type="dxa"/>
            <w:noWrap/>
            <w:hideMark/>
          </w:tcPr>
          <w:p w14:paraId="1915E477" w14:textId="77777777" w:rsidR="001E4751" w:rsidRPr="00506552" w:rsidRDefault="001E4751" w:rsidP="001E4751">
            <w:pPr>
              <w:rPr>
                <w:rFonts w:ascii="Times New Roman" w:hAnsi="Times New Roman"/>
                <w:sz w:val="24"/>
              </w:rPr>
            </w:pPr>
          </w:p>
        </w:tc>
        <w:tc>
          <w:tcPr>
            <w:tcW w:w="960" w:type="dxa"/>
            <w:noWrap/>
            <w:hideMark/>
          </w:tcPr>
          <w:p w14:paraId="77EA7A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79C94E" w14:textId="77777777" w:rsidR="001E4751" w:rsidRPr="00506552" w:rsidRDefault="001E4751" w:rsidP="001E4751">
            <w:pPr>
              <w:rPr>
                <w:rFonts w:ascii="Times New Roman" w:hAnsi="Times New Roman"/>
                <w:sz w:val="24"/>
              </w:rPr>
            </w:pPr>
          </w:p>
        </w:tc>
        <w:tc>
          <w:tcPr>
            <w:tcW w:w="960" w:type="dxa"/>
            <w:noWrap/>
            <w:hideMark/>
          </w:tcPr>
          <w:p w14:paraId="502CAA00" w14:textId="77777777" w:rsidR="001E4751" w:rsidRPr="00506552" w:rsidRDefault="001E4751" w:rsidP="001E4751">
            <w:pPr>
              <w:rPr>
                <w:rFonts w:ascii="Times New Roman" w:hAnsi="Times New Roman"/>
                <w:sz w:val="24"/>
              </w:rPr>
            </w:pPr>
          </w:p>
        </w:tc>
        <w:tc>
          <w:tcPr>
            <w:tcW w:w="960" w:type="dxa"/>
            <w:noWrap/>
            <w:hideMark/>
          </w:tcPr>
          <w:p w14:paraId="5C8294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9324F0" w14:textId="77777777" w:rsidR="001E4751" w:rsidRPr="00506552" w:rsidRDefault="001E4751" w:rsidP="001E4751">
            <w:pPr>
              <w:rPr>
                <w:rFonts w:ascii="Times New Roman" w:hAnsi="Times New Roman"/>
                <w:sz w:val="24"/>
              </w:rPr>
            </w:pPr>
          </w:p>
        </w:tc>
        <w:tc>
          <w:tcPr>
            <w:tcW w:w="960" w:type="dxa"/>
            <w:noWrap/>
            <w:hideMark/>
          </w:tcPr>
          <w:p w14:paraId="5FFCC1F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A9CB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B3F095B" w14:textId="77777777" w:rsidTr="00506552">
        <w:trPr>
          <w:trHeight w:val="225"/>
        </w:trPr>
        <w:tc>
          <w:tcPr>
            <w:tcW w:w="960" w:type="dxa"/>
            <w:noWrap/>
            <w:hideMark/>
          </w:tcPr>
          <w:p w14:paraId="5A4D8DEA"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60" w:type="dxa"/>
            <w:noWrap/>
            <w:hideMark/>
          </w:tcPr>
          <w:p w14:paraId="6C4A419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C33A2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960" w:type="dxa"/>
            <w:noWrap/>
            <w:hideMark/>
          </w:tcPr>
          <w:p w14:paraId="179B1DEC" w14:textId="77777777" w:rsidR="001E4751" w:rsidRPr="00506552" w:rsidRDefault="001E4751" w:rsidP="001E4751">
            <w:pPr>
              <w:rPr>
                <w:rFonts w:ascii="Times New Roman" w:hAnsi="Times New Roman"/>
                <w:sz w:val="24"/>
              </w:rPr>
            </w:pPr>
          </w:p>
        </w:tc>
        <w:tc>
          <w:tcPr>
            <w:tcW w:w="960" w:type="dxa"/>
            <w:noWrap/>
            <w:hideMark/>
          </w:tcPr>
          <w:p w14:paraId="34D7B749" w14:textId="77777777" w:rsidR="001E4751" w:rsidRPr="00506552" w:rsidRDefault="001E4751" w:rsidP="001E4751">
            <w:pPr>
              <w:rPr>
                <w:rFonts w:ascii="Times New Roman" w:hAnsi="Times New Roman"/>
                <w:sz w:val="24"/>
              </w:rPr>
            </w:pPr>
          </w:p>
        </w:tc>
        <w:tc>
          <w:tcPr>
            <w:tcW w:w="960" w:type="dxa"/>
            <w:noWrap/>
            <w:hideMark/>
          </w:tcPr>
          <w:p w14:paraId="529F291C" w14:textId="77777777" w:rsidR="001E4751" w:rsidRPr="00506552" w:rsidRDefault="001E4751" w:rsidP="001E4751">
            <w:pPr>
              <w:rPr>
                <w:rFonts w:ascii="Times New Roman" w:hAnsi="Times New Roman"/>
                <w:sz w:val="24"/>
              </w:rPr>
            </w:pPr>
          </w:p>
        </w:tc>
        <w:tc>
          <w:tcPr>
            <w:tcW w:w="960" w:type="dxa"/>
            <w:noWrap/>
            <w:hideMark/>
          </w:tcPr>
          <w:p w14:paraId="3EF8FCD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108FD53" w14:textId="77777777" w:rsidR="001E4751" w:rsidRPr="00506552" w:rsidRDefault="001E4751" w:rsidP="001E4751">
            <w:pPr>
              <w:rPr>
                <w:rFonts w:ascii="Times New Roman" w:hAnsi="Times New Roman"/>
                <w:sz w:val="24"/>
              </w:rPr>
            </w:pPr>
          </w:p>
        </w:tc>
        <w:tc>
          <w:tcPr>
            <w:tcW w:w="960" w:type="dxa"/>
            <w:noWrap/>
            <w:hideMark/>
          </w:tcPr>
          <w:p w14:paraId="00EB59F5" w14:textId="77777777" w:rsidR="001E4751" w:rsidRPr="00506552" w:rsidRDefault="001E4751" w:rsidP="001E4751">
            <w:pPr>
              <w:rPr>
                <w:rFonts w:ascii="Times New Roman" w:hAnsi="Times New Roman"/>
                <w:sz w:val="24"/>
              </w:rPr>
            </w:pPr>
          </w:p>
        </w:tc>
        <w:tc>
          <w:tcPr>
            <w:tcW w:w="960" w:type="dxa"/>
            <w:noWrap/>
            <w:hideMark/>
          </w:tcPr>
          <w:p w14:paraId="5FE6C8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B1135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B85C125" w14:textId="77777777" w:rsidTr="00506552">
        <w:trPr>
          <w:trHeight w:val="225"/>
        </w:trPr>
        <w:tc>
          <w:tcPr>
            <w:tcW w:w="960" w:type="dxa"/>
            <w:noWrap/>
            <w:hideMark/>
          </w:tcPr>
          <w:p w14:paraId="2C56B65C"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60" w:type="dxa"/>
            <w:noWrap/>
            <w:hideMark/>
          </w:tcPr>
          <w:p w14:paraId="159EBA2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57E54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960" w:type="dxa"/>
            <w:noWrap/>
            <w:hideMark/>
          </w:tcPr>
          <w:p w14:paraId="180475DE" w14:textId="77777777" w:rsidR="001E4751" w:rsidRPr="00506552" w:rsidRDefault="001E4751" w:rsidP="001E4751">
            <w:pPr>
              <w:rPr>
                <w:rFonts w:ascii="Times New Roman" w:hAnsi="Times New Roman"/>
                <w:sz w:val="24"/>
              </w:rPr>
            </w:pPr>
          </w:p>
        </w:tc>
        <w:tc>
          <w:tcPr>
            <w:tcW w:w="960" w:type="dxa"/>
            <w:noWrap/>
            <w:hideMark/>
          </w:tcPr>
          <w:p w14:paraId="7E2A96A4" w14:textId="77777777" w:rsidR="001E4751" w:rsidRPr="00506552" w:rsidRDefault="001E4751" w:rsidP="001E4751">
            <w:pPr>
              <w:rPr>
                <w:rFonts w:ascii="Times New Roman" w:hAnsi="Times New Roman"/>
                <w:sz w:val="24"/>
              </w:rPr>
            </w:pPr>
          </w:p>
        </w:tc>
        <w:tc>
          <w:tcPr>
            <w:tcW w:w="960" w:type="dxa"/>
            <w:noWrap/>
            <w:hideMark/>
          </w:tcPr>
          <w:p w14:paraId="42E21F58" w14:textId="77777777" w:rsidR="001E4751" w:rsidRPr="00506552" w:rsidRDefault="001E4751" w:rsidP="001E4751">
            <w:pPr>
              <w:rPr>
                <w:rFonts w:ascii="Times New Roman" w:hAnsi="Times New Roman"/>
                <w:sz w:val="24"/>
              </w:rPr>
            </w:pPr>
          </w:p>
        </w:tc>
        <w:tc>
          <w:tcPr>
            <w:tcW w:w="960" w:type="dxa"/>
            <w:noWrap/>
            <w:hideMark/>
          </w:tcPr>
          <w:p w14:paraId="77D93FEB" w14:textId="77777777" w:rsidR="001E4751" w:rsidRPr="00506552" w:rsidRDefault="001E4751" w:rsidP="001E4751">
            <w:pPr>
              <w:rPr>
                <w:rFonts w:ascii="Times New Roman" w:hAnsi="Times New Roman"/>
                <w:sz w:val="24"/>
              </w:rPr>
            </w:pPr>
          </w:p>
        </w:tc>
        <w:tc>
          <w:tcPr>
            <w:tcW w:w="960" w:type="dxa"/>
            <w:noWrap/>
            <w:hideMark/>
          </w:tcPr>
          <w:p w14:paraId="6476091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48895C" w14:textId="77777777" w:rsidR="001E4751" w:rsidRPr="00506552" w:rsidRDefault="001E4751" w:rsidP="001E4751">
            <w:pPr>
              <w:rPr>
                <w:rFonts w:ascii="Times New Roman" w:hAnsi="Times New Roman"/>
                <w:sz w:val="24"/>
              </w:rPr>
            </w:pPr>
          </w:p>
        </w:tc>
        <w:tc>
          <w:tcPr>
            <w:tcW w:w="960" w:type="dxa"/>
            <w:noWrap/>
            <w:hideMark/>
          </w:tcPr>
          <w:p w14:paraId="3CCA5082" w14:textId="77777777" w:rsidR="001E4751" w:rsidRPr="00506552" w:rsidRDefault="001E4751" w:rsidP="001E4751">
            <w:pPr>
              <w:rPr>
                <w:rFonts w:ascii="Times New Roman" w:hAnsi="Times New Roman"/>
                <w:sz w:val="24"/>
              </w:rPr>
            </w:pPr>
          </w:p>
        </w:tc>
        <w:tc>
          <w:tcPr>
            <w:tcW w:w="960" w:type="dxa"/>
            <w:noWrap/>
            <w:hideMark/>
          </w:tcPr>
          <w:p w14:paraId="387F6D0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D62CFB2" w14:textId="77777777" w:rsidTr="00506552">
        <w:trPr>
          <w:trHeight w:val="225"/>
        </w:trPr>
        <w:tc>
          <w:tcPr>
            <w:tcW w:w="960" w:type="dxa"/>
            <w:noWrap/>
            <w:hideMark/>
          </w:tcPr>
          <w:p w14:paraId="254F4CA2"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60" w:type="dxa"/>
            <w:noWrap/>
            <w:hideMark/>
          </w:tcPr>
          <w:p w14:paraId="6E3BB26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338D5B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960" w:type="dxa"/>
            <w:noWrap/>
            <w:hideMark/>
          </w:tcPr>
          <w:p w14:paraId="366AB5E7" w14:textId="77777777" w:rsidR="001E4751" w:rsidRPr="00506552" w:rsidRDefault="001E4751" w:rsidP="001E4751">
            <w:pPr>
              <w:rPr>
                <w:rFonts w:ascii="Times New Roman" w:hAnsi="Times New Roman"/>
                <w:sz w:val="24"/>
              </w:rPr>
            </w:pPr>
          </w:p>
        </w:tc>
        <w:tc>
          <w:tcPr>
            <w:tcW w:w="960" w:type="dxa"/>
            <w:noWrap/>
            <w:hideMark/>
          </w:tcPr>
          <w:p w14:paraId="36D12727" w14:textId="77777777" w:rsidR="001E4751" w:rsidRPr="00506552" w:rsidRDefault="001E4751" w:rsidP="001E4751">
            <w:pPr>
              <w:rPr>
                <w:rFonts w:ascii="Times New Roman" w:hAnsi="Times New Roman"/>
                <w:sz w:val="24"/>
              </w:rPr>
            </w:pPr>
          </w:p>
        </w:tc>
        <w:tc>
          <w:tcPr>
            <w:tcW w:w="960" w:type="dxa"/>
            <w:noWrap/>
            <w:hideMark/>
          </w:tcPr>
          <w:p w14:paraId="10D7D18C" w14:textId="77777777" w:rsidR="001E4751" w:rsidRPr="00506552" w:rsidRDefault="001E4751" w:rsidP="001E4751">
            <w:pPr>
              <w:rPr>
                <w:rFonts w:ascii="Times New Roman" w:hAnsi="Times New Roman"/>
                <w:sz w:val="24"/>
              </w:rPr>
            </w:pPr>
          </w:p>
        </w:tc>
        <w:tc>
          <w:tcPr>
            <w:tcW w:w="960" w:type="dxa"/>
            <w:noWrap/>
            <w:hideMark/>
          </w:tcPr>
          <w:p w14:paraId="428E9B2F" w14:textId="77777777" w:rsidR="001E4751" w:rsidRPr="00506552" w:rsidRDefault="001E4751" w:rsidP="001E4751">
            <w:pPr>
              <w:rPr>
                <w:rFonts w:ascii="Times New Roman" w:hAnsi="Times New Roman"/>
                <w:sz w:val="24"/>
              </w:rPr>
            </w:pPr>
          </w:p>
        </w:tc>
        <w:tc>
          <w:tcPr>
            <w:tcW w:w="960" w:type="dxa"/>
            <w:noWrap/>
            <w:hideMark/>
          </w:tcPr>
          <w:p w14:paraId="73E4442B" w14:textId="77777777" w:rsidR="001E4751" w:rsidRPr="00506552" w:rsidRDefault="001E4751" w:rsidP="001E4751">
            <w:pPr>
              <w:rPr>
                <w:rFonts w:ascii="Times New Roman" w:hAnsi="Times New Roman"/>
                <w:sz w:val="24"/>
              </w:rPr>
            </w:pPr>
          </w:p>
        </w:tc>
        <w:tc>
          <w:tcPr>
            <w:tcW w:w="960" w:type="dxa"/>
            <w:noWrap/>
            <w:hideMark/>
          </w:tcPr>
          <w:p w14:paraId="17182D9E" w14:textId="77777777" w:rsidR="001E4751" w:rsidRPr="00506552" w:rsidRDefault="001E4751" w:rsidP="001E4751">
            <w:pPr>
              <w:rPr>
                <w:rFonts w:ascii="Times New Roman" w:hAnsi="Times New Roman"/>
                <w:sz w:val="24"/>
              </w:rPr>
            </w:pPr>
          </w:p>
        </w:tc>
        <w:tc>
          <w:tcPr>
            <w:tcW w:w="960" w:type="dxa"/>
            <w:noWrap/>
            <w:hideMark/>
          </w:tcPr>
          <w:p w14:paraId="159AD3F4" w14:textId="77777777" w:rsidR="001E4751" w:rsidRPr="00506552" w:rsidRDefault="001E4751" w:rsidP="001E4751">
            <w:pPr>
              <w:rPr>
                <w:rFonts w:ascii="Times New Roman" w:hAnsi="Times New Roman"/>
                <w:sz w:val="24"/>
              </w:rPr>
            </w:pPr>
          </w:p>
        </w:tc>
        <w:tc>
          <w:tcPr>
            <w:tcW w:w="960" w:type="dxa"/>
            <w:noWrap/>
            <w:hideMark/>
          </w:tcPr>
          <w:p w14:paraId="6FC1EB0A" w14:textId="77777777" w:rsidR="001E4751" w:rsidRPr="00506552" w:rsidRDefault="001E4751" w:rsidP="001E4751">
            <w:pPr>
              <w:rPr>
                <w:rFonts w:ascii="Times New Roman" w:hAnsi="Times New Roman"/>
                <w:sz w:val="24"/>
              </w:rPr>
            </w:pPr>
          </w:p>
        </w:tc>
      </w:tr>
      <w:tr w:rsidR="001E4751" w:rsidRPr="000939C8" w14:paraId="31AE834F" w14:textId="77777777" w:rsidTr="00506552">
        <w:trPr>
          <w:trHeight w:val="225"/>
        </w:trPr>
        <w:tc>
          <w:tcPr>
            <w:tcW w:w="960" w:type="dxa"/>
            <w:noWrap/>
            <w:hideMark/>
          </w:tcPr>
          <w:p w14:paraId="52C6E39D"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60" w:type="dxa"/>
            <w:noWrap/>
            <w:hideMark/>
          </w:tcPr>
          <w:p w14:paraId="3316D2E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DA6C69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960" w:type="dxa"/>
            <w:noWrap/>
            <w:hideMark/>
          </w:tcPr>
          <w:p w14:paraId="521D1EF7" w14:textId="77777777" w:rsidR="001E4751" w:rsidRPr="00506552" w:rsidRDefault="001E4751" w:rsidP="001E4751">
            <w:pPr>
              <w:rPr>
                <w:rFonts w:ascii="Times New Roman" w:hAnsi="Times New Roman"/>
                <w:sz w:val="24"/>
              </w:rPr>
            </w:pPr>
          </w:p>
        </w:tc>
        <w:tc>
          <w:tcPr>
            <w:tcW w:w="960" w:type="dxa"/>
            <w:noWrap/>
            <w:hideMark/>
          </w:tcPr>
          <w:p w14:paraId="4239C598" w14:textId="77777777" w:rsidR="001E4751" w:rsidRPr="00506552" w:rsidRDefault="001E4751" w:rsidP="001E4751">
            <w:pPr>
              <w:rPr>
                <w:rFonts w:ascii="Times New Roman" w:hAnsi="Times New Roman"/>
                <w:sz w:val="24"/>
              </w:rPr>
            </w:pPr>
          </w:p>
        </w:tc>
        <w:tc>
          <w:tcPr>
            <w:tcW w:w="960" w:type="dxa"/>
            <w:noWrap/>
            <w:hideMark/>
          </w:tcPr>
          <w:p w14:paraId="3D5E2638" w14:textId="77777777" w:rsidR="001E4751" w:rsidRPr="00506552" w:rsidRDefault="001E4751" w:rsidP="001E4751">
            <w:pPr>
              <w:rPr>
                <w:rFonts w:ascii="Times New Roman" w:hAnsi="Times New Roman"/>
                <w:sz w:val="24"/>
              </w:rPr>
            </w:pPr>
          </w:p>
        </w:tc>
        <w:tc>
          <w:tcPr>
            <w:tcW w:w="960" w:type="dxa"/>
            <w:noWrap/>
            <w:hideMark/>
          </w:tcPr>
          <w:p w14:paraId="5FED0F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7A92E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636DDC" w14:textId="77777777" w:rsidR="001E4751" w:rsidRPr="00506552" w:rsidRDefault="001E4751" w:rsidP="001E4751">
            <w:pPr>
              <w:rPr>
                <w:rFonts w:ascii="Times New Roman" w:hAnsi="Times New Roman"/>
                <w:sz w:val="24"/>
              </w:rPr>
            </w:pPr>
          </w:p>
        </w:tc>
        <w:tc>
          <w:tcPr>
            <w:tcW w:w="960" w:type="dxa"/>
            <w:noWrap/>
            <w:hideMark/>
          </w:tcPr>
          <w:p w14:paraId="3A7A49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6805A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47BAEB7" w14:textId="77777777" w:rsidTr="00506552">
        <w:trPr>
          <w:trHeight w:val="225"/>
        </w:trPr>
        <w:tc>
          <w:tcPr>
            <w:tcW w:w="960" w:type="dxa"/>
            <w:noWrap/>
            <w:hideMark/>
          </w:tcPr>
          <w:p w14:paraId="0EF02FCA"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60" w:type="dxa"/>
            <w:noWrap/>
            <w:hideMark/>
          </w:tcPr>
          <w:p w14:paraId="2F66223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C3A620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960" w:type="dxa"/>
            <w:noWrap/>
            <w:hideMark/>
          </w:tcPr>
          <w:p w14:paraId="66D08C06" w14:textId="77777777" w:rsidR="001E4751" w:rsidRPr="00506552" w:rsidRDefault="001E4751" w:rsidP="001E4751">
            <w:pPr>
              <w:rPr>
                <w:rFonts w:ascii="Times New Roman" w:hAnsi="Times New Roman"/>
                <w:sz w:val="24"/>
              </w:rPr>
            </w:pPr>
          </w:p>
        </w:tc>
        <w:tc>
          <w:tcPr>
            <w:tcW w:w="960" w:type="dxa"/>
            <w:noWrap/>
            <w:hideMark/>
          </w:tcPr>
          <w:p w14:paraId="6998B365" w14:textId="77777777" w:rsidR="001E4751" w:rsidRPr="00506552" w:rsidRDefault="001E4751" w:rsidP="001E4751">
            <w:pPr>
              <w:rPr>
                <w:rFonts w:ascii="Times New Roman" w:hAnsi="Times New Roman"/>
                <w:sz w:val="24"/>
              </w:rPr>
            </w:pPr>
          </w:p>
        </w:tc>
        <w:tc>
          <w:tcPr>
            <w:tcW w:w="960" w:type="dxa"/>
            <w:noWrap/>
            <w:hideMark/>
          </w:tcPr>
          <w:p w14:paraId="22271524" w14:textId="77777777" w:rsidR="001E4751" w:rsidRPr="00506552" w:rsidRDefault="001E4751" w:rsidP="001E4751">
            <w:pPr>
              <w:rPr>
                <w:rFonts w:ascii="Times New Roman" w:hAnsi="Times New Roman"/>
                <w:sz w:val="24"/>
              </w:rPr>
            </w:pPr>
          </w:p>
        </w:tc>
        <w:tc>
          <w:tcPr>
            <w:tcW w:w="960" w:type="dxa"/>
            <w:noWrap/>
            <w:hideMark/>
          </w:tcPr>
          <w:p w14:paraId="5062CB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2CEEF5" w14:textId="77777777" w:rsidR="001E4751" w:rsidRPr="00506552" w:rsidRDefault="001E4751" w:rsidP="001E4751">
            <w:pPr>
              <w:rPr>
                <w:rFonts w:ascii="Times New Roman" w:hAnsi="Times New Roman"/>
                <w:sz w:val="24"/>
              </w:rPr>
            </w:pPr>
          </w:p>
        </w:tc>
        <w:tc>
          <w:tcPr>
            <w:tcW w:w="960" w:type="dxa"/>
            <w:noWrap/>
            <w:hideMark/>
          </w:tcPr>
          <w:p w14:paraId="4BD82CE8" w14:textId="77777777" w:rsidR="001E4751" w:rsidRPr="00506552" w:rsidRDefault="001E4751" w:rsidP="001E4751">
            <w:pPr>
              <w:rPr>
                <w:rFonts w:ascii="Times New Roman" w:hAnsi="Times New Roman"/>
                <w:sz w:val="24"/>
              </w:rPr>
            </w:pPr>
          </w:p>
        </w:tc>
        <w:tc>
          <w:tcPr>
            <w:tcW w:w="960" w:type="dxa"/>
            <w:noWrap/>
            <w:hideMark/>
          </w:tcPr>
          <w:p w14:paraId="3F3F9C8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6464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477FEFE" w14:textId="77777777" w:rsidTr="00506552">
        <w:trPr>
          <w:trHeight w:val="225"/>
        </w:trPr>
        <w:tc>
          <w:tcPr>
            <w:tcW w:w="960" w:type="dxa"/>
            <w:noWrap/>
            <w:hideMark/>
          </w:tcPr>
          <w:p w14:paraId="27EA7CB2"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60" w:type="dxa"/>
            <w:noWrap/>
            <w:hideMark/>
          </w:tcPr>
          <w:p w14:paraId="69BE86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46C4B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960" w:type="dxa"/>
            <w:noWrap/>
            <w:hideMark/>
          </w:tcPr>
          <w:p w14:paraId="2EF54A3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2D007E" w14:textId="77777777" w:rsidR="001E4751" w:rsidRPr="00506552" w:rsidRDefault="001E4751" w:rsidP="001E4751">
            <w:pPr>
              <w:rPr>
                <w:rFonts w:ascii="Times New Roman" w:hAnsi="Times New Roman"/>
                <w:sz w:val="24"/>
              </w:rPr>
            </w:pPr>
          </w:p>
        </w:tc>
        <w:tc>
          <w:tcPr>
            <w:tcW w:w="960" w:type="dxa"/>
            <w:noWrap/>
            <w:hideMark/>
          </w:tcPr>
          <w:p w14:paraId="40789374" w14:textId="77777777" w:rsidR="001E4751" w:rsidRPr="00506552" w:rsidRDefault="001E4751" w:rsidP="001E4751">
            <w:pPr>
              <w:rPr>
                <w:rFonts w:ascii="Times New Roman" w:hAnsi="Times New Roman"/>
                <w:sz w:val="24"/>
              </w:rPr>
            </w:pPr>
          </w:p>
        </w:tc>
        <w:tc>
          <w:tcPr>
            <w:tcW w:w="960" w:type="dxa"/>
            <w:noWrap/>
            <w:hideMark/>
          </w:tcPr>
          <w:p w14:paraId="6CBD8D0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D80E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BAA1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FC196F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C945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0445ECD" w14:textId="77777777" w:rsidTr="00506552">
        <w:trPr>
          <w:trHeight w:val="225"/>
        </w:trPr>
        <w:tc>
          <w:tcPr>
            <w:tcW w:w="960" w:type="dxa"/>
            <w:noWrap/>
            <w:hideMark/>
          </w:tcPr>
          <w:p w14:paraId="3A7E453E"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60" w:type="dxa"/>
            <w:noWrap/>
            <w:hideMark/>
          </w:tcPr>
          <w:p w14:paraId="193335D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A441AE"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960" w:type="dxa"/>
            <w:noWrap/>
            <w:hideMark/>
          </w:tcPr>
          <w:p w14:paraId="247897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14ECFA2" w14:textId="77777777" w:rsidR="001E4751" w:rsidRPr="00506552" w:rsidRDefault="001E4751" w:rsidP="001E4751">
            <w:pPr>
              <w:rPr>
                <w:rFonts w:ascii="Times New Roman" w:hAnsi="Times New Roman"/>
                <w:sz w:val="24"/>
              </w:rPr>
            </w:pPr>
          </w:p>
        </w:tc>
        <w:tc>
          <w:tcPr>
            <w:tcW w:w="960" w:type="dxa"/>
            <w:noWrap/>
            <w:hideMark/>
          </w:tcPr>
          <w:p w14:paraId="078056D7" w14:textId="77777777" w:rsidR="001E4751" w:rsidRPr="00506552" w:rsidRDefault="001E4751" w:rsidP="001E4751">
            <w:pPr>
              <w:rPr>
                <w:rFonts w:ascii="Times New Roman" w:hAnsi="Times New Roman"/>
                <w:sz w:val="24"/>
              </w:rPr>
            </w:pPr>
          </w:p>
        </w:tc>
        <w:tc>
          <w:tcPr>
            <w:tcW w:w="960" w:type="dxa"/>
            <w:noWrap/>
            <w:hideMark/>
          </w:tcPr>
          <w:p w14:paraId="6190398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FC4F4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794E94" w14:textId="77777777" w:rsidR="001E4751" w:rsidRPr="00506552" w:rsidRDefault="001E4751" w:rsidP="001E4751">
            <w:pPr>
              <w:rPr>
                <w:rFonts w:ascii="Times New Roman" w:hAnsi="Times New Roman"/>
                <w:sz w:val="24"/>
              </w:rPr>
            </w:pPr>
          </w:p>
        </w:tc>
        <w:tc>
          <w:tcPr>
            <w:tcW w:w="960" w:type="dxa"/>
            <w:noWrap/>
            <w:hideMark/>
          </w:tcPr>
          <w:p w14:paraId="5EC82E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BA25A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4232CF2" w14:textId="77777777" w:rsidTr="00506552">
        <w:trPr>
          <w:trHeight w:val="225"/>
        </w:trPr>
        <w:tc>
          <w:tcPr>
            <w:tcW w:w="960" w:type="dxa"/>
            <w:noWrap/>
            <w:hideMark/>
          </w:tcPr>
          <w:p w14:paraId="19F5A91B"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60" w:type="dxa"/>
            <w:noWrap/>
            <w:hideMark/>
          </w:tcPr>
          <w:p w14:paraId="006520F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AF5BE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960" w:type="dxa"/>
            <w:noWrap/>
            <w:hideMark/>
          </w:tcPr>
          <w:p w14:paraId="5C64BC00" w14:textId="77777777" w:rsidR="001E4751" w:rsidRPr="00506552" w:rsidRDefault="001E4751" w:rsidP="001E4751">
            <w:pPr>
              <w:rPr>
                <w:rFonts w:ascii="Times New Roman" w:hAnsi="Times New Roman"/>
                <w:sz w:val="24"/>
              </w:rPr>
            </w:pPr>
          </w:p>
        </w:tc>
        <w:tc>
          <w:tcPr>
            <w:tcW w:w="960" w:type="dxa"/>
            <w:noWrap/>
            <w:hideMark/>
          </w:tcPr>
          <w:p w14:paraId="1F8D3E7E" w14:textId="77777777" w:rsidR="001E4751" w:rsidRPr="00506552" w:rsidRDefault="001E4751" w:rsidP="001E4751">
            <w:pPr>
              <w:rPr>
                <w:rFonts w:ascii="Times New Roman" w:hAnsi="Times New Roman"/>
                <w:sz w:val="24"/>
              </w:rPr>
            </w:pPr>
          </w:p>
        </w:tc>
        <w:tc>
          <w:tcPr>
            <w:tcW w:w="960" w:type="dxa"/>
            <w:noWrap/>
            <w:hideMark/>
          </w:tcPr>
          <w:p w14:paraId="08A3303C" w14:textId="77777777" w:rsidR="001E4751" w:rsidRPr="00506552" w:rsidRDefault="001E4751" w:rsidP="001E4751">
            <w:pPr>
              <w:rPr>
                <w:rFonts w:ascii="Times New Roman" w:hAnsi="Times New Roman"/>
                <w:sz w:val="24"/>
              </w:rPr>
            </w:pPr>
          </w:p>
        </w:tc>
        <w:tc>
          <w:tcPr>
            <w:tcW w:w="960" w:type="dxa"/>
            <w:noWrap/>
            <w:hideMark/>
          </w:tcPr>
          <w:p w14:paraId="777E13B5" w14:textId="77777777" w:rsidR="001E4751" w:rsidRPr="00506552" w:rsidRDefault="001E4751" w:rsidP="001E4751">
            <w:pPr>
              <w:rPr>
                <w:rFonts w:ascii="Times New Roman" w:hAnsi="Times New Roman"/>
                <w:sz w:val="24"/>
              </w:rPr>
            </w:pPr>
          </w:p>
        </w:tc>
        <w:tc>
          <w:tcPr>
            <w:tcW w:w="960" w:type="dxa"/>
            <w:noWrap/>
            <w:hideMark/>
          </w:tcPr>
          <w:p w14:paraId="3AC703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DE7C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62BD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FEC6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D019A7D" w14:textId="77777777" w:rsidTr="00506552">
        <w:trPr>
          <w:trHeight w:val="225"/>
        </w:trPr>
        <w:tc>
          <w:tcPr>
            <w:tcW w:w="960" w:type="dxa"/>
            <w:noWrap/>
            <w:hideMark/>
          </w:tcPr>
          <w:p w14:paraId="6480237E"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60" w:type="dxa"/>
            <w:noWrap/>
            <w:hideMark/>
          </w:tcPr>
          <w:p w14:paraId="22DE81F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2D083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960" w:type="dxa"/>
            <w:noWrap/>
            <w:hideMark/>
          </w:tcPr>
          <w:p w14:paraId="53A03EBA" w14:textId="77777777" w:rsidR="001E4751" w:rsidRPr="00506552" w:rsidRDefault="001E4751" w:rsidP="001E4751">
            <w:pPr>
              <w:rPr>
                <w:rFonts w:ascii="Times New Roman" w:hAnsi="Times New Roman"/>
                <w:sz w:val="24"/>
              </w:rPr>
            </w:pPr>
          </w:p>
        </w:tc>
        <w:tc>
          <w:tcPr>
            <w:tcW w:w="960" w:type="dxa"/>
            <w:noWrap/>
            <w:hideMark/>
          </w:tcPr>
          <w:p w14:paraId="45935A3C" w14:textId="77777777" w:rsidR="001E4751" w:rsidRPr="00506552" w:rsidRDefault="001E4751" w:rsidP="001E4751">
            <w:pPr>
              <w:rPr>
                <w:rFonts w:ascii="Times New Roman" w:hAnsi="Times New Roman"/>
                <w:sz w:val="24"/>
              </w:rPr>
            </w:pPr>
          </w:p>
        </w:tc>
        <w:tc>
          <w:tcPr>
            <w:tcW w:w="960" w:type="dxa"/>
            <w:noWrap/>
            <w:hideMark/>
          </w:tcPr>
          <w:p w14:paraId="40F98285" w14:textId="77777777" w:rsidR="001E4751" w:rsidRPr="00506552" w:rsidRDefault="001E4751" w:rsidP="001E4751">
            <w:pPr>
              <w:rPr>
                <w:rFonts w:ascii="Times New Roman" w:hAnsi="Times New Roman"/>
                <w:sz w:val="24"/>
              </w:rPr>
            </w:pPr>
          </w:p>
        </w:tc>
        <w:tc>
          <w:tcPr>
            <w:tcW w:w="960" w:type="dxa"/>
            <w:noWrap/>
            <w:hideMark/>
          </w:tcPr>
          <w:p w14:paraId="3F10F02C" w14:textId="77777777" w:rsidR="001E4751" w:rsidRPr="00506552" w:rsidRDefault="001E4751" w:rsidP="001E4751">
            <w:pPr>
              <w:rPr>
                <w:rFonts w:ascii="Times New Roman" w:hAnsi="Times New Roman"/>
                <w:sz w:val="24"/>
              </w:rPr>
            </w:pPr>
          </w:p>
        </w:tc>
        <w:tc>
          <w:tcPr>
            <w:tcW w:w="960" w:type="dxa"/>
            <w:noWrap/>
            <w:hideMark/>
          </w:tcPr>
          <w:p w14:paraId="07DAA9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9B8085" w14:textId="77777777" w:rsidR="001E4751" w:rsidRPr="00506552" w:rsidRDefault="001E4751" w:rsidP="001E4751">
            <w:pPr>
              <w:rPr>
                <w:rFonts w:ascii="Times New Roman" w:hAnsi="Times New Roman"/>
                <w:sz w:val="24"/>
              </w:rPr>
            </w:pPr>
          </w:p>
        </w:tc>
        <w:tc>
          <w:tcPr>
            <w:tcW w:w="960" w:type="dxa"/>
            <w:noWrap/>
            <w:hideMark/>
          </w:tcPr>
          <w:p w14:paraId="6A9E55B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74B40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AAD1F6C" w14:textId="77777777" w:rsidTr="00506552">
        <w:trPr>
          <w:trHeight w:val="225"/>
        </w:trPr>
        <w:tc>
          <w:tcPr>
            <w:tcW w:w="960" w:type="dxa"/>
            <w:noWrap/>
            <w:hideMark/>
          </w:tcPr>
          <w:p w14:paraId="41909915"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60" w:type="dxa"/>
            <w:noWrap/>
            <w:hideMark/>
          </w:tcPr>
          <w:p w14:paraId="634D953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2624FF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960" w:type="dxa"/>
            <w:noWrap/>
            <w:hideMark/>
          </w:tcPr>
          <w:p w14:paraId="00A2DA01" w14:textId="77777777" w:rsidR="001E4751" w:rsidRPr="00506552" w:rsidRDefault="001E4751" w:rsidP="001E4751">
            <w:pPr>
              <w:rPr>
                <w:rFonts w:ascii="Times New Roman" w:hAnsi="Times New Roman"/>
                <w:sz w:val="24"/>
              </w:rPr>
            </w:pPr>
          </w:p>
        </w:tc>
        <w:tc>
          <w:tcPr>
            <w:tcW w:w="960" w:type="dxa"/>
            <w:noWrap/>
            <w:hideMark/>
          </w:tcPr>
          <w:p w14:paraId="029203FA" w14:textId="77777777" w:rsidR="001E4751" w:rsidRPr="00506552" w:rsidRDefault="001E4751" w:rsidP="001E4751">
            <w:pPr>
              <w:rPr>
                <w:rFonts w:ascii="Times New Roman" w:hAnsi="Times New Roman"/>
                <w:sz w:val="24"/>
              </w:rPr>
            </w:pPr>
          </w:p>
        </w:tc>
        <w:tc>
          <w:tcPr>
            <w:tcW w:w="960" w:type="dxa"/>
            <w:noWrap/>
            <w:hideMark/>
          </w:tcPr>
          <w:p w14:paraId="36AF365C" w14:textId="77777777" w:rsidR="001E4751" w:rsidRPr="00506552" w:rsidRDefault="001E4751" w:rsidP="001E4751">
            <w:pPr>
              <w:rPr>
                <w:rFonts w:ascii="Times New Roman" w:hAnsi="Times New Roman"/>
                <w:sz w:val="24"/>
              </w:rPr>
            </w:pPr>
          </w:p>
        </w:tc>
        <w:tc>
          <w:tcPr>
            <w:tcW w:w="960" w:type="dxa"/>
            <w:noWrap/>
            <w:hideMark/>
          </w:tcPr>
          <w:p w14:paraId="7AC530A9" w14:textId="77777777" w:rsidR="001E4751" w:rsidRPr="00506552" w:rsidRDefault="001E4751" w:rsidP="001E4751">
            <w:pPr>
              <w:rPr>
                <w:rFonts w:ascii="Times New Roman" w:hAnsi="Times New Roman"/>
                <w:sz w:val="24"/>
              </w:rPr>
            </w:pPr>
          </w:p>
        </w:tc>
        <w:tc>
          <w:tcPr>
            <w:tcW w:w="960" w:type="dxa"/>
            <w:noWrap/>
            <w:hideMark/>
          </w:tcPr>
          <w:p w14:paraId="79E8AE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829A5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67AD96" w14:textId="77777777" w:rsidR="001E4751" w:rsidRPr="00506552" w:rsidRDefault="001E4751" w:rsidP="001E4751">
            <w:pPr>
              <w:rPr>
                <w:rFonts w:ascii="Times New Roman" w:hAnsi="Times New Roman"/>
                <w:sz w:val="24"/>
              </w:rPr>
            </w:pPr>
          </w:p>
        </w:tc>
        <w:tc>
          <w:tcPr>
            <w:tcW w:w="960" w:type="dxa"/>
            <w:noWrap/>
            <w:hideMark/>
          </w:tcPr>
          <w:p w14:paraId="5B7B0CF6" w14:textId="77777777" w:rsidR="001E4751" w:rsidRPr="00506552" w:rsidRDefault="001E4751" w:rsidP="001E4751">
            <w:pPr>
              <w:rPr>
                <w:rFonts w:ascii="Times New Roman" w:hAnsi="Times New Roman"/>
                <w:sz w:val="24"/>
              </w:rPr>
            </w:pPr>
          </w:p>
        </w:tc>
      </w:tr>
      <w:tr w:rsidR="001E4751" w:rsidRPr="000939C8" w14:paraId="3D7943F6" w14:textId="77777777" w:rsidTr="00506552">
        <w:trPr>
          <w:trHeight w:val="225"/>
        </w:trPr>
        <w:tc>
          <w:tcPr>
            <w:tcW w:w="960" w:type="dxa"/>
            <w:noWrap/>
            <w:hideMark/>
          </w:tcPr>
          <w:p w14:paraId="7E9B34D8"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60" w:type="dxa"/>
            <w:noWrap/>
            <w:hideMark/>
          </w:tcPr>
          <w:p w14:paraId="23472E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CD614A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960" w:type="dxa"/>
            <w:noWrap/>
            <w:hideMark/>
          </w:tcPr>
          <w:p w14:paraId="3BE4711D" w14:textId="77777777" w:rsidR="001E4751" w:rsidRPr="00506552" w:rsidRDefault="001E4751" w:rsidP="001E4751">
            <w:pPr>
              <w:rPr>
                <w:rFonts w:ascii="Times New Roman" w:hAnsi="Times New Roman"/>
                <w:sz w:val="24"/>
              </w:rPr>
            </w:pPr>
          </w:p>
        </w:tc>
        <w:tc>
          <w:tcPr>
            <w:tcW w:w="960" w:type="dxa"/>
            <w:noWrap/>
            <w:hideMark/>
          </w:tcPr>
          <w:p w14:paraId="45D442F9" w14:textId="77777777" w:rsidR="001E4751" w:rsidRPr="00506552" w:rsidRDefault="001E4751" w:rsidP="001E4751">
            <w:pPr>
              <w:rPr>
                <w:rFonts w:ascii="Times New Roman" w:hAnsi="Times New Roman"/>
                <w:sz w:val="24"/>
              </w:rPr>
            </w:pPr>
          </w:p>
        </w:tc>
        <w:tc>
          <w:tcPr>
            <w:tcW w:w="960" w:type="dxa"/>
            <w:noWrap/>
            <w:hideMark/>
          </w:tcPr>
          <w:p w14:paraId="7B1A1156" w14:textId="77777777" w:rsidR="001E4751" w:rsidRPr="00506552" w:rsidRDefault="001E4751" w:rsidP="001E4751">
            <w:pPr>
              <w:rPr>
                <w:rFonts w:ascii="Times New Roman" w:hAnsi="Times New Roman"/>
                <w:sz w:val="24"/>
              </w:rPr>
            </w:pPr>
          </w:p>
        </w:tc>
        <w:tc>
          <w:tcPr>
            <w:tcW w:w="960" w:type="dxa"/>
            <w:noWrap/>
            <w:hideMark/>
          </w:tcPr>
          <w:p w14:paraId="32180A00" w14:textId="77777777" w:rsidR="001E4751" w:rsidRPr="00506552" w:rsidRDefault="001E4751" w:rsidP="001E4751">
            <w:pPr>
              <w:rPr>
                <w:rFonts w:ascii="Times New Roman" w:hAnsi="Times New Roman"/>
                <w:sz w:val="24"/>
              </w:rPr>
            </w:pPr>
          </w:p>
        </w:tc>
        <w:tc>
          <w:tcPr>
            <w:tcW w:w="960" w:type="dxa"/>
            <w:noWrap/>
            <w:hideMark/>
          </w:tcPr>
          <w:p w14:paraId="5F448248" w14:textId="77777777" w:rsidR="001E4751" w:rsidRPr="00506552" w:rsidRDefault="001E4751" w:rsidP="001E4751">
            <w:pPr>
              <w:rPr>
                <w:rFonts w:ascii="Times New Roman" w:hAnsi="Times New Roman"/>
                <w:sz w:val="24"/>
              </w:rPr>
            </w:pPr>
          </w:p>
        </w:tc>
        <w:tc>
          <w:tcPr>
            <w:tcW w:w="960" w:type="dxa"/>
            <w:noWrap/>
            <w:hideMark/>
          </w:tcPr>
          <w:p w14:paraId="6246EDA7" w14:textId="77777777" w:rsidR="001E4751" w:rsidRPr="00506552" w:rsidRDefault="001E4751" w:rsidP="001E4751">
            <w:pPr>
              <w:rPr>
                <w:rFonts w:ascii="Times New Roman" w:hAnsi="Times New Roman"/>
                <w:sz w:val="24"/>
              </w:rPr>
            </w:pPr>
          </w:p>
        </w:tc>
        <w:tc>
          <w:tcPr>
            <w:tcW w:w="960" w:type="dxa"/>
            <w:noWrap/>
            <w:hideMark/>
          </w:tcPr>
          <w:p w14:paraId="561816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1B90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5F41FBE" w14:textId="77777777" w:rsidTr="00506552">
        <w:trPr>
          <w:trHeight w:val="225"/>
        </w:trPr>
        <w:tc>
          <w:tcPr>
            <w:tcW w:w="960" w:type="dxa"/>
            <w:noWrap/>
            <w:hideMark/>
          </w:tcPr>
          <w:p w14:paraId="7030F913"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60" w:type="dxa"/>
            <w:noWrap/>
            <w:hideMark/>
          </w:tcPr>
          <w:p w14:paraId="21D03D6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CD0305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960" w:type="dxa"/>
            <w:noWrap/>
            <w:hideMark/>
          </w:tcPr>
          <w:p w14:paraId="69DA9174" w14:textId="77777777" w:rsidR="001E4751" w:rsidRPr="00506552" w:rsidRDefault="001E4751" w:rsidP="001E4751">
            <w:pPr>
              <w:rPr>
                <w:rFonts w:ascii="Times New Roman" w:hAnsi="Times New Roman"/>
                <w:sz w:val="24"/>
              </w:rPr>
            </w:pPr>
          </w:p>
        </w:tc>
        <w:tc>
          <w:tcPr>
            <w:tcW w:w="960" w:type="dxa"/>
            <w:noWrap/>
            <w:hideMark/>
          </w:tcPr>
          <w:p w14:paraId="010AFCEA" w14:textId="77777777" w:rsidR="001E4751" w:rsidRPr="00506552" w:rsidRDefault="001E4751" w:rsidP="001E4751">
            <w:pPr>
              <w:rPr>
                <w:rFonts w:ascii="Times New Roman" w:hAnsi="Times New Roman"/>
                <w:sz w:val="24"/>
              </w:rPr>
            </w:pPr>
          </w:p>
        </w:tc>
        <w:tc>
          <w:tcPr>
            <w:tcW w:w="960" w:type="dxa"/>
            <w:noWrap/>
            <w:hideMark/>
          </w:tcPr>
          <w:p w14:paraId="1D955475" w14:textId="77777777" w:rsidR="001E4751" w:rsidRPr="00506552" w:rsidRDefault="001E4751" w:rsidP="001E4751">
            <w:pPr>
              <w:rPr>
                <w:rFonts w:ascii="Times New Roman" w:hAnsi="Times New Roman"/>
                <w:sz w:val="24"/>
              </w:rPr>
            </w:pPr>
          </w:p>
        </w:tc>
        <w:tc>
          <w:tcPr>
            <w:tcW w:w="960" w:type="dxa"/>
            <w:noWrap/>
            <w:hideMark/>
          </w:tcPr>
          <w:p w14:paraId="04D5CFDF" w14:textId="77777777" w:rsidR="001E4751" w:rsidRPr="00506552" w:rsidRDefault="001E4751" w:rsidP="001E4751">
            <w:pPr>
              <w:rPr>
                <w:rFonts w:ascii="Times New Roman" w:hAnsi="Times New Roman"/>
                <w:sz w:val="24"/>
              </w:rPr>
            </w:pPr>
          </w:p>
        </w:tc>
        <w:tc>
          <w:tcPr>
            <w:tcW w:w="960" w:type="dxa"/>
            <w:noWrap/>
            <w:hideMark/>
          </w:tcPr>
          <w:p w14:paraId="199441F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B284EA" w14:textId="77777777" w:rsidR="001E4751" w:rsidRPr="00506552" w:rsidRDefault="001E4751" w:rsidP="001E4751">
            <w:pPr>
              <w:rPr>
                <w:rFonts w:ascii="Times New Roman" w:hAnsi="Times New Roman"/>
                <w:sz w:val="24"/>
              </w:rPr>
            </w:pPr>
          </w:p>
        </w:tc>
        <w:tc>
          <w:tcPr>
            <w:tcW w:w="960" w:type="dxa"/>
            <w:noWrap/>
            <w:hideMark/>
          </w:tcPr>
          <w:p w14:paraId="46A1FC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6878E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4C725E4" w14:textId="77777777" w:rsidTr="00506552">
        <w:trPr>
          <w:trHeight w:val="225"/>
        </w:trPr>
        <w:tc>
          <w:tcPr>
            <w:tcW w:w="960" w:type="dxa"/>
            <w:noWrap/>
            <w:hideMark/>
          </w:tcPr>
          <w:p w14:paraId="3172C1B2"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60" w:type="dxa"/>
            <w:noWrap/>
            <w:hideMark/>
          </w:tcPr>
          <w:p w14:paraId="1A7DA54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13B5A6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960" w:type="dxa"/>
            <w:noWrap/>
            <w:hideMark/>
          </w:tcPr>
          <w:p w14:paraId="3D091789" w14:textId="77777777" w:rsidR="001E4751" w:rsidRPr="00506552" w:rsidRDefault="001E4751" w:rsidP="001E4751">
            <w:pPr>
              <w:rPr>
                <w:rFonts w:ascii="Times New Roman" w:hAnsi="Times New Roman"/>
                <w:sz w:val="24"/>
              </w:rPr>
            </w:pPr>
          </w:p>
        </w:tc>
        <w:tc>
          <w:tcPr>
            <w:tcW w:w="960" w:type="dxa"/>
            <w:noWrap/>
            <w:hideMark/>
          </w:tcPr>
          <w:p w14:paraId="20D8B9FD" w14:textId="77777777" w:rsidR="001E4751" w:rsidRPr="00506552" w:rsidRDefault="001E4751" w:rsidP="001E4751">
            <w:pPr>
              <w:rPr>
                <w:rFonts w:ascii="Times New Roman" w:hAnsi="Times New Roman"/>
                <w:sz w:val="24"/>
              </w:rPr>
            </w:pPr>
          </w:p>
        </w:tc>
        <w:tc>
          <w:tcPr>
            <w:tcW w:w="960" w:type="dxa"/>
            <w:noWrap/>
            <w:hideMark/>
          </w:tcPr>
          <w:p w14:paraId="3563E2DF" w14:textId="77777777" w:rsidR="001E4751" w:rsidRPr="00506552" w:rsidRDefault="001E4751" w:rsidP="001E4751">
            <w:pPr>
              <w:rPr>
                <w:rFonts w:ascii="Times New Roman" w:hAnsi="Times New Roman"/>
                <w:sz w:val="24"/>
              </w:rPr>
            </w:pPr>
          </w:p>
        </w:tc>
        <w:tc>
          <w:tcPr>
            <w:tcW w:w="960" w:type="dxa"/>
            <w:noWrap/>
            <w:hideMark/>
          </w:tcPr>
          <w:p w14:paraId="5403552F" w14:textId="77777777" w:rsidR="001E4751" w:rsidRPr="00506552" w:rsidRDefault="001E4751" w:rsidP="001E4751">
            <w:pPr>
              <w:rPr>
                <w:rFonts w:ascii="Times New Roman" w:hAnsi="Times New Roman"/>
                <w:sz w:val="24"/>
              </w:rPr>
            </w:pPr>
          </w:p>
        </w:tc>
        <w:tc>
          <w:tcPr>
            <w:tcW w:w="960" w:type="dxa"/>
            <w:noWrap/>
            <w:hideMark/>
          </w:tcPr>
          <w:p w14:paraId="1EE7D38D" w14:textId="77777777" w:rsidR="001E4751" w:rsidRPr="00506552" w:rsidRDefault="001E4751" w:rsidP="001E4751">
            <w:pPr>
              <w:rPr>
                <w:rFonts w:ascii="Times New Roman" w:hAnsi="Times New Roman"/>
                <w:sz w:val="24"/>
              </w:rPr>
            </w:pPr>
          </w:p>
        </w:tc>
        <w:tc>
          <w:tcPr>
            <w:tcW w:w="960" w:type="dxa"/>
            <w:noWrap/>
            <w:hideMark/>
          </w:tcPr>
          <w:p w14:paraId="3EAB9C25" w14:textId="77777777" w:rsidR="001E4751" w:rsidRPr="00506552" w:rsidRDefault="001E4751" w:rsidP="001E4751">
            <w:pPr>
              <w:rPr>
                <w:rFonts w:ascii="Times New Roman" w:hAnsi="Times New Roman"/>
                <w:sz w:val="24"/>
              </w:rPr>
            </w:pPr>
          </w:p>
        </w:tc>
        <w:tc>
          <w:tcPr>
            <w:tcW w:w="960" w:type="dxa"/>
            <w:noWrap/>
            <w:hideMark/>
          </w:tcPr>
          <w:p w14:paraId="5891FBB3" w14:textId="77777777" w:rsidR="001E4751" w:rsidRPr="00506552" w:rsidRDefault="001E4751" w:rsidP="001E4751">
            <w:pPr>
              <w:rPr>
                <w:rFonts w:ascii="Times New Roman" w:hAnsi="Times New Roman"/>
                <w:sz w:val="24"/>
              </w:rPr>
            </w:pPr>
          </w:p>
        </w:tc>
        <w:tc>
          <w:tcPr>
            <w:tcW w:w="960" w:type="dxa"/>
            <w:noWrap/>
            <w:hideMark/>
          </w:tcPr>
          <w:p w14:paraId="7371EE12" w14:textId="77777777" w:rsidR="001E4751" w:rsidRPr="00506552" w:rsidRDefault="001E4751" w:rsidP="001E4751">
            <w:pPr>
              <w:rPr>
                <w:rFonts w:ascii="Times New Roman" w:hAnsi="Times New Roman"/>
                <w:sz w:val="24"/>
              </w:rPr>
            </w:pPr>
          </w:p>
        </w:tc>
      </w:tr>
      <w:tr w:rsidR="001E4751" w:rsidRPr="000939C8" w14:paraId="6FB1170A" w14:textId="77777777" w:rsidTr="00506552">
        <w:trPr>
          <w:trHeight w:val="225"/>
        </w:trPr>
        <w:tc>
          <w:tcPr>
            <w:tcW w:w="960" w:type="dxa"/>
            <w:noWrap/>
            <w:hideMark/>
          </w:tcPr>
          <w:p w14:paraId="170597B0"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60" w:type="dxa"/>
            <w:noWrap/>
            <w:hideMark/>
          </w:tcPr>
          <w:p w14:paraId="4C98F82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374D95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960" w:type="dxa"/>
            <w:noWrap/>
            <w:hideMark/>
          </w:tcPr>
          <w:p w14:paraId="54C3C5E3" w14:textId="77777777" w:rsidR="001E4751" w:rsidRPr="00506552" w:rsidRDefault="001E4751" w:rsidP="001E4751">
            <w:pPr>
              <w:rPr>
                <w:rFonts w:ascii="Times New Roman" w:hAnsi="Times New Roman"/>
                <w:sz w:val="24"/>
              </w:rPr>
            </w:pPr>
          </w:p>
        </w:tc>
        <w:tc>
          <w:tcPr>
            <w:tcW w:w="960" w:type="dxa"/>
            <w:noWrap/>
            <w:hideMark/>
          </w:tcPr>
          <w:p w14:paraId="758B6E07" w14:textId="77777777" w:rsidR="001E4751" w:rsidRPr="00506552" w:rsidRDefault="001E4751" w:rsidP="001E4751">
            <w:pPr>
              <w:rPr>
                <w:rFonts w:ascii="Times New Roman" w:hAnsi="Times New Roman"/>
                <w:sz w:val="24"/>
              </w:rPr>
            </w:pPr>
          </w:p>
        </w:tc>
        <w:tc>
          <w:tcPr>
            <w:tcW w:w="960" w:type="dxa"/>
            <w:noWrap/>
            <w:hideMark/>
          </w:tcPr>
          <w:p w14:paraId="0108F736" w14:textId="77777777" w:rsidR="001E4751" w:rsidRPr="00506552" w:rsidRDefault="001E4751" w:rsidP="001E4751">
            <w:pPr>
              <w:rPr>
                <w:rFonts w:ascii="Times New Roman" w:hAnsi="Times New Roman"/>
                <w:sz w:val="24"/>
              </w:rPr>
            </w:pPr>
          </w:p>
        </w:tc>
        <w:tc>
          <w:tcPr>
            <w:tcW w:w="960" w:type="dxa"/>
            <w:noWrap/>
            <w:hideMark/>
          </w:tcPr>
          <w:p w14:paraId="50007F0D" w14:textId="77777777" w:rsidR="001E4751" w:rsidRPr="00506552" w:rsidRDefault="001E4751" w:rsidP="001E4751">
            <w:pPr>
              <w:rPr>
                <w:rFonts w:ascii="Times New Roman" w:hAnsi="Times New Roman"/>
                <w:sz w:val="24"/>
              </w:rPr>
            </w:pPr>
          </w:p>
        </w:tc>
        <w:tc>
          <w:tcPr>
            <w:tcW w:w="960" w:type="dxa"/>
            <w:noWrap/>
            <w:hideMark/>
          </w:tcPr>
          <w:p w14:paraId="3E16E4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4AB776" w14:textId="77777777" w:rsidR="001E4751" w:rsidRPr="00506552" w:rsidRDefault="001E4751" w:rsidP="001E4751">
            <w:pPr>
              <w:rPr>
                <w:rFonts w:ascii="Times New Roman" w:hAnsi="Times New Roman"/>
                <w:sz w:val="24"/>
              </w:rPr>
            </w:pPr>
          </w:p>
        </w:tc>
        <w:tc>
          <w:tcPr>
            <w:tcW w:w="960" w:type="dxa"/>
            <w:noWrap/>
            <w:hideMark/>
          </w:tcPr>
          <w:p w14:paraId="406CF3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EBBA4E1" w14:textId="77777777" w:rsidR="001E4751" w:rsidRPr="00506552" w:rsidRDefault="001E4751" w:rsidP="001E4751">
            <w:pPr>
              <w:rPr>
                <w:rFonts w:ascii="Times New Roman" w:hAnsi="Times New Roman"/>
                <w:sz w:val="24"/>
              </w:rPr>
            </w:pPr>
          </w:p>
        </w:tc>
      </w:tr>
      <w:tr w:rsidR="001E4751" w:rsidRPr="000939C8" w14:paraId="799D427D" w14:textId="77777777" w:rsidTr="00506552">
        <w:trPr>
          <w:trHeight w:val="225"/>
        </w:trPr>
        <w:tc>
          <w:tcPr>
            <w:tcW w:w="960" w:type="dxa"/>
            <w:noWrap/>
            <w:hideMark/>
          </w:tcPr>
          <w:p w14:paraId="77CDC986"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60" w:type="dxa"/>
            <w:noWrap/>
            <w:hideMark/>
          </w:tcPr>
          <w:p w14:paraId="2CB9134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325D03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960" w:type="dxa"/>
            <w:noWrap/>
            <w:hideMark/>
          </w:tcPr>
          <w:p w14:paraId="6CB232CF" w14:textId="77777777" w:rsidR="001E4751" w:rsidRPr="00506552" w:rsidRDefault="001E4751" w:rsidP="001E4751">
            <w:pPr>
              <w:rPr>
                <w:rFonts w:ascii="Times New Roman" w:hAnsi="Times New Roman"/>
                <w:sz w:val="24"/>
              </w:rPr>
            </w:pPr>
          </w:p>
        </w:tc>
        <w:tc>
          <w:tcPr>
            <w:tcW w:w="960" w:type="dxa"/>
            <w:noWrap/>
            <w:hideMark/>
          </w:tcPr>
          <w:p w14:paraId="0B542511" w14:textId="77777777" w:rsidR="001E4751" w:rsidRPr="00506552" w:rsidRDefault="001E4751" w:rsidP="001E4751">
            <w:pPr>
              <w:rPr>
                <w:rFonts w:ascii="Times New Roman" w:hAnsi="Times New Roman"/>
                <w:sz w:val="24"/>
              </w:rPr>
            </w:pPr>
          </w:p>
        </w:tc>
        <w:tc>
          <w:tcPr>
            <w:tcW w:w="960" w:type="dxa"/>
            <w:noWrap/>
            <w:hideMark/>
          </w:tcPr>
          <w:p w14:paraId="361EA603" w14:textId="77777777" w:rsidR="001E4751" w:rsidRPr="00506552" w:rsidRDefault="001E4751" w:rsidP="001E4751">
            <w:pPr>
              <w:rPr>
                <w:rFonts w:ascii="Times New Roman" w:hAnsi="Times New Roman"/>
                <w:sz w:val="24"/>
              </w:rPr>
            </w:pPr>
          </w:p>
        </w:tc>
        <w:tc>
          <w:tcPr>
            <w:tcW w:w="960" w:type="dxa"/>
            <w:noWrap/>
            <w:hideMark/>
          </w:tcPr>
          <w:p w14:paraId="50D39AB4" w14:textId="77777777" w:rsidR="001E4751" w:rsidRPr="00506552" w:rsidRDefault="001E4751" w:rsidP="001E4751">
            <w:pPr>
              <w:rPr>
                <w:rFonts w:ascii="Times New Roman" w:hAnsi="Times New Roman"/>
                <w:sz w:val="24"/>
              </w:rPr>
            </w:pPr>
          </w:p>
        </w:tc>
        <w:tc>
          <w:tcPr>
            <w:tcW w:w="960" w:type="dxa"/>
            <w:noWrap/>
            <w:hideMark/>
          </w:tcPr>
          <w:p w14:paraId="60E2CE85" w14:textId="77777777" w:rsidR="001E4751" w:rsidRPr="00506552" w:rsidRDefault="001E4751" w:rsidP="001E4751">
            <w:pPr>
              <w:rPr>
                <w:rFonts w:ascii="Times New Roman" w:hAnsi="Times New Roman"/>
                <w:sz w:val="24"/>
              </w:rPr>
            </w:pPr>
          </w:p>
        </w:tc>
        <w:tc>
          <w:tcPr>
            <w:tcW w:w="960" w:type="dxa"/>
            <w:noWrap/>
            <w:hideMark/>
          </w:tcPr>
          <w:p w14:paraId="7819AA11" w14:textId="77777777" w:rsidR="001E4751" w:rsidRPr="00506552" w:rsidRDefault="001E4751" w:rsidP="001E4751">
            <w:pPr>
              <w:rPr>
                <w:rFonts w:ascii="Times New Roman" w:hAnsi="Times New Roman"/>
                <w:sz w:val="24"/>
              </w:rPr>
            </w:pPr>
          </w:p>
        </w:tc>
        <w:tc>
          <w:tcPr>
            <w:tcW w:w="960" w:type="dxa"/>
            <w:noWrap/>
            <w:hideMark/>
          </w:tcPr>
          <w:p w14:paraId="0B9E41A5" w14:textId="77777777" w:rsidR="001E4751" w:rsidRPr="00506552" w:rsidRDefault="001E4751" w:rsidP="001E4751">
            <w:pPr>
              <w:rPr>
                <w:rFonts w:ascii="Times New Roman" w:hAnsi="Times New Roman"/>
                <w:sz w:val="24"/>
              </w:rPr>
            </w:pPr>
          </w:p>
        </w:tc>
        <w:tc>
          <w:tcPr>
            <w:tcW w:w="960" w:type="dxa"/>
            <w:noWrap/>
            <w:hideMark/>
          </w:tcPr>
          <w:p w14:paraId="514906F8" w14:textId="77777777" w:rsidR="001E4751" w:rsidRPr="00506552" w:rsidRDefault="001E4751" w:rsidP="001E4751">
            <w:pPr>
              <w:rPr>
                <w:rFonts w:ascii="Times New Roman" w:hAnsi="Times New Roman"/>
                <w:sz w:val="24"/>
              </w:rPr>
            </w:pPr>
          </w:p>
        </w:tc>
      </w:tr>
      <w:tr w:rsidR="001E4751" w:rsidRPr="000939C8" w14:paraId="008A1F89" w14:textId="77777777" w:rsidTr="00506552">
        <w:trPr>
          <w:trHeight w:val="225"/>
        </w:trPr>
        <w:tc>
          <w:tcPr>
            <w:tcW w:w="960" w:type="dxa"/>
            <w:noWrap/>
            <w:hideMark/>
          </w:tcPr>
          <w:p w14:paraId="210CB2EB"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60" w:type="dxa"/>
            <w:noWrap/>
            <w:hideMark/>
          </w:tcPr>
          <w:p w14:paraId="7F389E6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A2309F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960" w:type="dxa"/>
            <w:noWrap/>
            <w:hideMark/>
          </w:tcPr>
          <w:p w14:paraId="6D419268" w14:textId="77777777" w:rsidR="001E4751" w:rsidRPr="00506552" w:rsidRDefault="001E4751" w:rsidP="001E4751">
            <w:pPr>
              <w:rPr>
                <w:rFonts w:ascii="Times New Roman" w:hAnsi="Times New Roman"/>
                <w:sz w:val="24"/>
              </w:rPr>
            </w:pPr>
          </w:p>
        </w:tc>
        <w:tc>
          <w:tcPr>
            <w:tcW w:w="960" w:type="dxa"/>
            <w:noWrap/>
            <w:hideMark/>
          </w:tcPr>
          <w:p w14:paraId="079A858A" w14:textId="77777777" w:rsidR="001E4751" w:rsidRPr="00506552" w:rsidRDefault="001E4751" w:rsidP="001E4751">
            <w:pPr>
              <w:rPr>
                <w:rFonts w:ascii="Times New Roman" w:hAnsi="Times New Roman"/>
                <w:sz w:val="24"/>
              </w:rPr>
            </w:pPr>
          </w:p>
        </w:tc>
        <w:tc>
          <w:tcPr>
            <w:tcW w:w="960" w:type="dxa"/>
            <w:noWrap/>
            <w:hideMark/>
          </w:tcPr>
          <w:p w14:paraId="4E01A605" w14:textId="77777777" w:rsidR="001E4751" w:rsidRPr="00506552" w:rsidRDefault="001E4751" w:rsidP="001E4751">
            <w:pPr>
              <w:rPr>
                <w:rFonts w:ascii="Times New Roman" w:hAnsi="Times New Roman"/>
                <w:sz w:val="24"/>
              </w:rPr>
            </w:pPr>
          </w:p>
        </w:tc>
        <w:tc>
          <w:tcPr>
            <w:tcW w:w="960" w:type="dxa"/>
            <w:noWrap/>
            <w:hideMark/>
          </w:tcPr>
          <w:p w14:paraId="304AF2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63577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3EF696" w14:textId="77777777" w:rsidR="001E4751" w:rsidRPr="00506552" w:rsidRDefault="001E4751" w:rsidP="001E4751">
            <w:pPr>
              <w:rPr>
                <w:rFonts w:ascii="Times New Roman" w:hAnsi="Times New Roman"/>
                <w:sz w:val="24"/>
              </w:rPr>
            </w:pPr>
          </w:p>
        </w:tc>
        <w:tc>
          <w:tcPr>
            <w:tcW w:w="960" w:type="dxa"/>
            <w:noWrap/>
            <w:hideMark/>
          </w:tcPr>
          <w:p w14:paraId="66868E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04F725" w14:textId="77777777" w:rsidR="001E4751" w:rsidRPr="00506552" w:rsidRDefault="001E4751" w:rsidP="001E4751">
            <w:pPr>
              <w:rPr>
                <w:rFonts w:ascii="Times New Roman" w:hAnsi="Times New Roman"/>
                <w:sz w:val="24"/>
              </w:rPr>
            </w:pPr>
          </w:p>
        </w:tc>
      </w:tr>
      <w:tr w:rsidR="001E4751" w:rsidRPr="000939C8" w14:paraId="731C663B" w14:textId="77777777" w:rsidTr="00506552">
        <w:trPr>
          <w:trHeight w:val="225"/>
        </w:trPr>
        <w:tc>
          <w:tcPr>
            <w:tcW w:w="960" w:type="dxa"/>
            <w:noWrap/>
            <w:hideMark/>
          </w:tcPr>
          <w:p w14:paraId="4DE87D1F"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60" w:type="dxa"/>
            <w:noWrap/>
            <w:hideMark/>
          </w:tcPr>
          <w:p w14:paraId="6B14EA7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C75067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960" w:type="dxa"/>
            <w:noWrap/>
            <w:hideMark/>
          </w:tcPr>
          <w:p w14:paraId="508504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FA43BE" w14:textId="77777777" w:rsidR="001E4751" w:rsidRPr="00506552" w:rsidRDefault="001E4751" w:rsidP="001E4751">
            <w:pPr>
              <w:rPr>
                <w:rFonts w:ascii="Times New Roman" w:hAnsi="Times New Roman"/>
                <w:sz w:val="24"/>
              </w:rPr>
            </w:pPr>
          </w:p>
        </w:tc>
        <w:tc>
          <w:tcPr>
            <w:tcW w:w="960" w:type="dxa"/>
            <w:noWrap/>
            <w:hideMark/>
          </w:tcPr>
          <w:p w14:paraId="310586A6" w14:textId="77777777" w:rsidR="001E4751" w:rsidRPr="00506552" w:rsidRDefault="001E4751" w:rsidP="001E4751">
            <w:pPr>
              <w:rPr>
                <w:rFonts w:ascii="Times New Roman" w:hAnsi="Times New Roman"/>
                <w:sz w:val="24"/>
              </w:rPr>
            </w:pPr>
          </w:p>
        </w:tc>
        <w:tc>
          <w:tcPr>
            <w:tcW w:w="960" w:type="dxa"/>
            <w:noWrap/>
            <w:hideMark/>
          </w:tcPr>
          <w:p w14:paraId="3C0B51B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4BABC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09F59F" w14:textId="77777777" w:rsidR="001E4751" w:rsidRPr="00506552" w:rsidRDefault="001E4751" w:rsidP="001E4751">
            <w:pPr>
              <w:rPr>
                <w:rFonts w:ascii="Times New Roman" w:hAnsi="Times New Roman"/>
                <w:sz w:val="24"/>
              </w:rPr>
            </w:pPr>
          </w:p>
        </w:tc>
        <w:tc>
          <w:tcPr>
            <w:tcW w:w="960" w:type="dxa"/>
            <w:noWrap/>
            <w:hideMark/>
          </w:tcPr>
          <w:p w14:paraId="24207F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CFAC94" w14:textId="77777777" w:rsidR="001E4751" w:rsidRPr="00506552" w:rsidRDefault="001E4751" w:rsidP="001E4751">
            <w:pPr>
              <w:rPr>
                <w:rFonts w:ascii="Times New Roman" w:hAnsi="Times New Roman"/>
                <w:sz w:val="24"/>
              </w:rPr>
            </w:pPr>
          </w:p>
        </w:tc>
      </w:tr>
      <w:tr w:rsidR="001E4751" w:rsidRPr="000939C8" w14:paraId="6AA1B657" w14:textId="77777777" w:rsidTr="00506552">
        <w:trPr>
          <w:trHeight w:val="225"/>
        </w:trPr>
        <w:tc>
          <w:tcPr>
            <w:tcW w:w="960" w:type="dxa"/>
            <w:noWrap/>
            <w:hideMark/>
          </w:tcPr>
          <w:p w14:paraId="238AD5AE"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60" w:type="dxa"/>
            <w:noWrap/>
            <w:hideMark/>
          </w:tcPr>
          <w:p w14:paraId="20342B9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78D5E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960" w:type="dxa"/>
            <w:noWrap/>
            <w:hideMark/>
          </w:tcPr>
          <w:p w14:paraId="12B22861" w14:textId="77777777" w:rsidR="001E4751" w:rsidRPr="00506552" w:rsidRDefault="001E4751" w:rsidP="001E4751">
            <w:pPr>
              <w:rPr>
                <w:rFonts w:ascii="Times New Roman" w:hAnsi="Times New Roman"/>
                <w:sz w:val="24"/>
              </w:rPr>
            </w:pPr>
          </w:p>
        </w:tc>
        <w:tc>
          <w:tcPr>
            <w:tcW w:w="960" w:type="dxa"/>
            <w:noWrap/>
            <w:hideMark/>
          </w:tcPr>
          <w:p w14:paraId="57C3CC95" w14:textId="77777777" w:rsidR="001E4751" w:rsidRPr="00506552" w:rsidRDefault="001E4751" w:rsidP="001E4751">
            <w:pPr>
              <w:rPr>
                <w:rFonts w:ascii="Times New Roman" w:hAnsi="Times New Roman"/>
                <w:sz w:val="24"/>
              </w:rPr>
            </w:pPr>
          </w:p>
        </w:tc>
        <w:tc>
          <w:tcPr>
            <w:tcW w:w="960" w:type="dxa"/>
            <w:noWrap/>
            <w:hideMark/>
          </w:tcPr>
          <w:p w14:paraId="0D8C4494" w14:textId="77777777" w:rsidR="001E4751" w:rsidRPr="00506552" w:rsidRDefault="001E4751" w:rsidP="001E4751">
            <w:pPr>
              <w:rPr>
                <w:rFonts w:ascii="Times New Roman" w:hAnsi="Times New Roman"/>
                <w:sz w:val="24"/>
              </w:rPr>
            </w:pPr>
          </w:p>
        </w:tc>
        <w:tc>
          <w:tcPr>
            <w:tcW w:w="960" w:type="dxa"/>
            <w:noWrap/>
            <w:hideMark/>
          </w:tcPr>
          <w:p w14:paraId="592F8A1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D0F07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A5DED8" w14:textId="77777777" w:rsidR="001E4751" w:rsidRPr="00506552" w:rsidRDefault="001E4751" w:rsidP="001E4751">
            <w:pPr>
              <w:rPr>
                <w:rFonts w:ascii="Times New Roman" w:hAnsi="Times New Roman"/>
                <w:sz w:val="24"/>
              </w:rPr>
            </w:pPr>
          </w:p>
        </w:tc>
        <w:tc>
          <w:tcPr>
            <w:tcW w:w="960" w:type="dxa"/>
            <w:noWrap/>
            <w:hideMark/>
          </w:tcPr>
          <w:p w14:paraId="3F62E7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05BBE55" w14:textId="77777777" w:rsidR="001E4751" w:rsidRPr="00506552" w:rsidRDefault="001E4751" w:rsidP="001E4751">
            <w:pPr>
              <w:rPr>
                <w:rFonts w:ascii="Times New Roman" w:hAnsi="Times New Roman"/>
                <w:sz w:val="24"/>
              </w:rPr>
            </w:pPr>
          </w:p>
        </w:tc>
      </w:tr>
      <w:tr w:rsidR="001E4751" w:rsidRPr="000939C8" w14:paraId="0A295383" w14:textId="77777777" w:rsidTr="00506552">
        <w:trPr>
          <w:trHeight w:val="225"/>
        </w:trPr>
        <w:tc>
          <w:tcPr>
            <w:tcW w:w="960" w:type="dxa"/>
            <w:noWrap/>
            <w:hideMark/>
          </w:tcPr>
          <w:p w14:paraId="58DD2449"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60" w:type="dxa"/>
            <w:noWrap/>
            <w:hideMark/>
          </w:tcPr>
          <w:p w14:paraId="36C5E7F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160308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960" w:type="dxa"/>
            <w:noWrap/>
            <w:hideMark/>
          </w:tcPr>
          <w:p w14:paraId="4233011D" w14:textId="77777777" w:rsidR="001E4751" w:rsidRPr="00506552" w:rsidRDefault="001E4751" w:rsidP="001E4751">
            <w:pPr>
              <w:rPr>
                <w:rFonts w:ascii="Times New Roman" w:hAnsi="Times New Roman"/>
                <w:sz w:val="24"/>
              </w:rPr>
            </w:pPr>
          </w:p>
        </w:tc>
        <w:tc>
          <w:tcPr>
            <w:tcW w:w="960" w:type="dxa"/>
            <w:noWrap/>
            <w:hideMark/>
          </w:tcPr>
          <w:p w14:paraId="39BE8D5A" w14:textId="77777777" w:rsidR="001E4751" w:rsidRPr="00506552" w:rsidRDefault="001E4751" w:rsidP="001E4751">
            <w:pPr>
              <w:rPr>
                <w:rFonts w:ascii="Times New Roman" w:hAnsi="Times New Roman"/>
                <w:sz w:val="24"/>
              </w:rPr>
            </w:pPr>
          </w:p>
        </w:tc>
        <w:tc>
          <w:tcPr>
            <w:tcW w:w="960" w:type="dxa"/>
            <w:noWrap/>
            <w:hideMark/>
          </w:tcPr>
          <w:p w14:paraId="5E418B0A" w14:textId="77777777" w:rsidR="001E4751" w:rsidRPr="00506552" w:rsidRDefault="001E4751" w:rsidP="001E4751">
            <w:pPr>
              <w:rPr>
                <w:rFonts w:ascii="Times New Roman" w:hAnsi="Times New Roman"/>
                <w:sz w:val="24"/>
              </w:rPr>
            </w:pPr>
          </w:p>
        </w:tc>
        <w:tc>
          <w:tcPr>
            <w:tcW w:w="960" w:type="dxa"/>
            <w:noWrap/>
            <w:hideMark/>
          </w:tcPr>
          <w:p w14:paraId="137FD434" w14:textId="77777777" w:rsidR="001E4751" w:rsidRPr="00506552" w:rsidRDefault="001E4751" w:rsidP="001E4751">
            <w:pPr>
              <w:rPr>
                <w:rFonts w:ascii="Times New Roman" w:hAnsi="Times New Roman"/>
                <w:sz w:val="24"/>
              </w:rPr>
            </w:pPr>
          </w:p>
        </w:tc>
        <w:tc>
          <w:tcPr>
            <w:tcW w:w="960" w:type="dxa"/>
            <w:noWrap/>
            <w:hideMark/>
          </w:tcPr>
          <w:p w14:paraId="29FC9301" w14:textId="77777777" w:rsidR="001E4751" w:rsidRPr="00506552" w:rsidRDefault="001E4751" w:rsidP="001E4751">
            <w:pPr>
              <w:rPr>
                <w:rFonts w:ascii="Times New Roman" w:hAnsi="Times New Roman"/>
                <w:sz w:val="24"/>
              </w:rPr>
            </w:pPr>
          </w:p>
        </w:tc>
        <w:tc>
          <w:tcPr>
            <w:tcW w:w="960" w:type="dxa"/>
            <w:noWrap/>
            <w:hideMark/>
          </w:tcPr>
          <w:p w14:paraId="59A0451C" w14:textId="77777777" w:rsidR="001E4751" w:rsidRPr="00506552" w:rsidRDefault="001E4751" w:rsidP="001E4751">
            <w:pPr>
              <w:rPr>
                <w:rFonts w:ascii="Times New Roman" w:hAnsi="Times New Roman"/>
                <w:sz w:val="24"/>
              </w:rPr>
            </w:pPr>
          </w:p>
        </w:tc>
        <w:tc>
          <w:tcPr>
            <w:tcW w:w="960" w:type="dxa"/>
            <w:noWrap/>
            <w:hideMark/>
          </w:tcPr>
          <w:p w14:paraId="748822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9CC4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2C0582E" w14:textId="77777777" w:rsidTr="00506552">
        <w:trPr>
          <w:trHeight w:val="225"/>
        </w:trPr>
        <w:tc>
          <w:tcPr>
            <w:tcW w:w="960" w:type="dxa"/>
            <w:noWrap/>
            <w:hideMark/>
          </w:tcPr>
          <w:p w14:paraId="6E7572FF"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60" w:type="dxa"/>
            <w:noWrap/>
            <w:hideMark/>
          </w:tcPr>
          <w:p w14:paraId="2AC9997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312768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960" w:type="dxa"/>
            <w:noWrap/>
            <w:hideMark/>
          </w:tcPr>
          <w:p w14:paraId="4659E745" w14:textId="77777777" w:rsidR="001E4751" w:rsidRPr="00506552" w:rsidRDefault="001E4751" w:rsidP="001E4751">
            <w:pPr>
              <w:rPr>
                <w:rFonts w:ascii="Times New Roman" w:hAnsi="Times New Roman"/>
                <w:sz w:val="24"/>
              </w:rPr>
            </w:pPr>
          </w:p>
        </w:tc>
        <w:tc>
          <w:tcPr>
            <w:tcW w:w="960" w:type="dxa"/>
            <w:noWrap/>
            <w:hideMark/>
          </w:tcPr>
          <w:p w14:paraId="020A0DD3" w14:textId="77777777" w:rsidR="001E4751" w:rsidRPr="00506552" w:rsidRDefault="001E4751" w:rsidP="001E4751">
            <w:pPr>
              <w:rPr>
                <w:rFonts w:ascii="Times New Roman" w:hAnsi="Times New Roman"/>
                <w:sz w:val="24"/>
              </w:rPr>
            </w:pPr>
          </w:p>
        </w:tc>
        <w:tc>
          <w:tcPr>
            <w:tcW w:w="960" w:type="dxa"/>
            <w:noWrap/>
            <w:hideMark/>
          </w:tcPr>
          <w:p w14:paraId="56C0FD44" w14:textId="77777777" w:rsidR="001E4751" w:rsidRPr="00506552" w:rsidRDefault="001E4751" w:rsidP="001E4751">
            <w:pPr>
              <w:rPr>
                <w:rFonts w:ascii="Times New Roman" w:hAnsi="Times New Roman"/>
                <w:sz w:val="24"/>
              </w:rPr>
            </w:pPr>
          </w:p>
        </w:tc>
        <w:tc>
          <w:tcPr>
            <w:tcW w:w="960" w:type="dxa"/>
            <w:noWrap/>
            <w:hideMark/>
          </w:tcPr>
          <w:p w14:paraId="44C0FA9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5A380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223BE08" w14:textId="77777777" w:rsidR="001E4751" w:rsidRPr="00506552" w:rsidRDefault="001E4751" w:rsidP="001E4751">
            <w:pPr>
              <w:rPr>
                <w:rFonts w:ascii="Times New Roman" w:hAnsi="Times New Roman"/>
                <w:sz w:val="24"/>
              </w:rPr>
            </w:pPr>
          </w:p>
        </w:tc>
        <w:tc>
          <w:tcPr>
            <w:tcW w:w="960" w:type="dxa"/>
            <w:noWrap/>
            <w:hideMark/>
          </w:tcPr>
          <w:p w14:paraId="203E04D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4B53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F00BAA2" w14:textId="77777777" w:rsidTr="00506552">
        <w:trPr>
          <w:trHeight w:val="225"/>
        </w:trPr>
        <w:tc>
          <w:tcPr>
            <w:tcW w:w="960" w:type="dxa"/>
            <w:noWrap/>
            <w:hideMark/>
          </w:tcPr>
          <w:p w14:paraId="78038B9D"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60" w:type="dxa"/>
            <w:noWrap/>
            <w:hideMark/>
          </w:tcPr>
          <w:p w14:paraId="3B0FFB0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1CF74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960" w:type="dxa"/>
            <w:noWrap/>
            <w:hideMark/>
          </w:tcPr>
          <w:p w14:paraId="4548500A" w14:textId="77777777" w:rsidR="001E4751" w:rsidRPr="00506552" w:rsidRDefault="001E4751" w:rsidP="001E4751">
            <w:pPr>
              <w:rPr>
                <w:rFonts w:ascii="Times New Roman" w:hAnsi="Times New Roman"/>
                <w:sz w:val="24"/>
              </w:rPr>
            </w:pPr>
          </w:p>
        </w:tc>
        <w:tc>
          <w:tcPr>
            <w:tcW w:w="960" w:type="dxa"/>
            <w:noWrap/>
            <w:hideMark/>
          </w:tcPr>
          <w:p w14:paraId="02336E45" w14:textId="77777777" w:rsidR="001E4751" w:rsidRPr="00506552" w:rsidRDefault="001E4751" w:rsidP="001E4751">
            <w:pPr>
              <w:rPr>
                <w:rFonts w:ascii="Times New Roman" w:hAnsi="Times New Roman"/>
                <w:sz w:val="24"/>
              </w:rPr>
            </w:pPr>
          </w:p>
        </w:tc>
        <w:tc>
          <w:tcPr>
            <w:tcW w:w="960" w:type="dxa"/>
            <w:noWrap/>
            <w:hideMark/>
          </w:tcPr>
          <w:p w14:paraId="0A1A105B" w14:textId="77777777" w:rsidR="001E4751" w:rsidRPr="00506552" w:rsidRDefault="001E4751" w:rsidP="001E4751">
            <w:pPr>
              <w:rPr>
                <w:rFonts w:ascii="Times New Roman" w:hAnsi="Times New Roman"/>
                <w:sz w:val="24"/>
              </w:rPr>
            </w:pPr>
          </w:p>
        </w:tc>
        <w:tc>
          <w:tcPr>
            <w:tcW w:w="960" w:type="dxa"/>
            <w:noWrap/>
            <w:hideMark/>
          </w:tcPr>
          <w:p w14:paraId="24F22AE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63F6E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B050D6D" w14:textId="77777777" w:rsidR="001E4751" w:rsidRPr="00506552" w:rsidRDefault="001E4751" w:rsidP="001E4751">
            <w:pPr>
              <w:rPr>
                <w:rFonts w:ascii="Times New Roman" w:hAnsi="Times New Roman"/>
                <w:sz w:val="24"/>
              </w:rPr>
            </w:pPr>
          </w:p>
        </w:tc>
        <w:tc>
          <w:tcPr>
            <w:tcW w:w="960" w:type="dxa"/>
            <w:noWrap/>
            <w:hideMark/>
          </w:tcPr>
          <w:p w14:paraId="5BE0BB54" w14:textId="77777777" w:rsidR="001E4751" w:rsidRPr="00506552" w:rsidRDefault="001E4751" w:rsidP="001E4751">
            <w:pPr>
              <w:rPr>
                <w:rFonts w:ascii="Times New Roman" w:hAnsi="Times New Roman"/>
                <w:sz w:val="24"/>
              </w:rPr>
            </w:pPr>
          </w:p>
        </w:tc>
        <w:tc>
          <w:tcPr>
            <w:tcW w:w="960" w:type="dxa"/>
            <w:noWrap/>
            <w:hideMark/>
          </w:tcPr>
          <w:p w14:paraId="577F7036" w14:textId="77777777" w:rsidR="001E4751" w:rsidRPr="00506552" w:rsidRDefault="001E4751" w:rsidP="001E4751">
            <w:pPr>
              <w:rPr>
                <w:rFonts w:ascii="Times New Roman" w:hAnsi="Times New Roman"/>
                <w:sz w:val="24"/>
              </w:rPr>
            </w:pPr>
          </w:p>
        </w:tc>
      </w:tr>
      <w:tr w:rsidR="001E4751" w:rsidRPr="000939C8" w14:paraId="65D5AF13" w14:textId="77777777" w:rsidTr="00506552">
        <w:trPr>
          <w:trHeight w:val="225"/>
        </w:trPr>
        <w:tc>
          <w:tcPr>
            <w:tcW w:w="960" w:type="dxa"/>
            <w:noWrap/>
            <w:hideMark/>
          </w:tcPr>
          <w:p w14:paraId="6A04ABB8"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60" w:type="dxa"/>
            <w:noWrap/>
            <w:hideMark/>
          </w:tcPr>
          <w:p w14:paraId="503CAE00"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2EC0F0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960" w:type="dxa"/>
            <w:noWrap/>
            <w:hideMark/>
          </w:tcPr>
          <w:p w14:paraId="7508DE32" w14:textId="77777777" w:rsidR="001E4751" w:rsidRPr="00506552" w:rsidRDefault="001E4751" w:rsidP="001E4751">
            <w:pPr>
              <w:rPr>
                <w:rFonts w:ascii="Times New Roman" w:hAnsi="Times New Roman"/>
                <w:sz w:val="24"/>
              </w:rPr>
            </w:pPr>
          </w:p>
        </w:tc>
        <w:tc>
          <w:tcPr>
            <w:tcW w:w="960" w:type="dxa"/>
            <w:noWrap/>
            <w:hideMark/>
          </w:tcPr>
          <w:p w14:paraId="70412AE2" w14:textId="77777777" w:rsidR="001E4751" w:rsidRPr="00506552" w:rsidRDefault="001E4751" w:rsidP="001E4751">
            <w:pPr>
              <w:rPr>
                <w:rFonts w:ascii="Times New Roman" w:hAnsi="Times New Roman"/>
                <w:sz w:val="24"/>
              </w:rPr>
            </w:pPr>
          </w:p>
        </w:tc>
        <w:tc>
          <w:tcPr>
            <w:tcW w:w="960" w:type="dxa"/>
            <w:noWrap/>
            <w:hideMark/>
          </w:tcPr>
          <w:p w14:paraId="0F1710B9" w14:textId="77777777" w:rsidR="001E4751" w:rsidRPr="00506552" w:rsidRDefault="001E4751" w:rsidP="001E4751">
            <w:pPr>
              <w:rPr>
                <w:rFonts w:ascii="Times New Roman" w:hAnsi="Times New Roman"/>
                <w:sz w:val="24"/>
              </w:rPr>
            </w:pPr>
          </w:p>
        </w:tc>
        <w:tc>
          <w:tcPr>
            <w:tcW w:w="960" w:type="dxa"/>
            <w:noWrap/>
            <w:hideMark/>
          </w:tcPr>
          <w:p w14:paraId="02E93C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D556B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6D0C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927A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7F18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2A16A23" w14:textId="77777777" w:rsidTr="00506552">
        <w:trPr>
          <w:trHeight w:val="225"/>
        </w:trPr>
        <w:tc>
          <w:tcPr>
            <w:tcW w:w="960" w:type="dxa"/>
            <w:noWrap/>
            <w:hideMark/>
          </w:tcPr>
          <w:p w14:paraId="51AA5434"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60" w:type="dxa"/>
            <w:noWrap/>
            <w:hideMark/>
          </w:tcPr>
          <w:p w14:paraId="0E6D22B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BDA69F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960" w:type="dxa"/>
            <w:noWrap/>
            <w:hideMark/>
          </w:tcPr>
          <w:p w14:paraId="551F7F7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690F08" w14:textId="77777777" w:rsidR="001E4751" w:rsidRPr="00506552" w:rsidRDefault="001E4751" w:rsidP="001E4751">
            <w:pPr>
              <w:rPr>
                <w:rFonts w:ascii="Times New Roman" w:hAnsi="Times New Roman"/>
                <w:sz w:val="24"/>
              </w:rPr>
            </w:pPr>
          </w:p>
        </w:tc>
        <w:tc>
          <w:tcPr>
            <w:tcW w:w="960" w:type="dxa"/>
            <w:noWrap/>
            <w:hideMark/>
          </w:tcPr>
          <w:p w14:paraId="3D727ED9" w14:textId="77777777" w:rsidR="001E4751" w:rsidRPr="00506552" w:rsidRDefault="001E4751" w:rsidP="001E4751">
            <w:pPr>
              <w:rPr>
                <w:rFonts w:ascii="Times New Roman" w:hAnsi="Times New Roman"/>
                <w:sz w:val="24"/>
              </w:rPr>
            </w:pPr>
          </w:p>
        </w:tc>
        <w:tc>
          <w:tcPr>
            <w:tcW w:w="960" w:type="dxa"/>
            <w:noWrap/>
            <w:hideMark/>
          </w:tcPr>
          <w:p w14:paraId="6C79159C" w14:textId="77777777" w:rsidR="001E4751" w:rsidRPr="00506552" w:rsidRDefault="001E4751" w:rsidP="001E4751">
            <w:pPr>
              <w:rPr>
                <w:rFonts w:ascii="Times New Roman" w:hAnsi="Times New Roman"/>
                <w:sz w:val="24"/>
              </w:rPr>
            </w:pPr>
          </w:p>
        </w:tc>
        <w:tc>
          <w:tcPr>
            <w:tcW w:w="960" w:type="dxa"/>
            <w:noWrap/>
            <w:hideMark/>
          </w:tcPr>
          <w:p w14:paraId="7C3EE62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102FF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0D3A2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27CA3B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754A643" w14:textId="77777777" w:rsidTr="00506552">
        <w:trPr>
          <w:trHeight w:val="225"/>
        </w:trPr>
        <w:tc>
          <w:tcPr>
            <w:tcW w:w="960" w:type="dxa"/>
            <w:noWrap/>
            <w:hideMark/>
          </w:tcPr>
          <w:p w14:paraId="3571A592"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60" w:type="dxa"/>
            <w:noWrap/>
            <w:hideMark/>
          </w:tcPr>
          <w:p w14:paraId="63E9986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3884A0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960" w:type="dxa"/>
            <w:noWrap/>
            <w:hideMark/>
          </w:tcPr>
          <w:p w14:paraId="6E8D11F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F6EA47" w14:textId="77777777" w:rsidR="001E4751" w:rsidRPr="00506552" w:rsidRDefault="001E4751" w:rsidP="001E4751">
            <w:pPr>
              <w:rPr>
                <w:rFonts w:ascii="Times New Roman" w:hAnsi="Times New Roman"/>
                <w:sz w:val="24"/>
              </w:rPr>
            </w:pPr>
          </w:p>
        </w:tc>
        <w:tc>
          <w:tcPr>
            <w:tcW w:w="960" w:type="dxa"/>
            <w:noWrap/>
            <w:hideMark/>
          </w:tcPr>
          <w:p w14:paraId="7F866C72" w14:textId="77777777" w:rsidR="001E4751" w:rsidRPr="00506552" w:rsidRDefault="001E4751" w:rsidP="001E4751">
            <w:pPr>
              <w:rPr>
                <w:rFonts w:ascii="Times New Roman" w:hAnsi="Times New Roman"/>
                <w:sz w:val="24"/>
              </w:rPr>
            </w:pPr>
          </w:p>
        </w:tc>
        <w:tc>
          <w:tcPr>
            <w:tcW w:w="960" w:type="dxa"/>
            <w:noWrap/>
            <w:hideMark/>
          </w:tcPr>
          <w:p w14:paraId="62FB5CA1" w14:textId="77777777" w:rsidR="001E4751" w:rsidRPr="00506552" w:rsidRDefault="001E4751" w:rsidP="001E4751">
            <w:pPr>
              <w:rPr>
                <w:rFonts w:ascii="Times New Roman" w:hAnsi="Times New Roman"/>
                <w:sz w:val="24"/>
              </w:rPr>
            </w:pPr>
          </w:p>
        </w:tc>
        <w:tc>
          <w:tcPr>
            <w:tcW w:w="960" w:type="dxa"/>
            <w:noWrap/>
            <w:hideMark/>
          </w:tcPr>
          <w:p w14:paraId="601D79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5BFD598" w14:textId="77777777" w:rsidR="001E4751" w:rsidRPr="00506552" w:rsidRDefault="001E4751" w:rsidP="001E4751">
            <w:pPr>
              <w:rPr>
                <w:rFonts w:ascii="Times New Roman" w:hAnsi="Times New Roman"/>
                <w:sz w:val="24"/>
              </w:rPr>
            </w:pPr>
          </w:p>
        </w:tc>
        <w:tc>
          <w:tcPr>
            <w:tcW w:w="960" w:type="dxa"/>
            <w:noWrap/>
            <w:hideMark/>
          </w:tcPr>
          <w:p w14:paraId="0B7225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0CCE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7160FA4" w14:textId="77777777" w:rsidTr="00506552">
        <w:trPr>
          <w:trHeight w:val="225"/>
        </w:trPr>
        <w:tc>
          <w:tcPr>
            <w:tcW w:w="960" w:type="dxa"/>
            <w:noWrap/>
            <w:hideMark/>
          </w:tcPr>
          <w:p w14:paraId="157B3D32"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60" w:type="dxa"/>
            <w:noWrap/>
            <w:hideMark/>
          </w:tcPr>
          <w:p w14:paraId="33E76D5F"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505BB6E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960" w:type="dxa"/>
            <w:noWrap/>
            <w:hideMark/>
          </w:tcPr>
          <w:p w14:paraId="6985344E" w14:textId="77777777" w:rsidR="001E4751" w:rsidRPr="00506552" w:rsidRDefault="001E4751" w:rsidP="001E4751">
            <w:pPr>
              <w:rPr>
                <w:rFonts w:ascii="Times New Roman" w:hAnsi="Times New Roman"/>
                <w:sz w:val="24"/>
              </w:rPr>
            </w:pPr>
          </w:p>
        </w:tc>
        <w:tc>
          <w:tcPr>
            <w:tcW w:w="960" w:type="dxa"/>
            <w:noWrap/>
            <w:hideMark/>
          </w:tcPr>
          <w:p w14:paraId="3634737F" w14:textId="77777777" w:rsidR="001E4751" w:rsidRPr="00506552" w:rsidRDefault="001E4751" w:rsidP="001E4751">
            <w:pPr>
              <w:rPr>
                <w:rFonts w:ascii="Times New Roman" w:hAnsi="Times New Roman"/>
                <w:sz w:val="24"/>
              </w:rPr>
            </w:pPr>
          </w:p>
        </w:tc>
        <w:tc>
          <w:tcPr>
            <w:tcW w:w="960" w:type="dxa"/>
            <w:noWrap/>
            <w:hideMark/>
          </w:tcPr>
          <w:p w14:paraId="153F9CD7" w14:textId="77777777" w:rsidR="001E4751" w:rsidRPr="00506552" w:rsidRDefault="001E4751" w:rsidP="001E4751">
            <w:pPr>
              <w:rPr>
                <w:rFonts w:ascii="Times New Roman" w:hAnsi="Times New Roman"/>
                <w:sz w:val="24"/>
              </w:rPr>
            </w:pPr>
          </w:p>
        </w:tc>
        <w:tc>
          <w:tcPr>
            <w:tcW w:w="960" w:type="dxa"/>
            <w:noWrap/>
            <w:hideMark/>
          </w:tcPr>
          <w:p w14:paraId="4470A5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87C8E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3217A2" w14:textId="77777777" w:rsidR="001E4751" w:rsidRPr="00506552" w:rsidRDefault="001E4751" w:rsidP="001E4751">
            <w:pPr>
              <w:rPr>
                <w:rFonts w:ascii="Times New Roman" w:hAnsi="Times New Roman"/>
                <w:sz w:val="24"/>
              </w:rPr>
            </w:pPr>
          </w:p>
        </w:tc>
        <w:tc>
          <w:tcPr>
            <w:tcW w:w="960" w:type="dxa"/>
            <w:noWrap/>
            <w:hideMark/>
          </w:tcPr>
          <w:p w14:paraId="70C18F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98A59B" w14:textId="77777777" w:rsidR="001E4751" w:rsidRPr="00506552" w:rsidRDefault="001E4751" w:rsidP="001E4751">
            <w:pPr>
              <w:rPr>
                <w:rFonts w:ascii="Times New Roman" w:hAnsi="Times New Roman"/>
                <w:sz w:val="24"/>
              </w:rPr>
            </w:pPr>
          </w:p>
        </w:tc>
      </w:tr>
      <w:tr w:rsidR="001E4751" w:rsidRPr="000939C8" w14:paraId="3FBBE397" w14:textId="77777777" w:rsidTr="00506552">
        <w:trPr>
          <w:trHeight w:val="225"/>
        </w:trPr>
        <w:tc>
          <w:tcPr>
            <w:tcW w:w="960" w:type="dxa"/>
            <w:noWrap/>
            <w:hideMark/>
          </w:tcPr>
          <w:p w14:paraId="4462C25F"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60" w:type="dxa"/>
            <w:noWrap/>
            <w:hideMark/>
          </w:tcPr>
          <w:p w14:paraId="1BC78E6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1AEE1B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960" w:type="dxa"/>
            <w:noWrap/>
            <w:hideMark/>
          </w:tcPr>
          <w:p w14:paraId="3D169462" w14:textId="77777777" w:rsidR="001E4751" w:rsidRPr="00506552" w:rsidRDefault="001E4751" w:rsidP="001E4751">
            <w:pPr>
              <w:rPr>
                <w:rFonts w:ascii="Times New Roman" w:hAnsi="Times New Roman"/>
                <w:sz w:val="24"/>
              </w:rPr>
            </w:pPr>
          </w:p>
        </w:tc>
        <w:tc>
          <w:tcPr>
            <w:tcW w:w="960" w:type="dxa"/>
            <w:noWrap/>
            <w:hideMark/>
          </w:tcPr>
          <w:p w14:paraId="26473817" w14:textId="77777777" w:rsidR="001E4751" w:rsidRPr="00506552" w:rsidRDefault="001E4751" w:rsidP="001E4751">
            <w:pPr>
              <w:rPr>
                <w:rFonts w:ascii="Times New Roman" w:hAnsi="Times New Roman"/>
                <w:sz w:val="24"/>
              </w:rPr>
            </w:pPr>
          </w:p>
        </w:tc>
        <w:tc>
          <w:tcPr>
            <w:tcW w:w="960" w:type="dxa"/>
            <w:noWrap/>
            <w:hideMark/>
          </w:tcPr>
          <w:p w14:paraId="153F7E95" w14:textId="77777777" w:rsidR="001E4751" w:rsidRPr="00506552" w:rsidRDefault="001E4751" w:rsidP="001E4751">
            <w:pPr>
              <w:rPr>
                <w:rFonts w:ascii="Times New Roman" w:hAnsi="Times New Roman"/>
                <w:sz w:val="24"/>
              </w:rPr>
            </w:pPr>
          </w:p>
        </w:tc>
        <w:tc>
          <w:tcPr>
            <w:tcW w:w="960" w:type="dxa"/>
            <w:noWrap/>
            <w:hideMark/>
          </w:tcPr>
          <w:p w14:paraId="3FE7E4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3FBD05" w14:textId="77777777" w:rsidR="001E4751" w:rsidRPr="00506552" w:rsidRDefault="001E4751" w:rsidP="001E4751">
            <w:pPr>
              <w:rPr>
                <w:rFonts w:ascii="Times New Roman" w:hAnsi="Times New Roman"/>
                <w:sz w:val="24"/>
              </w:rPr>
            </w:pPr>
          </w:p>
        </w:tc>
        <w:tc>
          <w:tcPr>
            <w:tcW w:w="960" w:type="dxa"/>
            <w:noWrap/>
            <w:hideMark/>
          </w:tcPr>
          <w:p w14:paraId="2E433A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3326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507C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BB2BF2E" w14:textId="77777777" w:rsidTr="00506552">
        <w:trPr>
          <w:trHeight w:val="225"/>
        </w:trPr>
        <w:tc>
          <w:tcPr>
            <w:tcW w:w="960" w:type="dxa"/>
            <w:noWrap/>
            <w:hideMark/>
          </w:tcPr>
          <w:p w14:paraId="2616FC1D"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60" w:type="dxa"/>
            <w:noWrap/>
            <w:hideMark/>
          </w:tcPr>
          <w:p w14:paraId="5AD2995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523A6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960" w:type="dxa"/>
            <w:noWrap/>
            <w:hideMark/>
          </w:tcPr>
          <w:p w14:paraId="599890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E32F4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9AC2CA" w14:textId="77777777" w:rsidR="001E4751" w:rsidRPr="00506552" w:rsidRDefault="001E4751" w:rsidP="001E4751">
            <w:pPr>
              <w:rPr>
                <w:rFonts w:ascii="Times New Roman" w:hAnsi="Times New Roman"/>
                <w:sz w:val="24"/>
              </w:rPr>
            </w:pPr>
          </w:p>
        </w:tc>
        <w:tc>
          <w:tcPr>
            <w:tcW w:w="960" w:type="dxa"/>
            <w:noWrap/>
            <w:hideMark/>
          </w:tcPr>
          <w:p w14:paraId="462F9819" w14:textId="77777777" w:rsidR="001E4751" w:rsidRPr="00506552" w:rsidRDefault="001E4751" w:rsidP="001E4751">
            <w:pPr>
              <w:rPr>
                <w:rFonts w:ascii="Times New Roman" w:hAnsi="Times New Roman"/>
                <w:sz w:val="24"/>
              </w:rPr>
            </w:pPr>
          </w:p>
        </w:tc>
        <w:tc>
          <w:tcPr>
            <w:tcW w:w="960" w:type="dxa"/>
            <w:noWrap/>
            <w:hideMark/>
          </w:tcPr>
          <w:p w14:paraId="2AEAD35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B9BB4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520EA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09B6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5BEACBF" w14:textId="77777777" w:rsidTr="00506552">
        <w:trPr>
          <w:trHeight w:val="225"/>
        </w:trPr>
        <w:tc>
          <w:tcPr>
            <w:tcW w:w="960" w:type="dxa"/>
            <w:noWrap/>
            <w:hideMark/>
          </w:tcPr>
          <w:p w14:paraId="035D0C80"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60" w:type="dxa"/>
            <w:noWrap/>
            <w:hideMark/>
          </w:tcPr>
          <w:p w14:paraId="23B5343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A1C24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960" w:type="dxa"/>
            <w:noWrap/>
            <w:hideMark/>
          </w:tcPr>
          <w:p w14:paraId="4DA80260" w14:textId="77777777" w:rsidR="001E4751" w:rsidRPr="00506552" w:rsidRDefault="001E4751" w:rsidP="001E4751">
            <w:pPr>
              <w:rPr>
                <w:rFonts w:ascii="Times New Roman" w:hAnsi="Times New Roman"/>
                <w:sz w:val="24"/>
              </w:rPr>
            </w:pPr>
          </w:p>
        </w:tc>
        <w:tc>
          <w:tcPr>
            <w:tcW w:w="960" w:type="dxa"/>
            <w:noWrap/>
            <w:hideMark/>
          </w:tcPr>
          <w:p w14:paraId="41700733" w14:textId="77777777" w:rsidR="001E4751" w:rsidRPr="00506552" w:rsidRDefault="001E4751" w:rsidP="001E4751">
            <w:pPr>
              <w:rPr>
                <w:rFonts w:ascii="Times New Roman" w:hAnsi="Times New Roman"/>
                <w:sz w:val="24"/>
              </w:rPr>
            </w:pPr>
          </w:p>
        </w:tc>
        <w:tc>
          <w:tcPr>
            <w:tcW w:w="960" w:type="dxa"/>
            <w:noWrap/>
            <w:hideMark/>
          </w:tcPr>
          <w:p w14:paraId="01D0FFB4" w14:textId="77777777" w:rsidR="001E4751" w:rsidRPr="00506552" w:rsidRDefault="001E4751" w:rsidP="001E4751">
            <w:pPr>
              <w:rPr>
                <w:rFonts w:ascii="Times New Roman" w:hAnsi="Times New Roman"/>
                <w:sz w:val="24"/>
              </w:rPr>
            </w:pPr>
          </w:p>
        </w:tc>
        <w:tc>
          <w:tcPr>
            <w:tcW w:w="960" w:type="dxa"/>
            <w:noWrap/>
            <w:hideMark/>
          </w:tcPr>
          <w:p w14:paraId="49EE5D81" w14:textId="77777777" w:rsidR="001E4751" w:rsidRPr="00506552" w:rsidRDefault="001E4751" w:rsidP="001E4751">
            <w:pPr>
              <w:rPr>
                <w:rFonts w:ascii="Times New Roman" w:hAnsi="Times New Roman"/>
                <w:sz w:val="24"/>
              </w:rPr>
            </w:pPr>
          </w:p>
        </w:tc>
        <w:tc>
          <w:tcPr>
            <w:tcW w:w="960" w:type="dxa"/>
            <w:noWrap/>
            <w:hideMark/>
          </w:tcPr>
          <w:p w14:paraId="5885F1C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998749" w14:textId="77777777" w:rsidR="001E4751" w:rsidRPr="00506552" w:rsidRDefault="001E4751" w:rsidP="001E4751">
            <w:pPr>
              <w:rPr>
                <w:rFonts w:ascii="Times New Roman" w:hAnsi="Times New Roman"/>
                <w:sz w:val="24"/>
              </w:rPr>
            </w:pPr>
          </w:p>
        </w:tc>
        <w:tc>
          <w:tcPr>
            <w:tcW w:w="960" w:type="dxa"/>
            <w:noWrap/>
            <w:hideMark/>
          </w:tcPr>
          <w:p w14:paraId="0DE7B8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8FEE89" w14:textId="77777777" w:rsidR="001E4751" w:rsidRPr="00506552" w:rsidRDefault="001E4751" w:rsidP="001E4751">
            <w:pPr>
              <w:rPr>
                <w:rFonts w:ascii="Times New Roman" w:hAnsi="Times New Roman"/>
                <w:sz w:val="24"/>
              </w:rPr>
            </w:pPr>
          </w:p>
        </w:tc>
      </w:tr>
      <w:tr w:rsidR="001E4751" w:rsidRPr="000939C8" w14:paraId="47083A17" w14:textId="77777777" w:rsidTr="00506552">
        <w:trPr>
          <w:trHeight w:val="225"/>
        </w:trPr>
        <w:tc>
          <w:tcPr>
            <w:tcW w:w="960" w:type="dxa"/>
            <w:noWrap/>
            <w:hideMark/>
          </w:tcPr>
          <w:p w14:paraId="5EF61751"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60" w:type="dxa"/>
            <w:noWrap/>
            <w:hideMark/>
          </w:tcPr>
          <w:p w14:paraId="21E968E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6A1DA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960" w:type="dxa"/>
            <w:noWrap/>
            <w:hideMark/>
          </w:tcPr>
          <w:p w14:paraId="0C00E1FF" w14:textId="77777777" w:rsidR="001E4751" w:rsidRPr="00506552" w:rsidRDefault="001E4751" w:rsidP="001E4751">
            <w:pPr>
              <w:rPr>
                <w:rFonts w:ascii="Times New Roman" w:hAnsi="Times New Roman"/>
                <w:sz w:val="24"/>
              </w:rPr>
            </w:pPr>
          </w:p>
        </w:tc>
        <w:tc>
          <w:tcPr>
            <w:tcW w:w="960" w:type="dxa"/>
            <w:noWrap/>
            <w:hideMark/>
          </w:tcPr>
          <w:p w14:paraId="18EAA1F2" w14:textId="77777777" w:rsidR="001E4751" w:rsidRPr="00506552" w:rsidRDefault="001E4751" w:rsidP="001E4751">
            <w:pPr>
              <w:rPr>
                <w:rFonts w:ascii="Times New Roman" w:hAnsi="Times New Roman"/>
                <w:sz w:val="24"/>
              </w:rPr>
            </w:pPr>
          </w:p>
        </w:tc>
        <w:tc>
          <w:tcPr>
            <w:tcW w:w="960" w:type="dxa"/>
            <w:noWrap/>
            <w:hideMark/>
          </w:tcPr>
          <w:p w14:paraId="7C537E21" w14:textId="77777777" w:rsidR="001E4751" w:rsidRPr="00506552" w:rsidRDefault="001E4751" w:rsidP="001E4751">
            <w:pPr>
              <w:rPr>
                <w:rFonts w:ascii="Times New Roman" w:hAnsi="Times New Roman"/>
                <w:sz w:val="24"/>
              </w:rPr>
            </w:pPr>
          </w:p>
        </w:tc>
        <w:tc>
          <w:tcPr>
            <w:tcW w:w="960" w:type="dxa"/>
            <w:noWrap/>
            <w:hideMark/>
          </w:tcPr>
          <w:p w14:paraId="2A1AA130" w14:textId="77777777" w:rsidR="001E4751" w:rsidRPr="00506552" w:rsidRDefault="001E4751" w:rsidP="001E4751">
            <w:pPr>
              <w:rPr>
                <w:rFonts w:ascii="Times New Roman" w:hAnsi="Times New Roman"/>
                <w:sz w:val="24"/>
              </w:rPr>
            </w:pPr>
          </w:p>
        </w:tc>
        <w:tc>
          <w:tcPr>
            <w:tcW w:w="960" w:type="dxa"/>
            <w:noWrap/>
            <w:hideMark/>
          </w:tcPr>
          <w:p w14:paraId="5AA6892D" w14:textId="77777777" w:rsidR="001E4751" w:rsidRPr="00506552" w:rsidRDefault="001E4751" w:rsidP="001E4751">
            <w:pPr>
              <w:rPr>
                <w:rFonts w:ascii="Times New Roman" w:hAnsi="Times New Roman"/>
                <w:sz w:val="24"/>
              </w:rPr>
            </w:pPr>
          </w:p>
        </w:tc>
        <w:tc>
          <w:tcPr>
            <w:tcW w:w="960" w:type="dxa"/>
            <w:noWrap/>
            <w:hideMark/>
          </w:tcPr>
          <w:p w14:paraId="41E95B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77EE4F" w14:textId="77777777" w:rsidR="001E4751" w:rsidRPr="00506552" w:rsidRDefault="001E4751" w:rsidP="001E4751">
            <w:pPr>
              <w:rPr>
                <w:rFonts w:ascii="Times New Roman" w:hAnsi="Times New Roman"/>
                <w:sz w:val="24"/>
              </w:rPr>
            </w:pPr>
          </w:p>
        </w:tc>
        <w:tc>
          <w:tcPr>
            <w:tcW w:w="960" w:type="dxa"/>
            <w:noWrap/>
            <w:hideMark/>
          </w:tcPr>
          <w:p w14:paraId="03FE1F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442017D" w14:textId="77777777" w:rsidTr="00506552">
        <w:trPr>
          <w:trHeight w:val="225"/>
        </w:trPr>
        <w:tc>
          <w:tcPr>
            <w:tcW w:w="960" w:type="dxa"/>
            <w:noWrap/>
            <w:hideMark/>
          </w:tcPr>
          <w:p w14:paraId="21A9659D"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60" w:type="dxa"/>
            <w:noWrap/>
            <w:hideMark/>
          </w:tcPr>
          <w:p w14:paraId="7AAC090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4E35F4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960" w:type="dxa"/>
            <w:noWrap/>
            <w:hideMark/>
          </w:tcPr>
          <w:p w14:paraId="11CC26A7" w14:textId="77777777" w:rsidR="001E4751" w:rsidRPr="00506552" w:rsidRDefault="001E4751" w:rsidP="001E4751">
            <w:pPr>
              <w:rPr>
                <w:rFonts w:ascii="Times New Roman" w:hAnsi="Times New Roman"/>
                <w:sz w:val="24"/>
              </w:rPr>
            </w:pPr>
          </w:p>
        </w:tc>
        <w:tc>
          <w:tcPr>
            <w:tcW w:w="960" w:type="dxa"/>
            <w:noWrap/>
            <w:hideMark/>
          </w:tcPr>
          <w:p w14:paraId="5FF39D0C" w14:textId="77777777" w:rsidR="001E4751" w:rsidRPr="00506552" w:rsidRDefault="001E4751" w:rsidP="001E4751">
            <w:pPr>
              <w:rPr>
                <w:rFonts w:ascii="Times New Roman" w:hAnsi="Times New Roman"/>
                <w:sz w:val="24"/>
              </w:rPr>
            </w:pPr>
          </w:p>
        </w:tc>
        <w:tc>
          <w:tcPr>
            <w:tcW w:w="960" w:type="dxa"/>
            <w:noWrap/>
            <w:hideMark/>
          </w:tcPr>
          <w:p w14:paraId="1FDCC109" w14:textId="77777777" w:rsidR="001E4751" w:rsidRPr="00506552" w:rsidRDefault="001E4751" w:rsidP="001E4751">
            <w:pPr>
              <w:rPr>
                <w:rFonts w:ascii="Times New Roman" w:hAnsi="Times New Roman"/>
                <w:sz w:val="24"/>
              </w:rPr>
            </w:pPr>
          </w:p>
        </w:tc>
        <w:tc>
          <w:tcPr>
            <w:tcW w:w="960" w:type="dxa"/>
            <w:noWrap/>
            <w:hideMark/>
          </w:tcPr>
          <w:p w14:paraId="72E62A6B" w14:textId="77777777" w:rsidR="001E4751" w:rsidRPr="00506552" w:rsidRDefault="001E4751" w:rsidP="001E4751">
            <w:pPr>
              <w:rPr>
                <w:rFonts w:ascii="Times New Roman" w:hAnsi="Times New Roman"/>
                <w:sz w:val="24"/>
              </w:rPr>
            </w:pPr>
          </w:p>
        </w:tc>
        <w:tc>
          <w:tcPr>
            <w:tcW w:w="960" w:type="dxa"/>
            <w:noWrap/>
            <w:hideMark/>
          </w:tcPr>
          <w:p w14:paraId="02F634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580FEE" w14:textId="77777777" w:rsidR="001E4751" w:rsidRPr="00506552" w:rsidRDefault="001E4751" w:rsidP="001E4751">
            <w:pPr>
              <w:rPr>
                <w:rFonts w:ascii="Times New Roman" w:hAnsi="Times New Roman"/>
                <w:sz w:val="24"/>
              </w:rPr>
            </w:pPr>
          </w:p>
        </w:tc>
        <w:tc>
          <w:tcPr>
            <w:tcW w:w="960" w:type="dxa"/>
            <w:noWrap/>
            <w:hideMark/>
          </w:tcPr>
          <w:p w14:paraId="5F67F6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2564F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C0624CB" w14:textId="77777777" w:rsidTr="00506552">
        <w:trPr>
          <w:trHeight w:val="225"/>
        </w:trPr>
        <w:tc>
          <w:tcPr>
            <w:tcW w:w="960" w:type="dxa"/>
            <w:noWrap/>
            <w:hideMark/>
          </w:tcPr>
          <w:p w14:paraId="633FE117"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60" w:type="dxa"/>
            <w:noWrap/>
            <w:hideMark/>
          </w:tcPr>
          <w:p w14:paraId="24AB108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1A6482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960" w:type="dxa"/>
            <w:noWrap/>
            <w:hideMark/>
          </w:tcPr>
          <w:p w14:paraId="732B386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202D72" w14:textId="77777777" w:rsidR="001E4751" w:rsidRPr="00506552" w:rsidRDefault="001E4751" w:rsidP="001E4751">
            <w:pPr>
              <w:rPr>
                <w:rFonts w:ascii="Times New Roman" w:hAnsi="Times New Roman"/>
                <w:sz w:val="24"/>
              </w:rPr>
            </w:pPr>
          </w:p>
        </w:tc>
        <w:tc>
          <w:tcPr>
            <w:tcW w:w="960" w:type="dxa"/>
            <w:noWrap/>
            <w:hideMark/>
          </w:tcPr>
          <w:p w14:paraId="597C60D4" w14:textId="77777777" w:rsidR="001E4751" w:rsidRPr="00506552" w:rsidRDefault="001E4751" w:rsidP="001E4751">
            <w:pPr>
              <w:rPr>
                <w:rFonts w:ascii="Times New Roman" w:hAnsi="Times New Roman"/>
                <w:sz w:val="24"/>
              </w:rPr>
            </w:pPr>
          </w:p>
        </w:tc>
        <w:tc>
          <w:tcPr>
            <w:tcW w:w="960" w:type="dxa"/>
            <w:noWrap/>
            <w:hideMark/>
          </w:tcPr>
          <w:p w14:paraId="139B8C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177F1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672F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9163C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AE4E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FF7ABB0" w14:textId="77777777" w:rsidTr="00506552">
        <w:trPr>
          <w:trHeight w:val="225"/>
        </w:trPr>
        <w:tc>
          <w:tcPr>
            <w:tcW w:w="960" w:type="dxa"/>
            <w:noWrap/>
            <w:hideMark/>
          </w:tcPr>
          <w:p w14:paraId="42BE649A"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60" w:type="dxa"/>
            <w:noWrap/>
            <w:hideMark/>
          </w:tcPr>
          <w:p w14:paraId="1D262E4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CB2F51"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960" w:type="dxa"/>
            <w:noWrap/>
            <w:hideMark/>
          </w:tcPr>
          <w:p w14:paraId="79E30D1D" w14:textId="77777777" w:rsidR="001E4751" w:rsidRPr="00506552" w:rsidRDefault="001E4751" w:rsidP="001E4751">
            <w:pPr>
              <w:rPr>
                <w:rFonts w:ascii="Times New Roman" w:hAnsi="Times New Roman"/>
                <w:sz w:val="24"/>
              </w:rPr>
            </w:pPr>
          </w:p>
        </w:tc>
        <w:tc>
          <w:tcPr>
            <w:tcW w:w="960" w:type="dxa"/>
            <w:noWrap/>
            <w:hideMark/>
          </w:tcPr>
          <w:p w14:paraId="167B17CF" w14:textId="77777777" w:rsidR="001E4751" w:rsidRPr="00506552" w:rsidRDefault="001E4751" w:rsidP="001E4751">
            <w:pPr>
              <w:rPr>
                <w:rFonts w:ascii="Times New Roman" w:hAnsi="Times New Roman"/>
                <w:sz w:val="24"/>
              </w:rPr>
            </w:pPr>
          </w:p>
        </w:tc>
        <w:tc>
          <w:tcPr>
            <w:tcW w:w="960" w:type="dxa"/>
            <w:noWrap/>
            <w:hideMark/>
          </w:tcPr>
          <w:p w14:paraId="0B4D26DC" w14:textId="77777777" w:rsidR="001E4751" w:rsidRPr="00506552" w:rsidRDefault="001E4751" w:rsidP="001E4751">
            <w:pPr>
              <w:rPr>
                <w:rFonts w:ascii="Times New Roman" w:hAnsi="Times New Roman"/>
                <w:sz w:val="24"/>
              </w:rPr>
            </w:pPr>
          </w:p>
        </w:tc>
        <w:tc>
          <w:tcPr>
            <w:tcW w:w="960" w:type="dxa"/>
            <w:noWrap/>
            <w:hideMark/>
          </w:tcPr>
          <w:p w14:paraId="29D8846A" w14:textId="77777777" w:rsidR="001E4751" w:rsidRPr="00506552" w:rsidRDefault="001E4751" w:rsidP="001E4751">
            <w:pPr>
              <w:rPr>
                <w:rFonts w:ascii="Times New Roman" w:hAnsi="Times New Roman"/>
                <w:sz w:val="24"/>
              </w:rPr>
            </w:pPr>
          </w:p>
        </w:tc>
        <w:tc>
          <w:tcPr>
            <w:tcW w:w="960" w:type="dxa"/>
            <w:noWrap/>
            <w:hideMark/>
          </w:tcPr>
          <w:p w14:paraId="725C9CB6" w14:textId="77777777" w:rsidR="001E4751" w:rsidRPr="00506552" w:rsidRDefault="001E4751" w:rsidP="001E4751">
            <w:pPr>
              <w:rPr>
                <w:rFonts w:ascii="Times New Roman" w:hAnsi="Times New Roman"/>
                <w:sz w:val="24"/>
              </w:rPr>
            </w:pPr>
          </w:p>
        </w:tc>
        <w:tc>
          <w:tcPr>
            <w:tcW w:w="960" w:type="dxa"/>
            <w:noWrap/>
            <w:hideMark/>
          </w:tcPr>
          <w:p w14:paraId="65F4F9E3" w14:textId="77777777" w:rsidR="001E4751" w:rsidRPr="00506552" w:rsidRDefault="001E4751" w:rsidP="001E4751">
            <w:pPr>
              <w:rPr>
                <w:rFonts w:ascii="Times New Roman" w:hAnsi="Times New Roman"/>
                <w:sz w:val="24"/>
              </w:rPr>
            </w:pPr>
          </w:p>
        </w:tc>
        <w:tc>
          <w:tcPr>
            <w:tcW w:w="960" w:type="dxa"/>
            <w:noWrap/>
            <w:hideMark/>
          </w:tcPr>
          <w:p w14:paraId="02235867" w14:textId="77777777" w:rsidR="001E4751" w:rsidRPr="00506552" w:rsidRDefault="001E4751" w:rsidP="001E4751">
            <w:pPr>
              <w:rPr>
                <w:rFonts w:ascii="Times New Roman" w:hAnsi="Times New Roman"/>
                <w:sz w:val="24"/>
              </w:rPr>
            </w:pPr>
          </w:p>
        </w:tc>
        <w:tc>
          <w:tcPr>
            <w:tcW w:w="960" w:type="dxa"/>
            <w:noWrap/>
            <w:hideMark/>
          </w:tcPr>
          <w:p w14:paraId="21032037" w14:textId="77777777" w:rsidR="001E4751" w:rsidRPr="00506552" w:rsidRDefault="001E4751" w:rsidP="001E4751">
            <w:pPr>
              <w:rPr>
                <w:rFonts w:ascii="Times New Roman" w:hAnsi="Times New Roman"/>
                <w:sz w:val="24"/>
              </w:rPr>
            </w:pPr>
          </w:p>
        </w:tc>
      </w:tr>
      <w:tr w:rsidR="001E4751" w:rsidRPr="000939C8" w14:paraId="575DCFE6" w14:textId="77777777" w:rsidTr="00506552">
        <w:trPr>
          <w:trHeight w:val="225"/>
        </w:trPr>
        <w:tc>
          <w:tcPr>
            <w:tcW w:w="960" w:type="dxa"/>
            <w:noWrap/>
            <w:hideMark/>
          </w:tcPr>
          <w:p w14:paraId="2B8230EB"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60" w:type="dxa"/>
            <w:noWrap/>
            <w:hideMark/>
          </w:tcPr>
          <w:p w14:paraId="3C9B60C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FDC1E4A"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960" w:type="dxa"/>
            <w:noWrap/>
            <w:hideMark/>
          </w:tcPr>
          <w:p w14:paraId="2A82C39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9749DB" w14:textId="77777777" w:rsidR="001E4751" w:rsidRPr="00506552" w:rsidRDefault="001E4751" w:rsidP="001E4751">
            <w:pPr>
              <w:rPr>
                <w:rFonts w:ascii="Times New Roman" w:hAnsi="Times New Roman"/>
                <w:sz w:val="24"/>
              </w:rPr>
            </w:pPr>
          </w:p>
        </w:tc>
        <w:tc>
          <w:tcPr>
            <w:tcW w:w="960" w:type="dxa"/>
            <w:noWrap/>
            <w:hideMark/>
          </w:tcPr>
          <w:p w14:paraId="47F93F02" w14:textId="77777777" w:rsidR="001E4751" w:rsidRPr="00506552" w:rsidRDefault="001E4751" w:rsidP="001E4751">
            <w:pPr>
              <w:rPr>
                <w:rFonts w:ascii="Times New Roman" w:hAnsi="Times New Roman"/>
                <w:sz w:val="24"/>
              </w:rPr>
            </w:pPr>
          </w:p>
        </w:tc>
        <w:tc>
          <w:tcPr>
            <w:tcW w:w="960" w:type="dxa"/>
            <w:noWrap/>
            <w:hideMark/>
          </w:tcPr>
          <w:p w14:paraId="3FF311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F943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79AC8E9" w14:textId="77777777" w:rsidR="001E4751" w:rsidRPr="00506552" w:rsidRDefault="001E4751" w:rsidP="001E4751">
            <w:pPr>
              <w:rPr>
                <w:rFonts w:ascii="Times New Roman" w:hAnsi="Times New Roman"/>
                <w:sz w:val="24"/>
              </w:rPr>
            </w:pPr>
          </w:p>
        </w:tc>
        <w:tc>
          <w:tcPr>
            <w:tcW w:w="960" w:type="dxa"/>
            <w:noWrap/>
            <w:hideMark/>
          </w:tcPr>
          <w:p w14:paraId="081A89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1630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bl>
    <w:p w14:paraId="44FD922E" w14:textId="77777777" w:rsidR="001E4751" w:rsidRPr="00506552" w:rsidRDefault="001E4751" w:rsidP="001E4751">
      <w:pPr>
        <w:spacing w:after="0" w:line="240" w:lineRule="auto"/>
        <w:rPr>
          <w:rFonts w:ascii="Times New Roman" w:hAnsi="Times New Roman"/>
          <w:sz w:val="24"/>
        </w:rPr>
      </w:pPr>
    </w:p>
    <w:p w14:paraId="4EDDD091" w14:textId="77777777" w:rsidR="001E4751" w:rsidRPr="00506552" w:rsidRDefault="001E4751" w:rsidP="001E4751">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676"/>
        <w:gridCol w:w="752"/>
        <w:gridCol w:w="2555"/>
        <w:gridCol w:w="1930"/>
        <w:gridCol w:w="813"/>
        <w:gridCol w:w="1180"/>
        <w:gridCol w:w="719"/>
        <w:gridCol w:w="1551"/>
        <w:gridCol w:w="1733"/>
        <w:gridCol w:w="1032"/>
        <w:gridCol w:w="1007"/>
      </w:tblGrid>
      <w:tr w:rsidR="001E4751" w:rsidRPr="000939C8" w14:paraId="448D16E4" w14:textId="77777777" w:rsidTr="00506552">
        <w:trPr>
          <w:trHeight w:val="2985"/>
        </w:trPr>
        <w:tc>
          <w:tcPr>
            <w:tcW w:w="960" w:type="dxa"/>
            <w:hideMark/>
          </w:tcPr>
          <w:p w14:paraId="2E972D0F" w14:textId="77777777" w:rsidR="001E4751" w:rsidRPr="00506552" w:rsidRDefault="001E4751" w:rsidP="001E4751">
            <w:pPr>
              <w:rPr>
                <w:rFonts w:ascii="Times New Roman" w:hAnsi="Times New Roman"/>
                <w:sz w:val="24"/>
              </w:rPr>
            </w:pPr>
          </w:p>
        </w:tc>
        <w:tc>
          <w:tcPr>
            <w:tcW w:w="960" w:type="dxa"/>
            <w:hideMark/>
          </w:tcPr>
          <w:p w14:paraId="78A85EE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4000" w:type="dxa"/>
            <w:hideMark/>
          </w:tcPr>
          <w:p w14:paraId="6E4CD40C"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960" w:type="dxa"/>
            <w:hideMark/>
          </w:tcPr>
          <w:p w14:paraId="146FC95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equality and diversity/ dignity/democracy/embraces difference and mutual respect </w:t>
            </w:r>
          </w:p>
        </w:tc>
        <w:tc>
          <w:tcPr>
            <w:tcW w:w="960" w:type="dxa"/>
            <w:hideMark/>
          </w:tcPr>
          <w:p w14:paraId="1F8D027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students/ staff – their academic, social,</w:t>
            </w:r>
          </w:p>
        </w:tc>
        <w:tc>
          <w:tcPr>
            <w:tcW w:w="960" w:type="dxa"/>
            <w:hideMark/>
          </w:tcPr>
          <w:p w14:paraId="7FA4C84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Social Justice/common good/public good</w:t>
            </w:r>
          </w:p>
        </w:tc>
        <w:tc>
          <w:tcPr>
            <w:tcW w:w="960" w:type="dxa"/>
            <w:hideMark/>
          </w:tcPr>
          <w:p w14:paraId="6FA524D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Promote Peace</w:t>
            </w:r>
          </w:p>
        </w:tc>
        <w:tc>
          <w:tcPr>
            <w:tcW w:w="960" w:type="dxa"/>
            <w:hideMark/>
          </w:tcPr>
          <w:p w14:paraId="2D83111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Institutional Social/civic/Corporate  Responsibility</w:t>
            </w:r>
          </w:p>
        </w:tc>
        <w:tc>
          <w:tcPr>
            <w:tcW w:w="960" w:type="dxa"/>
            <w:hideMark/>
          </w:tcPr>
          <w:p w14:paraId="18346A9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Sustainability/sustainable development</w:t>
            </w:r>
          </w:p>
        </w:tc>
        <w:tc>
          <w:tcPr>
            <w:tcW w:w="960" w:type="dxa"/>
            <w:hideMark/>
          </w:tcPr>
          <w:p w14:paraId="2DEAE42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(any or all aspects of ) Sustainability Research</w:t>
            </w:r>
          </w:p>
        </w:tc>
        <w:tc>
          <w:tcPr>
            <w:tcW w:w="960" w:type="dxa"/>
            <w:hideMark/>
          </w:tcPr>
          <w:p w14:paraId="273F5AD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Financial sustainability</w:t>
            </w:r>
          </w:p>
        </w:tc>
      </w:tr>
      <w:tr w:rsidR="001E4751" w:rsidRPr="000939C8" w14:paraId="6CD77AEE" w14:textId="77777777" w:rsidTr="00506552">
        <w:trPr>
          <w:trHeight w:val="255"/>
        </w:trPr>
        <w:tc>
          <w:tcPr>
            <w:tcW w:w="960" w:type="dxa"/>
            <w:noWrap/>
            <w:hideMark/>
          </w:tcPr>
          <w:p w14:paraId="73B3FD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0DF4D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176EFCA"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960" w:type="dxa"/>
            <w:noWrap/>
            <w:hideMark/>
          </w:tcPr>
          <w:p w14:paraId="0AD9F2C0" w14:textId="77777777" w:rsidR="001E4751" w:rsidRPr="00506552" w:rsidRDefault="001E4751" w:rsidP="001E4751">
            <w:pPr>
              <w:rPr>
                <w:rFonts w:ascii="Times New Roman" w:hAnsi="Times New Roman"/>
                <w:sz w:val="24"/>
              </w:rPr>
            </w:pPr>
          </w:p>
        </w:tc>
        <w:tc>
          <w:tcPr>
            <w:tcW w:w="960" w:type="dxa"/>
            <w:noWrap/>
            <w:hideMark/>
          </w:tcPr>
          <w:p w14:paraId="66426579" w14:textId="77777777" w:rsidR="001E4751" w:rsidRPr="00506552" w:rsidRDefault="001E4751" w:rsidP="001E4751">
            <w:pPr>
              <w:rPr>
                <w:rFonts w:ascii="Times New Roman" w:hAnsi="Times New Roman"/>
                <w:sz w:val="24"/>
              </w:rPr>
            </w:pPr>
          </w:p>
        </w:tc>
        <w:tc>
          <w:tcPr>
            <w:tcW w:w="960" w:type="dxa"/>
            <w:noWrap/>
            <w:hideMark/>
          </w:tcPr>
          <w:p w14:paraId="1C3BB5DD" w14:textId="77777777" w:rsidR="001E4751" w:rsidRPr="00506552" w:rsidRDefault="001E4751" w:rsidP="001E4751">
            <w:pPr>
              <w:rPr>
                <w:rFonts w:ascii="Times New Roman" w:hAnsi="Times New Roman"/>
                <w:sz w:val="24"/>
              </w:rPr>
            </w:pPr>
          </w:p>
        </w:tc>
        <w:tc>
          <w:tcPr>
            <w:tcW w:w="960" w:type="dxa"/>
            <w:noWrap/>
            <w:hideMark/>
          </w:tcPr>
          <w:p w14:paraId="39BCB022" w14:textId="77777777" w:rsidR="001E4751" w:rsidRPr="00506552" w:rsidRDefault="001E4751" w:rsidP="001E4751">
            <w:pPr>
              <w:rPr>
                <w:rFonts w:ascii="Times New Roman" w:hAnsi="Times New Roman"/>
                <w:sz w:val="24"/>
              </w:rPr>
            </w:pPr>
          </w:p>
        </w:tc>
        <w:tc>
          <w:tcPr>
            <w:tcW w:w="960" w:type="dxa"/>
            <w:noWrap/>
            <w:hideMark/>
          </w:tcPr>
          <w:p w14:paraId="16BDE1D2" w14:textId="77777777" w:rsidR="001E4751" w:rsidRPr="00506552" w:rsidRDefault="001E4751" w:rsidP="001E4751">
            <w:pPr>
              <w:rPr>
                <w:rFonts w:ascii="Times New Roman" w:hAnsi="Times New Roman"/>
                <w:sz w:val="24"/>
              </w:rPr>
            </w:pPr>
          </w:p>
        </w:tc>
        <w:tc>
          <w:tcPr>
            <w:tcW w:w="960" w:type="dxa"/>
            <w:noWrap/>
            <w:hideMark/>
          </w:tcPr>
          <w:p w14:paraId="0D8CE41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11840E4" w14:textId="77777777" w:rsidR="001E4751" w:rsidRPr="00506552" w:rsidRDefault="001E4751" w:rsidP="001E4751">
            <w:pPr>
              <w:rPr>
                <w:rFonts w:ascii="Times New Roman" w:hAnsi="Times New Roman"/>
                <w:sz w:val="24"/>
              </w:rPr>
            </w:pPr>
          </w:p>
        </w:tc>
        <w:tc>
          <w:tcPr>
            <w:tcW w:w="960" w:type="dxa"/>
            <w:noWrap/>
            <w:hideMark/>
          </w:tcPr>
          <w:p w14:paraId="4A7E5D8B" w14:textId="77777777" w:rsidR="001E4751" w:rsidRPr="00506552" w:rsidRDefault="001E4751" w:rsidP="001E4751">
            <w:pPr>
              <w:rPr>
                <w:rFonts w:ascii="Times New Roman" w:hAnsi="Times New Roman"/>
                <w:sz w:val="24"/>
              </w:rPr>
            </w:pPr>
          </w:p>
        </w:tc>
      </w:tr>
      <w:tr w:rsidR="001E4751" w:rsidRPr="000939C8" w14:paraId="07766AAB" w14:textId="77777777" w:rsidTr="00506552">
        <w:trPr>
          <w:trHeight w:val="255"/>
        </w:trPr>
        <w:tc>
          <w:tcPr>
            <w:tcW w:w="960" w:type="dxa"/>
            <w:noWrap/>
            <w:hideMark/>
          </w:tcPr>
          <w:p w14:paraId="2193E9B5"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60" w:type="dxa"/>
            <w:noWrap/>
            <w:hideMark/>
          </w:tcPr>
          <w:p w14:paraId="4279984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4DD489C1"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960" w:type="dxa"/>
            <w:noWrap/>
            <w:hideMark/>
          </w:tcPr>
          <w:p w14:paraId="6DB58B66" w14:textId="77777777" w:rsidR="001E4751" w:rsidRPr="00506552" w:rsidRDefault="001E4751" w:rsidP="001E4751">
            <w:pPr>
              <w:rPr>
                <w:rFonts w:ascii="Times New Roman" w:hAnsi="Times New Roman"/>
                <w:sz w:val="24"/>
              </w:rPr>
            </w:pPr>
          </w:p>
        </w:tc>
        <w:tc>
          <w:tcPr>
            <w:tcW w:w="960" w:type="dxa"/>
            <w:noWrap/>
            <w:hideMark/>
          </w:tcPr>
          <w:p w14:paraId="68B1C389" w14:textId="77777777" w:rsidR="001E4751" w:rsidRPr="00506552" w:rsidRDefault="001E4751" w:rsidP="001E4751">
            <w:pPr>
              <w:rPr>
                <w:rFonts w:ascii="Times New Roman" w:hAnsi="Times New Roman"/>
                <w:sz w:val="24"/>
              </w:rPr>
            </w:pPr>
          </w:p>
        </w:tc>
        <w:tc>
          <w:tcPr>
            <w:tcW w:w="960" w:type="dxa"/>
            <w:noWrap/>
            <w:hideMark/>
          </w:tcPr>
          <w:p w14:paraId="06A745CD" w14:textId="77777777" w:rsidR="001E4751" w:rsidRPr="00506552" w:rsidRDefault="001E4751" w:rsidP="001E4751">
            <w:pPr>
              <w:rPr>
                <w:rFonts w:ascii="Times New Roman" w:hAnsi="Times New Roman"/>
                <w:sz w:val="24"/>
              </w:rPr>
            </w:pPr>
          </w:p>
        </w:tc>
        <w:tc>
          <w:tcPr>
            <w:tcW w:w="960" w:type="dxa"/>
            <w:noWrap/>
            <w:hideMark/>
          </w:tcPr>
          <w:p w14:paraId="5A2D7395" w14:textId="77777777" w:rsidR="001E4751" w:rsidRPr="00506552" w:rsidRDefault="001E4751" w:rsidP="001E4751">
            <w:pPr>
              <w:rPr>
                <w:rFonts w:ascii="Times New Roman" w:hAnsi="Times New Roman"/>
                <w:sz w:val="24"/>
              </w:rPr>
            </w:pPr>
          </w:p>
        </w:tc>
        <w:tc>
          <w:tcPr>
            <w:tcW w:w="960" w:type="dxa"/>
            <w:noWrap/>
            <w:hideMark/>
          </w:tcPr>
          <w:p w14:paraId="1CB7F8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B65A5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6B45B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13ECF6" w14:textId="77777777" w:rsidR="001E4751" w:rsidRPr="00506552" w:rsidRDefault="001E4751" w:rsidP="001E4751">
            <w:pPr>
              <w:rPr>
                <w:rFonts w:ascii="Times New Roman" w:hAnsi="Times New Roman"/>
                <w:sz w:val="24"/>
              </w:rPr>
            </w:pPr>
          </w:p>
        </w:tc>
      </w:tr>
      <w:tr w:rsidR="001E4751" w:rsidRPr="000939C8" w14:paraId="74E747C3" w14:textId="77777777" w:rsidTr="00506552">
        <w:trPr>
          <w:trHeight w:val="255"/>
        </w:trPr>
        <w:tc>
          <w:tcPr>
            <w:tcW w:w="960" w:type="dxa"/>
            <w:noWrap/>
            <w:hideMark/>
          </w:tcPr>
          <w:p w14:paraId="64E6D8AB"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60" w:type="dxa"/>
            <w:noWrap/>
            <w:hideMark/>
          </w:tcPr>
          <w:p w14:paraId="0712FAF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322C84"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960" w:type="dxa"/>
            <w:noWrap/>
            <w:hideMark/>
          </w:tcPr>
          <w:p w14:paraId="65E2C7E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1BBDD0" w14:textId="77777777" w:rsidR="001E4751" w:rsidRPr="00506552" w:rsidRDefault="001E4751" w:rsidP="001E4751">
            <w:pPr>
              <w:rPr>
                <w:rFonts w:ascii="Times New Roman" w:hAnsi="Times New Roman"/>
                <w:sz w:val="24"/>
              </w:rPr>
            </w:pPr>
          </w:p>
        </w:tc>
        <w:tc>
          <w:tcPr>
            <w:tcW w:w="960" w:type="dxa"/>
            <w:noWrap/>
            <w:hideMark/>
          </w:tcPr>
          <w:p w14:paraId="6B4DA6AE" w14:textId="77777777" w:rsidR="001E4751" w:rsidRPr="00506552" w:rsidRDefault="001E4751" w:rsidP="001E4751">
            <w:pPr>
              <w:rPr>
                <w:rFonts w:ascii="Times New Roman" w:hAnsi="Times New Roman"/>
                <w:sz w:val="24"/>
              </w:rPr>
            </w:pPr>
          </w:p>
        </w:tc>
        <w:tc>
          <w:tcPr>
            <w:tcW w:w="960" w:type="dxa"/>
            <w:noWrap/>
            <w:hideMark/>
          </w:tcPr>
          <w:p w14:paraId="1D00646A" w14:textId="77777777" w:rsidR="001E4751" w:rsidRPr="00506552" w:rsidRDefault="001E4751" w:rsidP="001E4751">
            <w:pPr>
              <w:rPr>
                <w:rFonts w:ascii="Times New Roman" w:hAnsi="Times New Roman"/>
                <w:sz w:val="24"/>
              </w:rPr>
            </w:pPr>
          </w:p>
        </w:tc>
        <w:tc>
          <w:tcPr>
            <w:tcW w:w="960" w:type="dxa"/>
            <w:noWrap/>
            <w:hideMark/>
          </w:tcPr>
          <w:p w14:paraId="3318EC15" w14:textId="77777777" w:rsidR="001E4751" w:rsidRPr="00506552" w:rsidRDefault="001E4751" w:rsidP="001E4751">
            <w:pPr>
              <w:rPr>
                <w:rFonts w:ascii="Times New Roman" w:hAnsi="Times New Roman"/>
                <w:sz w:val="24"/>
              </w:rPr>
            </w:pPr>
          </w:p>
        </w:tc>
        <w:tc>
          <w:tcPr>
            <w:tcW w:w="960" w:type="dxa"/>
            <w:noWrap/>
            <w:hideMark/>
          </w:tcPr>
          <w:p w14:paraId="5E25B699"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7DAE4AB" w14:textId="77777777" w:rsidR="001E4751" w:rsidRPr="00506552" w:rsidRDefault="001E4751" w:rsidP="001E4751">
            <w:pPr>
              <w:rPr>
                <w:rFonts w:ascii="Times New Roman" w:hAnsi="Times New Roman"/>
                <w:sz w:val="24"/>
              </w:rPr>
            </w:pPr>
          </w:p>
        </w:tc>
        <w:tc>
          <w:tcPr>
            <w:tcW w:w="960" w:type="dxa"/>
            <w:noWrap/>
            <w:hideMark/>
          </w:tcPr>
          <w:p w14:paraId="53837333" w14:textId="77777777" w:rsidR="001E4751" w:rsidRPr="00506552" w:rsidRDefault="001E4751" w:rsidP="001E4751">
            <w:pPr>
              <w:rPr>
                <w:rFonts w:ascii="Times New Roman" w:hAnsi="Times New Roman"/>
                <w:sz w:val="24"/>
              </w:rPr>
            </w:pPr>
          </w:p>
        </w:tc>
      </w:tr>
      <w:tr w:rsidR="001E4751" w:rsidRPr="000939C8" w14:paraId="4E302E1D" w14:textId="77777777" w:rsidTr="00506552">
        <w:trPr>
          <w:trHeight w:val="255"/>
        </w:trPr>
        <w:tc>
          <w:tcPr>
            <w:tcW w:w="960" w:type="dxa"/>
            <w:noWrap/>
            <w:hideMark/>
          </w:tcPr>
          <w:p w14:paraId="67B8F4AE"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60" w:type="dxa"/>
            <w:noWrap/>
            <w:hideMark/>
          </w:tcPr>
          <w:p w14:paraId="3D8FA65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AECCCAA"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960" w:type="dxa"/>
            <w:noWrap/>
            <w:hideMark/>
          </w:tcPr>
          <w:p w14:paraId="79748207" w14:textId="77777777" w:rsidR="001E4751" w:rsidRPr="00506552" w:rsidRDefault="001E4751" w:rsidP="001E4751">
            <w:pPr>
              <w:rPr>
                <w:rFonts w:ascii="Times New Roman" w:hAnsi="Times New Roman"/>
                <w:sz w:val="24"/>
              </w:rPr>
            </w:pPr>
          </w:p>
        </w:tc>
        <w:tc>
          <w:tcPr>
            <w:tcW w:w="960" w:type="dxa"/>
            <w:noWrap/>
            <w:hideMark/>
          </w:tcPr>
          <w:p w14:paraId="05AD3272" w14:textId="77777777" w:rsidR="001E4751" w:rsidRPr="00506552" w:rsidRDefault="001E4751" w:rsidP="001E4751">
            <w:pPr>
              <w:rPr>
                <w:rFonts w:ascii="Times New Roman" w:hAnsi="Times New Roman"/>
                <w:sz w:val="24"/>
              </w:rPr>
            </w:pPr>
          </w:p>
        </w:tc>
        <w:tc>
          <w:tcPr>
            <w:tcW w:w="960" w:type="dxa"/>
            <w:noWrap/>
            <w:hideMark/>
          </w:tcPr>
          <w:p w14:paraId="6074E21B" w14:textId="77777777" w:rsidR="001E4751" w:rsidRPr="00506552" w:rsidRDefault="001E4751" w:rsidP="001E4751">
            <w:pPr>
              <w:rPr>
                <w:rFonts w:ascii="Times New Roman" w:hAnsi="Times New Roman"/>
                <w:sz w:val="24"/>
              </w:rPr>
            </w:pPr>
          </w:p>
        </w:tc>
        <w:tc>
          <w:tcPr>
            <w:tcW w:w="960" w:type="dxa"/>
            <w:noWrap/>
            <w:hideMark/>
          </w:tcPr>
          <w:p w14:paraId="7F130377" w14:textId="77777777" w:rsidR="001E4751" w:rsidRPr="00506552" w:rsidRDefault="001E4751" w:rsidP="001E4751">
            <w:pPr>
              <w:rPr>
                <w:rFonts w:ascii="Times New Roman" w:hAnsi="Times New Roman"/>
                <w:sz w:val="24"/>
              </w:rPr>
            </w:pPr>
          </w:p>
        </w:tc>
        <w:tc>
          <w:tcPr>
            <w:tcW w:w="960" w:type="dxa"/>
            <w:noWrap/>
            <w:hideMark/>
          </w:tcPr>
          <w:p w14:paraId="1778EE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5DECB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4EC40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BC420EF" w14:textId="77777777" w:rsidR="001E4751" w:rsidRPr="00506552" w:rsidRDefault="001E4751" w:rsidP="001E4751">
            <w:pPr>
              <w:rPr>
                <w:rFonts w:ascii="Times New Roman" w:hAnsi="Times New Roman"/>
                <w:sz w:val="24"/>
              </w:rPr>
            </w:pPr>
          </w:p>
        </w:tc>
      </w:tr>
      <w:tr w:rsidR="001E4751" w:rsidRPr="000939C8" w14:paraId="1999B1C6" w14:textId="77777777" w:rsidTr="00506552">
        <w:trPr>
          <w:trHeight w:val="225"/>
        </w:trPr>
        <w:tc>
          <w:tcPr>
            <w:tcW w:w="960" w:type="dxa"/>
            <w:noWrap/>
            <w:hideMark/>
          </w:tcPr>
          <w:p w14:paraId="2965FEB4"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60" w:type="dxa"/>
            <w:noWrap/>
            <w:hideMark/>
          </w:tcPr>
          <w:p w14:paraId="48E91602"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30FE23AB"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960" w:type="dxa"/>
            <w:noWrap/>
            <w:hideMark/>
          </w:tcPr>
          <w:p w14:paraId="20AB21E7" w14:textId="77777777" w:rsidR="001E4751" w:rsidRPr="00506552" w:rsidRDefault="001E4751" w:rsidP="001E4751">
            <w:pPr>
              <w:rPr>
                <w:rFonts w:ascii="Times New Roman" w:hAnsi="Times New Roman"/>
                <w:sz w:val="24"/>
              </w:rPr>
            </w:pPr>
          </w:p>
        </w:tc>
        <w:tc>
          <w:tcPr>
            <w:tcW w:w="960" w:type="dxa"/>
            <w:noWrap/>
            <w:hideMark/>
          </w:tcPr>
          <w:p w14:paraId="60405908" w14:textId="77777777" w:rsidR="001E4751" w:rsidRPr="00506552" w:rsidRDefault="001E4751" w:rsidP="001E4751">
            <w:pPr>
              <w:rPr>
                <w:rFonts w:ascii="Times New Roman" w:hAnsi="Times New Roman"/>
                <w:sz w:val="24"/>
              </w:rPr>
            </w:pPr>
          </w:p>
        </w:tc>
        <w:tc>
          <w:tcPr>
            <w:tcW w:w="960" w:type="dxa"/>
            <w:noWrap/>
            <w:hideMark/>
          </w:tcPr>
          <w:p w14:paraId="1FA47800" w14:textId="77777777" w:rsidR="001E4751" w:rsidRPr="00506552" w:rsidRDefault="001E4751" w:rsidP="001E4751">
            <w:pPr>
              <w:rPr>
                <w:rFonts w:ascii="Times New Roman" w:hAnsi="Times New Roman"/>
                <w:sz w:val="24"/>
              </w:rPr>
            </w:pPr>
          </w:p>
        </w:tc>
        <w:tc>
          <w:tcPr>
            <w:tcW w:w="960" w:type="dxa"/>
            <w:noWrap/>
            <w:hideMark/>
          </w:tcPr>
          <w:p w14:paraId="039C67A7" w14:textId="77777777" w:rsidR="001E4751" w:rsidRPr="00506552" w:rsidRDefault="001E4751" w:rsidP="001E4751">
            <w:pPr>
              <w:rPr>
                <w:rFonts w:ascii="Times New Roman" w:hAnsi="Times New Roman"/>
                <w:sz w:val="24"/>
              </w:rPr>
            </w:pPr>
          </w:p>
        </w:tc>
        <w:tc>
          <w:tcPr>
            <w:tcW w:w="960" w:type="dxa"/>
            <w:noWrap/>
            <w:hideMark/>
          </w:tcPr>
          <w:p w14:paraId="2241285E" w14:textId="77777777" w:rsidR="001E4751" w:rsidRPr="00506552" w:rsidRDefault="001E4751" w:rsidP="001E4751">
            <w:pPr>
              <w:rPr>
                <w:rFonts w:ascii="Times New Roman" w:hAnsi="Times New Roman"/>
                <w:sz w:val="24"/>
              </w:rPr>
            </w:pPr>
          </w:p>
        </w:tc>
        <w:tc>
          <w:tcPr>
            <w:tcW w:w="960" w:type="dxa"/>
            <w:noWrap/>
            <w:hideMark/>
          </w:tcPr>
          <w:p w14:paraId="38B668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D5D1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C8560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69284BD" w14:textId="77777777" w:rsidTr="00506552">
        <w:trPr>
          <w:trHeight w:val="225"/>
        </w:trPr>
        <w:tc>
          <w:tcPr>
            <w:tcW w:w="960" w:type="dxa"/>
            <w:noWrap/>
            <w:hideMark/>
          </w:tcPr>
          <w:p w14:paraId="3845C13C"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60" w:type="dxa"/>
            <w:noWrap/>
            <w:hideMark/>
          </w:tcPr>
          <w:p w14:paraId="6712FF8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EE0B022"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960" w:type="dxa"/>
            <w:noWrap/>
            <w:hideMark/>
          </w:tcPr>
          <w:p w14:paraId="6CD1F1FF" w14:textId="77777777" w:rsidR="001E4751" w:rsidRPr="00506552" w:rsidRDefault="001E4751" w:rsidP="001E4751">
            <w:pPr>
              <w:rPr>
                <w:rFonts w:ascii="Times New Roman" w:hAnsi="Times New Roman"/>
                <w:sz w:val="24"/>
              </w:rPr>
            </w:pPr>
          </w:p>
        </w:tc>
        <w:tc>
          <w:tcPr>
            <w:tcW w:w="960" w:type="dxa"/>
            <w:noWrap/>
            <w:hideMark/>
          </w:tcPr>
          <w:p w14:paraId="4D3DC82F" w14:textId="77777777" w:rsidR="001E4751" w:rsidRPr="00506552" w:rsidRDefault="001E4751" w:rsidP="001E4751">
            <w:pPr>
              <w:rPr>
                <w:rFonts w:ascii="Times New Roman" w:hAnsi="Times New Roman"/>
                <w:sz w:val="24"/>
              </w:rPr>
            </w:pPr>
          </w:p>
        </w:tc>
        <w:tc>
          <w:tcPr>
            <w:tcW w:w="960" w:type="dxa"/>
            <w:noWrap/>
            <w:hideMark/>
          </w:tcPr>
          <w:p w14:paraId="5635995A" w14:textId="77777777" w:rsidR="001E4751" w:rsidRPr="00506552" w:rsidRDefault="001E4751" w:rsidP="001E4751">
            <w:pPr>
              <w:rPr>
                <w:rFonts w:ascii="Times New Roman" w:hAnsi="Times New Roman"/>
                <w:sz w:val="24"/>
              </w:rPr>
            </w:pPr>
          </w:p>
        </w:tc>
        <w:tc>
          <w:tcPr>
            <w:tcW w:w="960" w:type="dxa"/>
            <w:noWrap/>
            <w:hideMark/>
          </w:tcPr>
          <w:p w14:paraId="6148E936" w14:textId="77777777" w:rsidR="001E4751" w:rsidRPr="00506552" w:rsidRDefault="001E4751" w:rsidP="001E4751">
            <w:pPr>
              <w:rPr>
                <w:rFonts w:ascii="Times New Roman" w:hAnsi="Times New Roman"/>
                <w:sz w:val="24"/>
              </w:rPr>
            </w:pPr>
          </w:p>
        </w:tc>
        <w:tc>
          <w:tcPr>
            <w:tcW w:w="960" w:type="dxa"/>
            <w:noWrap/>
            <w:hideMark/>
          </w:tcPr>
          <w:p w14:paraId="45279C73" w14:textId="77777777" w:rsidR="001E4751" w:rsidRPr="00506552" w:rsidRDefault="001E4751" w:rsidP="001E4751">
            <w:pPr>
              <w:rPr>
                <w:rFonts w:ascii="Times New Roman" w:hAnsi="Times New Roman"/>
                <w:sz w:val="24"/>
              </w:rPr>
            </w:pPr>
          </w:p>
        </w:tc>
        <w:tc>
          <w:tcPr>
            <w:tcW w:w="960" w:type="dxa"/>
            <w:noWrap/>
            <w:hideMark/>
          </w:tcPr>
          <w:p w14:paraId="1BA9CD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4A26FD" w14:textId="77777777" w:rsidR="001E4751" w:rsidRPr="00506552" w:rsidRDefault="001E4751" w:rsidP="001E4751">
            <w:pPr>
              <w:rPr>
                <w:rFonts w:ascii="Times New Roman" w:hAnsi="Times New Roman"/>
                <w:sz w:val="24"/>
              </w:rPr>
            </w:pPr>
          </w:p>
        </w:tc>
        <w:tc>
          <w:tcPr>
            <w:tcW w:w="960" w:type="dxa"/>
            <w:noWrap/>
            <w:hideMark/>
          </w:tcPr>
          <w:p w14:paraId="23C6A41C" w14:textId="77777777" w:rsidR="001E4751" w:rsidRPr="00506552" w:rsidRDefault="001E4751" w:rsidP="001E4751">
            <w:pPr>
              <w:rPr>
                <w:rFonts w:ascii="Times New Roman" w:hAnsi="Times New Roman"/>
                <w:sz w:val="24"/>
              </w:rPr>
            </w:pPr>
          </w:p>
        </w:tc>
      </w:tr>
      <w:tr w:rsidR="001E4751" w:rsidRPr="000939C8" w14:paraId="40E3173C" w14:textId="77777777" w:rsidTr="00506552">
        <w:trPr>
          <w:trHeight w:val="225"/>
        </w:trPr>
        <w:tc>
          <w:tcPr>
            <w:tcW w:w="960" w:type="dxa"/>
            <w:noWrap/>
            <w:hideMark/>
          </w:tcPr>
          <w:p w14:paraId="0DFB13D7"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60" w:type="dxa"/>
            <w:noWrap/>
            <w:hideMark/>
          </w:tcPr>
          <w:p w14:paraId="7434D60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A03A9DA"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960" w:type="dxa"/>
            <w:noWrap/>
            <w:hideMark/>
          </w:tcPr>
          <w:p w14:paraId="6997EBD5" w14:textId="77777777" w:rsidR="001E4751" w:rsidRPr="00506552" w:rsidRDefault="001E4751" w:rsidP="001E4751">
            <w:pPr>
              <w:rPr>
                <w:rFonts w:ascii="Times New Roman" w:hAnsi="Times New Roman"/>
                <w:sz w:val="24"/>
              </w:rPr>
            </w:pPr>
          </w:p>
        </w:tc>
        <w:tc>
          <w:tcPr>
            <w:tcW w:w="960" w:type="dxa"/>
            <w:noWrap/>
            <w:hideMark/>
          </w:tcPr>
          <w:p w14:paraId="043F29D7" w14:textId="77777777" w:rsidR="001E4751" w:rsidRPr="00506552" w:rsidRDefault="001E4751" w:rsidP="001E4751">
            <w:pPr>
              <w:rPr>
                <w:rFonts w:ascii="Times New Roman" w:hAnsi="Times New Roman"/>
                <w:sz w:val="24"/>
              </w:rPr>
            </w:pPr>
          </w:p>
        </w:tc>
        <w:tc>
          <w:tcPr>
            <w:tcW w:w="960" w:type="dxa"/>
            <w:noWrap/>
            <w:hideMark/>
          </w:tcPr>
          <w:p w14:paraId="0634E052" w14:textId="77777777" w:rsidR="001E4751" w:rsidRPr="00506552" w:rsidRDefault="001E4751" w:rsidP="001E4751">
            <w:pPr>
              <w:rPr>
                <w:rFonts w:ascii="Times New Roman" w:hAnsi="Times New Roman"/>
                <w:sz w:val="24"/>
              </w:rPr>
            </w:pPr>
          </w:p>
        </w:tc>
        <w:tc>
          <w:tcPr>
            <w:tcW w:w="960" w:type="dxa"/>
            <w:noWrap/>
            <w:hideMark/>
          </w:tcPr>
          <w:p w14:paraId="358E5AA5" w14:textId="77777777" w:rsidR="001E4751" w:rsidRPr="00506552" w:rsidRDefault="001E4751" w:rsidP="001E4751">
            <w:pPr>
              <w:rPr>
                <w:rFonts w:ascii="Times New Roman" w:hAnsi="Times New Roman"/>
                <w:sz w:val="24"/>
              </w:rPr>
            </w:pPr>
          </w:p>
        </w:tc>
        <w:tc>
          <w:tcPr>
            <w:tcW w:w="960" w:type="dxa"/>
            <w:noWrap/>
            <w:hideMark/>
          </w:tcPr>
          <w:p w14:paraId="31382FE7" w14:textId="77777777" w:rsidR="001E4751" w:rsidRPr="00506552" w:rsidRDefault="001E4751" w:rsidP="001E4751">
            <w:pPr>
              <w:rPr>
                <w:rFonts w:ascii="Times New Roman" w:hAnsi="Times New Roman"/>
                <w:sz w:val="24"/>
              </w:rPr>
            </w:pPr>
          </w:p>
        </w:tc>
        <w:tc>
          <w:tcPr>
            <w:tcW w:w="960" w:type="dxa"/>
            <w:noWrap/>
            <w:hideMark/>
          </w:tcPr>
          <w:p w14:paraId="5392811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66F36D5" w14:textId="77777777" w:rsidR="001E4751" w:rsidRPr="00506552" w:rsidRDefault="001E4751" w:rsidP="001E4751">
            <w:pPr>
              <w:rPr>
                <w:rFonts w:ascii="Times New Roman" w:hAnsi="Times New Roman"/>
                <w:sz w:val="24"/>
              </w:rPr>
            </w:pPr>
          </w:p>
        </w:tc>
        <w:tc>
          <w:tcPr>
            <w:tcW w:w="960" w:type="dxa"/>
            <w:noWrap/>
            <w:hideMark/>
          </w:tcPr>
          <w:p w14:paraId="63975D4C" w14:textId="77777777" w:rsidR="001E4751" w:rsidRPr="00506552" w:rsidRDefault="001E4751" w:rsidP="001E4751">
            <w:pPr>
              <w:rPr>
                <w:rFonts w:ascii="Times New Roman" w:hAnsi="Times New Roman"/>
                <w:sz w:val="24"/>
              </w:rPr>
            </w:pPr>
          </w:p>
        </w:tc>
      </w:tr>
      <w:tr w:rsidR="001E4751" w:rsidRPr="000939C8" w14:paraId="5E795B90" w14:textId="77777777" w:rsidTr="00506552">
        <w:trPr>
          <w:trHeight w:val="225"/>
        </w:trPr>
        <w:tc>
          <w:tcPr>
            <w:tcW w:w="960" w:type="dxa"/>
            <w:noWrap/>
            <w:hideMark/>
          </w:tcPr>
          <w:p w14:paraId="62FF1E7A"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60" w:type="dxa"/>
            <w:noWrap/>
            <w:hideMark/>
          </w:tcPr>
          <w:p w14:paraId="70412BA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F356145"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960" w:type="dxa"/>
            <w:noWrap/>
            <w:hideMark/>
          </w:tcPr>
          <w:p w14:paraId="0DE14A3E" w14:textId="77777777" w:rsidR="001E4751" w:rsidRPr="00506552" w:rsidRDefault="001E4751" w:rsidP="001E4751">
            <w:pPr>
              <w:rPr>
                <w:rFonts w:ascii="Times New Roman" w:hAnsi="Times New Roman"/>
                <w:sz w:val="24"/>
              </w:rPr>
            </w:pPr>
          </w:p>
        </w:tc>
        <w:tc>
          <w:tcPr>
            <w:tcW w:w="960" w:type="dxa"/>
            <w:noWrap/>
            <w:hideMark/>
          </w:tcPr>
          <w:p w14:paraId="16E9EC84" w14:textId="77777777" w:rsidR="001E4751" w:rsidRPr="00506552" w:rsidRDefault="001E4751" w:rsidP="001E4751">
            <w:pPr>
              <w:rPr>
                <w:rFonts w:ascii="Times New Roman" w:hAnsi="Times New Roman"/>
                <w:sz w:val="24"/>
              </w:rPr>
            </w:pPr>
          </w:p>
        </w:tc>
        <w:tc>
          <w:tcPr>
            <w:tcW w:w="960" w:type="dxa"/>
            <w:noWrap/>
            <w:hideMark/>
          </w:tcPr>
          <w:p w14:paraId="27233C14" w14:textId="77777777" w:rsidR="001E4751" w:rsidRPr="00506552" w:rsidRDefault="001E4751" w:rsidP="001E4751">
            <w:pPr>
              <w:rPr>
                <w:rFonts w:ascii="Times New Roman" w:hAnsi="Times New Roman"/>
                <w:sz w:val="24"/>
              </w:rPr>
            </w:pPr>
          </w:p>
        </w:tc>
        <w:tc>
          <w:tcPr>
            <w:tcW w:w="960" w:type="dxa"/>
            <w:noWrap/>
            <w:hideMark/>
          </w:tcPr>
          <w:p w14:paraId="0DC4809E" w14:textId="77777777" w:rsidR="001E4751" w:rsidRPr="00506552" w:rsidRDefault="001E4751" w:rsidP="001E4751">
            <w:pPr>
              <w:rPr>
                <w:rFonts w:ascii="Times New Roman" w:hAnsi="Times New Roman"/>
                <w:sz w:val="24"/>
              </w:rPr>
            </w:pPr>
          </w:p>
        </w:tc>
        <w:tc>
          <w:tcPr>
            <w:tcW w:w="960" w:type="dxa"/>
            <w:noWrap/>
            <w:hideMark/>
          </w:tcPr>
          <w:p w14:paraId="4686ED76" w14:textId="77777777" w:rsidR="001E4751" w:rsidRPr="00506552" w:rsidRDefault="001E4751" w:rsidP="001E4751">
            <w:pPr>
              <w:rPr>
                <w:rFonts w:ascii="Times New Roman" w:hAnsi="Times New Roman"/>
                <w:sz w:val="24"/>
              </w:rPr>
            </w:pPr>
          </w:p>
        </w:tc>
        <w:tc>
          <w:tcPr>
            <w:tcW w:w="960" w:type="dxa"/>
            <w:noWrap/>
            <w:hideMark/>
          </w:tcPr>
          <w:p w14:paraId="4150AD52"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F15FA61" w14:textId="77777777" w:rsidR="001E4751" w:rsidRPr="00506552" w:rsidRDefault="001E4751" w:rsidP="001E4751">
            <w:pPr>
              <w:rPr>
                <w:rFonts w:ascii="Times New Roman" w:hAnsi="Times New Roman"/>
                <w:sz w:val="24"/>
              </w:rPr>
            </w:pPr>
          </w:p>
        </w:tc>
        <w:tc>
          <w:tcPr>
            <w:tcW w:w="960" w:type="dxa"/>
            <w:noWrap/>
            <w:hideMark/>
          </w:tcPr>
          <w:p w14:paraId="1933420B" w14:textId="77777777" w:rsidR="001E4751" w:rsidRPr="00506552" w:rsidRDefault="001E4751" w:rsidP="001E4751">
            <w:pPr>
              <w:rPr>
                <w:rFonts w:ascii="Times New Roman" w:hAnsi="Times New Roman"/>
                <w:sz w:val="24"/>
              </w:rPr>
            </w:pPr>
          </w:p>
        </w:tc>
      </w:tr>
      <w:tr w:rsidR="001E4751" w:rsidRPr="000939C8" w14:paraId="324F1607" w14:textId="77777777" w:rsidTr="00506552">
        <w:trPr>
          <w:trHeight w:val="225"/>
        </w:trPr>
        <w:tc>
          <w:tcPr>
            <w:tcW w:w="960" w:type="dxa"/>
            <w:noWrap/>
            <w:hideMark/>
          </w:tcPr>
          <w:p w14:paraId="70BA8CA9"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60" w:type="dxa"/>
            <w:noWrap/>
            <w:hideMark/>
          </w:tcPr>
          <w:p w14:paraId="3FB3181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4AF3AF0"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960" w:type="dxa"/>
            <w:noWrap/>
            <w:hideMark/>
          </w:tcPr>
          <w:p w14:paraId="6174DF34" w14:textId="77777777" w:rsidR="001E4751" w:rsidRPr="00506552" w:rsidRDefault="001E4751" w:rsidP="001E4751">
            <w:pPr>
              <w:rPr>
                <w:rFonts w:ascii="Times New Roman" w:hAnsi="Times New Roman"/>
                <w:sz w:val="24"/>
              </w:rPr>
            </w:pPr>
          </w:p>
        </w:tc>
        <w:tc>
          <w:tcPr>
            <w:tcW w:w="960" w:type="dxa"/>
            <w:noWrap/>
            <w:hideMark/>
          </w:tcPr>
          <w:p w14:paraId="5BA3BBCF" w14:textId="77777777" w:rsidR="001E4751" w:rsidRPr="00506552" w:rsidRDefault="001E4751" w:rsidP="001E4751">
            <w:pPr>
              <w:rPr>
                <w:rFonts w:ascii="Times New Roman" w:hAnsi="Times New Roman"/>
                <w:sz w:val="24"/>
              </w:rPr>
            </w:pPr>
          </w:p>
        </w:tc>
        <w:tc>
          <w:tcPr>
            <w:tcW w:w="960" w:type="dxa"/>
            <w:noWrap/>
            <w:hideMark/>
          </w:tcPr>
          <w:p w14:paraId="3368DF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642865" w14:textId="77777777" w:rsidR="001E4751" w:rsidRPr="00506552" w:rsidRDefault="001E4751" w:rsidP="001E4751">
            <w:pPr>
              <w:rPr>
                <w:rFonts w:ascii="Times New Roman" w:hAnsi="Times New Roman"/>
                <w:sz w:val="24"/>
              </w:rPr>
            </w:pPr>
          </w:p>
        </w:tc>
        <w:tc>
          <w:tcPr>
            <w:tcW w:w="960" w:type="dxa"/>
            <w:noWrap/>
            <w:hideMark/>
          </w:tcPr>
          <w:p w14:paraId="726E90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ADF242"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A339C21" w14:textId="77777777" w:rsidR="001E4751" w:rsidRPr="00506552" w:rsidRDefault="001E4751" w:rsidP="001E4751">
            <w:pPr>
              <w:rPr>
                <w:rFonts w:ascii="Times New Roman" w:hAnsi="Times New Roman"/>
                <w:sz w:val="24"/>
              </w:rPr>
            </w:pPr>
          </w:p>
        </w:tc>
        <w:tc>
          <w:tcPr>
            <w:tcW w:w="960" w:type="dxa"/>
            <w:noWrap/>
            <w:hideMark/>
          </w:tcPr>
          <w:p w14:paraId="18F962C6" w14:textId="77777777" w:rsidR="001E4751" w:rsidRPr="00506552" w:rsidRDefault="001E4751" w:rsidP="001E4751">
            <w:pPr>
              <w:rPr>
                <w:rFonts w:ascii="Times New Roman" w:hAnsi="Times New Roman"/>
                <w:sz w:val="24"/>
              </w:rPr>
            </w:pPr>
          </w:p>
        </w:tc>
      </w:tr>
      <w:tr w:rsidR="001E4751" w:rsidRPr="000939C8" w14:paraId="443080C0" w14:textId="77777777" w:rsidTr="00506552">
        <w:trPr>
          <w:trHeight w:val="225"/>
        </w:trPr>
        <w:tc>
          <w:tcPr>
            <w:tcW w:w="960" w:type="dxa"/>
            <w:noWrap/>
            <w:hideMark/>
          </w:tcPr>
          <w:p w14:paraId="1F0CEB0E"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60" w:type="dxa"/>
            <w:noWrap/>
            <w:hideMark/>
          </w:tcPr>
          <w:p w14:paraId="4DA229C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1290816"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960" w:type="dxa"/>
            <w:noWrap/>
            <w:hideMark/>
          </w:tcPr>
          <w:p w14:paraId="7E28238F" w14:textId="77777777" w:rsidR="001E4751" w:rsidRPr="00506552" w:rsidRDefault="001E4751" w:rsidP="001E4751">
            <w:pPr>
              <w:rPr>
                <w:rFonts w:ascii="Times New Roman" w:hAnsi="Times New Roman"/>
                <w:sz w:val="24"/>
              </w:rPr>
            </w:pPr>
          </w:p>
        </w:tc>
        <w:tc>
          <w:tcPr>
            <w:tcW w:w="960" w:type="dxa"/>
            <w:noWrap/>
            <w:hideMark/>
          </w:tcPr>
          <w:p w14:paraId="64E9108B" w14:textId="77777777" w:rsidR="001E4751" w:rsidRPr="00506552" w:rsidRDefault="001E4751" w:rsidP="001E4751">
            <w:pPr>
              <w:rPr>
                <w:rFonts w:ascii="Times New Roman" w:hAnsi="Times New Roman"/>
                <w:sz w:val="24"/>
              </w:rPr>
            </w:pPr>
          </w:p>
        </w:tc>
        <w:tc>
          <w:tcPr>
            <w:tcW w:w="960" w:type="dxa"/>
            <w:noWrap/>
            <w:hideMark/>
          </w:tcPr>
          <w:p w14:paraId="5C2C9E67" w14:textId="77777777" w:rsidR="001E4751" w:rsidRPr="00506552" w:rsidRDefault="001E4751" w:rsidP="001E4751">
            <w:pPr>
              <w:rPr>
                <w:rFonts w:ascii="Times New Roman" w:hAnsi="Times New Roman"/>
                <w:sz w:val="24"/>
              </w:rPr>
            </w:pPr>
          </w:p>
        </w:tc>
        <w:tc>
          <w:tcPr>
            <w:tcW w:w="960" w:type="dxa"/>
            <w:noWrap/>
            <w:hideMark/>
          </w:tcPr>
          <w:p w14:paraId="36C5C390" w14:textId="77777777" w:rsidR="001E4751" w:rsidRPr="00506552" w:rsidRDefault="001E4751" w:rsidP="001E4751">
            <w:pPr>
              <w:rPr>
                <w:rFonts w:ascii="Times New Roman" w:hAnsi="Times New Roman"/>
                <w:sz w:val="24"/>
              </w:rPr>
            </w:pPr>
          </w:p>
        </w:tc>
        <w:tc>
          <w:tcPr>
            <w:tcW w:w="960" w:type="dxa"/>
            <w:noWrap/>
            <w:hideMark/>
          </w:tcPr>
          <w:p w14:paraId="5BEC459A" w14:textId="77777777" w:rsidR="001E4751" w:rsidRPr="00506552" w:rsidRDefault="001E4751" w:rsidP="001E4751">
            <w:pPr>
              <w:rPr>
                <w:rFonts w:ascii="Times New Roman" w:hAnsi="Times New Roman"/>
                <w:sz w:val="24"/>
              </w:rPr>
            </w:pPr>
          </w:p>
        </w:tc>
        <w:tc>
          <w:tcPr>
            <w:tcW w:w="960" w:type="dxa"/>
            <w:noWrap/>
            <w:hideMark/>
          </w:tcPr>
          <w:p w14:paraId="1236FA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241ED6" w14:textId="77777777" w:rsidR="001E4751" w:rsidRPr="00506552" w:rsidRDefault="001E4751" w:rsidP="001E4751">
            <w:pPr>
              <w:rPr>
                <w:rFonts w:ascii="Times New Roman" w:hAnsi="Times New Roman"/>
                <w:sz w:val="24"/>
              </w:rPr>
            </w:pPr>
          </w:p>
        </w:tc>
        <w:tc>
          <w:tcPr>
            <w:tcW w:w="960" w:type="dxa"/>
            <w:noWrap/>
            <w:hideMark/>
          </w:tcPr>
          <w:p w14:paraId="1EBFEE9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7FF314E" w14:textId="77777777" w:rsidTr="00506552">
        <w:trPr>
          <w:trHeight w:val="225"/>
        </w:trPr>
        <w:tc>
          <w:tcPr>
            <w:tcW w:w="960" w:type="dxa"/>
            <w:noWrap/>
            <w:hideMark/>
          </w:tcPr>
          <w:p w14:paraId="13C82F8D"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60" w:type="dxa"/>
            <w:noWrap/>
            <w:hideMark/>
          </w:tcPr>
          <w:p w14:paraId="01D4F9F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286F024"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960" w:type="dxa"/>
            <w:noWrap/>
            <w:hideMark/>
          </w:tcPr>
          <w:p w14:paraId="6DB78CB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9F2293" w14:textId="77777777" w:rsidR="001E4751" w:rsidRPr="00506552" w:rsidRDefault="001E4751" w:rsidP="001E4751">
            <w:pPr>
              <w:rPr>
                <w:rFonts w:ascii="Times New Roman" w:hAnsi="Times New Roman"/>
                <w:sz w:val="24"/>
              </w:rPr>
            </w:pPr>
          </w:p>
        </w:tc>
        <w:tc>
          <w:tcPr>
            <w:tcW w:w="960" w:type="dxa"/>
            <w:noWrap/>
            <w:hideMark/>
          </w:tcPr>
          <w:p w14:paraId="34FE3B3E" w14:textId="77777777" w:rsidR="001E4751" w:rsidRPr="00506552" w:rsidRDefault="001E4751" w:rsidP="001E4751">
            <w:pPr>
              <w:rPr>
                <w:rFonts w:ascii="Times New Roman" w:hAnsi="Times New Roman"/>
                <w:sz w:val="24"/>
              </w:rPr>
            </w:pPr>
          </w:p>
        </w:tc>
        <w:tc>
          <w:tcPr>
            <w:tcW w:w="960" w:type="dxa"/>
            <w:noWrap/>
            <w:hideMark/>
          </w:tcPr>
          <w:p w14:paraId="18338B33" w14:textId="77777777" w:rsidR="001E4751" w:rsidRPr="00506552" w:rsidRDefault="001E4751" w:rsidP="001E4751">
            <w:pPr>
              <w:rPr>
                <w:rFonts w:ascii="Times New Roman" w:hAnsi="Times New Roman"/>
                <w:sz w:val="24"/>
              </w:rPr>
            </w:pPr>
          </w:p>
        </w:tc>
        <w:tc>
          <w:tcPr>
            <w:tcW w:w="960" w:type="dxa"/>
            <w:noWrap/>
            <w:hideMark/>
          </w:tcPr>
          <w:p w14:paraId="0C6FD68F" w14:textId="77777777" w:rsidR="001E4751" w:rsidRPr="00506552" w:rsidRDefault="001E4751" w:rsidP="001E4751">
            <w:pPr>
              <w:rPr>
                <w:rFonts w:ascii="Times New Roman" w:hAnsi="Times New Roman"/>
                <w:sz w:val="24"/>
              </w:rPr>
            </w:pPr>
          </w:p>
        </w:tc>
        <w:tc>
          <w:tcPr>
            <w:tcW w:w="960" w:type="dxa"/>
            <w:noWrap/>
            <w:hideMark/>
          </w:tcPr>
          <w:p w14:paraId="3986D3D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4789E52" w14:textId="77777777" w:rsidR="001E4751" w:rsidRPr="00506552" w:rsidRDefault="001E4751" w:rsidP="001E4751">
            <w:pPr>
              <w:rPr>
                <w:rFonts w:ascii="Times New Roman" w:hAnsi="Times New Roman"/>
                <w:sz w:val="24"/>
              </w:rPr>
            </w:pPr>
          </w:p>
        </w:tc>
        <w:tc>
          <w:tcPr>
            <w:tcW w:w="960" w:type="dxa"/>
            <w:noWrap/>
            <w:hideMark/>
          </w:tcPr>
          <w:p w14:paraId="225E5568" w14:textId="77777777" w:rsidR="001E4751" w:rsidRPr="00506552" w:rsidRDefault="001E4751" w:rsidP="001E4751">
            <w:pPr>
              <w:rPr>
                <w:rFonts w:ascii="Times New Roman" w:hAnsi="Times New Roman"/>
                <w:sz w:val="24"/>
              </w:rPr>
            </w:pPr>
          </w:p>
        </w:tc>
      </w:tr>
      <w:tr w:rsidR="001E4751" w:rsidRPr="000939C8" w14:paraId="4F0003E3" w14:textId="77777777" w:rsidTr="00506552">
        <w:trPr>
          <w:trHeight w:val="225"/>
        </w:trPr>
        <w:tc>
          <w:tcPr>
            <w:tcW w:w="960" w:type="dxa"/>
            <w:noWrap/>
            <w:hideMark/>
          </w:tcPr>
          <w:p w14:paraId="34132B7E"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60" w:type="dxa"/>
            <w:noWrap/>
            <w:hideMark/>
          </w:tcPr>
          <w:p w14:paraId="5E78566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9811F3"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960" w:type="dxa"/>
            <w:noWrap/>
            <w:hideMark/>
          </w:tcPr>
          <w:p w14:paraId="69F57144" w14:textId="77777777" w:rsidR="001E4751" w:rsidRPr="00506552" w:rsidRDefault="001E4751" w:rsidP="001E4751">
            <w:pPr>
              <w:rPr>
                <w:rFonts w:ascii="Times New Roman" w:hAnsi="Times New Roman"/>
                <w:sz w:val="24"/>
              </w:rPr>
            </w:pPr>
          </w:p>
        </w:tc>
        <w:tc>
          <w:tcPr>
            <w:tcW w:w="960" w:type="dxa"/>
            <w:noWrap/>
            <w:hideMark/>
          </w:tcPr>
          <w:p w14:paraId="08071D51" w14:textId="77777777" w:rsidR="001E4751" w:rsidRPr="00506552" w:rsidRDefault="001E4751" w:rsidP="001E4751">
            <w:pPr>
              <w:rPr>
                <w:rFonts w:ascii="Times New Roman" w:hAnsi="Times New Roman"/>
                <w:sz w:val="24"/>
              </w:rPr>
            </w:pPr>
          </w:p>
        </w:tc>
        <w:tc>
          <w:tcPr>
            <w:tcW w:w="960" w:type="dxa"/>
            <w:noWrap/>
            <w:hideMark/>
          </w:tcPr>
          <w:p w14:paraId="13FC5736" w14:textId="77777777" w:rsidR="001E4751" w:rsidRPr="00506552" w:rsidRDefault="001E4751" w:rsidP="001E4751">
            <w:pPr>
              <w:rPr>
                <w:rFonts w:ascii="Times New Roman" w:hAnsi="Times New Roman"/>
                <w:sz w:val="24"/>
              </w:rPr>
            </w:pPr>
          </w:p>
        </w:tc>
        <w:tc>
          <w:tcPr>
            <w:tcW w:w="960" w:type="dxa"/>
            <w:noWrap/>
            <w:hideMark/>
          </w:tcPr>
          <w:p w14:paraId="52AA8197" w14:textId="77777777" w:rsidR="001E4751" w:rsidRPr="00506552" w:rsidRDefault="001E4751" w:rsidP="001E4751">
            <w:pPr>
              <w:rPr>
                <w:rFonts w:ascii="Times New Roman" w:hAnsi="Times New Roman"/>
                <w:sz w:val="24"/>
              </w:rPr>
            </w:pPr>
          </w:p>
        </w:tc>
        <w:tc>
          <w:tcPr>
            <w:tcW w:w="960" w:type="dxa"/>
            <w:noWrap/>
            <w:hideMark/>
          </w:tcPr>
          <w:p w14:paraId="723A68ED" w14:textId="77777777" w:rsidR="001E4751" w:rsidRPr="00506552" w:rsidRDefault="001E4751" w:rsidP="001E4751">
            <w:pPr>
              <w:rPr>
                <w:rFonts w:ascii="Times New Roman" w:hAnsi="Times New Roman"/>
                <w:sz w:val="24"/>
              </w:rPr>
            </w:pPr>
          </w:p>
        </w:tc>
        <w:tc>
          <w:tcPr>
            <w:tcW w:w="960" w:type="dxa"/>
            <w:noWrap/>
            <w:hideMark/>
          </w:tcPr>
          <w:p w14:paraId="45D83B9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372F47D" w14:textId="77777777" w:rsidR="001E4751" w:rsidRPr="00506552" w:rsidRDefault="001E4751" w:rsidP="001E4751">
            <w:pPr>
              <w:rPr>
                <w:rFonts w:ascii="Times New Roman" w:hAnsi="Times New Roman"/>
                <w:sz w:val="24"/>
              </w:rPr>
            </w:pPr>
          </w:p>
        </w:tc>
        <w:tc>
          <w:tcPr>
            <w:tcW w:w="960" w:type="dxa"/>
            <w:noWrap/>
            <w:hideMark/>
          </w:tcPr>
          <w:p w14:paraId="3C1A10B7" w14:textId="77777777" w:rsidR="001E4751" w:rsidRPr="00506552" w:rsidRDefault="001E4751" w:rsidP="001E4751">
            <w:pPr>
              <w:rPr>
                <w:rFonts w:ascii="Times New Roman" w:hAnsi="Times New Roman"/>
                <w:sz w:val="24"/>
              </w:rPr>
            </w:pPr>
          </w:p>
        </w:tc>
      </w:tr>
      <w:tr w:rsidR="001E4751" w:rsidRPr="000939C8" w14:paraId="578AF43C" w14:textId="77777777" w:rsidTr="00506552">
        <w:trPr>
          <w:trHeight w:val="225"/>
        </w:trPr>
        <w:tc>
          <w:tcPr>
            <w:tcW w:w="960" w:type="dxa"/>
            <w:noWrap/>
            <w:hideMark/>
          </w:tcPr>
          <w:p w14:paraId="4EA1F946"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60" w:type="dxa"/>
            <w:noWrap/>
            <w:hideMark/>
          </w:tcPr>
          <w:p w14:paraId="36E4DC2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04DEA953"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960" w:type="dxa"/>
            <w:noWrap/>
            <w:hideMark/>
          </w:tcPr>
          <w:p w14:paraId="6D1290D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4C8BEE" w14:textId="77777777" w:rsidR="001E4751" w:rsidRPr="00506552" w:rsidRDefault="001E4751" w:rsidP="001E4751">
            <w:pPr>
              <w:rPr>
                <w:rFonts w:ascii="Times New Roman" w:hAnsi="Times New Roman"/>
                <w:sz w:val="24"/>
              </w:rPr>
            </w:pPr>
          </w:p>
        </w:tc>
        <w:tc>
          <w:tcPr>
            <w:tcW w:w="960" w:type="dxa"/>
            <w:noWrap/>
            <w:hideMark/>
          </w:tcPr>
          <w:p w14:paraId="1FA130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5C52521" w14:textId="77777777" w:rsidR="001E4751" w:rsidRPr="00506552" w:rsidRDefault="001E4751" w:rsidP="001E4751">
            <w:pPr>
              <w:rPr>
                <w:rFonts w:ascii="Times New Roman" w:hAnsi="Times New Roman"/>
                <w:sz w:val="24"/>
              </w:rPr>
            </w:pPr>
          </w:p>
        </w:tc>
        <w:tc>
          <w:tcPr>
            <w:tcW w:w="960" w:type="dxa"/>
            <w:noWrap/>
            <w:hideMark/>
          </w:tcPr>
          <w:p w14:paraId="772E0B99" w14:textId="77777777" w:rsidR="001E4751" w:rsidRPr="00506552" w:rsidRDefault="001E4751" w:rsidP="001E4751">
            <w:pPr>
              <w:rPr>
                <w:rFonts w:ascii="Times New Roman" w:hAnsi="Times New Roman"/>
                <w:sz w:val="24"/>
              </w:rPr>
            </w:pPr>
          </w:p>
        </w:tc>
        <w:tc>
          <w:tcPr>
            <w:tcW w:w="960" w:type="dxa"/>
            <w:noWrap/>
            <w:hideMark/>
          </w:tcPr>
          <w:p w14:paraId="3C7FD7A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F81113D" w14:textId="77777777" w:rsidR="001E4751" w:rsidRPr="00506552" w:rsidRDefault="001E4751" w:rsidP="001E4751">
            <w:pPr>
              <w:rPr>
                <w:rFonts w:ascii="Times New Roman" w:hAnsi="Times New Roman"/>
                <w:sz w:val="24"/>
              </w:rPr>
            </w:pPr>
          </w:p>
        </w:tc>
        <w:tc>
          <w:tcPr>
            <w:tcW w:w="960" w:type="dxa"/>
            <w:noWrap/>
            <w:hideMark/>
          </w:tcPr>
          <w:p w14:paraId="657F1664" w14:textId="77777777" w:rsidR="001E4751" w:rsidRPr="00506552" w:rsidRDefault="001E4751" w:rsidP="001E4751">
            <w:pPr>
              <w:rPr>
                <w:rFonts w:ascii="Times New Roman" w:hAnsi="Times New Roman"/>
                <w:sz w:val="24"/>
              </w:rPr>
            </w:pPr>
          </w:p>
        </w:tc>
      </w:tr>
      <w:tr w:rsidR="001E4751" w:rsidRPr="000939C8" w14:paraId="55CA6FE3" w14:textId="77777777" w:rsidTr="00506552">
        <w:trPr>
          <w:trHeight w:val="225"/>
        </w:trPr>
        <w:tc>
          <w:tcPr>
            <w:tcW w:w="960" w:type="dxa"/>
            <w:noWrap/>
            <w:hideMark/>
          </w:tcPr>
          <w:p w14:paraId="08C88FF2"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60" w:type="dxa"/>
            <w:noWrap/>
            <w:hideMark/>
          </w:tcPr>
          <w:p w14:paraId="1146EAD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8AC0F39"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960" w:type="dxa"/>
            <w:noWrap/>
            <w:hideMark/>
          </w:tcPr>
          <w:p w14:paraId="2BD0E4B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E3D0C6" w14:textId="77777777" w:rsidR="001E4751" w:rsidRPr="00506552" w:rsidRDefault="001E4751" w:rsidP="001E4751">
            <w:pPr>
              <w:rPr>
                <w:rFonts w:ascii="Times New Roman" w:hAnsi="Times New Roman"/>
                <w:sz w:val="24"/>
              </w:rPr>
            </w:pPr>
          </w:p>
        </w:tc>
        <w:tc>
          <w:tcPr>
            <w:tcW w:w="960" w:type="dxa"/>
            <w:noWrap/>
            <w:hideMark/>
          </w:tcPr>
          <w:p w14:paraId="49CCF28D" w14:textId="77777777" w:rsidR="001E4751" w:rsidRPr="00506552" w:rsidRDefault="001E4751" w:rsidP="001E4751">
            <w:pPr>
              <w:rPr>
                <w:rFonts w:ascii="Times New Roman" w:hAnsi="Times New Roman"/>
                <w:sz w:val="24"/>
              </w:rPr>
            </w:pPr>
          </w:p>
        </w:tc>
        <w:tc>
          <w:tcPr>
            <w:tcW w:w="960" w:type="dxa"/>
            <w:noWrap/>
            <w:hideMark/>
          </w:tcPr>
          <w:p w14:paraId="5681F505" w14:textId="77777777" w:rsidR="001E4751" w:rsidRPr="00506552" w:rsidRDefault="001E4751" w:rsidP="001E4751">
            <w:pPr>
              <w:rPr>
                <w:rFonts w:ascii="Times New Roman" w:hAnsi="Times New Roman"/>
                <w:sz w:val="24"/>
              </w:rPr>
            </w:pPr>
          </w:p>
        </w:tc>
        <w:tc>
          <w:tcPr>
            <w:tcW w:w="960" w:type="dxa"/>
            <w:noWrap/>
            <w:hideMark/>
          </w:tcPr>
          <w:p w14:paraId="52A1ACF0" w14:textId="77777777" w:rsidR="001E4751" w:rsidRPr="00506552" w:rsidRDefault="001E4751" w:rsidP="001E4751">
            <w:pPr>
              <w:rPr>
                <w:rFonts w:ascii="Times New Roman" w:hAnsi="Times New Roman"/>
                <w:sz w:val="24"/>
              </w:rPr>
            </w:pPr>
          </w:p>
        </w:tc>
        <w:tc>
          <w:tcPr>
            <w:tcW w:w="960" w:type="dxa"/>
            <w:noWrap/>
            <w:hideMark/>
          </w:tcPr>
          <w:p w14:paraId="1F74512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C59F01A" w14:textId="77777777" w:rsidR="001E4751" w:rsidRPr="00506552" w:rsidRDefault="001E4751" w:rsidP="001E4751">
            <w:pPr>
              <w:rPr>
                <w:rFonts w:ascii="Times New Roman" w:hAnsi="Times New Roman"/>
                <w:sz w:val="24"/>
              </w:rPr>
            </w:pPr>
          </w:p>
        </w:tc>
        <w:tc>
          <w:tcPr>
            <w:tcW w:w="960" w:type="dxa"/>
            <w:noWrap/>
            <w:hideMark/>
          </w:tcPr>
          <w:p w14:paraId="315CF25C" w14:textId="77777777" w:rsidR="001E4751" w:rsidRPr="00506552" w:rsidRDefault="001E4751" w:rsidP="001E4751">
            <w:pPr>
              <w:rPr>
                <w:rFonts w:ascii="Times New Roman" w:hAnsi="Times New Roman"/>
                <w:sz w:val="24"/>
              </w:rPr>
            </w:pPr>
          </w:p>
        </w:tc>
      </w:tr>
      <w:tr w:rsidR="001E4751" w:rsidRPr="000939C8" w14:paraId="4D79977D" w14:textId="77777777" w:rsidTr="00506552">
        <w:trPr>
          <w:trHeight w:val="225"/>
        </w:trPr>
        <w:tc>
          <w:tcPr>
            <w:tcW w:w="960" w:type="dxa"/>
            <w:noWrap/>
            <w:hideMark/>
          </w:tcPr>
          <w:p w14:paraId="523347B5"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60" w:type="dxa"/>
            <w:noWrap/>
            <w:hideMark/>
          </w:tcPr>
          <w:p w14:paraId="1452C85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6DC866D"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960" w:type="dxa"/>
            <w:noWrap/>
            <w:hideMark/>
          </w:tcPr>
          <w:p w14:paraId="151DCE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917CB5" w14:textId="77777777" w:rsidR="001E4751" w:rsidRPr="00506552" w:rsidRDefault="001E4751" w:rsidP="001E4751">
            <w:pPr>
              <w:rPr>
                <w:rFonts w:ascii="Times New Roman" w:hAnsi="Times New Roman"/>
                <w:sz w:val="24"/>
              </w:rPr>
            </w:pPr>
          </w:p>
        </w:tc>
        <w:tc>
          <w:tcPr>
            <w:tcW w:w="960" w:type="dxa"/>
            <w:noWrap/>
            <w:hideMark/>
          </w:tcPr>
          <w:p w14:paraId="6F6A073D" w14:textId="77777777" w:rsidR="001E4751" w:rsidRPr="00506552" w:rsidRDefault="001E4751" w:rsidP="001E4751">
            <w:pPr>
              <w:rPr>
                <w:rFonts w:ascii="Times New Roman" w:hAnsi="Times New Roman"/>
                <w:sz w:val="24"/>
              </w:rPr>
            </w:pPr>
          </w:p>
        </w:tc>
        <w:tc>
          <w:tcPr>
            <w:tcW w:w="960" w:type="dxa"/>
            <w:noWrap/>
            <w:hideMark/>
          </w:tcPr>
          <w:p w14:paraId="51A4A70B" w14:textId="77777777" w:rsidR="001E4751" w:rsidRPr="00506552" w:rsidRDefault="001E4751" w:rsidP="001E4751">
            <w:pPr>
              <w:rPr>
                <w:rFonts w:ascii="Times New Roman" w:hAnsi="Times New Roman"/>
                <w:sz w:val="24"/>
              </w:rPr>
            </w:pPr>
          </w:p>
        </w:tc>
        <w:tc>
          <w:tcPr>
            <w:tcW w:w="960" w:type="dxa"/>
            <w:noWrap/>
            <w:hideMark/>
          </w:tcPr>
          <w:p w14:paraId="34A942D0" w14:textId="77777777" w:rsidR="001E4751" w:rsidRPr="00506552" w:rsidRDefault="001E4751" w:rsidP="001E4751">
            <w:pPr>
              <w:rPr>
                <w:rFonts w:ascii="Times New Roman" w:hAnsi="Times New Roman"/>
                <w:sz w:val="24"/>
              </w:rPr>
            </w:pPr>
          </w:p>
        </w:tc>
        <w:tc>
          <w:tcPr>
            <w:tcW w:w="960" w:type="dxa"/>
            <w:noWrap/>
            <w:hideMark/>
          </w:tcPr>
          <w:p w14:paraId="5C74FC0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EF589EA" w14:textId="77777777" w:rsidR="001E4751" w:rsidRPr="00506552" w:rsidRDefault="001E4751" w:rsidP="001E4751">
            <w:pPr>
              <w:rPr>
                <w:rFonts w:ascii="Times New Roman" w:hAnsi="Times New Roman"/>
                <w:sz w:val="24"/>
              </w:rPr>
            </w:pPr>
          </w:p>
        </w:tc>
        <w:tc>
          <w:tcPr>
            <w:tcW w:w="960" w:type="dxa"/>
            <w:noWrap/>
            <w:hideMark/>
          </w:tcPr>
          <w:p w14:paraId="7CB882A9" w14:textId="77777777" w:rsidR="001E4751" w:rsidRPr="00506552" w:rsidRDefault="001E4751" w:rsidP="001E4751">
            <w:pPr>
              <w:rPr>
                <w:rFonts w:ascii="Times New Roman" w:hAnsi="Times New Roman"/>
                <w:sz w:val="24"/>
              </w:rPr>
            </w:pPr>
          </w:p>
        </w:tc>
      </w:tr>
      <w:tr w:rsidR="001E4751" w:rsidRPr="000939C8" w14:paraId="3AA8AE87" w14:textId="77777777" w:rsidTr="00506552">
        <w:trPr>
          <w:trHeight w:val="225"/>
        </w:trPr>
        <w:tc>
          <w:tcPr>
            <w:tcW w:w="960" w:type="dxa"/>
            <w:noWrap/>
            <w:hideMark/>
          </w:tcPr>
          <w:p w14:paraId="4CB56742"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60" w:type="dxa"/>
            <w:noWrap/>
            <w:hideMark/>
          </w:tcPr>
          <w:p w14:paraId="6647287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2E74C3E"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960" w:type="dxa"/>
            <w:noWrap/>
            <w:hideMark/>
          </w:tcPr>
          <w:p w14:paraId="0E64D486" w14:textId="77777777" w:rsidR="001E4751" w:rsidRPr="00506552" w:rsidRDefault="001E4751" w:rsidP="001E4751">
            <w:pPr>
              <w:rPr>
                <w:rFonts w:ascii="Times New Roman" w:hAnsi="Times New Roman"/>
                <w:sz w:val="24"/>
              </w:rPr>
            </w:pPr>
          </w:p>
        </w:tc>
        <w:tc>
          <w:tcPr>
            <w:tcW w:w="960" w:type="dxa"/>
            <w:noWrap/>
            <w:hideMark/>
          </w:tcPr>
          <w:p w14:paraId="4D39BEAB" w14:textId="77777777" w:rsidR="001E4751" w:rsidRPr="00506552" w:rsidRDefault="001E4751" w:rsidP="001E4751">
            <w:pPr>
              <w:rPr>
                <w:rFonts w:ascii="Times New Roman" w:hAnsi="Times New Roman"/>
                <w:sz w:val="24"/>
              </w:rPr>
            </w:pPr>
          </w:p>
        </w:tc>
        <w:tc>
          <w:tcPr>
            <w:tcW w:w="960" w:type="dxa"/>
            <w:noWrap/>
            <w:hideMark/>
          </w:tcPr>
          <w:p w14:paraId="3B54837B" w14:textId="77777777" w:rsidR="001E4751" w:rsidRPr="00506552" w:rsidRDefault="001E4751" w:rsidP="001E4751">
            <w:pPr>
              <w:rPr>
                <w:rFonts w:ascii="Times New Roman" w:hAnsi="Times New Roman"/>
                <w:sz w:val="24"/>
              </w:rPr>
            </w:pPr>
          </w:p>
        </w:tc>
        <w:tc>
          <w:tcPr>
            <w:tcW w:w="960" w:type="dxa"/>
            <w:noWrap/>
            <w:hideMark/>
          </w:tcPr>
          <w:p w14:paraId="3444EBF6" w14:textId="77777777" w:rsidR="001E4751" w:rsidRPr="00506552" w:rsidRDefault="001E4751" w:rsidP="001E4751">
            <w:pPr>
              <w:rPr>
                <w:rFonts w:ascii="Times New Roman" w:hAnsi="Times New Roman"/>
                <w:sz w:val="24"/>
              </w:rPr>
            </w:pPr>
          </w:p>
        </w:tc>
        <w:tc>
          <w:tcPr>
            <w:tcW w:w="960" w:type="dxa"/>
            <w:noWrap/>
            <w:hideMark/>
          </w:tcPr>
          <w:p w14:paraId="531D13E2" w14:textId="77777777" w:rsidR="001E4751" w:rsidRPr="00506552" w:rsidRDefault="001E4751" w:rsidP="001E4751">
            <w:pPr>
              <w:rPr>
                <w:rFonts w:ascii="Times New Roman" w:hAnsi="Times New Roman"/>
                <w:sz w:val="24"/>
              </w:rPr>
            </w:pPr>
          </w:p>
        </w:tc>
        <w:tc>
          <w:tcPr>
            <w:tcW w:w="960" w:type="dxa"/>
            <w:noWrap/>
            <w:hideMark/>
          </w:tcPr>
          <w:p w14:paraId="1D90A4F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1144AE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895C5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980EAFB" w14:textId="77777777" w:rsidTr="00506552">
        <w:trPr>
          <w:trHeight w:val="225"/>
        </w:trPr>
        <w:tc>
          <w:tcPr>
            <w:tcW w:w="960" w:type="dxa"/>
            <w:noWrap/>
            <w:hideMark/>
          </w:tcPr>
          <w:p w14:paraId="743C55F8"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60" w:type="dxa"/>
            <w:noWrap/>
            <w:hideMark/>
          </w:tcPr>
          <w:p w14:paraId="49BAFEA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5C76A4A"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960" w:type="dxa"/>
            <w:noWrap/>
            <w:hideMark/>
          </w:tcPr>
          <w:p w14:paraId="6E455FC3" w14:textId="77777777" w:rsidR="001E4751" w:rsidRPr="00506552" w:rsidRDefault="001E4751" w:rsidP="001E4751">
            <w:pPr>
              <w:rPr>
                <w:rFonts w:ascii="Times New Roman" w:hAnsi="Times New Roman"/>
                <w:sz w:val="24"/>
              </w:rPr>
            </w:pPr>
          </w:p>
        </w:tc>
        <w:tc>
          <w:tcPr>
            <w:tcW w:w="960" w:type="dxa"/>
            <w:noWrap/>
            <w:hideMark/>
          </w:tcPr>
          <w:p w14:paraId="7677B598" w14:textId="77777777" w:rsidR="001E4751" w:rsidRPr="00506552" w:rsidRDefault="001E4751" w:rsidP="001E4751">
            <w:pPr>
              <w:rPr>
                <w:rFonts w:ascii="Times New Roman" w:hAnsi="Times New Roman"/>
                <w:sz w:val="24"/>
              </w:rPr>
            </w:pPr>
          </w:p>
        </w:tc>
        <w:tc>
          <w:tcPr>
            <w:tcW w:w="960" w:type="dxa"/>
            <w:noWrap/>
            <w:hideMark/>
          </w:tcPr>
          <w:p w14:paraId="697E8EDD" w14:textId="77777777" w:rsidR="001E4751" w:rsidRPr="00506552" w:rsidRDefault="001E4751" w:rsidP="001E4751">
            <w:pPr>
              <w:rPr>
                <w:rFonts w:ascii="Times New Roman" w:hAnsi="Times New Roman"/>
                <w:sz w:val="24"/>
              </w:rPr>
            </w:pPr>
          </w:p>
        </w:tc>
        <w:tc>
          <w:tcPr>
            <w:tcW w:w="960" w:type="dxa"/>
            <w:noWrap/>
            <w:hideMark/>
          </w:tcPr>
          <w:p w14:paraId="373B9DDC" w14:textId="77777777" w:rsidR="001E4751" w:rsidRPr="00506552" w:rsidRDefault="001E4751" w:rsidP="001E4751">
            <w:pPr>
              <w:rPr>
                <w:rFonts w:ascii="Times New Roman" w:hAnsi="Times New Roman"/>
                <w:sz w:val="24"/>
              </w:rPr>
            </w:pPr>
          </w:p>
        </w:tc>
        <w:tc>
          <w:tcPr>
            <w:tcW w:w="960" w:type="dxa"/>
            <w:noWrap/>
            <w:hideMark/>
          </w:tcPr>
          <w:p w14:paraId="0523D824" w14:textId="77777777" w:rsidR="001E4751" w:rsidRPr="00506552" w:rsidRDefault="001E4751" w:rsidP="001E4751">
            <w:pPr>
              <w:rPr>
                <w:rFonts w:ascii="Times New Roman" w:hAnsi="Times New Roman"/>
                <w:sz w:val="24"/>
              </w:rPr>
            </w:pPr>
          </w:p>
        </w:tc>
        <w:tc>
          <w:tcPr>
            <w:tcW w:w="960" w:type="dxa"/>
            <w:noWrap/>
            <w:hideMark/>
          </w:tcPr>
          <w:p w14:paraId="4B27A10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A59CCCE" w14:textId="77777777" w:rsidR="001E4751" w:rsidRPr="00506552" w:rsidRDefault="001E4751" w:rsidP="001E4751">
            <w:pPr>
              <w:rPr>
                <w:rFonts w:ascii="Times New Roman" w:hAnsi="Times New Roman"/>
                <w:sz w:val="24"/>
              </w:rPr>
            </w:pPr>
          </w:p>
        </w:tc>
        <w:tc>
          <w:tcPr>
            <w:tcW w:w="960" w:type="dxa"/>
            <w:noWrap/>
            <w:hideMark/>
          </w:tcPr>
          <w:p w14:paraId="7212E24F" w14:textId="77777777" w:rsidR="001E4751" w:rsidRPr="00506552" w:rsidRDefault="001E4751" w:rsidP="001E4751">
            <w:pPr>
              <w:rPr>
                <w:rFonts w:ascii="Times New Roman" w:hAnsi="Times New Roman"/>
                <w:sz w:val="24"/>
              </w:rPr>
            </w:pPr>
          </w:p>
        </w:tc>
      </w:tr>
      <w:tr w:rsidR="001E4751" w:rsidRPr="000939C8" w14:paraId="2E9EE778" w14:textId="77777777" w:rsidTr="00506552">
        <w:trPr>
          <w:trHeight w:val="225"/>
        </w:trPr>
        <w:tc>
          <w:tcPr>
            <w:tcW w:w="960" w:type="dxa"/>
            <w:noWrap/>
            <w:hideMark/>
          </w:tcPr>
          <w:p w14:paraId="41C389CF"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60" w:type="dxa"/>
            <w:noWrap/>
            <w:hideMark/>
          </w:tcPr>
          <w:p w14:paraId="058A8FE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FBEA818"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960" w:type="dxa"/>
            <w:noWrap/>
            <w:hideMark/>
          </w:tcPr>
          <w:p w14:paraId="40437623" w14:textId="77777777" w:rsidR="001E4751" w:rsidRPr="00506552" w:rsidRDefault="001E4751" w:rsidP="001E4751">
            <w:pPr>
              <w:rPr>
                <w:rFonts w:ascii="Times New Roman" w:hAnsi="Times New Roman"/>
                <w:sz w:val="24"/>
              </w:rPr>
            </w:pPr>
          </w:p>
        </w:tc>
        <w:tc>
          <w:tcPr>
            <w:tcW w:w="960" w:type="dxa"/>
            <w:noWrap/>
            <w:hideMark/>
          </w:tcPr>
          <w:p w14:paraId="7717F940" w14:textId="77777777" w:rsidR="001E4751" w:rsidRPr="00506552" w:rsidRDefault="001E4751" w:rsidP="001E4751">
            <w:pPr>
              <w:rPr>
                <w:rFonts w:ascii="Times New Roman" w:hAnsi="Times New Roman"/>
                <w:sz w:val="24"/>
              </w:rPr>
            </w:pPr>
          </w:p>
        </w:tc>
        <w:tc>
          <w:tcPr>
            <w:tcW w:w="960" w:type="dxa"/>
            <w:noWrap/>
            <w:hideMark/>
          </w:tcPr>
          <w:p w14:paraId="6DC1F299" w14:textId="77777777" w:rsidR="001E4751" w:rsidRPr="00506552" w:rsidRDefault="001E4751" w:rsidP="001E4751">
            <w:pPr>
              <w:rPr>
                <w:rFonts w:ascii="Times New Roman" w:hAnsi="Times New Roman"/>
                <w:sz w:val="24"/>
              </w:rPr>
            </w:pPr>
          </w:p>
        </w:tc>
        <w:tc>
          <w:tcPr>
            <w:tcW w:w="960" w:type="dxa"/>
            <w:noWrap/>
            <w:hideMark/>
          </w:tcPr>
          <w:p w14:paraId="4484DC94" w14:textId="77777777" w:rsidR="001E4751" w:rsidRPr="00506552" w:rsidRDefault="001E4751" w:rsidP="001E4751">
            <w:pPr>
              <w:rPr>
                <w:rFonts w:ascii="Times New Roman" w:hAnsi="Times New Roman"/>
                <w:sz w:val="24"/>
              </w:rPr>
            </w:pPr>
          </w:p>
        </w:tc>
        <w:tc>
          <w:tcPr>
            <w:tcW w:w="960" w:type="dxa"/>
            <w:noWrap/>
            <w:hideMark/>
          </w:tcPr>
          <w:p w14:paraId="380F03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05B7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5FF1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BC809D" w14:textId="77777777" w:rsidR="001E4751" w:rsidRPr="00506552" w:rsidRDefault="001E4751" w:rsidP="001E4751">
            <w:pPr>
              <w:rPr>
                <w:rFonts w:ascii="Times New Roman" w:hAnsi="Times New Roman"/>
                <w:sz w:val="24"/>
              </w:rPr>
            </w:pPr>
          </w:p>
        </w:tc>
      </w:tr>
      <w:tr w:rsidR="001E4751" w:rsidRPr="000939C8" w14:paraId="4B17B552" w14:textId="77777777" w:rsidTr="00506552">
        <w:trPr>
          <w:trHeight w:val="225"/>
        </w:trPr>
        <w:tc>
          <w:tcPr>
            <w:tcW w:w="960" w:type="dxa"/>
            <w:noWrap/>
            <w:hideMark/>
          </w:tcPr>
          <w:p w14:paraId="2122B7AB"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60" w:type="dxa"/>
            <w:noWrap/>
            <w:hideMark/>
          </w:tcPr>
          <w:p w14:paraId="4BECE32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9D231D1"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960" w:type="dxa"/>
            <w:noWrap/>
            <w:hideMark/>
          </w:tcPr>
          <w:p w14:paraId="6FCE0E0B" w14:textId="77777777" w:rsidR="001E4751" w:rsidRPr="00506552" w:rsidRDefault="001E4751" w:rsidP="001E4751">
            <w:pPr>
              <w:rPr>
                <w:rFonts w:ascii="Times New Roman" w:hAnsi="Times New Roman"/>
                <w:sz w:val="24"/>
              </w:rPr>
            </w:pPr>
          </w:p>
        </w:tc>
        <w:tc>
          <w:tcPr>
            <w:tcW w:w="960" w:type="dxa"/>
            <w:noWrap/>
            <w:hideMark/>
          </w:tcPr>
          <w:p w14:paraId="4EFDA425" w14:textId="77777777" w:rsidR="001E4751" w:rsidRPr="00506552" w:rsidRDefault="001E4751" w:rsidP="001E4751">
            <w:pPr>
              <w:rPr>
                <w:rFonts w:ascii="Times New Roman" w:hAnsi="Times New Roman"/>
                <w:sz w:val="24"/>
              </w:rPr>
            </w:pPr>
          </w:p>
        </w:tc>
        <w:tc>
          <w:tcPr>
            <w:tcW w:w="960" w:type="dxa"/>
            <w:noWrap/>
            <w:hideMark/>
          </w:tcPr>
          <w:p w14:paraId="738F0BDC" w14:textId="77777777" w:rsidR="001E4751" w:rsidRPr="00506552" w:rsidRDefault="001E4751" w:rsidP="001E4751">
            <w:pPr>
              <w:rPr>
                <w:rFonts w:ascii="Times New Roman" w:hAnsi="Times New Roman"/>
                <w:sz w:val="24"/>
              </w:rPr>
            </w:pPr>
          </w:p>
        </w:tc>
        <w:tc>
          <w:tcPr>
            <w:tcW w:w="960" w:type="dxa"/>
            <w:noWrap/>
            <w:hideMark/>
          </w:tcPr>
          <w:p w14:paraId="51C6F0C1" w14:textId="77777777" w:rsidR="001E4751" w:rsidRPr="00506552" w:rsidRDefault="001E4751" w:rsidP="001E4751">
            <w:pPr>
              <w:rPr>
                <w:rFonts w:ascii="Times New Roman" w:hAnsi="Times New Roman"/>
                <w:sz w:val="24"/>
              </w:rPr>
            </w:pPr>
          </w:p>
        </w:tc>
        <w:tc>
          <w:tcPr>
            <w:tcW w:w="960" w:type="dxa"/>
            <w:noWrap/>
            <w:hideMark/>
          </w:tcPr>
          <w:p w14:paraId="580F0370" w14:textId="77777777" w:rsidR="001E4751" w:rsidRPr="00506552" w:rsidRDefault="001E4751" w:rsidP="001E4751">
            <w:pPr>
              <w:rPr>
                <w:rFonts w:ascii="Times New Roman" w:hAnsi="Times New Roman"/>
                <w:sz w:val="24"/>
              </w:rPr>
            </w:pPr>
          </w:p>
        </w:tc>
        <w:tc>
          <w:tcPr>
            <w:tcW w:w="960" w:type="dxa"/>
            <w:noWrap/>
            <w:hideMark/>
          </w:tcPr>
          <w:p w14:paraId="5303CC0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3B741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630DDD" w14:textId="77777777" w:rsidR="001E4751" w:rsidRPr="00506552" w:rsidRDefault="001E4751" w:rsidP="001E4751">
            <w:pPr>
              <w:rPr>
                <w:rFonts w:ascii="Times New Roman" w:hAnsi="Times New Roman"/>
                <w:sz w:val="24"/>
              </w:rPr>
            </w:pPr>
          </w:p>
        </w:tc>
      </w:tr>
      <w:tr w:rsidR="001E4751" w:rsidRPr="000939C8" w14:paraId="24E0900E" w14:textId="77777777" w:rsidTr="00506552">
        <w:trPr>
          <w:trHeight w:val="225"/>
        </w:trPr>
        <w:tc>
          <w:tcPr>
            <w:tcW w:w="960" w:type="dxa"/>
            <w:noWrap/>
            <w:hideMark/>
          </w:tcPr>
          <w:p w14:paraId="6793E30D"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60" w:type="dxa"/>
            <w:noWrap/>
            <w:hideMark/>
          </w:tcPr>
          <w:p w14:paraId="2F7A68E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6163C95"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960" w:type="dxa"/>
            <w:noWrap/>
            <w:hideMark/>
          </w:tcPr>
          <w:p w14:paraId="1E1EE6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7D1264" w14:textId="77777777" w:rsidR="001E4751" w:rsidRPr="00506552" w:rsidRDefault="001E4751" w:rsidP="001E4751">
            <w:pPr>
              <w:rPr>
                <w:rFonts w:ascii="Times New Roman" w:hAnsi="Times New Roman"/>
                <w:sz w:val="24"/>
              </w:rPr>
            </w:pPr>
          </w:p>
        </w:tc>
        <w:tc>
          <w:tcPr>
            <w:tcW w:w="960" w:type="dxa"/>
            <w:noWrap/>
            <w:hideMark/>
          </w:tcPr>
          <w:p w14:paraId="33375D05" w14:textId="77777777" w:rsidR="001E4751" w:rsidRPr="00506552" w:rsidRDefault="001E4751" w:rsidP="001E4751">
            <w:pPr>
              <w:rPr>
                <w:rFonts w:ascii="Times New Roman" w:hAnsi="Times New Roman"/>
                <w:sz w:val="24"/>
              </w:rPr>
            </w:pPr>
          </w:p>
        </w:tc>
        <w:tc>
          <w:tcPr>
            <w:tcW w:w="960" w:type="dxa"/>
            <w:noWrap/>
            <w:hideMark/>
          </w:tcPr>
          <w:p w14:paraId="6DF868B9" w14:textId="77777777" w:rsidR="001E4751" w:rsidRPr="00506552" w:rsidRDefault="001E4751" w:rsidP="001E4751">
            <w:pPr>
              <w:rPr>
                <w:rFonts w:ascii="Times New Roman" w:hAnsi="Times New Roman"/>
                <w:sz w:val="24"/>
              </w:rPr>
            </w:pPr>
          </w:p>
        </w:tc>
        <w:tc>
          <w:tcPr>
            <w:tcW w:w="960" w:type="dxa"/>
            <w:noWrap/>
            <w:hideMark/>
          </w:tcPr>
          <w:p w14:paraId="6DD66E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4F8BF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4BAA940" w14:textId="77777777" w:rsidR="001E4751" w:rsidRPr="00506552" w:rsidRDefault="001E4751" w:rsidP="001E4751">
            <w:pPr>
              <w:rPr>
                <w:rFonts w:ascii="Times New Roman" w:hAnsi="Times New Roman"/>
                <w:sz w:val="24"/>
              </w:rPr>
            </w:pPr>
          </w:p>
        </w:tc>
        <w:tc>
          <w:tcPr>
            <w:tcW w:w="960" w:type="dxa"/>
            <w:noWrap/>
            <w:hideMark/>
          </w:tcPr>
          <w:p w14:paraId="47FBE081" w14:textId="77777777" w:rsidR="001E4751" w:rsidRPr="00506552" w:rsidRDefault="001E4751" w:rsidP="001E4751">
            <w:pPr>
              <w:rPr>
                <w:rFonts w:ascii="Times New Roman" w:hAnsi="Times New Roman"/>
                <w:sz w:val="24"/>
              </w:rPr>
            </w:pPr>
          </w:p>
        </w:tc>
      </w:tr>
      <w:tr w:rsidR="001E4751" w:rsidRPr="000939C8" w14:paraId="45BEC91A" w14:textId="77777777" w:rsidTr="00506552">
        <w:trPr>
          <w:trHeight w:val="225"/>
        </w:trPr>
        <w:tc>
          <w:tcPr>
            <w:tcW w:w="960" w:type="dxa"/>
            <w:noWrap/>
            <w:hideMark/>
          </w:tcPr>
          <w:p w14:paraId="56031EBC"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60" w:type="dxa"/>
            <w:noWrap/>
            <w:hideMark/>
          </w:tcPr>
          <w:p w14:paraId="50BEEE3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7C648C4"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960" w:type="dxa"/>
            <w:noWrap/>
            <w:hideMark/>
          </w:tcPr>
          <w:p w14:paraId="1CE260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94F5F6" w14:textId="77777777" w:rsidR="001E4751" w:rsidRPr="00506552" w:rsidRDefault="001E4751" w:rsidP="001E4751">
            <w:pPr>
              <w:rPr>
                <w:rFonts w:ascii="Times New Roman" w:hAnsi="Times New Roman"/>
                <w:sz w:val="24"/>
              </w:rPr>
            </w:pPr>
          </w:p>
        </w:tc>
        <w:tc>
          <w:tcPr>
            <w:tcW w:w="960" w:type="dxa"/>
            <w:noWrap/>
            <w:hideMark/>
          </w:tcPr>
          <w:p w14:paraId="74ACBA9A" w14:textId="77777777" w:rsidR="001E4751" w:rsidRPr="00506552" w:rsidRDefault="001E4751" w:rsidP="001E4751">
            <w:pPr>
              <w:rPr>
                <w:rFonts w:ascii="Times New Roman" w:hAnsi="Times New Roman"/>
                <w:sz w:val="24"/>
              </w:rPr>
            </w:pPr>
          </w:p>
        </w:tc>
        <w:tc>
          <w:tcPr>
            <w:tcW w:w="960" w:type="dxa"/>
            <w:noWrap/>
            <w:hideMark/>
          </w:tcPr>
          <w:p w14:paraId="217F96CA" w14:textId="77777777" w:rsidR="001E4751" w:rsidRPr="00506552" w:rsidRDefault="001E4751" w:rsidP="001E4751">
            <w:pPr>
              <w:rPr>
                <w:rFonts w:ascii="Times New Roman" w:hAnsi="Times New Roman"/>
                <w:sz w:val="24"/>
              </w:rPr>
            </w:pPr>
          </w:p>
        </w:tc>
        <w:tc>
          <w:tcPr>
            <w:tcW w:w="960" w:type="dxa"/>
            <w:noWrap/>
            <w:hideMark/>
          </w:tcPr>
          <w:p w14:paraId="36C88C24" w14:textId="77777777" w:rsidR="001E4751" w:rsidRPr="00506552" w:rsidRDefault="001E4751" w:rsidP="001E4751">
            <w:pPr>
              <w:rPr>
                <w:rFonts w:ascii="Times New Roman" w:hAnsi="Times New Roman"/>
                <w:sz w:val="24"/>
              </w:rPr>
            </w:pPr>
          </w:p>
        </w:tc>
        <w:tc>
          <w:tcPr>
            <w:tcW w:w="960" w:type="dxa"/>
            <w:noWrap/>
            <w:hideMark/>
          </w:tcPr>
          <w:p w14:paraId="46B502D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93BC48F" w14:textId="77777777" w:rsidR="001E4751" w:rsidRPr="00506552" w:rsidRDefault="001E4751" w:rsidP="001E4751">
            <w:pPr>
              <w:rPr>
                <w:rFonts w:ascii="Times New Roman" w:hAnsi="Times New Roman"/>
                <w:sz w:val="24"/>
              </w:rPr>
            </w:pPr>
          </w:p>
        </w:tc>
        <w:tc>
          <w:tcPr>
            <w:tcW w:w="960" w:type="dxa"/>
            <w:noWrap/>
            <w:hideMark/>
          </w:tcPr>
          <w:p w14:paraId="74F0677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B69E28D" w14:textId="77777777" w:rsidTr="00506552">
        <w:trPr>
          <w:trHeight w:val="225"/>
        </w:trPr>
        <w:tc>
          <w:tcPr>
            <w:tcW w:w="960" w:type="dxa"/>
            <w:noWrap/>
            <w:hideMark/>
          </w:tcPr>
          <w:p w14:paraId="4335C82E"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60" w:type="dxa"/>
            <w:noWrap/>
            <w:hideMark/>
          </w:tcPr>
          <w:p w14:paraId="014D6F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BA1182"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960" w:type="dxa"/>
            <w:noWrap/>
            <w:hideMark/>
          </w:tcPr>
          <w:p w14:paraId="073E6393" w14:textId="77777777" w:rsidR="001E4751" w:rsidRPr="00506552" w:rsidRDefault="001E4751" w:rsidP="001E4751">
            <w:pPr>
              <w:rPr>
                <w:rFonts w:ascii="Times New Roman" w:hAnsi="Times New Roman"/>
                <w:sz w:val="24"/>
              </w:rPr>
            </w:pPr>
          </w:p>
        </w:tc>
        <w:tc>
          <w:tcPr>
            <w:tcW w:w="960" w:type="dxa"/>
            <w:noWrap/>
            <w:hideMark/>
          </w:tcPr>
          <w:p w14:paraId="7F7EB7FB" w14:textId="77777777" w:rsidR="001E4751" w:rsidRPr="00506552" w:rsidRDefault="001E4751" w:rsidP="001E4751">
            <w:pPr>
              <w:rPr>
                <w:rFonts w:ascii="Times New Roman" w:hAnsi="Times New Roman"/>
                <w:sz w:val="24"/>
              </w:rPr>
            </w:pPr>
          </w:p>
        </w:tc>
        <w:tc>
          <w:tcPr>
            <w:tcW w:w="960" w:type="dxa"/>
            <w:noWrap/>
            <w:hideMark/>
          </w:tcPr>
          <w:p w14:paraId="3B651BDF" w14:textId="77777777" w:rsidR="001E4751" w:rsidRPr="00506552" w:rsidRDefault="001E4751" w:rsidP="001E4751">
            <w:pPr>
              <w:rPr>
                <w:rFonts w:ascii="Times New Roman" w:hAnsi="Times New Roman"/>
                <w:sz w:val="24"/>
              </w:rPr>
            </w:pPr>
          </w:p>
        </w:tc>
        <w:tc>
          <w:tcPr>
            <w:tcW w:w="960" w:type="dxa"/>
            <w:noWrap/>
            <w:hideMark/>
          </w:tcPr>
          <w:p w14:paraId="30EB09A9" w14:textId="77777777" w:rsidR="001E4751" w:rsidRPr="00506552" w:rsidRDefault="001E4751" w:rsidP="001E4751">
            <w:pPr>
              <w:rPr>
                <w:rFonts w:ascii="Times New Roman" w:hAnsi="Times New Roman"/>
                <w:sz w:val="24"/>
              </w:rPr>
            </w:pPr>
          </w:p>
        </w:tc>
        <w:tc>
          <w:tcPr>
            <w:tcW w:w="960" w:type="dxa"/>
            <w:noWrap/>
            <w:hideMark/>
          </w:tcPr>
          <w:p w14:paraId="43DE757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4CD3E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66A53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809CF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86A5D0F" w14:textId="77777777" w:rsidTr="00506552">
        <w:trPr>
          <w:trHeight w:val="225"/>
        </w:trPr>
        <w:tc>
          <w:tcPr>
            <w:tcW w:w="960" w:type="dxa"/>
            <w:noWrap/>
            <w:hideMark/>
          </w:tcPr>
          <w:p w14:paraId="182503AE"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60" w:type="dxa"/>
            <w:noWrap/>
            <w:hideMark/>
          </w:tcPr>
          <w:p w14:paraId="5F0AF67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29EEFCD"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960" w:type="dxa"/>
            <w:noWrap/>
            <w:hideMark/>
          </w:tcPr>
          <w:p w14:paraId="666275D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50C327" w14:textId="77777777" w:rsidR="001E4751" w:rsidRPr="00506552" w:rsidRDefault="001E4751" w:rsidP="001E4751">
            <w:pPr>
              <w:rPr>
                <w:rFonts w:ascii="Times New Roman" w:hAnsi="Times New Roman"/>
                <w:sz w:val="24"/>
              </w:rPr>
            </w:pPr>
          </w:p>
        </w:tc>
        <w:tc>
          <w:tcPr>
            <w:tcW w:w="960" w:type="dxa"/>
            <w:noWrap/>
            <w:hideMark/>
          </w:tcPr>
          <w:p w14:paraId="375B9286" w14:textId="77777777" w:rsidR="001E4751" w:rsidRPr="00506552" w:rsidRDefault="001E4751" w:rsidP="001E4751">
            <w:pPr>
              <w:rPr>
                <w:rFonts w:ascii="Times New Roman" w:hAnsi="Times New Roman"/>
                <w:sz w:val="24"/>
              </w:rPr>
            </w:pPr>
          </w:p>
        </w:tc>
        <w:tc>
          <w:tcPr>
            <w:tcW w:w="960" w:type="dxa"/>
            <w:noWrap/>
            <w:hideMark/>
          </w:tcPr>
          <w:p w14:paraId="4F10F2F9" w14:textId="77777777" w:rsidR="001E4751" w:rsidRPr="00506552" w:rsidRDefault="001E4751" w:rsidP="001E4751">
            <w:pPr>
              <w:rPr>
                <w:rFonts w:ascii="Times New Roman" w:hAnsi="Times New Roman"/>
                <w:sz w:val="24"/>
              </w:rPr>
            </w:pPr>
          </w:p>
        </w:tc>
        <w:tc>
          <w:tcPr>
            <w:tcW w:w="960" w:type="dxa"/>
            <w:noWrap/>
            <w:hideMark/>
          </w:tcPr>
          <w:p w14:paraId="5846218F" w14:textId="77777777" w:rsidR="001E4751" w:rsidRPr="00506552" w:rsidRDefault="001E4751" w:rsidP="001E4751">
            <w:pPr>
              <w:rPr>
                <w:rFonts w:ascii="Times New Roman" w:hAnsi="Times New Roman"/>
                <w:sz w:val="24"/>
              </w:rPr>
            </w:pPr>
          </w:p>
        </w:tc>
        <w:tc>
          <w:tcPr>
            <w:tcW w:w="960" w:type="dxa"/>
            <w:noWrap/>
            <w:hideMark/>
          </w:tcPr>
          <w:p w14:paraId="1582426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139CF31" w14:textId="77777777" w:rsidR="001E4751" w:rsidRPr="00506552" w:rsidRDefault="001E4751" w:rsidP="001E4751">
            <w:pPr>
              <w:rPr>
                <w:rFonts w:ascii="Times New Roman" w:hAnsi="Times New Roman"/>
                <w:sz w:val="24"/>
              </w:rPr>
            </w:pPr>
          </w:p>
        </w:tc>
        <w:tc>
          <w:tcPr>
            <w:tcW w:w="960" w:type="dxa"/>
            <w:noWrap/>
            <w:hideMark/>
          </w:tcPr>
          <w:p w14:paraId="61CE74F9" w14:textId="77777777" w:rsidR="001E4751" w:rsidRPr="00506552" w:rsidRDefault="001E4751" w:rsidP="001E4751">
            <w:pPr>
              <w:rPr>
                <w:rFonts w:ascii="Times New Roman" w:hAnsi="Times New Roman"/>
                <w:sz w:val="24"/>
              </w:rPr>
            </w:pPr>
          </w:p>
        </w:tc>
      </w:tr>
      <w:tr w:rsidR="001E4751" w:rsidRPr="000939C8" w14:paraId="4D9F630A" w14:textId="77777777" w:rsidTr="00506552">
        <w:trPr>
          <w:trHeight w:val="225"/>
        </w:trPr>
        <w:tc>
          <w:tcPr>
            <w:tcW w:w="960" w:type="dxa"/>
            <w:noWrap/>
            <w:hideMark/>
          </w:tcPr>
          <w:p w14:paraId="3380D1CE"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60" w:type="dxa"/>
            <w:noWrap/>
            <w:hideMark/>
          </w:tcPr>
          <w:p w14:paraId="6FFD9F01"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FC9DB07"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960" w:type="dxa"/>
            <w:noWrap/>
            <w:hideMark/>
          </w:tcPr>
          <w:p w14:paraId="2DE48A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A29DE1" w14:textId="77777777" w:rsidR="001E4751" w:rsidRPr="00506552" w:rsidRDefault="001E4751" w:rsidP="001E4751">
            <w:pPr>
              <w:rPr>
                <w:rFonts w:ascii="Times New Roman" w:hAnsi="Times New Roman"/>
                <w:sz w:val="24"/>
              </w:rPr>
            </w:pPr>
          </w:p>
        </w:tc>
        <w:tc>
          <w:tcPr>
            <w:tcW w:w="960" w:type="dxa"/>
            <w:noWrap/>
            <w:hideMark/>
          </w:tcPr>
          <w:p w14:paraId="008F95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74D996" w14:textId="77777777" w:rsidR="001E4751" w:rsidRPr="00506552" w:rsidRDefault="001E4751" w:rsidP="001E4751">
            <w:pPr>
              <w:rPr>
                <w:rFonts w:ascii="Times New Roman" w:hAnsi="Times New Roman"/>
                <w:sz w:val="24"/>
              </w:rPr>
            </w:pPr>
          </w:p>
        </w:tc>
        <w:tc>
          <w:tcPr>
            <w:tcW w:w="960" w:type="dxa"/>
            <w:noWrap/>
            <w:hideMark/>
          </w:tcPr>
          <w:p w14:paraId="60CC1FF7" w14:textId="77777777" w:rsidR="001E4751" w:rsidRPr="00506552" w:rsidRDefault="001E4751" w:rsidP="001E4751">
            <w:pPr>
              <w:rPr>
                <w:rFonts w:ascii="Times New Roman" w:hAnsi="Times New Roman"/>
                <w:sz w:val="24"/>
              </w:rPr>
            </w:pPr>
          </w:p>
        </w:tc>
        <w:tc>
          <w:tcPr>
            <w:tcW w:w="960" w:type="dxa"/>
            <w:noWrap/>
            <w:hideMark/>
          </w:tcPr>
          <w:p w14:paraId="11F32F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9674977" w14:textId="77777777" w:rsidR="001E4751" w:rsidRPr="00506552" w:rsidRDefault="001E4751" w:rsidP="001E4751">
            <w:pPr>
              <w:rPr>
                <w:rFonts w:ascii="Times New Roman" w:hAnsi="Times New Roman"/>
                <w:sz w:val="24"/>
              </w:rPr>
            </w:pPr>
          </w:p>
        </w:tc>
        <w:tc>
          <w:tcPr>
            <w:tcW w:w="960" w:type="dxa"/>
            <w:noWrap/>
            <w:hideMark/>
          </w:tcPr>
          <w:p w14:paraId="4A7A37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D4D9C53" w14:textId="77777777" w:rsidTr="00506552">
        <w:trPr>
          <w:trHeight w:val="225"/>
        </w:trPr>
        <w:tc>
          <w:tcPr>
            <w:tcW w:w="960" w:type="dxa"/>
            <w:noWrap/>
            <w:hideMark/>
          </w:tcPr>
          <w:p w14:paraId="76A744A1"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60" w:type="dxa"/>
            <w:noWrap/>
            <w:hideMark/>
          </w:tcPr>
          <w:p w14:paraId="0A00D81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D6DB627"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960" w:type="dxa"/>
            <w:noWrap/>
            <w:hideMark/>
          </w:tcPr>
          <w:p w14:paraId="54F1D5E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A8C42E" w14:textId="77777777" w:rsidR="001E4751" w:rsidRPr="00506552" w:rsidRDefault="001E4751" w:rsidP="001E4751">
            <w:pPr>
              <w:rPr>
                <w:rFonts w:ascii="Times New Roman" w:hAnsi="Times New Roman"/>
                <w:sz w:val="24"/>
              </w:rPr>
            </w:pPr>
          </w:p>
        </w:tc>
        <w:tc>
          <w:tcPr>
            <w:tcW w:w="960" w:type="dxa"/>
            <w:noWrap/>
            <w:hideMark/>
          </w:tcPr>
          <w:p w14:paraId="517B05CE" w14:textId="77777777" w:rsidR="001E4751" w:rsidRPr="00506552" w:rsidRDefault="001E4751" w:rsidP="001E4751">
            <w:pPr>
              <w:rPr>
                <w:rFonts w:ascii="Times New Roman" w:hAnsi="Times New Roman"/>
                <w:sz w:val="24"/>
              </w:rPr>
            </w:pPr>
          </w:p>
        </w:tc>
        <w:tc>
          <w:tcPr>
            <w:tcW w:w="960" w:type="dxa"/>
            <w:noWrap/>
            <w:hideMark/>
          </w:tcPr>
          <w:p w14:paraId="779A9BA8" w14:textId="77777777" w:rsidR="001E4751" w:rsidRPr="00506552" w:rsidRDefault="001E4751" w:rsidP="001E4751">
            <w:pPr>
              <w:rPr>
                <w:rFonts w:ascii="Times New Roman" w:hAnsi="Times New Roman"/>
                <w:sz w:val="24"/>
              </w:rPr>
            </w:pPr>
          </w:p>
        </w:tc>
        <w:tc>
          <w:tcPr>
            <w:tcW w:w="960" w:type="dxa"/>
            <w:noWrap/>
            <w:hideMark/>
          </w:tcPr>
          <w:p w14:paraId="0152647C" w14:textId="77777777" w:rsidR="001E4751" w:rsidRPr="00506552" w:rsidRDefault="001E4751" w:rsidP="001E4751">
            <w:pPr>
              <w:rPr>
                <w:rFonts w:ascii="Times New Roman" w:hAnsi="Times New Roman"/>
                <w:sz w:val="24"/>
              </w:rPr>
            </w:pPr>
          </w:p>
        </w:tc>
        <w:tc>
          <w:tcPr>
            <w:tcW w:w="960" w:type="dxa"/>
            <w:noWrap/>
            <w:hideMark/>
          </w:tcPr>
          <w:p w14:paraId="50E5A49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4E90463" w14:textId="77777777" w:rsidR="001E4751" w:rsidRPr="00506552" w:rsidRDefault="001E4751" w:rsidP="001E4751">
            <w:pPr>
              <w:rPr>
                <w:rFonts w:ascii="Times New Roman" w:hAnsi="Times New Roman"/>
                <w:sz w:val="24"/>
              </w:rPr>
            </w:pPr>
          </w:p>
        </w:tc>
        <w:tc>
          <w:tcPr>
            <w:tcW w:w="960" w:type="dxa"/>
            <w:noWrap/>
            <w:hideMark/>
          </w:tcPr>
          <w:p w14:paraId="4A5A17BD" w14:textId="77777777" w:rsidR="001E4751" w:rsidRPr="00506552" w:rsidRDefault="001E4751" w:rsidP="001E4751">
            <w:pPr>
              <w:rPr>
                <w:rFonts w:ascii="Times New Roman" w:hAnsi="Times New Roman"/>
                <w:sz w:val="24"/>
              </w:rPr>
            </w:pPr>
          </w:p>
        </w:tc>
      </w:tr>
      <w:tr w:rsidR="001E4751" w:rsidRPr="000939C8" w14:paraId="5C1549C4" w14:textId="77777777" w:rsidTr="00506552">
        <w:trPr>
          <w:trHeight w:val="225"/>
        </w:trPr>
        <w:tc>
          <w:tcPr>
            <w:tcW w:w="960" w:type="dxa"/>
            <w:noWrap/>
            <w:hideMark/>
          </w:tcPr>
          <w:p w14:paraId="25732739"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60" w:type="dxa"/>
            <w:noWrap/>
            <w:hideMark/>
          </w:tcPr>
          <w:p w14:paraId="4DB46DF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DEBF979"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960" w:type="dxa"/>
            <w:noWrap/>
            <w:hideMark/>
          </w:tcPr>
          <w:p w14:paraId="00CE4EC8" w14:textId="77777777" w:rsidR="001E4751" w:rsidRPr="00506552" w:rsidRDefault="001E4751" w:rsidP="001E4751">
            <w:pPr>
              <w:rPr>
                <w:rFonts w:ascii="Times New Roman" w:hAnsi="Times New Roman"/>
                <w:sz w:val="24"/>
              </w:rPr>
            </w:pPr>
          </w:p>
        </w:tc>
        <w:tc>
          <w:tcPr>
            <w:tcW w:w="960" w:type="dxa"/>
            <w:noWrap/>
            <w:hideMark/>
          </w:tcPr>
          <w:p w14:paraId="05B10E80" w14:textId="77777777" w:rsidR="001E4751" w:rsidRPr="00506552" w:rsidRDefault="001E4751" w:rsidP="001E4751">
            <w:pPr>
              <w:rPr>
                <w:rFonts w:ascii="Times New Roman" w:hAnsi="Times New Roman"/>
                <w:sz w:val="24"/>
              </w:rPr>
            </w:pPr>
          </w:p>
        </w:tc>
        <w:tc>
          <w:tcPr>
            <w:tcW w:w="960" w:type="dxa"/>
            <w:noWrap/>
            <w:hideMark/>
          </w:tcPr>
          <w:p w14:paraId="7485EEAF" w14:textId="77777777" w:rsidR="001E4751" w:rsidRPr="00506552" w:rsidRDefault="001E4751" w:rsidP="001E4751">
            <w:pPr>
              <w:rPr>
                <w:rFonts w:ascii="Times New Roman" w:hAnsi="Times New Roman"/>
                <w:sz w:val="24"/>
              </w:rPr>
            </w:pPr>
          </w:p>
        </w:tc>
        <w:tc>
          <w:tcPr>
            <w:tcW w:w="960" w:type="dxa"/>
            <w:noWrap/>
            <w:hideMark/>
          </w:tcPr>
          <w:p w14:paraId="51229F06" w14:textId="77777777" w:rsidR="001E4751" w:rsidRPr="00506552" w:rsidRDefault="001E4751" w:rsidP="001E4751">
            <w:pPr>
              <w:rPr>
                <w:rFonts w:ascii="Times New Roman" w:hAnsi="Times New Roman"/>
                <w:sz w:val="24"/>
              </w:rPr>
            </w:pPr>
          </w:p>
        </w:tc>
        <w:tc>
          <w:tcPr>
            <w:tcW w:w="960" w:type="dxa"/>
            <w:noWrap/>
            <w:hideMark/>
          </w:tcPr>
          <w:p w14:paraId="383B95E7" w14:textId="77777777" w:rsidR="001E4751" w:rsidRPr="00506552" w:rsidRDefault="001E4751" w:rsidP="001E4751">
            <w:pPr>
              <w:rPr>
                <w:rFonts w:ascii="Times New Roman" w:hAnsi="Times New Roman"/>
                <w:sz w:val="24"/>
              </w:rPr>
            </w:pPr>
          </w:p>
        </w:tc>
        <w:tc>
          <w:tcPr>
            <w:tcW w:w="960" w:type="dxa"/>
            <w:noWrap/>
            <w:hideMark/>
          </w:tcPr>
          <w:p w14:paraId="60F287E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35459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5F0A5CB" w14:textId="77777777" w:rsidR="001E4751" w:rsidRPr="00506552" w:rsidRDefault="001E4751" w:rsidP="001E4751">
            <w:pPr>
              <w:rPr>
                <w:rFonts w:ascii="Times New Roman" w:hAnsi="Times New Roman"/>
                <w:sz w:val="24"/>
              </w:rPr>
            </w:pPr>
          </w:p>
        </w:tc>
      </w:tr>
      <w:tr w:rsidR="001E4751" w:rsidRPr="000939C8" w14:paraId="19B7DD95" w14:textId="77777777" w:rsidTr="00506552">
        <w:trPr>
          <w:trHeight w:val="225"/>
        </w:trPr>
        <w:tc>
          <w:tcPr>
            <w:tcW w:w="960" w:type="dxa"/>
            <w:noWrap/>
            <w:hideMark/>
          </w:tcPr>
          <w:p w14:paraId="37BBC90F"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60" w:type="dxa"/>
            <w:noWrap/>
            <w:hideMark/>
          </w:tcPr>
          <w:p w14:paraId="3A1D0AA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72EB071"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960" w:type="dxa"/>
            <w:noWrap/>
            <w:hideMark/>
          </w:tcPr>
          <w:p w14:paraId="253397A0" w14:textId="77777777" w:rsidR="001E4751" w:rsidRPr="00506552" w:rsidRDefault="001E4751" w:rsidP="001E4751">
            <w:pPr>
              <w:rPr>
                <w:rFonts w:ascii="Times New Roman" w:hAnsi="Times New Roman"/>
                <w:sz w:val="24"/>
              </w:rPr>
            </w:pPr>
          </w:p>
        </w:tc>
        <w:tc>
          <w:tcPr>
            <w:tcW w:w="960" w:type="dxa"/>
            <w:noWrap/>
            <w:hideMark/>
          </w:tcPr>
          <w:p w14:paraId="474C8DEC" w14:textId="77777777" w:rsidR="001E4751" w:rsidRPr="00506552" w:rsidRDefault="001E4751" w:rsidP="001E4751">
            <w:pPr>
              <w:rPr>
                <w:rFonts w:ascii="Times New Roman" w:hAnsi="Times New Roman"/>
                <w:sz w:val="24"/>
              </w:rPr>
            </w:pPr>
          </w:p>
        </w:tc>
        <w:tc>
          <w:tcPr>
            <w:tcW w:w="960" w:type="dxa"/>
            <w:noWrap/>
            <w:hideMark/>
          </w:tcPr>
          <w:p w14:paraId="5EED646F" w14:textId="77777777" w:rsidR="001E4751" w:rsidRPr="00506552" w:rsidRDefault="001E4751" w:rsidP="001E4751">
            <w:pPr>
              <w:rPr>
                <w:rFonts w:ascii="Times New Roman" w:hAnsi="Times New Roman"/>
                <w:sz w:val="24"/>
              </w:rPr>
            </w:pPr>
          </w:p>
        </w:tc>
        <w:tc>
          <w:tcPr>
            <w:tcW w:w="960" w:type="dxa"/>
            <w:noWrap/>
            <w:hideMark/>
          </w:tcPr>
          <w:p w14:paraId="5432DE06" w14:textId="77777777" w:rsidR="001E4751" w:rsidRPr="00506552" w:rsidRDefault="001E4751" w:rsidP="001E4751">
            <w:pPr>
              <w:rPr>
                <w:rFonts w:ascii="Times New Roman" w:hAnsi="Times New Roman"/>
                <w:sz w:val="24"/>
              </w:rPr>
            </w:pPr>
          </w:p>
        </w:tc>
        <w:tc>
          <w:tcPr>
            <w:tcW w:w="960" w:type="dxa"/>
            <w:noWrap/>
            <w:hideMark/>
          </w:tcPr>
          <w:p w14:paraId="3E7C7501" w14:textId="77777777" w:rsidR="001E4751" w:rsidRPr="00506552" w:rsidRDefault="001E4751" w:rsidP="001E4751">
            <w:pPr>
              <w:rPr>
                <w:rFonts w:ascii="Times New Roman" w:hAnsi="Times New Roman"/>
                <w:sz w:val="24"/>
              </w:rPr>
            </w:pPr>
          </w:p>
        </w:tc>
        <w:tc>
          <w:tcPr>
            <w:tcW w:w="960" w:type="dxa"/>
            <w:noWrap/>
            <w:hideMark/>
          </w:tcPr>
          <w:p w14:paraId="47A1859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A9011EF" w14:textId="77777777" w:rsidR="001E4751" w:rsidRPr="00506552" w:rsidRDefault="001E4751" w:rsidP="001E4751">
            <w:pPr>
              <w:rPr>
                <w:rFonts w:ascii="Times New Roman" w:hAnsi="Times New Roman"/>
                <w:sz w:val="24"/>
              </w:rPr>
            </w:pPr>
          </w:p>
        </w:tc>
        <w:tc>
          <w:tcPr>
            <w:tcW w:w="960" w:type="dxa"/>
            <w:noWrap/>
            <w:hideMark/>
          </w:tcPr>
          <w:p w14:paraId="240CCA41" w14:textId="77777777" w:rsidR="001E4751" w:rsidRPr="00506552" w:rsidRDefault="001E4751" w:rsidP="001E4751">
            <w:pPr>
              <w:rPr>
                <w:rFonts w:ascii="Times New Roman" w:hAnsi="Times New Roman"/>
                <w:sz w:val="24"/>
              </w:rPr>
            </w:pPr>
          </w:p>
        </w:tc>
      </w:tr>
      <w:tr w:rsidR="001E4751" w:rsidRPr="000939C8" w14:paraId="35C8A8AD" w14:textId="77777777" w:rsidTr="00506552">
        <w:trPr>
          <w:trHeight w:val="225"/>
        </w:trPr>
        <w:tc>
          <w:tcPr>
            <w:tcW w:w="960" w:type="dxa"/>
            <w:noWrap/>
            <w:hideMark/>
          </w:tcPr>
          <w:p w14:paraId="3DBC58EC"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60" w:type="dxa"/>
            <w:noWrap/>
            <w:hideMark/>
          </w:tcPr>
          <w:p w14:paraId="7DAC2D9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15F2F70"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960" w:type="dxa"/>
            <w:noWrap/>
            <w:hideMark/>
          </w:tcPr>
          <w:p w14:paraId="4BABAD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1DDC34" w14:textId="77777777" w:rsidR="001E4751" w:rsidRPr="00506552" w:rsidRDefault="001E4751" w:rsidP="001E4751">
            <w:pPr>
              <w:rPr>
                <w:rFonts w:ascii="Times New Roman" w:hAnsi="Times New Roman"/>
                <w:sz w:val="24"/>
              </w:rPr>
            </w:pPr>
          </w:p>
        </w:tc>
        <w:tc>
          <w:tcPr>
            <w:tcW w:w="960" w:type="dxa"/>
            <w:noWrap/>
            <w:hideMark/>
          </w:tcPr>
          <w:p w14:paraId="58956B1D" w14:textId="77777777" w:rsidR="001E4751" w:rsidRPr="00506552" w:rsidRDefault="001E4751" w:rsidP="001E4751">
            <w:pPr>
              <w:rPr>
                <w:rFonts w:ascii="Times New Roman" w:hAnsi="Times New Roman"/>
                <w:sz w:val="24"/>
              </w:rPr>
            </w:pPr>
          </w:p>
        </w:tc>
        <w:tc>
          <w:tcPr>
            <w:tcW w:w="960" w:type="dxa"/>
            <w:noWrap/>
            <w:hideMark/>
          </w:tcPr>
          <w:p w14:paraId="773B2886" w14:textId="77777777" w:rsidR="001E4751" w:rsidRPr="00506552" w:rsidRDefault="001E4751" w:rsidP="001E4751">
            <w:pPr>
              <w:rPr>
                <w:rFonts w:ascii="Times New Roman" w:hAnsi="Times New Roman"/>
                <w:sz w:val="24"/>
              </w:rPr>
            </w:pPr>
          </w:p>
        </w:tc>
        <w:tc>
          <w:tcPr>
            <w:tcW w:w="960" w:type="dxa"/>
            <w:noWrap/>
            <w:hideMark/>
          </w:tcPr>
          <w:p w14:paraId="338E9996" w14:textId="77777777" w:rsidR="001E4751" w:rsidRPr="00506552" w:rsidRDefault="001E4751" w:rsidP="001E4751">
            <w:pPr>
              <w:rPr>
                <w:rFonts w:ascii="Times New Roman" w:hAnsi="Times New Roman"/>
                <w:sz w:val="24"/>
              </w:rPr>
            </w:pPr>
          </w:p>
        </w:tc>
        <w:tc>
          <w:tcPr>
            <w:tcW w:w="960" w:type="dxa"/>
            <w:noWrap/>
            <w:hideMark/>
          </w:tcPr>
          <w:p w14:paraId="00A6E18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D2741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5F57C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A54655D" w14:textId="77777777" w:rsidTr="00506552">
        <w:trPr>
          <w:trHeight w:val="225"/>
        </w:trPr>
        <w:tc>
          <w:tcPr>
            <w:tcW w:w="960" w:type="dxa"/>
            <w:noWrap/>
            <w:hideMark/>
          </w:tcPr>
          <w:p w14:paraId="6DFBBDDD"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60" w:type="dxa"/>
            <w:noWrap/>
            <w:hideMark/>
          </w:tcPr>
          <w:p w14:paraId="6DAFB4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B3588C"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960" w:type="dxa"/>
            <w:noWrap/>
            <w:hideMark/>
          </w:tcPr>
          <w:p w14:paraId="6358A48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AD0604" w14:textId="77777777" w:rsidR="001E4751" w:rsidRPr="00506552" w:rsidRDefault="001E4751" w:rsidP="001E4751">
            <w:pPr>
              <w:rPr>
                <w:rFonts w:ascii="Times New Roman" w:hAnsi="Times New Roman"/>
                <w:sz w:val="24"/>
              </w:rPr>
            </w:pPr>
          </w:p>
        </w:tc>
        <w:tc>
          <w:tcPr>
            <w:tcW w:w="960" w:type="dxa"/>
            <w:noWrap/>
            <w:hideMark/>
          </w:tcPr>
          <w:p w14:paraId="3ACCB706" w14:textId="77777777" w:rsidR="001E4751" w:rsidRPr="00506552" w:rsidRDefault="001E4751" w:rsidP="001E4751">
            <w:pPr>
              <w:rPr>
                <w:rFonts w:ascii="Times New Roman" w:hAnsi="Times New Roman"/>
                <w:sz w:val="24"/>
              </w:rPr>
            </w:pPr>
          </w:p>
        </w:tc>
        <w:tc>
          <w:tcPr>
            <w:tcW w:w="960" w:type="dxa"/>
            <w:noWrap/>
            <w:hideMark/>
          </w:tcPr>
          <w:p w14:paraId="5A96266A" w14:textId="77777777" w:rsidR="001E4751" w:rsidRPr="00506552" w:rsidRDefault="001E4751" w:rsidP="001E4751">
            <w:pPr>
              <w:rPr>
                <w:rFonts w:ascii="Times New Roman" w:hAnsi="Times New Roman"/>
                <w:sz w:val="24"/>
              </w:rPr>
            </w:pPr>
          </w:p>
        </w:tc>
        <w:tc>
          <w:tcPr>
            <w:tcW w:w="960" w:type="dxa"/>
            <w:noWrap/>
            <w:hideMark/>
          </w:tcPr>
          <w:p w14:paraId="4D4C840D" w14:textId="77777777" w:rsidR="001E4751" w:rsidRPr="00506552" w:rsidRDefault="001E4751" w:rsidP="001E4751">
            <w:pPr>
              <w:rPr>
                <w:rFonts w:ascii="Times New Roman" w:hAnsi="Times New Roman"/>
                <w:sz w:val="24"/>
              </w:rPr>
            </w:pPr>
          </w:p>
        </w:tc>
        <w:tc>
          <w:tcPr>
            <w:tcW w:w="960" w:type="dxa"/>
            <w:noWrap/>
            <w:hideMark/>
          </w:tcPr>
          <w:p w14:paraId="0B72D4D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F5D22F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312264E" w14:textId="77777777" w:rsidR="001E4751" w:rsidRPr="00506552" w:rsidRDefault="001E4751" w:rsidP="001E4751">
            <w:pPr>
              <w:rPr>
                <w:rFonts w:ascii="Times New Roman" w:hAnsi="Times New Roman"/>
                <w:sz w:val="24"/>
              </w:rPr>
            </w:pPr>
          </w:p>
        </w:tc>
      </w:tr>
      <w:tr w:rsidR="001E4751" w:rsidRPr="000939C8" w14:paraId="78FA9592" w14:textId="77777777" w:rsidTr="00506552">
        <w:trPr>
          <w:trHeight w:val="225"/>
        </w:trPr>
        <w:tc>
          <w:tcPr>
            <w:tcW w:w="960" w:type="dxa"/>
            <w:noWrap/>
            <w:hideMark/>
          </w:tcPr>
          <w:p w14:paraId="02C17143"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60" w:type="dxa"/>
            <w:noWrap/>
            <w:hideMark/>
          </w:tcPr>
          <w:p w14:paraId="5222CDF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C44402C"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960" w:type="dxa"/>
            <w:noWrap/>
            <w:hideMark/>
          </w:tcPr>
          <w:p w14:paraId="015E8E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891A7F" w14:textId="77777777" w:rsidR="001E4751" w:rsidRPr="00506552" w:rsidRDefault="001E4751" w:rsidP="001E4751">
            <w:pPr>
              <w:rPr>
                <w:rFonts w:ascii="Times New Roman" w:hAnsi="Times New Roman"/>
                <w:sz w:val="24"/>
              </w:rPr>
            </w:pPr>
          </w:p>
        </w:tc>
        <w:tc>
          <w:tcPr>
            <w:tcW w:w="960" w:type="dxa"/>
            <w:noWrap/>
            <w:hideMark/>
          </w:tcPr>
          <w:p w14:paraId="5DCA4C42" w14:textId="77777777" w:rsidR="001E4751" w:rsidRPr="00506552" w:rsidRDefault="001E4751" w:rsidP="001E4751">
            <w:pPr>
              <w:rPr>
                <w:rFonts w:ascii="Times New Roman" w:hAnsi="Times New Roman"/>
                <w:sz w:val="24"/>
              </w:rPr>
            </w:pPr>
          </w:p>
        </w:tc>
        <w:tc>
          <w:tcPr>
            <w:tcW w:w="960" w:type="dxa"/>
            <w:noWrap/>
            <w:hideMark/>
          </w:tcPr>
          <w:p w14:paraId="34DC6851" w14:textId="77777777" w:rsidR="001E4751" w:rsidRPr="00506552" w:rsidRDefault="001E4751" w:rsidP="001E4751">
            <w:pPr>
              <w:rPr>
                <w:rFonts w:ascii="Times New Roman" w:hAnsi="Times New Roman"/>
                <w:sz w:val="24"/>
              </w:rPr>
            </w:pPr>
          </w:p>
        </w:tc>
        <w:tc>
          <w:tcPr>
            <w:tcW w:w="960" w:type="dxa"/>
            <w:noWrap/>
            <w:hideMark/>
          </w:tcPr>
          <w:p w14:paraId="069AAF9D" w14:textId="77777777" w:rsidR="001E4751" w:rsidRPr="00506552" w:rsidRDefault="001E4751" w:rsidP="001E4751">
            <w:pPr>
              <w:rPr>
                <w:rFonts w:ascii="Times New Roman" w:hAnsi="Times New Roman"/>
                <w:sz w:val="24"/>
              </w:rPr>
            </w:pPr>
          </w:p>
        </w:tc>
        <w:tc>
          <w:tcPr>
            <w:tcW w:w="960" w:type="dxa"/>
            <w:noWrap/>
            <w:hideMark/>
          </w:tcPr>
          <w:p w14:paraId="774FD8B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D3B18DD" w14:textId="77777777" w:rsidR="001E4751" w:rsidRPr="00506552" w:rsidRDefault="001E4751" w:rsidP="001E4751">
            <w:pPr>
              <w:rPr>
                <w:rFonts w:ascii="Times New Roman" w:hAnsi="Times New Roman"/>
                <w:sz w:val="24"/>
              </w:rPr>
            </w:pPr>
          </w:p>
        </w:tc>
        <w:tc>
          <w:tcPr>
            <w:tcW w:w="960" w:type="dxa"/>
            <w:noWrap/>
            <w:hideMark/>
          </w:tcPr>
          <w:p w14:paraId="6F35AB54" w14:textId="77777777" w:rsidR="001E4751" w:rsidRPr="00506552" w:rsidRDefault="001E4751" w:rsidP="001E4751">
            <w:pPr>
              <w:rPr>
                <w:rFonts w:ascii="Times New Roman" w:hAnsi="Times New Roman"/>
                <w:sz w:val="24"/>
              </w:rPr>
            </w:pPr>
          </w:p>
        </w:tc>
      </w:tr>
      <w:tr w:rsidR="001E4751" w:rsidRPr="000939C8" w14:paraId="338290B6" w14:textId="77777777" w:rsidTr="00506552">
        <w:trPr>
          <w:trHeight w:val="225"/>
        </w:trPr>
        <w:tc>
          <w:tcPr>
            <w:tcW w:w="960" w:type="dxa"/>
            <w:noWrap/>
            <w:hideMark/>
          </w:tcPr>
          <w:p w14:paraId="4048FD26"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60" w:type="dxa"/>
            <w:noWrap/>
            <w:hideMark/>
          </w:tcPr>
          <w:p w14:paraId="4B245F1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5FD4DC"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960" w:type="dxa"/>
            <w:noWrap/>
            <w:hideMark/>
          </w:tcPr>
          <w:p w14:paraId="7075D2E9" w14:textId="77777777" w:rsidR="001E4751" w:rsidRPr="00506552" w:rsidRDefault="001E4751" w:rsidP="001E4751">
            <w:pPr>
              <w:rPr>
                <w:rFonts w:ascii="Times New Roman" w:hAnsi="Times New Roman"/>
                <w:sz w:val="24"/>
              </w:rPr>
            </w:pPr>
          </w:p>
        </w:tc>
        <w:tc>
          <w:tcPr>
            <w:tcW w:w="960" w:type="dxa"/>
            <w:noWrap/>
            <w:hideMark/>
          </w:tcPr>
          <w:p w14:paraId="7329306C" w14:textId="77777777" w:rsidR="001E4751" w:rsidRPr="00506552" w:rsidRDefault="001E4751" w:rsidP="001E4751">
            <w:pPr>
              <w:rPr>
                <w:rFonts w:ascii="Times New Roman" w:hAnsi="Times New Roman"/>
                <w:sz w:val="24"/>
              </w:rPr>
            </w:pPr>
          </w:p>
        </w:tc>
        <w:tc>
          <w:tcPr>
            <w:tcW w:w="960" w:type="dxa"/>
            <w:noWrap/>
            <w:hideMark/>
          </w:tcPr>
          <w:p w14:paraId="0E33A223" w14:textId="77777777" w:rsidR="001E4751" w:rsidRPr="00506552" w:rsidRDefault="001E4751" w:rsidP="001E4751">
            <w:pPr>
              <w:rPr>
                <w:rFonts w:ascii="Times New Roman" w:hAnsi="Times New Roman"/>
                <w:sz w:val="24"/>
              </w:rPr>
            </w:pPr>
          </w:p>
        </w:tc>
        <w:tc>
          <w:tcPr>
            <w:tcW w:w="960" w:type="dxa"/>
            <w:noWrap/>
            <w:hideMark/>
          </w:tcPr>
          <w:p w14:paraId="6DDFD8C7" w14:textId="77777777" w:rsidR="001E4751" w:rsidRPr="00506552" w:rsidRDefault="001E4751" w:rsidP="001E4751">
            <w:pPr>
              <w:rPr>
                <w:rFonts w:ascii="Times New Roman" w:hAnsi="Times New Roman"/>
                <w:sz w:val="24"/>
              </w:rPr>
            </w:pPr>
          </w:p>
        </w:tc>
        <w:tc>
          <w:tcPr>
            <w:tcW w:w="960" w:type="dxa"/>
            <w:noWrap/>
            <w:hideMark/>
          </w:tcPr>
          <w:p w14:paraId="3F8C2FBF" w14:textId="77777777" w:rsidR="001E4751" w:rsidRPr="00506552" w:rsidRDefault="001E4751" w:rsidP="001E4751">
            <w:pPr>
              <w:rPr>
                <w:rFonts w:ascii="Times New Roman" w:hAnsi="Times New Roman"/>
                <w:sz w:val="24"/>
              </w:rPr>
            </w:pPr>
          </w:p>
        </w:tc>
        <w:tc>
          <w:tcPr>
            <w:tcW w:w="960" w:type="dxa"/>
            <w:noWrap/>
            <w:hideMark/>
          </w:tcPr>
          <w:p w14:paraId="00108A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8FE25E" w14:textId="77777777" w:rsidR="001E4751" w:rsidRPr="00506552" w:rsidRDefault="001E4751" w:rsidP="001E4751">
            <w:pPr>
              <w:rPr>
                <w:rFonts w:ascii="Times New Roman" w:hAnsi="Times New Roman"/>
                <w:sz w:val="24"/>
              </w:rPr>
            </w:pPr>
          </w:p>
        </w:tc>
        <w:tc>
          <w:tcPr>
            <w:tcW w:w="960" w:type="dxa"/>
            <w:noWrap/>
            <w:hideMark/>
          </w:tcPr>
          <w:p w14:paraId="4BEBE37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BDC56F6" w14:textId="77777777" w:rsidTr="00506552">
        <w:trPr>
          <w:trHeight w:val="225"/>
        </w:trPr>
        <w:tc>
          <w:tcPr>
            <w:tcW w:w="960" w:type="dxa"/>
            <w:noWrap/>
            <w:hideMark/>
          </w:tcPr>
          <w:p w14:paraId="32F67221"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60" w:type="dxa"/>
            <w:noWrap/>
            <w:hideMark/>
          </w:tcPr>
          <w:p w14:paraId="338537E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8BF5412"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960" w:type="dxa"/>
            <w:noWrap/>
            <w:hideMark/>
          </w:tcPr>
          <w:p w14:paraId="7F08E9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E9AE6C" w14:textId="77777777" w:rsidR="001E4751" w:rsidRPr="00506552" w:rsidRDefault="001E4751" w:rsidP="001E4751">
            <w:pPr>
              <w:rPr>
                <w:rFonts w:ascii="Times New Roman" w:hAnsi="Times New Roman"/>
                <w:sz w:val="24"/>
              </w:rPr>
            </w:pPr>
          </w:p>
        </w:tc>
        <w:tc>
          <w:tcPr>
            <w:tcW w:w="960" w:type="dxa"/>
            <w:noWrap/>
            <w:hideMark/>
          </w:tcPr>
          <w:p w14:paraId="06D51B1D" w14:textId="77777777" w:rsidR="001E4751" w:rsidRPr="00506552" w:rsidRDefault="001E4751" w:rsidP="001E4751">
            <w:pPr>
              <w:rPr>
                <w:rFonts w:ascii="Times New Roman" w:hAnsi="Times New Roman"/>
                <w:sz w:val="24"/>
              </w:rPr>
            </w:pPr>
          </w:p>
        </w:tc>
        <w:tc>
          <w:tcPr>
            <w:tcW w:w="960" w:type="dxa"/>
            <w:noWrap/>
            <w:hideMark/>
          </w:tcPr>
          <w:p w14:paraId="387DCBA7" w14:textId="77777777" w:rsidR="001E4751" w:rsidRPr="00506552" w:rsidRDefault="001E4751" w:rsidP="001E4751">
            <w:pPr>
              <w:rPr>
                <w:rFonts w:ascii="Times New Roman" w:hAnsi="Times New Roman"/>
                <w:sz w:val="24"/>
              </w:rPr>
            </w:pPr>
          </w:p>
        </w:tc>
        <w:tc>
          <w:tcPr>
            <w:tcW w:w="960" w:type="dxa"/>
            <w:noWrap/>
            <w:hideMark/>
          </w:tcPr>
          <w:p w14:paraId="4CFA8E46" w14:textId="77777777" w:rsidR="001E4751" w:rsidRPr="00506552" w:rsidRDefault="001E4751" w:rsidP="001E4751">
            <w:pPr>
              <w:rPr>
                <w:rFonts w:ascii="Times New Roman" w:hAnsi="Times New Roman"/>
                <w:sz w:val="24"/>
              </w:rPr>
            </w:pPr>
          </w:p>
        </w:tc>
        <w:tc>
          <w:tcPr>
            <w:tcW w:w="960" w:type="dxa"/>
            <w:noWrap/>
            <w:hideMark/>
          </w:tcPr>
          <w:p w14:paraId="4330EDA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719A117" w14:textId="77777777" w:rsidR="001E4751" w:rsidRPr="00506552" w:rsidRDefault="001E4751" w:rsidP="001E4751">
            <w:pPr>
              <w:rPr>
                <w:rFonts w:ascii="Times New Roman" w:hAnsi="Times New Roman"/>
                <w:sz w:val="24"/>
              </w:rPr>
            </w:pPr>
          </w:p>
        </w:tc>
        <w:tc>
          <w:tcPr>
            <w:tcW w:w="960" w:type="dxa"/>
            <w:noWrap/>
            <w:hideMark/>
          </w:tcPr>
          <w:p w14:paraId="3D45DA8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35F6840" w14:textId="77777777" w:rsidTr="00506552">
        <w:trPr>
          <w:trHeight w:val="225"/>
        </w:trPr>
        <w:tc>
          <w:tcPr>
            <w:tcW w:w="960" w:type="dxa"/>
            <w:noWrap/>
            <w:hideMark/>
          </w:tcPr>
          <w:p w14:paraId="0F00FBE1"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60" w:type="dxa"/>
            <w:noWrap/>
            <w:hideMark/>
          </w:tcPr>
          <w:p w14:paraId="33CB986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4A304C2"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960" w:type="dxa"/>
            <w:noWrap/>
            <w:hideMark/>
          </w:tcPr>
          <w:p w14:paraId="1CFA4F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CFB1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FE525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E5D82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0A2C3EA" w14:textId="77777777" w:rsidR="001E4751" w:rsidRPr="00506552" w:rsidRDefault="001E4751" w:rsidP="001E4751">
            <w:pPr>
              <w:rPr>
                <w:rFonts w:ascii="Times New Roman" w:hAnsi="Times New Roman"/>
                <w:sz w:val="24"/>
              </w:rPr>
            </w:pPr>
          </w:p>
        </w:tc>
        <w:tc>
          <w:tcPr>
            <w:tcW w:w="960" w:type="dxa"/>
            <w:noWrap/>
            <w:hideMark/>
          </w:tcPr>
          <w:p w14:paraId="4F4296C3"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89E9DDE" w14:textId="77777777" w:rsidR="001E4751" w:rsidRPr="00506552" w:rsidRDefault="001E4751" w:rsidP="001E4751">
            <w:pPr>
              <w:rPr>
                <w:rFonts w:ascii="Times New Roman" w:hAnsi="Times New Roman"/>
                <w:sz w:val="24"/>
              </w:rPr>
            </w:pPr>
          </w:p>
        </w:tc>
        <w:tc>
          <w:tcPr>
            <w:tcW w:w="960" w:type="dxa"/>
            <w:noWrap/>
            <w:hideMark/>
          </w:tcPr>
          <w:p w14:paraId="081B1E20" w14:textId="77777777" w:rsidR="001E4751" w:rsidRPr="00506552" w:rsidRDefault="001E4751" w:rsidP="001E4751">
            <w:pPr>
              <w:rPr>
                <w:rFonts w:ascii="Times New Roman" w:hAnsi="Times New Roman"/>
                <w:sz w:val="24"/>
              </w:rPr>
            </w:pPr>
          </w:p>
        </w:tc>
      </w:tr>
      <w:tr w:rsidR="001E4751" w:rsidRPr="000939C8" w14:paraId="1B8CF80D" w14:textId="77777777" w:rsidTr="00506552">
        <w:trPr>
          <w:trHeight w:val="225"/>
        </w:trPr>
        <w:tc>
          <w:tcPr>
            <w:tcW w:w="960" w:type="dxa"/>
            <w:noWrap/>
            <w:hideMark/>
          </w:tcPr>
          <w:p w14:paraId="4E2F22AF"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60" w:type="dxa"/>
            <w:noWrap/>
            <w:hideMark/>
          </w:tcPr>
          <w:p w14:paraId="01527FB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4F9ADA0"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960" w:type="dxa"/>
            <w:noWrap/>
            <w:hideMark/>
          </w:tcPr>
          <w:p w14:paraId="0986A46D" w14:textId="77777777" w:rsidR="001E4751" w:rsidRPr="00506552" w:rsidRDefault="001E4751" w:rsidP="001E4751">
            <w:pPr>
              <w:rPr>
                <w:rFonts w:ascii="Times New Roman" w:hAnsi="Times New Roman"/>
                <w:sz w:val="24"/>
              </w:rPr>
            </w:pPr>
          </w:p>
        </w:tc>
        <w:tc>
          <w:tcPr>
            <w:tcW w:w="960" w:type="dxa"/>
            <w:noWrap/>
            <w:hideMark/>
          </w:tcPr>
          <w:p w14:paraId="0D5EAB9D" w14:textId="77777777" w:rsidR="001E4751" w:rsidRPr="00506552" w:rsidRDefault="001E4751" w:rsidP="001E4751">
            <w:pPr>
              <w:rPr>
                <w:rFonts w:ascii="Times New Roman" w:hAnsi="Times New Roman"/>
                <w:sz w:val="24"/>
              </w:rPr>
            </w:pPr>
          </w:p>
        </w:tc>
        <w:tc>
          <w:tcPr>
            <w:tcW w:w="960" w:type="dxa"/>
            <w:noWrap/>
            <w:hideMark/>
          </w:tcPr>
          <w:p w14:paraId="03EA5A7D" w14:textId="77777777" w:rsidR="001E4751" w:rsidRPr="00506552" w:rsidRDefault="001E4751" w:rsidP="001E4751">
            <w:pPr>
              <w:rPr>
                <w:rFonts w:ascii="Times New Roman" w:hAnsi="Times New Roman"/>
                <w:sz w:val="24"/>
              </w:rPr>
            </w:pPr>
          </w:p>
        </w:tc>
        <w:tc>
          <w:tcPr>
            <w:tcW w:w="960" w:type="dxa"/>
            <w:noWrap/>
            <w:hideMark/>
          </w:tcPr>
          <w:p w14:paraId="509E2694" w14:textId="77777777" w:rsidR="001E4751" w:rsidRPr="00506552" w:rsidRDefault="001E4751" w:rsidP="001E4751">
            <w:pPr>
              <w:rPr>
                <w:rFonts w:ascii="Times New Roman" w:hAnsi="Times New Roman"/>
                <w:sz w:val="24"/>
              </w:rPr>
            </w:pPr>
          </w:p>
        </w:tc>
        <w:tc>
          <w:tcPr>
            <w:tcW w:w="960" w:type="dxa"/>
            <w:noWrap/>
            <w:hideMark/>
          </w:tcPr>
          <w:p w14:paraId="5E3AEC4E" w14:textId="77777777" w:rsidR="001E4751" w:rsidRPr="00506552" w:rsidRDefault="001E4751" w:rsidP="001E4751">
            <w:pPr>
              <w:rPr>
                <w:rFonts w:ascii="Times New Roman" w:hAnsi="Times New Roman"/>
                <w:sz w:val="24"/>
              </w:rPr>
            </w:pPr>
          </w:p>
        </w:tc>
        <w:tc>
          <w:tcPr>
            <w:tcW w:w="960" w:type="dxa"/>
            <w:noWrap/>
            <w:hideMark/>
          </w:tcPr>
          <w:p w14:paraId="158865CC"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CB60772" w14:textId="77777777" w:rsidR="001E4751" w:rsidRPr="00506552" w:rsidRDefault="001E4751" w:rsidP="001E4751">
            <w:pPr>
              <w:rPr>
                <w:rFonts w:ascii="Times New Roman" w:hAnsi="Times New Roman"/>
                <w:sz w:val="24"/>
              </w:rPr>
            </w:pPr>
          </w:p>
        </w:tc>
        <w:tc>
          <w:tcPr>
            <w:tcW w:w="960" w:type="dxa"/>
            <w:noWrap/>
            <w:hideMark/>
          </w:tcPr>
          <w:p w14:paraId="5E486D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5C34026" w14:textId="77777777" w:rsidTr="00506552">
        <w:trPr>
          <w:trHeight w:val="225"/>
        </w:trPr>
        <w:tc>
          <w:tcPr>
            <w:tcW w:w="960" w:type="dxa"/>
            <w:noWrap/>
            <w:hideMark/>
          </w:tcPr>
          <w:p w14:paraId="0A14BA28"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60" w:type="dxa"/>
            <w:noWrap/>
            <w:hideMark/>
          </w:tcPr>
          <w:p w14:paraId="5836432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4BC33D2"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960" w:type="dxa"/>
            <w:noWrap/>
            <w:hideMark/>
          </w:tcPr>
          <w:p w14:paraId="331CDFA6" w14:textId="77777777" w:rsidR="001E4751" w:rsidRPr="00506552" w:rsidRDefault="001E4751" w:rsidP="001E4751">
            <w:pPr>
              <w:rPr>
                <w:rFonts w:ascii="Times New Roman" w:hAnsi="Times New Roman"/>
                <w:sz w:val="24"/>
              </w:rPr>
            </w:pPr>
          </w:p>
        </w:tc>
        <w:tc>
          <w:tcPr>
            <w:tcW w:w="960" w:type="dxa"/>
            <w:noWrap/>
            <w:hideMark/>
          </w:tcPr>
          <w:p w14:paraId="75BCAD68" w14:textId="77777777" w:rsidR="001E4751" w:rsidRPr="00506552" w:rsidRDefault="001E4751" w:rsidP="001E4751">
            <w:pPr>
              <w:rPr>
                <w:rFonts w:ascii="Times New Roman" w:hAnsi="Times New Roman"/>
                <w:sz w:val="24"/>
              </w:rPr>
            </w:pPr>
          </w:p>
        </w:tc>
        <w:tc>
          <w:tcPr>
            <w:tcW w:w="960" w:type="dxa"/>
            <w:noWrap/>
            <w:hideMark/>
          </w:tcPr>
          <w:p w14:paraId="62556145" w14:textId="77777777" w:rsidR="001E4751" w:rsidRPr="00506552" w:rsidRDefault="001E4751" w:rsidP="001E4751">
            <w:pPr>
              <w:rPr>
                <w:rFonts w:ascii="Times New Roman" w:hAnsi="Times New Roman"/>
                <w:sz w:val="24"/>
              </w:rPr>
            </w:pPr>
          </w:p>
        </w:tc>
        <w:tc>
          <w:tcPr>
            <w:tcW w:w="960" w:type="dxa"/>
            <w:noWrap/>
            <w:hideMark/>
          </w:tcPr>
          <w:p w14:paraId="008182E4" w14:textId="77777777" w:rsidR="001E4751" w:rsidRPr="00506552" w:rsidRDefault="001E4751" w:rsidP="001E4751">
            <w:pPr>
              <w:rPr>
                <w:rFonts w:ascii="Times New Roman" w:hAnsi="Times New Roman"/>
                <w:sz w:val="24"/>
              </w:rPr>
            </w:pPr>
          </w:p>
        </w:tc>
        <w:tc>
          <w:tcPr>
            <w:tcW w:w="960" w:type="dxa"/>
            <w:noWrap/>
            <w:hideMark/>
          </w:tcPr>
          <w:p w14:paraId="03870A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B3F16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8416568" w14:textId="77777777" w:rsidR="001E4751" w:rsidRPr="00506552" w:rsidRDefault="001E4751" w:rsidP="001E4751">
            <w:pPr>
              <w:rPr>
                <w:rFonts w:ascii="Times New Roman" w:hAnsi="Times New Roman"/>
                <w:sz w:val="24"/>
              </w:rPr>
            </w:pPr>
          </w:p>
        </w:tc>
        <w:tc>
          <w:tcPr>
            <w:tcW w:w="960" w:type="dxa"/>
            <w:noWrap/>
            <w:hideMark/>
          </w:tcPr>
          <w:p w14:paraId="4FDBFE9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3B9C0A8" w14:textId="77777777" w:rsidTr="00506552">
        <w:trPr>
          <w:trHeight w:val="225"/>
        </w:trPr>
        <w:tc>
          <w:tcPr>
            <w:tcW w:w="960" w:type="dxa"/>
            <w:noWrap/>
            <w:hideMark/>
          </w:tcPr>
          <w:p w14:paraId="6E80C25A"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60" w:type="dxa"/>
            <w:noWrap/>
            <w:hideMark/>
          </w:tcPr>
          <w:p w14:paraId="5CACDAA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E4CF821"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960" w:type="dxa"/>
            <w:noWrap/>
            <w:hideMark/>
          </w:tcPr>
          <w:p w14:paraId="19D8046C" w14:textId="77777777" w:rsidR="001E4751" w:rsidRPr="00506552" w:rsidRDefault="001E4751" w:rsidP="001E4751">
            <w:pPr>
              <w:rPr>
                <w:rFonts w:ascii="Times New Roman" w:hAnsi="Times New Roman"/>
                <w:sz w:val="24"/>
              </w:rPr>
            </w:pPr>
          </w:p>
        </w:tc>
        <w:tc>
          <w:tcPr>
            <w:tcW w:w="960" w:type="dxa"/>
            <w:noWrap/>
            <w:hideMark/>
          </w:tcPr>
          <w:p w14:paraId="0F2E7595" w14:textId="77777777" w:rsidR="001E4751" w:rsidRPr="00506552" w:rsidRDefault="001E4751" w:rsidP="001E4751">
            <w:pPr>
              <w:rPr>
                <w:rFonts w:ascii="Times New Roman" w:hAnsi="Times New Roman"/>
                <w:sz w:val="24"/>
              </w:rPr>
            </w:pPr>
          </w:p>
        </w:tc>
        <w:tc>
          <w:tcPr>
            <w:tcW w:w="960" w:type="dxa"/>
            <w:noWrap/>
            <w:hideMark/>
          </w:tcPr>
          <w:p w14:paraId="0461A0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576ABA" w14:textId="77777777" w:rsidR="001E4751" w:rsidRPr="00506552" w:rsidRDefault="001E4751" w:rsidP="001E4751">
            <w:pPr>
              <w:rPr>
                <w:rFonts w:ascii="Times New Roman" w:hAnsi="Times New Roman"/>
                <w:sz w:val="24"/>
              </w:rPr>
            </w:pPr>
          </w:p>
        </w:tc>
        <w:tc>
          <w:tcPr>
            <w:tcW w:w="960" w:type="dxa"/>
            <w:noWrap/>
            <w:hideMark/>
          </w:tcPr>
          <w:p w14:paraId="24A630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A6EF5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D3790F4" w14:textId="77777777" w:rsidR="001E4751" w:rsidRPr="00506552" w:rsidRDefault="001E4751" w:rsidP="001E4751">
            <w:pPr>
              <w:rPr>
                <w:rFonts w:ascii="Times New Roman" w:hAnsi="Times New Roman"/>
                <w:sz w:val="24"/>
              </w:rPr>
            </w:pPr>
          </w:p>
        </w:tc>
        <w:tc>
          <w:tcPr>
            <w:tcW w:w="960" w:type="dxa"/>
            <w:noWrap/>
            <w:hideMark/>
          </w:tcPr>
          <w:p w14:paraId="77C09FA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C995196" w14:textId="77777777" w:rsidTr="00506552">
        <w:trPr>
          <w:trHeight w:val="225"/>
        </w:trPr>
        <w:tc>
          <w:tcPr>
            <w:tcW w:w="960" w:type="dxa"/>
            <w:noWrap/>
            <w:hideMark/>
          </w:tcPr>
          <w:p w14:paraId="7820B196"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60" w:type="dxa"/>
            <w:noWrap/>
            <w:hideMark/>
          </w:tcPr>
          <w:p w14:paraId="1949CF6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A6DC2A"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960" w:type="dxa"/>
            <w:noWrap/>
            <w:hideMark/>
          </w:tcPr>
          <w:p w14:paraId="7F591C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984ABF" w14:textId="77777777" w:rsidR="001E4751" w:rsidRPr="00506552" w:rsidRDefault="001E4751" w:rsidP="001E4751">
            <w:pPr>
              <w:rPr>
                <w:rFonts w:ascii="Times New Roman" w:hAnsi="Times New Roman"/>
                <w:sz w:val="24"/>
              </w:rPr>
            </w:pPr>
          </w:p>
        </w:tc>
        <w:tc>
          <w:tcPr>
            <w:tcW w:w="960" w:type="dxa"/>
            <w:noWrap/>
            <w:hideMark/>
          </w:tcPr>
          <w:p w14:paraId="25783C82" w14:textId="77777777" w:rsidR="001E4751" w:rsidRPr="00506552" w:rsidRDefault="001E4751" w:rsidP="001E4751">
            <w:pPr>
              <w:rPr>
                <w:rFonts w:ascii="Times New Roman" w:hAnsi="Times New Roman"/>
                <w:sz w:val="24"/>
              </w:rPr>
            </w:pPr>
          </w:p>
        </w:tc>
        <w:tc>
          <w:tcPr>
            <w:tcW w:w="960" w:type="dxa"/>
            <w:noWrap/>
            <w:hideMark/>
          </w:tcPr>
          <w:p w14:paraId="10B606C5" w14:textId="77777777" w:rsidR="001E4751" w:rsidRPr="00506552" w:rsidRDefault="001E4751" w:rsidP="001E4751">
            <w:pPr>
              <w:rPr>
                <w:rFonts w:ascii="Times New Roman" w:hAnsi="Times New Roman"/>
                <w:sz w:val="24"/>
              </w:rPr>
            </w:pPr>
          </w:p>
        </w:tc>
        <w:tc>
          <w:tcPr>
            <w:tcW w:w="960" w:type="dxa"/>
            <w:noWrap/>
            <w:hideMark/>
          </w:tcPr>
          <w:p w14:paraId="322E683E" w14:textId="77777777" w:rsidR="001E4751" w:rsidRPr="00506552" w:rsidRDefault="001E4751" w:rsidP="001E4751">
            <w:pPr>
              <w:rPr>
                <w:rFonts w:ascii="Times New Roman" w:hAnsi="Times New Roman"/>
                <w:sz w:val="24"/>
              </w:rPr>
            </w:pPr>
          </w:p>
        </w:tc>
        <w:tc>
          <w:tcPr>
            <w:tcW w:w="960" w:type="dxa"/>
            <w:noWrap/>
            <w:hideMark/>
          </w:tcPr>
          <w:p w14:paraId="3961E099"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AF231C2" w14:textId="77777777" w:rsidR="001E4751" w:rsidRPr="00506552" w:rsidRDefault="001E4751" w:rsidP="001E4751">
            <w:pPr>
              <w:rPr>
                <w:rFonts w:ascii="Times New Roman" w:hAnsi="Times New Roman"/>
                <w:sz w:val="24"/>
              </w:rPr>
            </w:pPr>
          </w:p>
        </w:tc>
        <w:tc>
          <w:tcPr>
            <w:tcW w:w="960" w:type="dxa"/>
            <w:noWrap/>
            <w:hideMark/>
          </w:tcPr>
          <w:p w14:paraId="386BDA0F" w14:textId="77777777" w:rsidR="001E4751" w:rsidRPr="00506552" w:rsidRDefault="001E4751" w:rsidP="001E4751">
            <w:pPr>
              <w:rPr>
                <w:rFonts w:ascii="Times New Roman" w:hAnsi="Times New Roman"/>
                <w:sz w:val="24"/>
              </w:rPr>
            </w:pPr>
          </w:p>
        </w:tc>
      </w:tr>
      <w:tr w:rsidR="001E4751" w:rsidRPr="000939C8" w14:paraId="5A612F7E" w14:textId="77777777" w:rsidTr="00506552">
        <w:trPr>
          <w:trHeight w:val="225"/>
        </w:trPr>
        <w:tc>
          <w:tcPr>
            <w:tcW w:w="960" w:type="dxa"/>
            <w:noWrap/>
            <w:hideMark/>
          </w:tcPr>
          <w:p w14:paraId="40DB9CB1"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60" w:type="dxa"/>
            <w:noWrap/>
            <w:hideMark/>
          </w:tcPr>
          <w:p w14:paraId="44170AC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05D514"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960" w:type="dxa"/>
            <w:noWrap/>
            <w:hideMark/>
          </w:tcPr>
          <w:p w14:paraId="51CC371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6AF4A8" w14:textId="77777777" w:rsidR="001E4751" w:rsidRPr="00506552" w:rsidRDefault="001E4751" w:rsidP="001E4751">
            <w:pPr>
              <w:rPr>
                <w:rFonts w:ascii="Times New Roman" w:hAnsi="Times New Roman"/>
                <w:sz w:val="24"/>
              </w:rPr>
            </w:pPr>
          </w:p>
        </w:tc>
        <w:tc>
          <w:tcPr>
            <w:tcW w:w="960" w:type="dxa"/>
            <w:noWrap/>
            <w:hideMark/>
          </w:tcPr>
          <w:p w14:paraId="7C388F71" w14:textId="77777777" w:rsidR="001E4751" w:rsidRPr="00506552" w:rsidRDefault="001E4751" w:rsidP="001E4751">
            <w:pPr>
              <w:rPr>
                <w:rFonts w:ascii="Times New Roman" w:hAnsi="Times New Roman"/>
                <w:sz w:val="24"/>
              </w:rPr>
            </w:pPr>
          </w:p>
        </w:tc>
        <w:tc>
          <w:tcPr>
            <w:tcW w:w="960" w:type="dxa"/>
            <w:noWrap/>
            <w:hideMark/>
          </w:tcPr>
          <w:p w14:paraId="20E3EE05" w14:textId="77777777" w:rsidR="001E4751" w:rsidRPr="00506552" w:rsidRDefault="001E4751" w:rsidP="001E4751">
            <w:pPr>
              <w:rPr>
                <w:rFonts w:ascii="Times New Roman" w:hAnsi="Times New Roman"/>
                <w:sz w:val="24"/>
              </w:rPr>
            </w:pPr>
          </w:p>
        </w:tc>
        <w:tc>
          <w:tcPr>
            <w:tcW w:w="960" w:type="dxa"/>
            <w:noWrap/>
            <w:hideMark/>
          </w:tcPr>
          <w:p w14:paraId="632EF4FB" w14:textId="77777777" w:rsidR="001E4751" w:rsidRPr="00506552" w:rsidRDefault="001E4751" w:rsidP="001E4751">
            <w:pPr>
              <w:rPr>
                <w:rFonts w:ascii="Times New Roman" w:hAnsi="Times New Roman"/>
                <w:sz w:val="24"/>
              </w:rPr>
            </w:pPr>
          </w:p>
        </w:tc>
        <w:tc>
          <w:tcPr>
            <w:tcW w:w="960" w:type="dxa"/>
            <w:noWrap/>
            <w:hideMark/>
          </w:tcPr>
          <w:p w14:paraId="1B791FB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0C39EB5" w14:textId="77777777" w:rsidR="001E4751" w:rsidRPr="00506552" w:rsidRDefault="001E4751" w:rsidP="001E4751">
            <w:pPr>
              <w:rPr>
                <w:rFonts w:ascii="Times New Roman" w:hAnsi="Times New Roman"/>
                <w:sz w:val="24"/>
              </w:rPr>
            </w:pPr>
          </w:p>
        </w:tc>
        <w:tc>
          <w:tcPr>
            <w:tcW w:w="960" w:type="dxa"/>
            <w:noWrap/>
            <w:hideMark/>
          </w:tcPr>
          <w:p w14:paraId="3BAC41B2" w14:textId="77777777" w:rsidR="001E4751" w:rsidRPr="00506552" w:rsidRDefault="001E4751" w:rsidP="001E4751">
            <w:pPr>
              <w:rPr>
                <w:rFonts w:ascii="Times New Roman" w:hAnsi="Times New Roman"/>
                <w:sz w:val="24"/>
              </w:rPr>
            </w:pPr>
          </w:p>
        </w:tc>
      </w:tr>
      <w:tr w:rsidR="001E4751" w:rsidRPr="000939C8" w14:paraId="68789833" w14:textId="77777777" w:rsidTr="00506552">
        <w:trPr>
          <w:trHeight w:val="225"/>
        </w:trPr>
        <w:tc>
          <w:tcPr>
            <w:tcW w:w="960" w:type="dxa"/>
            <w:noWrap/>
            <w:hideMark/>
          </w:tcPr>
          <w:p w14:paraId="5D67C8D7"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60" w:type="dxa"/>
            <w:noWrap/>
            <w:hideMark/>
          </w:tcPr>
          <w:p w14:paraId="7190D8A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D4D590"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960" w:type="dxa"/>
            <w:noWrap/>
            <w:hideMark/>
          </w:tcPr>
          <w:p w14:paraId="6C11CD0D" w14:textId="77777777" w:rsidR="001E4751" w:rsidRPr="00506552" w:rsidRDefault="001E4751" w:rsidP="001E4751">
            <w:pPr>
              <w:rPr>
                <w:rFonts w:ascii="Times New Roman" w:hAnsi="Times New Roman"/>
                <w:sz w:val="24"/>
              </w:rPr>
            </w:pPr>
          </w:p>
        </w:tc>
        <w:tc>
          <w:tcPr>
            <w:tcW w:w="960" w:type="dxa"/>
            <w:noWrap/>
            <w:hideMark/>
          </w:tcPr>
          <w:p w14:paraId="01F46077" w14:textId="77777777" w:rsidR="001E4751" w:rsidRPr="00506552" w:rsidRDefault="001E4751" w:rsidP="001E4751">
            <w:pPr>
              <w:rPr>
                <w:rFonts w:ascii="Times New Roman" w:hAnsi="Times New Roman"/>
                <w:sz w:val="24"/>
              </w:rPr>
            </w:pPr>
          </w:p>
        </w:tc>
        <w:tc>
          <w:tcPr>
            <w:tcW w:w="960" w:type="dxa"/>
            <w:noWrap/>
            <w:hideMark/>
          </w:tcPr>
          <w:p w14:paraId="172568B6" w14:textId="77777777" w:rsidR="001E4751" w:rsidRPr="00506552" w:rsidRDefault="001E4751" w:rsidP="001E4751">
            <w:pPr>
              <w:rPr>
                <w:rFonts w:ascii="Times New Roman" w:hAnsi="Times New Roman"/>
                <w:sz w:val="24"/>
              </w:rPr>
            </w:pPr>
          </w:p>
        </w:tc>
        <w:tc>
          <w:tcPr>
            <w:tcW w:w="960" w:type="dxa"/>
            <w:noWrap/>
            <w:hideMark/>
          </w:tcPr>
          <w:p w14:paraId="112EB96E" w14:textId="77777777" w:rsidR="001E4751" w:rsidRPr="00506552" w:rsidRDefault="001E4751" w:rsidP="001E4751">
            <w:pPr>
              <w:rPr>
                <w:rFonts w:ascii="Times New Roman" w:hAnsi="Times New Roman"/>
                <w:sz w:val="24"/>
              </w:rPr>
            </w:pPr>
          </w:p>
        </w:tc>
        <w:tc>
          <w:tcPr>
            <w:tcW w:w="960" w:type="dxa"/>
            <w:noWrap/>
            <w:hideMark/>
          </w:tcPr>
          <w:p w14:paraId="488C7AFD" w14:textId="77777777" w:rsidR="001E4751" w:rsidRPr="00506552" w:rsidRDefault="001E4751" w:rsidP="001E4751">
            <w:pPr>
              <w:rPr>
                <w:rFonts w:ascii="Times New Roman" w:hAnsi="Times New Roman"/>
                <w:sz w:val="24"/>
              </w:rPr>
            </w:pPr>
          </w:p>
        </w:tc>
        <w:tc>
          <w:tcPr>
            <w:tcW w:w="960" w:type="dxa"/>
            <w:noWrap/>
            <w:hideMark/>
          </w:tcPr>
          <w:p w14:paraId="5057276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A9099E7" w14:textId="77777777" w:rsidR="001E4751" w:rsidRPr="00506552" w:rsidRDefault="001E4751" w:rsidP="001E4751">
            <w:pPr>
              <w:rPr>
                <w:rFonts w:ascii="Times New Roman" w:hAnsi="Times New Roman"/>
                <w:sz w:val="24"/>
              </w:rPr>
            </w:pPr>
          </w:p>
        </w:tc>
        <w:tc>
          <w:tcPr>
            <w:tcW w:w="960" w:type="dxa"/>
            <w:noWrap/>
            <w:hideMark/>
          </w:tcPr>
          <w:p w14:paraId="586CFED2" w14:textId="77777777" w:rsidR="001E4751" w:rsidRPr="00506552" w:rsidRDefault="001E4751" w:rsidP="001E4751">
            <w:pPr>
              <w:rPr>
                <w:rFonts w:ascii="Times New Roman" w:hAnsi="Times New Roman"/>
                <w:sz w:val="24"/>
              </w:rPr>
            </w:pPr>
          </w:p>
        </w:tc>
      </w:tr>
      <w:tr w:rsidR="001E4751" w:rsidRPr="000939C8" w14:paraId="3F9E28D5" w14:textId="77777777" w:rsidTr="00506552">
        <w:trPr>
          <w:trHeight w:val="225"/>
        </w:trPr>
        <w:tc>
          <w:tcPr>
            <w:tcW w:w="960" w:type="dxa"/>
            <w:noWrap/>
            <w:hideMark/>
          </w:tcPr>
          <w:p w14:paraId="7573DB87"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60" w:type="dxa"/>
            <w:noWrap/>
            <w:hideMark/>
          </w:tcPr>
          <w:p w14:paraId="78B9C5A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9E14C9A"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960" w:type="dxa"/>
            <w:noWrap/>
            <w:hideMark/>
          </w:tcPr>
          <w:p w14:paraId="23445FD4" w14:textId="77777777" w:rsidR="001E4751" w:rsidRPr="00506552" w:rsidRDefault="001E4751" w:rsidP="001E4751">
            <w:pPr>
              <w:rPr>
                <w:rFonts w:ascii="Times New Roman" w:hAnsi="Times New Roman"/>
                <w:sz w:val="24"/>
              </w:rPr>
            </w:pPr>
          </w:p>
        </w:tc>
        <w:tc>
          <w:tcPr>
            <w:tcW w:w="960" w:type="dxa"/>
            <w:noWrap/>
            <w:hideMark/>
          </w:tcPr>
          <w:p w14:paraId="111CFE1E" w14:textId="77777777" w:rsidR="001E4751" w:rsidRPr="00506552" w:rsidRDefault="001E4751" w:rsidP="001E4751">
            <w:pPr>
              <w:rPr>
                <w:rFonts w:ascii="Times New Roman" w:hAnsi="Times New Roman"/>
                <w:sz w:val="24"/>
              </w:rPr>
            </w:pPr>
          </w:p>
        </w:tc>
        <w:tc>
          <w:tcPr>
            <w:tcW w:w="960" w:type="dxa"/>
            <w:noWrap/>
            <w:hideMark/>
          </w:tcPr>
          <w:p w14:paraId="204D7DEC" w14:textId="77777777" w:rsidR="001E4751" w:rsidRPr="00506552" w:rsidRDefault="001E4751" w:rsidP="001E4751">
            <w:pPr>
              <w:rPr>
                <w:rFonts w:ascii="Times New Roman" w:hAnsi="Times New Roman"/>
                <w:sz w:val="24"/>
              </w:rPr>
            </w:pPr>
          </w:p>
        </w:tc>
        <w:tc>
          <w:tcPr>
            <w:tcW w:w="960" w:type="dxa"/>
            <w:noWrap/>
            <w:hideMark/>
          </w:tcPr>
          <w:p w14:paraId="57E482FA" w14:textId="77777777" w:rsidR="001E4751" w:rsidRPr="00506552" w:rsidRDefault="001E4751" w:rsidP="001E4751">
            <w:pPr>
              <w:rPr>
                <w:rFonts w:ascii="Times New Roman" w:hAnsi="Times New Roman"/>
                <w:sz w:val="24"/>
              </w:rPr>
            </w:pPr>
          </w:p>
        </w:tc>
        <w:tc>
          <w:tcPr>
            <w:tcW w:w="960" w:type="dxa"/>
            <w:noWrap/>
            <w:hideMark/>
          </w:tcPr>
          <w:p w14:paraId="74818C28" w14:textId="77777777" w:rsidR="001E4751" w:rsidRPr="00506552" w:rsidRDefault="001E4751" w:rsidP="001E4751">
            <w:pPr>
              <w:rPr>
                <w:rFonts w:ascii="Times New Roman" w:hAnsi="Times New Roman"/>
                <w:sz w:val="24"/>
              </w:rPr>
            </w:pPr>
          </w:p>
        </w:tc>
        <w:tc>
          <w:tcPr>
            <w:tcW w:w="960" w:type="dxa"/>
            <w:noWrap/>
            <w:hideMark/>
          </w:tcPr>
          <w:p w14:paraId="28EAC47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1807687" w14:textId="77777777" w:rsidR="001E4751" w:rsidRPr="00506552" w:rsidRDefault="001E4751" w:rsidP="001E4751">
            <w:pPr>
              <w:rPr>
                <w:rFonts w:ascii="Times New Roman" w:hAnsi="Times New Roman"/>
                <w:sz w:val="24"/>
              </w:rPr>
            </w:pPr>
          </w:p>
        </w:tc>
        <w:tc>
          <w:tcPr>
            <w:tcW w:w="960" w:type="dxa"/>
            <w:noWrap/>
            <w:hideMark/>
          </w:tcPr>
          <w:p w14:paraId="484FFCB3" w14:textId="77777777" w:rsidR="001E4751" w:rsidRPr="00506552" w:rsidRDefault="001E4751" w:rsidP="001E4751">
            <w:pPr>
              <w:rPr>
                <w:rFonts w:ascii="Times New Roman" w:hAnsi="Times New Roman"/>
                <w:sz w:val="24"/>
              </w:rPr>
            </w:pPr>
          </w:p>
        </w:tc>
      </w:tr>
      <w:tr w:rsidR="001E4751" w:rsidRPr="000939C8" w14:paraId="7EE6CAC6" w14:textId="77777777" w:rsidTr="00506552">
        <w:trPr>
          <w:trHeight w:val="225"/>
        </w:trPr>
        <w:tc>
          <w:tcPr>
            <w:tcW w:w="960" w:type="dxa"/>
            <w:noWrap/>
            <w:hideMark/>
          </w:tcPr>
          <w:p w14:paraId="319149FF"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60" w:type="dxa"/>
            <w:noWrap/>
            <w:hideMark/>
          </w:tcPr>
          <w:p w14:paraId="2DD0949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5E0BC8C"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960" w:type="dxa"/>
            <w:noWrap/>
            <w:hideMark/>
          </w:tcPr>
          <w:p w14:paraId="09AE04FB" w14:textId="77777777" w:rsidR="001E4751" w:rsidRPr="00506552" w:rsidRDefault="001E4751" w:rsidP="001E4751">
            <w:pPr>
              <w:rPr>
                <w:rFonts w:ascii="Times New Roman" w:hAnsi="Times New Roman"/>
                <w:sz w:val="24"/>
              </w:rPr>
            </w:pPr>
          </w:p>
        </w:tc>
        <w:tc>
          <w:tcPr>
            <w:tcW w:w="960" w:type="dxa"/>
            <w:noWrap/>
            <w:hideMark/>
          </w:tcPr>
          <w:p w14:paraId="7401B48C" w14:textId="77777777" w:rsidR="001E4751" w:rsidRPr="00506552" w:rsidRDefault="001E4751" w:rsidP="001E4751">
            <w:pPr>
              <w:rPr>
                <w:rFonts w:ascii="Times New Roman" w:hAnsi="Times New Roman"/>
                <w:sz w:val="24"/>
              </w:rPr>
            </w:pPr>
          </w:p>
        </w:tc>
        <w:tc>
          <w:tcPr>
            <w:tcW w:w="960" w:type="dxa"/>
            <w:noWrap/>
            <w:hideMark/>
          </w:tcPr>
          <w:p w14:paraId="007854E0" w14:textId="77777777" w:rsidR="001E4751" w:rsidRPr="00506552" w:rsidRDefault="001E4751" w:rsidP="001E4751">
            <w:pPr>
              <w:rPr>
                <w:rFonts w:ascii="Times New Roman" w:hAnsi="Times New Roman"/>
                <w:sz w:val="24"/>
              </w:rPr>
            </w:pPr>
          </w:p>
        </w:tc>
        <w:tc>
          <w:tcPr>
            <w:tcW w:w="960" w:type="dxa"/>
            <w:noWrap/>
            <w:hideMark/>
          </w:tcPr>
          <w:p w14:paraId="235CCC26" w14:textId="77777777" w:rsidR="001E4751" w:rsidRPr="00506552" w:rsidRDefault="001E4751" w:rsidP="001E4751">
            <w:pPr>
              <w:rPr>
                <w:rFonts w:ascii="Times New Roman" w:hAnsi="Times New Roman"/>
                <w:sz w:val="24"/>
              </w:rPr>
            </w:pPr>
          </w:p>
        </w:tc>
        <w:tc>
          <w:tcPr>
            <w:tcW w:w="960" w:type="dxa"/>
            <w:noWrap/>
            <w:hideMark/>
          </w:tcPr>
          <w:p w14:paraId="3A109F2E" w14:textId="77777777" w:rsidR="001E4751" w:rsidRPr="00506552" w:rsidRDefault="001E4751" w:rsidP="001E4751">
            <w:pPr>
              <w:rPr>
                <w:rFonts w:ascii="Times New Roman" w:hAnsi="Times New Roman"/>
                <w:sz w:val="24"/>
              </w:rPr>
            </w:pPr>
          </w:p>
        </w:tc>
        <w:tc>
          <w:tcPr>
            <w:tcW w:w="960" w:type="dxa"/>
            <w:noWrap/>
            <w:hideMark/>
          </w:tcPr>
          <w:p w14:paraId="2AB770B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A6C7CF7" w14:textId="77777777" w:rsidR="001E4751" w:rsidRPr="00506552" w:rsidRDefault="001E4751" w:rsidP="001E4751">
            <w:pPr>
              <w:rPr>
                <w:rFonts w:ascii="Times New Roman" w:hAnsi="Times New Roman"/>
                <w:sz w:val="24"/>
              </w:rPr>
            </w:pPr>
          </w:p>
        </w:tc>
        <w:tc>
          <w:tcPr>
            <w:tcW w:w="960" w:type="dxa"/>
            <w:noWrap/>
            <w:hideMark/>
          </w:tcPr>
          <w:p w14:paraId="0F02F111"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r>
      <w:tr w:rsidR="001E4751" w:rsidRPr="000939C8" w14:paraId="391A7138" w14:textId="77777777" w:rsidTr="00506552">
        <w:trPr>
          <w:trHeight w:val="225"/>
        </w:trPr>
        <w:tc>
          <w:tcPr>
            <w:tcW w:w="960" w:type="dxa"/>
            <w:noWrap/>
            <w:hideMark/>
          </w:tcPr>
          <w:p w14:paraId="76FE1792"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60" w:type="dxa"/>
            <w:noWrap/>
            <w:hideMark/>
          </w:tcPr>
          <w:p w14:paraId="0CDB2FC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C5BDBD"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960" w:type="dxa"/>
            <w:noWrap/>
            <w:hideMark/>
          </w:tcPr>
          <w:p w14:paraId="700CD592" w14:textId="77777777" w:rsidR="001E4751" w:rsidRPr="00506552" w:rsidRDefault="001E4751" w:rsidP="001E4751">
            <w:pPr>
              <w:rPr>
                <w:rFonts w:ascii="Times New Roman" w:hAnsi="Times New Roman"/>
                <w:sz w:val="24"/>
              </w:rPr>
            </w:pPr>
          </w:p>
        </w:tc>
        <w:tc>
          <w:tcPr>
            <w:tcW w:w="960" w:type="dxa"/>
            <w:noWrap/>
            <w:hideMark/>
          </w:tcPr>
          <w:p w14:paraId="376A410B" w14:textId="77777777" w:rsidR="001E4751" w:rsidRPr="00506552" w:rsidRDefault="001E4751" w:rsidP="001E4751">
            <w:pPr>
              <w:rPr>
                <w:rFonts w:ascii="Times New Roman" w:hAnsi="Times New Roman"/>
                <w:sz w:val="24"/>
              </w:rPr>
            </w:pPr>
          </w:p>
        </w:tc>
        <w:tc>
          <w:tcPr>
            <w:tcW w:w="960" w:type="dxa"/>
            <w:noWrap/>
            <w:hideMark/>
          </w:tcPr>
          <w:p w14:paraId="024E1858" w14:textId="77777777" w:rsidR="001E4751" w:rsidRPr="00506552" w:rsidRDefault="001E4751" w:rsidP="001E4751">
            <w:pPr>
              <w:rPr>
                <w:rFonts w:ascii="Times New Roman" w:hAnsi="Times New Roman"/>
                <w:sz w:val="24"/>
              </w:rPr>
            </w:pPr>
          </w:p>
        </w:tc>
        <w:tc>
          <w:tcPr>
            <w:tcW w:w="960" w:type="dxa"/>
            <w:noWrap/>
            <w:hideMark/>
          </w:tcPr>
          <w:p w14:paraId="0908972D" w14:textId="77777777" w:rsidR="001E4751" w:rsidRPr="00506552" w:rsidRDefault="001E4751" w:rsidP="001E4751">
            <w:pPr>
              <w:rPr>
                <w:rFonts w:ascii="Times New Roman" w:hAnsi="Times New Roman"/>
                <w:sz w:val="24"/>
              </w:rPr>
            </w:pPr>
          </w:p>
        </w:tc>
        <w:tc>
          <w:tcPr>
            <w:tcW w:w="960" w:type="dxa"/>
            <w:noWrap/>
            <w:hideMark/>
          </w:tcPr>
          <w:p w14:paraId="299C5D7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BA469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B339597" w14:textId="77777777" w:rsidR="001E4751" w:rsidRPr="00506552" w:rsidRDefault="001E4751" w:rsidP="001E4751">
            <w:pPr>
              <w:rPr>
                <w:rFonts w:ascii="Times New Roman" w:hAnsi="Times New Roman"/>
                <w:sz w:val="24"/>
              </w:rPr>
            </w:pPr>
          </w:p>
        </w:tc>
        <w:tc>
          <w:tcPr>
            <w:tcW w:w="960" w:type="dxa"/>
            <w:noWrap/>
            <w:hideMark/>
          </w:tcPr>
          <w:p w14:paraId="04FEAC0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03826DB" w14:textId="77777777" w:rsidTr="00506552">
        <w:trPr>
          <w:trHeight w:val="225"/>
        </w:trPr>
        <w:tc>
          <w:tcPr>
            <w:tcW w:w="960" w:type="dxa"/>
            <w:noWrap/>
            <w:hideMark/>
          </w:tcPr>
          <w:p w14:paraId="467641AB"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60" w:type="dxa"/>
            <w:noWrap/>
            <w:hideMark/>
          </w:tcPr>
          <w:p w14:paraId="41C20C2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C59BFA9"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960" w:type="dxa"/>
            <w:noWrap/>
            <w:hideMark/>
          </w:tcPr>
          <w:p w14:paraId="2A1AA1C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BCC135" w14:textId="77777777" w:rsidR="001E4751" w:rsidRPr="00506552" w:rsidRDefault="001E4751" w:rsidP="001E4751">
            <w:pPr>
              <w:rPr>
                <w:rFonts w:ascii="Times New Roman" w:hAnsi="Times New Roman"/>
                <w:sz w:val="24"/>
              </w:rPr>
            </w:pPr>
          </w:p>
        </w:tc>
        <w:tc>
          <w:tcPr>
            <w:tcW w:w="960" w:type="dxa"/>
            <w:noWrap/>
            <w:hideMark/>
          </w:tcPr>
          <w:p w14:paraId="164CE2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963C39" w14:textId="77777777" w:rsidR="001E4751" w:rsidRPr="00506552" w:rsidRDefault="001E4751" w:rsidP="001E4751">
            <w:pPr>
              <w:rPr>
                <w:rFonts w:ascii="Times New Roman" w:hAnsi="Times New Roman"/>
                <w:sz w:val="24"/>
              </w:rPr>
            </w:pPr>
          </w:p>
        </w:tc>
        <w:tc>
          <w:tcPr>
            <w:tcW w:w="960" w:type="dxa"/>
            <w:noWrap/>
            <w:hideMark/>
          </w:tcPr>
          <w:p w14:paraId="04911008" w14:textId="77777777" w:rsidR="001E4751" w:rsidRPr="00506552" w:rsidRDefault="001E4751" w:rsidP="001E4751">
            <w:pPr>
              <w:rPr>
                <w:rFonts w:ascii="Times New Roman" w:hAnsi="Times New Roman"/>
                <w:sz w:val="24"/>
              </w:rPr>
            </w:pPr>
          </w:p>
        </w:tc>
        <w:tc>
          <w:tcPr>
            <w:tcW w:w="960" w:type="dxa"/>
            <w:noWrap/>
            <w:hideMark/>
          </w:tcPr>
          <w:p w14:paraId="4C20B4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BF8240" w14:textId="77777777" w:rsidR="001E4751" w:rsidRPr="00506552" w:rsidRDefault="001E4751" w:rsidP="001E4751">
            <w:pPr>
              <w:rPr>
                <w:rFonts w:ascii="Times New Roman" w:hAnsi="Times New Roman"/>
                <w:sz w:val="24"/>
              </w:rPr>
            </w:pPr>
          </w:p>
        </w:tc>
        <w:tc>
          <w:tcPr>
            <w:tcW w:w="960" w:type="dxa"/>
            <w:noWrap/>
            <w:hideMark/>
          </w:tcPr>
          <w:p w14:paraId="56F49655" w14:textId="77777777" w:rsidR="001E4751" w:rsidRPr="00506552" w:rsidRDefault="001E4751" w:rsidP="001E4751">
            <w:pPr>
              <w:rPr>
                <w:rFonts w:ascii="Times New Roman" w:hAnsi="Times New Roman"/>
                <w:sz w:val="24"/>
              </w:rPr>
            </w:pPr>
          </w:p>
        </w:tc>
      </w:tr>
      <w:tr w:rsidR="001E4751" w:rsidRPr="000939C8" w14:paraId="3D75BF21" w14:textId="77777777" w:rsidTr="00506552">
        <w:trPr>
          <w:trHeight w:val="225"/>
        </w:trPr>
        <w:tc>
          <w:tcPr>
            <w:tcW w:w="960" w:type="dxa"/>
            <w:noWrap/>
            <w:hideMark/>
          </w:tcPr>
          <w:p w14:paraId="05374939"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60" w:type="dxa"/>
            <w:noWrap/>
            <w:hideMark/>
          </w:tcPr>
          <w:p w14:paraId="3500C2E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4142A2"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960" w:type="dxa"/>
            <w:noWrap/>
            <w:hideMark/>
          </w:tcPr>
          <w:p w14:paraId="57A63567" w14:textId="77777777" w:rsidR="001E4751" w:rsidRPr="00506552" w:rsidRDefault="001E4751" w:rsidP="001E4751">
            <w:pPr>
              <w:rPr>
                <w:rFonts w:ascii="Times New Roman" w:hAnsi="Times New Roman"/>
                <w:sz w:val="24"/>
              </w:rPr>
            </w:pPr>
          </w:p>
        </w:tc>
        <w:tc>
          <w:tcPr>
            <w:tcW w:w="960" w:type="dxa"/>
            <w:noWrap/>
            <w:hideMark/>
          </w:tcPr>
          <w:p w14:paraId="1E5B8BE8" w14:textId="77777777" w:rsidR="001E4751" w:rsidRPr="00506552" w:rsidRDefault="001E4751" w:rsidP="001E4751">
            <w:pPr>
              <w:rPr>
                <w:rFonts w:ascii="Times New Roman" w:hAnsi="Times New Roman"/>
                <w:sz w:val="24"/>
              </w:rPr>
            </w:pPr>
          </w:p>
        </w:tc>
        <w:tc>
          <w:tcPr>
            <w:tcW w:w="960" w:type="dxa"/>
            <w:noWrap/>
            <w:hideMark/>
          </w:tcPr>
          <w:p w14:paraId="391314CE" w14:textId="77777777" w:rsidR="001E4751" w:rsidRPr="00506552" w:rsidRDefault="001E4751" w:rsidP="001E4751">
            <w:pPr>
              <w:rPr>
                <w:rFonts w:ascii="Times New Roman" w:hAnsi="Times New Roman"/>
                <w:sz w:val="24"/>
              </w:rPr>
            </w:pPr>
          </w:p>
        </w:tc>
        <w:tc>
          <w:tcPr>
            <w:tcW w:w="960" w:type="dxa"/>
            <w:noWrap/>
            <w:hideMark/>
          </w:tcPr>
          <w:p w14:paraId="2C11EE4A" w14:textId="77777777" w:rsidR="001E4751" w:rsidRPr="00506552" w:rsidRDefault="001E4751" w:rsidP="001E4751">
            <w:pPr>
              <w:rPr>
                <w:rFonts w:ascii="Times New Roman" w:hAnsi="Times New Roman"/>
                <w:sz w:val="24"/>
              </w:rPr>
            </w:pPr>
          </w:p>
        </w:tc>
        <w:tc>
          <w:tcPr>
            <w:tcW w:w="960" w:type="dxa"/>
            <w:noWrap/>
            <w:hideMark/>
          </w:tcPr>
          <w:p w14:paraId="46EF635A" w14:textId="77777777" w:rsidR="001E4751" w:rsidRPr="00506552" w:rsidRDefault="001E4751" w:rsidP="001E4751">
            <w:pPr>
              <w:rPr>
                <w:rFonts w:ascii="Times New Roman" w:hAnsi="Times New Roman"/>
                <w:sz w:val="24"/>
              </w:rPr>
            </w:pPr>
          </w:p>
        </w:tc>
        <w:tc>
          <w:tcPr>
            <w:tcW w:w="960" w:type="dxa"/>
            <w:noWrap/>
            <w:hideMark/>
          </w:tcPr>
          <w:p w14:paraId="68C33EB2"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5492C0D" w14:textId="77777777" w:rsidR="001E4751" w:rsidRPr="00506552" w:rsidRDefault="001E4751" w:rsidP="001E4751">
            <w:pPr>
              <w:rPr>
                <w:rFonts w:ascii="Times New Roman" w:hAnsi="Times New Roman"/>
                <w:sz w:val="24"/>
              </w:rPr>
            </w:pPr>
          </w:p>
        </w:tc>
        <w:tc>
          <w:tcPr>
            <w:tcW w:w="960" w:type="dxa"/>
            <w:noWrap/>
            <w:hideMark/>
          </w:tcPr>
          <w:p w14:paraId="032BAC18" w14:textId="77777777" w:rsidR="001E4751" w:rsidRPr="00506552" w:rsidRDefault="001E4751" w:rsidP="001E4751">
            <w:pPr>
              <w:rPr>
                <w:rFonts w:ascii="Times New Roman" w:hAnsi="Times New Roman"/>
                <w:sz w:val="24"/>
              </w:rPr>
            </w:pPr>
          </w:p>
        </w:tc>
      </w:tr>
      <w:tr w:rsidR="001E4751" w:rsidRPr="000939C8" w14:paraId="54B3DE86" w14:textId="77777777" w:rsidTr="00506552">
        <w:trPr>
          <w:trHeight w:val="225"/>
        </w:trPr>
        <w:tc>
          <w:tcPr>
            <w:tcW w:w="960" w:type="dxa"/>
            <w:noWrap/>
            <w:hideMark/>
          </w:tcPr>
          <w:p w14:paraId="6932277C"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60" w:type="dxa"/>
            <w:noWrap/>
            <w:hideMark/>
          </w:tcPr>
          <w:p w14:paraId="4421B05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77C456"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960" w:type="dxa"/>
            <w:noWrap/>
            <w:hideMark/>
          </w:tcPr>
          <w:p w14:paraId="1CB40E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9591DD" w14:textId="77777777" w:rsidR="001E4751" w:rsidRPr="00506552" w:rsidRDefault="001E4751" w:rsidP="001E4751">
            <w:pPr>
              <w:rPr>
                <w:rFonts w:ascii="Times New Roman" w:hAnsi="Times New Roman"/>
                <w:sz w:val="24"/>
              </w:rPr>
            </w:pPr>
          </w:p>
        </w:tc>
        <w:tc>
          <w:tcPr>
            <w:tcW w:w="960" w:type="dxa"/>
            <w:noWrap/>
            <w:hideMark/>
          </w:tcPr>
          <w:p w14:paraId="7F09A8B8" w14:textId="77777777" w:rsidR="001E4751" w:rsidRPr="00506552" w:rsidRDefault="001E4751" w:rsidP="001E4751">
            <w:pPr>
              <w:rPr>
                <w:rFonts w:ascii="Times New Roman" w:hAnsi="Times New Roman"/>
                <w:sz w:val="24"/>
              </w:rPr>
            </w:pPr>
          </w:p>
        </w:tc>
        <w:tc>
          <w:tcPr>
            <w:tcW w:w="960" w:type="dxa"/>
            <w:noWrap/>
            <w:hideMark/>
          </w:tcPr>
          <w:p w14:paraId="309A8817" w14:textId="77777777" w:rsidR="001E4751" w:rsidRPr="00506552" w:rsidRDefault="001E4751" w:rsidP="001E4751">
            <w:pPr>
              <w:rPr>
                <w:rFonts w:ascii="Times New Roman" w:hAnsi="Times New Roman"/>
                <w:sz w:val="24"/>
              </w:rPr>
            </w:pPr>
          </w:p>
        </w:tc>
        <w:tc>
          <w:tcPr>
            <w:tcW w:w="960" w:type="dxa"/>
            <w:noWrap/>
            <w:hideMark/>
          </w:tcPr>
          <w:p w14:paraId="3363ADE7" w14:textId="77777777" w:rsidR="001E4751" w:rsidRPr="00506552" w:rsidRDefault="001E4751" w:rsidP="001E4751">
            <w:pPr>
              <w:rPr>
                <w:rFonts w:ascii="Times New Roman" w:hAnsi="Times New Roman"/>
                <w:sz w:val="24"/>
              </w:rPr>
            </w:pPr>
          </w:p>
        </w:tc>
        <w:tc>
          <w:tcPr>
            <w:tcW w:w="960" w:type="dxa"/>
            <w:noWrap/>
            <w:hideMark/>
          </w:tcPr>
          <w:p w14:paraId="12133EB4"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7593352" w14:textId="77777777" w:rsidR="001E4751" w:rsidRPr="00506552" w:rsidRDefault="001E4751" w:rsidP="001E4751">
            <w:pPr>
              <w:rPr>
                <w:rFonts w:ascii="Times New Roman" w:hAnsi="Times New Roman"/>
                <w:sz w:val="24"/>
              </w:rPr>
            </w:pPr>
          </w:p>
        </w:tc>
        <w:tc>
          <w:tcPr>
            <w:tcW w:w="960" w:type="dxa"/>
            <w:noWrap/>
            <w:hideMark/>
          </w:tcPr>
          <w:p w14:paraId="04127F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E33E4EA" w14:textId="77777777" w:rsidTr="00506552">
        <w:trPr>
          <w:trHeight w:val="225"/>
        </w:trPr>
        <w:tc>
          <w:tcPr>
            <w:tcW w:w="960" w:type="dxa"/>
            <w:noWrap/>
            <w:hideMark/>
          </w:tcPr>
          <w:p w14:paraId="136C8B28"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60" w:type="dxa"/>
            <w:noWrap/>
            <w:hideMark/>
          </w:tcPr>
          <w:p w14:paraId="4623342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94A5F7"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960" w:type="dxa"/>
            <w:noWrap/>
            <w:hideMark/>
          </w:tcPr>
          <w:p w14:paraId="14AFE0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51E928" w14:textId="77777777" w:rsidR="001E4751" w:rsidRPr="00506552" w:rsidRDefault="001E4751" w:rsidP="001E4751">
            <w:pPr>
              <w:rPr>
                <w:rFonts w:ascii="Times New Roman" w:hAnsi="Times New Roman"/>
                <w:sz w:val="24"/>
              </w:rPr>
            </w:pPr>
          </w:p>
        </w:tc>
        <w:tc>
          <w:tcPr>
            <w:tcW w:w="960" w:type="dxa"/>
            <w:noWrap/>
            <w:hideMark/>
          </w:tcPr>
          <w:p w14:paraId="736A74D3" w14:textId="77777777" w:rsidR="001E4751" w:rsidRPr="00506552" w:rsidRDefault="001E4751" w:rsidP="001E4751">
            <w:pPr>
              <w:rPr>
                <w:rFonts w:ascii="Times New Roman" w:hAnsi="Times New Roman"/>
                <w:sz w:val="24"/>
              </w:rPr>
            </w:pPr>
          </w:p>
        </w:tc>
        <w:tc>
          <w:tcPr>
            <w:tcW w:w="960" w:type="dxa"/>
            <w:noWrap/>
            <w:hideMark/>
          </w:tcPr>
          <w:p w14:paraId="5610C5ED" w14:textId="77777777" w:rsidR="001E4751" w:rsidRPr="00506552" w:rsidRDefault="001E4751" w:rsidP="001E4751">
            <w:pPr>
              <w:rPr>
                <w:rFonts w:ascii="Times New Roman" w:hAnsi="Times New Roman"/>
                <w:sz w:val="24"/>
              </w:rPr>
            </w:pPr>
          </w:p>
        </w:tc>
        <w:tc>
          <w:tcPr>
            <w:tcW w:w="960" w:type="dxa"/>
            <w:noWrap/>
            <w:hideMark/>
          </w:tcPr>
          <w:p w14:paraId="5C85F7ED" w14:textId="77777777" w:rsidR="001E4751" w:rsidRPr="00506552" w:rsidRDefault="001E4751" w:rsidP="001E4751">
            <w:pPr>
              <w:rPr>
                <w:rFonts w:ascii="Times New Roman" w:hAnsi="Times New Roman"/>
                <w:sz w:val="24"/>
              </w:rPr>
            </w:pPr>
          </w:p>
        </w:tc>
        <w:tc>
          <w:tcPr>
            <w:tcW w:w="960" w:type="dxa"/>
            <w:noWrap/>
            <w:hideMark/>
          </w:tcPr>
          <w:p w14:paraId="1A852F5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275FA32" w14:textId="77777777" w:rsidR="001E4751" w:rsidRPr="00506552" w:rsidRDefault="001E4751" w:rsidP="001E4751">
            <w:pPr>
              <w:rPr>
                <w:rFonts w:ascii="Times New Roman" w:hAnsi="Times New Roman"/>
                <w:sz w:val="24"/>
              </w:rPr>
            </w:pPr>
          </w:p>
        </w:tc>
        <w:tc>
          <w:tcPr>
            <w:tcW w:w="960" w:type="dxa"/>
            <w:noWrap/>
            <w:hideMark/>
          </w:tcPr>
          <w:p w14:paraId="030BFEA0" w14:textId="77777777" w:rsidR="001E4751" w:rsidRPr="00506552" w:rsidRDefault="001E4751" w:rsidP="001E4751">
            <w:pPr>
              <w:rPr>
                <w:rFonts w:ascii="Times New Roman" w:hAnsi="Times New Roman"/>
                <w:sz w:val="24"/>
              </w:rPr>
            </w:pPr>
          </w:p>
        </w:tc>
      </w:tr>
      <w:tr w:rsidR="001E4751" w:rsidRPr="000939C8" w14:paraId="0A8054B3" w14:textId="77777777" w:rsidTr="00506552">
        <w:trPr>
          <w:trHeight w:val="225"/>
        </w:trPr>
        <w:tc>
          <w:tcPr>
            <w:tcW w:w="960" w:type="dxa"/>
            <w:noWrap/>
            <w:hideMark/>
          </w:tcPr>
          <w:p w14:paraId="27E1DCF7"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60" w:type="dxa"/>
            <w:noWrap/>
            <w:hideMark/>
          </w:tcPr>
          <w:p w14:paraId="1EE6BA9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90D19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960" w:type="dxa"/>
            <w:noWrap/>
            <w:hideMark/>
          </w:tcPr>
          <w:p w14:paraId="12C4E0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E092E6" w14:textId="77777777" w:rsidR="001E4751" w:rsidRPr="00506552" w:rsidRDefault="001E4751" w:rsidP="001E4751">
            <w:pPr>
              <w:rPr>
                <w:rFonts w:ascii="Times New Roman" w:hAnsi="Times New Roman"/>
                <w:sz w:val="24"/>
              </w:rPr>
            </w:pPr>
          </w:p>
        </w:tc>
        <w:tc>
          <w:tcPr>
            <w:tcW w:w="960" w:type="dxa"/>
            <w:noWrap/>
            <w:hideMark/>
          </w:tcPr>
          <w:p w14:paraId="33705B18" w14:textId="77777777" w:rsidR="001E4751" w:rsidRPr="00506552" w:rsidRDefault="001E4751" w:rsidP="001E4751">
            <w:pPr>
              <w:rPr>
                <w:rFonts w:ascii="Times New Roman" w:hAnsi="Times New Roman"/>
                <w:sz w:val="24"/>
              </w:rPr>
            </w:pPr>
          </w:p>
        </w:tc>
        <w:tc>
          <w:tcPr>
            <w:tcW w:w="960" w:type="dxa"/>
            <w:noWrap/>
            <w:hideMark/>
          </w:tcPr>
          <w:p w14:paraId="786383E1" w14:textId="77777777" w:rsidR="001E4751" w:rsidRPr="00506552" w:rsidRDefault="001E4751" w:rsidP="001E4751">
            <w:pPr>
              <w:rPr>
                <w:rFonts w:ascii="Times New Roman" w:hAnsi="Times New Roman"/>
                <w:sz w:val="24"/>
              </w:rPr>
            </w:pPr>
          </w:p>
        </w:tc>
        <w:tc>
          <w:tcPr>
            <w:tcW w:w="960" w:type="dxa"/>
            <w:noWrap/>
            <w:hideMark/>
          </w:tcPr>
          <w:p w14:paraId="1CC7389D" w14:textId="77777777" w:rsidR="001E4751" w:rsidRPr="00506552" w:rsidRDefault="001E4751" w:rsidP="001E4751">
            <w:pPr>
              <w:rPr>
                <w:rFonts w:ascii="Times New Roman" w:hAnsi="Times New Roman"/>
                <w:sz w:val="24"/>
              </w:rPr>
            </w:pPr>
          </w:p>
        </w:tc>
        <w:tc>
          <w:tcPr>
            <w:tcW w:w="960" w:type="dxa"/>
            <w:noWrap/>
            <w:hideMark/>
          </w:tcPr>
          <w:p w14:paraId="21D3ABD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07411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D21BC7" w14:textId="77777777" w:rsidR="001E4751" w:rsidRPr="00506552" w:rsidRDefault="001E4751" w:rsidP="001E4751">
            <w:pPr>
              <w:rPr>
                <w:rFonts w:ascii="Times New Roman" w:hAnsi="Times New Roman"/>
                <w:sz w:val="24"/>
              </w:rPr>
            </w:pPr>
          </w:p>
        </w:tc>
      </w:tr>
      <w:tr w:rsidR="001E4751" w:rsidRPr="000939C8" w14:paraId="231866FC" w14:textId="77777777" w:rsidTr="00506552">
        <w:trPr>
          <w:trHeight w:val="225"/>
        </w:trPr>
        <w:tc>
          <w:tcPr>
            <w:tcW w:w="960" w:type="dxa"/>
            <w:noWrap/>
            <w:hideMark/>
          </w:tcPr>
          <w:p w14:paraId="783DFB5D"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60" w:type="dxa"/>
            <w:noWrap/>
            <w:hideMark/>
          </w:tcPr>
          <w:p w14:paraId="7CE122A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3FB7B3E"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960" w:type="dxa"/>
            <w:noWrap/>
            <w:hideMark/>
          </w:tcPr>
          <w:p w14:paraId="41B3EF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EEDB859" w14:textId="77777777" w:rsidR="001E4751" w:rsidRPr="00506552" w:rsidRDefault="001E4751" w:rsidP="001E4751">
            <w:pPr>
              <w:rPr>
                <w:rFonts w:ascii="Times New Roman" w:hAnsi="Times New Roman"/>
                <w:sz w:val="24"/>
              </w:rPr>
            </w:pPr>
          </w:p>
        </w:tc>
        <w:tc>
          <w:tcPr>
            <w:tcW w:w="960" w:type="dxa"/>
            <w:noWrap/>
            <w:hideMark/>
          </w:tcPr>
          <w:p w14:paraId="70C60938" w14:textId="77777777" w:rsidR="001E4751" w:rsidRPr="00506552" w:rsidRDefault="001E4751" w:rsidP="001E4751">
            <w:pPr>
              <w:rPr>
                <w:rFonts w:ascii="Times New Roman" w:hAnsi="Times New Roman"/>
                <w:sz w:val="24"/>
              </w:rPr>
            </w:pPr>
          </w:p>
        </w:tc>
        <w:tc>
          <w:tcPr>
            <w:tcW w:w="960" w:type="dxa"/>
            <w:noWrap/>
            <w:hideMark/>
          </w:tcPr>
          <w:p w14:paraId="785C8FD8" w14:textId="77777777" w:rsidR="001E4751" w:rsidRPr="00506552" w:rsidRDefault="001E4751" w:rsidP="001E4751">
            <w:pPr>
              <w:rPr>
                <w:rFonts w:ascii="Times New Roman" w:hAnsi="Times New Roman"/>
                <w:sz w:val="24"/>
              </w:rPr>
            </w:pPr>
          </w:p>
        </w:tc>
        <w:tc>
          <w:tcPr>
            <w:tcW w:w="960" w:type="dxa"/>
            <w:noWrap/>
            <w:hideMark/>
          </w:tcPr>
          <w:p w14:paraId="12073DE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DE27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79955A7" w14:textId="77777777" w:rsidR="001E4751" w:rsidRPr="00506552" w:rsidRDefault="001E4751" w:rsidP="001E4751">
            <w:pPr>
              <w:rPr>
                <w:rFonts w:ascii="Times New Roman" w:hAnsi="Times New Roman"/>
                <w:sz w:val="24"/>
              </w:rPr>
            </w:pPr>
          </w:p>
        </w:tc>
        <w:tc>
          <w:tcPr>
            <w:tcW w:w="960" w:type="dxa"/>
            <w:noWrap/>
            <w:hideMark/>
          </w:tcPr>
          <w:p w14:paraId="5077E852" w14:textId="77777777" w:rsidR="001E4751" w:rsidRPr="00506552" w:rsidRDefault="001E4751" w:rsidP="001E4751">
            <w:pPr>
              <w:rPr>
                <w:rFonts w:ascii="Times New Roman" w:hAnsi="Times New Roman"/>
                <w:sz w:val="24"/>
              </w:rPr>
            </w:pPr>
          </w:p>
        </w:tc>
      </w:tr>
      <w:tr w:rsidR="001E4751" w:rsidRPr="000939C8" w14:paraId="5E559E09" w14:textId="77777777" w:rsidTr="00506552">
        <w:trPr>
          <w:trHeight w:val="225"/>
        </w:trPr>
        <w:tc>
          <w:tcPr>
            <w:tcW w:w="960" w:type="dxa"/>
            <w:noWrap/>
            <w:hideMark/>
          </w:tcPr>
          <w:p w14:paraId="7A33992D"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60" w:type="dxa"/>
            <w:noWrap/>
            <w:hideMark/>
          </w:tcPr>
          <w:p w14:paraId="2888461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EF4B140"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960" w:type="dxa"/>
            <w:noWrap/>
            <w:hideMark/>
          </w:tcPr>
          <w:p w14:paraId="5C40AB2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7F20ABF" w14:textId="77777777" w:rsidR="001E4751" w:rsidRPr="00506552" w:rsidRDefault="001E4751" w:rsidP="001E4751">
            <w:pPr>
              <w:rPr>
                <w:rFonts w:ascii="Times New Roman" w:hAnsi="Times New Roman"/>
                <w:sz w:val="24"/>
              </w:rPr>
            </w:pPr>
          </w:p>
        </w:tc>
        <w:tc>
          <w:tcPr>
            <w:tcW w:w="960" w:type="dxa"/>
            <w:noWrap/>
            <w:hideMark/>
          </w:tcPr>
          <w:p w14:paraId="5B9321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67CA6C0" w14:textId="77777777" w:rsidR="001E4751" w:rsidRPr="00506552" w:rsidRDefault="001E4751" w:rsidP="001E4751">
            <w:pPr>
              <w:rPr>
                <w:rFonts w:ascii="Times New Roman" w:hAnsi="Times New Roman"/>
                <w:sz w:val="24"/>
              </w:rPr>
            </w:pPr>
          </w:p>
        </w:tc>
        <w:tc>
          <w:tcPr>
            <w:tcW w:w="960" w:type="dxa"/>
            <w:noWrap/>
            <w:hideMark/>
          </w:tcPr>
          <w:p w14:paraId="6715E81E" w14:textId="77777777" w:rsidR="001E4751" w:rsidRPr="00506552" w:rsidRDefault="001E4751" w:rsidP="001E4751">
            <w:pPr>
              <w:rPr>
                <w:rFonts w:ascii="Times New Roman" w:hAnsi="Times New Roman"/>
                <w:sz w:val="24"/>
              </w:rPr>
            </w:pPr>
          </w:p>
        </w:tc>
        <w:tc>
          <w:tcPr>
            <w:tcW w:w="960" w:type="dxa"/>
            <w:noWrap/>
            <w:hideMark/>
          </w:tcPr>
          <w:p w14:paraId="4E76B4F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B09616A" w14:textId="77777777" w:rsidR="001E4751" w:rsidRPr="00506552" w:rsidRDefault="001E4751" w:rsidP="001E4751">
            <w:pPr>
              <w:rPr>
                <w:rFonts w:ascii="Times New Roman" w:hAnsi="Times New Roman"/>
                <w:sz w:val="24"/>
              </w:rPr>
            </w:pPr>
          </w:p>
        </w:tc>
        <w:tc>
          <w:tcPr>
            <w:tcW w:w="960" w:type="dxa"/>
            <w:noWrap/>
            <w:hideMark/>
          </w:tcPr>
          <w:p w14:paraId="71EAF8BF" w14:textId="77777777" w:rsidR="001E4751" w:rsidRPr="00506552" w:rsidRDefault="001E4751" w:rsidP="001E4751">
            <w:pPr>
              <w:rPr>
                <w:rFonts w:ascii="Times New Roman" w:hAnsi="Times New Roman"/>
                <w:sz w:val="24"/>
              </w:rPr>
            </w:pPr>
          </w:p>
        </w:tc>
      </w:tr>
      <w:tr w:rsidR="001E4751" w:rsidRPr="000939C8" w14:paraId="140F3295" w14:textId="77777777" w:rsidTr="00506552">
        <w:trPr>
          <w:trHeight w:val="225"/>
        </w:trPr>
        <w:tc>
          <w:tcPr>
            <w:tcW w:w="960" w:type="dxa"/>
            <w:noWrap/>
            <w:hideMark/>
          </w:tcPr>
          <w:p w14:paraId="159CB9C8"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60" w:type="dxa"/>
            <w:noWrap/>
            <w:hideMark/>
          </w:tcPr>
          <w:p w14:paraId="388FE075"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02A2C831"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960" w:type="dxa"/>
            <w:noWrap/>
            <w:hideMark/>
          </w:tcPr>
          <w:p w14:paraId="39E6B18E" w14:textId="77777777" w:rsidR="001E4751" w:rsidRPr="00506552" w:rsidRDefault="001E4751" w:rsidP="001E4751">
            <w:pPr>
              <w:rPr>
                <w:rFonts w:ascii="Times New Roman" w:hAnsi="Times New Roman"/>
                <w:sz w:val="24"/>
              </w:rPr>
            </w:pPr>
          </w:p>
        </w:tc>
        <w:tc>
          <w:tcPr>
            <w:tcW w:w="960" w:type="dxa"/>
            <w:noWrap/>
            <w:hideMark/>
          </w:tcPr>
          <w:p w14:paraId="62365F71" w14:textId="77777777" w:rsidR="001E4751" w:rsidRPr="00506552" w:rsidRDefault="001E4751" w:rsidP="001E4751">
            <w:pPr>
              <w:rPr>
                <w:rFonts w:ascii="Times New Roman" w:hAnsi="Times New Roman"/>
                <w:sz w:val="24"/>
              </w:rPr>
            </w:pPr>
          </w:p>
        </w:tc>
        <w:tc>
          <w:tcPr>
            <w:tcW w:w="960" w:type="dxa"/>
            <w:noWrap/>
            <w:hideMark/>
          </w:tcPr>
          <w:p w14:paraId="5AF84E23" w14:textId="77777777" w:rsidR="001E4751" w:rsidRPr="00506552" w:rsidRDefault="001E4751" w:rsidP="001E4751">
            <w:pPr>
              <w:rPr>
                <w:rFonts w:ascii="Times New Roman" w:hAnsi="Times New Roman"/>
                <w:sz w:val="24"/>
              </w:rPr>
            </w:pPr>
          </w:p>
        </w:tc>
        <w:tc>
          <w:tcPr>
            <w:tcW w:w="960" w:type="dxa"/>
            <w:noWrap/>
            <w:hideMark/>
          </w:tcPr>
          <w:p w14:paraId="02DA77A0" w14:textId="77777777" w:rsidR="001E4751" w:rsidRPr="00506552" w:rsidRDefault="001E4751" w:rsidP="001E4751">
            <w:pPr>
              <w:rPr>
                <w:rFonts w:ascii="Times New Roman" w:hAnsi="Times New Roman"/>
                <w:sz w:val="24"/>
              </w:rPr>
            </w:pPr>
          </w:p>
        </w:tc>
        <w:tc>
          <w:tcPr>
            <w:tcW w:w="960" w:type="dxa"/>
            <w:noWrap/>
            <w:hideMark/>
          </w:tcPr>
          <w:p w14:paraId="122BDF9D" w14:textId="77777777" w:rsidR="001E4751" w:rsidRPr="00506552" w:rsidRDefault="001E4751" w:rsidP="001E4751">
            <w:pPr>
              <w:rPr>
                <w:rFonts w:ascii="Times New Roman" w:hAnsi="Times New Roman"/>
                <w:sz w:val="24"/>
              </w:rPr>
            </w:pPr>
          </w:p>
        </w:tc>
        <w:tc>
          <w:tcPr>
            <w:tcW w:w="960" w:type="dxa"/>
            <w:noWrap/>
            <w:hideMark/>
          </w:tcPr>
          <w:p w14:paraId="382E3D24"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0EC53E9" w14:textId="77777777" w:rsidR="001E4751" w:rsidRPr="00506552" w:rsidRDefault="001E4751" w:rsidP="001E4751">
            <w:pPr>
              <w:rPr>
                <w:rFonts w:ascii="Times New Roman" w:hAnsi="Times New Roman"/>
                <w:sz w:val="24"/>
              </w:rPr>
            </w:pPr>
          </w:p>
        </w:tc>
        <w:tc>
          <w:tcPr>
            <w:tcW w:w="960" w:type="dxa"/>
            <w:noWrap/>
            <w:hideMark/>
          </w:tcPr>
          <w:p w14:paraId="655BF6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69E5671" w14:textId="77777777" w:rsidTr="00506552">
        <w:trPr>
          <w:trHeight w:val="225"/>
        </w:trPr>
        <w:tc>
          <w:tcPr>
            <w:tcW w:w="960" w:type="dxa"/>
            <w:noWrap/>
            <w:hideMark/>
          </w:tcPr>
          <w:p w14:paraId="2614350E"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60" w:type="dxa"/>
            <w:noWrap/>
            <w:hideMark/>
          </w:tcPr>
          <w:p w14:paraId="7044130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9AF58A"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960" w:type="dxa"/>
            <w:noWrap/>
            <w:hideMark/>
          </w:tcPr>
          <w:p w14:paraId="19CAB508" w14:textId="77777777" w:rsidR="001E4751" w:rsidRPr="00506552" w:rsidRDefault="001E4751" w:rsidP="001E4751">
            <w:pPr>
              <w:rPr>
                <w:rFonts w:ascii="Times New Roman" w:hAnsi="Times New Roman"/>
                <w:sz w:val="24"/>
              </w:rPr>
            </w:pPr>
          </w:p>
        </w:tc>
        <w:tc>
          <w:tcPr>
            <w:tcW w:w="960" w:type="dxa"/>
            <w:noWrap/>
            <w:hideMark/>
          </w:tcPr>
          <w:p w14:paraId="108FBE2A" w14:textId="77777777" w:rsidR="001E4751" w:rsidRPr="00506552" w:rsidRDefault="001E4751" w:rsidP="001E4751">
            <w:pPr>
              <w:rPr>
                <w:rFonts w:ascii="Times New Roman" w:hAnsi="Times New Roman"/>
                <w:sz w:val="24"/>
              </w:rPr>
            </w:pPr>
          </w:p>
        </w:tc>
        <w:tc>
          <w:tcPr>
            <w:tcW w:w="960" w:type="dxa"/>
            <w:noWrap/>
            <w:hideMark/>
          </w:tcPr>
          <w:p w14:paraId="757F04F5" w14:textId="77777777" w:rsidR="001E4751" w:rsidRPr="00506552" w:rsidRDefault="001E4751" w:rsidP="001E4751">
            <w:pPr>
              <w:rPr>
                <w:rFonts w:ascii="Times New Roman" w:hAnsi="Times New Roman"/>
                <w:sz w:val="24"/>
              </w:rPr>
            </w:pPr>
          </w:p>
        </w:tc>
        <w:tc>
          <w:tcPr>
            <w:tcW w:w="960" w:type="dxa"/>
            <w:noWrap/>
            <w:hideMark/>
          </w:tcPr>
          <w:p w14:paraId="24EE1195" w14:textId="77777777" w:rsidR="001E4751" w:rsidRPr="00506552" w:rsidRDefault="001E4751" w:rsidP="001E4751">
            <w:pPr>
              <w:rPr>
                <w:rFonts w:ascii="Times New Roman" w:hAnsi="Times New Roman"/>
                <w:sz w:val="24"/>
              </w:rPr>
            </w:pPr>
          </w:p>
        </w:tc>
        <w:tc>
          <w:tcPr>
            <w:tcW w:w="960" w:type="dxa"/>
            <w:noWrap/>
            <w:hideMark/>
          </w:tcPr>
          <w:p w14:paraId="5C254E3B" w14:textId="77777777" w:rsidR="001E4751" w:rsidRPr="00506552" w:rsidRDefault="001E4751" w:rsidP="001E4751">
            <w:pPr>
              <w:rPr>
                <w:rFonts w:ascii="Times New Roman" w:hAnsi="Times New Roman"/>
                <w:sz w:val="24"/>
              </w:rPr>
            </w:pPr>
          </w:p>
        </w:tc>
        <w:tc>
          <w:tcPr>
            <w:tcW w:w="960" w:type="dxa"/>
            <w:noWrap/>
            <w:hideMark/>
          </w:tcPr>
          <w:p w14:paraId="1E3703C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F97C02E" w14:textId="77777777" w:rsidR="001E4751" w:rsidRPr="00506552" w:rsidRDefault="001E4751" w:rsidP="001E4751">
            <w:pPr>
              <w:rPr>
                <w:rFonts w:ascii="Times New Roman" w:hAnsi="Times New Roman"/>
                <w:sz w:val="24"/>
              </w:rPr>
            </w:pPr>
          </w:p>
        </w:tc>
        <w:tc>
          <w:tcPr>
            <w:tcW w:w="960" w:type="dxa"/>
            <w:noWrap/>
            <w:hideMark/>
          </w:tcPr>
          <w:p w14:paraId="3BB47FF9" w14:textId="77777777" w:rsidR="001E4751" w:rsidRPr="00506552" w:rsidRDefault="001E4751" w:rsidP="001E4751">
            <w:pPr>
              <w:rPr>
                <w:rFonts w:ascii="Times New Roman" w:hAnsi="Times New Roman"/>
                <w:sz w:val="24"/>
              </w:rPr>
            </w:pPr>
          </w:p>
        </w:tc>
      </w:tr>
      <w:tr w:rsidR="001E4751" w:rsidRPr="000939C8" w14:paraId="5E7A884B" w14:textId="77777777" w:rsidTr="00506552">
        <w:trPr>
          <w:trHeight w:val="225"/>
        </w:trPr>
        <w:tc>
          <w:tcPr>
            <w:tcW w:w="960" w:type="dxa"/>
            <w:noWrap/>
            <w:hideMark/>
          </w:tcPr>
          <w:p w14:paraId="5366DE81"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60" w:type="dxa"/>
            <w:noWrap/>
            <w:hideMark/>
          </w:tcPr>
          <w:p w14:paraId="2C72D0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BAA56D2"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960" w:type="dxa"/>
            <w:noWrap/>
            <w:hideMark/>
          </w:tcPr>
          <w:p w14:paraId="60D1A0C3" w14:textId="77777777" w:rsidR="001E4751" w:rsidRPr="00506552" w:rsidRDefault="001E4751" w:rsidP="001E4751">
            <w:pPr>
              <w:rPr>
                <w:rFonts w:ascii="Times New Roman" w:hAnsi="Times New Roman"/>
                <w:sz w:val="24"/>
              </w:rPr>
            </w:pPr>
          </w:p>
        </w:tc>
        <w:tc>
          <w:tcPr>
            <w:tcW w:w="960" w:type="dxa"/>
            <w:noWrap/>
            <w:hideMark/>
          </w:tcPr>
          <w:p w14:paraId="651136F3" w14:textId="77777777" w:rsidR="001E4751" w:rsidRPr="00506552" w:rsidRDefault="001E4751" w:rsidP="001E4751">
            <w:pPr>
              <w:rPr>
                <w:rFonts w:ascii="Times New Roman" w:hAnsi="Times New Roman"/>
                <w:sz w:val="24"/>
              </w:rPr>
            </w:pPr>
          </w:p>
        </w:tc>
        <w:tc>
          <w:tcPr>
            <w:tcW w:w="960" w:type="dxa"/>
            <w:noWrap/>
            <w:hideMark/>
          </w:tcPr>
          <w:p w14:paraId="6075E782" w14:textId="77777777" w:rsidR="001E4751" w:rsidRPr="00506552" w:rsidRDefault="001E4751" w:rsidP="001E4751">
            <w:pPr>
              <w:rPr>
                <w:rFonts w:ascii="Times New Roman" w:hAnsi="Times New Roman"/>
                <w:sz w:val="24"/>
              </w:rPr>
            </w:pPr>
          </w:p>
        </w:tc>
        <w:tc>
          <w:tcPr>
            <w:tcW w:w="960" w:type="dxa"/>
            <w:noWrap/>
            <w:hideMark/>
          </w:tcPr>
          <w:p w14:paraId="263F6143" w14:textId="77777777" w:rsidR="001E4751" w:rsidRPr="00506552" w:rsidRDefault="001E4751" w:rsidP="001E4751">
            <w:pPr>
              <w:rPr>
                <w:rFonts w:ascii="Times New Roman" w:hAnsi="Times New Roman"/>
                <w:sz w:val="24"/>
              </w:rPr>
            </w:pPr>
          </w:p>
        </w:tc>
        <w:tc>
          <w:tcPr>
            <w:tcW w:w="960" w:type="dxa"/>
            <w:noWrap/>
            <w:hideMark/>
          </w:tcPr>
          <w:p w14:paraId="6883048E" w14:textId="77777777" w:rsidR="001E4751" w:rsidRPr="00506552" w:rsidRDefault="001E4751" w:rsidP="001E4751">
            <w:pPr>
              <w:rPr>
                <w:rFonts w:ascii="Times New Roman" w:hAnsi="Times New Roman"/>
                <w:sz w:val="24"/>
              </w:rPr>
            </w:pPr>
          </w:p>
        </w:tc>
        <w:tc>
          <w:tcPr>
            <w:tcW w:w="960" w:type="dxa"/>
            <w:noWrap/>
            <w:hideMark/>
          </w:tcPr>
          <w:p w14:paraId="0552A4C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E888DC2" w14:textId="77777777" w:rsidR="001E4751" w:rsidRPr="00506552" w:rsidRDefault="001E4751" w:rsidP="001E4751">
            <w:pPr>
              <w:rPr>
                <w:rFonts w:ascii="Times New Roman" w:hAnsi="Times New Roman"/>
                <w:sz w:val="24"/>
              </w:rPr>
            </w:pPr>
          </w:p>
        </w:tc>
        <w:tc>
          <w:tcPr>
            <w:tcW w:w="960" w:type="dxa"/>
            <w:noWrap/>
            <w:hideMark/>
          </w:tcPr>
          <w:p w14:paraId="67B3240A" w14:textId="77777777" w:rsidR="001E4751" w:rsidRPr="00506552" w:rsidRDefault="001E4751" w:rsidP="001E4751">
            <w:pPr>
              <w:rPr>
                <w:rFonts w:ascii="Times New Roman" w:hAnsi="Times New Roman"/>
                <w:sz w:val="24"/>
              </w:rPr>
            </w:pPr>
          </w:p>
        </w:tc>
      </w:tr>
      <w:tr w:rsidR="001E4751" w:rsidRPr="000939C8" w14:paraId="0829E2EE" w14:textId="77777777" w:rsidTr="00506552">
        <w:trPr>
          <w:trHeight w:val="225"/>
        </w:trPr>
        <w:tc>
          <w:tcPr>
            <w:tcW w:w="960" w:type="dxa"/>
            <w:noWrap/>
            <w:hideMark/>
          </w:tcPr>
          <w:p w14:paraId="1DCB9E55"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60" w:type="dxa"/>
            <w:noWrap/>
            <w:hideMark/>
          </w:tcPr>
          <w:p w14:paraId="2785EAB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78B0F8D"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960" w:type="dxa"/>
            <w:noWrap/>
            <w:hideMark/>
          </w:tcPr>
          <w:p w14:paraId="0CE08B96" w14:textId="77777777" w:rsidR="001E4751" w:rsidRPr="00506552" w:rsidRDefault="001E4751" w:rsidP="001E4751">
            <w:pPr>
              <w:rPr>
                <w:rFonts w:ascii="Times New Roman" w:hAnsi="Times New Roman"/>
                <w:sz w:val="24"/>
              </w:rPr>
            </w:pPr>
          </w:p>
        </w:tc>
        <w:tc>
          <w:tcPr>
            <w:tcW w:w="960" w:type="dxa"/>
            <w:noWrap/>
            <w:hideMark/>
          </w:tcPr>
          <w:p w14:paraId="1D57BA88" w14:textId="77777777" w:rsidR="001E4751" w:rsidRPr="00506552" w:rsidRDefault="001E4751" w:rsidP="001E4751">
            <w:pPr>
              <w:rPr>
                <w:rFonts w:ascii="Times New Roman" w:hAnsi="Times New Roman"/>
                <w:sz w:val="24"/>
              </w:rPr>
            </w:pPr>
          </w:p>
        </w:tc>
        <w:tc>
          <w:tcPr>
            <w:tcW w:w="960" w:type="dxa"/>
            <w:noWrap/>
            <w:hideMark/>
          </w:tcPr>
          <w:p w14:paraId="499BC05B" w14:textId="77777777" w:rsidR="001E4751" w:rsidRPr="00506552" w:rsidRDefault="001E4751" w:rsidP="001E4751">
            <w:pPr>
              <w:rPr>
                <w:rFonts w:ascii="Times New Roman" w:hAnsi="Times New Roman"/>
                <w:sz w:val="24"/>
              </w:rPr>
            </w:pPr>
          </w:p>
        </w:tc>
        <w:tc>
          <w:tcPr>
            <w:tcW w:w="960" w:type="dxa"/>
            <w:noWrap/>
            <w:hideMark/>
          </w:tcPr>
          <w:p w14:paraId="772F51CD" w14:textId="77777777" w:rsidR="001E4751" w:rsidRPr="00506552" w:rsidRDefault="001E4751" w:rsidP="001E4751">
            <w:pPr>
              <w:rPr>
                <w:rFonts w:ascii="Times New Roman" w:hAnsi="Times New Roman"/>
                <w:sz w:val="24"/>
              </w:rPr>
            </w:pPr>
          </w:p>
        </w:tc>
        <w:tc>
          <w:tcPr>
            <w:tcW w:w="960" w:type="dxa"/>
            <w:noWrap/>
            <w:hideMark/>
          </w:tcPr>
          <w:p w14:paraId="6D621124" w14:textId="77777777" w:rsidR="001E4751" w:rsidRPr="00506552" w:rsidRDefault="001E4751" w:rsidP="001E4751">
            <w:pPr>
              <w:rPr>
                <w:rFonts w:ascii="Times New Roman" w:hAnsi="Times New Roman"/>
                <w:sz w:val="24"/>
              </w:rPr>
            </w:pPr>
          </w:p>
        </w:tc>
        <w:tc>
          <w:tcPr>
            <w:tcW w:w="960" w:type="dxa"/>
            <w:noWrap/>
            <w:hideMark/>
          </w:tcPr>
          <w:p w14:paraId="6638930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36D649D" w14:textId="77777777" w:rsidR="001E4751" w:rsidRPr="00506552" w:rsidRDefault="001E4751" w:rsidP="001E4751">
            <w:pPr>
              <w:rPr>
                <w:rFonts w:ascii="Times New Roman" w:hAnsi="Times New Roman"/>
                <w:sz w:val="24"/>
              </w:rPr>
            </w:pPr>
          </w:p>
        </w:tc>
        <w:tc>
          <w:tcPr>
            <w:tcW w:w="960" w:type="dxa"/>
            <w:noWrap/>
            <w:hideMark/>
          </w:tcPr>
          <w:p w14:paraId="36B9922F" w14:textId="77777777" w:rsidR="001E4751" w:rsidRPr="00506552" w:rsidRDefault="001E4751" w:rsidP="001E4751">
            <w:pPr>
              <w:rPr>
                <w:rFonts w:ascii="Times New Roman" w:hAnsi="Times New Roman"/>
                <w:sz w:val="24"/>
              </w:rPr>
            </w:pPr>
          </w:p>
        </w:tc>
      </w:tr>
      <w:tr w:rsidR="001E4751" w:rsidRPr="000939C8" w14:paraId="6C363F81" w14:textId="77777777" w:rsidTr="00506552">
        <w:trPr>
          <w:trHeight w:val="225"/>
        </w:trPr>
        <w:tc>
          <w:tcPr>
            <w:tcW w:w="960" w:type="dxa"/>
            <w:noWrap/>
            <w:hideMark/>
          </w:tcPr>
          <w:p w14:paraId="49F36D5F"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60" w:type="dxa"/>
            <w:noWrap/>
            <w:hideMark/>
          </w:tcPr>
          <w:p w14:paraId="1AB7B61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D195BB"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960" w:type="dxa"/>
            <w:noWrap/>
            <w:hideMark/>
          </w:tcPr>
          <w:p w14:paraId="4769E6B3" w14:textId="77777777" w:rsidR="001E4751" w:rsidRPr="00506552" w:rsidRDefault="001E4751" w:rsidP="001E4751">
            <w:pPr>
              <w:rPr>
                <w:rFonts w:ascii="Times New Roman" w:hAnsi="Times New Roman"/>
                <w:sz w:val="24"/>
              </w:rPr>
            </w:pPr>
          </w:p>
        </w:tc>
        <w:tc>
          <w:tcPr>
            <w:tcW w:w="960" w:type="dxa"/>
            <w:noWrap/>
            <w:hideMark/>
          </w:tcPr>
          <w:p w14:paraId="44C42A9B" w14:textId="77777777" w:rsidR="001E4751" w:rsidRPr="00506552" w:rsidRDefault="001E4751" w:rsidP="001E4751">
            <w:pPr>
              <w:rPr>
                <w:rFonts w:ascii="Times New Roman" w:hAnsi="Times New Roman"/>
                <w:sz w:val="24"/>
              </w:rPr>
            </w:pPr>
          </w:p>
        </w:tc>
        <w:tc>
          <w:tcPr>
            <w:tcW w:w="960" w:type="dxa"/>
            <w:noWrap/>
            <w:hideMark/>
          </w:tcPr>
          <w:p w14:paraId="34A36463" w14:textId="77777777" w:rsidR="001E4751" w:rsidRPr="00506552" w:rsidRDefault="001E4751" w:rsidP="001E4751">
            <w:pPr>
              <w:rPr>
                <w:rFonts w:ascii="Times New Roman" w:hAnsi="Times New Roman"/>
                <w:sz w:val="24"/>
              </w:rPr>
            </w:pPr>
          </w:p>
        </w:tc>
        <w:tc>
          <w:tcPr>
            <w:tcW w:w="960" w:type="dxa"/>
            <w:noWrap/>
            <w:hideMark/>
          </w:tcPr>
          <w:p w14:paraId="7B4EE8E7" w14:textId="77777777" w:rsidR="001E4751" w:rsidRPr="00506552" w:rsidRDefault="001E4751" w:rsidP="001E4751">
            <w:pPr>
              <w:rPr>
                <w:rFonts w:ascii="Times New Roman" w:hAnsi="Times New Roman"/>
                <w:sz w:val="24"/>
              </w:rPr>
            </w:pPr>
          </w:p>
        </w:tc>
        <w:tc>
          <w:tcPr>
            <w:tcW w:w="960" w:type="dxa"/>
            <w:noWrap/>
            <w:hideMark/>
          </w:tcPr>
          <w:p w14:paraId="1D49D5F0" w14:textId="77777777" w:rsidR="001E4751" w:rsidRPr="00506552" w:rsidRDefault="001E4751" w:rsidP="001E4751">
            <w:pPr>
              <w:rPr>
                <w:rFonts w:ascii="Times New Roman" w:hAnsi="Times New Roman"/>
                <w:sz w:val="24"/>
              </w:rPr>
            </w:pPr>
          </w:p>
        </w:tc>
        <w:tc>
          <w:tcPr>
            <w:tcW w:w="960" w:type="dxa"/>
            <w:noWrap/>
            <w:hideMark/>
          </w:tcPr>
          <w:p w14:paraId="34A120F2"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479A5B4" w14:textId="77777777" w:rsidR="001E4751" w:rsidRPr="00506552" w:rsidRDefault="001E4751" w:rsidP="001E4751">
            <w:pPr>
              <w:rPr>
                <w:rFonts w:ascii="Times New Roman" w:hAnsi="Times New Roman"/>
                <w:sz w:val="24"/>
              </w:rPr>
            </w:pPr>
          </w:p>
        </w:tc>
        <w:tc>
          <w:tcPr>
            <w:tcW w:w="960" w:type="dxa"/>
            <w:noWrap/>
            <w:hideMark/>
          </w:tcPr>
          <w:p w14:paraId="69D6B04C" w14:textId="77777777" w:rsidR="001E4751" w:rsidRPr="00506552" w:rsidRDefault="001E4751" w:rsidP="001E4751">
            <w:pPr>
              <w:rPr>
                <w:rFonts w:ascii="Times New Roman" w:hAnsi="Times New Roman"/>
                <w:sz w:val="24"/>
              </w:rPr>
            </w:pPr>
          </w:p>
        </w:tc>
      </w:tr>
      <w:tr w:rsidR="001E4751" w:rsidRPr="000939C8" w14:paraId="3D98F697" w14:textId="77777777" w:rsidTr="00506552">
        <w:trPr>
          <w:trHeight w:val="225"/>
        </w:trPr>
        <w:tc>
          <w:tcPr>
            <w:tcW w:w="960" w:type="dxa"/>
            <w:noWrap/>
            <w:hideMark/>
          </w:tcPr>
          <w:p w14:paraId="782F2747"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60" w:type="dxa"/>
            <w:noWrap/>
            <w:hideMark/>
          </w:tcPr>
          <w:p w14:paraId="4402D2E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B6157A9"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960" w:type="dxa"/>
            <w:noWrap/>
            <w:hideMark/>
          </w:tcPr>
          <w:p w14:paraId="206CB847" w14:textId="77777777" w:rsidR="001E4751" w:rsidRPr="00506552" w:rsidRDefault="001E4751" w:rsidP="001E4751">
            <w:pPr>
              <w:rPr>
                <w:rFonts w:ascii="Times New Roman" w:hAnsi="Times New Roman"/>
                <w:sz w:val="24"/>
              </w:rPr>
            </w:pPr>
          </w:p>
        </w:tc>
        <w:tc>
          <w:tcPr>
            <w:tcW w:w="960" w:type="dxa"/>
            <w:noWrap/>
            <w:hideMark/>
          </w:tcPr>
          <w:p w14:paraId="05E63305" w14:textId="77777777" w:rsidR="001E4751" w:rsidRPr="00506552" w:rsidRDefault="001E4751" w:rsidP="001E4751">
            <w:pPr>
              <w:rPr>
                <w:rFonts w:ascii="Times New Roman" w:hAnsi="Times New Roman"/>
                <w:sz w:val="24"/>
              </w:rPr>
            </w:pPr>
          </w:p>
        </w:tc>
        <w:tc>
          <w:tcPr>
            <w:tcW w:w="960" w:type="dxa"/>
            <w:noWrap/>
            <w:hideMark/>
          </w:tcPr>
          <w:p w14:paraId="6B3FF545" w14:textId="77777777" w:rsidR="001E4751" w:rsidRPr="00506552" w:rsidRDefault="001E4751" w:rsidP="001E4751">
            <w:pPr>
              <w:rPr>
                <w:rFonts w:ascii="Times New Roman" w:hAnsi="Times New Roman"/>
                <w:sz w:val="24"/>
              </w:rPr>
            </w:pPr>
          </w:p>
        </w:tc>
        <w:tc>
          <w:tcPr>
            <w:tcW w:w="960" w:type="dxa"/>
            <w:noWrap/>
            <w:hideMark/>
          </w:tcPr>
          <w:p w14:paraId="0FB14996" w14:textId="77777777" w:rsidR="001E4751" w:rsidRPr="00506552" w:rsidRDefault="001E4751" w:rsidP="001E4751">
            <w:pPr>
              <w:rPr>
                <w:rFonts w:ascii="Times New Roman" w:hAnsi="Times New Roman"/>
                <w:sz w:val="24"/>
              </w:rPr>
            </w:pPr>
          </w:p>
        </w:tc>
        <w:tc>
          <w:tcPr>
            <w:tcW w:w="960" w:type="dxa"/>
            <w:noWrap/>
            <w:hideMark/>
          </w:tcPr>
          <w:p w14:paraId="1F60BA2A" w14:textId="77777777" w:rsidR="001E4751" w:rsidRPr="00506552" w:rsidRDefault="001E4751" w:rsidP="001E4751">
            <w:pPr>
              <w:rPr>
                <w:rFonts w:ascii="Times New Roman" w:hAnsi="Times New Roman"/>
                <w:sz w:val="24"/>
              </w:rPr>
            </w:pPr>
          </w:p>
        </w:tc>
        <w:tc>
          <w:tcPr>
            <w:tcW w:w="960" w:type="dxa"/>
            <w:noWrap/>
            <w:hideMark/>
          </w:tcPr>
          <w:p w14:paraId="5CD29959"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651DF19" w14:textId="77777777" w:rsidR="001E4751" w:rsidRPr="00506552" w:rsidRDefault="001E4751" w:rsidP="001E4751">
            <w:pPr>
              <w:rPr>
                <w:rFonts w:ascii="Times New Roman" w:hAnsi="Times New Roman"/>
                <w:sz w:val="24"/>
              </w:rPr>
            </w:pPr>
          </w:p>
        </w:tc>
        <w:tc>
          <w:tcPr>
            <w:tcW w:w="960" w:type="dxa"/>
            <w:noWrap/>
            <w:hideMark/>
          </w:tcPr>
          <w:p w14:paraId="5DE88DE8" w14:textId="77777777" w:rsidR="001E4751" w:rsidRPr="00506552" w:rsidRDefault="001E4751" w:rsidP="001E4751">
            <w:pPr>
              <w:rPr>
                <w:rFonts w:ascii="Times New Roman" w:hAnsi="Times New Roman"/>
                <w:sz w:val="24"/>
              </w:rPr>
            </w:pPr>
          </w:p>
        </w:tc>
      </w:tr>
      <w:tr w:rsidR="001E4751" w:rsidRPr="000939C8" w14:paraId="2827A16F" w14:textId="77777777" w:rsidTr="00506552">
        <w:trPr>
          <w:trHeight w:val="225"/>
        </w:trPr>
        <w:tc>
          <w:tcPr>
            <w:tcW w:w="960" w:type="dxa"/>
            <w:noWrap/>
            <w:hideMark/>
          </w:tcPr>
          <w:p w14:paraId="3038DB9E"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60" w:type="dxa"/>
            <w:noWrap/>
            <w:hideMark/>
          </w:tcPr>
          <w:p w14:paraId="104E114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DFA3C5F"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960" w:type="dxa"/>
            <w:noWrap/>
            <w:hideMark/>
          </w:tcPr>
          <w:p w14:paraId="23EABEF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ADA568" w14:textId="77777777" w:rsidR="001E4751" w:rsidRPr="00506552" w:rsidRDefault="001E4751" w:rsidP="001E4751">
            <w:pPr>
              <w:rPr>
                <w:rFonts w:ascii="Times New Roman" w:hAnsi="Times New Roman"/>
                <w:sz w:val="24"/>
              </w:rPr>
            </w:pPr>
          </w:p>
        </w:tc>
        <w:tc>
          <w:tcPr>
            <w:tcW w:w="960" w:type="dxa"/>
            <w:noWrap/>
            <w:hideMark/>
          </w:tcPr>
          <w:p w14:paraId="43AF7B2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1417BA" w14:textId="77777777" w:rsidR="001E4751" w:rsidRPr="00506552" w:rsidRDefault="001E4751" w:rsidP="001E4751">
            <w:pPr>
              <w:rPr>
                <w:rFonts w:ascii="Times New Roman" w:hAnsi="Times New Roman"/>
                <w:sz w:val="24"/>
              </w:rPr>
            </w:pPr>
          </w:p>
        </w:tc>
        <w:tc>
          <w:tcPr>
            <w:tcW w:w="960" w:type="dxa"/>
            <w:noWrap/>
            <w:hideMark/>
          </w:tcPr>
          <w:p w14:paraId="23DF19E2" w14:textId="77777777" w:rsidR="001E4751" w:rsidRPr="00506552" w:rsidRDefault="001E4751" w:rsidP="001E4751">
            <w:pPr>
              <w:rPr>
                <w:rFonts w:ascii="Times New Roman" w:hAnsi="Times New Roman"/>
                <w:sz w:val="24"/>
              </w:rPr>
            </w:pPr>
          </w:p>
        </w:tc>
        <w:tc>
          <w:tcPr>
            <w:tcW w:w="960" w:type="dxa"/>
            <w:noWrap/>
            <w:hideMark/>
          </w:tcPr>
          <w:p w14:paraId="40F0A86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B784A55" w14:textId="77777777" w:rsidR="001E4751" w:rsidRPr="00506552" w:rsidRDefault="001E4751" w:rsidP="001E4751">
            <w:pPr>
              <w:rPr>
                <w:rFonts w:ascii="Times New Roman" w:hAnsi="Times New Roman"/>
                <w:sz w:val="24"/>
              </w:rPr>
            </w:pPr>
          </w:p>
        </w:tc>
        <w:tc>
          <w:tcPr>
            <w:tcW w:w="960" w:type="dxa"/>
            <w:noWrap/>
            <w:hideMark/>
          </w:tcPr>
          <w:p w14:paraId="00C88875" w14:textId="77777777" w:rsidR="001E4751" w:rsidRPr="00506552" w:rsidRDefault="001E4751" w:rsidP="001E4751">
            <w:pPr>
              <w:rPr>
                <w:rFonts w:ascii="Times New Roman" w:hAnsi="Times New Roman"/>
                <w:sz w:val="24"/>
              </w:rPr>
            </w:pPr>
          </w:p>
        </w:tc>
      </w:tr>
      <w:tr w:rsidR="001E4751" w:rsidRPr="000939C8" w14:paraId="4F46A132" w14:textId="77777777" w:rsidTr="00506552">
        <w:trPr>
          <w:trHeight w:val="225"/>
        </w:trPr>
        <w:tc>
          <w:tcPr>
            <w:tcW w:w="960" w:type="dxa"/>
            <w:noWrap/>
            <w:hideMark/>
          </w:tcPr>
          <w:p w14:paraId="1368EA42"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60" w:type="dxa"/>
            <w:noWrap/>
            <w:hideMark/>
          </w:tcPr>
          <w:p w14:paraId="3AEF972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871CC3"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960" w:type="dxa"/>
            <w:noWrap/>
            <w:hideMark/>
          </w:tcPr>
          <w:p w14:paraId="1E670F40" w14:textId="77777777" w:rsidR="001E4751" w:rsidRPr="00506552" w:rsidRDefault="001E4751" w:rsidP="001E4751">
            <w:pPr>
              <w:rPr>
                <w:rFonts w:ascii="Times New Roman" w:hAnsi="Times New Roman"/>
                <w:sz w:val="24"/>
              </w:rPr>
            </w:pPr>
          </w:p>
        </w:tc>
        <w:tc>
          <w:tcPr>
            <w:tcW w:w="960" w:type="dxa"/>
            <w:noWrap/>
            <w:hideMark/>
          </w:tcPr>
          <w:p w14:paraId="72C0DCBE" w14:textId="77777777" w:rsidR="001E4751" w:rsidRPr="00506552" w:rsidRDefault="001E4751" w:rsidP="001E4751">
            <w:pPr>
              <w:rPr>
                <w:rFonts w:ascii="Times New Roman" w:hAnsi="Times New Roman"/>
                <w:sz w:val="24"/>
              </w:rPr>
            </w:pPr>
          </w:p>
        </w:tc>
        <w:tc>
          <w:tcPr>
            <w:tcW w:w="960" w:type="dxa"/>
            <w:noWrap/>
            <w:hideMark/>
          </w:tcPr>
          <w:p w14:paraId="6BE164B3" w14:textId="77777777" w:rsidR="001E4751" w:rsidRPr="00506552" w:rsidRDefault="001E4751" w:rsidP="001E4751">
            <w:pPr>
              <w:rPr>
                <w:rFonts w:ascii="Times New Roman" w:hAnsi="Times New Roman"/>
                <w:sz w:val="24"/>
              </w:rPr>
            </w:pPr>
          </w:p>
        </w:tc>
        <w:tc>
          <w:tcPr>
            <w:tcW w:w="960" w:type="dxa"/>
            <w:noWrap/>
            <w:hideMark/>
          </w:tcPr>
          <w:p w14:paraId="40E114A6" w14:textId="77777777" w:rsidR="001E4751" w:rsidRPr="00506552" w:rsidRDefault="001E4751" w:rsidP="001E4751">
            <w:pPr>
              <w:rPr>
                <w:rFonts w:ascii="Times New Roman" w:hAnsi="Times New Roman"/>
                <w:sz w:val="24"/>
              </w:rPr>
            </w:pPr>
          </w:p>
        </w:tc>
        <w:tc>
          <w:tcPr>
            <w:tcW w:w="960" w:type="dxa"/>
            <w:noWrap/>
            <w:hideMark/>
          </w:tcPr>
          <w:p w14:paraId="15E1F442" w14:textId="77777777" w:rsidR="001E4751" w:rsidRPr="00506552" w:rsidRDefault="001E4751" w:rsidP="001E4751">
            <w:pPr>
              <w:rPr>
                <w:rFonts w:ascii="Times New Roman" w:hAnsi="Times New Roman"/>
                <w:sz w:val="24"/>
              </w:rPr>
            </w:pPr>
          </w:p>
        </w:tc>
        <w:tc>
          <w:tcPr>
            <w:tcW w:w="960" w:type="dxa"/>
            <w:noWrap/>
            <w:hideMark/>
          </w:tcPr>
          <w:p w14:paraId="1864343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732CF5B" w14:textId="77777777" w:rsidR="001E4751" w:rsidRPr="00506552" w:rsidRDefault="001E4751" w:rsidP="001E4751">
            <w:pPr>
              <w:rPr>
                <w:rFonts w:ascii="Times New Roman" w:hAnsi="Times New Roman"/>
                <w:sz w:val="24"/>
              </w:rPr>
            </w:pPr>
          </w:p>
        </w:tc>
        <w:tc>
          <w:tcPr>
            <w:tcW w:w="960" w:type="dxa"/>
            <w:noWrap/>
            <w:hideMark/>
          </w:tcPr>
          <w:p w14:paraId="5349BF8F" w14:textId="77777777" w:rsidR="001E4751" w:rsidRPr="00506552" w:rsidRDefault="001E4751" w:rsidP="001E4751">
            <w:pPr>
              <w:rPr>
                <w:rFonts w:ascii="Times New Roman" w:hAnsi="Times New Roman"/>
                <w:sz w:val="24"/>
              </w:rPr>
            </w:pPr>
          </w:p>
        </w:tc>
      </w:tr>
      <w:tr w:rsidR="001E4751" w:rsidRPr="000939C8" w14:paraId="1137B9BF" w14:textId="77777777" w:rsidTr="00506552">
        <w:trPr>
          <w:trHeight w:val="225"/>
        </w:trPr>
        <w:tc>
          <w:tcPr>
            <w:tcW w:w="960" w:type="dxa"/>
            <w:noWrap/>
            <w:hideMark/>
          </w:tcPr>
          <w:p w14:paraId="63A2E99B"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60" w:type="dxa"/>
            <w:noWrap/>
            <w:hideMark/>
          </w:tcPr>
          <w:p w14:paraId="7BE8D5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E524798"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960" w:type="dxa"/>
            <w:noWrap/>
            <w:hideMark/>
          </w:tcPr>
          <w:p w14:paraId="2591546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5EF5FD" w14:textId="77777777" w:rsidR="001E4751" w:rsidRPr="00506552" w:rsidRDefault="001E4751" w:rsidP="001E4751">
            <w:pPr>
              <w:rPr>
                <w:rFonts w:ascii="Times New Roman" w:hAnsi="Times New Roman"/>
                <w:sz w:val="24"/>
              </w:rPr>
            </w:pPr>
          </w:p>
        </w:tc>
        <w:tc>
          <w:tcPr>
            <w:tcW w:w="960" w:type="dxa"/>
            <w:noWrap/>
            <w:hideMark/>
          </w:tcPr>
          <w:p w14:paraId="7D0FC233" w14:textId="77777777" w:rsidR="001E4751" w:rsidRPr="00506552" w:rsidRDefault="001E4751" w:rsidP="001E4751">
            <w:pPr>
              <w:rPr>
                <w:rFonts w:ascii="Times New Roman" w:hAnsi="Times New Roman"/>
                <w:sz w:val="24"/>
              </w:rPr>
            </w:pPr>
          </w:p>
        </w:tc>
        <w:tc>
          <w:tcPr>
            <w:tcW w:w="960" w:type="dxa"/>
            <w:noWrap/>
            <w:hideMark/>
          </w:tcPr>
          <w:p w14:paraId="609A0FD1" w14:textId="77777777" w:rsidR="001E4751" w:rsidRPr="00506552" w:rsidRDefault="001E4751" w:rsidP="001E4751">
            <w:pPr>
              <w:rPr>
                <w:rFonts w:ascii="Times New Roman" w:hAnsi="Times New Roman"/>
                <w:sz w:val="24"/>
              </w:rPr>
            </w:pPr>
          </w:p>
        </w:tc>
        <w:tc>
          <w:tcPr>
            <w:tcW w:w="960" w:type="dxa"/>
            <w:noWrap/>
            <w:hideMark/>
          </w:tcPr>
          <w:p w14:paraId="115DB7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4F6C7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90094E7" w14:textId="77777777" w:rsidR="001E4751" w:rsidRPr="00506552" w:rsidRDefault="001E4751" w:rsidP="001E4751">
            <w:pPr>
              <w:rPr>
                <w:rFonts w:ascii="Times New Roman" w:hAnsi="Times New Roman"/>
                <w:sz w:val="24"/>
              </w:rPr>
            </w:pPr>
          </w:p>
        </w:tc>
        <w:tc>
          <w:tcPr>
            <w:tcW w:w="960" w:type="dxa"/>
            <w:noWrap/>
            <w:hideMark/>
          </w:tcPr>
          <w:p w14:paraId="165D37F0" w14:textId="77777777" w:rsidR="001E4751" w:rsidRPr="00506552" w:rsidRDefault="001E4751" w:rsidP="001E4751">
            <w:pPr>
              <w:rPr>
                <w:rFonts w:ascii="Times New Roman" w:hAnsi="Times New Roman"/>
                <w:sz w:val="24"/>
              </w:rPr>
            </w:pPr>
          </w:p>
        </w:tc>
      </w:tr>
      <w:tr w:rsidR="001E4751" w:rsidRPr="000939C8" w14:paraId="3906E72B" w14:textId="77777777" w:rsidTr="00506552">
        <w:trPr>
          <w:trHeight w:val="225"/>
        </w:trPr>
        <w:tc>
          <w:tcPr>
            <w:tcW w:w="960" w:type="dxa"/>
            <w:noWrap/>
            <w:hideMark/>
          </w:tcPr>
          <w:p w14:paraId="21DD99C6"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60" w:type="dxa"/>
            <w:noWrap/>
            <w:hideMark/>
          </w:tcPr>
          <w:p w14:paraId="4D60FC0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CB23E44"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960" w:type="dxa"/>
            <w:noWrap/>
            <w:hideMark/>
          </w:tcPr>
          <w:p w14:paraId="7D0B6B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233650" w14:textId="77777777" w:rsidR="001E4751" w:rsidRPr="00506552" w:rsidRDefault="001E4751" w:rsidP="001E4751">
            <w:pPr>
              <w:rPr>
                <w:rFonts w:ascii="Times New Roman" w:hAnsi="Times New Roman"/>
                <w:sz w:val="24"/>
              </w:rPr>
            </w:pPr>
          </w:p>
        </w:tc>
        <w:tc>
          <w:tcPr>
            <w:tcW w:w="960" w:type="dxa"/>
            <w:noWrap/>
            <w:hideMark/>
          </w:tcPr>
          <w:p w14:paraId="73E77F6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0F017D" w14:textId="77777777" w:rsidR="001E4751" w:rsidRPr="00506552" w:rsidRDefault="001E4751" w:rsidP="001E4751">
            <w:pPr>
              <w:rPr>
                <w:rFonts w:ascii="Times New Roman" w:hAnsi="Times New Roman"/>
                <w:sz w:val="24"/>
              </w:rPr>
            </w:pPr>
          </w:p>
        </w:tc>
        <w:tc>
          <w:tcPr>
            <w:tcW w:w="960" w:type="dxa"/>
            <w:noWrap/>
            <w:hideMark/>
          </w:tcPr>
          <w:p w14:paraId="41B8CA16" w14:textId="77777777" w:rsidR="001E4751" w:rsidRPr="00506552" w:rsidRDefault="001E4751" w:rsidP="001E4751">
            <w:pPr>
              <w:rPr>
                <w:rFonts w:ascii="Times New Roman" w:hAnsi="Times New Roman"/>
                <w:sz w:val="24"/>
              </w:rPr>
            </w:pPr>
          </w:p>
        </w:tc>
        <w:tc>
          <w:tcPr>
            <w:tcW w:w="960" w:type="dxa"/>
            <w:noWrap/>
            <w:hideMark/>
          </w:tcPr>
          <w:p w14:paraId="692D983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5364BBB" w14:textId="77777777" w:rsidR="001E4751" w:rsidRPr="00506552" w:rsidRDefault="001E4751" w:rsidP="001E4751">
            <w:pPr>
              <w:rPr>
                <w:rFonts w:ascii="Times New Roman" w:hAnsi="Times New Roman"/>
                <w:sz w:val="24"/>
              </w:rPr>
            </w:pPr>
          </w:p>
        </w:tc>
        <w:tc>
          <w:tcPr>
            <w:tcW w:w="960" w:type="dxa"/>
            <w:noWrap/>
            <w:hideMark/>
          </w:tcPr>
          <w:p w14:paraId="5F040A2A" w14:textId="77777777" w:rsidR="001E4751" w:rsidRPr="00506552" w:rsidRDefault="001E4751" w:rsidP="001E4751">
            <w:pPr>
              <w:rPr>
                <w:rFonts w:ascii="Times New Roman" w:hAnsi="Times New Roman"/>
                <w:sz w:val="24"/>
              </w:rPr>
            </w:pPr>
          </w:p>
        </w:tc>
      </w:tr>
      <w:tr w:rsidR="001E4751" w:rsidRPr="000939C8" w14:paraId="4766FA98" w14:textId="77777777" w:rsidTr="00506552">
        <w:trPr>
          <w:trHeight w:val="225"/>
        </w:trPr>
        <w:tc>
          <w:tcPr>
            <w:tcW w:w="960" w:type="dxa"/>
            <w:noWrap/>
            <w:hideMark/>
          </w:tcPr>
          <w:p w14:paraId="58DF2467"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60" w:type="dxa"/>
            <w:noWrap/>
            <w:hideMark/>
          </w:tcPr>
          <w:p w14:paraId="03845DB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0BBDE0"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960" w:type="dxa"/>
            <w:noWrap/>
            <w:hideMark/>
          </w:tcPr>
          <w:p w14:paraId="457FFB0A" w14:textId="77777777" w:rsidR="001E4751" w:rsidRPr="00506552" w:rsidRDefault="001E4751" w:rsidP="001E4751">
            <w:pPr>
              <w:rPr>
                <w:rFonts w:ascii="Times New Roman" w:hAnsi="Times New Roman"/>
                <w:sz w:val="24"/>
              </w:rPr>
            </w:pPr>
          </w:p>
        </w:tc>
        <w:tc>
          <w:tcPr>
            <w:tcW w:w="960" w:type="dxa"/>
            <w:noWrap/>
            <w:hideMark/>
          </w:tcPr>
          <w:p w14:paraId="59CE7F1B" w14:textId="77777777" w:rsidR="001E4751" w:rsidRPr="00506552" w:rsidRDefault="001E4751" w:rsidP="001E4751">
            <w:pPr>
              <w:rPr>
                <w:rFonts w:ascii="Times New Roman" w:hAnsi="Times New Roman"/>
                <w:sz w:val="24"/>
              </w:rPr>
            </w:pPr>
          </w:p>
        </w:tc>
        <w:tc>
          <w:tcPr>
            <w:tcW w:w="960" w:type="dxa"/>
            <w:noWrap/>
            <w:hideMark/>
          </w:tcPr>
          <w:p w14:paraId="61EF0BCB" w14:textId="77777777" w:rsidR="001E4751" w:rsidRPr="00506552" w:rsidRDefault="001E4751" w:rsidP="001E4751">
            <w:pPr>
              <w:rPr>
                <w:rFonts w:ascii="Times New Roman" w:hAnsi="Times New Roman"/>
                <w:sz w:val="24"/>
              </w:rPr>
            </w:pPr>
          </w:p>
        </w:tc>
        <w:tc>
          <w:tcPr>
            <w:tcW w:w="960" w:type="dxa"/>
            <w:noWrap/>
            <w:hideMark/>
          </w:tcPr>
          <w:p w14:paraId="2AA4548C" w14:textId="77777777" w:rsidR="001E4751" w:rsidRPr="00506552" w:rsidRDefault="001E4751" w:rsidP="001E4751">
            <w:pPr>
              <w:rPr>
                <w:rFonts w:ascii="Times New Roman" w:hAnsi="Times New Roman"/>
                <w:sz w:val="24"/>
              </w:rPr>
            </w:pPr>
          </w:p>
        </w:tc>
        <w:tc>
          <w:tcPr>
            <w:tcW w:w="960" w:type="dxa"/>
            <w:noWrap/>
            <w:hideMark/>
          </w:tcPr>
          <w:p w14:paraId="7D4C449D" w14:textId="77777777" w:rsidR="001E4751" w:rsidRPr="00506552" w:rsidRDefault="001E4751" w:rsidP="001E4751">
            <w:pPr>
              <w:rPr>
                <w:rFonts w:ascii="Times New Roman" w:hAnsi="Times New Roman"/>
                <w:sz w:val="24"/>
              </w:rPr>
            </w:pPr>
          </w:p>
        </w:tc>
        <w:tc>
          <w:tcPr>
            <w:tcW w:w="960" w:type="dxa"/>
            <w:noWrap/>
            <w:hideMark/>
          </w:tcPr>
          <w:p w14:paraId="71F13F5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F187DDE" w14:textId="77777777" w:rsidR="001E4751" w:rsidRPr="00506552" w:rsidRDefault="001E4751" w:rsidP="001E4751">
            <w:pPr>
              <w:rPr>
                <w:rFonts w:ascii="Times New Roman" w:hAnsi="Times New Roman"/>
                <w:sz w:val="24"/>
              </w:rPr>
            </w:pPr>
          </w:p>
        </w:tc>
        <w:tc>
          <w:tcPr>
            <w:tcW w:w="960" w:type="dxa"/>
            <w:noWrap/>
            <w:hideMark/>
          </w:tcPr>
          <w:p w14:paraId="79A19891" w14:textId="77777777" w:rsidR="001E4751" w:rsidRPr="00506552" w:rsidRDefault="001E4751" w:rsidP="001E4751">
            <w:pPr>
              <w:rPr>
                <w:rFonts w:ascii="Times New Roman" w:hAnsi="Times New Roman"/>
                <w:sz w:val="24"/>
              </w:rPr>
            </w:pPr>
          </w:p>
        </w:tc>
      </w:tr>
      <w:tr w:rsidR="001E4751" w:rsidRPr="000939C8" w14:paraId="50A6F5CD" w14:textId="77777777" w:rsidTr="00506552">
        <w:trPr>
          <w:trHeight w:val="225"/>
        </w:trPr>
        <w:tc>
          <w:tcPr>
            <w:tcW w:w="960" w:type="dxa"/>
            <w:noWrap/>
            <w:hideMark/>
          </w:tcPr>
          <w:p w14:paraId="54A8863D"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60" w:type="dxa"/>
            <w:noWrap/>
            <w:hideMark/>
          </w:tcPr>
          <w:p w14:paraId="6032B7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A3DAAA"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960" w:type="dxa"/>
            <w:noWrap/>
            <w:hideMark/>
          </w:tcPr>
          <w:p w14:paraId="6D0866CD" w14:textId="77777777" w:rsidR="001E4751" w:rsidRPr="00506552" w:rsidRDefault="001E4751" w:rsidP="001E4751">
            <w:pPr>
              <w:rPr>
                <w:rFonts w:ascii="Times New Roman" w:hAnsi="Times New Roman"/>
                <w:sz w:val="24"/>
              </w:rPr>
            </w:pPr>
          </w:p>
        </w:tc>
        <w:tc>
          <w:tcPr>
            <w:tcW w:w="960" w:type="dxa"/>
            <w:noWrap/>
            <w:hideMark/>
          </w:tcPr>
          <w:p w14:paraId="765CA5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426604" w14:textId="77777777" w:rsidR="001E4751" w:rsidRPr="00506552" w:rsidRDefault="001E4751" w:rsidP="001E4751">
            <w:pPr>
              <w:rPr>
                <w:rFonts w:ascii="Times New Roman" w:hAnsi="Times New Roman"/>
                <w:sz w:val="24"/>
              </w:rPr>
            </w:pPr>
          </w:p>
        </w:tc>
        <w:tc>
          <w:tcPr>
            <w:tcW w:w="960" w:type="dxa"/>
            <w:noWrap/>
            <w:hideMark/>
          </w:tcPr>
          <w:p w14:paraId="1D507C33" w14:textId="77777777" w:rsidR="001E4751" w:rsidRPr="00506552" w:rsidRDefault="001E4751" w:rsidP="001E4751">
            <w:pPr>
              <w:rPr>
                <w:rFonts w:ascii="Times New Roman" w:hAnsi="Times New Roman"/>
                <w:sz w:val="24"/>
              </w:rPr>
            </w:pPr>
          </w:p>
        </w:tc>
        <w:tc>
          <w:tcPr>
            <w:tcW w:w="960" w:type="dxa"/>
            <w:noWrap/>
            <w:hideMark/>
          </w:tcPr>
          <w:p w14:paraId="33B974B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CBF4F3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24E0C48" w14:textId="77777777" w:rsidR="001E4751" w:rsidRPr="00506552" w:rsidRDefault="001E4751" w:rsidP="001E4751">
            <w:pPr>
              <w:rPr>
                <w:rFonts w:ascii="Times New Roman" w:hAnsi="Times New Roman"/>
                <w:sz w:val="24"/>
              </w:rPr>
            </w:pPr>
          </w:p>
        </w:tc>
        <w:tc>
          <w:tcPr>
            <w:tcW w:w="960" w:type="dxa"/>
            <w:noWrap/>
            <w:hideMark/>
          </w:tcPr>
          <w:p w14:paraId="0739D4D7" w14:textId="77777777" w:rsidR="001E4751" w:rsidRPr="00506552" w:rsidRDefault="001E4751" w:rsidP="001E4751">
            <w:pPr>
              <w:rPr>
                <w:rFonts w:ascii="Times New Roman" w:hAnsi="Times New Roman"/>
                <w:sz w:val="24"/>
              </w:rPr>
            </w:pPr>
          </w:p>
        </w:tc>
      </w:tr>
      <w:tr w:rsidR="001E4751" w:rsidRPr="000939C8" w14:paraId="44AAA291" w14:textId="77777777" w:rsidTr="00506552">
        <w:trPr>
          <w:trHeight w:val="225"/>
        </w:trPr>
        <w:tc>
          <w:tcPr>
            <w:tcW w:w="960" w:type="dxa"/>
            <w:noWrap/>
            <w:hideMark/>
          </w:tcPr>
          <w:p w14:paraId="3030A510"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60" w:type="dxa"/>
            <w:noWrap/>
            <w:hideMark/>
          </w:tcPr>
          <w:p w14:paraId="55391B1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D06D97"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960" w:type="dxa"/>
            <w:noWrap/>
            <w:hideMark/>
          </w:tcPr>
          <w:p w14:paraId="7908EA7B" w14:textId="77777777" w:rsidR="001E4751" w:rsidRPr="00506552" w:rsidRDefault="001E4751" w:rsidP="001E4751">
            <w:pPr>
              <w:rPr>
                <w:rFonts w:ascii="Times New Roman" w:hAnsi="Times New Roman"/>
                <w:sz w:val="24"/>
              </w:rPr>
            </w:pPr>
          </w:p>
        </w:tc>
        <w:tc>
          <w:tcPr>
            <w:tcW w:w="960" w:type="dxa"/>
            <w:noWrap/>
            <w:hideMark/>
          </w:tcPr>
          <w:p w14:paraId="66186C77" w14:textId="77777777" w:rsidR="001E4751" w:rsidRPr="00506552" w:rsidRDefault="001E4751" w:rsidP="001E4751">
            <w:pPr>
              <w:rPr>
                <w:rFonts w:ascii="Times New Roman" w:hAnsi="Times New Roman"/>
                <w:sz w:val="24"/>
              </w:rPr>
            </w:pPr>
          </w:p>
        </w:tc>
        <w:tc>
          <w:tcPr>
            <w:tcW w:w="960" w:type="dxa"/>
            <w:noWrap/>
            <w:hideMark/>
          </w:tcPr>
          <w:p w14:paraId="5205EDC4" w14:textId="77777777" w:rsidR="001E4751" w:rsidRPr="00506552" w:rsidRDefault="001E4751" w:rsidP="001E4751">
            <w:pPr>
              <w:rPr>
                <w:rFonts w:ascii="Times New Roman" w:hAnsi="Times New Roman"/>
                <w:sz w:val="24"/>
              </w:rPr>
            </w:pPr>
          </w:p>
        </w:tc>
        <w:tc>
          <w:tcPr>
            <w:tcW w:w="960" w:type="dxa"/>
            <w:noWrap/>
            <w:hideMark/>
          </w:tcPr>
          <w:p w14:paraId="487F5E8E" w14:textId="77777777" w:rsidR="001E4751" w:rsidRPr="00506552" w:rsidRDefault="001E4751" w:rsidP="001E4751">
            <w:pPr>
              <w:rPr>
                <w:rFonts w:ascii="Times New Roman" w:hAnsi="Times New Roman"/>
                <w:sz w:val="24"/>
              </w:rPr>
            </w:pPr>
          </w:p>
        </w:tc>
        <w:tc>
          <w:tcPr>
            <w:tcW w:w="960" w:type="dxa"/>
            <w:noWrap/>
            <w:hideMark/>
          </w:tcPr>
          <w:p w14:paraId="595B4C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822A4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29BBFAE" w14:textId="77777777" w:rsidR="001E4751" w:rsidRPr="00506552" w:rsidRDefault="001E4751" w:rsidP="001E4751">
            <w:pPr>
              <w:rPr>
                <w:rFonts w:ascii="Times New Roman" w:hAnsi="Times New Roman"/>
                <w:sz w:val="24"/>
              </w:rPr>
            </w:pPr>
          </w:p>
        </w:tc>
        <w:tc>
          <w:tcPr>
            <w:tcW w:w="960" w:type="dxa"/>
            <w:noWrap/>
            <w:hideMark/>
          </w:tcPr>
          <w:p w14:paraId="2C15354D" w14:textId="77777777" w:rsidR="001E4751" w:rsidRPr="00506552" w:rsidRDefault="001E4751" w:rsidP="001E4751">
            <w:pPr>
              <w:rPr>
                <w:rFonts w:ascii="Times New Roman" w:hAnsi="Times New Roman"/>
                <w:sz w:val="24"/>
              </w:rPr>
            </w:pPr>
          </w:p>
        </w:tc>
      </w:tr>
      <w:tr w:rsidR="001E4751" w:rsidRPr="000939C8" w14:paraId="61232E59" w14:textId="77777777" w:rsidTr="00506552">
        <w:trPr>
          <w:trHeight w:val="225"/>
        </w:trPr>
        <w:tc>
          <w:tcPr>
            <w:tcW w:w="960" w:type="dxa"/>
            <w:noWrap/>
            <w:hideMark/>
          </w:tcPr>
          <w:p w14:paraId="612B6C1E"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60" w:type="dxa"/>
            <w:noWrap/>
            <w:hideMark/>
          </w:tcPr>
          <w:p w14:paraId="59DF93C3"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71348A03"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960" w:type="dxa"/>
            <w:noWrap/>
            <w:hideMark/>
          </w:tcPr>
          <w:p w14:paraId="079F7DB2" w14:textId="77777777" w:rsidR="001E4751" w:rsidRPr="00506552" w:rsidRDefault="001E4751" w:rsidP="001E4751">
            <w:pPr>
              <w:rPr>
                <w:rFonts w:ascii="Times New Roman" w:hAnsi="Times New Roman"/>
                <w:sz w:val="24"/>
              </w:rPr>
            </w:pPr>
          </w:p>
        </w:tc>
        <w:tc>
          <w:tcPr>
            <w:tcW w:w="960" w:type="dxa"/>
            <w:noWrap/>
            <w:hideMark/>
          </w:tcPr>
          <w:p w14:paraId="0CA5B8A9" w14:textId="77777777" w:rsidR="001E4751" w:rsidRPr="00506552" w:rsidRDefault="001E4751" w:rsidP="001E4751">
            <w:pPr>
              <w:rPr>
                <w:rFonts w:ascii="Times New Roman" w:hAnsi="Times New Roman"/>
                <w:sz w:val="24"/>
              </w:rPr>
            </w:pPr>
          </w:p>
        </w:tc>
        <w:tc>
          <w:tcPr>
            <w:tcW w:w="960" w:type="dxa"/>
            <w:noWrap/>
            <w:hideMark/>
          </w:tcPr>
          <w:p w14:paraId="4CA9D834" w14:textId="77777777" w:rsidR="001E4751" w:rsidRPr="00506552" w:rsidRDefault="001E4751" w:rsidP="001E4751">
            <w:pPr>
              <w:rPr>
                <w:rFonts w:ascii="Times New Roman" w:hAnsi="Times New Roman"/>
                <w:sz w:val="24"/>
              </w:rPr>
            </w:pPr>
          </w:p>
        </w:tc>
        <w:tc>
          <w:tcPr>
            <w:tcW w:w="960" w:type="dxa"/>
            <w:noWrap/>
            <w:hideMark/>
          </w:tcPr>
          <w:p w14:paraId="2AD80E32" w14:textId="77777777" w:rsidR="001E4751" w:rsidRPr="00506552" w:rsidRDefault="001E4751" w:rsidP="001E4751">
            <w:pPr>
              <w:rPr>
                <w:rFonts w:ascii="Times New Roman" w:hAnsi="Times New Roman"/>
                <w:sz w:val="24"/>
              </w:rPr>
            </w:pPr>
          </w:p>
        </w:tc>
        <w:tc>
          <w:tcPr>
            <w:tcW w:w="960" w:type="dxa"/>
            <w:noWrap/>
            <w:hideMark/>
          </w:tcPr>
          <w:p w14:paraId="3DA55C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BE1EBE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5241B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54FCAC9" w14:textId="77777777" w:rsidR="001E4751" w:rsidRPr="00506552" w:rsidRDefault="001E4751" w:rsidP="001E4751">
            <w:pPr>
              <w:rPr>
                <w:rFonts w:ascii="Times New Roman" w:hAnsi="Times New Roman"/>
                <w:sz w:val="24"/>
              </w:rPr>
            </w:pPr>
          </w:p>
        </w:tc>
      </w:tr>
      <w:tr w:rsidR="001E4751" w:rsidRPr="000939C8" w14:paraId="7754B13D" w14:textId="77777777" w:rsidTr="00506552">
        <w:trPr>
          <w:trHeight w:val="225"/>
        </w:trPr>
        <w:tc>
          <w:tcPr>
            <w:tcW w:w="960" w:type="dxa"/>
            <w:noWrap/>
            <w:hideMark/>
          </w:tcPr>
          <w:p w14:paraId="1DB6086A"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60" w:type="dxa"/>
            <w:noWrap/>
            <w:hideMark/>
          </w:tcPr>
          <w:p w14:paraId="6B6D9C8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71BC974"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960" w:type="dxa"/>
            <w:noWrap/>
            <w:hideMark/>
          </w:tcPr>
          <w:p w14:paraId="300C4746" w14:textId="77777777" w:rsidR="001E4751" w:rsidRPr="00506552" w:rsidRDefault="001E4751" w:rsidP="001E4751">
            <w:pPr>
              <w:rPr>
                <w:rFonts w:ascii="Times New Roman" w:hAnsi="Times New Roman"/>
                <w:sz w:val="24"/>
              </w:rPr>
            </w:pPr>
          </w:p>
        </w:tc>
        <w:tc>
          <w:tcPr>
            <w:tcW w:w="960" w:type="dxa"/>
            <w:noWrap/>
            <w:hideMark/>
          </w:tcPr>
          <w:p w14:paraId="621723FE" w14:textId="77777777" w:rsidR="001E4751" w:rsidRPr="00506552" w:rsidRDefault="001E4751" w:rsidP="001E4751">
            <w:pPr>
              <w:rPr>
                <w:rFonts w:ascii="Times New Roman" w:hAnsi="Times New Roman"/>
                <w:sz w:val="24"/>
              </w:rPr>
            </w:pPr>
          </w:p>
        </w:tc>
        <w:tc>
          <w:tcPr>
            <w:tcW w:w="960" w:type="dxa"/>
            <w:noWrap/>
            <w:hideMark/>
          </w:tcPr>
          <w:p w14:paraId="2CCC9FC4" w14:textId="77777777" w:rsidR="001E4751" w:rsidRPr="00506552" w:rsidRDefault="001E4751" w:rsidP="001E4751">
            <w:pPr>
              <w:rPr>
                <w:rFonts w:ascii="Times New Roman" w:hAnsi="Times New Roman"/>
                <w:sz w:val="24"/>
              </w:rPr>
            </w:pPr>
          </w:p>
        </w:tc>
        <w:tc>
          <w:tcPr>
            <w:tcW w:w="960" w:type="dxa"/>
            <w:noWrap/>
            <w:hideMark/>
          </w:tcPr>
          <w:p w14:paraId="4119E989" w14:textId="77777777" w:rsidR="001E4751" w:rsidRPr="00506552" w:rsidRDefault="001E4751" w:rsidP="001E4751">
            <w:pPr>
              <w:rPr>
                <w:rFonts w:ascii="Times New Roman" w:hAnsi="Times New Roman"/>
                <w:sz w:val="24"/>
              </w:rPr>
            </w:pPr>
          </w:p>
        </w:tc>
        <w:tc>
          <w:tcPr>
            <w:tcW w:w="960" w:type="dxa"/>
            <w:noWrap/>
            <w:hideMark/>
          </w:tcPr>
          <w:p w14:paraId="1A21039D" w14:textId="77777777" w:rsidR="001E4751" w:rsidRPr="00506552" w:rsidRDefault="001E4751" w:rsidP="001E4751">
            <w:pPr>
              <w:rPr>
                <w:rFonts w:ascii="Times New Roman" w:hAnsi="Times New Roman"/>
                <w:sz w:val="24"/>
              </w:rPr>
            </w:pPr>
          </w:p>
        </w:tc>
        <w:tc>
          <w:tcPr>
            <w:tcW w:w="960" w:type="dxa"/>
            <w:noWrap/>
            <w:hideMark/>
          </w:tcPr>
          <w:p w14:paraId="7F946583"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B075D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A3B49C" w14:textId="77777777" w:rsidR="001E4751" w:rsidRPr="00506552" w:rsidRDefault="001E4751" w:rsidP="001E4751">
            <w:pPr>
              <w:rPr>
                <w:rFonts w:ascii="Times New Roman" w:hAnsi="Times New Roman"/>
                <w:sz w:val="24"/>
              </w:rPr>
            </w:pPr>
          </w:p>
        </w:tc>
      </w:tr>
      <w:tr w:rsidR="001E4751" w:rsidRPr="000939C8" w14:paraId="6C93A1D5" w14:textId="77777777" w:rsidTr="00506552">
        <w:trPr>
          <w:trHeight w:val="225"/>
        </w:trPr>
        <w:tc>
          <w:tcPr>
            <w:tcW w:w="960" w:type="dxa"/>
            <w:noWrap/>
            <w:hideMark/>
          </w:tcPr>
          <w:p w14:paraId="072078EF"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60" w:type="dxa"/>
            <w:noWrap/>
            <w:hideMark/>
          </w:tcPr>
          <w:p w14:paraId="03CC216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29FEDA"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960" w:type="dxa"/>
            <w:noWrap/>
            <w:hideMark/>
          </w:tcPr>
          <w:p w14:paraId="6B22BEE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F023EE5" w14:textId="77777777" w:rsidR="001E4751" w:rsidRPr="00506552" w:rsidRDefault="001E4751" w:rsidP="001E4751">
            <w:pPr>
              <w:rPr>
                <w:rFonts w:ascii="Times New Roman" w:hAnsi="Times New Roman"/>
                <w:sz w:val="24"/>
              </w:rPr>
            </w:pPr>
          </w:p>
        </w:tc>
        <w:tc>
          <w:tcPr>
            <w:tcW w:w="960" w:type="dxa"/>
            <w:noWrap/>
            <w:hideMark/>
          </w:tcPr>
          <w:p w14:paraId="043399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9A79ED" w14:textId="77777777" w:rsidR="001E4751" w:rsidRPr="00506552" w:rsidRDefault="001E4751" w:rsidP="001E4751">
            <w:pPr>
              <w:rPr>
                <w:rFonts w:ascii="Times New Roman" w:hAnsi="Times New Roman"/>
                <w:sz w:val="24"/>
              </w:rPr>
            </w:pPr>
          </w:p>
        </w:tc>
        <w:tc>
          <w:tcPr>
            <w:tcW w:w="960" w:type="dxa"/>
            <w:noWrap/>
            <w:hideMark/>
          </w:tcPr>
          <w:p w14:paraId="2344664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14317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BBB931B" w14:textId="77777777" w:rsidR="001E4751" w:rsidRPr="00506552" w:rsidRDefault="001E4751" w:rsidP="001E4751">
            <w:pPr>
              <w:rPr>
                <w:rFonts w:ascii="Times New Roman" w:hAnsi="Times New Roman"/>
                <w:sz w:val="24"/>
              </w:rPr>
            </w:pPr>
          </w:p>
        </w:tc>
        <w:tc>
          <w:tcPr>
            <w:tcW w:w="960" w:type="dxa"/>
            <w:noWrap/>
            <w:hideMark/>
          </w:tcPr>
          <w:p w14:paraId="56072E9A" w14:textId="77777777" w:rsidR="001E4751" w:rsidRPr="00506552" w:rsidRDefault="001E4751" w:rsidP="001E4751">
            <w:pPr>
              <w:rPr>
                <w:rFonts w:ascii="Times New Roman" w:hAnsi="Times New Roman"/>
                <w:sz w:val="24"/>
              </w:rPr>
            </w:pPr>
          </w:p>
        </w:tc>
      </w:tr>
      <w:tr w:rsidR="001E4751" w:rsidRPr="000939C8" w14:paraId="7A999738" w14:textId="77777777" w:rsidTr="00506552">
        <w:trPr>
          <w:trHeight w:val="225"/>
        </w:trPr>
        <w:tc>
          <w:tcPr>
            <w:tcW w:w="960" w:type="dxa"/>
            <w:noWrap/>
            <w:hideMark/>
          </w:tcPr>
          <w:p w14:paraId="76B46B0D"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60" w:type="dxa"/>
            <w:noWrap/>
            <w:hideMark/>
          </w:tcPr>
          <w:p w14:paraId="027BC98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1EF5154"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960" w:type="dxa"/>
            <w:noWrap/>
            <w:hideMark/>
          </w:tcPr>
          <w:p w14:paraId="350FE513" w14:textId="77777777" w:rsidR="001E4751" w:rsidRPr="00506552" w:rsidRDefault="001E4751" w:rsidP="001E4751">
            <w:pPr>
              <w:rPr>
                <w:rFonts w:ascii="Times New Roman" w:hAnsi="Times New Roman"/>
                <w:sz w:val="24"/>
              </w:rPr>
            </w:pPr>
          </w:p>
        </w:tc>
        <w:tc>
          <w:tcPr>
            <w:tcW w:w="960" w:type="dxa"/>
            <w:noWrap/>
            <w:hideMark/>
          </w:tcPr>
          <w:p w14:paraId="3DD3E76A" w14:textId="77777777" w:rsidR="001E4751" w:rsidRPr="00506552" w:rsidRDefault="001E4751" w:rsidP="001E4751">
            <w:pPr>
              <w:rPr>
                <w:rFonts w:ascii="Times New Roman" w:hAnsi="Times New Roman"/>
                <w:sz w:val="24"/>
              </w:rPr>
            </w:pPr>
          </w:p>
        </w:tc>
        <w:tc>
          <w:tcPr>
            <w:tcW w:w="960" w:type="dxa"/>
            <w:noWrap/>
            <w:hideMark/>
          </w:tcPr>
          <w:p w14:paraId="05619B5D" w14:textId="77777777" w:rsidR="001E4751" w:rsidRPr="00506552" w:rsidRDefault="001E4751" w:rsidP="001E4751">
            <w:pPr>
              <w:rPr>
                <w:rFonts w:ascii="Times New Roman" w:hAnsi="Times New Roman"/>
                <w:sz w:val="24"/>
              </w:rPr>
            </w:pPr>
          </w:p>
        </w:tc>
        <w:tc>
          <w:tcPr>
            <w:tcW w:w="960" w:type="dxa"/>
            <w:noWrap/>
            <w:hideMark/>
          </w:tcPr>
          <w:p w14:paraId="0C91E7B3" w14:textId="77777777" w:rsidR="001E4751" w:rsidRPr="00506552" w:rsidRDefault="001E4751" w:rsidP="001E4751">
            <w:pPr>
              <w:rPr>
                <w:rFonts w:ascii="Times New Roman" w:hAnsi="Times New Roman"/>
                <w:sz w:val="24"/>
              </w:rPr>
            </w:pPr>
          </w:p>
        </w:tc>
        <w:tc>
          <w:tcPr>
            <w:tcW w:w="960" w:type="dxa"/>
            <w:noWrap/>
            <w:hideMark/>
          </w:tcPr>
          <w:p w14:paraId="5472783F" w14:textId="77777777" w:rsidR="001E4751" w:rsidRPr="00506552" w:rsidRDefault="001E4751" w:rsidP="001E4751">
            <w:pPr>
              <w:rPr>
                <w:rFonts w:ascii="Times New Roman" w:hAnsi="Times New Roman"/>
                <w:sz w:val="24"/>
              </w:rPr>
            </w:pPr>
          </w:p>
        </w:tc>
        <w:tc>
          <w:tcPr>
            <w:tcW w:w="960" w:type="dxa"/>
            <w:noWrap/>
            <w:hideMark/>
          </w:tcPr>
          <w:p w14:paraId="467BE7E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A7C2252" w14:textId="77777777" w:rsidR="001E4751" w:rsidRPr="00506552" w:rsidRDefault="001E4751" w:rsidP="001E4751">
            <w:pPr>
              <w:rPr>
                <w:rFonts w:ascii="Times New Roman" w:hAnsi="Times New Roman"/>
                <w:sz w:val="24"/>
              </w:rPr>
            </w:pPr>
          </w:p>
        </w:tc>
        <w:tc>
          <w:tcPr>
            <w:tcW w:w="960" w:type="dxa"/>
            <w:noWrap/>
            <w:hideMark/>
          </w:tcPr>
          <w:p w14:paraId="273D6D5F" w14:textId="77777777" w:rsidR="001E4751" w:rsidRPr="00506552" w:rsidRDefault="001E4751" w:rsidP="001E4751">
            <w:pPr>
              <w:rPr>
                <w:rFonts w:ascii="Times New Roman" w:hAnsi="Times New Roman"/>
                <w:sz w:val="24"/>
              </w:rPr>
            </w:pPr>
          </w:p>
        </w:tc>
      </w:tr>
      <w:tr w:rsidR="001E4751" w:rsidRPr="000939C8" w14:paraId="75163266" w14:textId="77777777" w:rsidTr="00506552">
        <w:trPr>
          <w:trHeight w:val="225"/>
        </w:trPr>
        <w:tc>
          <w:tcPr>
            <w:tcW w:w="960" w:type="dxa"/>
            <w:noWrap/>
            <w:hideMark/>
          </w:tcPr>
          <w:p w14:paraId="714B4B02"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60" w:type="dxa"/>
            <w:noWrap/>
            <w:hideMark/>
          </w:tcPr>
          <w:p w14:paraId="70897BB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55D1724"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960" w:type="dxa"/>
            <w:noWrap/>
            <w:hideMark/>
          </w:tcPr>
          <w:p w14:paraId="3F4DA84E" w14:textId="77777777" w:rsidR="001E4751" w:rsidRPr="00506552" w:rsidRDefault="001E4751" w:rsidP="001E4751">
            <w:pPr>
              <w:rPr>
                <w:rFonts w:ascii="Times New Roman" w:hAnsi="Times New Roman"/>
                <w:sz w:val="24"/>
              </w:rPr>
            </w:pPr>
          </w:p>
        </w:tc>
        <w:tc>
          <w:tcPr>
            <w:tcW w:w="960" w:type="dxa"/>
            <w:noWrap/>
            <w:hideMark/>
          </w:tcPr>
          <w:p w14:paraId="213E8537" w14:textId="77777777" w:rsidR="001E4751" w:rsidRPr="00506552" w:rsidRDefault="001E4751" w:rsidP="001E4751">
            <w:pPr>
              <w:rPr>
                <w:rFonts w:ascii="Times New Roman" w:hAnsi="Times New Roman"/>
                <w:sz w:val="24"/>
              </w:rPr>
            </w:pPr>
          </w:p>
        </w:tc>
        <w:tc>
          <w:tcPr>
            <w:tcW w:w="960" w:type="dxa"/>
            <w:noWrap/>
            <w:hideMark/>
          </w:tcPr>
          <w:p w14:paraId="768950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DDFC20" w14:textId="77777777" w:rsidR="001E4751" w:rsidRPr="00506552" w:rsidRDefault="001E4751" w:rsidP="001E4751">
            <w:pPr>
              <w:rPr>
                <w:rFonts w:ascii="Times New Roman" w:hAnsi="Times New Roman"/>
                <w:sz w:val="24"/>
              </w:rPr>
            </w:pPr>
          </w:p>
        </w:tc>
        <w:tc>
          <w:tcPr>
            <w:tcW w:w="960" w:type="dxa"/>
            <w:noWrap/>
            <w:hideMark/>
          </w:tcPr>
          <w:p w14:paraId="3B1E0B67" w14:textId="77777777" w:rsidR="001E4751" w:rsidRPr="00506552" w:rsidRDefault="001E4751" w:rsidP="001E4751">
            <w:pPr>
              <w:rPr>
                <w:rFonts w:ascii="Times New Roman" w:hAnsi="Times New Roman"/>
                <w:sz w:val="24"/>
              </w:rPr>
            </w:pPr>
          </w:p>
        </w:tc>
        <w:tc>
          <w:tcPr>
            <w:tcW w:w="960" w:type="dxa"/>
            <w:noWrap/>
            <w:hideMark/>
          </w:tcPr>
          <w:p w14:paraId="0AA8359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21D1DD9" w14:textId="77777777" w:rsidR="001E4751" w:rsidRPr="00506552" w:rsidRDefault="001E4751" w:rsidP="001E4751">
            <w:pPr>
              <w:rPr>
                <w:rFonts w:ascii="Times New Roman" w:hAnsi="Times New Roman"/>
                <w:sz w:val="24"/>
              </w:rPr>
            </w:pPr>
          </w:p>
        </w:tc>
        <w:tc>
          <w:tcPr>
            <w:tcW w:w="960" w:type="dxa"/>
            <w:noWrap/>
            <w:hideMark/>
          </w:tcPr>
          <w:p w14:paraId="620F03EB" w14:textId="77777777" w:rsidR="001E4751" w:rsidRPr="00506552" w:rsidRDefault="001E4751" w:rsidP="001E4751">
            <w:pPr>
              <w:rPr>
                <w:rFonts w:ascii="Times New Roman" w:hAnsi="Times New Roman"/>
                <w:sz w:val="24"/>
              </w:rPr>
            </w:pPr>
          </w:p>
        </w:tc>
      </w:tr>
      <w:tr w:rsidR="001E4751" w:rsidRPr="000939C8" w14:paraId="014C43BA" w14:textId="77777777" w:rsidTr="00506552">
        <w:trPr>
          <w:trHeight w:val="225"/>
        </w:trPr>
        <w:tc>
          <w:tcPr>
            <w:tcW w:w="960" w:type="dxa"/>
            <w:noWrap/>
            <w:hideMark/>
          </w:tcPr>
          <w:p w14:paraId="6F985FB3"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60" w:type="dxa"/>
            <w:noWrap/>
            <w:hideMark/>
          </w:tcPr>
          <w:p w14:paraId="439C3E8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C18900C"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960" w:type="dxa"/>
            <w:noWrap/>
            <w:hideMark/>
          </w:tcPr>
          <w:p w14:paraId="355AFA9F" w14:textId="77777777" w:rsidR="001E4751" w:rsidRPr="00506552" w:rsidRDefault="001E4751" w:rsidP="001E4751">
            <w:pPr>
              <w:rPr>
                <w:rFonts w:ascii="Times New Roman" w:hAnsi="Times New Roman"/>
                <w:sz w:val="24"/>
              </w:rPr>
            </w:pPr>
          </w:p>
        </w:tc>
        <w:tc>
          <w:tcPr>
            <w:tcW w:w="960" w:type="dxa"/>
            <w:noWrap/>
            <w:hideMark/>
          </w:tcPr>
          <w:p w14:paraId="7E4D6C91" w14:textId="77777777" w:rsidR="001E4751" w:rsidRPr="00506552" w:rsidRDefault="001E4751" w:rsidP="001E4751">
            <w:pPr>
              <w:rPr>
                <w:rFonts w:ascii="Times New Roman" w:hAnsi="Times New Roman"/>
                <w:sz w:val="24"/>
              </w:rPr>
            </w:pPr>
          </w:p>
        </w:tc>
        <w:tc>
          <w:tcPr>
            <w:tcW w:w="960" w:type="dxa"/>
            <w:noWrap/>
            <w:hideMark/>
          </w:tcPr>
          <w:p w14:paraId="7B4AE976" w14:textId="77777777" w:rsidR="001E4751" w:rsidRPr="00506552" w:rsidRDefault="001E4751" w:rsidP="001E4751">
            <w:pPr>
              <w:rPr>
                <w:rFonts w:ascii="Times New Roman" w:hAnsi="Times New Roman"/>
                <w:sz w:val="24"/>
              </w:rPr>
            </w:pPr>
          </w:p>
        </w:tc>
        <w:tc>
          <w:tcPr>
            <w:tcW w:w="960" w:type="dxa"/>
            <w:noWrap/>
            <w:hideMark/>
          </w:tcPr>
          <w:p w14:paraId="03EB5E90" w14:textId="77777777" w:rsidR="001E4751" w:rsidRPr="00506552" w:rsidRDefault="001E4751" w:rsidP="001E4751">
            <w:pPr>
              <w:rPr>
                <w:rFonts w:ascii="Times New Roman" w:hAnsi="Times New Roman"/>
                <w:sz w:val="24"/>
              </w:rPr>
            </w:pPr>
          </w:p>
        </w:tc>
        <w:tc>
          <w:tcPr>
            <w:tcW w:w="960" w:type="dxa"/>
            <w:noWrap/>
            <w:hideMark/>
          </w:tcPr>
          <w:p w14:paraId="7797762D" w14:textId="77777777" w:rsidR="001E4751" w:rsidRPr="00506552" w:rsidRDefault="001E4751" w:rsidP="001E4751">
            <w:pPr>
              <w:rPr>
                <w:rFonts w:ascii="Times New Roman" w:hAnsi="Times New Roman"/>
                <w:sz w:val="24"/>
              </w:rPr>
            </w:pPr>
          </w:p>
        </w:tc>
        <w:tc>
          <w:tcPr>
            <w:tcW w:w="960" w:type="dxa"/>
            <w:noWrap/>
            <w:hideMark/>
          </w:tcPr>
          <w:p w14:paraId="089DA193"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24C3662" w14:textId="77777777" w:rsidR="001E4751" w:rsidRPr="00506552" w:rsidRDefault="001E4751" w:rsidP="001E4751">
            <w:pPr>
              <w:rPr>
                <w:rFonts w:ascii="Times New Roman" w:hAnsi="Times New Roman"/>
                <w:sz w:val="24"/>
              </w:rPr>
            </w:pPr>
          </w:p>
        </w:tc>
        <w:tc>
          <w:tcPr>
            <w:tcW w:w="960" w:type="dxa"/>
            <w:noWrap/>
            <w:hideMark/>
          </w:tcPr>
          <w:p w14:paraId="60CF06FF" w14:textId="77777777" w:rsidR="001E4751" w:rsidRPr="00506552" w:rsidRDefault="001E4751" w:rsidP="001E4751">
            <w:pPr>
              <w:rPr>
                <w:rFonts w:ascii="Times New Roman" w:hAnsi="Times New Roman"/>
                <w:sz w:val="24"/>
              </w:rPr>
            </w:pPr>
          </w:p>
        </w:tc>
      </w:tr>
      <w:tr w:rsidR="001E4751" w:rsidRPr="000939C8" w14:paraId="16DB7C12" w14:textId="77777777" w:rsidTr="00506552">
        <w:trPr>
          <w:trHeight w:val="225"/>
        </w:trPr>
        <w:tc>
          <w:tcPr>
            <w:tcW w:w="960" w:type="dxa"/>
            <w:noWrap/>
            <w:hideMark/>
          </w:tcPr>
          <w:p w14:paraId="65CED6F0"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60" w:type="dxa"/>
            <w:noWrap/>
            <w:hideMark/>
          </w:tcPr>
          <w:p w14:paraId="4B18A1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E5BDA5"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960" w:type="dxa"/>
            <w:noWrap/>
            <w:hideMark/>
          </w:tcPr>
          <w:p w14:paraId="2AA9165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CAF8AC" w14:textId="77777777" w:rsidR="001E4751" w:rsidRPr="00506552" w:rsidRDefault="001E4751" w:rsidP="001E4751">
            <w:pPr>
              <w:rPr>
                <w:rFonts w:ascii="Times New Roman" w:hAnsi="Times New Roman"/>
                <w:sz w:val="24"/>
              </w:rPr>
            </w:pPr>
          </w:p>
        </w:tc>
        <w:tc>
          <w:tcPr>
            <w:tcW w:w="960" w:type="dxa"/>
            <w:noWrap/>
            <w:hideMark/>
          </w:tcPr>
          <w:p w14:paraId="0CB2BC00" w14:textId="77777777" w:rsidR="001E4751" w:rsidRPr="00506552" w:rsidRDefault="001E4751" w:rsidP="001E4751">
            <w:pPr>
              <w:rPr>
                <w:rFonts w:ascii="Times New Roman" w:hAnsi="Times New Roman"/>
                <w:sz w:val="24"/>
              </w:rPr>
            </w:pPr>
          </w:p>
        </w:tc>
        <w:tc>
          <w:tcPr>
            <w:tcW w:w="960" w:type="dxa"/>
            <w:noWrap/>
            <w:hideMark/>
          </w:tcPr>
          <w:p w14:paraId="3FE2F37D" w14:textId="77777777" w:rsidR="001E4751" w:rsidRPr="00506552" w:rsidRDefault="001E4751" w:rsidP="001E4751">
            <w:pPr>
              <w:rPr>
                <w:rFonts w:ascii="Times New Roman" w:hAnsi="Times New Roman"/>
                <w:sz w:val="24"/>
              </w:rPr>
            </w:pPr>
          </w:p>
        </w:tc>
        <w:tc>
          <w:tcPr>
            <w:tcW w:w="960" w:type="dxa"/>
            <w:noWrap/>
            <w:hideMark/>
          </w:tcPr>
          <w:p w14:paraId="00A3D1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7B00729"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70F688B" w14:textId="77777777" w:rsidR="001E4751" w:rsidRPr="00506552" w:rsidRDefault="001E4751" w:rsidP="001E4751">
            <w:pPr>
              <w:rPr>
                <w:rFonts w:ascii="Times New Roman" w:hAnsi="Times New Roman"/>
                <w:sz w:val="24"/>
              </w:rPr>
            </w:pPr>
          </w:p>
        </w:tc>
        <w:tc>
          <w:tcPr>
            <w:tcW w:w="960" w:type="dxa"/>
            <w:noWrap/>
            <w:hideMark/>
          </w:tcPr>
          <w:p w14:paraId="152A67C4" w14:textId="77777777" w:rsidR="001E4751" w:rsidRPr="00506552" w:rsidRDefault="001E4751" w:rsidP="001E4751">
            <w:pPr>
              <w:rPr>
                <w:rFonts w:ascii="Times New Roman" w:hAnsi="Times New Roman"/>
                <w:sz w:val="24"/>
              </w:rPr>
            </w:pPr>
          </w:p>
        </w:tc>
      </w:tr>
      <w:tr w:rsidR="001E4751" w:rsidRPr="000939C8" w14:paraId="1EF73F82" w14:textId="77777777" w:rsidTr="00506552">
        <w:trPr>
          <w:trHeight w:val="225"/>
        </w:trPr>
        <w:tc>
          <w:tcPr>
            <w:tcW w:w="960" w:type="dxa"/>
            <w:noWrap/>
            <w:hideMark/>
          </w:tcPr>
          <w:p w14:paraId="7D3380A9"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60" w:type="dxa"/>
            <w:noWrap/>
            <w:hideMark/>
          </w:tcPr>
          <w:p w14:paraId="3BDBCBD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A27E3A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960" w:type="dxa"/>
            <w:noWrap/>
            <w:hideMark/>
          </w:tcPr>
          <w:p w14:paraId="67564541" w14:textId="77777777" w:rsidR="001E4751" w:rsidRPr="00506552" w:rsidRDefault="001E4751" w:rsidP="001E4751">
            <w:pPr>
              <w:rPr>
                <w:rFonts w:ascii="Times New Roman" w:hAnsi="Times New Roman"/>
                <w:sz w:val="24"/>
              </w:rPr>
            </w:pPr>
          </w:p>
        </w:tc>
        <w:tc>
          <w:tcPr>
            <w:tcW w:w="960" w:type="dxa"/>
            <w:noWrap/>
            <w:hideMark/>
          </w:tcPr>
          <w:p w14:paraId="73ABAD8B" w14:textId="77777777" w:rsidR="001E4751" w:rsidRPr="00506552" w:rsidRDefault="001E4751" w:rsidP="001E4751">
            <w:pPr>
              <w:rPr>
                <w:rFonts w:ascii="Times New Roman" w:hAnsi="Times New Roman"/>
                <w:sz w:val="24"/>
              </w:rPr>
            </w:pPr>
          </w:p>
        </w:tc>
        <w:tc>
          <w:tcPr>
            <w:tcW w:w="960" w:type="dxa"/>
            <w:noWrap/>
            <w:hideMark/>
          </w:tcPr>
          <w:p w14:paraId="1C2DB305" w14:textId="77777777" w:rsidR="001E4751" w:rsidRPr="00506552" w:rsidRDefault="001E4751" w:rsidP="001E4751">
            <w:pPr>
              <w:rPr>
                <w:rFonts w:ascii="Times New Roman" w:hAnsi="Times New Roman"/>
                <w:sz w:val="24"/>
              </w:rPr>
            </w:pPr>
          </w:p>
        </w:tc>
        <w:tc>
          <w:tcPr>
            <w:tcW w:w="960" w:type="dxa"/>
            <w:noWrap/>
            <w:hideMark/>
          </w:tcPr>
          <w:p w14:paraId="203994AB" w14:textId="77777777" w:rsidR="001E4751" w:rsidRPr="00506552" w:rsidRDefault="001E4751" w:rsidP="001E4751">
            <w:pPr>
              <w:rPr>
                <w:rFonts w:ascii="Times New Roman" w:hAnsi="Times New Roman"/>
                <w:sz w:val="24"/>
              </w:rPr>
            </w:pPr>
          </w:p>
        </w:tc>
        <w:tc>
          <w:tcPr>
            <w:tcW w:w="960" w:type="dxa"/>
            <w:noWrap/>
            <w:hideMark/>
          </w:tcPr>
          <w:p w14:paraId="5C093365" w14:textId="77777777" w:rsidR="001E4751" w:rsidRPr="00506552" w:rsidRDefault="001E4751" w:rsidP="001E4751">
            <w:pPr>
              <w:rPr>
                <w:rFonts w:ascii="Times New Roman" w:hAnsi="Times New Roman"/>
                <w:sz w:val="24"/>
              </w:rPr>
            </w:pPr>
          </w:p>
        </w:tc>
        <w:tc>
          <w:tcPr>
            <w:tcW w:w="960" w:type="dxa"/>
            <w:noWrap/>
            <w:hideMark/>
          </w:tcPr>
          <w:p w14:paraId="68058A4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7967E71" w14:textId="77777777" w:rsidR="001E4751" w:rsidRPr="00506552" w:rsidRDefault="001E4751" w:rsidP="001E4751">
            <w:pPr>
              <w:rPr>
                <w:rFonts w:ascii="Times New Roman" w:hAnsi="Times New Roman"/>
                <w:sz w:val="24"/>
              </w:rPr>
            </w:pPr>
          </w:p>
        </w:tc>
        <w:tc>
          <w:tcPr>
            <w:tcW w:w="960" w:type="dxa"/>
            <w:noWrap/>
            <w:hideMark/>
          </w:tcPr>
          <w:p w14:paraId="237D74D1" w14:textId="77777777" w:rsidR="001E4751" w:rsidRPr="00506552" w:rsidRDefault="001E4751" w:rsidP="001E4751">
            <w:pPr>
              <w:rPr>
                <w:rFonts w:ascii="Times New Roman" w:hAnsi="Times New Roman"/>
                <w:sz w:val="24"/>
              </w:rPr>
            </w:pPr>
          </w:p>
        </w:tc>
      </w:tr>
      <w:tr w:rsidR="001E4751" w:rsidRPr="000939C8" w14:paraId="6EE93004" w14:textId="77777777" w:rsidTr="00506552">
        <w:trPr>
          <w:trHeight w:val="225"/>
        </w:trPr>
        <w:tc>
          <w:tcPr>
            <w:tcW w:w="960" w:type="dxa"/>
            <w:noWrap/>
            <w:hideMark/>
          </w:tcPr>
          <w:p w14:paraId="0E4C1FF1"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60" w:type="dxa"/>
            <w:noWrap/>
            <w:hideMark/>
          </w:tcPr>
          <w:p w14:paraId="19721F7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A2EEE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960" w:type="dxa"/>
            <w:noWrap/>
            <w:hideMark/>
          </w:tcPr>
          <w:p w14:paraId="057DBA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36E06C3" w14:textId="77777777" w:rsidR="001E4751" w:rsidRPr="00506552" w:rsidRDefault="001E4751" w:rsidP="001E4751">
            <w:pPr>
              <w:rPr>
                <w:rFonts w:ascii="Times New Roman" w:hAnsi="Times New Roman"/>
                <w:sz w:val="24"/>
              </w:rPr>
            </w:pPr>
          </w:p>
        </w:tc>
        <w:tc>
          <w:tcPr>
            <w:tcW w:w="960" w:type="dxa"/>
            <w:noWrap/>
            <w:hideMark/>
          </w:tcPr>
          <w:p w14:paraId="6F0630DE" w14:textId="77777777" w:rsidR="001E4751" w:rsidRPr="00506552" w:rsidRDefault="001E4751" w:rsidP="001E4751">
            <w:pPr>
              <w:rPr>
                <w:rFonts w:ascii="Times New Roman" w:hAnsi="Times New Roman"/>
                <w:sz w:val="24"/>
              </w:rPr>
            </w:pPr>
          </w:p>
        </w:tc>
        <w:tc>
          <w:tcPr>
            <w:tcW w:w="960" w:type="dxa"/>
            <w:noWrap/>
            <w:hideMark/>
          </w:tcPr>
          <w:p w14:paraId="5B8DA02B" w14:textId="77777777" w:rsidR="001E4751" w:rsidRPr="00506552" w:rsidRDefault="001E4751" w:rsidP="001E4751">
            <w:pPr>
              <w:rPr>
                <w:rFonts w:ascii="Times New Roman" w:hAnsi="Times New Roman"/>
                <w:sz w:val="24"/>
              </w:rPr>
            </w:pPr>
          </w:p>
        </w:tc>
        <w:tc>
          <w:tcPr>
            <w:tcW w:w="960" w:type="dxa"/>
            <w:noWrap/>
            <w:hideMark/>
          </w:tcPr>
          <w:p w14:paraId="634684A2" w14:textId="77777777" w:rsidR="001E4751" w:rsidRPr="00506552" w:rsidRDefault="001E4751" w:rsidP="001E4751">
            <w:pPr>
              <w:rPr>
                <w:rFonts w:ascii="Times New Roman" w:hAnsi="Times New Roman"/>
                <w:sz w:val="24"/>
              </w:rPr>
            </w:pPr>
          </w:p>
        </w:tc>
        <w:tc>
          <w:tcPr>
            <w:tcW w:w="960" w:type="dxa"/>
            <w:noWrap/>
            <w:hideMark/>
          </w:tcPr>
          <w:p w14:paraId="235B341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CEA05C8" w14:textId="77777777" w:rsidR="001E4751" w:rsidRPr="00506552" w:rsidRDefault="001E4751" w:rsidP="001E4751">
            <w:pPr>
              <w:rPr>
                <w:rFonts w:ascii="Times New Roman" w:hAnsi="Times New Roman"/>
                <w:sz w:val="24"/>
              </w:rPr>
            </w:pPr>
          </w:p>
        </w:tc>
        <w:tc>
          <w:tcPr>
            <w:tcW w:w="960" w:type="dxa"/>
            <w:noWrap/>
            <w:hideMark/>
          </w:tcPr>
          <w:p w14:paraId="38ECC909" w14:textId="77777777" w:rsidR="001E4751" w:rsidRPr="00506552" w:rsidRDefault="001E4751" w:rsidP="001E4751">
            <w:pPr>
              <w:rPr>
                <w:rFonts w:ascii="Times New Roman" w:hAnsi="Times New Roman"/>
                <w:sz w:val="24"/>
              </w:rPr>
            </w:pPr>
          </w:p>
        </w:tc>
      </w:tr>
      <w:tr w:rsidR="001E4751" w:rsidRPr="000939C8" w14:paraId="2FB21C8A" w14:textId="77777777" w:rsidTr="00506552">
        <w:trPr>
          <w:trHeight w:val="225"/>
        </w:trPr>
        <w:tc>
          <w:tcPr>
            <w:tcW w:w="960" w:type="dxa"/>
            <w:noWrap/>
            <w:hideMark/>
          </w:tcPr>
          <w:p w14:paraId="02E3E9D1"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60" w:type="dxa"/>
            <w:noWrap/>
            <w:hideMark/>
          </w:tcPr>
          <w:p w14:paraId="7C8D9A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F791DF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960" w:type="dxa"/>
            <w:noWrap/>
            <w:hideMark/>
          </w:tcPr>
          <w:p w14:paraId="44807091" w14:textId="77777777" w:rsidR="001E4751" w:rsidRPr="00506552" w:rsidRDefault="001E4751" w:rsidP="001E4751">
            <w:pPr>
              <w:rPr>
                <w:rFonts w:ascii="Times New Roman" w:hAnsi="Times New Roman"/>
                <w:sz w:val="24"/>
              </w:rPr>
            </w:pPr>
          </w:p>
        </w:tc>
        <w:tc>
          <w:tcPr>
            <w:tcW w:w="960" w:type="dxa"/>
            <w:noWrap/>
            <w:hideMark/>
          </w:tcPr>
          <w:p w14:paraId="0E6B359C" w14:textId="77777777" w:rsidR="001E4751" w:rsidRPr="00506552" w:rsidRDefault="001E4751" w:rsidP="001E4751">
            <w:pPr>
              <w:rPr>
                <w:rFonts w:ascii="Times New Roman" w:hAnsi="Times New Roman"/>
                <w:sz w:val="24"/>
              </w:rPr>
            </w:pPr>
          </w:p>
        </w:tc>
        <w:tc>
          <w:tcPr>
            <w:tcW w:w="960" w:type="dxa"/>
            <w:noWrap/>
            <w:hideMark/>
          </w:tcPr>
          <w:p w14:paraId="41F4475C" w14:textId="77777777" w:rsidR="001E4751" w:rsidRPr="00506552" w:rsidRDefault="001E4751" w:rsidP="001E4751">
            <w:pPr>
              <w:rPr>
                <w:rFonts w:ascii="Times New Roman" w:hAnsi="Times New Roman"/>
                <w:sz w:val="24"/>
              </w:rPr>
            </w:pPr>
          </w:p>
        </w:tc>
        <w:tc>
          <w:tcPr>
            <w:tcW w:w="960" w:type="dxa"/>
            <w:noWrap/>
            <w:hideMark/>
          </w:tcPr>
          <w:p w14:paraId="53627C46" w14:textId="77777777" w:rsidR="001E4751" w:rsidRPr="00506552" w:rsidRDefault="001E4751" w:rsidP="001E4751">
            <w:pPr>
              <w:rPr>
                <w:rFonts w:ascii="Times New Roman" w:hAnsi="Times New Roman"/>
                <w:sz w:val="24"/>
              </w:rPr>
            </w:pPr>
          </w:p>
        </w:tc>
        <w:tc>
          <w:tcPr>
            <w:tcW w:w="960" w:type="dxa"/>
            <w:noWrap/>
            <w:hideMark/>
          </w:tcPr>
          <w:p w14:paraId="044659D5" w14:textId="77777777" w:rsidR="001E4751" w:rsidRPr="00506552" w:rsidRDefault="001E4751" w:rsidP="001E4751">
            <w:pPr>
              <w:rPr>
                <w:rFonts w:ascii="Times New Roman" w:hAnsi="Times New Roman"/>
                <w:sz w:val="24"/>
              </w:rPr>
            </w:pPr>
          </w:p>
        </w:tc>
        <w:tc>
          <w:tcPr>
            <w:tcW w:w="960" w:type="dxa"/>
            <w:noWrap/>
            <w:hideMark/>
          </w:tcPr>
          <w:p w14:paraId="19F0F00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3550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76A9A66" w14:textId="77777777" w:rsidR="001E4751" w:rsidRPr="00506552" w:rsidRDefault="001E4751" w:rsidP="001E4751">
            <w:pPr>
              <w:rPr>
                <w:rFonts w:ascii="Times New Roman" w:hAnsi="Times New Roman"/>
                <w:sz w:val="24"/>
              </w:rPr>
            </w:pPr>
          </w:p>
        </w:tc>
      </w:tr>
      <w:tr w:rsidR="001E4751" w:rsidRPr="000939C8" w14:paraId="00FFC5E3" w14:textId="77777777" w:rsidTr="00506552">
        <w:trPr>
          <w:trHeight w:val="225"/>
        </w:trPr>
        <w:tc>
          <w:tcPr>
            <w:tcW w:w="960" w:type="dxa"/>
            <w:noWrap/>
            <w:hideMark/>
          </w:tcPr>
          <w:p w14:paraId="5EFD99AC"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60" w:type="dxa"/>
            <w:noWrap/>
            <w:hideMark/>
          </w:tcPr>
          <w:p w14:paraId="41FD36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A2180C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960" w:type="dxa"/>
            <w:noWrap/>
            <w:hideMark/>
          </w:tcPr>
          <w:p w14:paraId="6255504A" w14:textId="77777777" w:rsidR="001E4751" w:rsidRPr="00506552" w:rsidRDefault="001E4751" w:rsidP="001E4751">
            <w:pPr>
              <w:rPr>
                <w:rFonts w:ascii="Times New Roman" w:hAnsi="Times New Roman"/>
                <w:sz w:val="24"/>
              </w:rPr>
            </w:pPr>
          </w:p>
        </w:tc>
        <w:tc>
          <w:tcPr>
            <w:tcW w:w="960" w:type="dxa"/>
            <w:noWrap/>
            <w:hideMark/>
          </w:tcPr>
          <w:p w14:paraId="7DF62176" w14:textId="77777777" w:rsidR="001E4751" w:rsidRPr="00506552" w:rsidRDefault="001E4751" w:rsidP="001E4751">
            <w:pPr>
              <w:rPr>
                <w:rFonts w:ascii="Times New Roman" w:hAnsi="Times New Roman"/>
                <w:sz w:val="24"/>
              </w:rPr>
            </w:pPr>
          </w:p>
        </w:tc>
        <w:tc>
          <w:tcPr>
            <w:tcW w:w="960" w:type="dxa"/>
            <w:noWrap/>
            <w:hideMark/>
          </w:tcPr>
          <w:p w14:paraId="666EB25D" w14:textId="77777777" w:rsidR="001E4751" w:rsidRPr="00506552" w:rsidRDefault="001E4751" w:rsidP="001E4751">
            <w:pPr>
              <w:rPr>
                <w:rFonts w:ascii="Times New Roman" w:hAnsi="Times New Roman"/>
                <w:sz w:val="24"/>
              </w:rPr>
            </w:pPr>
          </w:p>
        </w:tc>
        <w:tc>
          <w:tcPr>
            <w:tcW w:w="960" w:type="dxa"/>
            <w:noWrap/>
            <w:hideMark/>
          </w:tcPr>
          <w:p w14:paraId="3FBD756C" w14:textId="77777777" w:rsidR="001E4751" w:rsidRPr="00506552" w:rsidRDefault="001E4751" w:rsidP="001E4751">
            <w:pPr>
              <w:rPr>
                <w:rFonts w:ascii="Times New Roman" w:hAnsi="Times New Roman"/>
                <w:sz w:val="24"/>
              </w:rPr>
            </w:pPr>
          </w:p>
        </w:tc>
        <w:tc>
          <w:tcPr>
            <w:tcW w:w="960" w:type="dxa"/>
            <w:noWrap/>
            <w:hideMark/>
          </w:tcPr>
          <w:p w14:paraId="624E8F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EB62D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33D0298" w14:textId="77777777" w:rsidR="001E4751" w:rsidRPr="00506552" w:rsidRDefault="001E4751" w:rsidP="001E4751">
            <w:pPr>
              <w:rPr>
                <w:rFonts w:ascii="Times New Roman" w:hAnsi="Times New Roman"/>
                <w:sz w:val="24"/>
              </w:rPr>
            </w:pPr>
          </w:p>
        </w:tc>
        <w:tc>
          <w:tcPr>
            <w:tcW w:w="960" w:type="dxa"/>
            <w:noWrap/>
            <w:hideMark/>
          </w:tcPr>
          <w:p w14:paraId="4699452E" w14:textId="77777777" w:rsidR="001E4751" w:rsidRPr="00506552" w:rsidRDefault="001E4751" w:rsidP="001E4751">
            <w:pPr>
              <w:rPr>
                <w:rFonts w:ascii="Times New Roman" w:hAnsi="Times New Roman"/>
                <w:sz w:val="24"/>
              </w:rPr>
            </w:pPr>
          </w:p>
        </w:tc>
      </w:tr>
      <w:tr w:rsidR="001E4751" w:rsidRPr="000939C8" w14:paraId="6D58424A" w14:textId="77777777" w:rsidTr="00506552">
        <w:trPr>
          <w:trHeight w:val="225"/>
        </w:trPr>
        <w:tc>
          <w:tcPr>
            <w:tcW w:w="960" w:type="dxa"/>
            <w:noWrap/>
            <w:hideMark/>
          </w:tcPr>
          <w:p w14:paraId="6F575693"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60" w:type="dxa"/>
            <w:noWrap/>
            <w:hideMark/>
          </w:tcPr>
          <w:p w14:paraId="04A13F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1512B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960" w:type="dxa"/>
            <w:noWrap/>
            <w:hideMark/>
          </w:tcPr>
          <w:p w14:paraId="787CA14B" w14:textId="77777777" w:rsidR="001E4751" w:rsidRPr="00506552" w:rsidRDefault="001E4751" w:rsidP="001E4751">
            <w:pPr>
              <w:rPr>
                <w:rFonts w:ascii="Times New Roman" w:hAnsi="Times New Roman"/>
                <w:sz w:val="24"/>
              </w:rPr>
            </w:pPr>
          </w:p>
        </w:tc>
        <w:tc>
          <w:tcPr>
            <w:tcW w:w="960" w:type="dxa"/>
            <w:noWrap/>
            <w:hideMark/>
          </w:tcPr>
          <w:p w14:paraId="6044A2C5" w14:textId="77777777" w:rsidR="001E4751" w:rsidRPr="00506552" w:rsidRDefault="001E4751" w:rsidP="001E4751">
            <w:pPr>
              <w:rPr>
                <w:rFonts w:ascii="Times New Roman" w:hAnsi="Times New Roman"/>
                <w:sz w:val="24"/>
              </w:rPr>
            </w:pPr>
          </w:p>
        </w:tc>
        <w:tc>
          <w:tcPr>
            <w:tcW w:w="960" w:type="dxa"/>
            <w:noWrap/>
            <w:hideMark/>
          </w:tcPr>
          <w:p w14:paraId="44254864" w14:textId="77777777" w:rsidR="001E4751" w:rsidRPr="00506552" w:rsidRDefault="001E4751" w:rsidP="001E4751">
            <w:pPr>
              <w:rPr>
                <w:rFonts w:ascii="Times New Roman" w:hAnsi="Times New Roman"/>
                <w:sz w:val="24"/>
              </w:rPr>
            </w:pPr>
          </w:p>
        </w:tc>
        <w:tc>
          <w:tcPr>
            <w:tcW w:w="960" w:type="dxa"/>
            <w:noWrap/>
            <w:hideMark/>
          </w:tcPr>
          <w:p w14:paraId="65570296" w14:textId="77777777" w:rsidR="001E4751" w:rsidRPr="00506552" w:rsidRDefault="001E4751" w:rsidP="001E4751">
            <w:pPr>
              <w:rPr>
                <w:rFonts w:ascii="Times New Roman" w:hAnsi="Times New Roman"/>
                <w:sz w:val="24"/>
              </w:rPr>
            </w:pPr>
          </w:p>
        </w:tc>
        <w:tc>
          <w:tcPr>
            <w:tcW w:w="960" w:type="dxa"/>
            <w:noWrap/>
            <w:hideMark/>
          </w:tcPr>
          <w:p w14:paraId="560B21A9" w14:textId="77777777" w:rsidR="001E4751" w:rsidRPr="00506552" w:rsidRDefault="001E4751" w:rsidP="001E4751">
            <w:pPr>
              <w:rPr>
                <w:rFonts w:ascii="Times New Roman" w:hAnsi="Times New Roman"/>
                <w:sz w:val="24"/>
              </w:rPr>
            </w:pPr>
          </w:p>
        </w:tc>
        <w:tc>
          <w:tcPr>
            <w:tcW w:w="960" w:type="dxa"/>
            <w:noWrap/>
            <w:hideMark/>
          </w:tcPr>
          <w:p w14:paraId="0417433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B794668" w14:textId="77777777" w:rsidR="001E4751" w:rsidRPr="00506552" w:rsidRDefault="001E4751" w:rsidP="001E4751">
            <w:pPr>
              <w:rPr>
                <w:rFonts w:ascii="Times New Roman" w:hAnsi="Times New Roman"/>
                <w:sz w:val="24"/>
              </w:rPr>
            </w:pPr>
          </w:p>
        </w:tc>
        <w:tc>
          <w:tcPr>
            <w:tcW w:w="960" w:type="dxa"/>
            <w:noWrap/>
            <w:hideMark/>
          </w:tcPr>
          <w:p w14:paraId="468EBF93" w14:textId="77777777" w:rsidR="001E4751" w:rsidRPr="00506552" w:rsidRDefault="001E4751" w:rsidP="001E4751">
            <w:pPr>
              <w:rPr>
                <w:rFonts w:ascii="Times New Roman" w:hAnsi="Times New Roman"/>
                <w:sz w:val="24"/>
              </w:rPr>
            </w:pPr>
          </w:p>
        </w:tc>
      </w:tr>
      <w:tr w:rsidR="001E4751" w:rsidRPr="000939C8" w14:paraId="46BDE947" w14:textId="77777777" w:rsidTr="00506552">
        <w:trPr>
          <w:trHeight w:val="225"/>
        </w:trPr>
        <w:tc>
          <w:tcPr>
            <w:tcW w:w="960" w:type="dxa"/>
            <w:noWrap/>
            <w:hideMark/>
          </w:tcPr>
          <w:p w14:paraId="6DF4138E"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60" w:type="dxa"/>
            <w:noWrap/>
            <w:hideMark/>
          </w:tcPr>
          <w:p w14:paraId="479F266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90DB9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960" w:type="dxa"/>
            <w:noWrap/>
            <w:hideMark/>
          </w:tcPr>
          <w:p w14:paraId="3345F7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3848BB" w14:textId="77777777" w:rsidR="001E4751" w:rsidRPr="00506552" w:rsidRDefault="001E4751" w:rsidP="001E4751">
            <w:pPr>
              <w:rPr>
                <w:rFonts w:ascii="Times New Roman" w:hAnsi="Times New Roman"/>
                <w:sz w:val="24"/>
              </w:rPr>
            </w:pPr>
          </w:p>
        </w:tc>
        <w:tc>
          <w:tcPr>
            <w:tcW w:w="960" w:type="dxa"/>
            <w:noWrap/>
            <w:hideMark/>
          </w:tcPr>
          <w:p w14:paraId="704ADE7C" w14:textId="77777777" w:rsidR="001E4751" w:rsidRPr="00506552" w:rsidRDefault="001E4751" w:rsidP="001E4751">
            <w:pPr>
              <w:rPr>
                <w:rFonts w:ascii="Times New Roman" w:hAnsi="Times New Roman"/>
                <w:sz w:val="24"/>
              </w:rPr>
            </w:pPr>
          </w:p>
        </w:tc>
        <w:tc>
          <w:tcPr>
            <w:tcW w:w="960" w:type="dxa"/>
            <w:noWrap/>
            <w:hideMark/>
          </w:tcPr>
          <w:p w14:paraId="03462FDD" w14:textId="77777777" w:rsidR="001E4751" w:rsidRPr="00506552" w:rsidRDefault="001E4751" w:rsidP="001E4751">
            <w:pPr>
              <w:rPr>
                <w:rFonts w:ascii="Times New Roman" w:hAnsi="Times New Roman"/>
                <w:sz w:val="24"/>
              </w:rPr>
            </w:pPr>
          </w:p>
        </w:tc>
        <w:tc>
          <w:tcPr>
            <w:tcW w:w="960" w:type="dxa"/>
            <w:noWrap/>
            <w:hideMark/>
          </w:tcPr>
          <w:p w14:paraId="36A6EBA8" w14:textId="77777777" w:rsidR="001E4751" w:rsidRPr="00506552" w:rsidRDefault="001E4751" w:rsidP="001E4751">
            <w:pPr>
              <w:rPr>
                <w:rFonts w:ascii="Times New Roman" w:hAnsi="Times New Roman"/>
                <w:sz w:val="24"/>
              </w:rPr>
            </w:pPr>
          </w:p>
        </w:tc>
        <w:tc>
          <w:tcPr>
            <w:tcW w:w="960" w:type="dxa"/>
            <w:noWrap/>
            <w:hideMark/>
          </w:tcPr>
          <w:p w14:paraId="3CAB529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38D45ED" w14:textId="77777777" w:rsidR="001E4751" w:rsidRPr="00506552" w:rsidRDefault="001E4751" w:rsidP="001E4751">
            <w:pPr>
              <w:rPr>
                <w:rFonts w:ascii="Times New Roman" w:hAnsi="Times New Roman"/>
                <w:sz w:val="24"/>
              </w:rPr>
            </w:pPr>
          </w:p>
        </w:tc>
        <w:tc>
          <w:tcPr>
            <w:tcW w:w="960" w:type="dxa"/>
            <w:noWrap/>
            <w:hideMark/>
          </w:tcPr>
          <w:p w14:paraId="2DC0565D" w14:textId="77777777" w:rsidR="001E4751" w:rsidRPr="00506552" w:rsidRDefault="001E4751" w:rsidP="001E4751">
            <w:pPr>
              <w:rPr>
                <w:rFonts w:ascii="Times New Roman" w:hAnsi="Times New Roman"/>
                <w:sz w:val="24"/>
              </w:rPr>
            </w:pPr>
          </w:p>
        </w:tc>
      </w:tr>
      <w:tr w:rsidR="001E4751" w:rsidRPr="000939C8" w14:paraId="518BD114" w14:textId="77777777" w:rsidTr="00506552">
        <w:trPr>
          <w:trHeight w:val="225"/>
        </w:trPr>
        <w:tc>
          <w:tcPr>
            <w:tcW w:w="960" w:type="dxa"/>
            <w:noWrap/>
            <w:hideMark/>
          </w:tcPr>
          <w:p w14:paraId="7EAB2B2C"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60" w:type="dxa"/>
            <w:noWrap/>
            <w:hideMark/>
          </w:tcPr>
          <w:p w14:paraId="07A423C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EFD7F9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960" w:type="dxa"/>
            <w:noWrap/>
            <w:hideMark/>
          </w:tcPr>
          <w:p w14:paraId="1E152FE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DAAB06" w14:textId="77777777" w:rsidR="001E4751" w:rsidRPr="00506552" w:rsidRDefault="001E4751" w:rsidP="001E4751">
            <w:pPr>
              <w:rPr>
                <w:rFonts w:ascii="Times New Roman" w:hAnsi="Times New Roman"/>
                <w:sz w:val="24"/>
              </w:rPr>
            </w:pPr>
          </w:p>
        </w:tc>
        <w:tc>
          <w:tcPr>
            <w:tcW w:w="960" w:type="dxa"/>
            <w:noWrap/>
            <w:hideMark/>
          </w:tcPr>
          <w:p w14:paraId="38DFC8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149BAC" w14:textId="77777777" w:rsidR="001E4751" w:rsidRPr="00506552" w:rsidRDefault="001E4751" w:rsidP="001E4751">
            <w:pPr>
              <w:rPr>
                <w:rFonts w:ascii="Times New Roman" w:hAnsi="Times New Roman"/>
                <w:sz w:val="24"/>
              </w:rPr>
            </w:pPr>
          </w:p>
        </w:tc>
        <w:tc>
          <w:tcPr>
            <w:tcW w:w="960" w:type="dxa"/>
            <w:noWrap/>
            <w:hideMark/>
          </w:tcPr>
          <w:p w14:paraId="3DA503EE" w14:textId="77777777" w:rsidR="001E4751" w:rsidRPr="00506552" w:rsidRDefault="001E4751" w:rsidP="001E4751">
            <w:pPr>
              <w:rPr>
                <w:rFonts w:ascii="Times New Roman" w:hAnsi="Times New Roman"/>
                <w:sz w:val="24"/>
              </w:rPr>
            </w:pPr>
          </w:p>
        </w:tc>
        <w:tc>
          <w:tcPr>
            <w:tcW w:w="960" w:type="dxa"/>
            <w:noWrap/>
            <w:hideMark/>
          </w:tcPr>
          <w:p w14:paraId="7E94916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49B3BB8" w14:textId="77777777" w:rsidR="001E4751" w:rsidRPr="00506552" w:rsidRDefault="001E4751" w:rsidP="001E4751">
            <w:pPr>
              <w:rPr>
                <w:rFonts w:ascii="Times New Roman" w:hAnsi="Times New Roman"/>
                <w:sz w:val="24"/>
              </w:rPr>
            </w:pPr>
          </w:p>
        </w:tc>
        <w:tc>
          <w:tcPr>
            <w:tcW w:w="960" w:type="dxa"/>
            <w:noWrap/>
            <w:hideMark/>
          </w:tcPr>
          <w:p w14:paraId="724EBBE9" w14:textId="77777777" w:rsidR="001E4751" w:rsidRPr="00506552" w:rsidRDefault="001E4751" w:rsidP="001E4751">
            <w:pPr>
              <w:rPr>
                <w:rFonts w:ascii="Times New Roman" w:hAnsi="Times New Roman"/>
                <w:sz w:val="24"/>
              </w:rPr>
            </w:pPr>
          </w:p>
        </w:tc>
      </w:tr>
      <w:tr w:rsidR="001E4751" w:rsidRPr="000939C8" w14:paraId="7F2E70E0" w14:textId="77777777" w:rsidTr="00506552">
        <w:trPr>
          <w:trHeight w:val="225"/>
        </w:trPr>
        <w:tc>
          <w:tcPr>
            <w:tcW w:w="960" w:type="dxa"/>
            <w:noWrap/>
            <w:hideMark/>
          </w:tcPr>
          <w:p w14:paraId="7BE0DAC8"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60" w:type="dxa"/>
            <w:noWrap/>
            <w:hideMark/>
          </w:tcPr>
          <w:p w14:paraId="7C3627C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4A1310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960" w:type="dxa"/>
            <w:noWrap/>
            <w:hideMark/>
          </w:tcPr>
          <w:p w14:paraId="76E369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62CD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685CA0" w14:textId="77777777" w:rsidR="001E4751" w:rsidRPr="00506552" w:rsidRDefault="001E4751" w:rsidP="001E4751">
            <w:pPr>
              <w:rPr>
                <w:rFonts w:ascii="Times New Roman" w:hAnsi="Times New Roman"/>
                <w:sz w:val="24"/>
              </w:rPr>
            </w:pPr>
          </w:p>
        </w:tc>
        <w:tc>
          <w:tcPr>
            <w:tcW w:w="960" w:type="dxa"/>
            <w:noWrap/>
            <w:hideMark/>
          </w:tcPr>
          <w:p w14:paraId="18B63A33" w14:textId="77777777" w:rsidR="001E4751" w:rsidRPr="00506552" w:rsidRDefault="001E4751" w:rsidP="001E4751">
            <w:pPr>
              <w:rPr>
                <w:rFonts w:ascii="Times New Roman" w:hAnsi="Times New Roman"/>
                <w:sz w:val="24"/>
              </w:rPr>
            </w:pPr>
          </w:p>
        </w:tc>
        <w:tc>
          <w:tcPr>
            <w:tcW w:w="960" w:type="dxa"/>
            <w:noWrap/>
            <w:hideMark/>
          </w:tcPr>
          <w:p w14:paraId="21E362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41473A"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025653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DA20F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5E332C3" w14:textId="77777777" w:rsidTr="00506552">
        <w:trPr>
          <w:trHeight w:val="225"/>
        </w:trPr>
        <w:tc>
          <w:tcPr>
            <w:tcW w:w="960" w:type="dxa"/>
            <w:noWrap/>
            <w:hideMark/>
          </w:tcPr>
          <w:p w14:paraId="33AD427A"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60" w:type="dxa"/>
            <w:noWrap/>
            <w:hideMark/>
          </w:tcPr>
          <w:p w14:paraId="18DC1AF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0324A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960" w:type="dxa"/>
            <w:noWrap/>
            <w:hideMark/>
          </w:tcPr>
          <w:p w14:paraId="46A14F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7FCD28" w14:textId="77777777" w:rsidR="001E4751" w:rsidRPr="00506552" w:rsidRDefault="001E4751" w:rsidP="001E4751">
            <w:pPr>
              <w:rPr>
                <w:rFonts w:ascii="Times New Roman" w:hAnsi="Times New Roman"/>
                <w:sz w:val="24"/>
              </w:rPr>
            </w:pPr>
          </w:p>
        </w:tc>
        <w:tc>
          <w:tcPr>
            <w:tcW w:w="960" w:type="dxa"/>
            <w:noWrap/>
            <w:hideMark/>
          </w:tcPr>
          <w:p w14:paraId="02EE5545" w14:textId="77777777" w:rsidR="001E4751" w:rsidRPr="00506552" w:rsidRDefault="001E4751" w:rsidP="001E4751">
            <w:pPr>
              <w:rPr>
                <w:rFonts w:ascii="Times New Roman" w:hAnsi="Times New Roman"/>
                <w:sz w:val="24"/>
              </w:rPr>
            </w:pPr>
          </w:p>
        </w:tc>
        <w:tc>
          <w:tcPr>
            <w:tcW w:w="960" w:type="dxa"/>
            <w:noWrap/>
            <w:hideMark/>
          </w:tcPr>
          <w:p w14:paraId="0C49F476" w14:textId="77777777" w:rsidR="001E4751" w:rsidRPr="00506552" w:rsidRDefault="001E4751" w:rsidP="001E4751">
            <w:pPr>
              <w:rPr>
                <w:rFonts w:ascii="Times New Roman" w:hAnsi="Times New Roman"/>
                <w:sz w:val="24"/>
              </w:rPr>
            </w:pPr>
          </w:p>
        </w:tc>
        <w:tc>
          <w:tcPr>
            <w:tcW w:w="960" w:type="dxa"/>
            <w:noWrap/>
            <w:hideMark/>
          </w:tcPr>
          <w:p w14:paraId="0C3415C9" w14:textId="77777777" w:rsidR="001E4751" w:rsidRPr="00506552" w:rsidRDefault="001E4751" w:rsidP="001E4751">
            <w:pPr>
              <w:rPr>
                <w:rFonts w:ascii="Times New Roman" w:hAnsi="Times New Roman"/>
                <w:sz w:val="24"/>
              </w:rPr>
            </w:pPr>
          </w:p>
        </w:tc>
        <w:tc>
          <w:tcPr>
            <w:tcW w:w="960" w:type="dxa"/>
            <w:noWrap/>
            <w:hideMark/>
          </w:tcPr>
          <w:p w14:paraId="45346BF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1FD1C3" w14:textId="77777777" w:rsidR="001E4751" w:rsidRPr="00506552" w:rsidRDefault="001E4751" w:rsidP="001E4751">
            <w:pPr>
              <w:rPr>
                <w:rFonts w:ascii="Times New Roman" w:hAnsi="Times New Roman"/>
                <w:sz w:val="24"/>
              </w:rPr>
            </w:pPr>
          </w:p>
        </w:tc>
        <w:tc>
          <w:tcPr>
            <w:tcW w:w="960" w:type="dxa"/>
            <w:noWrap/>
            <w:hideMark/>
          </w:tcPr>
          <w:p w14:paraId="6ABED44B" w14:textId="77777777" w:rsidR="001E4751" w:rsidRPr="00506552" w:rsidRDefault="001E4751" w:rsidP="001E4751">
            <w:pPr>
              <w:rPr>
                <w:rFonts w:ascii="Times New Roman" w:hAnsi="Times New Roman"/>
                <w:sz w:val="24"/>
              </w:rPr>
            </w:pPr>
          </w:p>
        </w:tc>
      </w:tr>
      <w:tr w:rsidR="001E4751" w:rsidRPr="000939C8" w14:paraId="64EC6F82" w14:textId="77777777" w:rsidTr="00506552">
        <w:trPr>
          <w:trHeight w:val="225"/>
        </w:trPr>
        <w:tc>
          <w:tcPr>
            <w:tcW w:w="960" w:type="dxa"/>
            <w:noWrap/>
            <w:hideMark/>
          </w:tcPr>
          <w:p w14:paraId="681F43CC"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60" w:type="dxa"/>
            <w:noWrap/>
            <w:hideMark/>
          </w:tcPr>
          <w:p w14:paraId="1278C49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E1AF31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960" w:type="dxa"/>
            <w:noWrap/>
            <w:hideMark/>
          </w:tcPr>
          <w:p w14:paraId="2AED1E43" w14:textId="77777777" w:rsidR="001E4751" w:rsidRPr="00506552" w:rsidRDefault="001E4751" w:rsidP="001E4751">
            <w:pPr>
              <w:rPr>
                <w:rFonts w:ascii="Times New Roman" w:hAnsi="Times New Roman"/>
                <w:sz w:val="24"/>
              </w:rPr>
            </w:pPr>
          </w:p>
        </w:tc>
        <w:tc>
          <w:tcPr>
            <w:tcW w:w="960" w:type="dxa"/>
            <w:noWrap/>
            <w:hideMark/>
          </w:tcPr>
          <w:p w14:paraId="65AEC6CE" w14:textId="77777777" w:rsidR="001E4751" w:rsidRPr="00506552" w:rsidRDefault="001E4751" w:rsidP="001E4751">
            <w:pPr>
              <w:rPr>
                <w:rFonts w:ascii="Times New Roman" w:hAnsi="Times New Roman"/>
                <w:sz w:val="24"/>
              </w:rPr>
            </w:pPr>
          </w:p>
        </w:tc>
        <w:tc>
          <w:tcPr>
            <w:tcW w:w="960" w:type="dxa"/>
            <w:noWrap/>
            <w:hideMark/>
          </w:tcPr>
          <w:p w14:paraId="7D0DBE33" w14:textId="77777777" w:rsidR="001E4751" w:rsidRPr="00506552" w:rsidRDefault="001E4751" w:rsidP="001E4751">
            <w:pPr>
              <w:rPr>
                <w:rFonts w:ascii="Times New Roman" w:hAnsi="Times New Roman"/>
                <w:sz w:val="24"/>
              </w:rPr>
            </w:pPr>
          </w:p>
        </w:tc>
        <w:tc>
          <w:tcPr>
            <w:tcW w:w="960" w:type="dxa"/>
            <w:noWrap/>
            <w:hideMark/>
          </w:tcPr>
          <w:p w14:paraId="1346A3EA" w14:textId="77777777" w:rsidR="001E4751" w:rsidRPr="00506552" w:rsidRDefault="001E4751" w:rsidP="001E4751">
            <w:pPr>
              <w:rPr>
                <w:rFonts w:ascii="Times New Roman" w:hAnsi="Times New Roman"/>
                <w:sz w:val="24"/>
              </w:rPr>
            </w:pPr>
          </w:p>
        </w:tc>
        <w:tc>
          <w:tcPr>
            <w:tcW w:w="960" w:type="dxa"/>
            <w:noWrap/>
            <w:hideMark/>
          </w:tcPr>
          <w:p w14:paraId="180B05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DA04A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BF126CD" w14:textId="77777777" w:rsidR="001E4751" w:rsidRPr="00506552" w:rsidRDefault="001E4751" w:rsidP="001E4751">
            <w:pPr>
              <w:rPr>
                <w:rFonts w:ascii="Times New Roman" w:hAnsi="Times New Roman"/>
                <w:sz w:val="24"/>
              </w:rPr>
            </w:pPr>
          </w:p>
        </w:tc>
        <w:tc>
          <w:tcPr>
            <w:tcW w:w="960" w:type="dxa"/>
            <w:noWrap/>
            <w:hideMark/>
          </w:tcPr>
          <w:p w14:paraId="2D6A5FDD" w14:textId="77777777" w:rsidR="001E4751" w:rsidRPr="00506552" w:rsidRDefault="001E4751" w:rsidP="001E4751">
            <w:pPr>
              <w:rPr>
                <w:rFonts w:ascii="Times New Roman" w:hAnsi="Times New Roman"/>
                <w:sz w:val="24"/>
              </w:rPr>
            </w:pPr>
          </w:p>
        </w:tc>
      </w:tr>
      <w:tr w:rsidR="001E4751" w:rsidRPr="000939C8" w14:paraId="39CBC16B" w14:textId="77777777" w:rsidTr="00506552">
        <w:trPr>
          <w:trHeight w:val="225"/>
        </w:trPr>
        <w:tc>
          <w:tcPr>
            <w:tcW w:w="960" w:type="dxa"/>
            <w:noWrap/>
            <w:hideMark/>
          </w:tcPr>
          <w:p w14:paraId="5D7EC057"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60" w:type="dxa"/>
            <w:noWrap/>
            <w:hideMark/>
          </w:tcPr>
          <w:p w14:paraId="62A5BBF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B2813C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960" w:type="dxa"/>
            <w:noWrap/>
            <w:hideMark/>
          </w:tcPr>
          <w:p w14:paraId="1B8C4DA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8AEF21" w14:textId="77777777" w:rsidR="001E4751" w:rsidRPr="00506552" w:rsidRDefault="001E4751" w:rsidP="001E4751">
            <w:pPr>
              <w:rPr>
                <w:rFonts w:ascii="Times New Roman" w:hAnsi="Times New Roman"/>
                <w:sz w:val="24"/>
              </w:rPr>
            </w:pPr>
          </w:p>
        </w:tc>
        <w:tc>
          <w:tcPr>
            <w:tcW w:w="960" w:type="dxa"/>
            <w:noWrap/>
            <w:hideMark/>
          </w:tcPr>
          <w:p w14:paraId="1D04B66F" w14:textId="77777777" w:rsidR="001E4751" w:rsidRPr="00506552" w:rsidRDefault="001E4751" w:rsidP="001E4751">
            <w:pPr>
              <w:rPr>
                <w:rFonts w:ascii="Times New Roman" w:hAnsi="Times New Roman"/>
                <w:sz w:val="24"/>
              </w:rPr>
            </w:pPr>
          </w:p>
        </w:tc>
        <w:tc>
          <w:tcPr>
            <w:tcW w:w="960" w:type="dxa"/>
            <w:noWrap/>
            <w:hideMark/>
          </w:tcPr>
          <w:p w14:paraId="58D77419" w14:textId="77777777" w:rsidR="001E4751" w:rsidRPr="00506552" w:rsidRDefault="001E4751" w:rsidP="001E4751">
            <w:pPr>
              <w:rPr>
                <w:rFonts w:ascii="Times New Roman" w:hAnsi="Times New Roman"/>
                <w:sz w:val="24"/>
              </w:rPr>
            </w:pPr>
          </w:p>
        </w:tc>
        <w:tc>
          <w:tcPr>
            <w:tcW w:w="960" w:type="dxa"/>
            <w:noWrap/>
            <w:hideMark/>
          </w:tcPr>
          <w:p w14:paraId="5C8DD0A0" w14:textId="77777777" w:rsidR="001E4751" w:rsidRPr="00506552" w:rsidRDefault="001E4751" w:rsidP="001E4751">
            <w:pPr>
              <w:rPr>
                <w:rFonts w:ascii="Times New Roman" w:hAnsi="Times New Roman"/>
                <w:sz w:val="24"/>
              </w:rPr>
            </w:pPr>
          </w:p>
        </w:tc>
        <w:tc>
          <w:tcPr>
            <w:tcW w:w="960" w:type="dxa"/>
            <w:noWrap/>
            <w:hideMark/>
          </w:tcPr>
          <w:p w14:paraId="4789796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002E76B" w14:textId="77777777" w:rsidR="001E4751" w:rsidRPr="00506552" w:rsidRDefault="001E4751" w:rsidP="001E4751">
            <w:pPr>
              <w:rPr>
                <w:rFonts w:ascii="Times New Roman" w:hAnsi="Times New Roman"/>
                <w:sz w:val="24"/>
              </w:rPr>
            </w:pPr>
          </w:p>
        </w:tc>
        <w:tc>
          <w:tcPr>
            <w:tcW w:w="960" w:type="dxa"/>
            <w:noWrap/>
            <w:hideMark/>
          </w:tcPr>
          <w:p w14:paraId="0A74B18A" w14:textId="77777777" w:rsidR="001E4751" w:rsidRPr="00506552" w:rsidRDefault="001E4751" w:rsidP="001E4751">
            <w:pPr>
              <w:rPr>
                <w:rFonts w:ascii="Times New Roman" w:hAnsi="Times New Roman"/>
                <w:sz w:val="24"/>
              </w:rPr>
            </w:pPr>
          </w:p>
        </w:tc>
      </w:tr>
      <w:tr w:rsidR="001E4751" w:rsidRPr="000939C8" w14:paraId="4CB8C135" w14:textId="77777777" w:rsidTr="00506552">
        <w:trPr>
          <w:trHeight w:val="225"/>
        </w:trPr>
        <w:tc>
          <w:tcPr>
            <w:tcW w:w="960" w:type="dxa"/>
            <w:noWrap/>
            <w:hideMark/>
          </w:tcPr>
          <w:p w14:paraId="58C7F5B7"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60" w:type="dxa"/>
            <w:noWrap/>
            <w:hideMark/>
          </w:tcPr>
          <w:p w14:paraId="0A2A580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57FE9A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960" w:type="dxa"/>
            <w:noWrap/>
            <w:hideMark/>
          </w:tcPr>
          <w:p w14:paraId="673253DF" w14:textId="77777777" w:rsidR="001E4751" w:rsidRPr="00506552" w:rsidRDefault="001E4751" w:rsidP="001E4751">
            <w:pPr>
              <w:rPr>
                <w:rFonts w:ascii="Times New Roman" w:hAnsi="Times New Roman"/>
                <w:sz w:val="24"/>
              </w:rPr>
            </w:pPr>
          </w:p>
        </w:tc>
        <w:tc>
          <w:tcPr>
            <w:tcW w:w="960" w:type="dxa"/>
            <w:noWrap/>
            <w:hideMark/>
          </w:tcPr>
          <w:p w14:paraId="10C88D6C" w14:textId="77777777" w:rsidR="001E4751" w:rsidRPr="00506552" w:rsidRDefault="001E4751" w:rsidP="001E4751">
            <w:pPr>
              <w:rPr>
                <w:rFonts w:ascii="Times New Roman" w:hAnsi="Times New Roman"/>
                <w:sz w:val="24"/>
              </w:rPr>
            </w:pPr>
          </w:p>
        </w:tc>
        <w:tc>
          <w:tcPr>
            <w:tcW w:w="960" w:type="dxa"/>
            <w:noWrap/>
            <w:hideMark/>
          </w:tcPr>
          <w:p w14:paraId="78E621ED" w14:textId="77777777" w:rsidR="001E4751" w:rsidRPr="00506552" w:rsidRDefault="001E4751" w:rsidP="001E4751">
            <w:pPr>
              <w:rPr>
                <w:rFonts w:ascii="Times New Roman" w:hAnsi="Times New Roman"/>
                <w:sz w:val="24"/>
              </w:rPr>
            </w:pPr>
          </w:p>
        </w:tc>
        <w:tc>
          <w:tcPr>
            <w:tcW w:w="960" w:type="dxa"/>
            <w:noWrap/>
            <w:hideMark/>
          </w:tcPr>
          <w:p w14:paraId="2FB07C0E" w14:textId="77777777" w:rsidR="001E4751" w:rsidRPr="00506552" w:rsidRDefault="001E4751" w:rsidP="001E4751">
            <w:pPr>
              <w:rPr>
                <w:rFonts w:ascii="Times New Roman" w:hAnsi="Times New Roman"/>
                <w:sz w:val="24"/>
              </w:rPr>
            </w:pPr>
          </w:p>
        </w:tc>
        <w:tc>
          <w:tcPr>
            <w:tcW w:w="960" w:type="dxa"/>
            <w:noWrap/>
            <w:hideMark/>
          </w:tcPr>
          <w:p w14:paraId="209401C6" w14:textId="77777777" w:rsidR="001E4751" w:rsidRPr="00506552" w:rsidRDefault="001E4751" w:rsidP="001E4751">
            <w:pPr>
              <w:rPr>
                <w:rFonts w:ascii="Times New Roman" w:hAnsi="Times New Roman"/>
                <w:sz w:val="24"/>
              </w:rPr>
            </w:pPr>
          </w:p>
        </w:tc>
        <w:tc>
          <w:tcPr>
            <w:tcW w:w="960" w:type="dxa"/>
            <w:noWrap/>
            <w:hideMark/>
          </w:tcPr>
          <w:p w14:paraId="6914D6D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F8365CD" w14:textId="77777777" w:rsidR="001E4751" w:rsidRPr="00506552" w:rsidRDefault="001E4751" w:rsidP="001E4751">
            <w:pPr>
              <w:rPr>
                <w:rFonts w:ascii="Times New Roman" w:hAnsi="Times New Roman"/>
                <w:sz w:val="24"/>
              </w:rPr>
            </w:pPr>
          </w:p>
        </w:tc>
        <w:tc>
          <w:tcPr>
            <w:tcW w:w="960" w:type="dxa"/>
            <w:noWrap/>
            <w:hideMark/>
          </w:tcPr>
          <w:p w14:paraId="4EE545EF" w14:textId="77777777" w:rsidR="001E4751" w:rsidRPr="00506552" w:rsidRDefault="001E4751" w:rsidP="001E4751">
            <w:pPr>
              <w:rPr>
                <w:rFonts w:ascii="Times New Roman" w:hAnsi="Times New Roman"/>
                <w:sz w:val="24"/>
              </w:rPr>
            </w:pPr>
          </w:p>
        </w:tc>
      </w:tr>
      <w:tr w:rsidR="001E4751" w:rsidRPr="000939C8" w14:paraId="49801117" w14:textId="77777777" w:rsidTr="00506552">
        <w:trPr>
          <w:trHeight w:val="225"/>
        </w:trPr>
        <w:tc>
          <w:tcPr>
            <w:tcW w:w="960" w:type="dxa"/>
            <w:noWrap/>
            <w:hideMark/>
          </w:tcPr>
          <w:p w14:paraId="66D8F0DC"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60" w:type="dxa"/>
            <w:noWrap/>
            <w:hideMark/>
          </w:tcPr>
          <w:p w14:paraId="2B9D034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192E4E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960" w:type="dxa"/>
            <w:noWrap/>
            <w:hideMark/>
          </w:tcPr>
          <w:p w14:paraId="3B652BCB" w14:textId="77777777" w:rsidR="001E4751" w:rsidRPr="00506552" w:rsidRDefault="001E4751" w:rsidP="001E4751">
            <w:pPr>
              <w:rPr>
                <w:rFonts w:ascii="Times New Roman" w:hAnsi="Times New Roman"/>
                <w:sz w:val="24"/>
              </w:rPr>
            </w:pPr>
          </w:p>
        </w:tc>
        <w:tc>
          <w:tcPr>
            <w:tcW w:w="960" w:type="dxa"/>
            <w:noWrap/>
            <w:hideMark/>
          </w:tcPr>
          <w:p w14:paraId="334DE077" w14:textId="77777777" w:rsidR="001E4751" w:rsidRPr="00506552" w:rsidRDefault="001E4751" w:rsidP="001E4751">
            <w:pPr>
              <w:rPr>
                <w:rFonts w:ascii="Times New Roman" w:hAnsi="Times New Roman"/>
                <w:sz w:val="24"/>
              </w:rPr>
            </w:pPr>
          </w:p>
        </w:tc>
        <w:tc>
          <w:tcPr>
            <w:tcW w:w="960" w:type="dxa"/>
            <w:noWrap/>
            <w:hideMark/>
          </w:tcPr>
          <w:p w14:paraId="4DA90747" w14:textId="77777777" w:rsidR="001E4751" w:rsidRPr="00506552" w:rsidRDefault="001E4751" w:rsidP="001E4751">
            <w:pPr>
              <w:rPr>
                <w:rFonts w:ascii="Times New Roman" w:hAnsi="Times New Roman"/>
                <w:sz w:val="24"/>
              </w:rPr>
            </w:pPr>
          </w:p>
        </w:tc>
        <w:tc>
          <w:tcPr>
            <w:tcW w:w="960" w:type="dxa"/>
            <w:noWrap/>
            <w:hideMark/>
          </w:tcPr>
          <w:p w14:paraId="688904A9" w14:textId="77777777" w:rsidR="001E4751" w:rsidRPr="00506552" w:rsidRDefault="001E4751" w:rsidP="001E4751">
            <w:pPr>
              <w:rPr>
                <w:rFonts w:ascii="Times New Roman" w:hAnsi="Times New Roman"/>
                <w:sz w:val="24"/>
              </w:rPr>
            </w:pPr>
          </w:p>
        </w:tc>
        <w:tc>
          <w:tcPr>
            <w:tcW w:w="960" w:type="dxa"/>
            <w:noWrap/>
            <w:hideMark/>
          </w:tcPr>
          <w:p w14:paraId="6B84A760" w14:textId="77777777" w:rsidR="001E4751" w:rsidRPr="00506552" w:rsidRDefault="001E4751" w:rsidP="001E4751">
            <w:pPr>
              <w:rPr>
                <w:rFonts w:ascii="Times New Roman" w:hAnsi="Times New Roman"/>
                <w:sz w:val="24"/>
              </w:rPr>
            </w:pPr>
          </w:p>
        </w:tc>
        <w:tc>
          <w:tcPr>
            <w:tcW w:w="960" w:type="dxa"/>
            <w:noWrap/>
            <w:hideMark/>
          </w:tcPr>
          <w:p w14:paraId="5B1601D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6525C04" w14:textId="77777777" w:rsidR="001E4751" w:rsidRPr="00506552" w:rsidRDefault="001E4751" w:rsidP="001E4751">
            <w:pPr>
              <w:rPr>
                <w:rFonts w:ascii="Times New Roman" w:hAnsi="Times New Roman"/>
                <w:sz w:val="24"/>
              </w:rPr>
            </w:pPr>
          </w:p>
        </w:tc>
        <w:tc>
          <w:tcPr>
            <w:tcW w:w="960" w:type="dxa"/>
            <w:noWrap/>
            <w:hideMark/>
          </w:tcPr>
          <w:p w14:paraId="50A0F266" w14:textId="77777777" w:rsidR="001E4751" w:rsidRPr="00506552" w:rsidRDefault="001E4751" w:rsidP="001E4751">
            <w:pPr>
              <w:rPr>
                <w:rFonts w:ascii="Times New Roman" w:hAnsi="Times New Roman"/>
                <w:sz w:val="24"/>
              </w:rPr>
            </w:pPr>
          </w:p>
        </w:tc>
      </w:tr>
      <w:tr w:rsidR="001E4751" w:rsidRPr="000939C8" w14:paraId="23E75232" w14:textId="77777777" w:rsidTr="00506552">
        <w:trPr>
          <w:trHeight w:val="225"/>
        </w:trPr>
        <w:tc>
          <w:tcPr>
            <w:tcW w:w="960" w:type="dxa"/>
            <w:noWrap/>
            <w:hideMark/>
          </w:tcPr>
          <w:p w14:paraId="511C779F"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60" w:type="dxa"/>
            <w:noWrap/>
            <w:hideMark/>
          </w:tcPr>
          <w:p w14:paraId="4C25E78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530EF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960" w:type="dxa"/>
            <w:noWrap/>
            <w:hideMark/>
          </w:tcPr>
          <w:p w14:paraId="215E155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64B3C5" w14:textId="77777777" w:rsidR="001E4751" w:rsidRPr="00506552" w:rsidRDefault="001E4751" w:rsidP="001E4751">
            <w:pPr>
              <w:rPr>
                <w:rFonts w:ascii="Times New Roman" w:hAnsi="Times New Roman"/>
                <w:sz w:val="24"/>
              </w:rPr>
            </w:pPr>
          </w:p>
        </w:tc>
        <w:tc>
          <w:tcPr>
            <w:tcW w:w="960" w:type="dxa"/>
            <w:noWrap/>
            <w:hideMark/>
          </w:tcPr>
          <w:p w14:paraId="7F516341" w14:textId="77777777" w:rsidR="001E4751" w:rsidRPr="00506552" w:rsidRDefault="001E4751" w:rsidP="001E4751">
            <w:pPr>
              <w:rPr>
                <w:rFonts w:ascii="Times New Roman" w:hAnsi="Times New Roman"/>
                <w:sz w:val="24"/>
              </w:rPr>
            </w:pPr>
          </w:p>
        </w:tc>
        <w:tc>
          <w:tcPr>
            <w:tcW w:w="960" w:type="dxa"/>
            <w:noWrap/>
            <w:hideMark/>
          </w:tcPr>
          <w:p w14:paraId="7059BAE2" w14:textId="77777777" w:rsidR="001E4751" w:rsidRPr="00506552" w:rsidRDefault="001E4751" w:rsidP="001E4751">
            <w:pPr>
              <w:rPr>
                <w:rFonts w:ascii="Times New Roman" w:hAnsi="Times New Roman"/>
                <w:sz w:val="24"/>
              </w:rPr>
            </w:pPr>
          </w:p>
        </w:tc>
        <w:tc>
          <w:tcPr>
            <w:tcW w:w="960" w:type="dxa"/>
            <w:noWrap/>
            <w:hideMark/>
          </w:tcPr>
          <w:p w14:paraId="3D635D1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7F8533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C9C4BF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1B931C" w14:textId="77777777" w:rsidR="001E4751" w:rsidRPr="00506552" w:rsidRDefault="001E4751" w:rsidP="001E4751">
            <w:pPr>
              <w:rPr>
                <w:rFonts w:ascii="Times New Roman" w:hAnsi="Times New Roman"/>
                <w:sz w:val="24"/>
              </w:rPr>
            </w:pPr>
          </w:p>
        </w:tc>
      </w:tr>
      <w:tr w:rsidR="001E4751" w:rsidRPr="000939C8" w14:paraId="362154BA" w14:textId="77777777" w:rsidTr="00506552">
        <w:trPr>
          <w:trHeight w:val="225"/>
        </w:trPr>
        <w:tc>
          <w:tcPr>
            <w:tcW w:w="960" w:type="dxa"/>
            <w:noWrap/>
            <w:hideMark/>
          </w:tcPr>
          <w:p w14:paraId="7C490467"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60" w:type="dxa"/>
            <w:noWrap/>
            <w:hideMark/>
          </w:tcPr>
          <w:p w14:paraId="183AE51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67499E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960" w:type="dxa"/>
            <w:noWrap/>
            <w:hideMark/>
          </w:tcPr>
          <w:p w14:paraId="6241CD6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17193A8" w14:textId="77777777" w:rsidR="001E4751" w:rsidRPr="00506552" w:rsidRDefault="001E4751" w:rsidP="001E4751">
            <w:pPr>
              <w:rPr>
                <w:rFonts w:ascii="Times New Roman" w:hAnsi="Times New Roman"/>
                <w:sz w:val="24"/>
              </w:rPr>
            </w:pPr>
          </w:p>
        </w:tc>
        <w:tc>
          <w:tcPr>
            <w:tcW w:w="960" w:type="dxa"/>
            <w:noWrap/>
            <w:hideMark/>
          </w:tcPr>
          <w:p w14:paraId="4D3A40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B984B3" w14:textId="77777777" w:rsidR="001E4751" w:rsidRPr="00506552" w:rsidRDefault="001E4751" w:rsidP="001E4751">
            <w:pPr>
              <w:rPr>
                <w:rFonts w:ascii="Times New Roman" w:hAnsi="Times New Roman"/>
                <w:sz w:val="24"/>
              </w:rPr>
            </w:pPr>
          </w:p>
        </w:tc>
        <w:tc>
          <w:tcPr>
            <w:tcW w:w="960" w:type="dxa"/>
            <w:noWrap/>
            <w:hideMark/>
          </w:tcPr>
          <w:p w14:paraId="3E24B8C5" w14:textId="77777777" w:rsidR="001E4751" w:rsidRPr="00506552" w:rsidRDefault="001E4751" w:rsidP="001E4751">
            <w:pPr>
              <w:rPr>
                <w:rFonts w:ascii="Times New Roman" w:hAnsi="Times New Roman"/>
                <w:sz w:val="24"/>
              </w:rPr>
            </w:pPr>
          </w:p>
        </w:tc>
        <w:tc>
          <w:tcPr>
            <w:tcW w:w="960" w:type="dxa"/>
            <w:noWrap/>
            <w:hideMark/>
          </w:tcPr>
          <w:p w14:paraId="21D12D1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0BAB4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A3C09E" w14:textId="77777777" w:rsidR="001E4751" w:rsidRPr="00506552" w:rsidRDefault="001E4751" w:rsidP="001E4751">
            <w:pPr>
              <w:rPr>
                <w:rFonts w:ascii="Times New Roman" w:hAnsi="Times New Roman"/>
                <w:sz w:val="24"/>
              </w:rPr>
            </w:pPr>
          </w:p>
        </w:tc>
      </w:tr>
      <w:tr w:rsidR="001E4751" w:rsidRPr="000939C8" w14:paraId="2A0E8174" w14:textId="77777777" w:rsidTr="00506552">
        <w:trPr>
          <w:trHeight w:val="225"/>
        </w:trPr>
        <w:tc>
          <w:tcPr>
            <w:tcW w:w="960" w:type="dxa"/>
            <w:noWrap/>
            <w:hideMark/>
          </w:tcPr>
          <w:p w14:paraId="37BC298E"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60" w:type="dxa"/>
            <w:noWrap/>
            <w:hideMark/>
          </w:tcPr>
          <w:p w14:paraId="4892F91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6AAC4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960" w:type="dxa"/>
            <w:noWrap/>
            <w:hideMark/>
          </w:tcPr>
          <w:p w14:paraId="1C6070EC" w14:textId="77777777" w:rsidR="001E4751" w:rsidRPr="00506552" w:rsidRDefault="001E4751" w:rsidP="001E4751">
            <w:pPr>
              <w:rPr>
                <w:rFonts w:ascii="Times New Roman" w:hAnsi="Times New Roman"/>
                <w:sz w:val="24"/>
              </w:rPr>
            </w:pPr>
          </w:p>
        </w:tc>
        <w:tc>
          <w:tcPr>
            <w:tcW w:w="960" w:type="dxa"/>
            <w:noWrap/>
            <w:hideMark/>
          </w:tcPr>
          <w:p w14:paraId="3AD8BFA3" w14:textId="77777777" w:rsidR="001E4751" w:rsidRPr="00506552" w:rsidRDefault="001E4751" w:rsidP="001E4751">
            <w:pPr>
              <w:rPr>
                <w:rFonts w:ascii="Times New Roman" w:hAnsi="Times New Roman"/>
                <w:sz w:val="24"/>
              </w:rPr>
            </w:pPr>
          </w:p>
        </w:tc>
        <w:tc>
          <w:tcPr>
            <w:tcW w:w="960" w:type="dxa"/>
            <w:noWrap/>
            <w:hideMark/>
          </w:tcPr>
          <w:p w14:paraId="283CA902" w14:textId="77777777" w:rsidR="001E4751" w:rsidRPr="00506552" w:rsidRDefault="001E4751" w:rsidP="001E4751">
            <w:pPr>
              <w:rPr>
                <w:rFonts w:ascii="Times New Roman" w:hAnsi="Times New Roman"/>
                <w:sz w:val="24"/>
              </w:rPr>
            </w:pPr>
          </w:p>
        </w:tc>
        <w:tc>
          <w:tcPr>
            <w:tcW w:w="960" w:type="dxa"/>
            <w:noWrap/>
            <w:hideMark/>
          </w:tcPr>
          <w:p w14:paraId="3A2C6E92" w14:textId="77777777" w:rsidR="001E4751" w:rsidRPr="00506552" w:rsidRDefault="001E4751" w:rsidP="001E4751">
            <w:pPr>
              <w:rPr>
                <w:rFonts w:ascii="Times New Roman" w:hAnsi="Times New Roman"/>
                <w:sz w:val="24"/>
              </w:rPr>
            </w:pPr>
          </w:p>
        </w:tc>
        <w:tc>
          <w:tcPr>
            <w:tcW w:w="960" w:type="dxa"/>
            <w:noWrap/>
            <w:hideMark/>
          </w:tcPr>
          <w:p w14:paraId="559A9D65" w14:textId="77777777" w:rsidR="001E4751" w:rsidRPr="00506552" w:rsidRDefault="001E4751" w:rsidP="001E4751">
            <w:pPr>
              <w:rPr>
                <w:rFonts w:ascii="Times New Roman" w:hAnsi="Times New Roman"/>
                <w:sz w:val="24"/>
              </w:rPr>
            </w:pPr>
          </w:p>
        </w:tc>
        <w:tc>
          <w:tcPr>
            <w:tcW w:w="960" w:type="dxa"/>
            <w:noWrap/>
            <w:hideMark/>
          </w:tcPr>
          <w:p w14:paraId="27951B0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3AFE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540346" w14:textId="77777777" w:rsidR="001E4751" w:rsidRPr="00506552" w:rsidRDefault="001E4751" w:rsidP="001E4751">
            <w:pPr>
              <w:rPr>
                <w:rFonts w:ascii="Times New Roman" w:hAnsi="Times New Roman"/>
                <w:sz w:val="24"/>
              </w:rPr>
            </w:pPr>
          </w:p>
        </w:tc>
      </w:tr>
      <w:tr w:rsidR="001E4751" w:rsidRPr="000939C8" w14:paraId="29067AB4" w14:textId="77777777" w:rsidTr="00506552">
        <w:trPr>
          <w:trHeight w:val="225"/>
        </w:trPr>
        <w:tc>
          <w:tcPr>
            <w:tcW w:w="960" w:type="dxa"/>
            <w:noWrap/>
            <w:hideMark/>
          </w:tcPr>
          <w:p w14:paraId="0988FDA2"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60" w:type="dxa"/>
            <w:noWrap/>
            <w:hideMark/>
          </w:tcPr>
          <w:p w14:paraId="6776F60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9CA7ED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960" w:type="dxa"/>
            <w:noWrap/>
            <w:hideMark/>
          </w:tcPr>
          <w:p w14:paraId="4871767E" w14:textId="77777777" w:rsidR="001E4751" w:rsidRPr="00506552" w:rsidRDefault="001E4751" w:rsidP="001E4751">
            <w:pPr>
              <w:rPr>
                <w:rFonts w:ascii="Times New Roman" w:hAnsi="Times New Roman"/>
                <w:sz w:val="24"/>
              </w:rPr>
            </w:pPr>
          </w:p>
        </w:tc>
        <w:tc>
          <w:tcPr>
            <w:tcW w:w="960" w:type="dxa"/>
            <w:noWrap/>
            <w:hideMark/>
          </w:tcPr>
          <w:p w14:paraId="43DB9EEF" w14:textId="77777777" w:rsidR="001E4751" w:rsidRPr="00506552" w:rsidRDefault="001E4751" w:rsidP="001E4751">
            <w:pPr>
              <w:rPr>
                <w:rFonts w:ascii="Times New Roman" w:hAnsi="Times New Roman"/>
                <w:sz w:val="24"/>
              </w:rPr>
            </w:pPr>
          </w:p>
        </w:tc>
        <w:tc>
          <w:tcPr>
            <w:tcW w:w="960" w:type="dxa"/>
            <w:noWrap/>
            <w:hideMark/>
          </w:tcPr>
          <w:p w14:paraId="5B6D0486" w14:textId="77777777" w:rsidR="001E4751" w:rsidRPr="00506552" w:rsidRDefault="001E4751" w:rsidP="001E4751">
            <w:pPr>
              <w:rPr>
                <w:rFonts w:ascii="Times New Roman" w:hAnsi="Times New Roman"/>
                <w:sz w:val="24"/>
              </w:rPr>
            </w:pPr>
          </w:p>
        </w:tc>
        <w:tc>
          <w:tcPr>
            <w:tcW w:w="960" w:type="dxa"/>
            <w:noWrap/>
            <w:hideMark/>
          </w:tcPr>
          <w:p w14:paraId="00537062" w14:textId="77777777" w:rsidR="001E4751" w:rsidRPr="00506552" w:rsidRDefault="001E4751" w:rsidP="001E4751">
            <w:pPr>
              <w:rPr>
                <w:rFonts w:ascii="Times New Roman" w:hAnsi="Times New Roman"/>
                <w:sz w:val="24"/>
              </w:rPr>
            </w:pPr>
          </w:p>
        </w:tc>
        <w:tc>
          <w:tcPr>
            <w:tcW w:w="960" w:type="dxa"/>
            <w:noWrap/>
            <w:hideMark/>
          </w:tcPr>
          <w:p w14:paraId="1C0B22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269E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8B1418" w14:textId="77777777" w:rsidR="001E4751" w:rsidRPr="00506552" w:rsidRDefault="001E4751" w:rsidP="001E4751">
            <w:pPr>
              <w:rPr>
                <w:rFonts w:ascii="Times New Roman" w:hAnsi="Times New Roman"/>
                <w:sz w:val="24"/>
              </w:rPr>
            </w:pPr>
          </w:p>
        </w:tc>
        <w:tc>
          <w:tcPr>
            <w:tcW w:w="960" w:type="dxa"/>
            <w:noWrap/>
            <w:hideMark/>
          </w:tcPr>
          <w:p w14:paraId="488ECA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D0807BA" w14:textId="77777777" w:rsidTr="00506552">
        <w:trPr>
          <w:trHeight w:val="225"/>
        </w:trPr>
        <w:tc>
          <w:tcPr>
            <w:tcW w:w="960" w:type="dxa"/>
            <w:noWrap/>
            <w:hideMark/>
          </w:tcPr>
          <w:p w14:paraId="789E24A1"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60" w:type="dxa"/>
            <w:noWrap/>
            <w:hideMark/>
          </w:tcPr>
          <w:p w14:paraId="65F01B2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74E083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960" w:type="dxa"/>
            <w:noWrap/>
            <w:hideMark/>
          </w:tcPr>
          <w:p w14:paraId="179E4BE0" w14:textId="77777777" w:rsidR="001E4751" w:rsidRPr="00506552" w:rsidRDefault="001E4751" w:rsidP="001E4751">
            <w:pPr>
              <w:rPr>
                <w:rFonts w:ascii="Times New Roman" w:hAnsi="Times New Roman"/>
                <w:sz w:val="24"/>
              </w:rPr>
            </w:pPr>
          </w:p>
        </w:tc>
        <w:tc>
          <w:tcPr>
            <w:tcW w:w="960" w:type="dxa"/>
            <w:noWrap/>
            <w:hideMark/>
          </w:tcPr>
          <w:p w14:paraId="2ED189B2" w14:textId="77777777" w:rsidR="001E4751" w:rsidRPr="00506552" w:rsidRDefault="001E4751" w:rsidP="001E4751">
            <w:pPr>
              <w:rPr>
                <w:rFonts w:ascii="Times New Roman" w:hAnsi="Times New Roman"/>
                <w:sz w:val="24"/>
              </w:rPr>
            </w:pPr>
          </w:p>
        </w:tc>
        <w:tc>
          <w:tcPr>
            <w:tcW w:w="960" w:type="dxa"/>
            <w:noWrap/>
            <w:hideMark/>
          </w:tcPr>
          <w:p w14:paraId="379C49C8" w14:textId="77777777" w:rsidR="001E4751" w:rsidRPr="00506552" w:rsidRDefault="001E4751" w:rsidP="001E4751">
            <w:pPr>
              <w:rPr>
                <w:rFonts w:ascii="Times New Roman" w:hAnsi="Times New Roman"/>
                <w:sz w:val="24"/>
              </w:rPr>
            </w:pPr>
          </w:p>
        </w:tc>
        <w:tc>
          <w:tcPr>
            <w:tcW w:w="960" w:type="dxa"/>
            <w:noWrap/>
            <w:hideMark/>
          </w:tcPr>
          <w:p w14:paraId="01C74884" w14:textId="77777777" w:rsidR="001E4751" w:rsidRPr="00506552" w:rsidRDefault="001E4751" w:rsidP="001E4751">
            <w:pPr>
              <w:rPr>
                <w:rFonts w:ascii="Times New Roman" w:hAnsi="Times New Roman"/>
                <w:sz w:val="24"/>
              </w:rPr>
            </w:pPr>
          </w:p>
        </w:tc>
        <w:tc>
          <w:tcPr>
            <w:tcW w:w="960" w:type="dxa"/>
            <w:noWrap/>
            <w:hideMark/>
          </w:tcPr>
          <w:p w14:paraId="55358EAC" w14:textId="77777777" w:rsidR="001E4751" w:rsidRPr="00506552" w:rsidRDefault="001E4751" w:rsidP="001E4751">
            <w:pPr>
              <w:rPr>
                <w:rFonts w:ascii="Times New Roman" w:hAnsi="Times New Roman"/>
                <w:sz w:val="24"/>
              </w:rPr>
            </w:pPr>
          </w:p>
        </w:tc>
        <w:tc>
          <w:tcPr>
            <w:tcW w:w="960" w:type="dxa"/>
            <w:noWrap/>
            <w:hideMark/>
          </w:tcPr>
          <w:p w14:paraId="02AF487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97B9788" w14:textId="77777777" w:rsidR="001E4751" w:rsidRPr="00506552" w:rsidRDefault="001E4751" w:rsidP="001E4751">
            <w:pPr>
              <w:rPr>
                <w:rFonts w:ascii="Times New Roman" w:hAnsi="Times New Roman"/>
                <w:sz w:val="24"/>
              </w:rPr>
            </w:pPr>
          </w:p>
        </w:tc>
        <w:tc>
          <w:tcPr>
            <w:tcW w:w="960" w:type="dxa"/>
            <w:noWrap/>
            <w:hideMark/>
          </w:tcPr>
          <w:p w14:paraId="35710CE2" w14:textId="77777777" w:rsidR="001E4751" w:rsidRPr="00506552" w:rsidRDefault="001E4751" w:rsidP="001E4751">
            <w:pPr>
              <w:rPr>
                <w:rFonts w:ascii="Times New Roman" w:hAnsi="Times New Roman"/>
                <w:sz w:val="24"/>
              </w:rPr>
            </w:pPr>
          </w:p>
        </w:tc>
      </w:tr>
      <w:tr w:rsidR="001E4751" w:rsidRPr="000939C8" w14:paraId="0A252AB8" w14:textId="77777777" w:rsidTr="00506552">
        <w:trPr>
          <w:trHeight w:val="225"/>
        </w:trPr>
        <w:tc>
          <w:tcPr>
            <w:tcW w:w="960" w:type="dxa"/>
            <w:noWrap/>
            <w:hideMark/>
          </w:tcPr>
          <w:p w14:paraId="481D4B4D"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60" w:type="dxa"/>
            <w:noWrap/>
            <w:hideMark/>
          </w:tcPr>
          <w:p w14:paraId="26DEB5E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F5D64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960" w:type="dxa"/>
            <w:noWrap/>
            <w:hideMark/>
          </w:tcPr>
          <w:p w14:paraId="1A296C4F" w14:textId="77777777" w:rsidR="001E4751" w:rsidRPr="00506552" w:rsidRDefault="001E4751" w:rsidP="001E4751">
            <w:pPr>
              <w:rPr>
                <w:rFonts w:ascii="Times New Roman" w:hAnsi="Times New Roman"/>
                <w:sz w:val="24"/>
              </w:rPr>
            </w:pPr>
          </w:p>
        </w:tc>
        <w:tc>
          <w:tcPr>
            <w:tcW w:w="960" w:type="dxa"/>
            <w:noWrap/>
            <w:hideMark/>
          </w:tcPr>
          <w:p w14:paraId="422CCD5E" w14:textId="77777777" w:rsidR="001E4751" w:rsidRPr="00506552" w:rsidRDefault="001E4751" w:rsidP="001E4751">
            <w:pPr>
              <w:rPr>
                <w:rFonts w:ascii="Times New Roman" w:hAnsi="Times New Roman"/>
                <w:sz w:val="24"/>
              </w:rPr>
            </w:pPr>
          </w:p>
        </w:tc>
        <w:tc>
          <w:tcPr>
            <w:tcW w:w="960" w:type="dxa"/>
            <w:noWrap/>
            <w:hideMark/>
          </w:tcPr>
          <w:p w14:paraId="4BCF719B" w14:textId="77777777" w:rsidR="001E4751" w:rsidRPr="00506552" w:rsidRDefault="001E4751" w:rsidP="001E4751">
            <w:pPr>
              <w:rPr>
                <w:rFonts w:ascii="Times New Roman" w:hAnsi="Times New Roman"/>
                <w:sz w:val="24"/>
              </w:rPr>
            </w:pPr>
          </w:p>
        </w:tc>
        <w:tc>
          <w:tcPr>
            <w:tcW w:w="960" w:type="dxa"/>
            <w:noWrap/>
            <w:hideMark/>
          </w:tcPr>
          <w:p w14:paraId="704614B5" w14:textId="77777777" w:rsidR="001E4751" w:rsidRPr="00506552" w:rsidRDefault="001E4751" w:rsidP="001E4751">
            <w:pPr>
              <w:rPr>
                <w:rFonts w:ascii="Times New Roman" w:hAnsi="Times New Roman"/>
                <w:sz w:val="24"/>
              </w:rPr>
            </w:pPr>
          </w:p>
        </w:tc>
        <w:tc>
          <w:tcPr>
            <w:tcW w:w="960" w:type="dxa"/>
            <w:noWrap/>
            <w:hideMark/>
          </w:tcPr>
          <w:p w14:paraId="4B9555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0EF7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478FA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60017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BC3F1A3" w14:textId="77777777" w:rsidTr="00506552">
        <w:trPr>
          <w:trHeight w:val="225"/>
        </w:trPr>
        <w:tc>
          <w:tcPr>
            <w:tcW w:w="960" w:type="dxa"/>
            <w:noWrap/>
            <w:hideMark/>
          </w:tcPr>
          <w:p w14:paraId="4EE48B51"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60" w:type="dxa"/>
            <w:noWrap/>
            <w:hideMark/>
          </w:tcPr>
          <w:p w14:paraId="30C17E4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A16AAE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960" w:type="dxa"/>
            <w:noWrap/>
            <w:hideMark/>
          </w:tcPr>
          <w:p w14:paraId="22A67D51" w14:textId="77777777" w:rsidR="001E4751" w:rsidRPr="00506552" w:rsidRDefault="001E4751" w:rsidP="001E4751">
            <w:pPr>
              <w:rPr>
                <w:rFonts w:ascii="Times New Roman" w:hAnsi="Times New Roman"/>
                <w:sz w:val="24"/>
              </w:rPr>
            </w:pPr>
          </w:p>
        </w:tc>
        <w:tc>
          <w:tcPr>
            <w:tcW w:w="960" w:type="dxa"/>
            <w:noWrap/>
            <w:hideMark/>
          </w:tcPr>
          <w:p w14:paraId="68223E67" w14:textId="77777777" w:rsidR="001E4751" w:rsidRPr="00506552" w:rsidRDefault="001E4751" w:rsidP="001E4751">
            <w:pPr>
              <w:rPr>
                <w:rFonts w:ascii="Times New Roman" w:hAnsi="Times New Roman"/>
                <w:sz w:val="24"/>
              </w:rPr>
            </w:pPr>
          </w:p>
        </w:tc>
        <w:tc>
          <w:tcPr>
            <w:tcW w:w="960" w:type="dxa"/>
            <w:noWrap/>
            <w:hideMark/>
          </w:tcPr>
          <w:p w14:paraId="04C0D52E" w14:textId="77777777" w:rsidR="001E4751" w:rsidRPr="00506552" w:rsidRDefault="001E4751" w:rsidP="001E4751">
            <w:pPr>
              <w:rPr>
                <w:rFonts w:ascii="Times New Roman" w:hAnsi="Times New Roman"/>
                <w:sz w:val="24"/>
              </w:rPr>
            </w:pPr>
          </w:p>
        </w:tc>
        <w:tc>
          <w:tcPr>
            <w:tcW w:w="960" w:type="dxa"/>
            <w:noWrap/>
            <w:hideMark/>
          </w:tcPr>
          <w:p w14:paraId="74BEFE6E" w14:textId="77777777" w:rsidR="001E4751" w:rsidRPr="00506552" w:rsidRDefault="001E4751" w:rsidP="001E4751">
            <w:pPr>
              <w:rPr>
                <w:rFonts w:ascii="Times New Roman" w:hAnsi="Times New Roman"/>
                <w:sz w:val="24"/>
              </w:rPr>
            </w:pPr>
          </w:p>
        </w:tc>
        <w:tc>
          <w:tcPr>
            <w:tcW w:w="960" w:type="dxa"/>
            <w:noWrap/>
            <w:hideMark/>
          </w:tcPr>
          <w:p w14:paraId="5E33AF0E" w14:textId="77777777" w:rsidR="001E4751" w:rsidRPr="00506552" w:rsidRDefault="001E4751" w:rsidP="001E4751">
            <w:pPr>
              <w:rPr>
                <w:rFonts w:ascii="Times New Roman" w:hAnsi="Times New Roman"/>
                <w:sz w:val="24"/>
              </w:rPr>
            </w:pPr>
          </w:p>
        </w:tc>
        <w:tc>
          <w:tcPr>
            <w:tcW w:w="960" w:type="dxa"/>
            <w:noWrap/>
            <w:hideMark/>
          </w:tcPr>
          <w:p w14:paraId="7FCF97E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A0387BB" w14:textId="77777777" w:rsidR="001E4751" w:rsidRPr="00506552" w:rsidRDefault="001E4751" w:rsidP="001E4751">
            <w:pPr>
              <w:rPr>
                <w:rFonts w:ascii="Times New Roman" w:hAnsi="Times New Roman"/>
                <w:sz w:val="24"/>
              </w:rPr>
            </w:pPr>
          </w:p>
        </w:tc>
        <w:tc>
          <w:tcPr>
            <w:tcW w:w="960" w:type="dxa"/>
            <w:noWrap/>
            <w:hideMark/>
          </w:tcPr>
          <w:p w14:paraId="547AF2DD" w14:textId="77777777" w:rsidR="001E4751" w:rsidRPr="00506552" w:rsidRDefault="001E4751" w:rsidP="001E4751">
            <w:pPr>
              <w:rPr>
                <w:rFonts w:ascii="Times New Roman" w:hAnsi="Times New Roman"/>
                <w:sz w:val="24"/>
              </w:rPr>
            </w:pPr>
          </w:p>
        </w:tc>
      </w:tr>
      <w:tr w:rsidR="001E4751" w:rsidRPr="000939C8" w14:paraId="284B3D1F" w14:textId="77777777" w:rsidTr="00506552">
        <w:trPr>
          <w:trHeight w:val="225"/>
        </w:trPr>
        <w:tc>
          <w:tcPr>
            <w:tcW w:w="960" w:type="dxa"/>
            <w:noWrap/>
            <w:hideMark/>
          </w:tcPr>
          <w:p w14:paraId="7719BC86"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60" w:type="dxa"/>
            <w:noWrap/>
            <w:hideMark/>
          </w:tcPr>
          <w:p w14:paraId="3162575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4BE803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960" w:type="dxa"/>
            <w:noWrap/>
            <w:hideMark/>
          </w:tcPr>
          <w:p w14:paraId="3B48F0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833E6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157D57" w14:textId="77777777" w:rsidR="001E4751" w:rsidRPr="00506552" w:rsidRDefault="001E4751" w:rsidP="001E4751">
            <w:pPr>
              <w:rPr>
                <w:rFonts w:ascii="Times New Roman" w:hAnsi="Times New Roman"/>
                <w:sz w:val="24"/>
              </w:rPr>
            </w:pPr>
          </w:p>
        </w:tc>
        <w:tc>
          <w:tcPr>
            <w:tcW w:w="960" w:type="dxa"/>
            <w:noWrap/>
            <w:hideMark/>
          </w:tcPr>
          <w:p w14:paraId="25766D1D" w14:textId="77777777" w:rsidR="001E4751" w:rsidRPr="00506552" w:rsidRDefault="001E4751" w:rsidP="001E4751">
            <w:pPr>
              <w:rPr>
                <w:rFonts w:ascii="Times New Roman" w:hAnsi="Times New Roman"/>
                <w:sz w:val="24"/>
              </w:rPr>
            </w:pPr>
          </w:p>
        </w:tc>
        <w:tc>
          <w:tcPr>
            <w:tcW w:w="960" w:type="dxa"/>
            <w:noWrap/>
            <w:hideMark/>
          </w:tcPr>
          <w:p w14:paraId="4B44CA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23F49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6ACC1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25B2D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BE35E90" w14:textId="77777777" w:rsidTr="00506552">
        <w:trPr>
          <w:trHeight w:val="225"/>
        </w:trPr>
        <w:tc>
          <w:tcPr>
            <w:tcW w:w="960" w:type="dxa"/>
            <w:noWrap/>
            <w:hideMark/>
          </w:tcPr>
          <w:p w14:paraId="6974A5A0"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60" w:type="dxa"/>
            <w:noWrap/>
            <w:hideMark/>
          </w:tcPr>
          <w:p w14:paraId="3B02E36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8DA14E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960" w:type="dxa"/>
            <w:noWrap/>
            <w:hideMark/>
          </w:tcPr>
          <w:p w14:paraId="61607D6A" w14:textId="77777777" w:rsidR="001E4751" w:rsidRPr="00506552" w:rsidRDefault="001E4751" w:rsidP="001E4751">
            <w:pPr>
              <w:rPr>
                <w:rFonts w:ascii="Times New Roman" w:hAnsi="Times New Roman"/>
                <w:sz w:val="24"/>
              </w:rPr>
            </w:pPr>
          </w:p>
        </w:tc>
        <w:tc>
          <w:tcPr>
            <w:tcW w:w="960" w:type="dxa"/>
            <w:noWrap/>
            <w:hideMark/>
          </w:tcPr>
          <w:p w14:paraId="4DB83ED2" w14:textId="77777777" w:rsidR="001E4751" w:rsidRPr="00506552" w:rsidRDefault="001E4751" w:rsidP="001E4751">
            <w:pPr>
              <w:rPr>
                <w:rFonts w:ascii="Times New Roman" w:hAnsi="Times New Roman"/>
                <w:sz w:val="24"/>
              </w:rPr>
            </w:pPr>
          </w:p>
        </w:tc>
        <w:tc>
          <w:tcPr>
            <w:tcW w:w="960" w:type="dxa"/>
            <w:noWrap/>
            <w:hideMark/>
          </w:tcPr>
          <w:p w14:paraId="304EED09" w14:textId="77777777" w:rsidR="001E4751" w:rsidRPr="00506552" w:rsidRDefault="001E4751" w:rsidP="001E4751">
            <w:pPr>
              <w:rPr>
                <w:rFonts w:ascii="Times New Roman" w:hAnsi="Times New Roman"/>
                <w:sz w:val="24"/>
              </w:rPr>
            </w:pPr>
          </w:p>
        </w:tc>
        <w:tc>
          <w:tcPr>
            <w:tcW w:w="960" w:type="dxa"/>
            <w:noWrap/>
            <w:hideMark/>
          </w:tcPr>
          <w:p w14:paraId="5EE83794" w14:textId="77777777" w:rsidR="001E4751" w:rsidRPr="00506552" w:rsidRDefault="001E4751" w:rsidP="001E4751">
            <w:pPr>
              <w:rPr>
                <w:rFonts w:ascii="Times New Roman" w:hAnsi="Times New Roman"/>
                <w:sz w:val="24"/>
              </w:rPr>
            </w:pPr>
          </w:p>
        </w:tc>
        <w:tc>
          <w:tcPr>
            <w:tcW w:w="960" w:type="dxa"/>
            <w:noWrap/>
            <w:hideMark/>
          </w:tcPr>
          <w:p w14:paraId="0DA90348" w14:textId="77777777" w:rsidR="001E4751" w:rsidRPr="00506552" w:rsidRDefault="001E4751" w:rsidP="001E4751">
            <w:pPr>
              <w:rPr>
                <w:rFonts w:ascii="Times New Roman" w:hAnsi="Times New Roman"/>
                <w:sz w:val="24"/>
              </w:rPr>
            </w:pPr>
          </w:p>
        </w:tc>
        <w:tc>
          <w:tcPr>
            <w:tcW w:w="960" w:type="dxa"/>
            <w:noWrap/>
            <w:hideMark/>
          </w:tcPr>
          <w:p w14:paraId="27EFA4D1"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F92C097" w14:textId="77777777" w:rsidR="001E4751" w:rsidRPr="00506552" w:rsidRDefault="001E4751" w:rsidP="001E4751">
            <w:pPr>
              <w:rPr>
                <w:rFonts w:ascii="Times New Roman" w:hAnsi="Times New Roman"/>
                <w:sz w:val="24"/>
              </w:rPr>
            </w:pPr>
          </w:p>
        </w:tc>
        <w:tc>
          <w:tcPr>
            <w:tcW w:w="960" w:type="dxa"/>
            <w:noWrap/>
            <w:hideMark/>
          </w:tcPr>
          <w:p w14:paraId="2BF332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A28EE42" w14:textId="77777777" w:rsidTr="00506552">
        <w:trPr>
          <w:trHeight w:val="225"/>
        </w:trPr>
        <w:tc>
          <w:tcPr>
            <w:tcW w:w="960" w:type="dxa"/>
            <w:noWrap/>
            <w:hideMark/>
          </w:tcPr>
          <w:p w14:paraId="4CAF8CA9"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60" w:type="dxa"/>
            <w:noWrap/>
            <w:hideMark/>
          </w:tcPr>
          <w:p w14:paraId="05B3FAC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4A84D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960" w:type="dxa"/>
            <w:noWrap/>
            <w:hideMark/>
          </w:tcPr>
          <w:p w14:paraId="27AF4416" w14:textId="77777777" w:rsidR="001E4751" w:rsidRPr="00506552" w:rsidRDefault="001E4751" w:rsidP="001E4751">
            <w:pPr>
              <w:rPr>
                <w:rFonts w:ascii="Times New Roman" w:hAnsi="Times New Roman"/>
                <w:sz w:val="24"/>
              </w:rPr>
            </w:pPr>
          </w:p>
        </w:tc>
        <w:tc>
          <w:tcPr>
            <w:tcW w:w="960" w:type="dxa"/>
            <w:noWrap/>
            <w:hideMark/>
          </w:tcPr>
          <w:p w14:paraId="09D3D2A4" w14:textId="77777777" w:rsidR="001E4751" w:rsidRPr="00506552" w:rsidRDefault="001E4751" w:rsidP="001E4751">
            <w:pPr>
              <w:rPr>
                <w:rFonts w:ascii="Times New Roman" w:hAnsi="Times New Roman"/>
                <w:sz w:val="24"/>
              </w:rPr>
            </w:pPr>
          </w:p>
        </w:tc>
        <w:tc>
          <w:tcPr>
            <w:tcW w:w="960" w:type="dxa"/>
            <w:noWrap/>
            <w:hideMark/>
          </w:tcPr>
          <w:p w14:paraId="1E449E78" w14:textId="77777777" w:rsidR="001E4751" w:rsidRPr="00506552" w:rsidRDefault="001E4751" w:rsidP="001E4751">
            <w:pPr>
              <w:rPr>
                <w:rFonts w:ascii="Times New Roman" w:hAnsi="Times New Roman"/>
                <w:sz w:val="24"/>
              </w:rPr>
            </w:pPr>
          </w:p>
        </w:tc>
        <w:tc>
          <w:tcPr>
            <w:tcW w:w="960" w:type="dxa"/>
            <w:noWrap/>
            <w:hideMark/>
          </w:tcPr>
          <w:p w14:paraId="4980209C" w14:textId="77777777" w:rsidR="001E4751" w:rsidRPr="00506552" w:rsidRDefault="001E4751" w:rsidP="001E4751">
            <w:pPr>
              <w:rPr>
                <w:rFonts w:ascii="Times New Roman" w:hAnsi="Times New Roman"/>
                <w:sz w:val="24"/>
              </w:rPr>
            </w:pPr>
          </w:p>
        </w:tc>
        <w:tc>
          <w:tcPr>
            <w:tcW w:w="960" w:type="dxa"/>
            <w:noWrap/>
            <w:hideMark/>
          </w:tcPr>
          <w:p w14:paraId="536FD14B" w14:textId="77777777" w:rsidR="001E4751" w:rsidRPr="00506552" w:rsidRDefault="001E4751" w:rsidP="001E4751">
            <w:pPr>
              <w:rPr>
                <w:rFonts w:ascii="Times New Roman" w:hAnsi="Times New Roman"/>
                <w:sz w:val="24"/>
              </w:rPr>
            </w:pPr>
          </w:p>
        </w:tc>
        <w:tc>
          <w:tcPr>
            <w:tcW w:w="960" w:type="dxa"/>
            <w:noWrap/>
            <w:hideMark/>
          </w:tcPr>
          <w:p w14:paraId="03BD152C"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7E1F42E" w14:textId="77777777" w:rsidR="001E4751" w:rsidRPr="00506552" w:rsidRDefault="001E4751" w:rsidP="001E4751">
            <w:pPr>
              <w:rPr>
                <w:rFonts w:ascii="Times New Roman" w:hAnsi="Times New Roman"/>
                <w:sz w:val="24"/>
              </w:rPr>
            </w:pPr>
          </w:p>
        </w:tc>
        <w:tc>
          <w:tcPr>
            <w:tcW w:w="960" w:type="dxa"/>
            <w:noWrap/>
            <w:hideMark/>
          </w:tcPr>
          <w:p w14:paraId="02614F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0C66181" w14:textId="77777777" w:rsidTr="00506552">
        <w:trPr>
          <w:trHeight w:val="225"/>
        </w:trPr>
        <w:tc>
          <w:tcPr>
            <w:tcW w:w="960" w:type="dxa"/>
            <w:noWrap/>
            <w:hideMark/>
          </w:tcPr>
          <w:p w14:paraId="3F494ECB"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60" w:type="dxa"/>
            <w:noWrap/>
            <w:hideMark/>
          </w:tcPr>
          <w:p w14:paraId="7A60930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5F5E9E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960" w:type="dxa"/>
            <w:noWrap/>
            <w:hideMark/>
          </w:tcPr>
          <w:p w14:paraId="261B4C1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43BE6B" w14:textId="77777777" w:rsidR="001E4751" w:rsidRPr="00506552" w:rsidRDefault="001E4751" w:rsidP="001E4751">
            <w:pPr>
              <w:rPr>
                <w:rFonts w:ascii="Times New Roman" w:hAnsi="Times New Roman"/>
                <w:sz w:val="24"/>
              </w:rPr>
            </w:pPr>
          </w:p>
        </w:tc>
        <w:tc>
          <w:tcPr>
            <w:tcW w:w="960" w:type="dxa"/>
            <w:noWrap/>
            <w:hideMark/>
          </w:tcPr>
          <w:p w14:paraId="41ECC618" w14:textId="77777777" w:rsidR="001E4751" w:rsidRPr="00506552" w:rsidRDefault="001E4751" w:rsidP="001E4751">
            <w:pPr>
              <w:rPr>
                <w:rFonts w:ascii="Times New Roman" w:hAnsi="Times New Roman"/>
                <w:sz w:val="24"/>
              </w:rPr>
            </w:pPr>
          </w:p>
        </w:tc>
        <w:tc>
          <w:tcPr>
            <w:tcW w:w="960" w:type="dxa"/>
            <w:noWrap/>
            <w:hideMark/>
          </w:tcPr>
          <w:p w14:paraId="33785B8A" w14:textId="77777777" w:rsidR="001E4751" w:rsidRPr="00506552" w:rsidRDefault="001E4751" w:rsidP="001E4751">
            <w:pPr>
              <w:rPr>
                <w:rFonts w:ascii="Times New Roman" w:hAnsi="Times New Roman"/>
                <w:sz w:val="24"/>
              </w:rPr>
            </w:pPr>
          </w:p>
        </w:tc>
        <w:tc>
          <w:tcPr>
            <w:tcW w:w="960" w:type="dxa"/>
            <w:noWrap/>
            <w:hideMark/>
          </w:tcPr>
          <w:p w14:paraId="2B5C96AC" w14:textId="77777777" w:rsidR="001E4751" w:rsidRPr="00506552" w:rsidRDefault="001E4751" w:rsidP="001E4751">
            <w:pPr>
              <w:rPr>
                <w:rFonts w:ascii="Times New Roman" w:hAnsi="Times New Roman"/>
                <w:sz w:val="24"/>
              </w:rPr>
            </w:pPr>
          </w:p>
        </w:tc>
        <w:tc>
          <w:tcPr>
            <w:tcW w:w="960" w:type="dxa"/>
            <w:noWrap/>
            <w:hideMark/>
          </w:tcPr>
          <w:p w14:paraId="1A0D20A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4AA43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F875A8" w14:textId="77777777" w:rsidR="001E4751" w:rsidRPr="00506552" w:rsidRDefault="001E4751" w:rsidP="001E4751">
            <w:pPr>
              <w:rPr>
                <w:rFonts w:ascii="Times New Roman" w:hAnsi="Times New Roman"/>
                <w:sz w:val="24"/>
              </w:rPr>
            </w:pPr>
          </w:p>
        </w:tc>
      </w:tr>
      <w:tr w:rsidR="001E4751" w:rsidRPr="000939C8" w14:paraId="190045E0" w14:textId="77777777" w:rsidTr="00506552">
        <w:trPr>
          <w:trHeight w:val="225"/>
        </w:trPr>
        <w:tc>
          <w:tcPr>
            <w:tcW w:w="960" w:type="dxa"/>
            <w:noWrap/>
            <w:hideMark/>
          </w:tcPr>
          <w:p w14:paraId="359789E6"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60" w:type="dxa"/>
            <w:noWrap/>
            <w:hideMark/>
          </w:tcPr>
          <w:p w14:paraId="119215F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C60B32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960" w:type="dxa"/>
            <w:noWrap/>
            <w:hideMark/>
          </w:tcPr>
          <w:p w14:paraId="14C537D5" w14:textId="77777777" w:rsidR="001E4751" w:rsidRPr="00506552" w:rsidRDefault="001E4751" w:rsidP="001E4751">
            <w:pPr>
              <w:rPr>
                <w:rFonts w:ascii="Times New Roman" w:hAnsi="Times New Roman"/>
                <w:sz w:val="24"/>
              </w:rPr>
            </w:pPr>
          </w:p>
        </w:tc>
        <w:tc>
          <w:tcPr>
            <w:tcW w:w="960" w:type="dxa"/>
            <w:noWrap/>
            <w:hideMark/>
          </w:tcPr>
          <w:p w14:paraId="6CFBB25B" w14:textId="77777777" w:rsidR="001E4751" w:rsidRPr="00506552" w:rsidRDefault="001E4751" w:rsidP="001E4751">
            <w:pPr>
              <w:rPr>
                <w:rFonts w:ascii="Times New Roman" w:hAnsi="Times New Roman"/>
                <w:sz w:val="24"/>
              </w:rPr>
            </w:pPr>
          </w:p>
        </w:tc>
        <w:tc>
          <w:tcPr>
            <w:tcW w:w="960" w:type="dxa"/>
            <w:noWrap/>
            <w:hideMark/>
          </w:tcPr>
          <w:p w14:paraId="0EF62DF2" w14:textId="77777777" w:rsidR="001E4751" w:rsidRPr="00506552" w:rsidRDefault="001E4751" w:rsidP="001E4751">
            <w:pPr>
              <w:rPr>
                <w:rFonts w:ascii="Times New Roman" w:hAnsi="Times New Roman"/>
                <w:sz w:val="24"/>
              </w:rPr>
            </w:pPr>
          </w:p>
        </w:tc>
        <w:tc>
          <w:tcPr>
            <w:tcW w:w="960" w:type="dxa"/>
            <w:noWrap/>
            <w:hideMark/>
          </w:tcPr>
          <w:p w14:paraId="154D4B26" w14:textId="77777777" w:rsidR="001E4751" w:rsidRPr="00506552" w:rsidRDefault="001E4751" w:rsidP="001E4751">
            <w:pPr>
              <w:rPr>
                <w:rFonts w:ascii="Times New Roman" w:hAnsi="Times New Roman"/>
                <w:sz w:val="24"/>
              </w:rPr>
            </w:pPr>
          </w:p>
        </w:tc>
        <w:tc>
          <w:tcPr>
            <w:tcW w:w="960" w:type="dxa"/>
            <w:noWrap/>
            <w:hideMark/>
          </w:tcPr>
          <w:p w14:paraId="5148A70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B3D8B0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330BFF5C" w14:textId="77777777" w:rsidR="001E4751" w:rsidRPr="00506552" w:rsidRDefault="001E4751" w:rsidP="001E4751">
            <w:pPr>
              <w:rPr>
                <w:rFonts w:ascii="Times New Roman" w:hAnsi="Times New Roman"/>
                <w:sz w:val="24"/>
              </w:rPr>
            </w:pPr>
          </w:p>
        </w:tc>
        <w:tc>
          <w:tcPr>
            <w:tcW w:w="960" w:type="dxa"/>
            <w:noWrap/>
            <w:hideMark/>
          </w:tcPr>
          <w:p w14:paraId="6E5048A8" w14:textId="77777777" w:rsidR="001E4751" w:rsidRPr="00506552" w:rsidRDefault="001E4751" w:rsidP="001E4751">
            <w:pPr>
              <w:rPr>
                <w:rFonts w:ascii="Times New Roman" w:hAnsi="Times New Roman"/>
                <w:sz w:val="24"/>
              </w:rPr>
            </w:pPr>
          </w:p>
        </w:tc>
      </w:tr>
      <w:tr w:rsidR="001E4751" w:rsidRPr="000939C8" w14:paraId="2F905D25" w14:textId="77777777" w:rsidTr="00506552">
        <w:trPr>
          <w:trHeight w:val="225"/>
        </w:trPr>
        <w:tc>
          <w:tcPr>
            <w:tcW w:w="960" w:type="dxa"/>
            <w:noWrap/>
            <w:hideMark/>
          </w:tcPr>
          <w:p w14:paraId="3A856B22"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60" w:type="dxa"/>
            <w:noWrap/>
            <w:hideMark/>
          </w:tcPr>
          <w:p w14:paraId="2B6BB92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EAA5FF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960" w:type="dxa"/>
            <w:noWrap/>
            <w:hideMark/>
          </w:tcPr>
          <w:p w14:paraId="49313272" w14:textId="77777777" w:rsidR="001E4751" w:rsidRPr="00506552" w:rsidRDefault="001E4751" w:rsidP="001E4751">
            <w:pPr>
              <w:rPr>
                <w:rFonts w:ascii="Times New Roman" w:hAnsi="Times New Roman"/>
                <w:sz w:val="24"/>
              </w:rPr>
            </w:pPr>
          </w:p>
        </w:tc>
        <w:tc>
          <w:tcPr>
            <w:tcW w:w="960" w:type="dxa"/>
            <w:noWrap/>
            <w:hideMark/>
          </w:tcPr>
          <w:p w14:paraId="7F690877" w14:textId="77777777" w:rsidR="001E4751" w:rsidRPr="00506552" w:rsidRDefault="001E4751" w:rsidP="001E4751">
            <w:pPr>
              <w:rPr>
                <w:rFonts w:ascii="Times New Roman" w:hAnsi="Times New Roman"/>
                <w:sz w:val="24"/>
              </w:rPr>
            </w:pPr>
          </w:p>
        </w:tc>
        <w:tc>
          <w:tcPr>
            <w:tcW w:w="960" w:type="dxa"/>
            <w:noWrap/>
            <w:hideMark/>
          </w:tcPr>
          <w:p w14:paraId="7B76C140" w14:textId="77777777" w:rsidR="001E4751" w:rsidRPr="00506552" w:rsidRDefault="001E4751" w:rsidP="001E4751">
            <w:pPr>
              <w:rPr>
                <w:rFonts w:ascii="Times New Roman" w:hAnsi="Times New Roman"/>
                <w:sz w:val="24"/>
              </w:rPr>
            </w:pPr>
          </w:p>
        </w:tc>
        <w:tc>
          <w:tcPr>
            <w:tcW w:w="960" w:type="dxa"/>
            <w:noWrap/>
            <w:hideMark/>
          </w:tcPr>
          <w:p w14:paraId="15E0B68E" w14:textId="77777777" w:rsidR="001E4751" w:rsidRPr="00506552" w:rsidRDefault="001E4751" w:rsidP="001E4751">
            <w:pPr>
              <w:rPr>
                <w:rFonts w:ascii="Times New Roman" w:hAnsi="Times New Roman"/>
                <w:sz w:val="24"/>
              </w:rPr>
            </w:pPr>
          </w:p>
        </w:tc>
        <w:tc>
          <w:tcPr>
            <w:tcW w:w="960" w:type="dxa"/>
            <w:noWrap/>
            <w:hideMark/>
          </w:tcPr>
          <w:p w14:paraId="68C81444" w14:textId="77777777" w:rsidR="001E4751" w:rsidRPr="00506552" w:rsidRDefault="001E4751" w:rsidP="001E4751">
            <w:pPr>
              <w:rPr>
                <w:rFonts w:ascii="Times New Roman" w:hAnsi="Times New Roman"/>
                <w:sz w:val="24"/>
              </w:rPr>
            </w:pPr>
          </w:p>
        </w:tc>
        <w:tc>
          <w:tcPr>
            <w:tcW w:w="960" w:type="dxa"/>
            <w:noWrap/>
            <w:hideMark/>
          </w:tcPr>
          <w:p w14:paraId="5EBE54C2"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6C6916F" w14:textId="77777777" w:rsidR="001E4751" w:rsidRPr="00506552" w:rsidRDefault="001E4751" w:rsidP="001E4751">
            <w:pPr>
              <w:rPr>
                <w:rFonts w:ascii="Times New Roman" w:hAnsi="Times New Roman"/>
                <w:sz w:val="24"/>
              </w:rPr>
            </w:pPr>
          </w:p>
        </w:tc>
        <w:tc>
          <w:tcPr>
            <w:tcW w:w="960" w:type="dxa"/>
            <w:noWrap/>
            <w:hideMark/>
          </w:tcPr>
          <w:p w14:paraId="4AC62BEF" w14:textId="77777777" w:rsidR="001E4751" w:rsidRPr="00506552" w:rsidRDefault="001E4751" w:rsidP="001E4751">
            <w:pPr>
              <w:rPr>
                <w:rFonts w:ascii="Times New Roman" w:hAnsi="Times New Roman"/>
                <w:sz w:val="24"/>
              </w:rPr>
            </w:pPr>
          </w:p>
        </w:tc>
      </w:tr>
      <w:tr w:rsidR="001E4751" w:rsidRPr="000939C8" w14:paraId="7A0554F9" w14:textId="77777777" w:rsidTr="00506552">
        <w:trPr>
          <w:trHeight w:val="225"/>
        </w:trPr>
        <w:tc>
          <w:tcPr>
            <w:tcW w:w="960" w:type="dxa"/>
            <w:noWrap/>
            <w:hideMark/>
          </w:tcPr>
          <w:p w14:paraId="50522ECE"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60" w:type="dxa"/>
            <w:noWrap/>
            <w:hideMark/>
          </w:tcPr>
          <w:p w14:paraId="7BDA70E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62AF0A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960" w:type="dxa"/>
            <w:noWrap/>
            <w:hideMark/>
          </w:tcPr>
          <w:p w14:paraId="385E946D" w14:textId="77777777" w:rsidR="001E4751" w:rsidRPr="00506552" w:rsidRDefault="001E4751" w:rsidP="001E4751">
            <w:pPr>
              <w:rPr>
                <w:rFonts w:ascii="Times New Roman" w:hAnsi="Times New Roman"/>
                <w:sz w:val="24"/>
              </w:rPr>
            </w:pPr>
          </w:p>
        </w:tc>
        <w:tc>
          <w:tcPr>
            <w:tcW w:w="960" w:type="dxa"/>
            <w:noWrap/>
            <w:hideMark/>
          </w:tcPr>
          <w:p w14:paraId="1F70F310" w14:textId="77777777" w:rsidR="001E4751" w:rsidRPr="00506552" w:rsidRDefault="001E4751" w:rsidP="001E4751">
            <w:pPr>
              <w:rPr>
                <w:rFonts w:ascii="Times New Roman" w:hAnsi="Times New Roman"/>
                <w:sz w:val="24"/>
              </w:rPr>
            </w:pPr>
          </w:p>
        </w:tc>
        <w:tc>
          <w:tcPr>
            <w:tcW w:w="960" w:type="dxa"/>
            <w:noWrap/>
            <w:hideMark/>
          </w:tcPr>
          <w:p w14:paraId="4B298201" w14:textId="77777777" w:rsidR="001E4751" w:rsidRPr="00506552" w:rsidRDefault="001E4751" w:rsidP="001E4751">
            <w:pPr>
              <w:rPr>
                <w:rFonts w:ascii="Times New Roman" w:hAnsi="Times New Roman"/>
                <w:sz w:val="24"/>
              </w:rPr>
            </w:pPr>
          </w:p>
        </w:tc>
        <w:tc>
          <w:tcPr>
            <w:tcW w:w="960" w:type="dxa"/>
            <w:noWrap/>
            <w:hideMark/>
          </w:tcPr>
          <w:p w14:paraId="126D4E5C" w14:textId="77777777" w:rsidR="001E4751" w:rsidRPr="00506552" w:rsidRDefault="001E4751" w:rsidP="001E4751">
            <w:pPr>
              <w:rPr>
                <w:rFonts w:ascii="Times New Roman" w:hAnsi="Times New Roman"/>
                <w:sz w:val="24"/>
              </w:rPr>
            </w:pPr>
          </w:p>
        </w:tc>
        <w:tc>
          <w:tcPr>
            <w:tcW w:w="960" w:type="dxa"/>
            <w:noWrap/>
            <w:hideMark/>
          </w:tcPr>
          <w:p w14:paraId="0663EBC7" w14:textId="77777777" w:rsidR="001E4751" w:rsidRPr="00506552" w:rsidRDefault="001E4751" w:rsidP="001E4751">
            <w:pPr>
              <w:rPr>
                <w:rFonts w:ascii="Times New Roman" w:hAnsi="Times New Roman"/>
                <w:sz w:val="24"/>
              </w:rPr>
            </w:pPr>
          </w:p>
        </w:tc>
        <w:tc>
          <w:tcPr>
            <w:tcW w:w="960" w:type="dxa"/>
            <w:noWrap/>
            <w:hideMark/>
          </w:tcPr>
          <w:p w14:paraId="4258E84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7D44528" w14:textId="77777777" w:rsidR="001E4751" w:rsidRPr="00506552" w:rsidRDefault="001E4751" w:rsidP="001E4751">
            <w:pPr>
              <w:rPr>
                <w:rFonts w:ascii="Times New Roman" w:hAnsi="Times New Roman"/>
                <w:sz w:val="24"/>
              </w:rPr>
            </w:pPr>
          </w:p>
        </w:tc>
        <w:tc>
          <w:tcPr>
            <w:tcW w:w="960" w:type="dxa"/>
            <w:noWrap/>
            <w:hideMark/>
          </w:tcPr>
          <w:p w14:paraId="556E0D69" w14:textId="77777777" w:rsidR="001E4751" w:rsidRPr="00506552" w:rsidRDefault="001E4751" w:rsidP="001E4751">
            <w:pPr>
              <w:rPr>
                <w:rFonts w:ascii="Times New Roman" w:hAnsi="Times New Roman"/>
                <w:sz w:val="24"/>
              </w:rPr>
            </w:pPr>
          </w:p>
        </w:tc>
      </w:tr>
      <w:tr w:rsidR="001E4751" w:rsidRPr="000939C8" w14:paraId="4333A373" w14:textId="77777777" w:rsidTr="00506552">
        <w:trPr>
          <w:trHeight w:val="225"/>
        </w:trPr>
        <w:tc>
          <w:tcPr>
            <w:tcW w:w="960" w:type="dxa"/>
            <w:noWrap/>
            <w:hideMark/>
          </w:tcPr>
          <w:p w14:paraId="3999E0E0"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60" w:type="dxa"/>
            <w:noWrap/>
            <w:hideMark/>
          </w:tcPr>
          <w:p w14:paraId="5F54B42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8F767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960" w:type="dxa"/>
            <w:noWrap/>
            <w:hideMark/>
          </w:tcPr>
          <w:p w14:paraId="4DC14FBC" w14:textId="77777777" w:rsidR="001E4751" w:rsidRPr="00506552" w:rsidRDefault="001E4751" w:rsidP="001E4751">
            <w:pPr>
              <w:rPr>
                <w:rFonts w:ascii="Times New Roman" w:hAnsi="Times New Roman"/>
                <w:sz w:val="24"/>
              </w:rPr>
            </w:pPr>
          </w:p>
        </w:tc>
        <w:tc>
          <w:tcPr>
            <w:tcW w:w="960" w:type="dxa"/>
            <w:noWrap/>
            <w:hideMark/>
          </w:tcPr>
          <w:p w14:paraId="0C1CAD3A" w14:textId="77777777" w:rsidR="001E4751" w:rsidRPr="00506552" w:rsidRDefault="001E4751" w:rsidP="001E4751">
            <w:pPr>
              <w:rPr>
                <w:rFonts w:ascii="Times New Roman" w:hAnsi="Times New Roman"/>
                <w:sz w:val="24"/>
              </w:rPr>
            </w:pPr>
          </w:p>
        </w:tc>
        <w:tc>
          <w:tcPr>
            <w:tcW w:w="960" w:type="dxa"/>
            <w:noWrap/>
            <w:hideMark/>
          </w:tcPr>
          <w:p w14:paraId="432E39F3" w14:textId="77777777" w:rsidR="001E4751" w:rsidRPr="00506552" w:rsidRDefault="001E4751" w:rsidP="001E4751">
            <w:pPr>
              <w:rPr>
                <w:rFonts w:ascii="Times New Roman" w:hAnsi="Times New Roman"/>
                <w:sz w:val="24"/>
              </w:rPr>
            </w:pPr>
          </w:p>
        </w:tc>
        <w:tc>
          <w:tcPr>
            <w:tcW w:w="960" w:type="dxa"/>
            <w:noWrap/>
            <w:hideMark/>
          </w:tcPr>
          <w:p w14:paraId="5F71FBBD" w14:textId="77777777" w:rsidR="001E4751" w:rsidRPr="00506552" w:rsidRDefault="001E4751" w:rsidP="001E4751">
            <w:pPr>
              <w:rPr>
                <w:rFonts w:ascii="Times New Roman" w:hAnsi="Times New Roman"/>
                <w:sz w:val="24"/>
              </w:rPr>
            </w:pPr>
          </w:p>
        </w:tc>
        <w:tc>
          <w:tcPr>
            <w:tcW w:w="960" w:type="dxa"/>
            <w:noWrap/>
            <w:hideMark/>
          </w:tcPr>
          <w:p w14:paraId="32D3610C" w14:textId="77777777" w:rsidR="001E4751" w:rsidRPr="00506552" w:rsidRDefault="001E4751" w:rsidP="001E4751">
            <w:pPr>
              <w:rPr>
                <w:rFonts w:ascii="Times New Roman" w:hAnsi="Times New Roman"/>
                <w:sz w:val="24"/>
              </w:rPr>
            </w:pPr>
          </w:p>
        </w:tc>
        <w:tc>
          <w:tcPr>
            <w:tcW w:w="960" w:type="dxa"/>
            <w:noWrap/>
            <w:hideMark/>
          </w:tcPr>
          <w:p w14:paraId="723EC599"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D2F8048" w14:textId="77777777" w:rsidR="001E4751" w:rsidRPr="00506552" w:rsidRDefault="001E4751" w:rsidP="001E4751">
            <w:pPr>
              <w:rPr>
                <w:rFonts w:ascii="Times New Roman" w:hAnsi="Times New Roman"/>
                <w:sz w:val="24"/>
              </w:rPr>
            </w:pPr>
          </w:p>
        </w:tc>
        <w:tc>
          <w:tcPr>
            <w:tcW w:w="960" w:type="dxa"/>
            <w:noWrap/>
            <w:hideMark/>
          </w:tcPr>
          <w:p w14:paraId="5259342E" w14:textId="77777777" w:rsidR="001E4751" w:rsidRPr="00506552" w:rsidRDefault="001E4751" w:rsidP="001E4751">
            <w:pPr>
              <w:rPr>
                <w:rFonts w:ascii="Times New Roman" w:hAnsi="Times New Roman"/>
                <w:sz w:val="24"/>
              </w:rPr>
            </w:pPr>
          </w:p>
        </w:tc>
      </w:tr>
      <w:tr w:rsidR="001E4751" w:rsidRPr="000939C8" w14:paraId="6FB7ED92" w14:textId="77777777" w:rsidTr="00506552">
        <w:trPr>
          <w:trHeight w:val="225"/>
        </w:trPr>
        <w:tc>
          <w:tcPr>
            <w:tcW w:w="960" w:type="dxa"/>
            <w:noWrap/>
            <w:hideMark/>
          </w:tcPr>
          <w:p w14:paraId="2F124B58"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60" w:type="dxa"/>
            <w:noWrap/>
            <w:hideMark/>
          </w:tcPr>
          <w:p w14:paraId="6BE13D4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AF852C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960" w:type="dxa"/>
            <w:noWrap/>
            <w:hideMark/>
          </w:tcPr>
          <w:p w14:paraId="638CD73D" w14:textId="77777777" w:rsidR="001E4751" w:rsidRPr="00506552" w:rsidRDefault="001E4751" w:rsidP="001E4751">
            <w:pPr>
              <w:rPr>
                <w:rFonts w:ascii="Times New Roman" w:hAnsi="Times New Roman"/>
                <w:sz w:val="24"/>
              </w:rPr>
            </w:pPr>
          </w:p>
        </w:tc>
        <w:tc>
          <w:tcPr>
            <w:tcW w:w="960" w:type="dxa"/>
            <w:noWrap/>
            <w:hideMark/>
          </w:tcPr>
          <w:p w14:paraId="2D2A206B" w14:textId="77777777" w:rsidR="001E4751" w:rsidRPr="00506552" w:rsidRDefault="001E4751" w:rsidP="001E4751">
            <w:pPr>
              <w:rPr>
                <w:rFonts w:ascii="Times New Roman" w:hAnsi="Times New Roman"/>
                <w:sz w:val="24"/>
              </w:rPr>
            </w:pPr>
          </w:p>
        </w:tc>
        <w:tc>
          <w:tcPr>
            <w:tcW w:w="960" w:type="dxa"/>
            <w:noWrap/>
            <w:hideMark/>
          </w:tcPr>
          <w:p w14:paraId="442A79DE" w14:textId="77777777" w:rsidR="001E4751" w:rsidRPr="00506552" w:rsidRDefault="001E4751" w:rsidP="001E4751">
            <w:pPr>
              <w:rPr>
                <w:rFonts w:ascii="Times New Roman" w:hAnsi="Times New Roman"/>
                <w:sz w:val="24"/>
              </w:rPr>
            </w:pPr>
          </w:p>
        </w:tc>
        <w:tc>
          <w:tcPr>
            <w:tcW w:w="960" w:type="dxa"/>
            <w:noWrap/>
            <w:hideMark/>
          </w:tcPr>
          <w:p w14:paraId="2C92210D" w14:textId="77777777" w:rsidR="001E4751" w:rsidRPr="00506552" w:rsidRDefault="001E4751" w:rsidP="001E4751">
            <w:pPr>
              <w:rPr>
                <w:rFonts w:ascii="Times New Roman" w:hAnsi="Times New Roman"/>
                <w:sz w:val="24"/>
              </w:rPr>
            </w:pPr>
          </w:p>
        </w:tc>
        <w:tc>
          <w:tcPr>
            <w:tcW w:w="960" w:type="dxa"/>
            <w:noWrap/>
            <w:hideMark/>
          </w:tcPr>
          <w:p w14:paraId="7D0ABCAC" w14:textId="77777777" w:rsidR="001E4751" w:rsidRPr="00506552" w:rsidRDefault="001E4751" w:rsidP="001E4751">
            <w:pPr>
              <w:rPr>
                <w:rFonts w:ascii="Times New Roman" w:hAnsi="Times New Roman"/>
                <w:sz w:val="24"/>
              </w:rPr>
            </w:pPr>
          </w:p>
        </w:tc>
        <w:tc>
          <w:tcPr>
            <w:tcW w:w="960" w:type="dxa"/>
            <w:noWrap/>
            <w:hideMark/>
          </w:tcPr>
          <w:p w14:paraId="1FF5013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53CF9E5" w14:textId="77777777" w:rsidR="001E4751" w:rsidRPr="00506552" w:rsidRDefault="001E4751" w:rsidP="001E4751">
            <w:pPr>
              <w:rPr>
                <w:rFonts w:ascii="Times New Roman" w:hAnsi="Times New Roman"/>
                <w:sz w:val="24"/>
              </w:rPr>
            </w:pPr>
          </w:p>
        </w:tc>
        <w:tc>
          <w:tcPr>
            <w:tcW w:w="960" w:type="dxa"/>
            <w:noWrap/>
            <w:hideMark/>
          </w:tcPr>
          <w:p w14:paraId="5F4B8847" w14:textId="77777777" w:rsidR="001E4751" w:rsidRPr="00506552" w:rsidRDefault="001E4751" w:rsidP="001E4751">
            <w:pPr>
              <w:rPr>
                <w:rFonts w:ascii="Times New Roman" w:hAnsi="Times New Roman"/>
                <w:sz w:val="24"/>
              </w:rPr>
            </w:pPr>
          </w:p>
        </w:tc>
      </w:tr>
      <w:tr w:rsidR="001E4751" w:rsidRPr="000939C8" w14:paraId="763A9927" w14:textId="77777777" w:rsidTr="00506552">
        <w:trPr>
          <w:trHeight w:val="225"/>
        </w:trPr>
        <w:tc>
          <w:tcPr>
            <w:tcW w:w="960" w:type="dxa"/>
            <w:noWrap/>
            <w:hideMark/>
          </w:tcPr>
          <w:p w14:paraId="7E21FBD0"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60" w:type="dxa"/>
            <w:noWrap/>
            <w:hideMark/>
          </w:tcPr>
          <w:p w14:paraId="78C64B7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A4A7D5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960" w:type="dxa"/>
            <w:noWrap/>
            <w:hideMark/>
          </w:tcPr>
          <w:p w14:paraId="46B7030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FB81D3" w14:textId="77777777" w:rsidR="001E4751" w:rsidRPr="00506552" w:rsidRDefault="001E4751" w:rsidP="001E4751">
            <w:pPr>
              <w:rPr>
                <w:rFonts w:ascii="Times New Roman" w:hAnsi="Times New Roman"/>
                <w:sz w:val="24"/>
              </w:rPr>
            </w:pPr>
          </w:p>
        </w:tc>
        <w:tc>
          <w:tcPr>
            <w:tcW w:w="960" w:type="dxa"/>
            <w:noWrap/>
            <w:hideMark/>
          </w:tcPr>
          <w:p w14:paraId="4CB05F88" w14:textId="77777777" w:rsidR="001E4751" w:rsidRPr="00506552" w:rsidRDefault="001E4751" w:rsidP="001E4751">
            <w:pPr>
              <w:rPr>
                <w:rFonts w:ascii="Times New Roman" w:hAnsi="Times New Roman"/>
                <w:sz w:val="24"/>
              </w:rPr>
            </w:pPr>
          </w:p>
        </w:tc>
        <w:tc>
          <w:tcPr>
            <w:tcW w:w="960" w:type="dxa"/>
            <w:noWrap/>
            <w:hideMark/>
          </w:tcPr>
          <w:p w14:paraId="254DC331" w14:textId="77777777" w:rsidR="001E4751" w:rsidRPr="00506552" w:rsidRDefault="001E4751" w:rsidP="001E4751">
            <w:pPr>
              <w:rPr>
                <w:rFonts w:ascii="Times New Roman" w:hAnsi="Times New Roman"/>
                <w:sz w:val="24"/>
              </w:rPr>
            </w:pPr>
          </w:p>
        </w:tc>
        <w:tc>
          <w:tcPr>
            <w:tcW w:w="960" w:type="dxa"/>
            <w:noWrap/>
            <w:hideMark/>
          </w:tcPr>
          <w:p w14:paraId="3346000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7BBC2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8ECD8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2F7F7C" w14:textId="77777777" w:rsidR="001E4751" w:rsidRPr="00506552" w:rsidRDefault="001E4751" w:rsidP="001E4751">
            <w:pPr>
              <w:rPr>
                <w:rFonts w:ascii="Times New Roman" w:hAnsi="Times New Roman"/>
                <w:sz w:val="24"/>
              </w:rPr>
            </w:pPr>
          </w:p>
        </w:tc>
      </w:tr>
      <w:tr w:rsidR="001E4751" w:rsidRPr="000939C8" w14:paraId="09CF817C" w14:textId="77777777" w:rsidTr="00506552">
        <w:trPr>
          <w:trHeight w:val="225"/>
        </w:trPr>
        <w:tc>
          <w:tcPr>
            <w:tcW w:w="960" w:type="dxa"/>
            <w:noWrap/>
            <w:hideMark/>
          </w:tcPr>
          <w:p w14:paraId="41125698"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60" w:type="dxa"/>
            <w:noWrap/>
            <w:hideMark/>
          </w:tcPr>
          <w:p w14:paraId="7790CE9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951B09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960" w:type="dxa"/>
            <w:noWrap/>
            <w:hideMark/>
          </w:tcPr>
          <w:p w14:paraId="1DEFC2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132207" w14:textId="77777777" w:rsidR="001E4751" w:rsidRPr="00506552" w:rsidRDefault="001E4751" w:rsidP="001E4751">
            <w:pPr>
              <w:rPr>
                <w:rFonts w:ascii="Times New Roman" w:hAnsi="Times New Roman"/>
                <w:sz w:val="24"/>
              </w:rPr>
            </w:pPr>
          </w:p>
        </w:tc>
        <w:tc>
          <w:tcPr>
            <w:tcW w:w="960" w:type="dxa"/>
            <w:noWrap/>
            <w:hideMark/>
          </w:tcPr>
          <w:p w14:paraId="030D318D" w14:textId="77777777" w:rsidR="001E4751" w:rsidRPr="00506552" w:rsidRDefault="001E4751" w:rsidP="001E4751">
            <w:pPr>
              <w:rPr>
                <w:rFonts w:ascii="Times New Roman" w:hAnsi="Times New Roman"/>
                <w:sz w:val="24"/>
              </w:rPr>
            </w:pPr>
          </w:p>
        </w:tc>
        <w:tc>
          <w:tcPr>
            <w:tcW w:w="960" w:type="dxa"/>
            <w:noWrap/>
            <w:hideMark/>
          </w:tcPr>
          <w:p w14:paraId="2C329AE2" w14:textId="77777777" w:rsidR="001E4751" w:rsidRPr="00506552" w:rsidRDefault="001E4751" w:rsidP="001E4751">
            <w:pPr>
              <w:rPr>
                <w:rFonts w:ascii="Times New Roman" w:hAnsi="Times New Roman"/>
                <w:sz w:val="24"/>
              </w:rPr>
            </w:pPr>
          </w:p>
        </w:tc>
        <w:tc>
          <w:tcPr>
            <w:tcW w:w="960" w:type="dxa"/>
            <w:noWrap/>
            <w:hideMark/>
          </w:tcPr>
          <w:p w14:paraId="2C6C8D79" w14:textId="77777777" w:rsidR="001E4751" w:rsidRPr="00506552" w:rsidRDefault="001E4751" w:rsidP="001E4751">
            <w:pPr>
              <w:rPr>
                <w:rFonts w:ascii="Times New Roman" w:hAnsi="Times New Roman"/>
                <w:sz w:val="24"/>
              </w:rPr>
            </w:pPr>
          </w:p>
        </w:tc>
        <w:tc>
          <w:tcPr>
            <w:tcW w:w="960" w:type="dxa"/>
            <w:noWrap/>
            <w:hideMark/>
          </w:tcPr>
          <w:p w14:paraId="5B7C1C5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435931F1" w14:textId="77777777" w:rsidR="001E4751" w:rsidRPr="00506552" w:rsidRDefault="001E4751" w:rsidP="001E4751">
            <w:pPr>
              <w:rPr>
                <w:rFonts w:ascii="Times New Roman" w:hAnsi="Times New Roman"/>
                <w:sz w:val="24"/>
              </w:rPr>
            </w:pPr>
          </w:p>
        </w:tc>
        <w:tc>
          <w:tcPr>
            <w:tcW w:w="960" w:type="dxa"/>
            <w:noWrap/>
            <w:hideMark/>
          </w:tcPr>
          <w:p w14:paraId="4FDDC4B0" w14:textId="77777777" w:rsidR="001E4751" w:rsidRPr="00506552" w:rsidRDefault="001E4751" w:rsidP="001E4751">
            <w:pPr>
              <w:rPr>
                <w:rFonts w:ascii="Times New Roman" w:hAnsi="Times New Roman"/>
                <w:sz w:val="24"/>
              </w:rPr>
            </w:pPr>
          </w:p>
        </w:tc>
      </w:tr>
      <w:tr w:rsidR="001E4751" w:rsidRPr="000939C8" w14:paraId="1FC82A89" w14:textId="77777777" w:rsidTr="00506552">
        <w:trPr>
          <w:trHeight w:val="225"/>
        </w:trPr>
        <w:tc>
          <w:tcPr>
            <w:tcW w:w="960" w:type="dxa"/>
            <w:noWrap/>
            <w:hideMark/>
          </w:tcPr>
          <w:p w14:paraId="78A73AF3"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60" w:type="dxa"/>
            <w:noWrap/>
            <w:hideMark/>
          </w:tcPr>
          <w:p w14:paraId="428D725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7693DD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960" w:type="dxa"/>
            <w:noWrap/>
            <w:hideMark/>
          </w:tcPr>
          <w:p w14:paraId="2B7541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5376A1" w14:textId="77777777" w:rsidR="001E4751" w:rsidRPr="00506552" w:rsidRDefault="001E4751" w:rsidP="001E4751">
            <w:pPr>
              <w:rPr>
                <w:rFonts w:ascii="Times New Roman" w:hAnsi="Times New Roman"/>
                <w:sz w:val="24"/>
              </w:rPr>
            </w:pPr>
          </w:p>
        </w:tc>
        <w:tc>
          <w:tcPr>
            <w:tcW w:w="960" w:type="dxa"/>
            <w:noWrap/>
            <w:hideMark/>
          </w:tcPr>
          <w:p w14:paraId="38FAD94D" w14:textId="77777777" w:rsidR="001E4751" w:rsidRPr="00506552" w:rsidRDefault="001E4751" w:rsidP="001E4751">
            <w:pPr>
              <w:rPr>
                <w:rFonts w:ascii="Times New Roman" w:hAnsi="Times New Roman"/>
                <w:sz w:val="24"/>
              </w:rPr>
            </w:pPr>
          </w:p>
        </w:tc>
        <w:tc>
          <w:tcPr>
            <w:tcW w:w="960" w:type="dxa"/>
            <w:noWrap/>
            <w:hideMark/>
          </w:tcPr>
          <w:p w14:paraId="0A6F3E83" w14:textId="77777777" w:rsidR="001E4751" w:rsidRPr="00506552" w:rsidRDefault="001E4751" w:rsidP="001E4751">
            <w:pPr>
              <w:rPr>
                <w:rFonts w:ascii="Times New Roman" w:hAnsi="Times New Roman"/>
                <w:sz w:val="24"/>
              </w:rPr>
            </w:pPr>
          </w:p>
        </w:tc>
        <w:tc>
          <w:tcPr>
            <w:tcW w:w="960" w:type="dxa"/>
            <w:noWrap/>
            <w:hideMark/>
          </w:tcPr>
          <w:p w14:paraId="68BDCB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3127E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CD3A7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BD508D" w14:textId="77777777" w:rsidR="001E4751" w:rsidRPr="00506552" w:rsidRDefault="001E4751" w:rsidP="001E4751">
            <w:pPr>
              <w:rPr>
                <w:rFonts w:ascii="Times New Roman" w:hAnsi="Times New Roman"/>
                <w:sz w:val="24"/>
              </w:rPr>
            </w:pPr>
          </w:p>
        </w:tc>
      </w:tr>
      <w:tr w:rsidR="001E4751" w:rsidRPr="000939C8" w14:paraId="780A87EC" w14:textId="77777777" w:rsidTr="00506552">
        <w:trPr>
          <w:trHeight w:val="225"/>
        </w:trPr>
        <w:tc>
          <w:tcPr>
            <w:tcW w:w="960" w:type="dxa"/>
            <w:noWrap/>
            <w:hideMark/>
          </w:tcPr>
          <w:p w14:paraId="5D14802B"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60" w:type="dxa"/>
            <w:noWrap/>
            <w:hideMark/>
          </w:tcPr>
          <w:p w14:paraId="7685C68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1D8814"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960" w:type="dxa"/>
            <w:noWrap/>
            <w:hideMark/>
          </w:tcPr>
          <w:p w14:paraId="58FA1DBD" w14:textId="77777777" w:rsidR="001E4751" w:rsidRPr="00506552" w:rsidRDefault="001E4751" w:rsidP="001E4751">
            <w:pPr>
              <w:rPr>
                <w:rFonts w:ascii="Times New Roman" w:hAnsi="Times New Roman"/>
                <w:sz w:val="24"/>
              </w:rPr>
            </w:pPr>
          </w:p>
        </w:tc>
        <w:tc>
          <w:tcPr>
            <w:tcW w:w="960" w:type="dxa"/>
            <w:noWrap/>
            <w:hideMark/>
          </w:tcPr>
          <w:p w14:paraId="0E53B787" w14:textId="77777777" w:rsidR="001E4751" w:rsidRPr="00506552" w:rsidRDefault="001E4751" w:rsidP="001E4751">
            <w:pPr>
              <w:rPr>
                <w:rFonts w:ascii="Times New Roman" w:hAnsi="Times New Roman"/>
                <w:sz w:val="24"/>
              </w:rPr>
            </w:pPr>
          </w:p>
        </w:tc>
        <w:tc>
          <w:tcPr>
            <w:tcW w:w="960" w:type="dxa"/>
            <w:noWrap/>
            <w:hideMark/>
          </w:tcPr>
          <w:p w14:paraId="3CB45DAE" w14:textId="77777777" w:rsidR="001E4751" w:rsidRPr="00506552" w:rsidRDefault="001E4751" w:rsidP="001E4751">
            <w:pPr>
              <w:rPr>
                <w:rFonts w:ascii="Times New Roman" w:hAnsi="Times New Roman"/>
                <w:sz w:val="24"/>
              </w:rPr>
            </w:pPr>
          </w:p>
        </w:tc>
        <w:tc>
          <w:tcPr>
            <w:tcW w:w="960" w:type="dxa"/>
            <w:noWrap/>
            <w:hideMark/>
          </w:tcPr>
          <w:p w14:paraId="6E7AB96B" w14:textId="77777777" w:rsidR="001E4751" w:rsidRPr="00506552" w:rsidRDefault="001E4751" w:rsidP="001E4751">
            <w:pPr>
              <w:rPr>
                <w:rFonts w:ascii="Times New Roman" w:hAnsi="Times New Roman"/>
                <w:sz w:val="24"/>
              </w:rPr>
            </w:pPr>
          </w:p>
        </w:tc>
        <w:tc>
          <w:tcPr>
            <w:tcW w:w="960" w:type="dxa"/>
            <w:noWrap/>
            <w:hideMark/>
          </w:tcPr>
          <w:p w14:paraId="75283C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A8B33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9F0EAED" w14:textId="77777777" w:rsidR="001E4751" w:rsidRPr="00506552" w:rsidRDefault="001E4751" w:rsidP="001E4751">
            <w:pPr>
              <w:rPr>
                <w:rFonts w:ascii="Times New Roman" w:hAnsi="Times New Roman"/>
                <w:sz w:val="24"/>
              </w:rPr>
            </w:pPr>
          </w:p>
        </w:tc>
        <w:tc>
          <w:tcPr>
            <w:tcW w:w="960" w:type="dxa"/>
            <w:noWrap/>
            <w:hideMark/>
          </w:tcPr>
          <w:p w14:paraId="4A714FAD" w14:textId="77777777" w:rsidR="001E4751" w:rsidRPr="00506552" w:rsidRDefault="001E4751" w:rsidP="001E4751">
            <w:pPr>
              <w:rPr>
                <w:rFonts w:ascii="Times New Roman" w:hAnsi="Times New Roman"/>
                <w:sz w:val="24"/>
              </w:rPr>
            </w:pPr>
          </w:p>
        </w:tc>
      </w:tr>
      <w:tr w:rsidR="001E4751" w:rsidRPr="000939C8" w14:paraId="48CF0523" w14:textId="77777777" w:rsidTr="00506552">
        <w:trPr>
          <w:trHeight w:val="225"/>
        </w:trPr>
        <w:tc>
          <w:tcPr>
            <w:tcW w:w="960" w:type="dxa"/>
            <w:noWrap/>
            <w:hideMark/>
          </w:tcPr>
          <w:p w14:paraId="470D4E0A"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60" w:type="dxa"/>
            <w:noWrap/>
            <w:hideMark/>
          </w:tcPr>
          <w:p w14:paraId="64779F4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26A29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960" w:type="dxa"/>
            <w:noWrap/>
            <w:hideMark/>
          </w:tcPr>
          <w:p w14:paraId="51374F7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1F1852A" w14:textId="77777777" w:rsidR="001E4751" w:rsidRPr="00506552" w:rsidRDefault="001E4751" w:rsidP="001E4751">
            <w:pPr>
              <w:rPr>
                <w:rFonts w:ascii="Times New Roman" w:hAnsi="Times New Roman"/>
                <w:sz w:val="24"/>
              </w:rPr>
            </w:pPr>
          </w:p>
        </w:tc>
        <w:tc>
          <w:tcPr>
            <w:tcW w:w="960" w:type="dxa"/>
            <w:noWrap/>
            <w:hideMark/>
          </w:tcPr>
          <w:p w14:paraId="398E87C8" w14:textId="77777777" w:rsidR="001E4751" w:rsidRPr="00506552" w:rsidRDefault="001E4751" w:rsidP="001E4751">
            <w:pPr>
              <w:rPr>
                <w:rFonts w:ascii="Times New Roman" w:hAnsi="Times New Roman"/>
                <w:sz w:val="24"/>
              </w:rPr>
            </w:pPr>
          </w:p>
        </w:tc>
        <w:tc>
          <w:tcPr>
            <w:tcW w:w="960" w:type="dxa"/>
            <w:noWrap/>
            <w:hideMark/>
          </w:tcPr>
          <w:p w14:paraId="2BFBD03C" w14:textId="77777777" w:rsidR="001E4751" w:rsidRPr="00506552" w:rsidRDefault="001E4751" w:rsidP="001E4751">
            <w:pPr>
              <w:rPr>
                <w:rFonts w:ascii="Times New Roman" w:hAnsi="Times New Roman"/>
                <w:sz w:val="24"/>
              </w:rPr>
            </w:pPr>
          </w:p>
        </w:tc>
        <w:tc>
          <w:tcPr>
            <w:tcW w:w="960" w:type="dxa"/>
            <w:noWrap/>
            <w:hideMark/>
          </w:tcPr>
          <w:p w14:paraId="767059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2E01F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0D533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3D54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3B3CBF7" w14:textId="77777777" w:rsidTr="00506552">
        <w:trPr>
          <w:trHeight w:val="225"/>
        </w:trPr>
        <w:tc>
          <w:tcPr>
            <w:tcW w:w="960" w:type="dxa"/>
            <w:noWrap/>
            <w:hideMark/>
          </w:tcPr>
          <w:p w14:paraId="4904FE4F"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60" w:type="dxa"/>
            <w:noWrap/>
            <w:hideMark/>
          </w:tcPr>
          <w:p w14:paraId="5F9CFA6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440571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960" w:type="dxa"/>
            <w:noWrap/>
            <w:hideMark/>
          </w:tcPr>
          <w:p w14:paraId="5359838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1826D7" w14:textId="77777777" w:rsidR="001E4751" w:rsidRPr="00506552" w:rsidRDefault="001E4751" w:rsidP="001E4751">
            <w:pPr>
              <w:rPr>
                <w:rFonts w:ascii="Times New Roman" w:hAnsi="Times New Roman"/>
                <w:sz w:val="24"/>
              </w:rPr>
            </w:pPr>
          </w:p>
        </w:tc>
        <w:tc>
          <w:tcPr>
            <w:tcW w:w="960" w:type="dxa"/>
            <w:noWrap/>
            <w:hideMark/>
          </w:tcPr>
          <w:p w14:paraId="3596DA8D" w14:textId="77777777" w:rsidR="001E4751" w:rsidRPr="00506552" w:rsidRDefault="001E4751" w:rsidP="001E4751">
            <w:pPr>
              <w:rPr>
                <w:rFonts w:ascii="Times New Roman" w:hAnsi="Times New Roman"/>
                <w:sz w:val="24"/>
              </w:rPr>
            </w:pPr>
          </w:p>
        </w:tc>
        <w:tc>
          <w:tcPr>
            <w:tcW w:w="960" w:type="dxa"/>
            <w:noWrap/>
            <w:hideMark/>
          </w:tcPr>
          <w:p w14:paraId="774B21E5" w14:textId="77777777" w:rsidR="001E4751" w:rsidRPr="00506552" w:rsidRDefault="001E4751" w:rsidP="001E4751">
            <w:pPr>
              <w:rPr>
                <w:rFonts w:ascii="Times New Roman" w:hAnsi="Times New Roman"/>
                <w:sz w:val="24"/>
              </w:rPr>
            </w:pPr>
          </w:p>
        </w:tc>
        <w:tc>
          <w:tcPr>
            <w:tcW w:w="960" w:type="dxa"/>
            <w:noWrap/>
            <w:hideMark/>
          </w:tcPr>
          <w:p w14:paraId="186043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141CC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EA1CE92" w14:textId="77777777" w:rsidR="001E4751" w:rsidRPr="00506552" w:rsidRDefault="001E4751" w:rsidP="001E4751">
            <w:pPr>
              <w:rPr>
                <w:rFonts w:ascii="Times New Roman" w:hAnsi="Times New Roman"/>
                <w:sz w:val="24"/>
              </w:rPr>
            </w:pPr>
          </w:p>
        </w:tc>
        <w:tc>
          <w:tcPr>
            <w:tcW w:w="960" w:type="dxa"/>
            <w:noWrap/>
            <w:hideMark/>
          </w:tcPr>
          <w:p w14:paraId="007E98AD" w14:textId="77777777" w:rsidR="001E4751" w:rsidRPr="00506552" w:rsidRDefault="001E4751" w:rsidP="001E4751">
            <w:pPr>
              <w:rPr>
                <w:rFonts w:ascii="Times New Roman" w:hAnsi="Times New Roman"/>
                <w:sz w:val="24"/>
              </w:rPr>
            </w:pPr>
          </w:p>
        </w:tc>
      </w:tr>
      <w:tr w:rsidR="001E4751" w:rsidRPr="000939C8" w14:paraId="32F75104" w14:textId="77777777" w:rsidTr="00506552">
        <w:trPr>
          <w:trHeight w:val="225"/>
        </w:trPr>
        <w:tc>
          <w:tcPr>
            <w:tcW w:w="960" w:type="dxa"/>
            <w:noWrap/>
            <w:hideMark/>
          </w:tcPr>
          <w:p w14:paraId="73A46F29"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60" w:type="dxa"/>
            <w:noWrap/>
            <w:hideMark/>
          </w:tcPr>
          <w:p w14:paraId="0649789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BA3D7F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960" w:type="dxa"/>
            <w:noWrap/>
            <w:hideMark/>
          </w:tcPr>
          <w:p w14:paraId="67A06DBA" w14:textId="77777777" w:rsidR="001E4751" w:rsidRPr="00506552" w:rsidRDefault="001E4751" w:rsidP="001E4751">
            <w:pPr>
              <w:rPr>
                <w:rFonts w:ascii="Times New Roman" w:hAnsi="Times New Roman"/>
                <w:sz w:val="24"/>
              </w:rPr>
            </w:pPr>
          </w:p>
        </w:tc>
        <w:tc>
          <w:tcPr>
            <w:tcW w:w="960" w:type="dxa"/>
            <w:noWrap/>
            <w:hideMark/>
          </w:tcPr>
          <w:p w14:paraId="109E5A5B" w14:textId="77777777" w:rsidR="001E4751" w:rsidRPr="00506552" w:rsidRDefault="001E4751" w:rsidP="001E4751">
            <w:pPr>
              <w:rPr>
                <w:rFonts w:ascii="Times New Roman" w:hAnsi="Times New Roman"/>
                <w:sz w:val="24"/>
              </w:rPr>
            </w:pPr>
          </w:p>
        </w:tc>
        <w:tc>
          <w:tcPr>
            <w:tcW w:w="960" w:type="dxa"/>
            <w:noWrap/>
            <w:hideMark/>
          </w:tcPr>
          <w:p w14:paraId="25FD0A1C" w14:textId="77777777" w:rsidR="001E4751" w:rsidRPr="00506552" w:rsidRDefault="001E4751" w:rsidP="001E4751">
            <w:pPr>
              <w:rPr>
                <w:rFonts w:ascii="Times New Roman" w:hAnsi="Times New Roman"/>
                <w:sz w:val="24"/>
              </w:rPr>
            </w:pPr>
          </w:p>
        </w:tc>
        <w:tc>
          <w:tcPr>
            <w:tcW w:w="960" w:type="dxa"/>
            <w:noWrap/>
            <w:hideMark/>
          </w:tcPr>
          <w:p w14:paraId="77799EB9" w14:textId="77777777" w:rsidR="001E4751" w:rsidRPr="00506552" w:rsidRDefault="001E4751" w:rsidP="001E4751">
            <w:pPr>
              <w:rPr>
                <w:rFonts w:ascii="Times New Roman" w:hAnsi="Times New Roman"/>
                <w:sz w:val="24"/>
              </w:rPr>
            </w:pPr>
          </w:p>
        </w:tc>
        <w:tc>
          <w:tcPr>
            <w:tcW w:w="960" w:type="dxa"/>
            <w:noWrap/>
            <w:hideMark/>
          </w:tcPr>
          <w:p w14:paraId="0FCB1526" w14:textId="77777777" w:rsidR="001E4751" w:rsidRPr="00506552" w:rsidRDefault="001E4751" w:rsidP="001E4751">
            <w:pPr>
              <w:rPr>
                <w:rFonts w:ascii="Times New Roman" w:hAnsi="Times New Roman"/>
                <w:sz w:val="24"/>
              </w:rPr>
            </w:pPr>
          </w:p>
        </w:tc>
        <w:tc>
          <w:tcPr>
            <w:tcW w:w="960" w:type="dxa"/>
            <w:noWrap/>
            <w:hideMark/>
          </w:tcPr>
          <w:p w14:paraId="7CF702A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B2ED00A" w14:textId="77777777" w:rsidR="001E4751" w:rsidRPr="00506552" w:rsidRDefault="001E4751" w:rsidP="001E4751">
            <w:pPr>
              <w:rPr>
                <w:rFonts w:ascii="Times New Roman" w:hAnsi="Times New Roman"/>
                <w:sz w:val="24"/>
              </w:rPr>
            </w:pPr>
          </w:p>
        </w:tc>
        <w:tc>
          <w:tcPr>
            <w:tcW w:w="960" w:type="dxa"/>
            <w:noWrap/>
            <w:hideMark/>
          </w:tcPr>
          <w:p w14:paraId="3DEFC8CE" w14:textId="77777777" w:rsidR="001E4751" w:rsidRPr="00506552" w:rsidRDefault="001E4751" w:rsidP="001E4751">
            <w:pPr>
              <w:rPr>
                <w:rFonts w:ascii="Times New Roman" w:hAnsi="Times New Roman"/>
                <w:sz w:val="24"/>
              </w:rPr>
            </w:pPr>
          </w:p>
        </w:tc>
      </w:tr>
      <w:tr w:rsidR="001E4751" w:rsidRPr="000939C8" w14:paraId="47FA6EBE" w14:textId="77777777" w:rsidTr="00506552">
        <w:trPr>
          <w:trHeight w:val="225"/>
        </w:trPr>
        <w:tc>
          <w:tcPr>
            <w:tcW w:w="960" w:type="dxa"/>
            <w:noWrap/>
            <w:hideMark/>
          </w:tcPr>
          <w:p w14:paraId="54EBD98C"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60" w:type="dxa"/>
            <w:noWrap/>
            <w:hideMark/>
          </w:tcPr>
          <w:p w14:paraId="7705BA8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1D2CC9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960" w:type="dxa"/>
            <w:noWrap/>
            <w:hideMark/>
          </w:tcPr>
          <w:p w14:paraId="7F0002E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7BC197" w14:textId="77777777" w:rsidR="001E4751" w:rsidRPr="00506552" w:rsidRDefault="001E4751" w:rsidP="001E4751">
            <w:pPr>
              <w:rPr>
                <w:rFonts w:ascii="Times New Roman" w:hAnsi="Times New Roman"/>
                <w:sz w:val="24"/>
              </w:rPr>
            </w:pPr>
          </w:p>
        </w:tc>
        <w:tc>
          <w:tcPr>
            <w:tcW w:w="960" w:type="dxa"/>
            <w:noWrap/>
            <w:hideMark/>
          </w:tcPr>
          <w:p w14:paraId="2CBE92E7" w14:textId="77777777" w:rsidR="001E4751" w:rsidRPr="00506552" w:rsidRDefault="001E4751" w:rsidP="001E4751">
            <w:pPr>
              <w:rPr>
                <w:rFonts w:ascii="Times New Roman" w:hAnsi="Times New Roman"/>
                <w:sz w:val="24"/>
              </w:rPr>
            </w:pPr>
          </w:p>
        </w:tc>
        <w:tc>
          <w:tcPr>
            <w:tcW w:w="960" w:type="dxa"/>
            <w:noWrap/>
            <w:hideMark/>
          </w:tcPr>
          <w:p w14:paraId="2616619D" w14:textId="77777777" w:rsidR="001E4751" w:rsidRPr="00506552" w:rsidRDefault="001E4751" w:rsidP="001E4751">
            <w:pPr>
              <w:rPr>
                <w:rFonts w:ascii="Times New Roman" w:hAnsi="Times New Roman"/>
                <w:sz w:val="24"/>
              </w:rPr>
            </w:pPr>
          </w:p>
        </w:tc>
        <w:tc>
          <w:tcPr>
            <w:tcW w:w="960" w:type="dxa"/>
            <w:noWrap/>
            <w:hideMark/>
          </w:tcPr>
          <w:p w14:paraId="43AB98A1" w14:textId="77777777" w:rsidR="001E4751" w:rsidRPr="00506552" w:rsidRDefault="001E4751" w:rsidP="001E4751">
            <w:pPr>
              <w:rPr>
                <w:rFonts w:ascii="Times New Roman" w:hAnsi="Times New Roman"/>
                <w:sz w:val="24"/>
              </w:rPr>
            </w:pPr>
          </w:p>
        </w:tc>
        <w:tc>
          <w:tcPr>
            <w:tcW w:w="960" w:type="dxa"/>
            <w:noWrap/>
            <w:hideMark/>
          </w:tcPr>
          <w:p w14:paraId="290B351A"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E00ED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A062C7" w14:textId="77777777" w:rsidR="001E4751" w:rsidRPr="00506552" w:rsidRDefault="001E4751" w:rsidP="001E4751">
            <w:pPr>
              <w:rPr>
                <w:rFonts w:ascii="Times New Roman" w:hAnsi="Times New Roman"/>
                <w:sz w:val="24"/>
              </w:rPr>
            </w:pPr>
          </w:p>
        </w:tc>
      </w:tr>
      <w:tr w:rsidR="001E4751" w:rsidRPr="000939C8" w14:paraId="37750A5E" w14:textId="77777777" w:rsidTr="00506552">
        <w:trPr>
          <w:trHeight w:val="225"/>
        </w:trPr>
        <w:tc>
          <w:tcPr>
            <w:tcW w:w="960" w:type="dxa"/>
            <w:noWrap/>
            <w:hideMark/>
          </w:tcPr>
          <w:p w14:paraId="6D775200"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60" w:type="dxa"/>
            <w:noWrap/>
            <w:hideMark/>
          </w:tcPr>
          <w:p w14:paraId="1591C82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B9620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960" w:type="dxa"/>
            <w:noWrap/>
            <w:hideMark/>
          </w:tcPr>
          <w:p w14:paraId="26F388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CE5924" w14:textId="77777777" w:rsidR="001E4751" w:rsidRPr="00506552" w:rsidRDefault="001E4751" w:rsidP="001E4751">
            <w:pPr>
              <w:rPr>
                <w:rFonts w:ascii="Times New Roman" w:hAnsi="Times New Roman"/>
                <w:sz w:val="24"/>
              </w:rPr>
            </w:pPr>
          </w:p>
        </w:tc>
        <w:tc>
          <w:tcPr>
            <w:tcW w:w="960" w:type="dxa"/>
            <w:noWrap/>
            <w:hideMark/>
          </w:tcPr>
          <w:p w14:paraId="723E982F" w14:textId="77777777" w:rsidR="001E4751" w:rsidRPr="00506552" w:rsidRDefault="001E4751" w:rsidP="001E4751">
            <w:pPr>
              <w:rPr>
                <w:rFonts w:ascii="Times New Roman" w:hAnsi="Times New Roman"/>
                <w:sz w:val="24"/>
              </w:rPr>
            </w:pPr>
          </w:p>
        </w:tc>
        <w:tc>
          <w:tcPr>
            <w:tcW w:w="960" w:type="dxa"/>
            <w:noWrap/>
            <w:hideMark/>
          </w:tcPr>
          <w:p w14:paraId="666148AB" w14:textId="77777777" w:rsidR="001E4751" w:rsidRPr="00506552" w:rsidRDefault="001E4751" w:rsidP="001E4751">
            <w:pPr>
              <w:rPr>
                <w:rFonts w:ascii="Times New Roman" w:hAnsi="Times New Roman"/>
                <w:sz w:val="24"/>
              </w:rPr>
            </w:pPr>
          </w:p>
        </w:tc>
        <w:tc>
          <w:tcPr>
            <w:tcW w:w="960" w:type="dxa"/>
            <w:noWrap/>
            <w:hideMark/>
          </w:tcPr>
          <w:p w14:paraId="3D2DC33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FA7729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5E4FC79" w14:textId="77777777" w:rsidR="001E4751" w:rsidRPr="00506552" w:rsidRDefault="001E4751" w:rsidP="001E4751">
            <w:pPr>
              <w:rPr>
                <w:rFonts w:ascii="Times New Roman" w:hAnsi="Times New Roman"/>
                <w:sz w:val="24"/>
              </w:rPr>
            </w:pPr>
          </w:p>
        </w:tc>
        <w:tc>
          <w:tcPr>
            <w:tcW w:w="960" w:type="dxa"/>
            <w:noWrap/>
            <w:hideMark/>
          </w:tcPr>
          <w:p w14:paraId="6CB6AF6E" w14:textId="77777777" w:rsidR="001E4751" w:rsidRPr="00506552" w:rsidRDefault="001E4751" w:rsidP="001E4751">
            <w:pPr>
              <w:rPr>
                <w:rFonts w:ascii="Times New Roman" w:hAnsi="Times New Roman"/>
                <w:sz w:val="24"/>
              </w:rPr>
            </w:pPr>
          </w:p>
        </w:tc>
      </w:tr>
      <w:tr w:rsidR="001E4751" w:rsidRPr="000939C8" w14:paraId="3ECA9291" w14:textId="77777777" w:rsidTr="00506552">
        <w:trPr>
          <w:trHeight w:val="225"/>
        </w:trPr>
        <w:tc>
          <w:tcPr>
            <w:tcW w:w="960" w:type="dxa"/>
            <w:noWrap/>
            <w:hideMark/>
          </w:tcPr>
          <w:p w14:paraId="201B9849"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60" w:type="dxa"/>
            <w:noWrap/>
            <w:hideMark/>
          </w:tcPr>
          <w:p w14:paraId="5DADDDB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721FB45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960" w:type="dxa"/>
            <w:noWrap/>
            <w:hideMark/>
          </w:tcPr>
          <w:p w14:paraId="45560E93" w14:textId="77777777" w:rsidR="001E4751" w:rsidRPr="00506552" w:rsidRDefault="001E4751" w:rsidP="001E4751">
            <w:pPr>
              <w:rPr>
                <w:rFonts w:ascii="Times New Roman" w:hAnsi="Times New Roman"/>
                <w:sz w:val="24"/>
              </w:rPr>
            </w:pPr>
          </w:p>
        </w:tc>
        <w:tc>
          <w:tcPr>
            <w:tcW w:w="960" w:type="dxa"/>
            <w:noWrap/>
            <w:hideMark/>
          </w:tcPr>
          <w:p w14:paraId="1179F43F" w14:textId="77777777" w:rsidR="001E4751" w:rsidRPr="00506552" w:rsidRDefault="001E4751" w:rsidP="001E4751">
            <w:pPr>
              <w:rPr>
                <w:rFonts w:ascii="Times New Roman" w:hAnsi="Times New Roman"/>
                <w:sz w:val="24"/>
              </w:rPr>
            </w:pPr>
          </w:p>
        </w:tc>
        <w:tc>
          <w:tcPr>
            <w:tcW w:w="960" w:type="dxa"/>
            <w:noWrap/>
            <w:hideMark/>
          </w:tcPr>
          <w:p w14:paraId="0E9BDC5F" w14:textId="77777777" w:rsidR="001E4751" w:rsidRPr="00506552" w:rsidRDefault="001E4751" w:rsidP="001E4751">
            <w:pPr>
              <w:rPr>
                <w:rFonts w:ascii="Times New Roman" w:hAnsi="Times New Roman"/>
                <w:sz w:val="24"/>
              </w:rPr>
            </w:pPr>
          </w:p>
        </w:tc>
        <w:tc>
          <w:tcPr>
            <w:tcW w:w="960" w:type="dxa"/>
            <w:noWrap/>
            <w:hideMark/>
          </w:tcPr>
          <w:p w14:paraId="0C61E6EE" w14:textId="77777777" w:rsidR="001E4751" w:rsidRPr="00506552" w:rsidRDefault="001E4751" w:rsidP="001E4751">
            <w:pPr>
              <w:rPr>
                <w:rFonts w:ascii="Times New Roman" w:hAnsi="Times New Roman"/>
                <w:sz w:val="24"/>
              </w:rPr>
            </w:pPr>
          </w:p>
        </w:tc>
        <w:tc>
          <w:tcPr>
            <w:tcW w:w="960" w:type="dxa"/>
            <w:noWrap/>
            <w:hideMark/>
          </w:tcPr>
          <w:p w14:paraId="22E4F7B4" w14:textId="77777777" w:rsidR="001E4751" w:rsidRPr="00506552" w:rsidRDefault="001E4751" w:rsidP="001E4751">
            <w:pPr>
              <w:rPr>
                <w:rFonts w:ascii="Times New Roman" w:hAnsi="Times New Roman"/>
                <w:sz w:val="24"/>
              </w:rPr>
            </w:pPr>
          </w:p>
        </w:tc>
        <w:tc>
          <w:tcPr>
            <w:tcW w:w="960" w:type="dxa"/>
            <w:noWrap/>
            <w:hideMark/>
          </w:tcPr>
          <w:p w14:paraId="44FF738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700ED26" w14:textId="77777777" w:rsidR="001E4751" w:rsidRPr="00506552" w:rsidRDefault="001E4751" w:rsidP="001E4751">
            <w:pPr>
              <w:rPr>
                <w:rFonts w:ascii="Times New Roman" w:hAnsi="Times New Roman"/>
                <w:sz w:val="24"/>
              </w:rPr>
            </w:pPr>
          </w:p>
        </w:tc>
        <w:tc>
          <w:tcPr>
            <w:tcW w:w="960" w:type="dxa"/>
            <w:noWrap/>
            <w:hideMark/>
          </w:tcPr>
          <w:p w14:paraId="19968720" w14:textId="77777777" w:rsidR="001E4751" w:rsidRPr="00506552" w:rsidRDefault="001E4751" w:rsidP="001E4751">
            <w:pPr>
              <w:rPr>
                <w:rFonts w:ascii="Times New Roman" w:hAnsi="Times New Roman"/>
                <w:sz w:val="24"/>
              </w:rPr>
            </w:pPr>
          </w:p>
        </w:tc>
      </w:tr>
      <w:tr w:rsidR="001E4751" w:rsidRPr="000939C8" w14:paraId="4D00B424" w14:textId="77777777" w:rsidTr="00506552">
        <w:trPr>
          <w:trHeight w:val="225"/>
        </w:trPr>
        <w:tc>
          <w:tcPr>
            <w:tcW w:w="960" w:type="dxa"/>
            <w:noWrap/>
            <w:hideMark/>
          </w:tcPr>
          <w:p w14:paraId="7C65AA80"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60" w:type="dxa"/>
            <w:noWrap/>
            <w:hideMark/>
          </w:tcPr>
          <w:p w14:paraId="634AEAE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C23A52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960" w:type="dxa"/>
            <w:noWrap/>
            <w:hideMark/>
          </w:tcPr>
          <w:p w14:paraId="0E84545E" w14:textId="77777777" w:rsidR="001E4751" w:rsidRPr="00506552" w:rsidRDefault="001E4751" w:rsidP="001E4751">
            <w:pPr>
              <w:rPr>
                <w:rFonts w:ascii="Times New Roman" w:hAnsi="Times New Roman"/>
                <w:sz w:val="24"/>
              </w:rPr>
            </w:pPr>
          </w:p>
        </w:tc>
        <w:tc>
          <w:tcPr>
            <w:tcW w:w="960" w:type="dxa"/>
            <w:noWrap/>
            <w:hideMark/>
          </w:tcPr>
          <w:p w14:paraId="05A5434A" w14:textId="77777777" w:rsidR="001E4751" w:rsidRPr="00506552" w:rsidRDefault="001E4751" w:rsidP="001E4751">
            <w:pPr>
              <w:rPr>
                <w:rFonts w:ascii="Times New Roman" w:hAnsi="Times New Roman"/>
                <w:sz w:val="24"/>
              </w:rPr>
            </w:pPr>
          </w:p>
        </w:tc>
        <w:tc>
          <w:tcPr>
            <w:tcW w:w="960" w:type="dxa"/>
            <w:noWrap/>
            <w:hideMark/>
          </w:tcPr>
          <w:p w14:paraId="301316A5" w14:textId="77777777" w:rsidR="001E4751" w:rsidRPr="00506552" w:rsidRDefault="001E4751" w:rsidP="001E4751">
            <w:pPr>
              <w:rPr>
                <w:rFonts w:ascii="Times New Roman" w:hAnsi="Times New Roman"/>
                <w:sz w:val="24"/>
              </w:rPr>
            </w:pPr>
          </w:p>
        </w:tc>
        <w:tc>
          <w:tcPr>
            <w:tcW w:w="960" w:type="dxa"/>
            <w:noWrap/>
            <w:hideMark/>
          </w:tcPr>
          <w:p w14:paraId="67588A96" w14:textId="77777777" w:rsidR="001E4751" w:rsidRPr="00506552" w:rsidRDefault="001E4751" w:rsidP="001E4751">
            <w:pPr>
              <w:rPr>
                <w:rFonts w:ascii="Times New Roman" w:hAnsi="Times New Roman"/>
                <w:sz w:val="24"/>
              </w:rPr>
            </w:pPr>
          </w:p>
        </w:tc>
        <w:tc>
          <w:tcPr>
            <w:tcW w:w="960" w:type="dxa"/>
            <w:noWrap/>
            <w:hideMark/>
          </w:tcPr>
          <w:p w14:paraId="4AC983BE" w14:textId="77777777" w:rsidR="001E4751" w:rsidRPr="00506552" w:rsidRDefault="001E4751" w:rsidP="001E4751">
            <w:pPr>
              <w:rPr>
                <w:rFonts w:ascii="Times New Roman" w:hAnsi="Times New Roman"/>
                <w:sz w:val="24"/>
              </w:rPr>
            </w:pPr>
          </w:p>
        </w:tc>
        <w:tc>
          <w:tcPr>
            <w:tcW w:w="960" w:type="dxa"/>
            <w:noWrap/>
            <w:hideMark/>
          </w:tcPr>
          <w:p w14:paraId="2FCFF5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06410A" w14:textId="77777777" w:rsidR="001E4751" w:rsidRPr="00506552" w:rsidRDefault="001E4751" w:rsidP="001E4751">
            <w:pPr>
              <w:rPr>
                <w:rFonts w:ascii="Times New Roman" w:hAnsi="Times New Roman"/>
                <w:sz w:val="24"/>
              </w:rPr>
            </w:pPr>
          </w:p>
        </w:tc>
        <w:tc>
          <w:tcPr>
            <w:tcW w:w="960" w:type="dxa"/>
            <w:noWrap/>
            <w:hideMark/>
          </w:tcPr>
          <w:p w14:paraId="02FA078F" w14:textId="77777777" w:rsidR="001E4751" w:rsidRPr="00506552" w:rsidRDefault="001E4751" w:rsidP="001E4751">
            <w:pPr>
              <w:rPr>
                <w:rFonts w:ascii="Times New Roman" w:hAnsi="Times New Roman"/>
                <w:sz w:val="24"/>
              </w:rPr>
            </w:pPr>
          </w:p>
        </w:tc>
      </w:tr>
      <w:tr w:rsidR="001E4751" w:rsidRPr="000939C8" w14:paraId="1EC68484" w14:textId="77777777" w:rsidTr="00506552">
        <w:trPr>
          <w:trHeight w:val="225"/>
        </w:trPr>
        <w:tc>
          <w:tcPr>
            <w:tcW w:w="960" w:type="dxa"/>
            <w:noWrap/>
            <w:hideMark/>
          </w:tcPr>
          <w:p w14:paraId="2F0BB5F4"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60" w:type="dxa"/>
            <w:noWrap/>
            <w:hideMark/>
          </w:tcPr>
          <w:p w14:paraId="6F501932"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EE37E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960" w:type="dxa"/>
            <w:noWrap/>
            <w:hideMark/>
          </w:tcPr>
          <w:p w14:paraId="288892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607B59" w14:textId="77777777" w:rsidR="001E4751" w:rsidRPr="00506552" w:rsidRDefault="001E4751" w:rsidP="001E4751">
            <w:pPr>
              <w:rPr>
                <w:rFonts w:ascii="Times New Roman" w:hAnsi="Times New Roman"/>
                <w:sz w:val="24"/>
              </w:rPr>
            </w:pPr>
          </w:p>
        </w:tc>
        <w:tc>
          <w:tcPr>
            <w:tcW w:w="960" w:type="dxa"/>
            <w:noWrap/>
            <w:hideMark/>
          </w:tcPr>
          <w:p w14:paraId="0268B8BD" w14:textId="77777777" w:rsidR="001E4751" w:rsidRPr="00506552" w:rsidRDefault="001E4751" w:rsidP="001E4751">
            <w:pPr>
              <w:rPr>
                <w:rFonts w:ascii="Times New Roman" w:hAnsi="Times New Roman"/>
                <w:sz w:val="24"/>
              </w:rPr>
            </w:pPr>
          </w:p>
        </w:tc>
        <w:tc>
          <w:tcPr>
            <w:tcW w:w="960" w:type="dxa"/>
            <w:noWrap/>
            <w:hideMark/>
          </w:tcPr>
          <w:p w14:paraId="0683CF01" w14:textId="77777777" w:rsidR="001E4751" w:rsidRPr="00506552" w:rsidRDefault="001E4751" w:rsidP="001E4751">
            <w:pPr>
              <w:rPr>
                <w:rFonts w:ascii="Times New Roman" w:hAnsi="Times New Roman"/>
                <w:sz w:val="24"/>
              </w:rPr>
            </w:pPr>
          </w:p>
        </w:tc>
        <w:tc>
          <w:tcPr>
            <w:tcW w:w="960" w:type="dxa"/>
            <w:noWrap/>
            <w:hideMark/>
          </w:tcPr>
          <w:p w14:paraId="09A91084" w14:textId="77777777" w:rsidR="001E4751" w:rsidRPr="00506552" w:rsidRDefault="001E4751" w:rsidP="001E4751">
            <w:pPr>
              <w:rPr>
                <w:rFonts w:ascii="Times New Roman" w:hAnsi="Times New Roman"/>
                <w:sz w:val="24"/>
              </w:rPr>
            </w:pPr>
          </w:p>
        </w:tc>
        <w:tc>
          <w:tcPr>
            <w:tcW w:w="960" w:type="dxa"/>
            <w:noWrap/>
            <w:hideMark/>
          </w:tcPr>
          <w:p w14:paraId="35EB566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05FBDA4" w14:textId="77777777" w:rsidR="001E4751" w:rsidRPr="00506552" w:rsidRDefault="001E4751" w:rsidP="001E4751">
            <w:pPr>
              <w:rPr>
                <w:rFonts w:ascii="Times New Roman" w:hAnsi="Times New Roman"/>
                <w:sz w:val="24"/>
              </w:rPr>
            </w:pPr>
          </w:p>
        </w:tc>
        <w:tc>
          <w:tcPr>
            <w:tcW w:w="960" w:type="dxa"/>
            <w:noWrap/>
            <w:hideMark/>
          </w:tcPr>
          <w:p w14:paraId="13FAFC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63D3F35" w14:textId="77777777" w:rsidTr="00506552">
        <w:trPr>
          <w:trHeight w:val="225"/>
        </w:trPr>
        <w:tc>
          <w:tcPr>
            <w:tcW w:w="960" w:type="dxa"/>
            <w:noWrap/>
            <w:hideMark/>
          </w:tcPr>
          <w:p w14:paraId="40D6830F"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60" w:type="dxa"/>
            <w:noWrap/>
            <w:hideMark/>
          </w:tcPr>
          <w:p w14:paraId="006EBEC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3989F9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960" w:type="dxa"/>
            <w:noWrap/>
            <w:hideMark/>
          </w:tcPr>
          <w:p w14:paraId="012F6DE1" w14:textId="77777777" w:rsidR="001E4751" w:rsidRPr="00506552" w:rsidRDefault="001E4751" w:rsidP="001E4751">
            <w:pPr>
              <w:rPr>
                <w:rFonts w:ascii="Times New Roman" w:hAnsi="Times New Roman"/>
                <w:sz w:val="24"/>
              </w:rPr>
            </w:pPr>
          </w:p>
        </w:tc>
        <w:tc>
          <w:tcPr>
            <w:tcW w:w="960" w:type="dxa"/>
            <w:noWrap/>
            <w:hideMark/>
          </w:tcPr>
          <w:p w14:paraId="1396FFAF" w14:textId="77777777" w:rsidR="001E4751" w:rsidRPr="00506552" w:rsidRDefault="001E4751" w:rsidP="001E4751">
            <w:pPr>
              <w:rPr>
                <w:rFonts w:ascii="Times New Roman" w:hAnsi="Times New Roman"/>
                <w:sz w:val="24"/>
              </w:rPr>
            </w:pPr>
          </w:p>
        </w:tc>
        <w:tc>
          <w:tcPr>
            <w:tcW w:w="960" w:type="dxa"/>
            <w:noWrap/>
            <w:hideMark/>
          </w:tcPr>
          <w:p w14:paraId="22DB9B7B" w14:textId="77777777" w:rsidR="001E4751" w:rsidRPr="00506552" w:rsidRDefault="001E4751" w:rsidP="001E4751">
            <w:pPr>
              <w:rPr>
                <w:rFonts w:ascii="Times New Roman" w:hAnsi="Times New Roman"/>
                <w:sz w:val="24"/>
              </w:rPr>
            </w:pPr>
          </w:p>
        </w:tc>
        <w:tc>
          <w:tcPr>
            <w:tcW w:w="960" w:type="dxa"/>
            <w:noWrap/>
            <w:hideMark/>
          </w:tcPr>
          <w:p w14:paraId="5DE87C2C" w14:textId="77777777" w:rsidR="001E4751" w:rsidRPr="00506552" w:rsidRDefault="001E4751" w:rsidP="001E4751">
            <w:pPr>
              <w:rPr>
                <w:rFonts w:ascii="Times New Roman" w:hAnsi="Times New Roman"/>
                <w:sz w:val="24"/>
              </w:rPr>
            </w:pPr>
          </w:p>
        </w:tc>
        <w:tc>
          <w:tcPr>
            <w:tcW w:w="960" w:type="dxa"/>
            <w:noWrap/>
            <w:hideMark/>
          </w:tcPr>
          <w:p w14:paraId="3AF0908E" w14:textId="77777777" w:rsidR="001E4751" w:rsidRPr="00506552" w:rsidRDefault="001E4751" w:rsidP="001E4751">
            <w:pPr>
              <w:rPr>
                <w:rFonts w:ascii="Times New Roman" w:hAnsi="Times New Roman"/>
                <w:sz w:val="24"/>
              </w:rPr>
            </w:pPr>
          </w:p>
        </w:tc>
        <w:tc>
          <w:tcPr>
            <w:tcW w:w="960" w:type="dxa"/>
            <w:noWrap/>
            <w:hideMark/>
          </w:tcPr>
          <w:p w14:paraId="39E678FE"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9BC8735" w14:textId="77777777" w:rsidR="001E4751" w:rsidRPr="00506552" w:rsidRDefault="001E4751" w:rsidP="001E4751">
            <w:pPr>
              <w:rPr>
                <w:rFonts w:ascii="Times New Roman" w:hAnsi="Times New Roman"/>
                <w:sz w:val="24"/>
              </w:rPr>
            </w:pPr>
          </w:p>
        </w:tc>
        <w:tc>
          <w:tcPr>
            <w:tcW w:w="960" w:type="dxa"/>
            <w:noWrap/>
            <w:hideMark/>
          </w:tcPr>
          <w:p w14:paraId="309BDB6A" w14:textId="77777777" w:rsidR="001E4751" w:rsidRPr="00506552" w:rsidRDefault="001E4751" w:rsidP="001E4751">
            <w:pPr>
              <w:rPr>
                <w:rFonts w:ascii="Times New Roman" w:hAnsi="Times New Roman"/>
                <w:sz w:val="24"/>
              </w:rPr>
            </w:pPr>
          </w:p>
        </w:tc>
      </w:tr>
      <w:tr w:rsidR="001E4751" w:rsidRPr="000939C8" w14:paraId="4DBA2FAF" w14:textId="77777777" w:rsidTr="00506552">
        <w:trPr>
          <w:trHeight w:val="225"/>
        </w:trPr>
        <w:tc>
          <w:tcPr>
            <w:tcW w:w="960" w:type="dxa"/>
            <w:noWrap/>
            <w:hideMark/>
          </w:tcPr>
          <w:p w14:paraId="56AEBBF4"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60" w:type="dxa"/>
            <w:noWrap/>
            <w:hideMark/>
          </w:tcPr>
          <w:p w14:paraId="086D687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84D7B7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960" w:type="dxa"/>
            <w:noWrap/>
            <w:hideMark/>
          </w:tcPr>
          <w:p w14:paraId="7F875794" w14:textId="77777777" w:rsidR="001E4751" w:rsidRPr="00506552" w:rsidRDefault="001E4751" w:rsidP="001E4751">
            <w:pPr>
              <w:rPr>
                <w:rFonts w:ascii="Times New Roman" w:hAnsi="Times New Roman"/>
                <w:sz w:val="24"/>
              </w:rPr>
            </w:pPr>
          </w:p>
        </w:tc>
        <w:tc>
          <w:tcPr>
            <w:tcW w:w="960" w:type="dxa"/>
            <w:noWrap/>
            <w:hideMark/>
          </w:tcPr>
          <w:p w14:paraId="0637BB8F" w14:textId="77777777" w:rsidR="001E4751" w:rsidRPr="00506552" w:rsidRDefault="001E4751" w:rsidP="001E4751">
            <w:pPr>
              <w:rPr>
                <w:rFonts w:ascii="Times New Roman" w:hAnsi="Times New Roman"/>
                <w:sz w:val="24"/>
              </w:rPr>
            </w:pPr>
          </w:p>
        </w:tc>
        <w:tc>
          <w:tcPr>
            <w:tcW w:w="960" w:type="dxa"/>
            <w:noWrap/>
            <w:hideMark/>
          </w:tcPr>
          <w:p w14:paraId="23231AEB" w14:textId="77777777" w:rsidR="001E4751" w:rsidRPr="00506552" w:rsidRDefault="001E4751" w:rsidP="001E4751">
            <w:pPr>
              <w:rPr>
                <w:rFonts w:ascii="Times New Roman" w:hAnsi="Times New Roman"/>
                <w:sz w:val="24"/>
              </w:rPr>
            </w:pPr>
          </w:p>
        </w:tc>
        <w:tc>
          <w:tcPr>
            <w:tcW w:w="960" w:type="dxa"/>
            <w:noWrap/>
            <w:hideMark/>
          </w:tcPr>
          <w:p w14:paraId="14CC652B" w14:textId="77777777" w:rsidR="001E4751" w:rsidRPr="00506552" w:rsidRDefault="001E4751" w:rsidP="001E4751">
            <w:pPr>
              <w:rPr>
                <w:rFonts w:ascii="Times New Roman" w:hAnsi="Times New Roman"/>
                <w:sz w:val="24"/>
              </w:rPr>
            </w:pPr>
          </w:p>
        </w:tc>
        <w:tc>
          <w:tcPr>
            <w:tcW w:w="960" w:type="dxa"/>
            <w:noWrap/>
            <w:hideMark/>
          </w:tcPr>
          <w:p w14:paraId="0051D427" w14:textId="77777777" w:rsidR="001E4751" w:rsidRPr="00506552" w:rsidRDefault="001E4751" w:rsidP="001E4751">
            <w:pPr>
              <w:rPr>
                <w:rFonts w:ascii="Times New Roman" w:hAnsi="Times New Roman"/>
                <w:sz w:val="24"/>
              </w:rPr>
            </w:pPr>
          </w:p>
        </w:tc>
        <w:tc>
          <w:tcPr>
            <w:tcW w:w="960" w:type="dxa"/>
            <w:noWrap/>
            <w:hideMark/>
          </w:tcPr>
          <w:p w14:paraId="5E44921D"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7A65A5A" w14:textId="77777777" w:rsidR="001E4751" w:rsidRPr="00506552" w:rsidRDefault="001E4751" w:rsidP="001E4751">
            <w:pPr>
              <w:rPr>
                <w:rFonts w:ascii="Times New Roman" w:hAnsi="Times New Roman"/>
                <w:sz w:val="24"/>
              </w:rPr>
            </w:pPr>
          </w:p>
        </w:tc>
        <w:tc>
          <w:tcPr>
            <w:tcW w:w="960" w:type="dxa"/>
            <w:noWrap/>
            <w:hideMark/>
          </w:tcPr>
          <w:p w14:paraId="13E4DB35" w14:textId="77777777" w:rsidR="001E4751" w:rsidRPr="00506552" w:rsidRDefault="001E4751" w:rsidP="001E4751">
            <w:pPr>
              <w:rPr>
                <w:rFonts w:ascii="Times New Roman" w:hAnsi="Times New Roman"/>
                <w:sz w:val="24"/>
              </w:rPr>
            </w:pPr>
          </w:p>
        </w:tc>
      </w:tr>
      <w:tr w:rsidR="001E4751" w:rsidRPr="000939C8" w14:paraId="1D66ECD0" w14:textId="77777777" w:rsidTr="00506552">
        <w:trPr>
          <w:trHeight w:val="225"/>
        </w:trPr>
        <w:tc>
          <w:tcPr>
            <w:tcW w:w="960" w:type="dxa"/>
            <w:noWrap/>
            <w:hideMark/>
          </w:tcPr>
          <w:p w14:paraId="7AC42596"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60" w:type="dxa"/>
            <w:noWrap/>
            <w:hideMark/>
          </w:tcPr>
          <w:p w14:paraId="51E2E39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426B6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960" w:type="dxa"/>
            <w:noWrap/>
            <w:hideMark/>
          </w:tcPr>
          <w:p w14:paraId="771E394F" w14:textId="77777777" w:rsidR="001E4751" w:rsidRPr="00506552" w:rsidRDefault="001E4751" w:rsidP="001E4751">
            <w:pPr>
              <w:rPr>
                <w:rFonts w:ascii="Times New Roman" w:hAnsi="Times New Roman"/>
                <w:sz w:val="24"/>
              </w:rPr>
            </w:pPr>
          </w:p>
        </w:tc>
        <w:tc>
          <w:tcPr>
            <w:tcW w:w="960" w:type="dxa"/>
            <w:noWrap/>
            <w:hideMark/>
          </w:tcPr>
          <w:p w14:paraId="5D897A11" w14:textId="77777777" w:rsidR="001E4751" w:rsidRPr="00506552" w:rsidRDefault="001E4751" w:rsidP="001E4751">
            <w:pPr>
              <w:rPr>
                <w:rFonts w:ascii="Times New Roman" w:hAnsi="Times New Roman"/>
                <w:sz w:val="24"/>
              </w:rPr>
            </w:pPr>
          </w:p>
        </w:tc>
        <w:tc>
          <w:tcPr>
            <w:tcW w:w="960" w:type="dxa"/>
            <w:noWrap/>
            <w:hideMark/>
          </w:tcPr>
          <w:p w14:paraId="7E1CCD71" w14:textId="77777777" w:rsidR="001E4751" w:rsidRPr="00506552" w:rsidRDefault="001E4751" w:rsidP="001E4751">
            <w:pPr>
              <w:rPr>
                <w:rFonts w:ascii="Times New Roman" w:hAnsi="Times New Roman"/>
                <w:sz w:val="24"/>
              </w:rPr>
            </w:pPr>
          </w:p>
        </w:tc>
        <w:tc>
          <w:tcPr>
            <w:tcW w:w="960" w:type="dxa"/>
            <w:noWrap/>
            <w:hideMark/>
          </w:tcPr>
          <w:p w14:paraId="32025E24" w14:textId="77777777" w:rsidR="001E4751" w:rsidRPr="00506552" w:rsidRDefault="001E4751" w:rsidP="001E4751">
            <w:pPr>
              <w:rPr>
                <w:rFonts w:ascii="Times New Roman" w:hAnsi="Times New Roman"/>
                <w:sz w:val="24"/>
              </w:rPr>
            </w:pPr>
          </w:p>
        </w:tc>
        <w:tc>
          <w:tcPr>
            <w:tcW w:w="960" w:type="dxa"/>
            <w:noWrap/>
            <w:hideMark/>
          </w:tcPr>
          <w:p w14:paraId="1FE248BF" w14:textId="77777777" w:rsidR="001E4751" w:rsidRPr="00506552" w:rsidRDefault="001E4751" w:rsidP="001E4751">
            <w:pPr>
              <w:rPr>
                <w:rFonts w:ascii="Times New Roman" w:hAnsi="Times New Roman"/>
                <w:sz w:val="24"/>
              </w:rPr>
            </w:pPr>
          </w:p>
        </w:tc>
        <w:tc>
          <w:tcPr>
            <w:tcW w:w="960" w:type="dxa"/>
            <w:noWrap/>
            <w:hideMark/>
          </w:tcPr>
          <w:p w14:paraId="470D8DA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E00C17E" w14:textId="77777777" w:rsidR="001E4751" w:rsidRPr="00506552" w:rsidRDefault="001E4751" w:rsidP="001E4751">
            <w:pPr>
              <w:rPr>
                <w:rFonts w:ascii="Times New Roman" w:hAnsi="Times New Roman"/>
                <w:sz w:val="24"/>
              </w:rPr>
            </w:pPr>
          </w:p>
        </w:tc>
        <w:tc>
          <w:tcPr>
            <w:tcW w:w="960" w:type="dxa"/>
            <w:noWrap/>
            <w:hideMark/>
          </w:tcPr>
          <w:p w14:paraId="2E0BFF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BF52CB6" w14:textId="77777777" w:rsidTr="00506552">
        <w:trPr>
          <w:trHeight w:val="225"/>
        </w:trPr>
        <w:tc>
          <w:tcPr>
            <w:tcW w:w="960" w:type="dxa"/>
            <w:noWrap/>
            <w:hideMark/>
          </w:tcPr>
          <w:p w14:paraId="1097B1BF"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60" w:type="dxa"/>
            <w:noWrap/>
            <w:hideMark/>
          </w:tcPr>
          <w:p w14:paraId="268A991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E20FE9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960" w:type="dxa"/>
            <w:noWrap/>
            <w:hideMark/>
          </w:tcPr>
          <w:p w14:paraId="42D400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19D0AB" w14:textId="77777777" w:rsidR="001E4751" w:rsidRPr="00506552" w:rsidRDefault="001E4751" w:rsidP="001E4751">
            <w:pPr>
              <w:rPr>
                <w:rFonts w:ascii="Times New Roman" w:hAnsi="Times New Roman"/>
                <w:sz w:val="24"/>
              </w:rPr>
            </w:pPr>
          </w:p>
        </w:tc>
        <w:tc>
          <w:tcPr>
            <w:tcW w:w="960" w:type="dxa"/>
            <w:noWrap/>
            <w:hideMark/>
          </w:tcPr>
          <w:p w14:paraId="2B6705EA" w14:textId="77777777" w:rsidR="001E4751" w:rsidRPr="00506552" w:rsidRDefault="001E4751" w:rsidP="001E4751">
            <w:pPr>
              <w:rPr>
                <w:rFonts w:ascii="Times New Roman" w:hAnsi="Times New Roman"/>
                <w:sz w:val="24"/>
              </w:rPr>
            </w:pPr>
          </w:p>
        </w:tc>
        <w:tc>
          <w:tcPr>
            <w:tcW w:w="960" w:type="dxa"/>
            <w:noWrap/>
            <w:hideMark/>
          </w:tcPr>
          <w:p w14:paraId="2A5ABB06" w14:textId="77777777" w:rsidR="001E4751" w:rsidRPr="00506552" w:rsidRDefault="001E4751" w:rsidP="001E4751">
            <w:pPr>
              <w:rPr>
                <w:rFonts w:ascii="Times New Roman" w:hAnsi="Times New Roman"/>
                <w:sz w:val="24"/>
              </w:rPr>
            </w:pPr>
          </w:p>
        </w:tc>
        <w:tc>
          <w:tcPr>
            <w:tcW w:w="960" w:type="dxa"/>
            <w:noWrap/>
            <w:hideMark/>
          </w:tcPr>
          <w:p w14:paraId="75C5A6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A1B27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847FC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B8788B" w14:textId="77777777" w:rsidR="001E4751" w:rsidRPr="00506552" w:rsidRDefault="001E4751" w:rsidP="001E4751">
            <w:pPr>
              <w:rPr>
                <w:rFonts w:ascii="Times New Roman" w:hAnsi="Times New Roman"/>
                <w:sz w:val="24"/>
              </w:rPr>
            </w:pPr>
          </w:p>
        </w:tc>
      </w:tr>
      <w:tr w:rsidR="001E4751" w:rsidRPr="000939C8" w14:paraId="7718C5C8" w14:textId="77777777" w:rsidTr="00506552">
        <w:trPr>
          <w:trHeight w:val="225"/>
        </w:trPr>
        <w:tc>
          <w:tcPr>
            <w:tcW w:w="960" w:type="dxa"/>
            <w:noWrap/>
            <w:hideMark/>
          </w:tcPr>
          <w:p w14:paraId="47C10F25"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60" w:type="dxa"/>
            <w:noWrap/>
            <w:hideMark/>
          </w:tcPr>
          <w:p w14:paraId="546ECDC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D9A5E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960" w:type="dxa"/>
            <w:noWrap/>
            <w:hideMark/>
          </w:tcPr>
          <w:p w14:paraId="6DBF9CB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EBD89E" w14:textId="77777777" w:rsidR="001E4751" w:rsidRPr="00506552" w:rsidRDefault="001E4751" w:rsidP="001E4751">
            <w:pPr>
              <w:rPr>
                <w:rFonts w:ascii="Times New Roman" w:hAnsi="Times New Roman"/>
                <w:sz w:val="24"/>
              </w:rPr>
            </w:pPr>
          </w:p>
        </w:tc>
        <w:tc>
          <w:tcPr>
            <w:tcW w:w="960" w:type="dxa"/>
            <w:noWrap/>
            <w:hideMark/>
          </w:tcPr>
          <w:p w14:paraId="74E211D1" w14:textId="77777777" w:rsidR="001E4751" w:rsidRPr="00506552" w:rsidRDefault="001E4751" w:rsidP="001E4751">
            <w:pPr>
              <w:rPr>
                <w:rFonts w:ascii="Times New Roman" w:hAnsi="Times New Roman"/>
                <w:sz w:val="24"/>
              </w:rPr>
            </w:pPr>
          </w:p>
        </w:tc>
        <w:tc>
          <w:tcPr>
            <w:tcW w:w="960" w:type="dxa"/>
            <w:noWrap/>
            <w:hideMark/>
          </w:tcPr>
          <w:p w14:paraId="1FD278D6" w14:textId="77777777" w:rsidR="001E4751" w:rsidRPr="00506552" w:rsidRDefault="001E4751" w:rsidP="001E4751">
            <w:pPr>
              <w:rPr>
                <w:rFonts w:ascii="Times New Roman" w:hAnsi="Times New Roman"/>
                <w:sz w:val="24"/>
              </w:rPr>
            </w:pPr>
          </w:p>
        </w:tc>
        <w:tc>
          <w:tcPr>
            <w:tcW w:w="960" w:type="dxa"/>
            <w:noWrap/>
            <w:hideMark/>
          </w:tcPr>
          <w:p w14:paraId="68727199" w14:textId="77777777" w:rsidR="001E4751" w:rsidRPr="00506552" w:rsidRDefault="001E4751" w:rsidP="001E4751">
            <w:pPr>
              <w:rPr>
                <w:rFonts w:ascii="Times New Roman" w:hAnsi="Times New Roman"/>
                <w:sz w:val="24"/>
              </w:rPr>
            </w:pPr>
          </w:p>
        </w:tc>
        <w:tc>
          <w:tcPr>
            <w:tcW w:w="960" w:type="dxa"/>
            <w:noWrap/>
            <w:hideMark/>
          </w:tcPr>
          <w:p w14:paraId="097CDBD8"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60A981B" w14:textId="77777777" w:rsidR="001E4751" w:rsidRPr="00506552" w:rsidRDefault="001E4751" w:rsidP="001E4751">
            <w:pPr>
              <w:rPr>
                <w:rFonts w:ascii="Times New Roman" w:hAnsi="Times New Roman"/>
                <w:sz w:val="24"/>
              </w:rPr>
            </w:pPr>
          </w:p>
        </w:tc>
        <w:tc>
          <w:tcPr>
            <w:tcW w:w="960" w:type="dxa"/>
            <w:noWrap/>
            <w:hideMark/>
          </w:tcPr>
          <w:p w14:paraId="2F7A04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FECA31B" w14:textId="77777777" w:rsidTr="00506552">
        <w:trPr>
          <w:trHeight w:val="225"/>
        </w:trPr>
        <w:tc>
          <w:tcPr>
            <w:tcW w:w="960" w:type="dxa"/>
            <w:noWrap/>
            <w:hideMark/>
          </w:tcPr>
          <w:p w14:paraId="0C687867"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60" w:type="dxa"/>
            <w:noWrap/>
            <w:hideMark/>
          </w:tcPr>
          <w:p w14:paraId="1EDFCCE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C395D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960" w:type="dxa"/>
            <w:noWrap/>
            <w:hideMark/>
          </w:tcPr>
          <w:p w14:paraId="0C57A1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D8FABD" w14:textId="77777777" w:rsidR="001E4751" w:rsidRPr="00506552" w:rsidRDefault="001E4751" w:rsidP="001E4751">
            <w:pPr>
              <w:rPr>
                <w:rFonts w:ascii="Times New Roman" w:hAnsi="Times New Roman"/>
                <w:sz w:val="24"/>
              </w:rPr>
            </w:pPr>
          </w:p>
        </w:tc>
        <w:tc>
          <w:tcPr>
            <w:tcW w:w="960" w:type="dxa"/>
            <w:noWrap/>
            <w:hideMark/>
          </w:tcPr>
          <w:p w14:paraId="5717EF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40E08E" w14:textId="77777777" w:rsidR="001E4751" w:rsidRPr="00506552" w:rsidRDefault="001E4751" w:rsidP="001E4751">
            <w:pPr>
              <w:rPr>
                <w:rFonts w:ascii="Times New Roman" w:hAnsi="Times New Roman"/>
                <w:sz w:val="24"/>
              </w:rPr>
            </w:pPr>
          </w:p>
        </w:tc>
        <w:tc>
          <w:tcPr>
            <w:tcW w:w="960" w:type="dxa"/>
            <w:noWrap/>
            <w:hideMark/>
          </w:tcPr>
          <w:p w14:paraId="6FF37DAD" w14:textId="77777777" w:rsidR="001E4751" w:rsidRPr="00506552" w:rsidRDefault="001E4751" w:rsidP="001E4751">
            <w:pPr>
              <w:rPr>
                <w:rFonts w:ascii="Times New Roman" w:hAnsi="Times New Roman"/>
                <w:sz w:val="24"/>
              </w:rPr>
            </w:pPr>
          </w:p>
        </w:tc>
        <w:tc>
          <w:tcPr>
            <w:tcW w:w="960" w:type="dxa"/>
            <w:noWrap/>
            <w:hideMark/>
          </w:tcPr>
          <w:p w14:paraId="6B294ABC"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A24F5E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FB40AA" w14:textId="77777777" w:rsidR="001E4751" w:rsidRPr="00506552" w:rsidRDefault="001E4751" w:rsidP="001E4751">
            <w:pPr>
              <w:rPr>
                <w:rFonts w:ascii="Times New Roman" w:hAnsi="Times New Roman"/>
                <w:sz w:val="24"/>
              </w:rPr>
            </w:pPr>
          </w:p>
        </w:tc>
      </w:tr>
      <w:tr w:rsidR="001E4751" w:rsidRPr="000939C8" w14:paraId="6D014E29" w14:textId="77777777" w:rsidTr="00506552">
        <w:trPr>
          <w:trHeight w:val="225"/>
        </w:trPr>
        <w:tc>
          <w:tcPr>
            <w:tcW w:w="960" w:type="dxa"/>
            <w:noWrap/>
            <w:hideMark/>
          </w:tcPr>
          <w:p w14:paraId="443A2B7C"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60" w:type="dxa"/>
            <w:noWrap/>
            <w:hideMark/>
          </w:tcPr>
          <w:p w14:paraId="06A30460"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6EB7F9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960" w:type="dxa"/>
            <w:noWrap/>
            <w:hideMark/>
          </w:tcPr>
          <w:p w14:paraId="038982F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730F48" w14:textId="77777777" w:rsidR="001E4751" w:rsidRPr="00506552" w:rsidRDefault="001E4751" w:rsidP="001E4751">
            <w:pPr>
              <w:rPr>
                <w:rFonts w:ascii="Times New Roman" w:hAnsi="Times New Roman"/>
                <w:sz w:val="24"/>
              </w:rPr>
            </w:pPr>
          </w:p>
        </w:tc>
        <w:tc>
          <w:tcPr>
            <w:tcW w:w="960" w:type="dxa"/>
            <w:noWrap/>
            <w:hideMark/>
          </w:tcPr>
          <w:p w14:paraId="521E2229" w14:textId="77777777" w:rsidR="001E4751" w:rsidRPr="00506552" w:rsidRDefault="001E4751" w:rsidP="001E4751">
            <w:pPr>
              <w:rPr>
                <w:rFonts w:ascii="Times New Roman" w:hAnsi="Times New Roman"/>
                <w:sz w:val="24"/>
              </w:rPr>
            </w:pPr>
          </w:p>
        </w:tc>
        <w:tc>
          <w:tcPr>
            <w:tcW w:w="960" w:type="dxa"/>
            <w:noWrap/>
            <w:hideMark/>
          </w:tcPr>
          <w:p w14:paraId="69115309" w14:textId="77777777" w:rsidR="001E4751" w:rsidRPr="00506552" w:rsidRDefault="001E4751" w:rsidP="001E4751">
            <w:pPr>
              <w:rPr>
                <w:rFonts w:ascii="Times New Roman" w:hAnsi="Times New Roman"/>
                <w:sz w:val="24"/>
              </w:rPr>
            </w:pPr>
          </w:p>
        </w:tc>
        <w:tc>
          <w:tcPr>
            <w:tcW w:w="960" w:type="dxa"/>
            <w:noWrap/>
            <w:hideMark/>
          </w:tcPr>
          <w:p w14:paraId="58AB7FCC" w14:textId="77777777" w:rsidR="001E4751" w:rsidRPr="00506552" w:rsidRDefault="001E4751" w:rsidP="001E4751">
            <w:pPr>
              <w:rPr>
                <w:rFonts w:ascii="Times New Roman" w:hAnsi="Times New Roman"/>
                <w:sz w:val="24"/>
              </w:rPr>
            </w:pPr>
          </w:p>
        </w:tc>
        <w:tc>
          <w:tcPr>
            <w:tcW w:w="960" w:type="dxa"/>
            <w:noWrap/>
            <w:hideMark/>
          </w:tcPr>
          <w:p w14:paraId="465294CB"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92307DC" w14:textId="77777777" w:rsidR="001E4751" w:rsidRPr="00506552" w:rsidRDefault="001E4751" w:rsidP="001E4751">
            <w:pPr>
              <w:rPr>
                <w:rFonts w:ascii="Times New Roman" w:hAnsi="Times New Roman"/>
                <w:sz w:val="24"/>
              </w:rPr>
            </w:pPr>
          </w:p>
        </w:tc>
        <w:tc>
          <w:tcPr>
            <w:tcW w:w="960" w:type="dxa"/>
            <w:noWrap/>
            <w:hideMark/>
          </w:tcPr>
          <w:p w14:paraId="7FF17423" w14:textId="77777777" w:rsidR="001E4751" w:rsidRPr="00506552" w:rsidRDefault="001E4751" w:rsidP="001E4751">
            <w:pPr>
              <w:rPr>
                <w:rFonts w:ascii="Times New Roman" w:hAnsi="Times New Roman"/>
                <w:sz w:val="24"/>
              </w:rPr>
            </w:pPr>
          </w:p>
        </w:tc>
      </w:tr>
      <w:tr w:rsidR="001E4751" w:rsidRPr="000939C8" w14:paraId="68A563D9" w14:textId="77777777" w:rsidTr="00506552">
        <w:trPr>
          <w:trHeight w:val="225"/>
        </w:trPr>
        <w:tc>
          <w:tcPr>
            <w:tcW w:w="960" w:type="dxa"/>
            <w:noWrap/>
            <w:hideMark/>
          </w:tcPr>
          <w:p w14:paraId="66206704"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60" w:type="dxa"/>
            <w:noWrap/>
            <w:hideMark/>
          </w:tcPr>
          <w:p w14:paraId="041CE27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29ADA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960" w:type="dxa"/>
            <w:noWrap/>
            <w:hideMark/>
          </w:tcPr>
          <w:p w14:paraId="50F89E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CEAB66B" w14:textId="77777777" w:rsidR="001E4751" w:rsidRPr="00506552" w:rsidRDefault="001E4751" w:rsidP="001E4751">
            <w:pPr>
              <w:rPr>
                <w:rFonts w:ascii="Times New Roman" w:hAnsi="Times New Roman"/>
                <w:sz w:val="24"/>
              </w:rPr>
            </w:pPr>
          </w:p>
        </w:tc>
        <w:tc>
          <w:tcPr>
            <w:tcW w:w="960" w:type="dxa"/>
            <w:noWrap/>
            <w:hideMark/>
          </w:tcPr>
          <w:p w14:paraId="036513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7AD7746" w14:textId="77777777" w:rsidR="001E4751" w:rsidRPr="00506552" w:rsidRDefault="001E4751" w:rsidP="001E4751">
            <w:pPr>
              <w:rPr>
                <w:rFonts w:ascii="Times New Roman" w:hAnsi="Times New Roman"/>
                <w:sz w:val="24"/>
              </w:rPr>
            </w:pPr>
          </w:p>
        </w:tc>
        <w:tc>
          <w:tcPr>
            <w:tcW w:w="960" w:type="dxa"/>
            <w:noWrap/>
            <w:hideMark/>
          </w:tcPr>
          <w:p w14:paraId="34C59617" w14:textId="77777777" w:rsidR="001E4751" w:rsidRPr="00506552" w:rsidRDefault="001E4751" w:rsidP="001E4751">
            <w:pPr>
              <w:rPr>
                <w:rFonts w:ascii="Times New Roman" w:hAnsi="Times New Roman"/>
                <w:sz w:val="24"/>
              </w:rPr>
            </w:pPr>
          </w:p>
        </w:tc>
        <w:tc>
          <w:tcPr>
            <w:tcW w:w="960" w:type="dxa"/>
            <w:noWrap/>
            <w:hideMark/>
          </w:tcPr>
          <w:p w14:paraId="1B1BCC2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4736E7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61F94A" w14:textId="77777777" w:rsidR="001E4751" w:rsidRPr="00506552" w:rsidRDefault="001E4751" w:rsidP="001E4751">
            <w:pPr>
              <w:rPr>
                <w:rFonts w:ascii="Times New Roman" w:hAnsi="Times New Roman"/>
                <w:sz w:val="24"/>
              </w:rPr>
            </w:pPr>
          </w:p>
        </w:tc>
      </w:tr>
      <w:tr w:rsidR="001E4751" w:rsidRPr="000939C8" w14:paraId="0571BF31" w14:textId="77777777" w:rsidTr="00506552">
        <w:trPr>
          <w:trHeight w:val="225"/>
        </w:trPr>
        <w:tc>
          <w:tcPr>
            <w:tcW w:w="960" w:type="dxa"/>
            <w:noWrap/>
            <w:hideMark/>
          </w:tcPr>
          <w:p w14:paraId="2BF45F1D"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60" w:type="dxa"/>
            <w:noWrap/>
            <w:hideMark/>
          </w:tcPr>
          <w:p w14:paraId="58F1A8D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9E7EB2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960" w:type="dxa"/>
            <w:noWrap/>
            <w:hideMark/>
          </w:tcPr>
          <w:p w14:paraId="6134C182" w14:textId="77777777" w:rsidR="001E4751" w:rsidRPr="00506552" w:rsidRDefault="001E4751" w:rsidP="001E4751">
            <w:pPr>
              <w:rPr>
                <w:rFonts w:ascii="Times New Roman" w:hAnsi="Times New Roman"/>
                <w:sz w:val="24"/>
              </w:rPr>
            </w:pPr>
          </w:p>
        </w:tc>
        <w:tc>
          <w:tcPr>
            <w:tcW w:w="960" w:type="dxa"/>
            <w:noWrap/>
            <w:hideMark/>
          </w:tcPr>
          <w:p w14:paraId="3FF0749D" w14:textId="77777777" w:rsidR="001E4751" w:rsidRPr="00506552" w:rsidRDefault="001E4751" w:rsidP="001E4751">
            <w:pPr>
              <w:rPr>
                <w:rFonts w:ascii="Times New Roman" w:hAnsi="Times New Roman"/>
                <w:sz w:val="24"/>
              </w:rPr>
            </w:pPr>
          </w:p>
        </w:tc>
        <w:tc>
          <w:tcPr>
            <w:tcW w:w="960" w:type="dxa"/>
            <w:noWrap/>
            <w:hideMark/>
          </w:tcPr>
          <w:p w14:paraId="06B68374" w14:textId="77777777" w:rsidR="001E4751" w:rsidRPr="00506552" w:rsidRDefault="001E4751" w:rsidP="001E4751">
            <w:pPr>
              <w:rPr>
                <w:rFonts w:ascii="Times New Roman" w:hAnsi="Times New Roman"/>
                <w:sz w:val="24"/>
              </w:rPr>
            </w:pPr>
          </w:p>
        </w:tc>
        <w:tc>
          <w:tcPr>
            <w:tcW w:w="960" w:type="dxa"/>
            <w:noWrap/>
            <w:hideMark/>
          </w:tcPr>
          <w:p w14:paraId="22DDB982" w14:textId="77777777" w:rsidR="001E4751" w:rsidRPr="00506552" w:rsidRDefault="001E4751" w:rsidP="001E4751">
            <w:pPr>
              <w:rPr>
                <w:rFonts w:ascii="Times New Roman" w:hAnsi="Times New Roman"/>
                <w:sz w:val="24"/>
              </w:rPr>
            </w:pPr>
          </w:p>
        </w:tc>
        <w:tc>
          <w:tcPr>
            <w:tcW w:w="960" w:type="dxa"/>
            <w:noWrap/>
            <w:hideMark/>
          </w:tcPr>
          <w:p w14:paraId="2F2264D4" w14:textId="77777777" w:rsidR="001E4751" w:rsidRPr="00506552" w:rsidRDefault="001E4751" w:rsidP="001E4751">
            <w:pPr>
              <w:rPr>
                <w:rFonts w:ascii="Times New Roman" w:hAnsi="Times New Roman"/>
                <w:sz w:val="24"/>
              </w:rPr>
            </w:pPr>
          </w:p>
        </w:tc>
        <w:tc>
          <w:tcPr>
            <w:tcW w:w="960" w:type="dxa"/>
            <w:noWrap/>
            <w:hideMark/>
          </w:tcPr>
          <w:p w14:paraId="5582E01F"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18DCED91" w14:textId="77777777" w:rsidR="001E4751" w:rsidRPr="00506552" w:rsidRDefault="001E4751" w:rsidP="001E4751">
            <w:pPr>
              <w:rPr>
                <w:rFonts w:ascii="Times New Roman" w:hAnsi="Times New Roman"/>
                <w:sz w:val="24"/>
              </w:rPr>
            </w:pPr>
          </w:p>
        </w:tc>
        <w:tc>
          <w:tcPr>
            <w:tcW w:w="960" w:type="dxa"/>
            <w:noWrap/>
            <w:hideMark/>
          </w:tcPr>
          <w:p w14:paraId="6E928128" w14:textId="77777777" w:rsidR="001E4751" w:rsidRPr="00506552" w:rsidRDefault="001E4751" w:rsidP="001E4751">
            <w:pPr>
              <w:rPr>
                <w:rFonts w:ascii="Times New Roman" w:hAnsi="Times New Roman"/>
                <w:sz w:val="24"/>
              </w:rPr>
            </w:pPr>
          </w:p>
        </w:tc>
      </w:tr>
      <w:tr w:rsidR="001E4751" w:rsidRPr="000939C8" w14:paraId="08D9AAC6" w14:textId="77777777" w:rsidTr="00506552">
        <w:trPr>
          <w:trHeight w:val="225"/>
        </w:trPr>
        <w:tc>
          <w:tcPr>
            <w:tcW w:w="960" w:type="dxa"/>
            <w:noWrap/>
            <w:hideMark/>
          </w:tcPr>
          <w:p w14:paraId="77C05E63"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60" w:type="dxa"/>
            <w:noWrap/>
            <w:hideMark/>
          </w:tcPr>
          <w:p w14:paraId="29F206E2"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44FEDCF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960" w:type="dxa"/>
            <w:noWrap/>
            <w:hideMark/>
          </w:tcPr>
          <w:p w14:paraId="006F2FBF" w14:textId="77777777" w:rsidR="001E4751" w:rsidRPr="00506552" w:rsidRDefault="001E4751" w:rsidP="001E4751">
            <w:pPr>
              <w:rPr>
                <w:rFonts w:ascii="Times New Roman" w:hAnsi="Times New Roman"/>
                <w:sz w:val="24"/>
              </w:rPr>
            </w:pPr>
          </w:p>
        </w:tc>
        <w:tc>
          <w:tcPr>
            <w:tcW w:w="960" w:type="dxa"/>
            <w:noWrap/>
            <w:hideMark/>
          </w:tcPr>
          <w:p w14:paraId="44876138" w14:textId="77777777" w:rsidR="001E4751" w:rsidRPr="00506552" w:rsidRDefault="001E4751" w:rsidP="001E4751">
            <w:pPr>
              <w:rPr>
                <w:rFonts w:ascii="Times New Roman" w:hAnsi="Times New Roman"/>
                <w:sz w:val="24"/>
              </w:rPr>
            </w:pPr>
          </w:p>
        </w:tc>
        <w:tc>
          <w:tcPr>
            <w:tcW w:w="960" w:type="dxa"/>
            <w:noWrap/>
            <w:hideMark/>
          </w:tcPr>
          <w:p w14:paraId="18A968FB" w14:textId="77777777" w:rsidR="001E4751" w:rsidRPr="00506552" w:rsidRDefault="001E4751" w:rsidP="001E4751">
            <w:pPr>
              <w:rPr>
                <w:rFonts w:ascii="Times New Roman" w:hAnsi="Times New Roman"/>
                <w:sz w:val="24"/>
              </w:rPr>
            </w:pPr>
          </w:p>
        </w:tc>
        <w:tc>
          <w:tcPr>
            <w:tcW w:w="960" w:type="dxa"/>
            <w:noWrap/>
            <w:hideMark/>
          </w:tcPr>
          <w:p w14:paraId="362D16A3" w14:textId="77777777" w:rsidR="001E4751" w:rsidRPr="00506552" w:rsidRDefault="001E4751" w:rsidP="001E4751">
            <w:pPr>
              <w:rPr>
                <w:rFonts w:ascii="Times New Roman" w:hAnsi="Times New Roman"/>
                <w:sz w:val="24"/>
              </w:rPr>
            </w:pPr>
          </w:p>
        </w:tc>
        <w:tc>
          <w:tcPr>
            <w:tcW w:w="960" w:type="dxa"/>
            <w:noWrap/>
            <w:hideMark/>
          </w:tcPr>
          <w:p w14:paraId="7ACA408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C1B8385"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06914994" w14:textId="77777777" w:rsidR="001E4751" w:rsidRPr="00506552" w:rsidRDefault="001E4751" w:rsidP="001E4751">
            <w:pPr>
              <w:rPr>
                <w:rFonts w:ascii="Times New Roman" w:hAnsi="Times New Roman"/>
                <w:sz w:val="24"/>
              </w:rPr>
            </w:pPr>
          </w:p>
        </w:tc>
        <w:tc>
          <w:tcPr>
            <w:tcW w:w="960" w:type="dxa"/>
            <w:noWrap/>
            <w:hideMark/>
          </w:tcPr>
          <w:p w14:paraId="0EC078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4A061AB" w14:textId="77777777" w:rsidTr="00506552">
        <w:trPr>
          <w:trHeight w:val="225"/>
        </w:trPr>
        <w:tc>
          <w:tcPr>
            <w:tcW w:w="960" w:type="dxa"/>
            <w:noWrap/>
            <w:hideMark/>
          </w:tcPr>
          <w:p w14:paraId="21791CFD"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60" w:type="dxa"/>
            <w:noWrap/>
            <w:hideMark/>
          </w:tcPr>
          <w:p w14:paraId="3E59CC1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15F727F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960" w:type="dxa"/>
            <w:noWrap/>
            <w:hideMark/>
          </w:tcPr>
          <w:p w14:paraId="45C5A6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97C9D5" w14:textId="77777777" w:rsidR="001E4751" w:rsidRPr="00506552" w:rsidRDefault="001E4751" w:rsidP="001E4751">
            <w:pPr>
              <w:rPr>
                <w:rFonts w:ascii="Times New Roman" w:hAnsi="Times New Roman"/>
                <w:sz w:val="24"/>
              </w:rPr>
            </w:pPr>
          </w:p>
        </w:tc>
        <w:tc>
          <w:tcPr>
            <w:tcW w:w="960" w:type="dxa"/>
            <w:noWrap/>
            <w:hideMark/>
          </w:tcPr>
          <w:p w14:paraId="3C26D6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90B824A" w14:textId="77777777" w:rsidR="001E4751" w:rsidRPr="00506552" w:rsidRDefault="001E4751" w:rsidP="001E4751">
            <w:pPr>
              <w:rPr>
                <w:rFonts w:ascii="Times New Roman" w:hAnsi="Times New Roman"/>
                <w:sz w:val="24"/>
              </w:rPr>
            </w:pPr>
          </w:p>
        </w:tc>
        <w:tc>
          <w:tcPr>
            <w:tcW w:w="960" w:type="dxa"/>
            <w:noWrap/>
            <w:hideMark/>
          </w:tcPr>
          <w:p w14:paraId="0992287A" w14:textId="77777777" w:rsidR="001E4751" w:rsidRPr="00506552" w:rsidRDefault="001E4751" w:rsidP="001E4751">
            <w:pPr>
              <w:rPr>
                <w:rFonts w:ascii="Times New Roman" w:hAnsi="Times New Roman"/>
                <w:sz w:val="24"/>
              </w:rPr>
            </w:pPr>
          </w:p>
        </w:tc>
        <w:tc>
          <w:tcPr>
            <w:tcW w:w="960" w:type="dxa"/>
            <w:noWrap/>
            <w:hideMark/>
          </w:tcPr>
          <w:p w14:paraId="472790C2"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53E94468" w14:textId="77777777" w:rsidR="001E4751" w:rsidRPr="00506552" w:rsidRDefault="001E4751" w:rsidP="001E4751">
            <w:pPr>
              <w:rPr>
                <w:rFonts w:ascii="Times New Roman" w:hAnsi="Times New Roman"/>
                <w:sz w:val="24"/>
              </w:rPr>
            </w:pPr>
          </w:p>
        </w:tc>
        <w:tc>
          <w:tcPr>
            <w:tcW w:w="960" w:type="dxa"/>
            <w:noWrap/>
            <w:hideMark/>
          </w:tcPr>
          <w:p w14:paraId="36F23322" w14:textId="77777777" w:rsidR="001E4751" w:rsidRPr="00506552" w:rsidRDefault="001E4751" w:rsidP="001E4751">
            <w:pPr>
              <w:rPr>
                <w:rFonts w:ascii="Times New Roman" w:hAnsi="Times New Roman"/>
                <w:sz w:val="24"/>
              </w:rPr>
            </w:pPr>
          </w:p>
        </w:tc>
      </w:tr>
      <w:tr w:rsidR="001E4751" w:rsidRPr="000939C8" w14:paraId="20946E78" w14:textId="77777777" w:rsidTr="00506552">
        <w:trPr>
          <w:trHeight w:val="225"/>
        </w:trPr>
        <w:tc>
          <w:tcPr>
            <w:tcW w:w="960" w:type="dxa"/>
            <w:noWrap/>
            <w:hideMark/>
          </w:tcPr>
          <w:p w14:paraId="17CF8715"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60" w:type="dxa"/>
            <w:noWrap/>
            <w:hideMark/>
          </w:tcPr>
          <w:p w14:paraId="0F7DFF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C681E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960" w:type="dxa"/>
            <w:noWrap/>
            <w:hideMark/>
          </w:tcPr>
          <w:p w14:paraId="2D71CC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CC12D3" w14:textId="77777777" w:rsidR="001E4751" w:rsidRPr="00506552" w:rsidRDefault="001E4751" w:rsidP="001E4751">
            <w:pPr>
              <w:rPr>
                <w:rFonts w:ascii="Times New Roman" w:hAnsi="Times New Roman"/>
                <w:sz w:val="24"/>
              </w:rPr>
            </w:pPr>
          </w:p>
        </w:tc>
        <w:tc>
          <w:tcPr>
            <w:tcW w:w="960" w:type="dxa"/>
            <w:noWrap/>
            <w:hideMark/>
          </w:tcPr>
          <w:p w14:paraId="0CFADD68" w14:textId="77777777" w:rsidR="001E4751" w:rsidRPr="00506552" w:rsidRDefault="001E4751" w:rsidP="001E4751">
            <w:pPr>
              <w:rPr>
                <w:rFonts w:ascii="Times New Roman" w:hAnsi="Times New Roman"/>
                <w:sz w:val="24"/>
              </w:rPr>
            </w:pPr>
          </w:p>
        </w:tc>
        <w:tc>
          <w:tcPr>
            <w:tcW w:w="960" w:type="dxa"/>
            <w:noWrap/>
            <w:hideMark/>
          </w:tcPr>
          <w:p w14:paraId="0F0C8D78" w14:textId="77777777" w:rsidR="001E4751" w:rsidRPr="00506552" w:rsidRDefault="001E4751" w:rsidP="001E4751">
            <w:pPr>
              <w:rPr>
                <w:rFonts w:ascii="Times New Roman" w:hAnsi="Times New Roman"/>
                <w:sz w:val="24"/>
              </w:rPr>
            </w:pPr>
          </w:p>
        </w:tc>
        <w:tc>
          <w:tcPr>
            <w:tcW w:w="960" w:type="dxa"/>
            <w:noWrap/>
            <w:hideMark/>
          </w:tcPr>
          <w:p w14:paraId="6F9BDEE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C3C004"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5AA253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B622E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24662F4" w14:textId="77777777" w:rsidTr="00506552">
        <w:trPr>
          <w:trHeight w:val="225"/>
        </w:trPr>
        <w:tc>
          <w:tcPr>
            <w:tcW w:w="960" w:type="dxa"/>
            <w:noWrap/>
            <w:hideMark/>
          </w:tcPr>
          <w:p w14:paraId="795EADAF"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60" w:type="dxa"/>
            <w:noWrap/>
            <w:hideMark/>
          </w:tcPr>
          <w:p w14:paraId="403A065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D12038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960" w:type="dxa"/>
            <w:noWrap/>
            <w:hideMark/>
          </w:tcPr>
          <w:p w14:paraId="071D6C2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CA79B9" w14:textId="77777777" w:rsidR="001E4751" w:rsidRPr="00506552" w:rsidRDefault="001E4751" w:rsidP="001E4751">
            <w:pPr>
              <w:rPr>
                <w:rFonts w:ascii="Times New Roman" w:hAnsi="Times New Roman"/>
                <w:sz w:val="24"/>
              </w:rPr>
            </w:pPr>
          </w:p>
        </w:tc>
        <w:tc>
          <w:tcPr>
            <w:tcW w:w="960" w:type="dxa"/>
            <w:noWrap/>
            <w:hideMark/>
          </w:tcPr>
          <w:p w14:paraId="08AC5D1E" w14:textId="77777777" w:rsidR="001E4751" w:rsidRPr="00506552" w:rsidRDefault="001E4751" w:rsidP="001E4751">
            <w:pPr>
              <w:rPr>
                <w:rFonts w:ascii="Times New Roman" w:hAnsi="Times New Roman"/>
                <w:sz w:val="24"/>
              </w:rPr>
            </w:pPr>
          </w:p>
        </w:tc>
        <w:tc>
          <w:tcPr>
            <w:tcW w:w="960" w:type="dxa"/>
            <w:noWrap/>
            <w:hideMark/>
          </w:tcPr>
          <w:p w14:paraId="577CF022" w14:textId="77777777" w:rsidR="001E4751" w:rsidRPr="00506552" w:rsidRDefault="001E4751" w:rsidP="001E4751">
            <w:pPr>
              <w:rPr>
                <w:rFonts w:ascii="Times New Roman" w:hAnsi="Times New Roman"/>
                <w:sz w:val="24"/>
              </w:rPr>
            </w:pPr>
          </w:p>
        </w:tc>
        <w:tc>
          <w:tcPr>
            <w:tcW w:w="960" w:type="dxa"/>
            <w:noWrap/>
            <w:hideMark/>
          </w:tcPr>
          <w:p w14:paraId="6F1536F1" w14:textId="77777777" w:rsidR="001E4751" w:rsidRPr="00506552" w:rsidRDefault="001E4751" w:rsidP="001E4751">
            <w:pPr>
              <w:rPr>
                <w:rFonts w:ascii="Times New Roman" w:hAnsi="Times New Roman"/>
                <w:sz w:val="24"/>
              </w:rPr>
            </w:pPr>
          </w:p>
        </w:tc>
        <w:tc>
          <w:tcPr>
            <w:tcW w:w="960" w:type="dxa"/>
            <w:noWrap/>
            <w:hideMark/>
          </w:tcPr>
          <w:p w14:paraId="1BE9BFA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16A2622" w14:textId="77777777" w:rsidR="001E4751" w:rsidRPr="00506552" w:rsidRDefault="001E4751" w:rsidP="001E4751">
            <w:pPr>
              <w:rPr>
                <w:rFonts w:ascii="Times New Roman" w:hAnsi="Times New Roman"/>
                <w:sz w:val="24"/>
              </w:rPr>
            </w:pPr>
          </w:p>
        </w:tc>
        <w:tc>
          <w:tcPr>
            <w:tcW w:w="960" w:type="dxa"/>
            <w:noWrap/>
            <w:hideMark/>
          </w:tcPr>
          <w:p w14:paraId="1045D699" w14:textId="77777777" w:rsidR="001E4751" w:rsidRPr="00506552" w:rsidRDefault="001E4751" w:rsidP="001E4751">
            <w:pPr>
              <w:rPr>
                <w:rFonts w:ascii="Times New Roman" w:hAnsi="Times New Roman"/>
                <w:sz w:val="24"/>
              </w:rPr>
            </w:pPr>
          </w:p>
        </w:tc>
      </w:tr>
      <w:tr w:rsidR="001E4751" w:rsidRPr="000939C8" w14:paraId="60D16D91" w14:textId="77777777" w:rsidTr="00506552">
        <w:trPr>
          <w:trHeight w:val="225"/>
        </w:trPr>
        <w:tc>
          <w:tcPr>
            <w:tcW w:w="960" w:type="dxa"/>
            <w:noWrap/>
            <w:hideMark/>
          </w:tcPr>
          <w:p w14:paraId="414F0D65"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60" w:type="dxa"/>
            <w:noWrap/>
            <w:hideMark/>
          </w:tcPr>
          <w:p w14:paraId="10C1C4F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4AE196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960" w:type="dxa"/>
            <w:noWrap/>
            <w:hideMark/>
          </w:tcPr>
          <w:p w14:paraId="5612B22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4891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F368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012487" w14:textId="77777777" w:rsidR="001E4751" w:rsidRPr="00506552" w:rsidRDefault="001E4751" w:rsidP="001E4751">
            <w:pPr>
              <w:rPr>
                <w:rFonts w:ascii="Times New Roman" w:hAnsi="Times New Roman"/>
                <w:sz w:val="24"/>
              </w:rPr>
            </w:pPr>
          </w:p>
        </w:tc>
        <w:tc>
          <w:tcPr>
            <w:tcW w:w="960" w:type="dxa"/>
            <w:noWrap/>
            <w:hideMark/>
          </w:tcPr>
          <w:p w14:paraId="6FE3328C" w14:textId="77777777" w:rsidR="001E4751" w:rsidRPr="00506552" w:rsidRDefault="001E4751" w:rsidP="001E4751">
            <w:pPr>
              <w:rPr>
                <w:rFonts w:ascii="Times New Roman" w:hAnsi="Times New Roman"/>
                <w:sz w:val="24"/>
              </w:rPr>
            </w:pPr>
          </w:p>
        </w:tc>
        <w:tc>
          <w:tcPr>
            <w:tcW w:w="960" w:type="dxa"/>
            <w:noWrap/>
            <w:hideMark/>
          </w:tcPr>
          <w:p w14:paraId="7A170716"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6077DC4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14AE21D" w14:textId="77777777" w:rsidR="001E4751" w:rsidRPr="00506552" w:rsidRDefault="001E4751" w:rsidP="001E4751">
            <w:pPr>
              <w:rPr>
                <w:rFonts w:ascii="Times New Roman" w:hAnsi="Times New Roman"/>
                <w:sz w:val="24"/>
              </w:rPr>
            </w:pPr>
          </w:p>
        </w:tc>
      </w:tr>
      <w:tr w:rsidR="001E4751" w:rsidRPr="000939C8" w14:paraId="4EA9E14F" w14:textId="77777777" w:rsidTr="00506552">
        <w:trPr>
          <w:trHeight w:val="225"/>
        </w:trPr>
        <w:tc>
          <w:tcPr>
            <w:tcW w:w="960" w:type="dxa"/>
            <w:noWrap/>
            <w:hideMark/>
          </w:tcPr>
          <w:p w14:paraId="5D653767"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60" w:type="dxa"/>
            <w:noWrap/>
            <w:hideMark/>
          </w:tcPr>
          <w:p w14:paraId="0F0B618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AA571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960" w:type="dxa"/>
            <w:noWrap/>
            <w:hideMark/>
          </w:tcPr>
          <w:p w14:paraId="1BDB99F2" w14:textId="77777777" w:rsidR="001E4751" w:rsidRPr="00506552" w:rsidRDefault="001E4751" w:rsidP="001E4751">
            <w:pPr>
              <w:rPr>
                <w:rFonts w:ascii="Times New Roman" w:hAnsi="Times New Roman"/>
                <w:sz w:val="24"/>
              </w:rPr>
            </w:pPr>
          </w:p>
        </w:tc>
        <w:tc>
          <w:tcPr>
            <w:tcW w:w="960" w:type="dxa"/>
            <w:noWrap/>
            <w:hideMark/>
          </w:tcPr>
          <w:p w14:paraId="52ADA02C" w14:textId="77777777" w:rsidR="001E4751" w:rsidRPr="00506552" w:rsidRDefault="001E4751" w:rsidP="001E4751">
            <w:pPr>
              <w:rPr>
                <w:rFonts w:ascii="Times New Roman" w:hAnsi="Times New Roman"/>
                <w:sz w:val="24"/>
              </w:rPr>
            </w:pPr>
          </w:p>
        </w:tc>
        <w:tc>
          <w:tcPr>
            <w:tcW w:w="960" w:type="dxa"/>
            <w:noWrap/>
            <w:hideMark/>
          </w:tcPr>
          <w:p w14:paraId="69E687DB" w14:textId="77777777" w:rsidR="001E4751" w:rsidRPr="00506552" w:rsidRDefault="001E4751" w:rsidP="001E4751">
            <w:pPr>
              <w:rPr>
                <w:rFonts w:ascii="Times New Roman" w:hAnsi="Times New Roman"/>
                <w:sz w:val="24"/>
              </w:rPr>
            </w:pPr>
          </w:p>
        </w:tc>
        <w:tc>
          <w:tcPr>
            <w:tcW w:w="960" w:type="dxa"/>
            <w:noWrap/>
            <w:hideMark/>
          </w:tcPr>
          <w:p w14:paraId="4BF6CE86" w14:textId="77777777" w:rsidR="001E4751" w:rsidRPr="00506552" w:rsidRDefault="001E4751" w:rsidP="001E4751">
            <w:pPr>
              <w:rPr>
                <w:rFonts w:ascii="Times New Roman" w:hAnsi="Times New Roman"/>
                <w:sz w:val="24"/>
              </w:rPr>
            </w:pPr>
          </w:p>
        </w:tc>
        <w:tc>
          <w:tcPr>
            <w:tcW w:w="960" w:type="dxa"/>
            <w:noWrap/>
            <w:hideMark/>
          </w:tcPr>
          <w:p w14:paraId="565DCF1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DE41C0"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548D5CE2" w14:textId="77777777" w:rsidR="001E4751" w:rsidRPr="00506552" w:rsidRDefault="001E4751" w:rsidP="001E4751">
            <w:pPr>
              <w:rPr>
                <w:rFonts w:ascii="Times New Roman" w:hAnsi="Times New Roman"/>
                <w:sz w:val="24"/>
              </w:rPr>
            </w:pPr>
          </w:p>
        </w:tc>
        <w:tc>
          <w:tcPr>
            <w:tcW w:w="960" w:type="dxa"/>
            <w:noWrap/>
            <w:hideMark/>
          </w:tcPr>
          <w:p w14:paraId="4E3126CA" w14:textId="77777777" w:rsidR="001E4751" w:rsidRPr="00506552" w:rsidRDefault="001E4751" w:rsidP="001E4751">
            <w:pPr>
              <w:rPr>
                <w:rFonts w:ascii="Times New Roman" w:hAnsi="Times New Roman"/>
                <w:sz w:val="24"/>
              </w:rPr>
            </w:pPr>
          </w:p>
        </w:tc>
      </w:tr>
      <w:tr w:rsidR="001E4751" w:rsidRPr="000939C8" w14:paraId="21E50712" w14:textId="77777777" w:rsidTr="00506552">
        <w:trPr>
          <w:trHeight w:val="225"/>
        </w:trPr>
        <w:tc>
          <w:tcPr>
            <w:tcW w:w="960" w:type="dxa"/>
            <w:noWrap/>
            <w:hideMark/>
          </w:tcPr>
          <w:p w14:paraId="663569F1"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60" w:type="dxa"/>
            <w:noWrap/>
            <w:hideMark/>
          </w:tcPr>
          <w:p w14:paraId="2A2E1F0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668957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960" w:type="dxa"/>
            <w:noWrap/>
            <w:hideMark/>
          </w:tcPr>
          <w:p w14:paraId="353B25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91CE0A7" w14:textId="77777777" w:rsidR="001E4751" w:rsidRPr="00506552" w:rsidRDefault="001E4751" w:rsidP="001E4751">
            <w:pPr>
              <w:rPr>
                <w:rFonts w:ascii="Times New Roman" w:hAnsi="Times New Roman"/>
                <w:sz w:val="24"/>
              </w:rPr>
            </w:pPr>
          </w:p>
        </w:tc>
        <w:tc>
          <w:tcPr>
            <w:tcW w:w="960" w:type="dxa"/>
            <w:noWrap/>
            <w:hideMark/>
          </w:tcPr>
          <w:p w14:paraId="23E32A41" w14:textId="77777777" w:rsidR="001E4751" w:rsidRPr="00506552" w:rsidRDefault="001E4751" w:rsidP="001E4751">
            <w:pPr>
              <w:rPr>
                <w:rFonts w:ascii="Times New Roman" w:hAnsi="Times New Roman"/>
                <w:sz w:val="24"/>
              </w:rPr>
            </w:pPr>
          </w:p>
        </w:tc>
        <w:tc>
          <w:tcPr>
            <w:tcW w:w="960" w:type="dxa"/>
            <w:noWrap/>
            <w:hideMark/>
          </w:tcPr>
          <w:p w14:paraId="5CD8D34F" w14:textId="77777777" w:rsidR="001E4751" w:rsidRPr="00506552" w:rsidRDefault="001E4751" w:rsidP="001E4751">
            <w:pPr>
              <w:rPr>
                <w:rFonts w:ascii="Times New Roman" w:hAnsi="Times New Roman"/>
                <w:sz w:val="24"/>
              </w:rPr>
            </w:pPr>
          </w:p>
        </w:tc>
        <w:tc>
          <w:tcPr>
            <w:tcW w:w="960" w:type="dxa"/>
            <w:noWrap/>
            <w:hideMark/>
          </w:tcPr>
          <w:p w14:paraId="052F53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3A001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766A3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D68624" w14:textId="77777777" w:rsidR="001E4751" w:rsidRPr="00506552" w:rsidRDefault="001E4751" w:rsidP="001E4751">
            <w:pPr>
              <w:rPr>
                <w:rFonts w:ascii="Times New Roman" w:hAnsi="Times New Roman"/>
                <w:sz w:val="24"/>
              </w:rPr>
            </w:pPr>
          </w:p>
        </w:tc>
      </w:tr>
      <w:tr w:rsidR="001E4751" w:rsidRPr="000939C8" w14:paraId="3E1B5802" w14:textId="77777777" w:rsidTr="00506552">
        <w:trPr>
          <w:trHeight w:val="225"/>
        </w:trPr>
        <w:tc>
          <w:tcPr>
            <w:tcW w:w="960" w:type="dxa"/>
            <w:noWrap/>
            <w:hideMark/>
          </w:tcPr>
          <w:p w14:paraId="6A4CF7E8"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60" w:type="dxa"/>
            <w:noWrap/>
            <w:hideMark/>
          </w:tcPr>
          <w:p w14:paraId="25CF6C3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177CAF5"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960" w:type="dxa"/>
            <w:noWrap/>
            <w:hideMark/>
          </w:tcPr>
          <w:p w14:paraId="0BB1E356" w14:textId="77777777" w:rsidR="001E4751" w:rsidRPr="00506552" w:rsidRDefault="001E4751" w:rsidP="001E4751">
            <w:pPr>
              <w:rPr>
                <w:rFonts w:ascii="Times New Roman" w:hAnsi="Times New Roman"/>
                <w:sz w:val="24"/>
              </w:rPr>
            </w:pPr>
          </w:p>
        </w:tc>
        <w:tc>
          <w:tcPr>
            <w:tcW w:w="960" w:type="dxa"/>
            <w:noWrap/>
            <w:hideMark/>
          </w:tcPr>
          <w:p w14:paraId="426B14E9" w14:textId="77777777" w:rsidR="001E4751" w:rsidRPr="00506552" w:rsidRDefault="001E4751" w:rsidP="001E4751">
            <w:pPr>
              <w:rPr>
                <w:rFonts w:ascii="Times New Roman" w:hAnsi="Times New Roman"/>
                <w:sz w:val="24"/>
              </w:rPr>
            </w:pPr>
          </w:p>
        </w:tc>
        <w:tc>
          <w:tcPr>
            <w:tcW w:w="960" w:type="dxa"/>
            <w:noWrap/>
            <w:hideMark/>
          </w:tcPr>
          <w:p w14:paraId="210E111A" w14:textId="77777777" w:rsidR="001E4751" w:rsidRPr="00506552" w:rsidRDefault="001E4751" w:rsidP="001E4751">
            <w:pPr>
              <w:rPr>
                <w:rFonts w:ascii="Times New Roman" w:hAnsi="Times New Roman"/>
                <w:sz w:val="24"/>
              </w:rPr>
            </w:pPr>
          </w:p>
        </w:tc>
        <w:tc>
          <w:tcPr>
            <w:tcW w:w="960" w:type="dxa"/>
            <w:noWrap/>
            <w:hideMark/>
          </w:tcPr>
          <w:p w14:paraId="33B2DFD9" w14:textId="77777777" w:rsidR="001E4751" w:rsidRPr="00506552" w:rsidRDefault="001E4751" w:rsidP="001E4751">
            <w:pPr>
              <w:rPr>
                <w:rFonts w:ascii="Times New Roman" w:hAnsi="Times New Roman"/>
                <w:sz w:val="24"/>
              </w:rPr>
            </w:pPr>
          </w:p>
        </w:tc>
        <w:tc>
          <w:tcPr>
            <w:tcW w:w="960" w:type="dxa"/>
            <w:noWrap/>
            <w:hideMark/>
          </w:tcPr>
          <w:p w14:paraId="704253A8" w14:textId="77777777" w:rsidR="001E4751" w:rsidRPr="00506552" w:rsidRDefault="001E4751" w:rsidP="001E4751">
            <w:pPr>
              <w:rPr>
                <w:rFonts w:ascii="Times New Roman" w:hAnsi="Times New Roman"/>
                <w:sz w:val="24"/>
              </w:rPr>
            </w:pPr>
          </w:p>
        </w:tc>
        <w:tc>
          <w:tcPr>
            <w:tcW w:w="960" w:type="dxa"/>
            <w:noWrap/>
            <w:hideMark/>
          </w:tcPr>
          <w:p w14:paraId="3B904D57"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29F3DF71" w14:textId="77777777" w:rsidR="001E4751" w:rsidRPr="00506552" w:rsidRDefault="001E4751" w:rsidP="001E4751">
            <w:pPr>
              <w:rPr>
                <w:rFonts w:ascii="Times New Roman" w:hAnsi="Times New Roman"/>
                <w:sz w:val="24"/>
              </w:rPr>
            </w:pPr>
          </w:p>
        </w:tc>
        <w:tc>
          <w:tcPr>
            <w:tcW w:w="960" w:type="dxa"/>
            <w:noWrap/>
            <w:hideMark/>
          </w:tcPr>
          <w:p w14:paraId="0BCFCDEB" w14:textId="77777777" w:rsidR="001E4751" w:rsidRPr="00506552" w:rsidRDefault="001E4751" w:rsidP="001E4751">
            <w:pPr>
              <w:rPr>
                <w:rFonts w:ascii="Times New Roman" w:hAnsi="Times New Roman"/>
                <w:sz w:val="24"/>
              </w:rPr>
            </w:pPr>
          </w:p>
        </w:tc>
      </w:tr>
      <w:tr w:rsidR="001E4751" w:rsidRPr="000939C8" w14:paraId="64B78488" w14:textId="77777777" w:rsidTr="00506552">
        <w:trPr>
          <w:trHeight w:val="225"/>
        </w:trPr>
        <w:tc>
          <w:tcPr>
            <w:tcW w:w="960" w:type="dxa"/>
            <w:noWrap/>
            <w:hideMark/>
          </w:tcPr>
          <w:p w14:paraId="3A0C21F0"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60" w:type="dxa"/>
            <w:noWrap/>
            <w:hideMark/>
          </w:tcPr>
          <w:p w14:paraId="7E7ECC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17936CD"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960" w:type="dxa"/>
            <w:noWrap/>
            <w:hideMark/>
          </w:tcPr>
          <w:p w14:paraId="023835B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171356C" w14:textId="77777777" w:rsidR="001E4751" w:rsidRPr="00506552" w:rsidRDefault="001E4751" w:rsidP="001E4751">
            <w:pPr>
              <w:rPr>
                <w:rFonts w:ascii="Times New Roman" w:hAnsi="Times New Roman"/>
                <w:sz w:val="24"/>
              </w:rPr>
            </w:pPr>
          </w:p>
        </w:tc>
        <w:tc>
          <w:tcPr>
            <w:tcW w:w="960" w:type="dxa"/>
            <w:noWrap/>
            <w:hideMark/>
          </w:tcPr>
          <w:p w14:paraId="2F1B53D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66B52C4" w14:textId="77777777" w:rsidR="001E4751" w:rsidRPr="00506552" w:rsidRDefault="001E4751" w:rsidP="001E4751">
            <w:pPr>
              <w:rPr>
                <w:rFonts w:ascii="Times New Roman" w:hAnsi="Times New Roman"/>
                <w:sz w:val="24"/>
              </w:rPr>
            </w:pPr>
          </w:p>
        </w:tc>
        <w:tc>
          <w:tcPr>
            <w:tcW w:w="960" w:type="dxa"/>
            <w:noWrap/>
            <w:hideMark/>
          </w:tcPr>
          <w:p w14:paraId="1E52FAE1" w14:textId="77777777" w:rsidR="001E4751" w:rsidRPr="00506552" w:rsidRDefault="001E4751" w:rsidP="001E4751">
            <w:pPr>
              <w:rPr>
                <w:rFonts w:ascii="Times New Roman" w:hAnsi="Times New Roman"/>
                <w:sz w:val="24"/>
              </w:rPr>
            </w:pPr>
          </w:p>
        </w:tc>
        <w:tc>
          <w:tcPr>
            <w:tcW w:w="960" w:type="dxa"/>
            <w:noWrap/>
            <w:hideMark/>
          </w:tcPr>
          <w:p w14:paraId="706F3CC3" w14:textId="77777777" w:rsidR="001E4751" w:rsidRPr="00506552" w:rsidRDefault="001E4751" w:rsidP="001E4751">
            <w:pPr>
              <w:rPr>
                <w:rFonts w:ascii="Times New Roman" w:hAnsi="Times New Roman"/>
                <w:sz w:val="24"/>
              </w:rPr>
            </w:pPr>
            <w:r w:rsidRPr="00506552">
              <w:rPr>
                <w:rFonts w:ascii="Times New Roman" w:hAnsi="Times New Roman"/>
                <w:sz w:val="24"/>
              </w:rPr>
              <w:t> </w:t>
            </w:r>
          </w:p>
        </w:tc>
        <w:tc>
          <w:tcPr>
            <w:tcW w:w="960" w:type="dxa"/>
            <w:noWrap/>
            <w:hideMark/>
          </w:tcPr>
          <w:p w14:paraId="767AF96D" w14:textId="77777777" w:rsidR="001E4751" w:rsidRPr="00506552" w:rsidRDefault="001E4751" w:rsidP="001E4751">
            <w:pPr>
              <w:rPr>
                <w:rFonts w:ascii="Times New Roman" w:hAnsi="Times New Roman"/>
                <w:sz w:val="24"/>
              </w:rPr>
            </w:pPr>
          </w:p>
        </w:tc>
        <w:tc>
          <w:tcPr>
            <w:tcW w:w="960" w:type="dxa"/>
            <w:noWrap/>
            <w:hideMark/>
          </w:tcPr>
          <w:p w14:paraId="66BFBCB6" w14:textId="77777777" w:rsidR="001E4751" w:rsidRPr="00506552" w:rsidRDefault="001E4751" w:rsidP="001E4751">
            <w:pPr>
              <w:rPr>
                <w:rFonts w:ascii="Times New Roman" w:hAnsi="Times New Roman"/>
                <w:sz w:val="24"/>
              </w:rPr>
            </w:pPr>
          </w:p>
        </w:tc>
      </w:tr>
    </w:tbl>
    <w:p w14:paraId="6F643D41" w14:textId="77777777" w:rsidR="001E4751" w:rsidRPr="00506552" w:rsidRDefault="001E4751" w:rsidP="001E4751">
      <w:pPr>
        <w:spacing w:after="0" w:line="240" w:lineRule="auto"/>
        <w:rPr>
          <w:rFonts w:ascii="Times New Roman" w:hAnsi="Times New Roman"/>
          <w:sz w:val="24"/>
        </w:rPr>
      </w:pPr>
    </w:p>
    <w:p w14:paraId="738EDD5F" w14:textId="77777777" w:rsidR="001E4751" w:rsidRPr="00506552" w:rsidRDefault="001E4751" w:rsidP="001E4751">
      <w:pPr>
        <w:spacing w:after="0" w:line="240" w:lineRule="auto"/>
        <w:rPr>
          <w:rFonts w:ascii="Times New Roman" w:hAnsi="Times New Roman"/>
          <w:sz w:val="24"/>
        </w:rPr>
      </w:pPr>
    </w:p>
    <w:p w14:paraId="4ACF81F8" w14:textId="77777777" w:rsidR="001E4751" w:rsidRPr="00506552" w:rsidRDefault="001E4751" w:rsidP="001E4751">
      <w:pPr>
        <w:spacing w:after="0" w:line="240" w:lineRule="auto"/>
        <w:rPr>
          <w:rFonts w:ascii="Times New Roman" w:hAnsi="Times New Roman"/>
          <w:sz w:val="24"/>
        </w:rPr>
      </w:pPr>
    </w:p>
    <w:p w14:paraId="15B9D5B2" w14:textId="77777777" w:rsidR="001E4751" w:rsidRPr="00506552" w:rsidRDefault="001E4751" w:rsidP="001E4751">
      <w:pPr>
        <w:spacing w:after="0" w:line="240" w:lineRule="auto"/>
        <w:rPr>
          <w:rFonts w:ascii="Times New Roman" w:hAnsi="Times New Roman"/>
          <w:sz w:val="24"/>
        </w:rPr>
      </w:pPr>
    </w:p>
    <w:p w14:paraId="1547D5E6" w14:textId="77777777" w:rsidR="001E4751" w:rsidRPr="00506552" w:rsidRDefault="001E4751" w:rsidP="001E4751">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602"/>
        <w:gridCol w:w="666"/>
        <w:gridCol w:w="2179"/>
        <w:gridCol w:w="1565"/>
        <w:gridCol w:w="652"/>
        <w:gridCol w:w="1357"/>
        <w:gridCol w:w="845"/>
        <w:gridCol w:w="853"/>
        <w:gridCol w:w="853"/>
        <w:gridCol w:w="977"/>
        <w:gridCol w:w="1917"/>
        <w:gridCol w:w="1482"/>
      </w:tblGrid>
      <w:tr w:rsidR="001E4751" w:rsidRPr="000939C8" w14:paraId="1FA994CF" w14:textId="77777777" w:rsidTr="00506552">
        <w:trPr>
          <w:trHeight w:val="2985"/>
        </w:trPr>
        <w:tc>
          <w:tcPr>
            <w:tcW w:w="960" w:type="dxa"/>
            <w:hideMark/>
          </w:tcPr>
          <w:p w14:paraId="7FE58FEC" w14:textId="77777777" w:rsidR="001E4751" w:rsidRPr="00506552" w:rsidRDefault="001E4751" w:rsidP="001E4751">
            <w:pPr>
              <w:rPr>
                <w:rFonts w:ascii="Times New Roman" w:hAnsi="Times New Roman"/>
                <w:sz w:val="24"/>
              </w:rPr>
            </w:pPr>
          </w:p>
        </w:tc>
        <w:tc>
          <w:tcPr>
            <w:tcW w:w="960" w:type="dxa"/>
            <w:hideMark/>
          </w:tcPr>
          <w:p w14:paraId="24CF59D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4000" w:type="dxa"/>
            <w:hideMark/>
          </w:tcPr>
          <w:p w14:paraId="41B6E99F"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960" w:type="dxa"/>
            <w:hideMark/>
          </w:tcPr>
          <w:p w14:paraId="212D420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Environmental Impact/performance,  greening the University/Environmental stewardship/environmental sustainability</w:t>
            </w:r>
          </w:p>
        </w:tc>
        <w:tc>
          <w:tcPr>
            <w:tcW w:w="960" w:type="dxa"/>
            <w:hideMark/>
          </w:tcPr>
          <w:p w14:paraId="604B6C3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bio diversity</w:t>
            </w:r>
          </w:p>
        </w:tc>
        <w:tc>
          <w:tcPr>
            <w:tcW w:w="960" w:type="dxa"/>
            <w:hideMark/>
          </w:tcPr>
          <w:p w14:paraId="4882AFF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Institutional Carbon reduction/management</w:t>
            </w:r>
          </w:p>
        </w:tc>
        <w:tc>
          <w:tcPr>
            <w:tcW w:w="960" w:type="dxa"/>
            <w:hideMark/>
          </w:tcPr>
          <w:p w14:paraId="58A4EBC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institution's sustainable procurement</w:t>
            </w:r>
          </w:p>
        </w:tc>
        <w:tc>
          <w:tcPr>
            <w:tcW w:w="960" w:type="dxa"/>
            <w:hideMark/>
          </w:tcPr>
          <w:p w14:paraId="49F6C7E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water management</w:t>
            </w:r>
          </w:p>
        </w:tc>
        <w:tc>
          <w:tcPr>
            <w:tcW w:w="960" w:type="dxa"/>
            <w:hideMark/>
          </w:tcPr>
          <w:p w14:paraId="1B5EC34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waste management</w:t>
            </w:r>
          </w:p>
        </w:tc>
        <w:tc>
          <w:tcPr>
            <w:tcW w:w="960" w:type="dxa"/>
            <w:hideMark/>
          </w:tcPr>
          <w:p w14:paraId="1D75572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Sustainable travel/transport</w:t>
            </w:r>
          </w:p>
        </w:tc>
        <w:tc>
          <w:tcPr>
            <w:tcW w:w="960" w:type="dxa"/>
            <w:hideMark/>
          </w:tcPr>
          <w:p w14:paraId="399D320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space management/utilisation/efficiency</w:t>
            </w:r>
          </w:p>
        </w:tc>
        <w:tc>
          <w:tcPr>
            <w:tcW w:w="960" w:type="dxa"/>
            <w:hideMark/>
          </w:tcPr>
          <w:p w14:paraId="5E9545F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staff and or student engagement/participation</w:t>
            </w:r>
          </w:p>
        </w:tc>
      </w:tr>
      <w:tr w:rsidR="001E4751" w:rsidRPr="000939C8" w14:paraId="0A26666B" w14:textId="77777777" w:rsidTr="00506552">
        <w:trPr>
          <w:trHeight w:val="255"/>
        </w:trPr>
        <w:tc>
          <w:tcPr>
            <w:tcW w:w="960" w:type="dxa"/>
            <w:noWrap/>
            <w:hideMark/>
          </w:tcPr>
          <w:p w14:paraId="47BE83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CD1E7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217A18A"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960" w:type="dxa"/>
            <w:noWrap/>
            <w:hideMark/>
          </w:tcPr>
          <w:p w14:paraId="1F9CF5FD" w14:textId="77777777" w:rsidR="001E4751" w:rsidRPr="00506552" w:rsidRDefault="001E4751" w:rsidP="001E4751">
            <w:pPr>
              <w:rPr>
                <w:rFonts w:ascii="Times New Roman" w:hAnsi="Times New Roman"/>
                <w:sz w:val="24"/>
              </w:rPr>
            </w:pPr>
          </w:p>
        </w:tc>
        <w:tc>
          <w:tcPr>
            <w:tcW w:w="960" w:type="dxa"/>
            <w:noWrap/>
            <w:hideMark/>
          </w:tcPr>
          <w:p w14:paraId="6395AFFE" w14:textId="77777777" w:rsidR="001E4751" w:rsidRPr="00506552" w:rsidRDefault="001E4751" w:rsidP="001E4751">
            <w:pPr>
              <w:rPr>
                <w:rFonts w:ascii="Times New Roman" w:hAnsi="Times New Roman"/>
                <w:sz w:val="24"/>
              </w:rPr>
            </w:pPr>
          </w:p>
        </w:tc>
        <w:tc>
          <w:tcPr>
            <w:tcW w:w="960" w:type="dxa"/>
            <w:noWrap/>
            <w:hideMark/>
          </w:tcPr>
          <w:p w14:paraId="008D8F40" w14:textId="77777777" w:rsidR="001E4751" w:rsidRPr="00506552" w:rsidRDefault="001E4751" w:rsidP="001E4751">
            <w:pPr>
              <w:rPr>
                <w:rFonts w:ascii="Times New Roman" w:hAnsi="Times New Roman"/>
                <w:sz w:val="24"/>
              </w:rPr>
            </w:pPr>
          </w:p>
        </w:tc>
        <w:tc>
          <w:tcPr>
            <w:tcW w:w="960" w:type="dxa"/>
            <w:noWrap/>
            <w:hideMark/>
          </w:tcPr>
          <w:p w14:paraId="51BD33E9" w14:textId="77777777" w:rsidR="001E4751" w:rsidRPr="00506552" w:rsidRDefault="001E4751" w:rsidP="001E4751">
            <w:pPr>
              <w:rPr>
                <w:rFonts w:ascii="Times New Roman" w:hAnsi="Times New Roman"/>
                <w:sz w:val="24"/>
              </w:rPr>
            </w:pPr>
          </w:p>
        </w:tc>
        <w:tc>
          <w:tcPr>
            <w:tcW w:w="960" w:type="dxa"/>
            <w:noWrap/>
            <w:hideMark/>
          </w:tcPr>
          <w:p w14:paraId="627D4B2F" w14:textId="77777777" w:rsidR="001E4751" w:rsidRPr="00506552" w:rsidRDefault="001E4751" w:rsidP="001E4751">
            <w:pPr>
              <w:rPr>
                <w:rFonts w:ascii="Times New Roman" w:hAnsi="Times New Roman"/>
                <w:sz w:val="24"/>
              </w:rPr>
            </w:pPr>
          </w:p>
        </w:tc>
        <w:tc>
          <w:tcPr>
            <w:tcW w:w="960" w:type="dxa"/>
            <w:noWrap/>
            <w:hideMark/>
          </w:tcPr>
          <w:p w14:paraId="7BBA31B2" w14:textId="77777777" w:rsidR="001E4751" w:rsidRPr="00506552" w:rsidRDefault="001E4751" w:rsidP="001E4751">
            <w:pPr>
              <w:rPr>
                <w:rFonts w:ascii="Times New Roman" w:hAnsi="Times New Roman"/>
                <w:sz w:val="24"/>
              </w:rPr>
            </w:pPr>
          </w:p>
        </w:tc>
        <w:tc>
          <w:tcPr>
            <w:tcW w:w="960" w:type="dxa"/>
            <w:noWrap/>
            <w:hideMark/>
          </w:tcPr>
          <w:p w14:paraId="311181E3" w14:textId="77777777" w:rsidR="001E4751" w:rsidRPr="00506552" w:rsidRDefault="001E4751" w:rsidP="001E4751">
            <w:pPr>
              <w:rPr>
                <w:rFonts w:ascii="Times New Roman" w:hAnsi="Times New Roman"/>
                <w:sz w:val="24"/>
              </w:rPr>
            </w:pPr>
          </w:p>
        </w:tc>
        <w:tc>
          <w:tcPr>
            <w:tcW w:w="960" w:type="dxa"/>
            <w:noWrap/>
            <w:hideMark/>
          </w:tcPr>
          <w:p w14:paraId="07B09DA3" w14:textId="77777777" w:rsidR="001E4751" w:rsidRPr="00506552" w:rsidRDefault="001E4751" w:rsidP="001E4751">
            <w:pPr>
              <w:rPr>
                <w:rFonts w:ascii="Times New Roman" w:hAnsi="Times New Roman"/>
                <w:sz w:val="24"/>
              </w:rPr>
            </w:pPr>
          </w:p>
        </w:tc>
        <w:tc>
          <w:tcPr>
            <w:tcW w:w="960" w:type="dxa"/>
            <w:noWrap/>
            <w:hideMark/>
          </w:tcPr>
          <w:p w14:paraId="1D9C2439" w14:textId="77777777" w:rsidR="001E4751" w:rsidRPr="00506552" w:rsidRDefault="001E4751" w:rsidP="001E4751">
            <w:pPr>
              <w:rPr>
                <w:rFonts w:ascii="Times New Roman" w:hAnsi="Times New Roman"/>
                <w:sz w:val="24"/>
              </w:rPr>
            </w:pPr>
          </w:p>
        </w:tc>
      </w:tr>
      <w:tr w:rsidR="001E4751" w:rsidRPr="000939C8" w14:paraId="45991B57" w14:textId="77777777" w:rsidTr="00506552">
        <w:trPr>
          <w:trHeight w:val="255"/>
        </w:trPr>
        <w:tc>
          <w:tcPr>
            <w:tcW w:w="960" w:type="dxa"/>
            <w:noWrap/>
            <w:hideMark/>
          </w:tcPr>
          <w:p w14:paraId="7E33C3D3"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60" w:type="dxa"/>
            <w:noWrap/>
            <w:hideMark/>
          </w:tcPr>
          <w:p w14:paraId="22EC7542"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45B2557"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960" w:type="dxa"/>
            <w:noWrap/>
            <w:hideMark/>
          </w:tcPr>
          <w:p w14:paraId="17B455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43892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F138B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1AA4D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33BC4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CBC6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7D29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B56A9A" w14:textId="77777777" w:rsidR="001E4751" w:rsidRPr="00506552" w:rsidRDefault="001E4751" w:rsidP="001E4751">
            <w:pPr>
              <w:rPr>
                <w:rFonts w:ascii="Times New Roman" w:hAnsi="Times New Roman"/>
                <w:sz w:val="24"/>
              </w:rPr>
            </w:pPr>
          </w:p>
        </w:tc>
        <w:tc>
          <w:tcPr>
            <w:tcW w:w="960" w:type="dxa"/>
            <w:noWrap/>
            <w:hideMark/>
          </w:tcPr>
          <w:p w14:paraId="14C7872A" w14:textId="77777777" w:rsidR="001E4751" w:rsidRPr="00506552" w:rsidRDefault="001E4751" w:rsidP="001E4751">
            <w:pPr>
              <w:rPr>
                <w:rFonts w:ascii="Times New Roman" w:hAnsi="Times New Roman"/>
                <w:sz w:val="24"/>
              </w:rPr>
            </w:pPr>
          </w:p>
        </w:tc>
      </w:tr>
      <w:tr w:rsidR="001E4751" w:rsidRPr="000939C8" w14:paraId="327EE531" w14:textId="77777777" w:rsidTr="00506552">
        <w:trPr>
          <w:trHeight w:val="255"/>
        </w:trPr>
        <w:tc>
          <w:tcPr>
            <w:tcW w:w="960" w:type="dxa"/>
            <w:noWrap/>
            <w:hideMark/>
          </w:tcPr>
          <w:p w14:paraId="1DBAC494"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60" w:type="dxa"/>
            <w:noWrap/>
            <w:hideMark/>
          </w:tcPr>
          <w:p w14:paraId="211431C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C6EBED"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960" w:type="dxa"/>
            <w:noWrap/>
            <w:hideMark/>
          </w:tcPr>
          <w:p w14:paraId="505598E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D77310" w14:textId="77777777" w:rsidR="001E4751" w:rsidRPr="00506552" w:rsidRDefault="001E4751" w:rsidP="001E4751">
            <w:pPr>
              <w:rPr>
                <w:rFonts w:ascii="Times New Roman" w:hAnsi="Times New Roman"/>
                <w:sz w:val="24"/>
              </w:rPr>
            </w:pPr>
          </w:p>
        </w:tc>
        <w:tc>
          <w:tcPr>
            <w:tcW w:w="960" w:type="dxa"/>
            <w:noWrap/>
            <w:hideMark/>
          </w:tcPr>
          <w:p w14:paraId="2A661F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AE2BAC2" w14:textId="77777777" w:rsidR="001E4751" w:rsidRPr="00506552" w:rsidRDefault="001E4751" w:rsidP="001E4751">
            <w:pPr>
              <w:rPr>
                <w:rFonts w:ascii="Times New Roman" w:hAnsi="Times New Roman"/>
                <w:sz w:val="24"/>
              </w:rPr>
            </w:pPr>
          </w:p>
        </w:tc>
        <w:tc>
          <w:tcPr>
            <w:tcW w:w="960" w:type="dxa"/>
            <w:noWrap/>
            <w:hideMark/>
          </w:tcPr>
          <w:p w14:paraId="57237626" w14:textId="77777777" w:rsidR="001E4751" w:rsidRPr="00506552" w:rsidRDefault="001E4751" w:rsidP="001E4751">
            <w:pPr>
              <w:rPr>
                <w:rFonts w:ascii="Times New Roman" w:hAnsi="Times New Roman"/>
                <w:sz w:val="24"/>
              </w:rPr>
            </w:pPr>
          </w:p>
        </w:tc>
        <w:tc>
          <w:tcPr>
            <w:tcW w:w="960" w:type="dxa"/>
            <w:noWrap/>
            <w:hideMark/>
          </w:tcPr>
          <w:p w14:paraId="06786933" w14:textId="77777777" w:rsidR="001E4751" w:rsidRPr="00506552" w:rsidRDefault="001E4751" w:rsidP="001E4751">
            <w:pPr>
              <w:rPr>
                <w:rFonts w:ascii="Times New Roman" w:hAnsi="Times New Roman"/>
                <w:sz w:val="24"/>
              </w:rPr>
            </w:pPr>
          </w:p>
        </w:tc>
        <w:tc>
          <w:tcPr>
            <w:tcW w:w="960" w:type="dxa"/>
            <w:noWrap/>
            <w:hideMark/>
          </w:tcPr>
          <w:p w14:paraId="54687163" w14:textId="77777777" w:rsidR="001E4751" w:rsidRPr="00506552" w:rsidRDefault="001E4751" w:rsidP="001E4751">
            <w:pPr>
              <w:rPr>
                <w:rFonts w:ascii="Times New Roman" w:hAnsi="Times New Roman"/>
                <w:sz w:val="24"/>
              </w:rPr>
            </w:pPr>
          </w:p>
        </w:tc>
        <w:tc>
          <w:tcPr>
            <w:tcW w:w="960" w:type="dxa"/>
            <w:noWrap/>
            <w:hideMark/>
          </w:tcPr>
          <w:p w14:paraId="45D2D515" w14:textId="77777777" w:rsidR="001E4751" w:rsidRPr="00506552" w:rsidRDefault="001E4751" w:rsidP="001E4751">
            <w:pPr>
              <w:rPr>
                <w:rFonts w:ascii="Times New Roman" w:hAnsi="Times New Roman"/>
                <w:sz w:val="24"/>
              </w:rPr>
            </w:pPr>
          </w:p>
        </w:tc>
        <w:tc>
          <w:tcPr>
            <w:tcW w:w="960" w:type="dxa"/>
            <w:noWrap/>
            <w:hideMark/>
          </w:tcPr>
          <w:p w14:paraId="4445529B" w14:textId="77777777" w:rsidR="001E4751" w:rsidRPr="00506552" w:rsidRDefault="001E4751" w:rsidP="001E4751">
            <w:pPr>
              <w:rPr>
                <w:rFonts w:ascii="Times New Roman" w:hAnsi="Times New Roman"/>
                <w:sz w:val="24"/>
              </w:rPr>
            </w:pPr>
          </w:p>
        </w:tc>
      </w:tr>
      <w:tr w:rsidR="001E4751" w:rsidRPr="000939C8" w14:paraId="1312A61D" w14:textId="77777777" w:rsidTr="00506552">
        <w:trPr>
          <w:trHeight w:val="255"/>
        </w:trPr>
        <w:tc>
          <w:tcPr>
            <w:tcW w:w="960" w:type="dxa"/>
            <w:noWrap/>
            <w:hideMark/>
          </w:tcPr>
          <w:p w14:paraId="492B5D52"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60" w:type="dxa"/>
            <w:noWrap/>
            <w:hideMark/>
          </w:tcPr>
          <w:p w14:paraId="1FA7E86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8CB568"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960" w:type="dxa"/>
            <w:noWrap/>
            <w:hideMark/>
          </w:tcPr>
          <w:p w14:paraId="3C180A68" w14:textId="77777777" w:rsidR="001E4751" w:rsidRPr="00506552" w:rsidRDefault="001E4751" w:rsidP="001E4751">
            <w:pPr>
              <w:rPr>
                <w:rFonts w:ascii="Times New Roman" w:hAnsi="Times New Roman"/>
                <w:sz w:val="24"/>
              </w:rPr>
            </w:pPr>
          </w:p>
        </w:tc>
        <w:tc>
          <w:tcPr>
            <w:tcW w:w="960" w:type="dxa"/>
            <w:noWrap/>
            <w:hideMark/>
          </w:tcPr>
          <w:p w14:paraId="0154176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12287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A79F4B" w14:textId="77777777" w:rsidR="001E4751" w:rsidRPr="00506552" w:rsidRDefault="001E4751" w:rsidP="001E4751">
            <w:pPr>
              <w:rPr>
                <w:rFonts w:ascii="Times New Roman" w:hAnsi="Times New Roman"/>
                <w:sz w:val="24"/>
              </w:rPr>
            </w:pPr>
          </w:p>
        </w:tc>
        <w:tc>
          <w:tcPr>
            <w:tcW w:w="960" w:type="dxa"/>
            <w:noWrap/>
            <w:hideMark/>
          </w:tcPr>
          <w:p w14:paraId="0296F6D3" w14:textId="77777777" w:rsidR="001E4751" w:rsidRPr="00506552" w:rsidRDefault="001E4751" w:rsidP="001E4751">
            <w:pPr>
              <w:rPr>
                <w:rFonts w:ascii="Times New Roman" w:hAnsi="Times New Roman"/>
                <w:sz w:val="24"/>
              </w:rPr>
            </w:pPr>
          </w:p>
        </w:tc>
        <w:tc>
          <w:tcPr>
            <w:tcW w:w="960" w:type="dxa"/>
            <w:noWrap/>
            <w:hideMark/>
          </w:tcPr>
          <w:p w14:paraId="7487AE1A" w14:textId="77777777" w:rsidR="001E4751" w:rsidRPr="00506552" w:rsidRDefault="001E4751" w:rsidP="001E4751">
            <w:pPr>
              <w:rPr>
                <w:rFonts w:ascii="Times New Roman" w:hAnsi="Times New Roman"/>
                <w:sz w:val="24"/>
              </w:rPr>
            </w:pPr>
          </w:p>
        </w:tc>
        <w:tc>
          <w:tcPr>
            <w:tcW w:w="960" w:type="dxa"/>
            <w:noWrap/>
            <w:hideMark/>
          </w:tcPr>
          <w:p w14:paraId="142F1728" w14:textId="77777777" w:rsidR="001E4751" w:rsidRPr="00506552" w:rsidRDefault="001E4751" w:rsidP="001E4751">
            <w:pPr>
              <w:rPr>
                <w:rFonts w:ascii="Times New Roman" w:hAnsi="Times New Roman"/>
                <w:sz w:val="24"/>
              </w:rPr>
            </w:pPr>
          </w:p>
        </w:tc>
        <w:tc>
          <w:tcPr>
            <w:tcW w:w="960" w:type="dxa"/>
            <w:noWrap/>
            <w:hideMark/>
          </w:tcPr>
          <w:p w14:paraId="6D981FBD" w14:textId="77777777" w:rsidR="001E4751" w:rsidRPr="00506552" w:rsidRDefault="001E4751" w:rsidP="001E4751">
            <w:pPr>
              <w:rPr>
                <w:rFonts w:ascii="Times New Roman" w:hAnsi="Times New Roman"/>
                <w:sz w:val="24"/>
              </w:rPr>
            </w:pPr>
          </w:p>
        </w:tc>
        <w:tc>
          <w:tcPr>
            <w:tcW w:w="960" w:type="dxa"/>
            <w:noWrap/>
            <w:hideMark/>
          </w:tcPr>
          <w:p w14:paraId="00067712" w14:textId="77777777" w:rsidR="001E4751" w:rsidRPr="00506552" w:rsidRDefault="001E4751" w:rsidP="001E4751">
            <w:pPr>
              <w:rPr>
                <w:rFonts w:ascii="Times New Roman" w:hAnsi="Times New Roman"/>
                <w:sz w:val="24"/>
              </w:rPr>
            </w:pPr>
          </w:p>
        </w:tc>
      </w:tr>
      <w:tr w:rsidR="001E4751" w:rsidRPr="000939C8" w14:paraId="303E484B" w14:textId="77777777" w:rsidTr="00506552">
        <w:trPr>
          <w:trHeight w:val="225"/>
        </w:trPr>
        <w:tc>
          <w:tcPr>
            <w:tcW w:w="960" w:type="dxa"/>
            <w:noWrap/>
            <w:hideMark/>
          </w:tcPr>
          <w:p w14:paraId="4D7B5F55"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60" w:type="dxa"/>
            <w:noWrap/>
            <w:hideMark/>
          </w:tcPr>
          <w:p w14:paraId="11051B3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0BF2AEE2"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960" w:type="dxa"/>
            <w:noWrap/>
            <w:hideMark/>
          </w:tcPr>
          <w:p w14:paraId="782BBEA8" w14:textId="77777777" w:rsidR="001E4751" w:rsidRPr="00506552" w:rsidRDefault="001E4751" w:rsidP="001E4751">
            <w:pPr>
              <w:rPr>
                <w:rFonts w:ascii="Times New Roman" w:hAnsi="Times New Roman"/>
                <w:sz w:val="24"/>
              </w:rPr>
            </w:pPr>
          </w:p>
        </w:tc>
        <w:tc>
          <w:tcPr>
            <w:tcW w:w="960" w:type="dxa"/>
            <w:noWrap/>
            <w:hideMark/>
          </w:tcPr>
          <w:p w14:paraId="413E39D4" w14:textId="77777777" w:rsidR="001E4751" w:rsidRPr="00506552" w:rsidRDefault="001E4751" w:rsidP="001E4751">
            <w:pPr>
              <w:rPr>
                <w:rFonts w:ascii="Times New Roman" w:hAnsi="Times New Roman"/>
                <w:sz w:val="24"/>
              </w:rPr>
            </w:pPr>
          </w:p>
        </w:tc>
        <w:tc>
          <w:tcPr>
            <w:tcW w:w="960" w:type="dxa"/>
            <w:noWrap/>
            <w:hideMark/>
          </w:tcPr>
          <w:p w14:paraId="0B3D4B2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79593B" w14:textId="77777777" w:rsidR="001E4751" w:rsidRPr="00506552" w:rsidRDefault="001E4751" w:rsidP="001E4751">
            <w:pPr>
              <w:rPr>
                <w:rFonts w:ascii="Times New Roman" w:hAnsi="Times New Roman"/>
                <w:sz w:val="24"/>
              </w:rPr>
            </w:pPr>
          </w:p>
        </w:tc>
        <w:tc>
          <w:tcPr>
            <w:tcW w:w="960" w:type="dxa"/>
            <w:noWrap/>
            <w:hideMark/>
          </w:tcPr>
          <w:p w14:paraId="4F611781" w14:textId="77777777" w:rsidR="001E4751" w:rsidRPr="00506552" w:rsidRDefault="001E4751" w:rsidP="001E4751">
            <w:pPr>
              <w:rPr>
                <w:rFonts w:ascii="Times New Roman" w:hAnsi="Times New Roman"/>
                <w:sz w:val="24"/>
              </w:rPr>
            </w:pPr>
          </w:p>
        </w:tc>
        <w:tc>
          <w:tcPr>
            <w:tcW w:w="960" w:type="dxa"/>
            <w:noWrap/>
            <w:hideMark/>
          </w:tcPr>
          <w:p w14:paraId="5ACF9F5B" w14:textId="77777777" w:rsidR="001E4751" w:rsidRPr="00506552" w:rsidRDefault="001E4751" w:rsidP="001E4751">
            <w:pPr>
              <w:rPr>
                <w:rFonts w:ascii="Times New Roman" w:hAnsi="Times New Roman"/>
                <w:sz w:val="24"/>
              </w:rPr>
            </w:pPr>
          </w:p>
        </w:tc>
        <w:tc>
          <w:tcPr>
            <w:tcW w:w="960" w:type="dxa"/>
            <w:noWrap/>
            <w:hideMark/>
          </w:tcPr>
          <w:p w14:paraId="6A214AAF" w14:textId="77777777" w:rsidR="001E4751" w:rsidRPr="00506552" w:rsidRDefault="001E4751" w:rsidP="001E4751">
            <w:pPr>
              <w:rPr>
                <w:rFonts w:ascii="Times New Roman" w:hAnsi="Times New Roman"/>
                <w:sz w:val="24"/>
              </w:rPr>
            </w:pPr>
          </w:p>
        </w:tc>
        <w:tc>
          <w:tcPr>
            <w:tcW w:w="960" w:type="dxa"/>
            <w:noWrap/>
            <w:hideMark/>
          </w:tcPr>
          <w:p w14:paraId="1A3B199B" w14:textId="77777777" w:rsidR="001E4751" w:rsidRPr="00506552" w:rsidRDefault="001E4751" w:rsidP="001E4751">
            <w:pPr>
              <w:rPr>
                <w:rFonts w:ascii="Times New Roman" w:hAnsi="Times New Roman"/>
                <w:sz w:val="24"/>
              </w:rPr>
            </w:pPr>
          </w:p>
        </w:tc>
        <w:tc>
          <w:tcPr>
            <w:tcW w:w="960" w:type="dxa"/>
            <w:noWrap/>
            <w:hideMark/>
          </w:tcPr>
          <w:p w14:paraId="685216B7" w14:textId="77777777" w:rsidR="001E4751" w:rsidRPr="00506552" w:rsidRDefault="001E4751" w:rsidP="001E4751">
            <w:pPr>
              <w:rPr>
                <w:rFonts w:ascii="Times New Roman" w:hAnsi="Times New Roman"/>
                <w:sz w:val="24"/>
              </w:rPr>
            </w:pPr>
          </w:p>
        </w:tc>
      </w:tr>
      <w:tr w:rsidR="001E4751" w:rsidRPr="000939C8" w14:paraId="050AFEAC" w14:textId="77777777" w:rsidTr="00506552">
        <w:trPr>
          <w:trHeight w:val="225"/>
        </w:trPr>
        <w:tc>
          <w:tcPr>
            <w:tcW w:w="960" w:type="dxa"/>
            <w:noWrap/>
            <w:hideMark/>
          </w:tcPr>
          <w:p w14:paraId="6068289B"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60" w:type="dxa"/>
            <w:noWrap/>
            <w:hideMark/>
          </w:tcPr>
          <w:p w14:paraId="16EAA77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273BF3"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960" w:type="dxa"/>
            <w:noWrap/>
            <w:hideMark/>
          </w:tcPr>
          <w:p w14:paraId="5333AA33" w14:textId="77777777" w:rsidR="001E4751" w:rsidRPr="00506552" w:rsidRDefault="001E4751" w:rsidP="001E4751">
            <w:pPr>
              <w:rPr>
                <w:rFonts w:ascii="Times New Roman" w:hAnsi="Times New Roman"/>
                <w:sz w:val="24"/>
              </w:rPr>
            </w:pPr>
          </w:p>
        </w:tc>
        <w:tc>
          <w:tcPr>
            <w:tcW w:w="960" w:type="dxa"/>
            <w:noWrap/>
            <w:hideMark/>
          </w:tcPr>
          <w:p w14:paraId="001546F7" w14:textId="77777777" w:rsidR="001E4751" w:rsidRPr="00506552" w:rsidRDefault="001E4751" w:rsidP="001E4751">
            <w:pPr>
              <w:rPr>
                <w:rFonts w:ascii="Times New Roman" w:hAnsi="Times New Roman"/>
                <w:sz w:val="24"/>
              </w:rPr>
            </w:pPr>
          </w:p>
        </w:tc>
        <w:tc>
          <w:tcPr>
            <w:tcW w:w="960" w:type="dxa"/>
            <w:noWrap/>
            <w:hideMark/>
          </w:tcPr>
          <w:p w14:paraId="4B501C70" w14:textId="77777777" w:rsidR="001E4751" w:rsidRPr="00506552" w:rsidRDefault="001E4751" w:rsidP="001E4751">
            <w:pPr>
              <w:rPr>
                <w:rFonts w:ascii="Times New Roman" w:hAnsi="Times New Roman"/>
                <w:sz w:val="24"/>
              </w:rPr>
            </w:pPr>
          </w:p>
        </w:tc>
        <w:tc>
          <w:tcPr>
            <w:tcW w:w="960" w:type="dxa"/>
            <w:noWrap/>
            <w:hideMark/>
          </w:tcPr>
          <w:p w14:paraId="5B5FE30F" w14:textId="77777777" w:rsidR="001E4751" w:rsidRPr="00506552" w:rsidRDefault="001E4751" w:rsidP="001E4751">
            <w:pPr>
              <w:rPr>
                <w:rFonts w:ascii="Times New Roman" w:hAnsi="Times New Roman"/>
                <w:sz w:val="24"/>
              </w:rPr>
            </w:pPr>
          </w:p>
        </w:tc>
        <w:tc>
          <w:tcPr>
            <w:tcW w:w="960" w:type="dxa"/>
            <w:noWrap/>
            <w:hideMark/>
          </w:tcPr>
          <w:p w14:paraId="08968CEC" w14:textId="77777777" w:rsidR="001E4751" w:rsidRPr="00506552" w:rsidRDefault="001E4751" w:rsidP="001E4751">
            <w:pPr>
              <w:rPr>
                <w:rFonts w:ascii="Times New Roman" w:hAnsi="Times New Roman"/>
                <w:sz w:val="24"/>
              </w:rPr>
            </w:pPr>
          </w:p>
        </w:tc>
        <w:tc>
          <w:tcPr>
            <w:tcW w:w="960" w:type="dxa"/>
            <w:noWrap/>
            <w:hideMark/>
          </w:tcPr>
          <w:p w14:paraId="12A8DE61" w14:textId="77777777" w:rsidR="001E4751" w:rsidRPr="00506552" w:rsidRDefault="001E4751" w:rsidP="001E4751">
            <w:pPr>
              <w:rPr>
                <w:rFonts w:ascii="Times New Roman" w:hAnsi="Times New Roman"/>
                <w:sz w:val="24"/>
              </w:rPr>
            </w:pPr>
          </w:p>
        </w:tc>
        <w:tc>
          <w:tcPr>
            <w:tcW w:w="960" w:type="dxa"/>
            <w:noWrap/>
            <w:hideMark/>
          </w:tcPr>
          <w:p w14:paraId="7367DBE5" w14:textId="77777777" w:rsidR="001E4751" w:rsidRPr="00506552" w:rsidRDefault="001E4751" w:rsidP="001E4751">
            <w:pPr>
              <w:rPr>
                <w:rFonts w:ascii="Times New Roman" w:hAnsi="Times New Roman"/>
                <w:sz w:val="24"/>
              </w:rPr>
            </w:pPr>
          </w:p>
        </w:tc>
        <w:tc>
          <w:tcPr>
            <w:tcW w:w="960" w:type="dxa"/>
            <w:noWrap/>
            <w:hideMark/>
          </w:tcPr>
          <w:p w14:paraId="726BC3EB" w14:textId="77777777" w:rsidR="001E4751" w:rsidRPr="00506552" w:rsidRDefault="001E4751" w:rsidP="001E4751">
            <w:pPr>
              <w:rPr>
                <w:rFonts w:ascii="Times New Roman" w:hAnsi="Times New Roman"/>
                <w:sz w:val="24"/>
              </w:rPr>
            </w:pPr>
          </w:p>
        </w:tc>
        <w:tc>
          <w:tcPr>
            <w:tcW w:w="960" w:type="dxa"/>
            <w:noWrap/>
            <w:hideMark/>
          </w:tcPr>
          <w:p w14:paraId="2B480595" w14:textId="77777777" w:rsidR="001E4751" w:rsidRPr="00506552" w:rsidRDefault="001E4751" w:rsidP="001E4751">
            <w:pPr>
              <w:rPr>
                <w:rFonts w:ascii="Times New Roman" w:hAnsi="Times New Roman"/>
                <w:sz w:val="24"/>
              </w:rPr>
            </w:pPr>
          </w:p>
        </w:tc>
      </w:tr>
      <w:tr w:rsidR="001E4751" w:rsidRPr="000939C8" w14:paraId="463DF845" w14:textId="77777777" w:rsidTr="00506552">
        <w:trPr>
          <w:trHeight w:val="225"/>
        </w:trPr>
        <w:tc>
          <w:tcPr>
            <w:tcW w:w="960" w:type="dxa"/>
            <w:noWrap/>
            <w:hideMark/>
          </w:tcPr>
          <w:p w14:paraId="11D8C249"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60" w:type="dxa"/>
            <w:noWrap/>
            <w:hideMark/>
          </w:tcPr>
          <w:p w14:paraId="43A22E0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CCB5A2"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960" w:type="dxa"/>
            <w:noWrap/>
            <w:hideMark/>
          </w:tcPr>
          <w:p w14:paraId="2B60E1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BF14F9" w14:textId="77777777" w:rsidR="001E4751" w:rsidRPr="00506552" w:rsidRDefault="001E4751" w:rsidP="001E4751">
            <w:pPr>
              <w:rPr>
                <w:rFonts w:ascii="Times New Roman" w:hAnsi="Times New Roman"/>
                <w:sz w:val="24"/>
              </w:rPr>
            </w:pPr>
          </w:p>
        </w:tc>
        <w:tc>
          <w:tcPr>
            <w:tcW w:w="960" w:type="dxa"/>
            <w:noWrap/>
            <w:hideMark/>
          </w:tcPr>
          <w:p w14:paraId="43946D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46EC0F" w14:textId="77777777" w:rsidR="001E4751" w:rsidRPr="00506552" w:rsidRDefault="001E4751" w:rsidP="001E4751">
            <w:pPr>
              <w:rPr>
                <w:rFonts w:ascii="Times New Roman" w:hAnsi="Times New Roman"/>
                <w:sz w:val="24"/>
              </w:rPr>
            </w:pPr>
          </w:p>
        </w:tc>
        <w:tc>
          <w:tcPr>
            <w:tcW w:w="960" w:type="dxa"/>
            <w:noWrap/>
            <w:hideMark/>
          </w:tcPr>
          <w:p w14:paraId="2BDAC734" w14:textId="77777777" w:rsidR="001E4751" w:rsidRPr="00506552" w:rsidRDefault="001E4751" w:rsidP="001E4751">
            <w:pPr>
              <w:rPr>
                <w:rFonts w:ascii="Times New Roman" w:hAnsi="Times New Roman"/>
                <w:sz w:val="24"/>
              </w:rPr>
            </w:pPr>
          </w:p>
        </w:tc>
        <w:tc>
          <w:tcPr>
            <w:tcW w:w="960" w:type="dxa"/>
            <w:noWrap/>
            <w:hideMark/>
          </w:tcPr>
          <w:p w14:paraId="0318E1DF" w14:textId="77777777" w:rsidR="001E4751" w:rsidRPr="00506552" w:rsidRDefault="001E4751" w:rsidP="001E4751">
            <w:pPr>
              <w:rPr>
                <w:rFonts w:ascii="Times New Roman" w:hAnsi="Times New Roman"/>
                <w:sz w:val="24"/>
              </w:rPr>
            </w:pPr>
          </w:p>
        </w:tc>
        <w:tc>
          <w:tcPr>
            <w:tcW w:w="960" w:type="dxa"/>
            <w:noWrap/>
            <w:hideMark/>
          </w:tcPr>
          <w:p w14:paraId="6C9DE287" w14:textId="77777777" w:rsidR="001E4751" w:rsidRPr="00506552" w:rsidRDefault="001E4751" w:rsidP="001E4751">
            <w:pPr>
              <w:rPr>
                <w:rFonts w:ascii="Times New Roman" w:hAnsi="Times New Roman"/>
                <w:sz w:val="24"/>
              </w:rPr>
            </w:pPr>
          </w:p>
        </w:tc>
        <w:tc>
          <w:tcPr>
            <w:tcW w:w="960" w:type="dxa"/>
            <w:noWrap/>
            <w:hideMark/>
          </w:tcPr>
          <w:p w14:paraId="00084FEF" w14:textId="77777777" w:rsidR="001E4751" w:rsidRPr="00506552" w:rsidRDefault="001E4751" w:rsidP="001E4751">
            <w:pPr>
              <w:rPr>
                <w:rFonts w:ascii="Times New Roman" w:hAnsi="Times New Roman"/>
                <w:sz w:val="24"/>
              </w:rPr>
            </w:pPr>
          </w:p>
        </w:tc>
        <w:tc>
          <w:tcPr>
            <w:tcW w:w="960" w:type="dxa"/>
            <w:noWrap/>
            <w:hideMark/>
          </w:tcPr>
          <w:p w14:paraId="59EF23D1" w14:textId="77777777" w:rsidR="001E4751" w:rsidRPr="00506552" w:rsidRDefault="001E4751" w:rsidP="001E4751">
            <w:pPr>
              <w:rPr>
                <w:rFonts w:ascii="Times New Roman" w:hAnsi="Times New Roman"/>
                <w:sz w:val="24"/>
              </w:rPr>
            </w:pPr>
          </w:p>
        </w:tc>
      </w:tr>
      <w:tr w:rsidR="001E4751" w:rsidRPr="000939C8" w14:paraId="78929038" w14:textId="77777777" w:rsidTr="00506552">
        <w:trPr>
          <w:trHeight w:val="225"/>
        </w:trPr>
        <w:tc>
          <w:tcPr>
            <w:tcW w:w="960" w:type="dxa"/>
            <w:noWrap/>
            <w:hideMark/>
          </w:tcPr>
          <w:p w14:paraId="526A5365"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60" w:type="dxa"/>
            <w:noWrap/>
            <w:hideMark/>
          </w:tcPr>
          <w:p w14:paraId="540E2BD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EB4FBB9"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960" w:type="dxa"/>
            <w:noWrap/>
            <w:hideMark/>
          </w:tcPr>
          <w:p w14:paraId="4029C48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64F3C4" w14:textId="77777777" w:rsidR="001E4751" w:rsidRPr="00506552" w:rsidRDefault="001E4751" w:rsidP="001E4751">
            <w:pPr>
              <w:rPr>
                <w:rFonts w:ascii="Times New Roman" w:hAnsi="Times New Roman"/>
                <w:sz w:val="24"/>
              </w:rPr>
            </w:pPr>
          </w:p>
        </w:tc>
        <w:tc>
          <w:tcPr>
            <w:tcW w:w="960" w:type="dxa"/>
            <w:noWrap/>
            <w:hideMark/>
          </w:tcPr>
          <w:p w14:paraId="44E86AB0" w14:textId="77777777" w:rsidR="001E4751" w:rsidRPr="00506552" w:rsidRDefault="001E4751" w:rsidP="001E4751">
            <w:pPr>
              <w:rPr>
                <w:rFonts w:ascii="Times New Roman" w:hAnsi="Times New Roman"/>
                <w:sz w:val="24"/>
              </w:rPr>
            </w:pPr>
          </w:p>
        </w:tc>
        <w:tc>
          <w:tcPr>
            <w:tcW w:w="960" w:type="dxa"/>
            <w:noWrap/>
            <w:hideMark/>
          </w:tcPr>
          <w:p w14:paraId="2351BC87" w14:textId="77777777" w:rsidR="001E4751" w:rsidRPr="00506552" w:rsidRDefault="001E4751" w:rsidP="001E4751">
            <w:pPr>
              <w:rPr>
                <w:rFonts w:ascii="Times New Roman" w:hAnsi="Times New Roman"/>
                <w:sz w:val="24"/>
              </w:rPr>
            </w:pPr>
          </w:p>
        </w:tc>
        <w:tc>
          <w:tcPr>
            <w:tcW w:w="960" w:type="dxa"/>
            <w:noWrap/>
            <w:hideMark/>
          </w:tcPr>
          <w:p w14:paraId="11BA51AD" w14:textId="77777777" w:rsidR="001E4751" w:rsidRPr="00506552" w:rsidRDefault="001E4751" w:rsidP="001E4751">
            <w:pPr>
              <w:rPr>
                <w:rFonts w:ascii="Times New Roman" w:hAnsi="Times New Roman"/>
                <w:sz w:val="24"/>
              </w:rPr>
            </w:pPr>
          </w:p>
        </w:tc>
        <w:tc>
          <w:tcPr>
            <w:tcW w:w="960" w:type="dxa"/>
            <w:noWrap/>
            <w:hideMark/>
          </w:tcPr>
          <w:p w14:paraId="33DC0A07" w14:textId="77777777" w:rsidR="001E4751" w:rsidRPr="00506552" w:rsidRDefault="001E4751" w:rsidP="001E4751">
            <w:pPr>
              <w:rPr>
                <w:rFonts w:ascii="Times New Roman" w:hAnsi="Times New Roman"/>
                <w:sz w:val="24"/>
              </w:rPr>
            </w:pPr>
          </w:p>
        </w:tc>
        <w:tc>
          <w:tcPr>
            <w:tcW w:w="960" w:type="dxa"/>
            <w:noWrap/>
            <w:hideMark/>
          </w:tcPr>
          <w:p w14:paraId="1B798084" w14:textId="77777777" w:rsidR="001E4751" w:rsidRPr="00506552" w:rsidRDefault="001E4751" w:rsidP="001E4751">
            <w:pPr>
              <w:rPr>
                <w:rFonts w:ascii="Times New Roman" w:hAnsi="Times New Roman"/>
                <w:sz w:val="24"/>
              </w:rPr>
            </w:pPr>
          </w:p>
        </w:tc>
        <w:tc>
          <w:tcPr>
            <w:tcW w:w="960" w:type="dxa"/>
            <w:noWrap/>
            <w:hideMark/>
          </w:tcPr>
          <w:p w14:paraId="1F4416DB" w14:textId="77777777" w:rsidR="001E4751" w:rsidRPr="00506552" w:rsidRDefault="001E4751" w:rsidP="001E4751">
            <w:pPr>
              <w:rPr>
                <w:rFonts w:ascii="Times New Roman" w:hAnsi="Times New Roman"/>
                <w:sz w:val="24"/>
              </w:rPr>
            </w:pPr>
          </w:p>
        </w:tc>
        <w:tc>
          <w:tcPr>
            <w:tcW w:w="960" w:type="dxa"/>
            <w:noWrap/>
            <w:hideMark/>
          </w:tcPr>
          <w:p w14:paraId="122D8D4D" w14:textId="77777777" w:rsidR="001E4751" w:rsidRPr="00506552" w:rsidRDefault="001E4751" w:rsidP="001E4751">
            <w:pPr>
              <w:rPr>
                <w:rFonts w:ascii="Times New Roman" w:hAnsi="Times New Roman"/>
                <w:sz w:val="24"/>
              </w:rPr>
            </w:pPr>
          </w:p>
        </w:tc>
      </w:tr>
      <w:tr w:rsidR="001E4751" w:rsidRPr="000939C8" w14:paraId="6F43BE61" w14:textId="77777777" w:rsidTr="00506552">
        <w:trPr>
          <w:trHeight w:val="225"/>
        </w:trPr>
        <w:tc>
          <w:tcPr>
            <w:tcW w:w="960" w:type="dxa"/>
            <w:noWrap/>
            <w:hideMark/>
          </w:tcPr>
          <w:p w14:paraId="29B3BEF6"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60" w:type="dxa"/>
            <w:noWrap/>
            <w:hideMark/>
          </w:tcPr>
          <w:p w14:paraId="6FB1BEB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0EDE958"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960" w:type="dxa"/>
            <w:noWrap/>
            <w:hideMark/>
          </w:tcPr>
          <w:p w14:paraId="121D82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12259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DCDC1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76E59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534440" w14:textId="77777777" w:rsidR="001E4751" w:rsidRPr="00506552" w:rsidRDefault="001E4751" w:rsidP="001E4751">
            <w:pPr>
              <w:rPr>
                <w:rFonts w:ascii="Times New Roman" w:hAnsi="Times New Roman"/>
                <w:sz w:val="24"/>
              </w:rPr>
            </w:pPr>
          </w:p>
        </w:tc>
        <w:tc>
          <w:tcPr>
            <w:tcW w:w="960" w:type="dxa"/>
            <w:noWrap/>
            <w:hideMark/>
          </w:tcPr>
          <w:p w14:paraId="626E1607" w14:textId="77777777" w:rsidR="001E4751" w:rsidRPr="00506552" w:rsidRDefault="001E4751" w:rsidP="001E4751">
            <w:pPr>
              <w:rPr>
                <w:rFonts w:ascii="Times New Roman" w:hAnsi="Times New Roman"/>
                <w:sz w:val="24"/>
              </w:rPr>
            </w:pPr>
          </w:p>
        </w:tc>
        <w:tc>
          <w:tcPr>
            <w:tcW w:w="960" w:type="dxa"/>
            <w:noWrap/>
            <w:hideMark/>
          </w:tcPr>
          <w:p w14:paraId="344FEF06" w14:textId="77777777" w:rsidR="001E4751" w:rsidRPr="00506552" w:rsidRDefault="001E4751" w:rsidP="001E4751">
            <w:pPr>
              <w:rPr>
                <w:rFonts w:ascii="Times New Roman" w:hAnsi="Times New Roman"/>
                <w:sz w:val="24"/>
              </w:rPr>
            </w:pPr>
          </w:p>
        </w:tc>
        <w:tc>
          <w:tcPr>
            <w:tcW w:w="960" w:type="dxa"/>
            <w:noWrap/>
            <w:hideMark/>
          </w:tcPr>
          <w:p w14:paraId="799182E8" w14:textId="77777777" w:rsidR="001E4751" w:rsidRPr="00506552" w:rsidRDefault="001E4751" w:rsidP="001E4751">
            <w:pPr>
              <w:rPr>
                <w:rFonts w:ascii="Times New Roman" w:hAnsi="Times New Roman"/>
                <w:sz w:val="24"/>
              </w:rPr>
            </w:pPr>
          </w:p>
        </w:tc>
        <w:tc>
          <w:tcPr>
            <w:tcW w:w="960" w:type="dxa"/>
            <w:noWrap/>
            <w:hideMark/>
          </w:tcPr>
          <w:p w14:paraId="5E57F44B" w14:textId="77777777" w:rsidR="001E4751" w:rsidRPr="00506552" w:rsidRDefault="001E4751" w:rsidP="001E4751">
            <w:pPr>
              <w:rPr>
                <w:rFonts w:ascii="Times New Roman" w:hAnsi="Times New Roman"/>
                <w:sz w:val="24"/>
              </w:rPr>
            </w:pPr>
          </w:p>
        </w:tc>
      </w:tr>
      <w:tr w:rsidR="001E4751" w:rsidRPr="000939C8" w14:paraId="13A9E4F1" w14:textId="77777777" w:rsidTr="00506552">
        <w:trPr>
          <w:trHeight w:val="225"/>
        </w:trPr>
        <w:tc>
          <w:tcPr>
            <w:tcW w:w="960" w:type="dxa"/>
            <w:noWrap/>
            <w:hideMark/>
          </w:tcPr>
          <w:p w14:paraId="14EB86FA"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60" w:type="dxa"/>
            <w:noWrap/>
            <w:hideMark/>
          </w:tcPr>
          <w:p w14:paraId="2AA5E27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8EE9BB2"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960" w:type="dxa"/>
            <w:noWrap/>
            <w:hideMark/>
          </w:tcPr>
          <w:p w14:paraId="34D7BDAD" w14:textId="77777777" w:rsidR="001E4751" w:rsidRPr="00506552" w:rsidRDefault="001E4751" w:rsidP="001E4751">
            <w:pPr>
              <w:rPr>
                <w:rFonts w:ascii="Times New Roman" w:hAnsi="Times New Roman"/>
                <w:sz w:val="24"/>
              </w:rPr>
            </w:pPr>
          </w:p>
        </w:tc>
        <w:tc>
          <w:tcPr>
            <w:tcW w:w="960" w:type="dxa"/>
            <w:noWrap/>
            <w:hideMark/>
          </w:tcPr>
          <w:p w14:paraId="539470A9" w14:textId="77777777" w:rsidR="001E4751" w:rsidRPr="00506552" w:rsidRDefault="001E4751" w:rsidP="001E4751">
            <w:pPr>
              <w:rPr>
                <w:rFonts w:ascii="Times New Roman" w:hAnsi="Times New Roman"/>
                <w:sz w:val="24"/>
              </w:rPr>
            </w:pPr>
          </w:p>
        </w:tc>
        <w:tc>
          <w:tcPr>
            <w:tcW w:w="960" w:type="dxa"/>
            <w:noWrap/>
            <w:hideMark/>
          </w:tcPr>
          <w:p w14:paraId="00B2E2EF" w14:textId="77777777" w:rsidR="001E4751" w:rsidRPr="00506552" w:rsidRDefault="001E4751" w:rsidP="001E4751">
            <w:pPr>
              <w:rPr>
                <w:rFonts w:ascii="Times New Roman" w:hAnsi="Times New Roman"/>
                <w:sz w:val="24"/>
              </w:rPr>
            </w:pPr>
          </w:p>
        </w:tc>
        <w:tc>
          <w:tcPr>
            <w:tcW w:w="960" w:type="dxa"/>
            <w:noWrap/>
            <w:hideMark/>
          </w:tcPr>
          <w:p w14:paraId="69B88EA3" w14:textId="77777777" w:rsidR="001E4751" w:rsidRPr="00506552" w:rsidRDefault="001E4751" w:rsidP="001E4751">
            <w:pPr>
              <w:rPr>
                <w:rFonts w:ascii="Times New Roman" w:hAnsi="Times New Roman"/>
                <w:sz w:val="24"/>
              </w:rPr>
            </w:pPr>
          </w:p>
        </w:tc>
        <w:tc>
          <w:tcPr>
            <w:tcW w:w="960" w:type="dxa"/>
            <w:noWrap/>
            <w:hideMark/>
          </w:tcPr>
          <w:p w14:paraId="6844FCAC" w14:textId="77777777" w:rsidR="001E4751" w:rsidRPr="00506552" w:rsidRDefault="001E4751" w:rsidP="001E4751">
            <w:pPr>
              <w:rPr>
                <w:rFonts w:ascii="Times New Roman" w:hAnsi="Times New Roman"/>
                <w:sz w:val="24"/>
              </w:rPr>
            </w:pPr>
          </w:p>
        </w:tc>
        <w:tc>
          <w:tcPr>
            <w:tcW w:w="960" w:type="dxa"/>
            <w:noWrap/>
            <w:hideMark/>
          </w:tcPr>
          <w:p w14:paraId="399E48A6" w14:textId="77777777" w:rsidR="001E4751" w:rsidRPr="00506552" w:rsidRDefault="001E4751" w:rsidP="001E4751">
            <w:pPr>
              <w:rPr>
                <w:rFonts w:ascii="Times New Roman" w:hAnsi="Times New Roman"/>
                <w:sz w:val="24"/>
              </w:rPr>
            </w:pPr>
          </w:p>
        </w:tc>
        <w:tc>
          <w:tcPr>
            <w:tcW w:w="960" w:type="dxa"/>
            <w:noWrap/>
            <w:hideMark/>
          </w:tcPr>
          <w:p w14:paraId="0855CCF1" w14:textId="77777777" w:rsidR="001E4751" w:rsidRPr="00506552" w:rsidRDefault="001E4751" w:rsidP="001E4751">
            <w:pPr>
              <w:rPr>
                <w:rFonts w:ascii="Times New Roman" w:hAnsi="Times New Roman"/>
                <w:sz w:val="24"/>
              </w:rPr>
            </w:pPr>
          </w:p>
        </w:tc>
        <w:tc>
          <w:tcPr>
            <w:tcW w:w="960" w:type="dxa"/>
            <w:noWrap/>
            <w:hideMark/>
          </w:tcPr>
          <w:p w14:paraId="5EA3FBB6" w14:textId="77777777" w:rsidR="001E4751" w:rsidRPr="00506552" w:rsidRDefault="001E4751" w:rsidP="001E4751">
            <w:pPr>
              <w:rPr>
                <w:rFonts w:ascii="Times New Roman" w:hAnsi="Times New Roman"/>
                <w:sz w:val="24"/>
              </w:rPr>
            </w:pPr>
          </w:p>
        </w:tc>
        <w:tc>
          <w:tcPr>
            <w:tcW w:w="960" w:type="dxa"/>
            <w:noWrap/>
            <w:hideMark/>
          </w:tcPr>
          <w:p w14:paraId="53FC5DDE" w14:textId="77777777" w:rsidR="001E4751" w:rsidRPr="00506552" w:rsidRDefault="001E4751" w:rsidP="001E4751">
            <w:pPr>
              <w:rPr>
                <w:rFonts w:ascii="Times New Roman" w:hAnsi="Times New Roman"/>
                <w:sz w:val="24"/>
              </w:rPr>
            </w:pPr>
          </w:p>
        </w:tc>
      </w:tr>
      <w:tr w:rsidR="001E4751" w:rsidRPr="000939C8" w14:paraId="4D03C359" w14:textId="77777777" w:rsidTr="00506552">
        <w:trPr>
          <w:trHeight w:val="225"/>
        </w:trPr>
        <w:tc>
          <w:tcPr>
            <w:tcW w:w="960" w:type="dxa"/>
            <w:noWrap/>
            <w:hideMark/>
          </w:tcPr>
          <w:p w14:paraId="77C0BC7A"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60" w:type="dxa"/>
            <w:noWrap/>
            <w:hideMark/>
          </w:tcPr>
          <w:p w14:paraId="380B86B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D3CC239"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960" w:type="dxa"/>
            <w:noWrap/>
            <w:hideMark/>
          </w:tcPr>
          <w:p w14:paraId="0EF3DC14" w14:textId="77777777" w:rsidR="001E4751" w:rsidRPr="00506552" w:rsidRDefault="001E4751" w:rsidP="001E4751">
            <w:pPr>
              <w:rPr>
                <w:rFonts w:ascii="Times New Roman" w:hAnsi="Times New Roman"/>
                <w:sz w:val="24"/>
              </w:rPr>
            </w:pPr>
          </w:p>
        </w:tc>
        <w:tc>
          <w:tcPr>
            <w:tcW w:w="960" w:type="dxa"/>
            <w:noWrap/>
            <w:hideMark/>
          </w:tcPr>
          <w:p w14:paraId="3C4E96CD" w14:textId="77777777" w:rsidR="001E4751" w:rsidRPr="00506552" w:rsidRDefault="001E4751" w:rsidP="001E4751">
            <w:pPr>
              <w:rPr>
                <w:rFonts w:ascii="Times New Roman" w:hAnsi="Times New Roman"/>
                <w:sz w:val="24"/>
              </w:rPr>
            </w:pPr>
          </w:p>
        </w:tc>
        <w:tc>
          <w:tcPr>
            <w:tcW w:w="960" w:type="dxa"/>
            <w:noWrap/>
            <w:hideMark/>
          </w:tcPr>
          <w:p w14:paraId="2DFBFE6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75B9D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0BB8FD1" w14:textId="77777777" w:rsidR="001E4751" w:rsidRPr="00506552" w:rsidRDefault="001E4751" w:rsidP="001E4751">
            <w:pPr>
              <w:rPr>
                <w:rFonts w:ascii="Times New Roman" w:hAnsi="Times New Roman"/>
                <w:sz w:val="24"/>
              </w:rPr>
            </w:pPr>
          </w:p>
        </w:tc>
        <w:tc>
          <w:tcPr>
            <w:tcW w:w="960" w:type="dxa"/>
            <w:noWrap/>
            <w:hideMark/>
          </w:tcPr>
          <w:p w14:paraId="46892CB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84BE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9958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7E23B25" w14:textId="77777777" w:rsidR="001E4751" w:rsidRPr="00506552" w:rsidRDefault="001E4751" w:rsidP="001E4751">
            <w:pPr>
              <w:rPr>
                <w:rFonts w:ascii="Times New Roman" w:hAnsi="Times New Roman"/>
                <w:sz w:val="24"/>
              </w:rPr>
            </w:pPr>
          </w:p>
        </w:tc>
      </w:tr>
      <w:tr w:rsidR="001E4751" w:rsidRPr="000939C8" w14:paraId="00E45693" w14:textId="77777777" w:rsidTr="00506552">
        <w:trPr>
          <w:trHeight w:val="225"/>
        </w:trPr>
        <w:tc>
          <w:tcPr>
            <w:tcW w:w="960" w:type="dxa"/>
            <w:noWrap/>
            <w:hideMark/>
          </w:tcPr>
          <w:p w14:paraId="2469FD0F"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60" w:type="dxa"/>
            <w:noWrap/>
            <w:hideMark/>
          </w:tcPr>
          <w:p w14:paraId="111DE61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11D32E"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960" w:type="dxa"/>
            <w:noWrap/>
            <w:hideMark/>
          </w:tcPr>
          <w:p w14:paraId="1DDF74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0754ACF" w14:textId="77777777" w:rsidR="001E4751" w:rsidRPr="00506552" w:rsidRDefault="001E4751" w:rsidP="001E4751">
            <w:pPr>
              <w:rPr>
                <w:rFonts w:ascii="Times New Roman" w:hAnsi="Times New Roman"/>
                <w:sz w:val="24"/>
              </w:rPr>
            </w:pPr>
          </w:p>
        </w:tc>
        <w:tc>
          <w:tcPr>
            <w:tcW w:w="960" w:type="dxa"/>
            <w:noWrap/>
            <w:hideMark/>
          </w:tcPr>
          <w:p w14:paraId="4EC3A05E" w14:textId="77777777" w:rsidR="001E4751" w:rsidRPr="00506552" w:rsidRDefault="001E4751" w:rsidP="001E4751">
            <w:pPr>
              <w:rPr>
                <w:rFonts w:ascii="Times New Roman" w:hAnsi="Times New Roman"/>
                <w:sz w:val="24"/>
              </w:rPr>
            </w:pPr>
          </w:p>
        </w:tc>
        <w:tc>
          <w:tcPr>
            <w:tcW w:w="960" w:type="dxa"/>
            <w:noWrap/>
            <w:hideMark/>
          </w:tcPr>
          <w:p w14:paraId="41EC26B1" w14:textId="77777777" w:rsidR="001E4751" w:rsidRPr="00506552" w:rsidRDefault="001E4751" w:rsidP="001E4751">
            <w:pPr>
              <w:rPr>
                <w:rFonts w:ascii="Times New Roman" w:hAnsi="Times New Roman"/>
                <w:sz w:val="24"/>
              </w:rPr>
            </w:pPr>
          </w:p>
        </w:tc>
        <w:tc>
          <w:tcPr>
            <w:tcW w:w="960" w:type="dxa"/>
            <w:noWrap/>
            <w:hideMark/>
          </w:tcPr>
          <w:p w14:paraId="1B952766" w14:textId="77777777" w:rsidR="001E4751" w:rsidRPr="00506552" w:rsidRDefault="001E4751" w:rsidP="001E4751">
            <w:pPr>
              <w:rPr>
                <w:rFonts w:ascii="Times New Roman" w:hAnsi="Times New Roman"/>
                <w:sz w:val="24"/>
              </w:rPr>
            </w:pPr>
          </w:p>
        </w:tc>
        <w:tc>
          <w:tcPr>
            <w:tcW w:w="960" w:type="dxa"/>
            <w:noWrap/>
            <w:hideMark/>
          </w:tcPr>
          <w:p w14:paraId="44153864" w14:textId="77777777" w:rsidR="001E4751" w:rsidRPr="00506552" w:rsidRDefault="001E4751" w:rsidP="001E4751">
            <w:pPr>
              <w:rPr>
                <w:rFonts w:ascii="Times New Roman" w:hAnsi="Times New Roman"/>
                <w:sz w:val="24"/>
              </w:rPr>
            </w:pPr>
          </w:p>
        </w:tc>
        <w:tc>
          <w:tcPr>
            <w:tcW w:w="960" w:type="dxa"/>
            <w:noWrap/>
            <w:hideMark/>
          </w:tcPr>
          <w:p w14:paraId="7D2120FA" w14:textId="77777777" w:rsidR="001E4751" w:rsidRPr="00506552" w:rsidRDefault="001E4751" w:rsidP="001E4751">
            <w:pPr>
              <w:rPr>
                <w:rFonts w:ascii="Times New Roman" w:hAnsi="Times New Roman"/>
                <w:sz w:val="24"/>
              </w:rPr>
            </w:pPr>
          </w:p>
        </w:tc>
        <w:tc>
          <w:tcPr>
            <w:tcW w:w="960" w:type="dxa"/>
            <w:noWrap/>
            <w:hideMark/>
          </w:tcPr>
          <w:p w14:paraId="7AFB100D" w14:textId="77777777" w:rsidR="001E4751" w:rsidRPr="00506552" w:rsidRDefault="001E4751" w:rsidP="001E4751">
            <w:pPr>
              <w:rPr>
                <w:rFonts w:ascii="Times New Roman" w:hAnsi="Times New Roman"/>
                <w:sz w:val="24"/>
              </w:rPr>
            </w:pPr>
          </w:p>
        </w:tc>
        <w:tc>
          <w:tcPr>
            <w:tcW w:w="960" w:type="dxa"/>
            <w:noWrap/>
            <w:hideMark/>
          </w:tcPr>
          <w:p w14:paraId="0CA3BF08" w14:textId="77777777" w:rsidR="001E4751" w:rsidRPr="00506552" w:rsidRDefault="001E4751" w:rsidP="001E4751">
            <w:pPr>
              <w:rPr>
                <w:rFonts w:ascii="Times New Roman" w:hAnsi="Times New Roman"/>
                <w:sz w:val="24"/>
              </w:rPr>
            </w:pPr>
          </w:p>
        </w:tc>
      </w:tr>
      <w:tr w:rsidR="001E4751" w:rsidRPr="000939C8" w14:paraId="3EAAC5C9" w14:textId="77777777" w:rsidTr="00506552">
        <w:trPr>
          <w:trHeight w:val="225"/>
        </w:trPr>
        <w:tc>
          <w:tcPr>
            <w:tcW w:w="960" w:type="dxa"/>
            <w:noWrap/>
            <w:hideMark/>
          </w:tcPr>
          <w:p w14:paraId="52D9EF83"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60" w:type="dxa"/>
            <w:noWrap/>
            <w:hideMark/>
          </w:tcPr>
          <w:p w14:paraId="0DC6519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0C3469AB"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960" w:type="dxa"/>
            <w:noWrap/>
            <w:hideMark/>
          </w:tcPr>
          <w:p w14:paraId="51C682D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7972589" w14:textId="77777777" w:rsidR="001E4751" w:rsidRPr="00506552" w:rsidRDefault="001E4751" w:rsidP="001E4751">
            <w:pPr>
              <w:rPr>
                <w:rFonts w:ascii="Times New Roman" w:hAnsi="Times New Roman"/>
                <w:sz w:val="24"/>
              </w:rPr>
            </w:pPr>
          </w:p>
        </w:tc>
        <w:tc>
          <w:tcPr>
            <w:tcW w:w="960" w:type="dxa"/>
            <w:noWrap/>
            <w:hideMark/>
          </w:tcPr>
          <w:p w14:paraId="0C87DD0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370A5E" w14:textId="77777777" w:rsidR="001E4751" w:rsidRPr="00506552" w:rsidRDefault="001E4751" w:rsidP="001E4751">
            <w:pPr>
              <w:rPr>
                <w:rFonts w:ascii="Times New Roman" w:hAnsi="Times New Roman"/>
                <w:sz w:val="24"/>
              </w:rPr>
            </w:pPr>
          </w:p>
        </w:tc>
        <w:tc>
          <w:tcPr>
            <w:tcW w:w="960" w:type="dxa"/>
            <w:noWrap/>
            <w:hideMark/>
          </w:tcPr>
          <w:p w14:paraId="0195942A" w14:textId="77777777" w:rsidR="001E4751" w:rsidRPr="00506552" w:rsidRDefault="001E4751" w:rsidP="001E4751">
            <w:pPr>
              <w:rPr>
                <w:rFonts w:ascii="Times New Roman" w:hAnsi="Times New Roman"/>
                <w:sz w:val="24"/>
              </w:rPr>
            </w:pPr>
          </w:p>
        </w:tc>
        <w:tc>
          <w:tcPr>
            <w:tcW w:w="960" w:type="dxa"/>
            <w:noWrap/>
            <w:hideMark/>
          </w:tcPr>
          <w:p w14:paraId="6261C4D4" w14:textId="77777777" w:rsidR="001E4751" w:rsidRPr="00506552" w:rsidRDefault="001E4751" w:rsidP="001E4751">
            <w:pPr>
              <w:rPr>
                <w:rFonts w:ascii="Times New Roman" w:hAnsi="Times New Roman"/>
                <w:sz w:val="24"/>
              </w:rPr>
            </w:pPr>
          </w:p>
        </w:tc>
        <w:tc>
          <w:tcPr>
            <w:tcW w:w="960" w:type="dxa"/>
            <w:noWrap/>
            <w:hideMark/>
          </w:tcPr>
          <w:p w14:paraId="5BC8F459" w14:textId="77777777" w:rsidR="001E4751" w:rsidRPr="00506552" w:rsidRDefault="001E4751" w:rsidP="001E4751">
            <w:pPr>
              <w:rPr>
                <w:rFonts w:ascii="Times New Roman" w:hAnsi="Times New Roman"/>
                <w:sz w:val="24"/>
              </w:rPr>
            </w:pPr>
          </w:p>
        </w:tc>
        <w:tc>
          <w:tcPr>
            <w:tcW w:w="960" w:type="dxa"/>
            <w:noWrap/>
            <w:hideMark/>
          </w:tcPr>
          <w:p w14:paraId="4752DEE3" w14:textId="77777777" w:rsidR="001E4751" w:rsidRPr="00506552" w:rsidRDefault="001E4751" w:rsidP="001E4751">
            <w:pPr>
              <w:rPr>
                <w:rFonts w:ascii="Times New Roman" w:hAnsi="Times New Roman"/>
                <w:sz w:val="24"/>
              </w:rPr>
            </w:pPr>
          </w:p>
        </w:tc>
        <w:tc>
          <w:tcPr>
            <w:tcW w:w="960" w:type="dxa"/>
            <w:noWrap/>
            <w:hideMark/>
          </w:tcPr>
          <w:p w14:paraId="513D7B29" w14:textId="77777777" w:rsidR="001E4751" w:rsidRPr="00506552" w:rsidRDefault="001E4751" w:rsidP="001E4751">
            <w:pPr>
              <w:rPr>
                <w:rFonts w:ascii="Times New Roman" w:hAnsi="Times New Roman"/>
                <w:sz w:val="24"/>
              </w:rPr>
            </w:pPr>
          </w:p>
        </w:tc>
      </w:tr>
      <w:tr w:rsidR="001E4751" w:rsidRPr="000939C8" w14:paraId="5D175ECC" w14:textId="77777777" w:rsidTr="00506552">
        <w:trPr>
          <w:trHeight w:val="225"/>
        </w:trPr>
        <w:tc>
          <w:tcPr>
            <w:tcW w:w="960" w:type="dxa"/>
            <w:noWrap/>
            <w:hideMark/>
          </w:tcPr>
          <w:p w14:paraId="38728D75"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60" w:type="dxa"/>
            <w:noWrap/>
            <w:hideMark/>
          </w:tcPr>
          <w:p w14:paraId="1DA98863"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0BE2115D"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960" w:type="dxa"/>
            <w:noWrap/>
            <w:hideMark/>
          </w:tcPr>
          <w:p w14:paraId="7AC0D6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F6C105" w14:textId="77777777" w:rsidR="001E4751" w:rsidRPr="00506552" w:rsidRDefault="001E4751" w:rsidP="001E4751">
            <w:pPr>
              <w:rPr>
                <w:rFonts w:ascii="Times New Roman" w:hAnsi="Times New Roman"/>
                <w:sz w:val="24"/>
              </w:rPr>
            </w:pPr>
          </w:p>
        </w:tc>
        <w:tc>
          <w:tcPr>
            <w:tcW w:w="960" w:type="dxa"/>
            <w:noWrap/>
            <w:hideMark/>
          </w:tcPr>
          <w:p w14:paraId="5F57B1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382604" w14:textId="77777777" w:rsidR="001E4751" w:rsidRPr="00506552" w:rsidRDefault="001E4751" w:rsidP="001E4751">
            <w:pPr>
              <w:rPr>
                <w:rFonts w:ascii="Times New Roman" w:hAnsi="Times New Roman"/>
                <w:sz w:val="24"/>
              </w:rPr>
            </w:pPr>
          </w:p>
        </w:tc>
        <w:tc>
          <w:tcPr>
            <w:tcW w:w="960" w:type="dxa"/>
            <w:noWrap/>
            <w:hideMark/>
          </w:tcPr>
          <w:p w14:paraId="7F1736A6" w14:textId="77777777" w:rsidR="001E4751" w:rsidRPr="00506552" w:rsidRDefault="001E4751" w:rsidP="001E4751">
            <w:pPr>
              <w:rPr>
                <w:rFonts w:ascii="Times New Roman" w:hAnsi="Times New Roman"/>
                <w:sz w:val="24"/>
              </w:rPr>
            </w:pPr>
          </w:p>
        </w:tc>
        <w:tc>
          <w:tcPr>
            <w:tcW w:w="960" w:type="dxa"/>
            <w:noWrap/>
            <w:hideMark/>
          </w:tcPr>
          <w:p w14:paraId="38987E48" w14:textId="77777777" w:rsidR="001E4751" w:rsidRPr="00506552" w:rsidRDefault="001E4751" w:rsidP="001E4751">
            <w:pPr>
              <w:rPr>
                <w:rFonts w:ascii="Times New Roman" w:hAnsi="Times New Roman"/>
                <w:sz w:val="24"/>
              </w:rPr>
            </w:pPr>
          </w:p>
        </w:tc>
        <w:tc>
          <w:tcPr>
            <w:tcW w:w="960" w:type="dxa"/>
            <w:noWrap/>
            <w:hideMark/>
          </w:tcPr>
          <w:p w14:paraId="4D317349" w14:textId="77777777" w:rsidR="001E4751" w:rsidRPr="00506552" w:rsidRDefault="001E4751" w:rsidP="001E4751">
            <w:pPr>
              <w:rPr>
                <w:rFonts w:ascii="Times New Roman" w:hAnsi="Times New Roman"/>
                <w:sz w:val="24"/>
              </w:rPr>
            </w:pPr>
          </w:p>
        </w:tc>
        <w:tc>
          <w:tcPr>
            <w:tcW w:w="960" w:type="dxa"/>
            <w:noWrap/>
            <w:hideMark/>
          </w:tcPr>
          <w:p w14:paraId="7D209D45" w14:textId="77777777" w:rsidR="001E4751" w:rsidRPr="00506552" w:rsidRDefault="001E4751" w:rsidP="001E4751">
            <w:pPr>
              <w:rPr>
                <w:rFonts w:ascii="Times New Roman" w:hAnsi="Times New Roman"/>
                <w:sz w:val="24"/>
              </w:rPr>
            </w:pPr>
          </w:p>
        </w:tc>
        <w:tc>
          <w:tcPr>
            <w:tcW w:w="960" w:type="dxa"/>
            <w:noWrap/>
            <w:hideMark/>
          </w:tcPr>
          <w:p w14:paraId="673E5387" w14:textId="77777777" w:rsidR="001E4751" w:rsidRPr="00506552" w:rsidRDefault="001E4751" w:rsidP="001E4751">
            <w:pPr>
              <w:rPr>
                <w:rFonts w:ascii="Times New Roman" w:hAnsi="Times New Roman"/>
                <w:sz w:val="24"/>
              </w:rPr>
            </w:pPr>
          </w:p>
        </w:tc>
      </w:tr>
      <w:tr w:rsidR="001E4751" w:rsidRPr="000939C8" w14:paraId="195AA710" w14:textId="77777777" w:rsidTr="00506552">
        <w:trPr>
          <w:trHeight w:val="225"/>
        </w:trPr>
        <w:tc>
          <w:tcPr>
            <w:tcW w:w="960" w:type="dxa"/>
            <w:noWrap/>
            <w:hideMark/>
          </w:tcPr>
          <w:p w14:paraId="649CA281"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60" w:type="dxa"/>
            <w:noWrap/>
            <w:hideMark/>
          </w:tcPr>
          <w:p w14:paraId="68132C5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99F581"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960" w:type="dxa"/>
            <w:noWrap/>
            <w:hideMark/>
          </w:tcPr>
          <w:p w14:paraId="276C2A2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B9A27A1" w14:textId="77777777" w:rsidR="001E4751" w:rsidRPr="00506552" w:rsidRDefault="001E4751" w:rsidP="001E4751">
            <w:pPr>
              <w:rPr>
                <w:rFonts w:ascii="Times New Roman" w:hAnsi="Times New Roman"/>
                <w:sz w:val="24"/>
              </w:rPr>
            </w:pPr>
          </w:p>
        </w:tc>
        <w:tc>
          <w:tcPr>
            <w:tcW w:w="960" w:type="dxa"/>
            <w:noWrap/>
            <w:hideMark/>
          </w:tcPr>
          <w:p w14:paraId="63EF494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DDB9B2F" w14:textId="77777777" w:rsidR="001E4751" w:rsidRPr="00506552" w:rsidRDefault="001E4751" w:rsidP="001E4751">
            <w:pPr>
              <w:rPr>
                <w:rFonts w:ascii="Times New Roman" w:hAnsi="Times New Roman"/>
                <w:sz w:val="24"/>
              </w:rPr>
            </w:pPr>
          </w:p>
        </w:tc>
        <w:tc>
          <w:tcPr>
            <w:tcW w:w="960" w:type="dxa"/>
            <w:noWrap/>
            <w:hideMark/>
          </w:tcPr>
          <w:p w14:paraId="1CDD4B38" w14:textId="77777777" w:rsidR="001E4751" w:rsidRPr="00506552" w:rsidRDefault="001E4751" w:rsidP="001E4751">
            <w:pPr>
              <w:rPr>
                <w:rFonts w:ascii="Times New Roman" w:hAnsi="Times New Roman"/>
                <w:sz w:val="24"/>
              </w:rPr>
            </w:pPr>
          </w:p>
        </w:tc>
        <w:tc>
          <w:tcPr>
            <w:tcW w:w="960" w:type="dxa"/>
            <w:noWrap/>
            <w:hideMark/>
          </w:tcPr>
          <w:p w14:paraId="709B619B" w14:textId="77777777" w:rsidR="001E4751" w:rsidRPr="00506552" w:rsidRDefault="001E4751" w:rsidP="001E4751">
            <w:pPr>
              <w:rPr>
                <w:rFonts w:ascii="Times New Roman" w:hAnsi="Times New Roman"/>
                <w:sz w:val="24"/>
              </w:rPr>
            </w:pPr>
          </w:p>
        </w:tc>
        <w:tc>
          <w:tcPr>
            <w:tcW w:w="960" w:type="dxa"/>
            <w:noWrap/>
            <w:hideMark/>
          </w:tcPr>
          <w:p w14:paraId="13FC7557" w14:textId="77777777" w:rsidR="001E4751" w:rsidRPr="00506552" w:rsidRDefault="001E4751" w:rsidP="001E4751">
            <w:pPr>
              <w:rPr>
                <w:rFonts w:ascii="Times New Roman" w:hAnsi="Times New Roman"/>
                <w:sz w:val="24"/>
              </w:rPr>
            </w:pPr>
          </w:p>
        </w:tc>
        <w:tc>
          <w:tcPr>
            <w:tcW w:w="960" w:type="dxa"/>
            <w:noWrap/>
            <w:hideMark/>
          </w:tcPr>
          <w:p w14:paraId="572E5229" w14:textId="77777777" w:rsidR="001E4751" w:rsidRPr="00506552" w:rsidRDefault="001E4751" w:rsidP="001E4751">
            <w:pPr>
              <w:rPr>
                <w:rFonts w:ascii="Times New Roman" w:hAnsi="Times New Roman"/>
                <w:sz w:val="24"/>
              </w:rPr>
            </w:pPr>
          </w:p>
        </w:tc>
        <w:tc>
          <w:tcPr>
            <w:tcW w:w="960" w:type="dxa"/>
            <w:noWrap/>
            <w:hideMark/>
          </w:tcPr>
          <w:p w14:paraId="2712DAA5" w14:textId="77777777" w:rsidR="001E4751" w:rsidRPr="00506552" w:rsidRDefault="001E4751" w:rsidP="001E4751">
            <w:pPr>
              <w:rPr>
                <w:rFonts w:ascii="Times New Roman" w:hAnsi="Times New Roman"/>
                <w:sz w:val="24"/>
              </w:rPr>
            </w:pPr>
          </w:p>
        </w:tc>
      </w:tr>
      <w:tr w:rsidR="001E4751" w:rsidRPr="000939C8" w14:paraId="273AD53B" w14:textId="77777777" w:rsidTr="00506552">
        <w:trPr>
          <w:trHeight w:val="225"/>
        </w:trPr>
        <w:tc>
          <w:tcPr>
            <w:tcW w:w="960" w:type="dxa"/>
            <w:noWrap/>
            <w:hideMark/>
          </w:tcPr>
          <w:p w14:paraId="45C7D05A"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60" w:type="dxa"/>
            <w:noWrap/>
            <w:hideMark/>
          </w:tcPr>
          <w:p w14:paraId="1D90E7B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16E55F"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960" w:type="dxa"/>
            <w:noWrap/>
            <w:hideMark/>
          </w:tcPr>
          <w:p w14:paraId="186A51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1CCC785" w14:textId="77777777" w:rsidR="001E4751" w:rsidRPr="00506552" w:rsidRDefault="001E4751" w:rsidP="001E4751">
            <w:pPr>
              <w:rPr>
                <w:rFonts w:ascii="Times New Roman" w:hAnsi="Times New Roman"/>
                <w:sz w:val="24"/>
              </w:rPr>
            </w:pPr>
          </w:p>
        </w:tc>
        <w:tc>
          <w:tcPr>
            <w:tcW w:w="960" w:type="dxa"/>
            <w:noWrap/>
            <w:hideMark/>
          </w:tcPr>
          <w:p w14:paraId="680F19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502C57" w14:textId="77777777" w:rsidR="001E4751" w:rsidRPr="00506552" w:rsidRDefault="001E4751" w:rsidP="001E4751">
            <w:pPr>
              <w:rPr>
                <w:rFonts w:ascii="Times New Roman" w:hAnsi="Times New Roman"/>
                <w:sz w:val="24"/>
              </w:rPr>
            </w:pPr>
          </w:p>
        </w:tc>
        <w:tc>
          <w:tcPr>
            <w:tcW w:w="960" w:type="dxa"/>
            <w:noWrap/>
            <w:hideMark/>
          </w:tcPr>
          <w:p w14:paraId="6CC1DE18" w14:textId="77777777" w:rsidR="001E4751" w:rsidRPr="00506552" w:rsidRDefault="001E4751" w:rsidP="001E4751">
            <w:pPr>
              <w:rPr>
                <w:rFonts w:ascii="Times New Roman" w:hAnsi="Times New Roman"/>
                <w:sz w:val="24"/>
              </w:rPr>
            </w:pPr>
          </w:p>
        </w:tc>
        <w:tc>
          <w:tcPr>
            <w:tcW w:w="960" w:type="dxa"/>
            <w:noWrap/>
            <w:hideMark/>
          </w:tcPr>
          <w:p w14:paraId="64722C69" w14:textId="77777777" w:rsidR="001E4751" w:rsidRPr="00506552" w:rsidRDefault="001E4751" w:rsidP="001E4751">
            <w:pPr>
              <w:rPr>
                <w:rFonts w:ascii="Times New Roman" w:hAnsi="Times New Roman"/>
                <w:sz w:val="24"/>
              </w:rPr>
            </w:pPr>
          </w:p>
        </w:tc>
        <w:tc>
          <w:tcPr>
            <w:tcW w:w="960" w:type="dxa"/>
            <w:noWrap/>
            <w:hideMark/>
          </w:tcPr>
          <w:p w14:paraId="0B1EB55A" w14:textId="77777777" w:rsidR="001E4751" w:rsidRPr="00506552" w:rsidRDefault="001E4751" w:rsidP="001E4751">
            <w:pPr>
              <w:rPr>
                <w:rFonts w:ascii="Times New Roman" w:hAnsi="Times New Roman"/>
                <w:sz w:val="24"/>
              </w:rPr>
            </w:pPr>
          </w:p>
        </w:tc>
        <w:tc>
          <w:tcPr>
            <w:tcW w:w="960" w:type="dxa"/>
            <w:noWrap/>
            <w:hideMark/>
          </w:tcPr>
          <w:p w14:paraId="342005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7374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99EE1C4" w14:textId="77777777" w:rsidTr="00506552">
        <w:trPr>
          <w:trHeight w:val="225"/>
        </w:trPr>
        <w:tc>
          <w:tcPr>
            <w:tcW w:w="960" w:type="dxa"/>
            <w:noWrap/>
            <w:hideMark/>
          </w:tcPr>
          <w:p w14:paraId="1712F79A"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60" w:type="dxa"/>
            <w:noWrap/>
            <w:hideMark/>
          </w:tcPr>
          <w:p w14:paraId="4DB1872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E9A52C3"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960" w:type="dxa"/>
            <w:noWrap/>
            <w:hideMark/>
          </w:tcPr>
          <w:p w14:paraId="7165BEC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54E47B" w14:textId="77777777" w:rsidR="001E4751" w:rsidRPr="00506552" w:rsidRDefault="001E4751" w:rsidP="001E4751">
            <w:pPr>
              <w:rPr>
                <w:rFonts w:ascii="Times New Roman" w:hAnsi="Times New Roman"/>
                <w:sz w:val="24"/>
              </w:rPr>
            </w:pPr>
          </w:p>
        </w:tc>
        <w:tc>
          <w:tcPr>
            <w:tcW w:w="960" w:type="dxa"/>
            <w:noWrap/>
            <w:hideMark/>
          </w:tcPr>
          <w:p w14:paraId="3ECE3D31" w14:textId="77777777" w:rsidR="001E4751" w:rsidRPr="00506552" w:rsidRDefault="001E4751" w:rsidP="001E4751">
            <w:pPr>
              <w:rPr>
                <w:rFonts w:ascii="Times New Roman" w:hAnsi="Times New Roman"/>
                <w:sz w:val="24"/>
              </w:rPr>
            </w:pPr>
          </w:p>
        </w:tc>
        <w:tc>
          <w:tcPr>
            <w:tcW w:w="960" w:type="dxa"/>
            <w:noWrap/>
            <w:hideMark/>
          </w:tcPr>
          <w:p w14:paraId="090E59F8" w14:textId="77777777" w:rsidR="001E4751" w:rsidRPr="00506552" w:rsidRDefault="001E4751" w:rsidP="001E4751">
            <w:pPr>
              <w:rPr>
                <w:rFonts w:ascii="Times New Roman" w:hAnsi="Times New Roman"/>
                <w:sz w:val="24"/>
              </w:rPr>
            </w:pPr>
          </w:p>
        </w:tc>
        <w:tc>
          <w:tcPr>
            <w:tcW w:w="960" w:type="dxa"/>
            <w:noWrap/>
            <w:hideMark/>
          </w:tcPr>
          <w:p w14:paraId="069E386B" w14:textId="77777777" w:rsidR="001E4751" w:rsidRPr="00506552" w:rsidRDefault="001E4751" w:rsidP="001E4751">
            <w:pPr>
              <w:rPr>
                <w:rFonts w:ascii="Times New Roman" w:hAnsi="Times New Roman"/>
                <w:sz w:val="24"/>
              </w:rPr>
            </w:pPr>
          </w:p>
        </w:tc>
        <w:tc>
          <w:tcPr>
            <w:tcW w:w="960" w:type="dxa"/>
            <w:noWrap/>
            <w:hideMark/>
          </w:tcPr>
          <w:p w14:paraId="7EE7129F" w14:textId="77777777" w:rsidR="001E4751" w:rsidRPr="00506552" w:rsidRDefault="001E4751" w:rsidP="001E4751">
            <w:pPr>
              <w:rPr>
                <w:rFonts w:ascii="Times New Roman" w:hAnsi="Times New Roman"/>
                <w:sz w:val="24"/>
              </w:rPr>
            </w:pPr>
          </w:p>
        </w:tc>
        <w:tc>
          <w:tcPr>
            <w:tcW w:w="960" w:type="dxa"/>
            <w:noWrap/>
            <w:hideMark/>
          </w:tcPr>
          <w:p w14:paraId="01C24EFC" w14:textId="77777777" w:rsidR="001E4751" w:rsidRPr="00506552" w:rsidRDefault="001E4751" w:rsidP="001E4751">
            <w:pPr>
              <w:rPr>
                <w:rFonts w:ascii="Times New Roman" w:hAnsi="Times New Roman"/>
                <w:sz w:val="24"/>
              </w:rPr>
            </w:pPr>
          </w:p>
        </w:tc>
        <w:tc>
          <w:tcPr>
            <w:tcW w:w="960" w:type="dxa"/>
            <w:noWrap/>
            <w:hideMark/>
          </w:tcPr>
          <w:p w14:paraId="165CB858" w14:textId="77777777" w:rsidR="001E4751" w:rsidRPr="00506552" w:rsidRDefault="001E4751" w:rsidP="001E4751">
            <w:pPr>
              <w:rPr>
                <w:rFonts w:ascii="Times New Roman" w:hAnsi="Times New Roman"/>
                <w:sz w:val="24"/>
              </w:rPr>
            </w:pPr>
          </w:p>
        </w:tc>
        <w:tc>
          <w:tcPr>
            <w:tcW w:w="960" w:type="dxa"/>
            <w:noWrap/>
            <w:hideMark/>
          </w:tcPr>
          <w:p w14:paraId="7E18D48B" w14:textId="77777777" w:rsidR="001E4751" w:rsidRPr="00506552" w:rsidRDefault="001E4751" w:rsidP="001E4751">
            <w:pPr>
              <w:rPr>
                <w:rFonts w:ascii="Times New Roman" w:hAnsi="Times New Roman"/>
                <w:sz w:val="24"/>
              </w:rPr>
            </w:pPr>
          </w:p>
        </w:tc>
      </w:tr>
      <w:tr w:rsidR="001E4751" w:rsidRPr="000939C8" w14:paraId="0CAD380F" w14:textId="77777777" w:rsidTr="00506552">
        <w:trPr>
          <w:trHeight w:val="225"/>
        </w:trPr>
        <w:tc>
          <w:tcPr>
            <w:tcW w:w="960" w:type="dxa"/>
            <w:noWrap/>
            <w:hideMark/>
          </w:tcPr>
          <w:p w14:paraId="7F47ED0C"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60" w:type="dxa"/>
            <w:noWrap/>
            <w:hideMark/>
          </w:tcPr>
          <w:p w14:paraId="055DE53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2E37C7"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960" w:type="dxa"/>
            <w:noWrap/>
            <w:hideMark/>
          </w:tcPr>
          <w:p w14:paraId="4E1EC939" w14:textId="77777777" w:rsidR="001E4751" w:rsidRPr="00506552" w:rsidRDefault="001E4751" w:rsidP="001E4751">
            <w:pPr>
              <w:rPr>
                <w:rFonts w:ascii="Times New Roman" w:hAnsi="Times New Roman"/>
                <w:sz w:val="24"/>
              </w:rPr>
            </w:pPr>
          </w:p>
        </w:tc>
        <w:tc>
          <w:tcPr>
            <w:tcW w:w="960" w:type="dxa"/>
            <w:noWrap/>
            <w:hideMark/>
          </w:tcPr>
          <w:p w14:paraId="0E1A7A55" w14:textId="77777777" w:rsidR="001E4751" w:rsidRPr="00506552" w:rsidRDefault="001E4751" w:rsidP="001E4751">
            <w:pPr>
              <w:rPr>
                <w:rFonts w:ascii="Times New Roman" w:hAnsi="Times New Roman"/>
                <w:sz w:val="24"/>
              </w:rPr>
            </w:pPr>
          </w:p>
        </w:tc>
        <w:tc>
          <w:tcPr>
            <w:tcW w:w="960" w:type="dxa"/>
            <w:noWrap/>
            <w:hideMark/>
          </w:tcPr>
          <w:p w14:paraId="28D3D49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8E6F4D" w14:textId="77777777" w:rsidR="001E4751" w:rsidRPr="00506552" w:rsidRDefault="001E4751" w:rsidP="001E4751">
            <w:pPr>
              <w:rPr>
                <w:rFonts w:ascii="Times New Roman" w:hAnsi="Times New Roman"/>
                <w:sz w:val="24"/>
              </w:rPr>
            </w:pPr>
          </w:p>
        </w:tc>
        <w:tc>
          <w:tcPr>
            <w:tcW w:w="960" w:type="dxa"/>
            <w:noWrap/>
            <w:hideMark/>
          </w:tcPr>
          <w:p w14:paraId="3050D8C1" w14:textId="77777777" w:rsidR="001E4751" w:rsidRPr="00506552" w:rsidRDefault="001E4751" w:rsidP="001E4751">
            <w:pPr>
              <w:rPr>
                <w:rFonts w:ascii="Times New Roman" w:hAnsi="Times New Roman"/>
                <w:sz w:val="24"/>
              </w:rPr>
            </w:pPr>
          </w:p>
        </w:tc>
        <w:tc>
          <w:tcPr>
            <w:tcW w:w="960" w:type="dxa"/>
            <w:noWrap/>
            <w:hideMark/>
          </w:tcPr>
          <w:p w14:paraId="289840A7" w14:textId="77777777" w:rsidR="001E4751" w:rsidRPr="00506552" w:rsidRDefault="001E4751" w:rsidP="001E4751">
            <w:pPr>
              <w:rPr>
                <w:rFonts w:ascii="Times New Roman" w:hAnsi="Times New Roman"/>
                <w:sz w:val="24"/>
              </w:rPr>
            </w:pPr>
          </w:p>
        </w:tc>
        <w:tc>
          <w:tcPr>
            <w:tcW w:w="960" w:type="dxa"/>
            <w:noWrap/>
            <w:hideMark/>
          </w:tcPr>
          <w:p w14:paraId="73F506A7" w14:textId="77777777" w:rsidR="001E4751" w:rsidRPr="00506552" w:rsidRDefault="001E4751" w:rsidP="001E4751">
            <w:pPr>
              <w:rPr>
                <w:rFonts w:ascii="Times New Roman" w:hAnsi="Times New Roman"/>
                <w:sz w:val="24"/>
              </w:rPr>
            </w:pPr>
          </w:p>
        </w:tc>
        <w:tc>
          <w:tcPr>
            <w:tcW w:w="960" w:type="dxa"/>
            <w:noWrap/>
            <w:hideMark/>
          </w:tcPr>
          <w:p w14:paraId="1A0D3985" w14:textId="77777777" w:rsidR="001E4751" w:rsidRPr="00506552" w:rsidRDefault="001E4751" w:rsidP="001E4751">
            <w:pPr>
              <w:rPr>
                <w:rFonts w:ascii="Times New Roman" w:hAnsi="Times New Roman"/>
                <w:sz w:val="24"/>
              </w:rPr>
            </w:pPr>
          </w:p>
        </w:tc>
        <w:tc>
          <w:tcPr>
            <w:tcW w:w="960" w:type="dxa"/>
            <w:noWrap/>
            <w:hideMark/>
          </w:tcPr>
          <w:p w14:paraId="086458BE" w14:textId="77777777" w:rsidR="001E4751" w:rsidRPr="00506552" w:rsidRDefault="001E4751" w:rsidP="001E4751">
            <w:pPr>
              <w:rPr>
                <w:rFonts w:ascii="Times New Roman" w:hAnsi="Times New Roman"/>
                <w:sz w:val="24"/>
              </w:rPr>
            </w:pPr>
          </w:p>
        </w:tc>
      </w:tr>
      <w:tr w:rsidR="001E4751" w:rsidRPr="000939C8" w14:paraId="22336CBD" w14:textId="77777777" w:rsidTr="00506552">
        <w:trPr>
          <w:trHeight w:val="225"/>
        </w:trPr>
        <w:tc>
          <w:tcPr>
            <w:tcW w:w="960" w:type="dxa"/>
            <w:noWrap/>
            <w:hideMark/>
          </w:tcPr>
          <w:p w14:paraId="6C4C526A"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60" w:type="dxa"/>
            <w:noWrap/>
            <w:hideMark/>
          </w:tcPr>
          <w:p w14:paraId="4702AA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C60B72C"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960" w:type="dxa"/>
            <w:noWrap/>
            <w:hideMark/>
          </w:tcPr>
          <w:p w14:paraId="355FEE3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C43C9DE" w14:textId="77777777" w:rsidR="001E4751" w:rsidRPr="00506552" w:rsidRDefault="001E4751" w:rsidP="001E4751">
            <w:pPr>
              <w:rPr>
                <w:rFonts w:ascii="Times New Roman" w:hAnsi="Times New Roman"/>
                <w:sz w:val="24"/>
              </w:rPr>
            </w:pPr>
          </w:p>
        </w:tc>
        <w:tc>
          <w:tcPr>
            <w:tcW w:w="960" w:type="dxa"/>
            <w:noWrap/>
            <w:hideMark/>
          </w:tcPr>
          <w:p w14:paraId="0FA42178" w14:textId="77777777" w:rsidR="001E4751" w:rsidRPr="00506552" w:rsidRDefault="001E4751" w:rsidP="001E4751">
            <w:pPr>
              <w:rPr>
                <w:rFonts w:ascii="Times New Roman" w:hAnsi="Times New Roman"/>
                <w:sz w:val="24"/>
              </w:rPr>
            </w:pPr>
          </w:p>
        </w:tc>
        <w:tc>
          <w:tcPr>
            <w:tcW w:w="960" w:type="dxa"/>
            <w:noWrap/>
            <w:hideMark/>
          </w:tcPr>
          <w:p w14:paraId="26A4A793" w14:textId="77777777" w:rsidR="001E4751" w:rsidRPr="00506552" w:rsidRDefault="001E4751" w:rsidP="001E4751">
            <w:pPr>
              <w:rPr>
                <w:rFonts w:ascii="Times New Roman" w:hAnsi="Times New Roman"/>
                <w:sz w:val="24"/>
              </w:rPr>
            </w:pPr>
          </w:p>
        </w:tc>
        <w:tc>
          <w:tcPr>
            <w:tcW w:w="960" w:type="dxa"/>
            <w:noWrap/>
            <w:hideMark/>
          </w:tcPr>
          <w:p w14:paraId="15BD87F9" w14:textId="77777777" w:rsidR="001E4751" w:rsidRPr="00506552" w:rsidRDefault="001E4751" w:rsidP="001E4751">
            <w:pPr>
              <w:rPr>
                <w:rFonts w:ascii="Times New Roman" w:hAnsi="Times New Roman"/>
                <w:sz w:val="24"/>
              </w:rPr>
            </w:pPr>
          </w:p>
        </w:tc>
        <w:tc>
          <w:tcPr>
            <w:tcW w:w="960" w:type="dxa"/>
            <w:noWrap/>
            <w:hideMark/>
          </w:tcPr>
          <w:p w14:paraId="23161F92" w14:textId="77777777" w:rsidR="001E4751" w:rsidRPr="00506552" w:rsidRDefault="001E4751" w:rsidP="001E4751">
            <w:pPr>
              <w:rPr>
                <w:rFonts w:ascii="Times New Roman" w:hAnsi="Times New Roman"/>
                <w:sz w:val="24"/>
              </w:rPr>
            </w:pPr>
          </w:p>
        </w:tc>
        <w:tc>
          <w:tcPr>
            <w:tcW w:w="960" w:type="dxa"/>
            <w:noWrap/>
            <w:hideMark/>
          </w:tcPr>
          <w:p w14:paraId="22C5DBCA" w14:textId="77777777" w:rsidR="001E4751" w:rsidRPr="00506552" w:rsidRDefault="001E4751" w:rsidP="001E4751">
            <w:pPr>
              <w:rPr>
                <w:rFonts w:ascii="Times New Roman" w:hAnsi="Times New Roman"/>
                <w:sz w:val="24"/>
              </w:rPr>
            </w:pPr>
          </w:p>
        </w:tc>
        <w:tc>
          <w:tcPr>
            <w:tcW w:w="960" w:type="dxa"/>
            <w:noWrap/>
            <w:hideMark/>
          </w:tcPr>
          <w:p w14:paraId="1B8D8D42" w14:textId="77777777" w:rsidR="001E4751" w:rsidRPr="00506552" w:rsidRDefault="001E4751" w:rsidP="001E4751">
            <w:pPr>
              <w:rPr>
                <w:rFonts w:ascii="Times New Roman" w:hAnsi="Times New Roman"/>
                <w:sz w:val="24"/>
              </w:rPr>
            </w:pPr>
          </w:p>
        </w:tc>
        <w:tc>
          <w:tcPr>
            <w:tcW w:w="960" w:type="dxa"/>
            <w:noWrap/>
            <w:hideMark/>
          </w:tcPr>
          <w:p w14:paraId="2070CB49" w14:textId="77777777" w:rsidR="001E4751" w:rsidRPr="00506552" w:rsidRDefault="001E4751" w:rsidP="001E4751">
            <w:pPr>
              <w:rPr>
                <w:rFonts w:ascii="Times New Roman" w:hAnsi="Times New Roman"/>
                <w:sz w:val="24"/>
              </w:rPr>
            </w:pPr>
          </w:p>
        </w:tc>
      </w:tr>
      <w:tr w:rsidR="001E4751" w:rsidRPr="000939C8" w14:paraId="1AAD3F65" w14:textId="77777777" w:rsidTr="00506552">
        <w:trPr>
          <w:trHeight w:val="225"/>
        </w:trPr>
        <w:tc>
          <w:tcPr>
            <w:tcW w:w="960" w:type="dxa"/>
            <w:noWrap/>
            <w:hideMark/>
          </w:tcPr>
          <w:p w14:paraId="29DF517F"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60" w:type="dxa"/>
            <w:noWrap/>
            <w:hideMark/>
          </w:tcPr>
          <w:p w14:paraId="77464FD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F731CF0"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960" w:type="dxa"/>
            <w:noWrap/>
            <w:hideMark/>
          </w:tcPr>
          <w:p w14:paraId="5E2A1800" w14:textId="77777777" w:rsidR="001E4751" w:rsidRPr="00506552" w:rsidRDefault="001E4751" w:rsidP="001E4751">
            <w:pPr>
              <w:rPr>
                <w:rFonts w:ascii="Times New Roman" w:hAnsi="Times New Roman"/>
                <w:sz w:val="24"/>
              </w:rPr>
            </w:pPr>
          </w:p>
        </w:tc>
        <w:tc>
          <w:tcPr>
            <w:tcW w:w="960" w:type="dxa"/>
            <w:noWrap/>
            <w:hideMark/>
          </w:tcPr>
          <w:p w14:paraId="0FE798A9" w14:textId="77777777" w:rsidR="001E4751" w:rsidRPr="00506552" w:rsidRDefault="001E4751" w:rsidP="001E4751">
            <w:pPr>
              <w:rPr>
                <w:rFonts w:ascii="Times New Roman" w:hAnsi="Times New Roman"/>
                <w:sz w:val="24"/>
              </w:rPr>
            </w:pPr>
          </w:p>
        </w:tc>
        <w:tc>
          <w:tcPr>
            <w:tcW w:w="960" w:type="dxa"/>
            <w:noWrap/>
            <w:hideMark/>
          </w:tcPr>
          <w:p w14:paraId="42D84B02" w14:textId="77777777" w:rsidR="001E4751" w:rsidRPr="00506552" w:rsidRDefault="001E4751" w:rsidP="001E4751">
            <w:pPr>
              <w:rPr>
                <w:rFonts w:ascii="Times New Roman" w:hAnsi="Times New Roman"/>
                <w:sz w:val="24"/>
              </w:rPr>
            </w:pPr>
          </w:p>
        </w:tc>
        <w:tc>
          <w:tcPr>
            <w:tcW w:w="960" w:type="dxa"/>
            <w:noWrap/>
            <w:hideMark/>
          </w:tcPr>
          <w:p w14:paraId="7EC26DBB" w14:textId="77777777" w:rsidR="001E4751" w:rsidRPr="00506552" w:rsidRDefault="001E4751" w:rsidP="001E4751">
            <w:pPr>
              <w:rPr>
                <w:rFonts w:ascii="Times New Roman" w:hAnsi="Times New Roman"/>
                <w:sz w:val="24"/>
              </w:rPr>
            </w:pPr>
          </w:p>
        </w:tc>
        <w:tc>
          <w:tcPr>
            <w:tcW w:w="960" w:type="dxa"/>
            <w:noWrap/>
            <w:hideMark/>
          </w:tcPr>
          <w:p w14:paraId="03F88F41" w14:textId="77777777" w:rsidR="001E4751" w:rsidRPr="00506552" w:rsidRDefault="001E4751" w:rsidP="001E4751">
            <w:pPr>
              <w:rPr>
                <w:rFonts w:ascii="Times New Roman" w:hAnsi="Times New Roman"/>
                <w:sz w:val="24"/>
              </w:rPr>
            </w:pPr>
          </w:p>
        </w:tc>
        <w:tc>
          <w:tcPr>
            <w:tcW w:w="960" w:type="dxa"/>
            <w:noWrap/>
            <w:hideMark/>
          </w:tcPr>
          <w:p w14:paraId="719C6EE0" w14:textId="77777777" w:rsidR="001E4751" w:rsidRPr="00506552" w:rsidRDefault="001E4751" w:rsidP="001E4751">
            <w:pPr>
              <w:rPr>
                <w:rFonts w:ascii="Times New Roman" w:hAnsi="Times New Roman"/>
                <w:sz w:val="24"/>
              </w:rPr>
            </w:pPr>
          </w:p>
        </w:tc>
        <w:tc>
          <w:tcPr>
            <w:tcW w:w="960" w:type="dxa"/>
            <w:noWrap/>
            <w:hideMark/>
          </w:tcPr>
          <w:p w14:paraId="19568568" w14:textId="77777777" w:rsidR="001E4751" w:rsidRPr="00506552" w:rsidRDefault="001E4751" w:rsidP="001E4751">
            <w:pPr>
              <w:rPr>
                <w:rFonts w:ascii="Times New Roman" w:hAnsi="Times New Roman"/>
                <w:sz w:val="24"/>
              </w:rPr>
            </w:pPr>
          </w:p>
        </w:tc>
        <w:tc>
          <w:tcPr>
            <w:tcW w:w="960" w:type="dxa"/>
            <w:noWrap/>
            <w:hideMark/>
          </w:tcPr>
          <w:p w14:paraId="2748AE57" w14:textId="77777777" w:rsidR="001E4751" w:rsidRPr="00506552" w:rsidRDefault="001E4751" w:rsidP="001E4751">
            <w:pPr>
              <w:rPr>
                <w:rFonts w:ascii="Times New Roman" w:hAnsi="Times New Roman"/>
                <w:sz w:val="24"/>
              </w:rPr>
            </w:pPr>
          </w:p>
        </w:tc>
        <w:tc>
          <w:tcPr>
            <w:tcW w:w="960" w:type="dxa"/>
            <w:noWrap/>
            <w:hideMark/>
          </w:tcPr>
          <w:p w14:paraId="2A5504FE" w14:textId="77777777" w:rsidR="001E4751" w:rsidRPr="00506552" w:rsidRDefault="001E4751" w:rsidP="001E4751">
            <w:pPr>
              <w:rPr>
                <w:rFonts w:ascii="Times New Roman" w:hAnsi="Times New Roman"/>
                <w:sz w:val="24"/>
              </w:rPr>
            </w:pPr>
          </w:p>
        </w:tc>
      </w:tr>
      <w:tr w:rsidR="001E4751" w:rsidRPr="000939C8" w14:paraId="0FE3AD2B" w14:textId="77777777" w:rsidTr="00506552">
        <w:trPr>
          <w:trHeight w:val="225"/>
        </w:trPr>
        <w:tc>
          <w:tcPr>
            <w:tcW w:w="960" w:type="dxa"/>
            <w:noWrap/>
            <w:hideMark/>
          </w:tcPr>
          <w:p w14:paraId="0365C53C"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60" w:type="dxa"/>
            <w:noWrap/>
            <w:hideMark/>
          </w:tcPr>
          <w:p w14:paraId="724C437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2C54708"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960" w:type="dxa"/>
            <w:noWrap/>
            <w:hideMark/>
          </w:tcPr>
          <w:p w14:paraId="1542E2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1EDFA07" w14:textId="77777777" w:rsidR="001E4751" w:rsidRPr="00506552" w:rsidRDefault="001E4751" w:rsidP="001E4751">
            <w:pPr>
              <w:rPr>
                <w:rFonts w:ascii="Times New Roman" w:hAnsi="Times New Roman"/>
                <w:sz w:val="24"/>
              </w:rPr>
            </w:pPr>
          </w:p>
        </w:tc>
        <w:tc>
          <w:tcPr>
            <w:tcW w:w="960" w:type="dxa"/>
            <w:noWrap/>
            <w:hideMark/>
          </w:tcPr>
          <w:p w14:paraId="619DBD67" w14:textId="77777777" w:rsidR="001E4751" w:rsidRPr="00506552" w:rsidRDefault="001E4751" w:rsidP="001E4751">
            <w:pPr>
              <w:rPr>
                <w:rFonts w:ascii="Times New Roman" w:hAnsi="Times New Roman"/>
                <w:sz w:val="24"/>
              </w:rPr>
            </w:pPr>
          </w:p>
        </w:tc>
        <w:tc>
          <w:tcPr>
            <w:tcW w:w="960" w:type="dxa"/>
            <w:noWrap/>
            <w:hideMark/>
          </w:tcPr>
          <w:p w14:paraId="7B77F09B" w14:textId="77777777" w:rsidR="001E4751" w:rsidRPr="00506552" w:rsidRDefault="001E4751" w:rsidP="001E4751">
            <w:pPr>
              <w:rPr>
                <w:rFonts w:ascii="Times New Roman" w:hAnsi="Times New Roman"/>
                <w:sz w:val="24"/>
              </w:rPr>
            </w:pPr>
          </w:p>
        </w:tc>
        <w:tc>
          <w:tcPr>
            <w:tcW w:w="960" w:type="dxa"/>
            <w:noWrap/>
            <w:hideMark/>
          </w:tcPr>
          <w:p w14:paraId="4356627E" w14:textId="77777777" w:rsidR="001E4751" w:rsidRPr="00506552" w:rsidRDefault="001E4751" w:rsidP="001E4751">
            <w:pPr>
              <w:rPr>
                <w:rFonts w:ascii="Times New Roman" w:hAnsi="Times New Roman"/>
                <w:sz w:val="24"/>
              </w:rPr>
            </w:pPr>
          </w:p>
        </w:tc>
        <w:tc>
          <w:tcPr>
            <w:tcW w:w="960" w:type="dxa"/>
            <w:noWrap/>
            <w:hideMark/>
          </w:tcPr>
          <w:p w14:paraId="640D6319" w14:textId="77777777" w:rsidR="001E4751" w:rsidRPr="00506552" w:rsidRDefault="001E4751" w:rsidP="001E4751">
            <w:pPr>
              <w:rPr>
                <w:rFonts w:ascii="Times New Roman" w:hAnsi="Times New Roman"/>
                <w:sz w:val="24"/>
              </w:rPr>
            </w:pPr>
          </w:p>
        </w:tc>
        <w:tc>
          <w:tcPr>
            <w:tcW w:w="960" w:type="dxa"/>
            <w:noWrap/>
            <w:hideMark/>
          </w:tcPr>
          <w:p w14:paraId="709FA26D" w14:textId="77777777" w:rsidR="001E4751" w:rsidRPr="00506552" w:rsidRDefault="001E4751" w:rsidP="001E4751">
            <w:pPr>
              <w:rPr>
                <w:rFonts w:ascii="Times New Roman" w:hAnsi="Times New Roman"/>
                <w:sz w:val="24"/>
              </w:rPr>
            </w:pPr>
          </w:p>
        </w:tc>
        <w:tc>
          <w:tcPr>
            <w:tcW w:w="960" w:type="dxa"/>
            <w:noWrap/>
            <w:hideMark/>
          </w:tcPr>
          <w:p w14:paraId="37272277" w14:textId="77777777" w:rsidR="001E4751" w:rsidRPr="00506552" w:rsidRDefault="001E4751" w:rsidP="001E4751">
            <w:pPr>
              <w:rPr>
                <w:rFonts w:ascii="Times New Roman" w:hAnsi="Times New Roman"/>
                <w:sz w:val="24"/>
              </w:rPr>
            </w:pPr>
          </w:p>
        </w:tc>
        <w:tc>
          <w:tcPr>
            <w:tcW w:w="960" w:type="dxa"/>
            <w:noWrap/>
            <w:hideMark/>
          </w:tcPr>
          <w:p w14:paraId="7361F4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D333E75" w14:textId="77777777" w:rsidTr="00506552">
        <w:trPr>
          <w:trHeight w:val="225"/>
        </w:trPr>
        <w:tc>
          <w:tcPr>
            <w:tcW w:w="960" w:type="dxa"/>
            <w:noWrap/>
            <w:hideMark/>
          </w:tcPr>
          <w:p w14:paraId="2C76F867"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60" w:type="dxa"/>
            <w:noWrap/>
            <w:hideMark/>
          </w:tcPr>
          <w:p w14:paraId="6B24609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D9A13CF"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960" w:type="dxa"/>
            <w:noWrap/>
            <w:hideMark/>
          </w:tcPr>
          <w:p w14:paraId="4AF6EA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98C002" w14:textId="77777777" w:rsidR="001E4751" w:rsidRPr="00506552" w:rsidRDefault="001E4751" w:rsidP="001E4751">
            <w:pPr>
              <w:rPr>
                <w:rFonts w:ascii="Times New Roman" w:hAnsi="Times New Roman"/>
                <w:sz w:val="24"/>
              </w:rPr>
            </w:pPr>
          </w:p>
        </w:tc>
        <w:tc>
          <w:tcPr>
            <w:tcW w:w="960" w:type="dxa"/>
            <w:noWrap/>
            <w:hideMark/>
          </w:tcPr>
          <w:p w14:paraId="680AFB05" w14:textId="77777777" w:rsidR="001E4751" w:rsidRPr="00506552" w:rsidRDefault="001E4751" w:rsidP="001E4751">
            <w:pPr>
              <w:rPr>
                <w:rFonts w:ascii="Times New Roman" w:hAnsi="Times New Roman"/>
                <w:sz w:val="24"/>
              </w:rPr>
            </w:pPr>
          </w:p>
        </w:tc>
        <w:tc>
          <w:tcPr>
            <w:tcW w:w="960" w:type="dxa"/>
            <w:noWrap/>
            <w:hideMark/>
          </w:tcPr>
          <w:p w14:paraId="084CD7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E28DE0" w14:textId="77777777" w:rsidR="001E4751" w:rsidRPr="00506552" w:rsidRDefault="001E4751" w:rsidP="001E4751">
            <w:pPr>
              <w:rPr>
                <w:rFonts w:ascii="Times New Roman" w:hAnsi="Times New Roman"/>
                <w:sz w:val="24"/>
              </w:rPr>
            </w:pPr>
          </w:p>
        </w:tc>
        <w:tc>
          <w:tcPr>
            <w:tcW w:w="960" w:type="dxa"/>
            <w:noWrap/>
            <w:hideMark/>
          </w:tcPr>
          <w:p w14:paraId="3C698BCA" w14:textId="77777777" w:rsidR="001E4751" w:rsidRPr="00506552" w:rsidRDefault="001E4751" w:rsidP="001E4751">
            <w:pPr>
              <w:rPr>
                <w:rFonts w:ascii="Times New Roman" w:hAnsi="Times New Roman"/>
                <w:sz w:val="24"/>
              </w:rPr>
            </w:pPr>
          </w:p>
        </w:tc>
        <w:tc>
          <w:tcPr>
            <w:tcW w:w="960" w:type="dxa"/>
            <w:noWrap/>
            <w:hideMark/>
          </w:tcPr>
          <w:p w14:paraId="38248DD0" w14:textId="77777777" w:rsidR="001E4751" w:rsidRPr="00506552" w:rsidRDefault="001E4751" w:rsidP="001E4751">
            <w:pPr>
              <w:rPr>
                <w:rFonts w:ascii="Times New Roman" w:hAnsi="Times New Roman"/>
                <w:sz w:val="24"/>
              </w:rPr>
            </w:pPr>
          </w:p>
        </w:tc>
        <w:tc>
          <w:tcPr>
            <w:tcW w:w="960" w:type="dxa"/>
            <w:noWrap/>
            <w:hideMark/>
          </w:tcPr>
          <w:p w14:paraId="6D613EB3" w14:textId="77777777" w:rsidR="001E4751" w:rsidRPr="00506552" w:rsidRDefault="001E4751" w:rsidP="001E4751">
            <w:pPr>
              <w:rPr>
                <w:rFonts w:ascii="Times New Roman" w:hAnsi="Times New Roman"/>
                <w:sz w:val="24"/>
              </w:rPr>
            </w:pPr>
          </w:p>
        </w:tc>
        <w:tc>
          <w:tcPr>
            <w:tcW w:w="960" w:type="dxa"/>
            <w:noWrap/>
            <w:hideMark/>
          </w:tcPr>
          <w:p w14:paraId="46AF4693" w14:textId="77777777" w:rsidR="001E4751" w:rsidRPr="00506552" w:rsidRDefault="001E4751" w:rsidP="001E4751">
            <w:pPr>
              <w:rPr>
                <w:rFonts w:ascii="Times New Roman" w:hAnsi="Times New Roman"/>
                <w:sz w:val="24"/>
              </w:rPr>
            </w:pPr>
          </w:p>
        </w:tc>
      </w:tr>
      <w:tr w:rsidR="001E4751" w:rsidRPr="000939C8" w14:paraId="18D06937" w14:textId="77777777" w:rsidTr="00506552">
        <w:trPr>
          <w:trHeight w:val="225"/>
        </w:trPr>
        <w:tc>
          <w:tcPr>
            <w:tcW w:w="960" w:type="dxa"/>
            <w:noWrap/>
            <w:hideMark/>
          </w:tcPr>
          <w:p w14:paraId="41EFEC2A"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60" w:type="dxa"/>
            <w:noWrap/>
            <w:hideMark/>
          </w:tcPr>
          <w:p w14:paraId="2C43E30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36A0A64"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960" w:type="dxa"/>
            <w:noWrap/>
            <w:hideMark/>
          </w:tcPr>
          <w:p w14:paraId="561D7F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B74E5C" w14:textId="77777777" w:rsidR="001E4751" w:rsidRPr="00506552" w:rsidRDefault="001E4751" w:rsidP="001E4751">
            <w:pPr>
              <w:rPr>
                <w:rFonts w:ascii="Times New Roman" w:hAnsi="Times New Roman"/>
                <w:sz w:val="24"/>
              </w:rPr>
            </w:pPr>
          </w:p>
        </w:tc>
        <w:tc>
          <w:tcPr>
            <w:tcW w:w="960" w:type="dxa"/>
            <w:noWrap/>
            <w:hideMark/>
          </w:tcPr>
          <w:p w14:paraId="474602B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E280B7" w14:textId="77777777" w:rsidR="001E4751" w:rsidRPr="00506552" w:rsidRDefault="001E4751" w:rsidP="001E4751">
            <w:pPr>
              <w:rPr>
                <w:rFonts w:ascii="Times New Roman" w:hAnsi="Times New Roman"/>
                <w:sz w:val="24"/>
              </w:rPr>
            </w:pPr>
          </w:p>
        </w:tc>
        <w:tc>
          <w:tcPr>
            <w:tcW w:w="960" w:type="dxa"/>
            <w:noWrap/>
            <w:hideMark/>
          </w:tcPr>
          <w:p w14:paraId="0370D7B5" w14:textId="77777777" w:rsidR="001E4751" w:rsidRPr="00506552" w:rsidRDefault="001E4751" w:rsidP="001E4751">
            <w:pPr>
              <w:rPr>
                <w:rFonts w:ascii="Times New Roman" w:hAnsi="Times New Roman"/>
                <w:sz w:val="24"/>
              </w:rPr>
            </w:pPr>
          </w:p>
        </w:tc>
        <w:tc>
          <w:tcPr>
            <w:tcW w:w="960" w:type="dxa"/>
            <w:noWrap/>
            <w:hideMark/>
          </w:tcPr>
          <w:p w14:paraId="1B0FEB76" w14:textId="77777777" w:rsidR="001E4751" w:rsidRPr="00506552" w:rsidRDefault="001E4751" w:rsidP="001E4751">
            <w:pPr>
              <w:rPr>
                <w:rFonts w:ascii="Times New Roman" w:hAnsi="Times New Roman"/>
                <w:sz w:val="24"/>
              </w:rPr>
            </w:pPr>
          </w:p>
        </w:tc>
        <w:tc>
          <w:tcPr>
            <w:tcW w:w="960" w:type="dxa"/>
            <w:noWrap/>
            <w:hideMark/>
          </w:tcPr>
          <w:p w14:paraId="4CC8C3E4" w14:textId="77777777" w:rsidR="001E4751" w:rsidRPr="00506552" w:rsidRDefault="001E4751" w:rsidP="001E4751">
            <w:pPr>
              <w:rPr>
                <w:rFonts w:ascii="Times New Roman" w:hAnsi="Times New Roman"/>
                <w:sz w:val="24"/>
              </w:rPr>
            </w:pPr>
          </w:p>
        </w:tc>
        <w:tc>
          <w:tcPr>
            <w:tcW w:w="960" w:type="dxa"/>
            <w:noWrap/>
            <w:hideMark/>
          </w:tcPr>
          <w:p w14:paraId="4D0FDA3E" w14:textId="77777777" w:rsidR="001E4751" w:rsidRPr="00506552" w:rsidRDefault="001E4751" w:rsidP="001E4751">
            <w:pPr>
              <w:rPr>
                <w:rFonts w:ascii="Times New Roman" w:hAnsi="Times New Roman"/>
                <w:sz w:val="24"/>
              </w:rPr>
            </w:pPr>
          </w:p>
        </w:tc>
        <w:tc>
          <w:tcPr>
            <w:tcW w:w="960" w:type="dxa"/>
            <w:noWrap/>
            <w:hideMark/>
          </w:tcPr>
          <w:p w14:paraId="7434633F" w14:textId="77777777" w:rsidR="001E4751" w:rsidRPr="00506552" w:rsidRDefault="001E4751" w:rsidP="001E4751">
            <w:pPr>
              <w:rPr>
                <w:rFonts w:ascii="Times New Roman" w:hAnsi="Times New Roman"/>
                <w:sz w:val="24"/>
              </w:rPr>
            </w:pPr>
          </w:p>
        </w:tc>
      </w:tr>
      <w:tr w:rsidR="001E4751" w:rsidRPr="000939C8" w14:paraId="4E8A67EF" w14:textId="77777777" w:rsidTr="00506552">
        <w:trPr>
          <w:trHeight w:val="225"/>
        </w:trPr>
        <w:tc>
          <w:tcPr>
            <w:tcW w:w="960" w:type="dxa"/>
            <w:noWrap/>
            <w:hideMark/>
          </w:tcPr>
          <w:p w14:paraId="0E612A3E"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60" w:type="dxa"/>
            <w:noWrap/>
            <w:hideMark/>
          </w:tcPr>
          <w:p w14:paraId="409E3609"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108BC2E0"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960" w:type="dxa"/>
            <w:noWrap/>
            <w:hideMark/>
          </w:tcPr>
          <w:p w14:paraId="5CBFC96A" w14:textId="77777777" w:rsidR="001E4751" w:rsidRPr="00506552" w:rsidRDefault="001E4751" w:rsidP="001E4751">
            <w:pPr>
              <w:rPr>
                <w:rFonts w:ascii="Times New Roman" w:hAnsi="Times New Roman"/>
                <w:sz w:val="24"/>
              </w:rPr>
            </w:pPr>
          </w:p>
        </w:tc>
        <w:tc>
          <w:tcPr>
            <w:tcW w:w="960" w:type="dxa"/>
            <w:noWrap/>
            <w:hideMark/>
          </w:tcPr>
          <w:p w14:paraId="449ED0A2" w14:textId="77777777" w:rsidR="001E4751" w:rsidRPr="00506552" w:rsidRDefault="001E4751" w:rsidP="001E4751">
            <w:pPr>
              <w:rPr>
                <w:rFonts w:ascii="Times New Roman" w:hAnsi="Times New Roman"/>
                <w:sz w:val="24"/>
              </w:rPr>
            </w:pPr>
          </w:p>
        </w:tc>
        <w:tc>
          <w:tcPr>
            <w:tcW w:w="960" w:type="dxa"/>
            <w:noWrap/>
            <w:hideMark/>
          </w:tcPr>
          <w:p w14:paraId="1BB6AA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BC7273" w14:textId="77777777" w:rsidR="001E4751" w:rsidRPr="00506552" w:rsidRDefault="001E4751" w:rsidP="001E4751">
            <w:pPr>
              <w:rPr>
                <w:rFonts w:ascii="Times New Roman" w:hAnsi="Times New Roman"/>
                <w:sz w:val="24"/>
              </w:rPr>
            </w:pPr>
          </w:p>
        </w:tc>
        <w:tc>
          <w:tcPr>
            <w:tcW w:w="960" w:type="dxa"/>
            <w:noWrap/>
            <w:hideMark/>
          </w:tcPr>
          <w:p w14:paraId="5D7F73B4" w14:textId="77777777" w:rsidR="001E4751" w:rsidRPr="00506552" w:rsidRDefault="001E4751" w:rsidP="001E4751">
            <w:pPr>
              <w:rPr>
                <w:rFonts w:ascii="Times New Roman" w:hAnsi="Times New Roman"/>
                <w:sz w:val="24"/>
              </w:rPr>
            </w:pPr>
          </w:p>
        </w:tc>
        <w:tc>
          <w:tcPr>
            <w:tcW w:w="960" w:type="dxa"/>
            <w:noWrap/>
            <w:hideMark/>
          </w:tcPr>
          <w:p w14:paraId="7D8696A1" w14:textId="77777777" w:rsidR="001E4751" w:rsidRPr="00506552" w:rsidRDefault="001E4751" w:rsidP="001E4751">
            <w:pPr>
              <w:rPr>
                <w:rFonts w:ascii="Times New Roman" w:hAnsi="Times New Roman"/>
                <w:sz w:val="24"/>
              </w:rPr>
            </w:pPr>
          </w:p>
        </w:tc>
        <w:tc>
          <w:tcPr>
            <w:tcW w:w="960" w:type="dxa"/>
            <w:noWrap/>
            <w:hideMark/>
          </w:tcPr>
          <w:p w14:paraId="2F4DA150" w14:textId="77777777" w:rsidR="001E4751" w:rsidRPr="00506552" w:rsidRDefault="001E4751" w:rsidP="001E4751">
            <w:pPr>
              <w:rPr>
                <w:rFonts w:ascii="Times New Roman" w:hAnsi="Times New Roman"/>
                <w:sz w:val="24"/>
              </w:rPr>
            </w:pPr>
          </w:p>
        </w:tc>
        <w:tc>
          <w:tcPr>
            <w:tcW w:w="960" w:type="dxa"/>
            <w:noWrap/>
            <w:hideMark/>
          </w:tcPr>
          <w:p w14:paraId="50325998" w14:textId="77777777" w:rsidR="001E4751" w:rsidRPr="00506552" w:rsidRDefault="001E4751" w:rsidP="001E4751">
            <w:pPr>
              <w:rPr>
                <w:rFonts w:ascii="Times New Roman" w:hAnsi="Times New Roman"/>
                <w:sz w:val="24"/>
              </w:rPr>
            </w:pPr>
          </w:p>
        </w:tc>
        <w:tc>
          <w:tcPr>
            <w:tcW w:w="960" w:type="dxa"/>
            <w:noWrap/>
            <w:hideMark/>
          </w:tcPr>
          <w:p w14:paraId="36A40CC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7EDB9BC" w14:textId="77777777" w:rsidTr="00506552">
        <w:trPr>
          <w:trHeight w:val="225"/>
        </w:trPr>
        <w:tc>
          <w:tcPr>
            <w:tcW w:w="960" w:type="dxa"/>
            <w:noWrap/>
            <w:hideMark/>
          </w:tcPr>
          <w:p w14:paraId="2EC22686"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60" w:type="dxa"/>
            <w:noWrap/>
            <w:hideMark/>
          </w:tcPr>
          <w:p w14:paraId="694CAF5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DEF22C0"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960" w:type="dxa"/>
            <w:noWrap/>
            <w:hideMark/>
          </w:tcPr>
          <w:p w14:paraId="1A14F58C" w14:textId="77777777" w:rsidR="001E4751" w:rsidRPr="00506552" w:rsidRDefault="001E4751" w:rsidP="001E4751">
            <w:pPr>
              <w:rPr>
                <w:rFonts w:ascii="Times New Roman" w:hAnsi="Times New Roman"/>
                <w:sz w:val="24"/>
              </w:rPr>
            </w:pPr>
          </w:p>
        </w:tc>
        <w:tc>
          <w:tcPr>
            <w:tcW w:w="960" w:type="dxa"/>
            <w:noWrap/>
            <w:hideMark/>
          </w:tcPr>
          <w:p w14:paraId="311CAE83" w14:textId="77777777" w:rsidR="001E4751" w:rsidRPr="00506552" w:rsidRDefault="001E4751" w:rsidP="001E4751">
            <w:pPr>
              <w:rPr>
                <w:rFonts w:ascii="Times New Roman" w:hAnsi="Times New Roman"/>
                <w:sz w:val="24"/>
              </w:rPr>
            </w:pPr>
          </w:p>
        </w:tc>
        <w:tc>
          <w:tcPr>
            <w:tcW w:w="960" w:type="dxa"/>
            <w:noWrap/>
            <w:hideMark/>
          </w:tcPr>
          <w:p w14:paraId="345FA956" w14:textId="77777777" w:rsidR="001E4751" w:rsidRPr="00506552" w:rsidRDefault="001E4751" w:rsidP="001E4751">
            <w:pPr>
              <w:rPr>
                <w:rFonts w:ascii="Times New Roman" w:hAnsi="Times New Roman"/>
                <w:sz w:val="24"/>
              </w:rPr>
            </w:pPr>
          </w:p>
        </w:tc>
        <w:tc>
          <w:tcPr>
            <w:tcW w:w="960" w:type="dxa"/>
            <w:noWrap/>
            <w:hideMark/>
          </w:tcPr>
          <w:p w14:paraId="54F02899" w14:textId="77777777" w:rsidR="001E4751" w:rsidRPr="00506552" w:rsidRDefault="001E4751" w:rsidP="001E4751">
            <w:pPr>
              <w:rPr>
                <w:rFonts w:ascii="Times New Roman" w:hAnsi="Times New Roman"/>
                <w:sz w:val="24"/>
              </w:rPr>
            </w:pPr>
          </w:p>
        </w:tc>
        <w:tc>
          <w:tcPr>
            <w:tcW w:w="960" w:type="dxa"/>
            <w:noWrap/>
            <w:hideMark/>
          </w:tcPr>
          <w:p w14:paraId="1C52660D" w14:textId="77777777" w:rsidR="001E4751" w:rsidRPr="00506552" w:rsidRDefault="001E4751" w:rsidP="001E4751">
            <w:pPr>
              <w:rPr>
                <w:rFonts w:ascii="Times New Roman" w:hAnsi="Times New Roman"/>
                <w:sz w:val="24"/>
              </w:rPr>
            </w:pPr>
          </w:p>
        </w:tc>
        <w:tc>
          <w:tcPr>
            <w:tcW w:w="960" w:type="dxa"/>
            <w:noWrap/>
            <w:hideMark/>
          </w:tcPr>
          <w:p w14:paraId="2021CCDA" w14:textId="77777777" w:rsidR="001E4751" w:rsidRPr="00506552" w:rsidRDefault="001E4751" w:rsidP="001E4751">
            <w:pPr>
              <w:rPr>
                <w:rFonts w:ascii="Times New Roman" w:hAnsi="Times New Roman"/>
                <w:sz w:val="24"/>
              </w:rPr>
            </w:pPr>
          </w:p>
        </w:tc>
        <w:tc>
          <w:tcPr>
            <w:tcW w:w="960" w:type="dxa"/>
            <w:noWrap/>
            <w:hideMark/>
          </w:tcPr>
          <w:p w14:paraId="4BBC8FA7" w14:textId="77777777" w:rsidR="001E4751" w:rsidRPr="00506552" w:rsidRDefault="001E4751" w:rsidP="001E4751">
            <w:pPr>
              <w:rPr>
                <w:rFonts w:ascii="Times New Roman" w:hAnsi="Times New Roman"/>
                <w:sz w:val="24"/>
              </w:rPr>
            </w:pPr>
          </w:p>
        </w:tc>
        <w:tc>
          <w:tcPr>
            <w:tcW w:w="960" w:type="dxa"/>
            <w:noWrap/>
            <w:hideMark/>
          </w:tcPr>
          <w:p w14:paraId="1BDFC5F3" w14:textId="77777777" w:rsidR="001E4751" w:rsidRPr="00506552" w:rsidRDefault="001E4751" w:rsidP="001E4751">
            <w:pPr>
              <w:rPr>
                <w:rFonts w:ascii="Times New Roman" w:hAnsi="Times New Roman"/>
                <w:sz w:val="24"/>
              </w:rPr>
            </w:pPr>
          </w:p>
        </w:tc>
        <w:tc>
          <w:tcPr>
            <w:tcW w:w="960" w:type="dxa"/>
            <w:noWrap/>
            <w:hideMark/>
          </w:tcPr>
          <w:p w14:paraId="72B9AB4E" w14:textId="77777777" w:rsidR="001E4751" w:rsidRPr="00506552" w:rsidRDefault="001E4751" w:rsidP="001E4751">
            <w:pPr>
              <w:rPr>
                <w:rFonts w:ascii="Times New Roman" w:hAnsi="Times New Roman"/>
                <w:sz w:val="24"/>
              </w:rPr>
            </w:pPr>
          </w:p>
        </w:tc>
      </w:tr>
      <w:tr w:rsidR="001E4751" w:rsidRPr="000939C8" w14:paraId="7ECA9506" w14:textId="77777777" w:rsidTr="00506552">
        <w:trPr>
          <w:trHeight w:val="225"/>
        </w:trPr>
        <w:tc>
          <w:tcPr>
            <w:tcW w:w="960" w:type="dxa"/>
            <w:noWrap/>
            <w:hideMark/>
          </w:tcPr>
          <w:p w14:paraId="55FB3870"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60" w:type="dxa"/>
            <w:noWrap/>
            <w:hideMark/>
          </w:tcPr>
          <w:p w14:paraId="21B1040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F4EE4B"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960" w:type="dxa"/>
            <w:noWrap/>
            <w:hideMark/>
          </w:tcPr>
          <w:p w14:paraId="356673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67C61FD" w14:textId="77777777" w:rsidR="001E4751" w:rsidRPr="00506552" w:rsidRDefault="001E4751" w:rsidP="001E4751">
            <w:pPr>
              <w:rPr>
                <w:rFonts w:ascii="Times New Roman" w:hAnsi="Times New Roman"/>
                <w:sz w:val="24"/>
              </w:rPr>
            </w:pPr>
          </w:p>
        </w:tc>
        <w:tc>
          <w:tcPr>
            <w:tcW w:w="960" w:type="dxa"/>
            <w:noWrap/>
            <w:hideMark/>
          </w:tcPr>
          <w:p w14:paraId="5CC7FF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AC3919" w14:textId="77777777" w:rsidR="001E4751" w:rsidRPr="00506552" w:rsidRDefault="001E4751" w:rsidP="001E4751">
            <w:pPr>
              <w:rPr>
                <w:rFonts w:ascii="Times New Roman" w:hAnsi="Times New Roman"/>
                <w:sz w:val="24"/>
              </w:rPr>
            </w:pPr>
          </w:p>
        </w:tc>
        <w:tc>
          <w:tcPr>
            <w:tcW w:w="960" w:type="dxa"/>
            <w:noWrap/>
            <w:hideMark/>
          </w:tcPr>
          <w:p w14:paraId="0D17830C" w14:textId="77777777" w:rsidR="001E4751" w:rsidRPr="00506552" w:rsidRDefault="001E4751" w:rsidP="001E4751">
            <w:pPr>
              <w:rPr>
                <w:rFonts w:ascii="Times New Roman" w:hAnsi="Times New Roman"/>
                <w:sz w:val="24"/>
              </w:rPr>
            </w:pPr>
          </w:p>
        </w:tc>
        <w:tc>
          <w:tcPr>
            <w:tcW w:w="960" w:type="dxa"/>
            <w:noWrap/>
            <w:hideMark/>
          </w:tcPr>
          <w:p w14:paraId="5A0B2CB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BF3BA6" w14:textId="77777777" w:rsidR="001E4751" w:rsidRPr="00506552" w:rsidRDefault="001E4751" w:rsidP="001E4751">
            <w:pPr>
              <w:rPr>
                <w:rFonts w:ascii="Times New Roman" w:hAnsi="Times New Roman"/>
                <w:sz w:val="24"/>
              </w:rPr>
            </w:pPr>
          </w:p>
        </w:tc>
        <w:tc>
          <w:tcPr>
            <w:tcW w:w="960" w:type="dxa"/>
            <w:noWrap/>
            <w:hideMark/>
          </w:tcPr>
          <w:p w14:paraId="386040F9" w14:textId="77777777" w:rsidR="001E4751" w:rsidRPr="00506552" w:rsidRDefault="001E4751" w:rsidP="001E4751">
            <w:pPr>
              <w:rPr>
                <w:rFonts w:ascii="Times New Roman" w:hAnsi="Times New Roman"/>
                <w:sz w:val="24"/>
              </w:rPr>
            </w:pPr>
          </w:p>
        </w:tc>
        <w:tc>
          <w:tcPr>
            <w:tcW w:w="960" w:type="dxa"/>
            <w:noWrap/>
            <w:hideMark/>
          </w:tcPr>
          <w:p w14:paraId="5FA95910" w14:textId="77777777" w:rsidR="001E4751" w:rsidRPr="00506552" w:rsidRDefault="001E4751" w:rsidP="001E4751">
            <w:pPr>
              <w:rPr>
                <w:rFonts w:ascii="Times New Roman" w:hAnsi="Times New Roman"/>
                <w:sz w:val="24"/>
              </w:rPr>
            </w:pPr>
          </w:p>
        </w:tc>
      </w:tr>
      <w:tr w:rsidR="001E4751" w:rsidRPr="000939C8" w14:paraId="736A20EB" w14:textId="77777777" w:rsidTr="00506552">
        <w:trPr>
          <w:trHeight w:val="225"/>
        </w:trPr>
        <w:tc>
          <w:tcPr>
            <w:tcW w:w="960" w:type="dxa"/>
            <w:noWrap/>
            <w:hideMark/>
          </w:tcPr>
          <w:p w14:paraId="3CC3FBB2"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60" w:type="dxa"/>
            <w:noWrap/>
            <w:hideMark/>
          </w:tcPr>
          <w:p w14:paraId="459BA086"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E6A0BBE"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960" w:type="dxa"/>
            <w:noWrap/>
            <w:hideMark/>
          </w:tcPr>
          <w:p w14:paraId="45517AC6" w14:textId="77777777" w:rsidR="001E4751" w:rsidRPr="00506552" w:rsidRDefault="001E4751" w:rsidP="001E4751">
            <w:pPr>
              <w:rPr>
                <w:rFonts w:ascii="Times New Roman" w:hAnsi="Times New Roman"/>
                <w:sz w:val="24"/>
              </w:rPr>
            </w:pPr>
          </w:p>
        </w:tc>
        <w:tc>
          <w:tcPr>
            <w:tcW w:w="960" w:type="dxa"/>
            <w:noWrap/>
            <w:hideMark/>
          </w:tcPr>
          <w:p w14:paraId="61DFD66B" w14:textId="77777777" w:rsidR="001E4751" w:rsidRPr="00506552" w:rsidRDefault="001E4751" w:rsidP="001E4751">
            <w:pPr>
              <w:rPr>
                <w:rFonts w:ascii="Times New Roman" w:hAnsi="Times New Roman"/>
                <w:sz w:val="24"/>
              </w:rPr>
            </w:pPr>
          </w:p>
        </w:tc>
        <w:tc>
          <w:tcPr>
            <w:tcW w:w="960" w:type="dxa"/>
            <w:noWrap/>
            <w:hideMark/>
          </w:tcPr>
          <w:p w14:paraId="6331B490" w14:textId="77777777" w:rsidR="001E4751" w:rsidRPr="00506552" w:rsidRDefault="001E4751" w:rsidP="001E4751">
            <w:pPr>
              <w:rPr>
                <w:rFonts w:ascii="Times New Roman" w:hAnsi="Times New Roman"/>
                <w:sz w:val="24"/>
              </w:rPr>
            </w:pPr>
          </w:p>
        </w:tc>
        <w:tc>
          <w:tcPr>
            <w:tcW w:w="960" w:type="dxa"/>
            <w:noWrap/>
            <w:hideMark/>
          </w:tcPr>
          <w:p w14:paraId="04E8F586" w14:textId="77777777" w:rsidR="001E4751" w:rsidRPr="00506552" w:rsidRDefault="001E4751" w:rsidP="001E4751">
            <w:pPr>
              <w:rPr>
                <w:rFonts w:ascii="Times New Roman" w:hAnsi="Times New Roman"/>
                <w:sz w:val="24"/>
              </w:rPr>
            </w:pPr>
          </w:p>
        </w:tc>
        <w:tc>
          <w:tcPr>
            <w:tcW w:w="960" w:type="dxa"/>
            <w:noWrap/>
            <w:hideMark/>
          </w:tcPr>
          <w:p w14:paraId="781FB6CB" w14:textId="77777777" w:rsidR="001E4751" w:rsidRPr="00506552" w:rsidRDefault="001E4751" w:rsidP="001E4751">
            <w:pPr>
              <w:rPr>
                <w:rFonts w:ascii="Times New Roman" w:hAnsi="Times New Roman"/>
                <w:sz w:val="24"/>
              </w:rPr>
            </w:pPr>
          </w:p>
        </w:tc>
        <w:tc>
          <w:tcPr>
            <w:tcW w:w="960" w:type="dxa"/>
            <w:noWrap/>
            <w:hideMark/>
          </w:tcPr>
          <w:p w14:paraId="73B494E3" w14:textId="77777777" w:rsidR="001E4751" w:rsidRPr="00506552" w:rsidRDefault="001E4751" w:rsidP="001E4751">
            <w:pPr>
              <w:rPr>
                <w:rFonts w:ascii="Times New Roman" w:hAnsi="Times New Roman"/>
                <w:sz w:val="24"/>
              </w:rPr>
            </w:pPr>
          </w:p>
        </w:tc>
        <w:tc>
          <w:tcPr>
            <w:tcW w:w="960" w:type="dxa"/>
            <w:noWrap/>
            <w:hideMark/>
          </w:tcPr>
          <w:p w14:paraId="71C0AE24" w14:textId="77777777" w:rsidR="001E4751" w:rsidRPr="00506552" w:rsidRDefault="001E4751" w:rsidP="001E4751">
            <w:pPr>
              <w:rPr>
                <w:rFonts w:ascii="Times New Roman" w:hAnsi="Times New Roman"/>
                <w:sz w:val="24"/>
              </w:rPr>
            </w:pPr>
          </w:p>
        </w:tc>
        <w:tc>
          <w:tcPr>
            <w:tcW w:w="960" w:type="dxa"/>
            <w:noWrap/>
            <w:hideMark/>
          </w:tcPr>
          <w:p w14:paraId="07E587A7" w14:textId="77777777" w:rsidR="001E4751" w:rsidRPr="00506552" w:rsidRDefault="001E4751" w:rsidP="001E4751">
            <w:pPr>
              <w:rPr>
                <w:rFonts w:ascii="Times New Roman" w:hAnsi="Times New Roman"/>
                <w:sz w:val="24"/>
              </w:rPr>
            </w:pPr>
          </w:p>
        </w:tc>
        <w:tc>
          <w:tcPr>
            <w:tcW w:w="960" w:type="dxa"/>
            <w:noWrap/>
            <w:hideMark/>
          </w:tcPr>
          <w:p w14:paraId="0B91CCCA" w14:textId="77777777" w:rsidR="001E4751" w:rsidRPr="00506552" w:rsidRDefault="001E4751" w:rsidP="001E4751">
            <w:pPr>
              <w:rPr>
                <w:rFonts w:ascii="Times New Roman" w:hAnsi="Times New Roman"/>
                <w:sz w:val="24"/>
              </w:rPr>
            </w:pPr>
          </w:p>
        </w:tc>
      </w:tr>
      <w:tr w:rsidR="001E4751" w:rsidRPr="000939C8" w14:paraId="4F61452C" w14:textId="77777777" w:rsidTr="00506552">
        <w:trPr>
          <w:trHeight w:val="225"/>
        </w:trPr>
        <w:tc>
          <w:tcPr>
            <w:tcW w:w="960" w:type="dxa"/>
            <w:noWrap/>
            <w:hideMark/>
          </w:tcPr>
          <w:p w14:paraId="497DD8C6"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60" w:type="dxa"/>
            <w:noWrap/>
            <w:hideMark/>
          </w:tcPr>
          <w:p w14:paraId="7BF1F21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BE0D46B"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960" w:type="dxa"/>
            <w:noWrap/>
            <w:hideMark/>
          </w:tcPr>
          <w:p w14:paraId="4B41B6C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0CF88F" w14:textId="77777777" w:rsidR="001E4751" w:rsidRPr="00506552" w:rsidRDefault="001E4751" w:rsidP="001E4751">
            <w:pPr>
              <w:rPr>
                <w:rFonts w:ascii="Times New Roman" w:hAnsi="Times New Roman"/>
                <w:sz w:val="24"/>
              </w:rPr>
            </w:pPr>
          </w:p>
        </w:tc>
        <w:tc>
          <w:tcPr>
            <w:tcW w:w="960" w:type="dxa"/>
            <w:noWrap/>
            <w:hideMark/>
          </w:tcPr>
          <w:p w14:paraId="13A855C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EE6B63" w14:textId="77777777" w:rsidR="001E4751" w:rsidRPr="00506552" w:rsidRDefault="001E4751" w:rsidP="001E4751">
            <w:pPr>
              <w:rPr>
                <w:rFonts w:ascii="Times New Roman" w:hAnsi="Times New Roman"/>
                <w:sz w:val="24"/>
              </w:rPr>
            </w:pPr>
          </w:p>
        </w:tc>
        <w:tc>
          <w:tcPr>
            <w:tcW w:w="960" w:type="dxa"/>
            <w:noWrap/>
            <w:hideMark/>
          </w:tcPr>
          <w:p w14:paraId="449A7720" w14:textId="77777777" w:rsidR="001E4751" w:rsidRPr="00506552" w:rsidRDefault="001E4751" w:rsidP="001E4751">
            <w:pPr>
              <w:rPr>
                <w:rFonts w:ascii="Times New Roman" w:hAnsi="Times New Roman"/>
                <w:sz w:val="24"/>
              </w:rPr>
            </w:pPr>
          </w:p>
        </w:tc>
        <w:tc>
          <w:tcPr>
            <w:tcW w:w="960" w:type="dxa"/>
            <w:noWrap/>
            <w:hideMark/>
          </w:tcPr>
          <w:p w14:paraId="74D8EF5F" w14:textId="77777777" w:rsidR="001E4751" w:rsidRPr="00506552" w:rsidRDefault="001E4751" w:rsidP="001E4751">
            <w:pPr>
              <w:rPr>
                <w:rFonts w:ascii="Times New Roman" w:hAnsi="Times New Roman"/>
                <w:sz w:val="24"/>
              </w:rPr>
            </w:pPr>
          </w:p>
        </w:tc>
        <w:tc>
          <w:tcPr>
            <w:tcW w:w="960" w:type="dxa"/>
            <w:noWrap/>
            <w:hideMark/>
          </w:tcPr>
          <w:p w14:paraId="41640D2B" w14:textId="77777777" w:rsidR="001E4751" w:rsidRPr="00506552" w:rsidRDefault="001E4751" w:rsidP="001E4751">
            <w:pPr>
              <w:rPr>
                <w:rFonts w:ascii="Times New Roman" w:hAnsi="Times New Roman"/>
                <w:sz w:val="24"/>
              </w:rPr>
            </w:pPr>
          </w:p>
        </w:tc>
        <w:tc>
          <w:tcPr>
            <w:tcW w:w="960" w:type="dxa"/>
            <w:noWrap/>
            <w:hideMark/>
          </w:tcPr>
          <w:p w14:paraId="3659F5A0" w14:textId="77777777" w:rsidR="001E4751" w:rsidRPr="00506552" w:rsidRDefault="001E4751" w:rsidP="001E4751">
            <w:pPr>
              <w:rPr>
                <w:rFonts w:ascii="Times New Roman" w:hAnsi="Times New Roman"/>
                <w:sz w:val="24"/>
              </w:rPr>
            </w:pPr>
          </w:p>
        </w:tc>
        <w:tc>
          <w:tcPr>
            <w:tcW w:w="960" w:type="dxa"/>
            <w:noWrap/>
            <w:hideMark/>
          </w:tcPr>
          <w:p w14:paraId="3430CE2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B4DB5F8" w14:textId="77777777" w:rsidTr="00506552">
        <w:trPr>
          <w:trHeight w:val="225"/>
        </w:trPr>
        <w:tc>
          <w:tcPr>
            <w:tcW w:w="960" w:type="dxa"/>
            <w:noWrap/>
            <w:hideMark/>
          </w:tcPr>
          <w:p w14:paraId="61A779C1"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60" w:type="dxa"/>
            <w:noWrap/>
            <w:hideMark/>
          </w:tcPr>
          <w:p w14:paraId="70F6D9F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14FEC5"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960" w:type="dxa"/>
            <w:noWrap/>
            <w:hideMark/>
          </w:tcPr>
          <w:p w14:paraId="457EB93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933650" w14:textId="77777777" w:rsidR="001E4751" w:rsidRPr="00506552" w:rsidRDefault="001E4751" w:rsidP="001E4751">
            <w:pPr>
              <w:rPr>
                <w:rFonts w:ascii="Times New Roman" w:hAnsi="Times New Roman"/>
                <w:sz w:val="24"/>
              </w:rPr>
            </w:pPr>
          </w:p>
        </w:tc>
        <w:tc>
          <w:tcPr>
            <w:tcW w:w="960" w:type="dxa"/>
            <w:noWrap/>
            <w:hideMark/>
          </w:tcPr>
          <w:p w14:paraId="0F9766A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4A6C2A" w14:textId="77777777" w:rsidR="001E4751" w:rsidRPr="00506552" w:rsidRDefault="001E4751" w:rsidP="001E4751">
            <w:pPr>
              <w:rPr>
                <w:rFonts w:ascii="Times New Roman" w:hAnsi="Times New Roman"/>
                <w:sz w:val="24"/>
              </w:rPr>
            </w:pPr>
          </w:p>
        </w:tc>
        <w:tc>
          <w:tcPr>
            <w:tcW w:w="960" w:type="dxa"/>
            <w:noWrap/>
            <w:hideMark/>
          </w:tcPr>
          <w:p w14:paraId="48244A05" w14:textId="77777777" w:rsidR="001E4751" w:rsidRPr="00506552" w:rsidRDefault="001E4751" w:rsidP="001E4751">
            <w:pPr>
              <w:rPr>
                <w:rFonts w:ascii="Times New Roman" w:hAnsi="Times New Roman"/>
                <w:sz w:val="24"/>
              </w:rPr>
            </w:pPr>
          </w:p>
        </w:tc>
        <w:tc>
          <w:tcPr>
            <w:tcW w:w="960" w:type="dxa"/>
            <w:noWrap/>
            <w:hideMark/>
          </w:tcPr>
          <w:p w14:paraId="33387596" w14:textId="77777777" w:rsidR="001E4751" w:rsidRPr="00506552" w:rsidRDefault="001E4751" w:rsidP="001E4751">
            <w:pPr>
              <w:rPr>
                <w:rFonts w:ascii="Times New Roman" w:hAnsi="Times New Roman"/>
                <w:sz w:val="24"/>
              </w:rPr>
            </w:pPr>
          </w:p>
        </w:tc>
        <w:tc>
          <w:tcPr>
            <w:tcW w:w="960" w:type="dxa"/>
            <w:noWrap/>
            <w:hideMark/>
          </w:tcPr>
          <w:p w14:paraId="1803D82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892AA2" w14:textId="77777777" w:rsidR="001E4751" w:rsidRPr="00506552" w:rsidRDefault="001E4751" w:rsidP="001E4751">
            <w:pPr>
              <w:rPr>
                <w:rFonts w:ascii="Times New Roman" w:hAnsi="Times New Roman"/>
                <w:sz w:val="24"/>
              </w:rPr>
            </w:pPr>
          </w:p>
        </w:tc>
        <w:tc>
          <w:tcPr>
            <w:tcW w:w="960" w:type="dxa"/>
            <w:noWrap/>
            <w:hideMark/>
          </w:tcPr>
          <w:p w14:paraId="3735857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C491355" w14:textId="77777777" w:rsidTr="00506552">
        <w:trPr>
          <w:trHeight w:val="225"/>
        </w:trPr>
        <w:tc>
          <w:tcPr>
            <w:tcW w:w="960" w:type="dxa"/>
            <w:noWrap/>
            <w:hideMark/>
          </w:tcPr>
          <w:p w14:paraId="0F4AA41E"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60" w:type="dxa"/>
            <w:noWrap/>
            <w:hideMark/>
          </w:tcPr>
          <w:p w14:paraId="3D86CF2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C5736A"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960" w:type="dxa"/>
            <w:noWrap/>
            <w:hideMark/>
          </w:tcPr>
          <w:p w14:paraId="6CE99374" w14:textId="77777777" w:rsidR="001E4751" w:rsidRPr="00506552" w:rsidRDefault="001E4751" w:rsidP="001E4751">
            <w:pPr>
              <w:rPr>
                <w:rFonts w:ascii="Times New Roman" w:hAnsi="Times New Roman"/>
                <w:sz w:val="24"/>
              </w:rPr>
            </w:pPr>
          </w:p>
        </w:tc>
        <w:tc>
          <w:tcPr>
            <w:tcW w:w="960" w:type="dxa"/>
            <w:noWrap/>
            <w:hideMark/>
          </w:tcPr>
          <w:p w14:paraId="57CAC359" w14:textId="77777777" w:rsidR="001E4751" w:rsidRPr="00506552" w:rsidRDefault="001E4751" w:rsidP="001E4751">
            <w:pPr>
              <w:rPr>
                <w:rFonts w:ascii="Times New Roman" w:hAnsi="Times New Roman"/>
                <w:sz w:val="24"/>
              </w:rPr>
            </w:pPr>
          </w:p>
        </w:tc>
        <w:tc>
          <w:tcPr>
            <w:tcW w:w="960" w:type="dxa"/>
            <w:noWrap/>
            <w:hideMark/>
          </w:tcPr>
          <w:p w14:paraId="18B51110" w14:textId="77777777" w:rsidR="001E4751" w:rsidRPr="00506552" w:rsidRDefault="001E4751" w:rsidP="001E4751">
            <w:pPr>
              <w:rPr>
                <w:rFonts w:ascii="Times New Roman" w:hAnsi="Times New Roman"/>
                <w:sz w:val="24"/>
              </w:rPr>
            </w:pPr>
          </w:p>
        </w:tc>
        <w:tc>
          <w:tcPr>
            <w:tcW w:w="960" w:type="dxa"/>
            <w:noWrap/>
            <w:hideMark/>
          </w:tcPr>
          <w:p w14:paraId="755C6395" w14:textId="77777777" w:rsidR="001E4751" w:rsidRPr="00506552" w:rsidRDefault="001E4751" w:rsidP="001E4751">
            <w:pPr>
              <w:rPr>
                <w:rFonts w:ascii="Times New Roman" w:hAnsi="Times New Roman"/>
                <w:sz w:val="24"/>
              </w:rPr>
            </w:pPr>
          </w:p>
        </w:tc>
        <w:tc>
          <w:tcPr>
            <w:tcW w:w="960" w:type="dxa"/>
            <w:noWrap/>
            <w:hideMark/>
          </w:tcPr>
          <w:p w14:paraId="746543FC" w14:textId="77777777" w:rsidR="001E4751" w:rsidRPr="00506552" w:rsidRDefault="001E4751" w:rsidP="001E4751">
            <w:pPr>
              <w:rPr>
                <w:rFonts w:ascii="Times New Roman" w:hAnsi="Times New Roman"/>
                <w:sz w:val="24"/>
              </w:rPr>
            </w:pPr>
          </w:p>
        </w:tc>
        <w:tc>
          <w:tcPr>
            <w:tcW w:w="960" w:type="dxa"/>
            <w:noWrap/>
            <w:hideMark/>
          </w:tcPr>
          <w:p w14:paraId="6BEE1A4C" w14:textId="77777777" w:rsidR="001E4751" w:rsidRPr="00506552" w:rsidRDefault="001E4751" w:rsidP="001E4751">
            <w:pPr>
              <w:rPr>
                <w:rFonts w:ascii="Times New Roman" w:hAnsi="Times New Roman"/>
                <w:sz w:val="24"/>
              </w:rPr>
            </w:pPr>
          </w:p>
        </w:tc>
        <w:tc>
          <w:tcPr>
            <w:tcW w:w="960" w:type="dxa"/>
            <w:noWrap/>
            <w:hideMark/>
          </w:tcPr>
          <w:p w14:paraId="2873CA46" w14:textId="77777777" w:rsidR="001E4751" w:rsidRPr="00506552" w:rsidRDefault="001E4751" w:rsidP="001E4751">
            <w:pPr>
              <w:rPr>
                <w:rFonts w:ascii="Times New Roman" w:hAnsi="Times New Roman"/>
                <w:sz w:val="24"/>
              </w:rPr>
            </w:pPr>
          </w:p>
        </w:tc>
        <w:tc>
          <w:tcPr>
            <w:tcW w:w="960" w:type="dxa"/>
            <w:noWrap/>
            <w:hideMark/>
          </w:tcPr>
          <w:p w14:paraId="7D23B239" w14:textId="77777777" w:rsidR="001E4751" w:rsidRPr="00506552" w:rsidRDefault="001E4751" w:rsidP="001E4751">
            <w:pPr>
              <w:rPr>
                <w:rFonts w:ascii="Times New Roman" w:hAnsi="Times New Roman"/>
                <w:sz w:val="24"/>
              </w:rPr>
            </w:pPr>
          </w:p>
        </w:tc>
        <w:tc>
          <w:tcPr>
            <w:tcW w:w="960" w:type="dxa"/>
            <w:noWrap/>
            <w:hideMark/>
          </w:tcPr>
          <w:p w14:paraId="5D7929E5" w14:textId="77777777" w:rsidR="001E4751" w:rsidRPr="00506552" w:rsidRDefault="001E4751" w:rsidP="001E4751">
            <w:pPr>
              <w:rPr>
                <w:rFonts w:ascii="Times New Roman" w:hAnsi="Times New Roman"/>
                <w:sz w:val="24"/>
              </w:rPr>
            </w:pPr>
          </w:p>
        </w:tc>
      </w:tr>
      <w:tr w:rsidR="001E4751" w:rsidRPr="000939C8" w14:paraId="2C36B710" w14:textId="77777777" w:rsidTr="00506552">
        <w:trPr>
          <w:trHeight w:val="225"/>
        </w:trPr>
        <w:tc>
          <w:tcPr>
            <w:tcW w:w="960" w:type="dxa"/>
            <w:noWrap/>
            <w:hideMark/>
          </w:tcPr>
          <w:p w14:paraId="6A774EE3"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60" w:type="dxa"/>
            <w:noWrap/>
            <w:hideMark/>
          </w:tcPr>
          <w:p w14:paraId="7E1A3E5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D694AD"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960" w:type="dxa"/>
            <w:noWrap/>
            <w:hideMark/>
          </w:tcPr>
          <w:p w14:paraId="7612A176" w14:textId="77777777" w:rsidR="001E4751" w:rsidRPr="00506552" w:rsidRDefault="001E4751" w:rsidP="001E4751">
            <w:pPr>
              <w:rPr>
                <w:rFonts w:ascii="Times New Roman" w:hAnsi="Times New Roman"/>
                <w:sz w:val="24"/>
              </w:rPr>
            </w:pPr>
          </w:p>
        </w:tc>
        <w:tc>
          <w:tcPr>
            <w:tcW w:w="960" w:type="dxa"/>
            <w:noWrap/>
            <w:hideMark/>
          </w:tcPr>
          <w:p w14:paraId="43C92C4B" w14:textId="77777777" w:rsidR="001E4751" w:rsidRPr="00506552" w:rsidRDefault="001E4751" w:rsidP="001E4751">
            <w:pPr>
              <w:rPr>
                <w:rFonts w:ascii="Times New Roman" w:hAnsi="Times New Roman"/>
                <w:sz w:val="24"/>
              </w:rPr>
            </w:pPr>
          </w:p>
        </w:tc>
        <w:tc>
          <w:tcPr>
            <w:tcW w:w="960" w:type="dxa"/>
            <w:noWrap/>
            <w:hideMark/>
          </w:tcPr>
          <w:p w14:paraId="17B51FF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986E6C" w14:textId="77777777" w:rsidR="001E4751" w:rsidRPr="00506552" w:rsidRDefault="001E4751" w:rsidP="001E4751">
            <w:pPr>
              <w:rPr>
                <w:rFonts w:ascii="Times New Roman" w:hAnsi="Times New Roman"/>
                <w:sz w:val="24"/>
              </w:rPr>
            </w:pPr>
          </w:p>
        </w:tc>
        <w:tc>
          <w:tcPr>
            <w:tcW w:w="960" w:type="dxa"/>
            <w:noWrap/>
            <w:hideMark/>
          </w:tcPr>
          <w:p w14:paraId="64D0EC57" w14:textId="77777777" w:rsidR="001E4751" w:rsidRPr="00506552" w:rsidRDefault="001E4751" w:rsidP="001E4751">
            <w:pPr>
              <w:rPr>
                <w:rFonts w:ascii="Times New Roman" w:hAnsi="Times New Roman"/>
                <w:sz w:val="24"/>
              </w:rPr>
            </w:pPr>
          </w:p>
        </w:tc>
        <w:tc>
          <w:tcPr>
            <w:tcW w:w="960" w:type="dxa"/>
            <w:noWrap/>
            <w:hideMark/>
          </w:tcPr>
          <w:p w14:paraId="3E07ADE8" w14:textId="77777777" w:rsidR="001E4751" w:rsidRPr="00506552" w:rsidRDefault="001E4751" w:rsidP="001E4751">
            <w:pPr>
              <w:rPr>
                <w:rFonts w:ascii="Times New Roman" w:hAnsi="Times New Roman"/>
                <w:sz w:val="24"/>
              </w:rPr>
            </w:pPr>
          </w:p>
        </w:tc>
        <w:tc>
          <w:tcPr>
            <w:tcW w:w="960" w:type="dxa"/>
            <w:noWrap/>
            <w:hideMark/>
          </w:tcPr>
          <w:p w14:paraId="47A77120" w14:textId="77777777" w:rsidR="001E4751" w:rsidRPr="00506552" w:rsidRDefault="001E4751" w:rsidP="001E4751">
            <w:pPr>
              <w:rPr>
                <w:rFonts w:ascii="Times New Roman" w:hAnsi="Times New Roman"/>
                <w:sz w:val="24"/>
              </w:rPr>
            </w:pPr>
          </w:p>
        </w:tc>
        <w:tc>
          <w:tcPr>
            <w:tcW w:w="960" w:type="dxa"/>
            <w:noWrap/>
            <w:hideMark/>
          </w:tcPr>
          <w:p w14:paraId="7DABBC47" w14:textId="77777777" w:rsidR="001E4751" w:rsidRPr="00506552" w:rsidRDefault="001E4751" w:rsidP="001E4751">
            <w:pPr>
              <w:rPr>
                <w:rFonts w:ascii="Times New Roman" w:hAnsi="Times New Roman"/>
                <w:sz w:val="24"/>
              </w:rPr>
            </w:pPr>
          </w:p>
        </w:tc>
        <w:tc>
          <w:tcPr>
            <w:tcW w:w="960" w:type="dxa"/>
            <w:noWrap/>
            <w:hideMark/>
          </w:tcPr>
          <w:p w14:paraId="4062DFF6" w14:textId="77777777" w:rsidR="001E4751" w:rsidRPr="00506552" w:rsidRDefault="001E4751" w:rsidP="001E4751">
            <w:pPr>
              <w:rPr>
                <w:rFonts w:ascii="Times New Roman" w:hAnsi="Times New Roman"/>
                <w:sz w:val="24"/>
              </w:rPr>
            </w:pPr>
          </w:p>
        </w:tc>
      </w:tr>
      <w:tr w:rsidR="001E4751" w:rsidRPr="000939C8" w14:paraId="7551A7B8" w14:textId="77777777" w:rsidTr="00506552">
        <w:trPr>
          <w:trHeight w:val="225"/>
        </w:trPr>
        <w:tc>
          <w:tcPr>
            <w:tcW w:w="960" w:type="dxa"/>
            <w:noWrap/>
            <w:hideMark/>
          </w:tcPr>
          <w:p w14:paraId="4A199A5B"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60" w:type="dxa"/>
            <w:noWrap/>
            <w:hideMark/>
          </w:tcPr>
          <w:p w14:paraId="5343821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FE21E1E"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960" w:type="dxa"/>
            <w:noWrap/>
            <w:hideMark/>
          </w:tcPr>
          <w:p w14:paraId="00AA51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044A01" w14:textId="77777777" w:rsidR="001E4751" w:rsidRPr="00506552" w:rsidRDefault="001E4751" w:rsidP="001E4751">
            <w:pPr>
              <w:rPr>
                <w:rFonts w:ascii="Times New Roman" w:hAnsi="Times New Roman"/>
                <w:sz w:val="24"/>
              </w:rPr>
            </w:pPr>
          </w:p>
        </w:tc>
        <w:tc>
          <w:tcPr>
            <w:tcW w:w="960" w:type="dxa"/>
            <w:noWrap/>
            <w:hideMark/>
          </w:tcPr>
          <w:p w14:paraId="3C97C0F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4D17B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7B205D" w14:textId="77777777" w:rsidR="001E4751" w:rsidRPr="00506552" w:rsidRDefault="001E4751" w:rsidP="001E4751">
            <w:pPr>
              <w:rPr>
                <w:rFonts w:ascii="Times New Roman" w:hAnsi="Times New Roman"/>
                <w:sz w:val="24"/>
              </w:rPr>
            </w:pPr>
          </w:p>
        </w:tc>
        <w:tc>
          <w:tcPr>
            <w:tcW w:w="960" w:type="dxa"/>
            <w:noWrap/>
            <w:hideMark/>
          </w:tcPr>
          <w:p w14:paraId="75953ADE" w14:textId="77777777" w:rsidR="001E4751" w:rsidRPr="00506552" w:rsidRDefault="001E4751" w:rsidP="001E4751">
            <w:pPr>
              <w:rPr>
                <w:rFonts w:ascii="Times New Roman" w:hAnsi="Times New Roman"/>
                <w:sz w:val="24"/>
              </w:rPr>
            </w:pPr>
          </w:p>
        </w:tc>
        <w:tc>
          <w:tcPr>
            <w:tcW w:w="960" w:type="dxa"/>
            <w:noWrap/>
            <w:hideMark/>
          </w:tcPr>
          <w:p w14:paraId="7900417E" w14:textId="77777777" w:rsidR="001E4751" w:rsidRPr="00506552" w:rsidRDefault="001E4751" w:rsidP="001E4751">
            <w:pPr>
              <w:rPr>
                <w:rFonts w:ascii="Times New Roman" w:hAnsi="Times New Roman"/>
                <w:sz w:val="24"/>
              </w:rPr>
            </w:pPr>
          </w:p>
        </w:tc>
        <w:tc>
          <w:tcPr>
            <w:tcW w:w="960" w:type="dxa"/>
            <w:noWrap/>
            <w:hideMark/>
          </w:tcPr>
          <w:p w14:paraId="19DD7FE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7F8D0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7726B8E" w14:textId="77777777" w:rsidTr="00506552">
        <w:trPr>
          <w:trHeight w:val="225"/>
        </w:trPr>
        <w:tc>
          <w:tcPr>
            <w:tcW w:w="960" w:type="dxa"/>
            <w:noWrap/>
            <w:hideMark/>
          </w:tcPr>
          <w:p w14:paraId="589C32CE"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60" w:type="dxa"/>
            <w:noWrap/>
            <w:hideMark/>
          </w:tcPr>
          <w:p w14:paraId="7B55F78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C04F492"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960" w:type="dxa"/>
            <w:noWrap/>
            <w:hideMark/>
          </w:tcPr>
          <w:p w14:paraId="55273D4F" w14:textId="77777777" w:rsidR="001E4751" w:rsidRPr="00506552" w:rsidRDefault="001E4751" w:rsidP="001E4751">
            <w:pPr>
              <w:rPr>
                <w:rFonts w:ascii="Times New Roman" w:hAnsi="Times New Roman"/>
                <w:sz w:val="24"/>
              </w:rPr>
            </w:pPr>
          </w:p>
        </w:tc>
        <w:tc>
          <w:tcPr>
            <w:tcW w:w="960" w:type="dxa"/>
            <w:noWrap/>
            <w:hideMark/>
          </w:tcPr>
          <w:p w14:paraId="5D67E959" w14:textId="77777777" w:rsidR="001E4751" w:rsidRPr="00506552" w:rsidRDefault="001E4751" w:rsidP="001E4751">
            <w:pPr>
              <w:rPr>
                <w:rFonts w:ascii="Times New Roman" w:hAnsi="Times New Roman"/>
                <w:sz w:val="24"/>
              </w:rPr>
            </w:pPr>
          </w:p>
        </w:tc>
        <w:tc>
          <w:tcPr>
            <w:tcW w:w="960" w:type="dxa"/>
            <w:noWrap/>
            <w:hideMark/>
          </w:tcPr>
          <w:p w14:paraId="766FD984" w14:textId="77777777" w:rsidR="001E4751" w:rsidRPr="00506552" w:rsidRDefault="001E4751" w:rsidP="001E4751">
            <w:pPr>
              <w:rPr>
                <w:rFonts w:ascii="Times New Roman" w:hAnsi="Times New Roman"/>
                <w:sz w:val="24"/>
              </w:rPr>
            </w:pPr>
          </w:p>
        </w:tc>
        <w:tc>
          <w:tcPr>
            <w:tcW w:w="960" w:type="dxa"/>
            <w:noWrap/>
            <w:hideMark/>
          </w:tcPr>
          <w:p w14:paraId="3BF88328" w14:textId="77777777" w:rsidR="001E4751" w:rsidRPr="00506552" w:rsidRDefault="001E4751" w:rsidP="001E4751">
            <w:pPr>
              <w:rPr>
                <w:rFonts w:ascii="Times New Roman" w:hAnsi="Times New Roman"/>
                <w:sz w:val="24"/>
              </w:rPr>
            </w:pPr>
          </w:p>
        </w:tc>
        <w:tc>
          <w:tcPr>
            <w:tcW w:w="960" w:type="dxa"/>
            <w:noWrap/>
            <w:hideMark/>
          </w:tcPr>
          <w:p w14:paraId="47CC6614" w14:textId="77777777" w:rsidR="001E4751" w:rsidRPr="00506552" w:rsidRDefault="001E4751" w:rsidP="001E4751">
            <w:pPr>
              <w:rPr>
                <w:rFonts w:ascii="Times New Roman" w:hAnsi="Times New Roman"/>
                <w:sz w:val="24"/>
              </w:rPr>
            </w:pPr>
          </w:p>
        </w:tc>
        <w:tc>
          <w:tcPr>
            <w:tcW w:w="960" w:type="dxa"/>
            <w:noWrap/>
            <w:hideMark/>
          </w:tcPr>
          <w:p w14:paraId="0774F139" w14:textId="77777777" w:rsidR="001E4751" w:rsidRPr="00506552" w:rsidRDefault="001E4751" w:rsidP="001E4751">
            <w:pPr>
              <w:rPr>
                <w:rFonts w:ascii="Times New Roman" w:hAnsi="Times New Roman"/>
                <w:sz w:val="24"/>
              </w:rPr>
            </w:pPr>
          </w:p>
        </w:tc>
        <w:tc>
          <w:tcPr>
            <w:tcW w:w="960" w:type="dxa"/>
            <w:noWrap/>
            <w:hideMark/>
          </w:tcPr>
          <w:p w14:paraId="2C56D706" w14:textId="77777777" w:rsidR="001E4751" w:rsidRPr="00506552" w:rsidRDefault="001E4751" w:rsidP="001E4751">
            <w:pPr>
              <w:rPr>
                <w:rFonts w:ascii="Times New Roman" w:hAnsi="Times New Roman"/>
                <w:sz w:val="24"/>
              </w:rPr>
            </w:pPr>
          </w:p>
        </w:tc>
        <w:tc>
          <w:tcPr>
            <w:tcW w:w="960" w:type="dxa"/>
            <w:noWrap/>
            <w:hideMark/>
          </w:tcPr>
          <w:p w14:paraId="1A83C751" w14:textId="77777777" w:rsidR="001E4751" w:rsidRPr="00506552" w:rsidRDefault="001E4751" w:rsidP="001E4751">
            <w:pPr>
              <w:rPr>
                <w:rFonts w:ascii="Times New Roman" w:hAnsi="Times New Roman"/>
                <w:sz w:val="24"/>
              </w:rPr>
            </w:pPr>
          </w:p>
        </w:tc>
        <w:tc>
          <w:tcPr>
            <w:tcW w:w="960" w:type="dxa"/>
            <w:noWrap/>
            <w:hideMark/>
          </w:tcPr>
          <w:p w14:paraId="4C822280" w14:textId="77777777" w:rsidR="001E4751" w:rsidRPr="00506552" w:rsidRDefault="001E4751" w:rsidP="001E4751">
            <w:pPr>
              <w:rPr>
                <w:rFonts w:ascii="Times New Roman" w:hAnsi="Times New Roman"/>
                <w:sz w:val="24"/>
              </w:rPr>
            </w:pPr>
          </w:p>
        </w:tc>
      </w:tr>
      <w:tr w:rsidR="001E4751" w:rsidRPr="000939C8" w14:paraId="5F5ED577" w14:textId="77777777" w:rsidTr="00506552">
        <w:trPr>
          <w:trHeight w:val="225"/>
        </w:trPr>
        <w:tc>
          <w:tcPr>
            <w:tcW w:w="960" w:type="dxa"/>
            <w:noWrap/>
            <w:hideMark/>
          </w:tcPr>
          <w:p w14:paraId="3B95055F"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60" w:type="dxa"/>
            <w:noWrap/>
            <w:hideMark/>
          </w:tcPr>
          <w:p w14:paraId="5EFBDEB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9CA83C"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960" w:type="dxa"/>
            <w:noWrap/>
            <w:hideMark/>
          </w:tcPr>
          <w:p w14:paraId="37EF131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BD0930" w14:textId="77777777" w:rsidR="001E4751" w:rsidRPr="00506552" w:rsidRDefault="001E4751" w:rsidP="001E4751">
            <w:pPr>
              <w:rPr>
                <w:rFonts w:ascii="Times New Roman" w:hAnsi="Times New Roman"/>
                <w:sz w:val="24"/>
              </w:rPr>
            </w:pPr>
          </w:p>
        </w:tc>
        <w:tc>
          <w:tcPr>
            <w:tcW w:w="960" w:type="dxa"/>
            <w:noWrap/>
            <w:hideMark/>
          </w:tcPr>
          <w:p w14:paraId="1416657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4000DE" w14:textId="77777777" w:rsidR="001E4751" w:rsidRPr="00506552" w:rsidRDefault="001E4751" w:rsidP="001E4751">
            <w:pPr>
              <w:rPr>
                <w:rFonts w:ascii="Times New Roman" w:hAnsi="Times New Roman"/>
                <w:sz w:val="24"/>
              </w:rPr>
            </w:pPr>
          </w:p>
        </w:tc>
        <w:tc>
          <w:tcPr>
            <w:tcW w:w="960" w:type="dxa"/>
            <w:noWrap/>
            <w:hideMark/>
          </w:tcPr>
          <w:p w14:paraId="446E0EAD" w14:textId="77777777" w:rsidR="001E4751" w:rsidRPr="00506552" w:rsidRDefault="001E4751" w:rsidP="001E4751">
            <w:pPr>
              <w:rPr>
                <w:rFonts w:ascii="Times New Roman" w:hAnsi="Times New Roman"/>
                <w:sz w:val="24"/>
              </w:rPr>
            </w:pPr>
          </w:p>
        </w:tc>
        <w:tc>
          <w:tcPr>
            <w:tcW w:w="960" w:type="dxa"/>
            <w:noWrap/>
            <w:hideMark/>
          </w:tcPr>
          <w:p w14:paraId="4D35EE5F" w14:textId="77777777" w:rsidR="001E4751" w:rsidRPr="00506552" w:rsidRDefault="001E4751" w:rsidP="001E4751">
            <w:pPr>
              <w:rPr>
                <w:rFonts w:ascii="Times New Roman" w:hAnsi="Times New Roman"/>
                <w:sz w:val="24"/>
              </w:rPr>
            </w:pPr>
          </w:p>
        </w:tc>
        <w:tc>
          <w:tcPr>
            <w:tcW w:w="960" w:type="dxa"/>
            <w:noWrap/>
            <w:hideMark/>
          </w:tcPr>
          <w:p w14:paraId="29067F17" w14:textId="77777777" w:rsidR="001E4751" w:rsidRPr="00506552" w:rsidRDefault="001E4751" w:rsidP="001E4751">
            <w:pPr>
              <w:rPr>
                <w:rFonts w:ascii="Times New Roman" w:hAnsi="Times New Roman"/>
                <w:sz w:val="24"/>
              </w:rPr>
            </w:pPr>
          </w:p>
        </w:tc>
        <w:tc>
          <w:tcPr>
            <w:tcW w:w="960" w:type="dxa"/>
            <w:noWrap/>
            <w:hideMark/>
          </w:tcPr>
          <w:p w14:paraId="79466141" w14:textId="77777777" w:rsidR="001E4751" w:rsidRPr="00506552" w:rsidRDefault="001E4751" w:rsidP="001E4751">
            <w:pPr>
              <w:rPr>
                <w:rFonts w:ascii="Times New Roman" w:hAnsi="Times New Roman"/>
                <w:sz w:val="24"/>
              </w:rPr>
            </w:pPr>
          </w:p>
        </w:tc>
        <w:tc>
          <w:tcPr>
            <w:tcW w:w="960" w:type="dxa"/>
            <w:noWrap/>
            <w:hideMark/>
          </w:tcPr>
          <w:p w14:paraId="1C0DFAE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A7CBCC1" w14:textId="77777777" w:rsidTr="00506552">
        <w:trPr>
          <w:trHeight w:val="225"/>
        </w:trPr>
        <w:tc>
          <w:tcPr>
            <w:tcW w:w="960" w:type="dxa"/>
            <w:noWrap/>
            <w:hideMark/>
          </w:tcPr>
          <w:p w14:paraId="543031DC"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60" w:type="dxa"/>
            <w:noWrap/>
            <w:hideMark/>
          </w:tcPr>
          <w:p w14:paraId="57F5B9E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E901B3"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960" w:type="dxa"/>
            <w:noWrap/>
            <w:hideMark/>
          </w:tcPr>
          <w:p w14:paraId="6DF2E76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AA416D0" w14:textId="77777777" w:rsidR="001E4751" w:rsidRPr="00506552" w:rsidRDefault="001E4751" w:rsidP="001E4751">
            <w:pPr>
              <w:rPr>
                <w:rFonts w:ascii="Times New Roman" w:hAnsi="Times New Roman"/>
                <w:sz w:val="24"/>
              </w:rPr>
            </w:pPr>
          </w:p>
        </w:tc>
        <w:tc>
          <w:tcPr>
            <w:tcW w:w="960" w:type="dxa"/>
            <w:noWrap/>
            <w:hideMark/>
          </w:tcPr>
          <w:p w14:paraId="240BEC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8817F67" w14:textId="77777777" w:rsidR="001E4751" w:rsidRPr="00506552" w:rsidRDefault="001E4751" w:rsidP="001E4751">
            <w:pPr>
              <w:rPr>
                <w:rFonts w:ascii="Times New Roman" w:hAnsi="Times New Roman"/>
                <w:sz w:val="24"/>
              </w:rPr>
            </w:pPr>
          </w:p>
        </w:tc>
        <w:tc>
          <w:tcPr>
            <w:tcW w:w="960" w:type="dxa"/>
            <w:noWrap/>
            <w:hideMark/>
          </w:tcPr>
          <w:p w14:paraId="1B0184FC" w14:textId="77777777" w:rsidR="001E4751" w:rsidRPr="00506552" w:rsidRDefault="001E4751" w:rsidP="001E4751">
            <w:pPr>
              <w:rPr>
                <w:rFonts w:ascii="Times New Roman" w:hAnsi="Times New Roman"/>
                <w:sz w:val="24"/>
              </w:rPr>
            </w:pPr>
          </w:p>
        </w:tc>
        <w:tc>
          <w:tcPr>
            <w:tcW w:w="960" w:type="dxa"/>
            <w:noWrap/>
            <w:hideMark/>
          </w:tcPr>
          <w:p w14:paraId="2457870C" w14:textId="77777777" w:rsidR="001E4751" w:rsidRPr="00506552" w:rsidRDefault="001E4751" w:rsidP="001E4751">
            <w:pPr>
              <w:rPr>
                <w:rFonts w:ascii="Times New Roman" w:hAnsi="Times New Roman"/>
                <w:sz w:val="24"/>
              </w:rPr>
            </w:pPr>
          </w:p>
        </w:tc>
        <w:tc>
          <w:tcPr>
            <w:tcW w:w="960" w:type="dxa"/>
            <w:noWrap/>
            <w:hideMark/>
          </w:tcPr>
          <w:p w14:paraId="4CE4A67C" w14:textId="77777777" w:rsidR="001E4751" w:rsidRPr="00506552" w:rsidRDefault="001E4751" w:rsidP="001E4751">
            <w:pPr>
              <w:rPr>
                <w:rFonts w:ascii="Times New Roman" w:hAnsi="Times New Roman"/>
                <w:sz w:val="24"/>
              </w:rPr>
            </w:pPr>
          </w:p>
        </w:tc>
        <w:tc>
          <w:tcPr>
            <w:tcW w:w="960" w:type="dxa"/>
            <w:noWrap/>
            <w:hideMark/>
          </w:tcPr>
          <w:p w14:paraId="7AD3B5B1" w14:textId="77777777" w:rsidR="001E4751" w:rsidRPr="00506552" w:rsidRDefault="001E4751" w:rsidP="001E4751">
            <w:pPr>
              <w:rPr>
                <w:rFonts w:ascii="Times New Roman" w:hAnsi="Times New Roman"/>
                <w:sz w:val="24"/>
              </w:rPr>
            </w:pPr>
          </w:p>
        </w:tc>
        <w:tc>
          <w:tcPr>
            <w:tcW w:w="960" w:type="dxa"/>
            <w:noWrap/>
            <w:hideMark/>
          </w:tcPr>
          <w:p w14:paraId="26EE2E8E" w14:textId="77777777" w:rsidR="001E4751" w:rsidRPr="00506552" w:rsidRDefault="001E4751" w:rsidP="001E4751">
            <w:pPr>
              <w:rPr>
                <w:rFonts w:ascii="Times New Roman" w:hAnsi="Times New Roman"/>
                <w:sz w:val="24"/>
              </w:rPr>
            </w:pPr>
          </w:p>
        </w:tc>
      </w:tr>
      <w:tr w:rsidR="001E4751" w:rsidRPr="000939C8" w14:paraId="2FD446D7" w14:textId="77777777" w:rsidTr="00506552">
        <w:trPr>
          <w:trHeight w:val="225"/>
        </w:trPr>
        <w:tc>
          <w:tcPr>
            <w:tcW w:w="960" w:type="dxa"/>
            <w:noWrap/>
            <w:hideMark/>
          </w:tcPr>
          <w:p w14:paraId="3E61F04F"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60" w:type="dxa"/>
            <w:noWrap/>
            <w:hideMark/>
          </w:tcPr>
          <w:p w14:paraId="4E4CE96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A2108B"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960" w:type="dxa"/>
            <w:noWrap/>
            <w:hideMark/>
          </w:tcPr>
          <w:p w14:paraId="1F618A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C04664B" w14:textId="77777777" w:rsidR="001E4751" w:rsidRPr="00506552" w:rsidRDefault="001E4751" w:rsidP="001E4751">
            <w:pPr>
              <w:rPr>
                <w:rFonts w:ascii="Times New Roman" w:hAnsi="Times New Roman"/>
                <w:sz w:val="24"/>
              </w:rPr>
            </w:pPr>
          </w:p>
        </w:tc>
        <w:tc>
          <w:tcPr>
            <w:tcW w:w="960" w:type="dxa"/>
            <w:noWrap/>
            <w:hideMark/>
          </w:tcPr>
          <w:p w14:paraId="4FD54AC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A26DC3" w14:textId="77777777" w:rsidR="001E4751" w:rsidRPr="00506552" w:rsidRDefault="001E4751" w:rsidP="001E4751">
            <w:pPr>
              <w:rPr>
                <w:rFonts w:ascii="Times New Roman" w:hAnsi="Times New Roman"/>
                <w:sz w:val="24"/>
              </w:rPr>
            </w:pPr>
          </w:p>
        </w:tc>
        <w:tc>
          <w:tcPr>
            <w:tcW w:w="960" w:type="dxa"/>
            <w:noWrap/>
            <w:hideMark/>
          </w:tcPr>
          <w:p w14:paraId="2659B7E5" w14:textId="77777777" w:rsidR="001E4751" w:rsidRPr="00506552" w:rsidRDefault="001E4751" w:rsidP="001E4751">
            <w:pPr>
              <w:rPr>
                <w:rFonts w:ascii="Times New Roman" w:hAnsi="Times New Roman"/>
                <w:sz w:val="24"/>
              </w:rPr>
            </w:pPr>
          </w:p>
        </w:tc>
        <w:tc>
          <w:tcPr>
            <w:tcW w:w="960" w:type="dxa"/>
            <w:noWrap/>
            <w:hideMark/>
          </w:tcPr>
          <w:p w14:paraId="5AF08ECD" w14:textId="77777777" w:rsidR="001E4751" w:rsidRPr="00506552" w:rsidRDefault="001E4751" w:rsidP="001E4751">
            <w:pPr>
              <w:rPr>
                <w:rFonts w:ascii="Times New Roman" w:hAnsi="Times New Roman"/>
                <w:sz w:val="24"/>
              </w:rPr>
            </w:pPr>
          </w:p>
        </w:tc>
        <w:tc>
          <w:tcPr>
            <w:tcW w:w="960" w:type="dxa"/>
            <w:noWrap/>
            <w:hideMark/>
          </w:tcPr>
          <w:p w14:paraId="59A33AAB" w14:textId="77777777" w:rsidR="001E4751" w:rsidRPr="00506552" w:rsidRDefault="001E4751" w:rsidP="001E4751">
            <w:pPr>
              <w:rPr>
                <w:rFonts w:ascii="Times New Roman" w:hAnsi="Times New Roman"/>
                <w:sz w:val="24"/>
              </w:rPr>
            </w:pPr>
          </w:p>
        </w:tc>
        <w:tc>
          <w:tcPr>
            <w:tcW w:w="960" w:type="dxa"/>
            <w:noWrap/>
            <w:hideMark/>
          </w:tcPr>
          <w:p w14:paraId="660E97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C59AE6" w14:textId="77777777" w:rsidR="001E4751" w:rsidRPr="00506552" w:rsidRDefault="001E4751" w:rsidP="001E4751">
            <w:pPr>
              <w:rPr>
                <w:rFonts w:ascii="Times New Roman" w:hAnsi="Times New Roman"/>
                <w:sz w:val="24"/>
              </w:rPr>
            </w:pPr>
          </w:p>
        </w:tc>
      </w:tr>
      <w:tr w:rsidR="001E4751" w:rsidRPr="000939C8" w14:paraId="044B543C" w14:textId="77777777" w:rsidTr="00506552">
        <w:trPr>
          <w:trHeight w:val="225"/>
        </w:trPr>
        <w:tc>
          <w:tcPr>
            <w:tcW w:w="960" w:type="dxa"/>
            <w:noWrap/>
            <w:hideMark/>
          </w:tcPr>
          <w:p w14:paraId="7DAE8569"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60" w:type="dxa"/>
            <w:noWrap/>
            <w:hideMark/>
          </w:tcPr>
          <w:p w14:paraId="2B410F2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9EEDDF9"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960" w:type="dxa"/>
            <w:noWrap/>
            <w:hideMark/>
          </w:tcPr>
          <w:p w14:paraId="5BC689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A8F53E" w14:textId="77777777" w:rsidR="001E4751" w:rsidRPr="00506552" w:rsidRDefault="001E4751" w:rsidP="001E4751">
            <w:pPr>
              <w:rPr>
                <w:rFonts w:ascii="Times New Roman" w:hAnsi="Times New Roman"/>
                <w:sz w:val="24"/>
              </w:rPr>
            </w:pPr>
          </w:p>
        </w:tc>
        <w:tc>
          <w:tcPr>
            <w:tcW w:w="960" w:type="dxa"/>
            <w:noWrap/>
            <w:hideMark/>
          </w:tcPr>
          <w:p w14:paraId="6ED54428" w14:textId="77777777" w:rsidR="001E4751" w:rsidRPr="00506552" w:rsidRDefault="001E4751" w:rsidP="001E4751">
            <w:pPr>
              <w:rPr>
                <w:rFonts w:ascii="Times New Roman" w:hAnsi="Times New Roman"/>
                <w:sz w:val="24"/>
              </w:rPr>
            </w:pPr>
          </w:p>
        </w:tc>
        <w:tc>
          <w:tcPr>
            <w:tcW w:w="960" w:type="dxa"/>
            <w:noWrap/>
            <w:hideMark/>
          </w:tcPr>
          <w:p w14:paraId="06A49D4F" w14:textId="77777777" w:rsidR="001E4751" w:rsidRPr="00506552" w:rsidRDefault="001E4751" w:rsidP="001E4751">
            <w:pPr>
              <w:rPr>
                <w:rFonts w:ascii="Times New Roman" w:hAnsi="Times New Roman"/>
                <w:sz w:val="24"/>
              </w:rPr>
            </w:pPr>
          </w:p>
        </w:tc>
        <w:tc>
          <w:tcPr>
            <w:tcW w:w="960" w:type="dxa"/>
            <w:noWrap/>
            <w:hideMark/>
          </w:tcPr>
          <w:p w14:paraId="74338D07" w14:textId="77777777" w:rsidR="001E4751" w:rsidRPr="00506552" w:rsidRDefault="001E4751" w:rsidP="001E4751">
            <w:pPr>
              <w:rPr>
                <w:rFonts w:ascii="Times New Roman" w:hAnsi="Times New Roman"/>
                <w:sz w:val="24"/>
              </w:rPr>
            </w:pPr>
          </w:p>
        </w:tc>
        <w:tc>
          <w:tcPr>
            <w:tcW w:w="960" w:type="dxa"/>
            <w:noWrap/>
            <w:hideMark/>
          </w:tcPr>
          <w:p w14:paraId="78B6419F" w14:textId="77777777" w:rsidR="001E4751" w:rsidRPr="00506552" w:rsidRDefault="001E4751" w:rsidP="001E4751">
            <w:pPr>
              <w:rPr>
                <w:rFonts w:ascii="Times New Roman" w:hAnsi="Times New Roman"/>
                <w:sz w:val="24"/>
              </w:rPr>
            </w:pPr>
          </w:p>
        </w:tc>
        <w:tc>
          <w:tcPr>
            <w:tcW w:w="960" w:type="dxa"/>
            <w:noWrap/>
            <w:hideMark/>
          </w:tcPr>
          <w:p w14:paraId="0300692D" w14:textId="77777777" w:rsidR="001E4751" w:rsidRPr="00506552" w:rsidRDefault="001E4751" w:rsidP="001E4751">
            <w:pPr>
              <w:rPr>
                <w:rFonts w:ascii="Times New Roman" w:hAnsi="Times New Roman"/>
                <w:sz w:val="24"/>
              </w:rPr>
            </w:pPr>
          </w:p>
        </w:tc>
        <w:tc>
          <w:tcPr>
            <w:tcW w:w="960" w:type="dxa"/>
            <w:noWrap/>
            <w:hideMark/>
          </w:tcPr>
          <w:p w14:paraId="41CF92ED" w14:textId="77777777" w:rsidR="001E4751" w:rsidRPr="00506552" w:rsidRDefault="001E4751" w:rsidP="001E4751">
            <w:pPr>
              <w:rPr>
                <w:rFonts w:ascii="Times New Roman" w:hAnsi="Times New Roman"/>
                <w:sz w:val="24"/>
              </w:rPr>
            </w:pPr>
          </w:p>
        </w:tc>
        <w:tc>
          <w:tcPr>
            <w:tcW w:w="960" w:type="dxa"/>
            <w:noWrap/>
            <w:hideMark/>
          </w:tcPr>
          <w:p w14:paraId="5344750D" w14:textId="77777777" w:rsidR="001E4751" w:rsidRPr="00506552" w:rsidRDefault="001E4751" w:rsidP="001E4751">
            <w:pPr>
              <w:rPr>
                <w:rFonts w:ascii="Times New Roman" w:hAnsi="Times New Roman"/>
                <w:sz w:val="24"/>
              </w:rPr>
            </w:pPr>
          </w:p>
        </w:tc>
      </w:tr>
      <w:tr w:rsidR="001E4751" w:rsidRPr="000939C8" w14:paraId="71636F50" w14:textId="77777777" w:rsidTr="00506552">
        <w:trPr>
          <w:trHeight w:val="225"/>
        </w:trPr>
        <w:tc>
          <w:tcPr>
            <w:tcW w:w="960" w:type="dxa"/>
            <w:noWrap/>
            <w:hideMark/>
          </w:tcPr>
          <w:p w14:paraId="58EB3379"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60" w:type="dxa"/>
            <w:noWrap/>
            <w:hideMark/>
          </w:tcPr>
          <w:p w14:paraId="522293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3762176"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960" w:type="dxa"/>
            <w:noWrap/>
            <w:hideMark/>
          </w:tcPr>
          <w:p w14:paraId="35EE71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75C5FE" w14:textId="77777777" w:rsidR="001E4751" w:rsidRPr="00506552" w:rsidRDefault="001E4751" w:rsidP="001E4751">
            <w:pPr>
              <w:rPr>
                <w:rFonts w:ascii="Times New Roman" w:hAnsi="Times New Roman"/>
                <w:sz w:val="24"/>
              </w:rPr>
            </w:pPr>
          </w:p>
        </w:tc>
        <w:tc>
          <w:tcPr>
            <w:tcW w:w="960" w:type="dxa"/>
            <w:noWrap/>
            <w:hideMark/>
          </w:tcPr>
          <w:p w14:paraId="1C3969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80185F" w14:textId="77777777" w:rsidR="001E4751" w:rsidRPr="00506552" w:rsidRDefault="001E4751" w:rsidP="001E4751">
            <w:pPr>
              <w:rPr>
                <w:rFonts w:ascii="Times New Roman" w:hAnsi="Times New Roman"/>
                <w:sz w:val="24"/>
              </w:rPr>
            </w:pPr>
          </w:p>
        </w:tc>
        <w:tc>
          <w:tcPr>
            <w:tcW w:w="960" w:type="dxa"/>
            <w:noWrap/>
            <w:hideMark/>
          </w:tcPr>
          <w:p w14:paraId="0A33EFFF" w14:textId="77777777" w:rsidR="001E4751" w:rsidRPr="00506552" w:rsidRDefault="001E4751" w:rsidP="001E4751">
            <w:pPr>
              <w:rPr>
                <w:rFonts w:ascii="Times New Roman" w:hAnsi="Times New Roman"/>
                <w:sz w:val="24"/>
              </w:rPr>
            </w:pPr>
          </w:p>
        </w:tc>
        <w:tc>
          <w:tcPr>
            <w:tcW w:w="960" w:type="dxa"/>
            <w:noWrap/>
            <w:hideMark/>
          </w:tcPr>
          <w:p w14:paraId="058ACA4E" w14:textId="77777777" w:rsidR="001E4751" w:rsidRPr="00506552" w:rsidRDefault="001E4751" w:rsidP="001E4751">
            <w:pPr>
              <w:rPr>
                <w:rFonts w:ascii="Times New Roman" w:hAnsi="Times New Roman"/>
                <w:sz w:val="24"/>
              </w:rPr>
            </w:pPr>
          </w:p>
        </w:tc>
        <w:tc>
          <w:tcPr>
            <w:tcW w:w="960" w:type="dxa"/>
            <w:noWrap/>
            <w:hideMark/>
          </w:tcPr>
          <w:p w14:paraId="387FBC72" w14:textId="77777777" w:rsidR="001E4751" w:rsidRPr="00506552" w:rsidRDefault="001E4751" w:rsidP="001E4751">
            <w:pPr>
              <w:rPr>
                <w:rFonts w:ascii="Times New Roman" w:hAnsi="Times New Roman"/>
                <w:sz w:val="24"/>
              </w:rPr>
            </w:pPr>
          </w:p>
        </w:tc>
        <w:tc>
          <w:tcPr>
            <w:tcW w:w="960" w:type="dxa"/>
            <w:noWrap/>
            <w:hideMark/>
          </w:tcPr>
          <w:p w14:paraId="176D3E6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FFB8DA" w14:textId="77777777" w:rsidR="001E4751" w:rsidRPr="00506552" w:rsidRDefault="001E4751" w:rsidP="001E4751">
            <w:pPr>
              <w:rPr>
                <w:rFonts w:ascii="Times New Roman" w:hAnsi="Times New Roman"/>
                <w:sz w:val="24"/>
              </w:rPr>
            </w:pPr>
          </w:p>
        </w:tc>
      </w:tr>
      <w:tr w:rsidR="001E4751" w:rsidRPr="000939C8" w14:paraId="04130C64" w14:textId="77777777" w:rsidTr="00506552">
        <w:trPr>
          <w:trHeight w:val="225"/>
        </w:trPr>
        <w:tc>
          <w:tcPr>
            <w:tcW w:w="960" w:type="dxa"/>
            <w:noWrap/>
            <w:hideMark/>
          </w:tcPr>
          <w:p w14:paraId="0EB25464"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60" w:type="dxa"/>
            <w:noWrap/>
            <w:hideMark/>
          </w:tcPr>
          <w:p w14:paraId="6A5C2B6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CFA45FD"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960" w:type="dxa"/>
            <w:noWrap/>
            <w:hideMark/>
          </w:tcPr>
          <w:p w14:paraId="585BFBDC" w14:textId="77777777" w:rsidR="001E4751" w:rsidRPr="00506552" w:rsidRDefault="001E4751" w:rsidP="001E4751">
            <w:pPr>
              <w:rPr>
                <w:rFonts w:ascii="Times New Roman" w:hAnsi="Times New Roman"/>
                <w:sz w:val="24"/>
              </w:rPr>
            </w:pPr>
          </w:p>
        </w:tc>
        <w:tc>
          <w:tcPr>
            <w:tcW w:w="960" w:type="dxa"/>
            <w:noWrap/>
            <w:hideMark/>
          </w:tcPr>
          <w:p w14:paraId="5BDA17FD" w14:textId="77777777" w:rsidR="001E4751" w:rsidRPr="00506552" w:rsidRDefault="001E4751" w:rsidP="001E4751">
            <w:pPr>
              <w:rPr>
                <w:rFonts w:ascii="Times New Roman" w:hAnsi="Times New Roman"/>
                <w:sz w:val="24"/>
              </w:rPr>
            </w:pPr>
          </w:p>
        </w:tc>
        <w:tc>
          <w:tcPr>
            <w:tcW w:w="960" w:type="dxa"/>
            <w:noWrap/>
            <w:hideMark/>
          </w:tcPr>
          <w:p w14:paraId="58D7226B" w14:textId="77777777" w:rsidR="001E4751" w:rsidRPr="00506552" w:rsidRDefault="001E4751" w:rsidP="001E4751">
            <w:pPr>
              <w:rPr>
                <w:rFonts w:ascii="Times New Roman" w:hAnsi="Times New Roman"/>
                <w:sz w:val="24"/>
              </w:rPr>
            </w:pPr>
          </w:p>
        </w:tc>
        <w:tc>
          <w:tcPr>
            <w:tcW w:w="960" w:type="dxa"/>
            <w:noWrap/>
            <w:hideMark/>
          </w:tcPr>
          <w:p w14:paraId="50505716" w14:textId="77777777" w:rsidR="001E4751" w:rsidRPr="00506552" w:rsidRDefault="001E4751" w:rsidP="001E4751">
            <w:pPr>
              <w:rPr>
                <w:rFonts w:ascii="Times New Roman" w:hAnsi="Times New Roman"/>
                <w:sz w:val="24"/>
              </w:rPr>
            </w:pPr>
          </w:p>
        </w:tc>
        <w:tc>
          <w:tcPr>
            <w:tcW w:w="960" w:type="dxa"/>
            <w:noWrap/>
            <w:hideMark/>
          </w:tcPr>
          <w:p w14:paraId="3529B644" w14:textId="77777777" w:rsidR="001E4751" w:rsidRPr="00506552" w:rsidRDefault="001E4751" w:rsidP="001E4751">
            <w:pPr>
              <w:rPr>
                <w:rFonts w:ascii="Times New Roman" w:hAnsi="Times New Roman"/>
                <w:sz w:val="24"/>
              </w:rPr>
            </w:pPr>
          </w:p>
        </w:tc>
        <w:tc>
          <w:tcPr>
            <w:tcW w:w="960" w:type="dxa"/>
            <w:noWrap/>
            <w:hideMark/>
          </w:tcPr>
          <w:p w14:paraId="1C422F4A" w14:textId="77777777" w:rsidR="001E4751" w:rsidRPr="00506552" w:rsidRDefault="001E4751" w:rsidP="001E4751">
            <w:pPr>
              <w:rPr>
                <w:rFonts w:ascii="Times New Roman" w:hAnsi="Times New Roman"/>
                <w:sz w:val="24"/>
              </w:rPr>
            </w:pPr>
          </w:p>
        </w:tc>
        <w:tc>
          <w:tcPr>
            <w:tcW w:w="960" w:type="dxa"/>
            <w:noWrap/>
            <w:hideMark/>
          </w:tcPr>
          <w:p w14:paraId="321CE288" w14:textId="77777777" w:rsidR="001E4751" w:rsidRPr="00506552" w:rsidRDefault="001E4751" w:rsidP="001E4751">
            <w:pPr>
              <w:rPr>
                <w:rFonts w:ascii="Times New Roman" w:hAnsi="Times New Roman"/>
                <w:sz w:val="24"/>
              </w:rPr>
            </w:pPr>
          </w:p>
        </w:tc>
        <w:tc>
          <w:tcPr>
            <w:tcW w:w="960" w:type="dxa"/>
            <w:noWrap/>
            <w:hideMark/>
          </w:tcPr>
          <w:p w14:paraId="192B3B2C" w14:textId="77777777" w:rsidR="001E4751" w:rsidRPr="00506552" w:rsidRDefault="001E4751" w:rsidP="001E4751">
            <w:pPr>
              <w:rPr>
                <w:rFonts w:ascii="Times New Roman" w:hAnsi="Times New Roman"/>
                <w:sz w:val="24"/>
              </w:rPr>
            </w:pPr>
          </w:p>
        </w:tc>
        <w:tc>
          <w:tcPr>
            <w:tcW w:w="960" w:type="dxa"/>
            <w:noWrap/>
            <w:hideMark/>
          </w:tcPr>
          <w:p w14:paraId="2A89D091" w14:textId="77777777" w:rsidR="001E4751" w:rsidRPr="00506552" w:rsidRDefault="001E4751" w:rsidP="001E4751">
            <w:pPr>
              <w:rPr>
                <w:rFonts w:ascii="Times New Roman" w:hAnsi="Times New Roman"/>
                <w:sz w:val="24"/>
              </w:rPr>
            </w:pPr>
          </w:p>
        </w:tc>
      </w:tr>
      <w:tr w:rsidR="001E4751" w:rsidRPr="000939C8" w14:paraId="6F8E8C49" w14:textId="77777777" w:rsidTr="00506552">
        <w:trPr>
          <w:trHeight w:val="225"/>
        </w:trPr>
        <w:tc>
          <w:tcPr>
            <w:tcW w:w="960" w:type="dxa"/>
            <w:noWrap/>
            <w:hideMark/>
          </w:tcPr>
          <w:p w14:paraId="69CF1744"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60" w:type="dxa"/>
            <w:noWrap/>
            <w:hideMark/>
          </w:tcPr>
          <w:p w14:paraId="48BC7BB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1E330E4"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960" w:type="dxa"/>
            <w:noWrap/>
            <w:hideMark/>
          </w:tcPr>
          <w:p w14:paraId="03D755A7" w14:textId="77777777" w:rsidR="001E4751" w:rsidRPr="00506552" w:rsidRDefault="001E4751" w:rsidP="001E4751">
            <w:pPr>
              <w:rPr>
                <w:rFonts w:ascii="Times New Roman" w:hAnsi="Times New Roman"/>
                <w:sz w:val="24"/>
              </w:rPr>
            </w:pPr>
          </w:p>
        </w:tc>
        <w:tc>
          <w:tcPr>
            <w:tcW w:w="960" w:type="dxa"/>
            <w:noWrap/>
            <w:hideMark/>
          </w:tcPr>
          <w:p w14:paraId="76FD8B55" w14:textId="77777777" w:rsidR="001E4751" w:rsidRPr="00506552" w:rsidRDefault="001E4751" w:rsidP="001E4751">
            <w:pPr>
              <w:rPr>
                <w:rFonts w:ascii="Times New Roman" w:hAnsi="Times New Roman"/>
                <w:sz w:val="24"/>
              </w:rPr>
            </w:pPr>
          </w:p>
        </w:tc>
        <w:tc>
          <w:tcPr>
            <w:tcW w:w="960" w:type="dxa"/>
            <w:noWrap/>
            <w:hideMark/>
          </w:tcPr>
          <w:p w14:paraId="77D73E64" w14:textId="77777777" w:rsidR="001E4751" w:rsidRPr="00506552" w:rsidRDefault="001E4751" w:rsidP="001E4751">
            <w:pPr>
              <w:rPr>
                <w:rFonts w:ascii="Times New Roman" w:hAnsi="Times New Roman"/>
                <w:sz w:val="24"/>
              </w:rPr>
            </w:pPr>
          </w:p>
        </w:tc>
        <w:tc>
          <w:tcPr>
            <w:tcW w:w="960" w:type="dxa"/>
            <w:noWrap/>
            <w:hideMark/>
          </w:tcPr>
          <w:p w14:paraId="1781836F" w14:textId="77777777" w:rsidR="001E4751" w:rsidRPr="00506552" w:rsidRDefault="001E4751" w:rsidP="001E4751">
            <w:pPr>
              <w:rPr>
                <w:rFonts w:ascii="Times New Roman" w:hAnsi="Times New Roman"/>
                <w:sz w:val="24"/>
              </w:rPr>
            </w:pPr>
          </w:p>
        </w:tc>
        <w:tc>
          <w:tcPr>
            <w:tcW w:w="960" w:type="dxa"/>
            <w:noWrap/>
            <w:hideMark/>
          </w:tcPr>
          <w:p w14:paraId="5E9BEB99" w14:textId="77777777" w:rsidR="001E4751" w:rsidRPr="00506552" w:rsidRDefault="001E4751" w:rsidP="001E4751">
            <w:pPr>
              <w:rPr>
                <w:rFonts w:ascii="Times New Roman" w:hAnsi="Times New Roman"/>
                <w:sz w:val="24"/>
              </w:rPr>
            </w:pPr>
          </w:p>
        </w:tc>
        <w:tc>
          <w:tcPr>
            <w:tcW w:w="960" w:type="dxa"/>
            <w:noWrap/>
            <w:hideMark/>
          </w:tcPr>
          <w:p w14:paraId="1EAA4837" w14:textId="77777777" w:rsidR="001E4751" w:rsidRPr="00506552" w:rsidRDefault="001E4751" w:rsidP="001E4751">
            <w:pPr>
              <w:rPr>
                <w:rFonts w:ascii="Times New Roman" w:hAnsi="Times New Roman"/>
                <w:sz w:val="24"/>
              </w:rPr>
            </w:pPr>
          </w:p>
        </w:tc>
        <w:tc>
          <w:tcPr>
            <w:tcW w:w="960" w:type="dxa"/>
            <w:noWrap/>
            <w:hideMark/>
          </w:tcPr>
          <w:p w14:paraId="05A13496" w14:textId="77777777" w:rsidR="001E4751" w:rsidRPr="00506552" w:rsidRDefault="001E4751" w:rsidP="001E4751">
            <w:pPr>
              <w:rPr>
                <w:rFonts w:ascii="Times New Roman" w:hAnsi="Times New Roman"/>
                <w:sz w:val="24"/>
              </w:rPr>
            </w:pPr>
          </w:p>
        </w:tc>
        <w:tc>
          <w:tcPr>
            <w:tcW w:w="960" w:type="dxa"/>
            <w:noWrap/>
            <w:hideMark/>
          </w:tcPr>
          <w:p w14:paraId="146B005D" w14:textId="77777777" w:rsidR="001E4751" w:rsidRPr="00506552" w:rsidRDefault="001E4751" w:rsidP="001E4751">
            <w:pPr>
              <w:rPr>
                <w:rFonts w:ascii="Times New Roman" w:hAnsi="Times New Roman"/>
                <w:sz w:val="24"/>
              </w:rPr>
            </w:pPr>
          </w:p>
        </w:tc>
        <w:tc>
          <w:tcPr>
            <w:tcW w:w="960" w:type="dxa"/>
            <w:noWrap/>
            <w:hideMark/>
          </w:tcPr>
          <w:p w14:paraId="67F9A728" w14:textId="77777777" w:rsidR="001E4751" w:rsidRPr="00506552" w:rsidRDefault="001E4751" w:rsidP="001E4751">
            <w:pPr>
              <w:rPr>
                <w:rFonts w:ascii="Times New Roman" w:hAnsi="Times New Roman"/>
                <w:sz w:val="24"/>
              </w:rPr>
            </w:pPr>
          </w:p>
        </w:tc>
      </w:tr>
      <w:tr w:rsidR="001E4751" w:rsidRPr="000939C8" w14:paraId="4998B4A9" w14:textId="77777777" w:rsidTr="00506552">
        <w:trPr>
          <w:trHeight w:val="225"/>
        </w:trPr>
        <w:tc>
          <w:tcPr>
            <w:tcW w:w="960" w:type="dxa"/>
            <w:noWrap/>
            <w:hideMark/>
          </w:tcPr>
          <w:p w14:paraId="4AA8B5CB"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60" w:type="dxa"/>
            <w:noWrap/>
            <w:hideMark/>
          </w:tcPr>
          <w:p w14:paraId="45530E8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612C75"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960" w:type="dxa"/>
            <w:noWrap/>
            <w:hideMark/>
          </w:tcPr>
          <w:p w14:paraId="10F34F10"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612CC205" w14:textId="77777777" w:rsidR="001E4751" w:rsidRPr="00506552" w:rsidRDefault="001E4751" w:rsidP="001E4751">
            <w:pPr>
              <w:rPr>
                <w:rFonts w:ascii="Times New Roman" w:hAnsi="Times New Roman"/>
                <w:sz w:val="24"/>
              </w:rPr>
            </w:pPr>
          </w:p>
        </w:tc>
        <w:tc>
          <w:tcPr>
            <w:tcW w:w="960" w:type="dxa"/>
            <w:noWrap/>
            <w:hideMark/>
          </w:tcPr>
          <w:p w14:paraId="0D1C364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5AE9F5" w14:textId="77777777" w:rsidR="001E4751" w:rsidRPr="00506552" w:rsidRDefault="001E4751" w:rsidP="001E4751">
            <w:pPr>
              <w:rPr>
                <w:rFonts w:ascii="Times New Roman" w:hAnsi="Times New Roman"/>
                <w:sz w:val="24"/>
              </w:rPr>
            </w:pPr>
          </w:p>
        </w:tc>
        <w:tc>
          <w:tcPr>
            <w:tcW w:w="960" w:type="dxa"/>
            <w:noWrap/>
            <w:hideMark/>
          </w:tcPr>
          <w:p w14:paraId="50CE1D44" w14:textId="77777777" w:rsidR="001E4751" w:rsidRPr="00506552" w:rsidRDefault="001E4751" w:rsidP="001E4751">
            <w:pPr>
              <w:rPr>
                <w:rFonts w:ascii="Times New Roman" w:hAnsi="Times New Roman"/>
                <w:sz w:val="24"/>
              </w:rPr>
            </w:pPr>
          </w:p>
        </w:tc>
        <w:tc>
          <w:tcPr>
            <w:tcW w:w="960" w:type="dxa"/>
            <w:noWrap/>
            <w:hideMark/>
          </w:tcPr>
          <w:p w14:paraId="0E459B90" w14:textId="77777777" w:rsidR="001E4751" w:rsidRPr="00506552" w:rsidRDefault="001E4751" w:rsidP="001E4751">
            <w:pPr>
              <w:rPr>
                <w:rFonts w:ascii="Times New Roman" w:hAnsi="Times New Roman"/>
                <w:sz w:val="24"/>
              </w:rPr>
            </w:pPr>
          </w:p>
        </w:tc>
        <w:tc>
          <w:tcPr>
            <w:tcW w:w="960" w:type="dxa"/>
            <w:noWrap/>
            <w:hideMark/>
          </w:tcPr>
          <w:p w14:paraId="1F6D9F55" w14:textId="77777777" w:rsidR="001E4751" w:rsidRPr="00506552" w:rsidRDefault="001E4751" w:rsidP="001E4751">
            <w:pPr>
              <w:rPr>
                <w:rFonts w:ascii="Times New Roman" w:hAnsi="Times New Roman"/>
                <w:sz w:val="24"/>
              </w:rPr>
            </w:pPr>
          </w:p>
        </w:tc>
        <w:tc>
          <w:tcPr>
            <w:tcW w:w="960" w:type="dxa"/>
            <w:noWrap/>
            <w:hideMark/>
          </w:tcPr>
          <w:p w14:paraId="4B864650" w14:textId="77777777" w:rsidR="001E4751" w:rsidRPr="00506552" w:rsidRDefault="001E4751" w:rsidP="001E4751">
            <w:pPr>
              <w:rPr>
                <w:rFonts w:ascii="Times New Roman" w:hAnsi="Times New Roman"/>
                <w:sz w:val="24"/>
              </w:rPr>
            </w:pPr>
          </w:p>
        </w:tc>
        <w:tc>
          <w:tcPr>
            <w:tcW w:w="960" w:type="dxa"/>
            <w:noWrap/>
            <w:hideMark/>
          </w:tcPr>
          <w:p w14:paraId="79443B02" w14:textId="77777777" w:rsidR="001E4751" w:rsidRPr="00506552" w:rsidRDefault="001E4751" w:rsidP="001E4751">
            <w:pPr>
              <w:rPr>
                <w:rFonts w:ascii="Times New Roman" w:hAnsi="Times New Roman"/>
                <w:sz w:val="24"/>
              </w:rPr>
            </w:pPr>
          </w:p>
        </w:tc>
      </w:tr>
      <w:tr w:rsidR="001E4751" w:rsidRPr="000939C8" w14:paraId="163529BE" w14:textId="77777777" w:rsidTr="00506552">
        <w:trPr>
          <w:trHeight w:val="225"/>
        </w:trPr>
        <w:tc>
          <w:tcPr>
            <w:tcW w:w="960" w:type="dxa"/>
            <w:noWrap/>
            <w:hideMark/>
          </w:tcPr>
          <w:p w14:paraId="025797D5"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60" w:type="dxa"/>
            <w:noWrap/>
            <w:hideMark/>
          </w:tcPr>
          <w:p w14:paraId="7568711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2C7475D"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960" w:type="dxa"/>
            <w:noWrap/>
            <w:hideMark/>
          </w:tcPr>
          <w:p w14:paraId="72099A9E" w14:textId="77777777" w:rsidR="001E4751" w:rsidRPr="00506552" w:rsidRDefault="001E4751" w:rsidP="001E4751">
            <w:pPr>
              <w:rPr>
                <w:rFonts w:ascii="Times New Roman" w:hAnsi="Times New Roman"/>
                <w:sz w:val="24"/>
              </w:rPr>
            </w:pPr>
          </w:p>
        </w:tc>
        <w:tc>
          <w:tcPr>
            <w:tcW w:w="960" w:type="dxa"/>
            <w:noWrap/>
            <w:hideMark/>
          </w:tcPr>
          <w:p w14:paraId="757D8573" w14:textId="77777777" w:rsidR="001E4751" w:rsidRPr="00506552" w:rsidRDefault="001E4751" w:rsidP="001E4751">
            <w:pPr>
              <w:rPr>
                <w:rFonts w:ascii="Times New Roman" w:hAnsi="Times New Roman"/>
                <w:sz w:val="24"/>
              </w:rPr>
            </w:pPr>
          </w:p>
        </w:tc>
        <w:tc>
          <w:tcPr>
            <w:tcW w:w="960" w:type="dxa"/>
            <w:noWrap/>
            <w:hideMark/>
          </w:tcPr>
          <w:p w14:paraId="6B7575E6" w14:textId="77777777" w:rsidR="001E4751" w:rsidRPr="00506552" w:rsidRDefault="001E4751" w:rsidP="001E4751">
            <w:pPr>
              <w:rPr>
                <w:rFonts w:ascii="Times New Roman" w:hAnsi="Times New Roman"/>
                <w:sz w:val="24"/>
              </w:rPr>
            </w:pPr>
          </w:p>
        </w:tc>
        <w:tc>
          <w:tcPr>
            <w:tcW w:w="960" w:type="dxa"/>
            <w:noWrap/>
            <w:hideMark/>
          </w:tcPr>
          <w:p w14:paraId="1438F2C4" w14:textId="77777777" w:rsidR="001E4751" w:rsidRPr="00506552" w:rsidRDefault="001E4751" w:rsidP="001E4751">
            <w:pPr>
              <w:rPr>
                <w:rFonts w:ascii="Times New Roman" w:hAnsi="Times New Roman"/>
                <w:sz w:val="24"/>
              </w:rPr>
            </w:pPr>
          </w:p>
        </w:tc>
        <w:tc>
          <w:tcPr>
            <w:tcW w:w="960" w:type="dxa"/>
            <w:noWrap/>
            <w:hideMark/>
          </w:tcPr>
          <w:p w14:paraId="67C60691" w14:textId="77777777" w:rsidR="001E4751" w:rsidRPr="00506552" w:rsidRDefault="001E4751" w:rsidP="001E4751">
            <w:pPr>
              <w:rPr>
                <w:rFonts w:ascii="Times New Roman" w:hAnsi="Times New Roman"/>
                <w:sz w:val="24"/>
              </w:rPr>
            </w:pPr>
          </w:p>
        </w:tc>
        <w:tc>
          <w:tcPr>
            <w:tcW w:w="960" w:type="dxa"/>
            <w:noWrap/>
            <w:hideMark/>
          </w:tcPr>
          <w:p w14:paraId="32F6DFD0" w14:textId="77777777" w:rsidR="001E4751" w:rsidRPr="00506552" w:rsidRDefault="001E4751" w:rsidP="001E4751">
            <w:pPr>
              <w:rPr>
                <w:rFonts w:ascii="Times New Roman" w:hAnsi="Times New Roman"/>
                <w:sz w:val="24"/>
              </w:rPr>
            </w:pPr>
          </w:p>
        </w:tc>
        <w:tc>
          <w:tcPr>
            <w:tcW w:w="960" w:type="dxa"/>
            <w:noWrap/>
            <w:hideMark/>
          </w:tcPr>
          <w:p w14:paraId="43F5010F" w14:textId="77777777" w:rsidR="001E4751" w:rsidRPr="00506552" w:rsidRDefault="001E4751" w:rsidP="001E4751">
            <w:pPr>
              <w:rPr>
                <w:rFonts w:ascii="Times New Roman" w:hAnsi="Times New Roman"/>
                <w:sz w:val="24"/>
              </w:rPr>
            </w:pPr>
          </w:p>
        </w:tc>
        <w:tc>
          <w:tcPr>
            <w:tcW w:w="960" w:type="dxa"/>
            <w:noWrap/>
            <w:hideMark/>
          </w:tcPr>
          <w:p w14:paraId="293675C4" w14:textId="77777777" w:rsidR="001E4751" w:rsidRPr="00506552" w:rsidRDefault="001E4751" w:rsidP="001E4751">
            <w:pPr>
              <w:rPr>
                <w:rFonts w:ascii="Times New Roman" w:hAnsi="Times New Roman"/>
                <w:sz w:val="24"/>
              </w:rPr>
            </w:pPr>
          </w:p>
        </w:tc>
        <w:tc>
          <w:tcPr>
            <w:tcW w:w="960" w:type="dxa"/>
            <w:noWrap/>
            <w:hideMark/>
          </w:tcPr>
          <w:p w14:paraId="2950A776" w14:textId="77777777" w:rsidR="001E4751" w:rsidRPr="00506552" w:rsidRDefault="001E4751" w:rsidP="001E4751">
            <w:pPr>
              <w:rPr>
                <w:rFonts w:ascii="Times New Roman" w:hAnsi="Times New Roman"/>
                <w:sz w:val="24"/>
              </w:rPr>
            </w:pPr>
          </w:p>
        </w:tc>
      </w:tr>
      <w:tr w:rsidR="001E4751" w:rsidRPr="000939C8" w14:paraId="2FAF1593" w14:textId="77777777" w:rsidTr="00506552">
        <w:trPr>
          <w:trHeight w:val="225"/>
        </w:trPr>
        <w:tc>
          <w:tcPr>
            <w:tcW w:w="960" w:type="dxa"/>
            <w:noWrap/>
            <w:hideMark/>
          </w:tcPr>
          <w:p w14:paraId="108F29A1"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60" w:type="dxa"/>
            <w:noWrap/>
            <w:hideMark/>
          </w:tcPr>
          <w:p w14:paraId="5F3CC38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25FB2B"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960" w:type="dxa"/>
            <w:noWrap/>
            <w:hideMark/>
          </w:tcPr>
          <w:p w14:paraId="01217465" w14:textId="77777777" w:rsidR="001E4751" w:rsidRPr="00506552" w:rsidRDefault="001E4751" w:rsidP="001E4751">
            <w:pPr>
              <w:rPr>
                <w:rFonts w:ascii="Times New Roman" w:hAnsi="Times New Roman"/>
                <w:sz w:val="24"/>
              </w:rPr>
            </w:pPr>
          </w:p>
        </w:tc>
        <w:tc>
          <w:tcPr>
            <w:tcW w:w="960" w:type="dxa"/>
            <w:noWrap/>
            <w:hideMark/>
          </w:tcPr>
          <w:p w14:paraId="7B7AFD03" w14:textId="77777777" w:rsidR="001E4751" w:rsidRPr="00506552" w:rsidRDefault="001E4751" w:rsidP="001E4751">
            <w:pPr>
              <w:rPr>
                <w:rFonts w:ascii="Times New Roman" w:hAnsi="Times New Roman"/>
                <w:sz w:val="24"/>
              </w:rPr>
            </w:pPr>
          </w:p>
        </w:tc>
        <w:tc>
          <w:tcPr>
            <w:tcW w:w="960" w:type="dxa"/>
            <w:noWrap/>
            <w:hideMark/>
          </w:tcPr>
          <w:p w14:paraId="38495061" w14:textId="77777777" w:rsidR="001E4751" w:rsidRPr="00506552" w:rsidRDefault="001E4751" w:rsidP="001E4751">
            <w:pPr>
              <w:rPr>
                <w:rFonts w:ascii="Times New Roman" w:hAnsi="Times New Roman"/>
                <w:sz w:val="24"/>
              </w:rPr>
            </w:pPr>
          </w:p>
        </w:tc>
        <w:tc>
          <w:tcPr>
            <w:tcW w:w="960" w:type="dxa"/>
            <w:noWrap/>
            <w:hideMark/>
          </w:tcPr>
          <w:p w14:paraId="6F9D7B04" w14:textId="77777777" w:rsidR="001E4751" w:rsidRPr="00506552" w:rsidRDefault="001E4751" w:rsidP="001E4751">
            <w:pPr>
              <w:rPr>
                <w:rFonts w:ascii="Times New Roman" w:hAnsi="Times New Roman"/>
                <w:sz w:val="24"/>
              </w:rPr>
            </w:pPr>
          </w:p>
        </w:tc>
        <w:tc>
          <w:tcPr>
            <w:tcW w:w="960" w:type="dxa"/>
            <w:noWrap/>
            <w:hideMark/>
          </w:tcPr>
          <w:p w14:paraId="07854A3C" w14:textId="77777777" w:rsidR="001E4751" w:rsidRPr="00506552" w:rsidRDefault="001E4751" w:rsidP="001E4751">
            <w:pPr>
              <w:rPr>
                <w:rFonts w:ascii="Times New Roman" w:hAnsi="Times New Roman"/>
                <w:sz w:val="24"/>
              </w:rPr>
            </w:pPr>
          </w:p>
        </w:tc>
        <w:tc>
          <w:tcPr>
            <w:tcW w:w="960" w:type="dxa"/>
            <w:noWrap/>
            <w:hideMark/>
          </w:tcPr>
          <w:p w14:paraId="1F7D83FD" w14:textId="77777777" w:rsidR="001E4751" w:rsidRPr="00506552" w:rsidRDefault="001E4751" w:rsidP="001E4751">
            <w:pPr>
              <w:rPr>
                <w:rFonts w:ascii="Times New Roman" w:hAnsi="Times New Roman"/>
                <w:sz w:val="24"/>
              </w:rPr>
            </w:pPr>
          </w:p>
        </w:tc>
        <w:tc>
          <w:tcPr>
            <w:tcW w:w="960" w:type="dxa"/>
            <w:noWrap/>
            <w:hideMark/>
          </w:tcPr>
          <w:p w14:paraId="2D3D507C" w14:textId="77777777" w:rsidR="001E4751" w:rsidRPr="00506552" w:rsidRDefault="001E4751" w:rsidP="001E4751">
            <w:pPr>
              <w:rPr>
                <w:rFonts w:ascii="Times New Roman" w:hAnsi="Times New Roman"/>
                <w:sz w:val="24"/>
              </w:rPr>
            </w:pPr>
          </w:p>
        </w:tc>
        <w:tc>
          <w:tcPr>
            <w:tcW w:w="960" w:type="dxa"/>
            <w:noWrap/>
            <w:hideMark/>
          </w:tcPr>
          <w:p w14:paraId="24457B24" w14:textId="77777777" w:rsidR="001E4751" w:rsidRPr="00506552" w:rsidRDefault="001E4751" w:rsidP="001E4751">
            <w:pPr>
              <w:rPr>
                <w:rFonts w:ascii="Times New Roman" w:hAnsi="Times New Roman"/>
                <w:sz w:val="24"/>
              </w:rPr>
            </w:pPr>
          </w:p>
        </w:tc>
        <w:tc>
          <w:tcPr>
            <w:tcW w:w="960" w:type="dxa"/>
            <w:noWrap/>
            <w:hideMark/>
          </w:tcPr>
          <w:p w14:paraId="1891E29B" w14:textId="77777777" w:rsidR="001E4751" w:rsidRPr="00506552" w:rsidRDefault="001E4751" w:rsidP="001E4751">
            <w:pPr>
              <w:rPr>
                <w:rFonts w:ascii="Times New Roman" w:hAnsi="Times New Roman"/>
                <w:sz w:val="24"/>
              </w:rPr>
            </w:pPr>
          </w:p>
        </w:tc>
      </w:tr>
      <w:tr w:rsidR="001E4751" w:rsidRPr="000939C8" w14:paraId="6193B228" w14:textId="77777777" w:rsidTr="00506552">
        <w:trPr>
          <w:trHeight w:val="225"/>
        </w:trPr>
        <w:tc>
          <w:tcPr>
            <w:tcW w:w="960" w:type="dxa"/>
            <w:noWrap/>
            <w:hideMark/>
          </w:tcPr>
          <w:p w14:paraId="6ADB63E5"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60" w:type="dxa"/>
            <w:noWrap/>
            <w:hideMark/>
          </w:tcPr>
          <w:p w14:paraId="7D942A9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8320FE9"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960" w:type="dxa"/>
            <w:noWrap/>
            <w:hideMark/>
          </w:tcPr>
          <w:p w14:paraId="739934A2" w14:textId="77777777" w:rsidR="001E4751" w:rsidRPr="00506552" w:rsidRDefault="001E4751" w:rsidP="001E4751">
            <w:pPr>
              <w:rPr>
                <w:rFonts w:ascii="Times New Roman" w:hAnsi="Times New Roman"/>
                <w:sz w:val="24"/>
              </w:rPr>
            </w:pPr>
          </w:p>
        </w:tc>
        <w:tc>
          <w:tcPr>
            <w:tcW w:w="960" w:type="dxa"/>
            <w:noWrap/>
            <w:hideMark/>
          </w:tcPr>
          <w:p w14:paraId="578526A2" w14:textId="77777777" w:rsidR="001E4751" w:rsidRPr="00506552" w:rsidRDefault="001E4751" w:rsidP="001E4751">
            <w:pPr>
              <w:rPr>
                <w:rFonts w:ascii="Times New Roman" w:hAnsi="Times New Roman"/>
                <w:sz w:val="24"/>
              </w:rPr>
            </w:pPr>
          </w:p>
        </w:tc>
        <w:tc>
          <w:tcPr>
            <w:tcW w:w="960" w:type="dxa"/>
            <w:noWrap/>
            <w:hideMark/>
          </w:tcPr>
          <w:p w14:paraId="2A27F164" w14:textId="77777777" w:rsidR="001E4751" w:rsidRPr="00506552" w:rsidRDefault="001E4751" w:rsidP="001E4751">
            <w:pPr>
              <w:rPr>
                <w:rFonts w:ascii="Times New Roman" w:hAnsi="Times New Roman"/>
                <w:sz w:val="24"/>
              </w:rPr>
            </w:pPr>
          </w:p>
        </w:tc>
        <w:tc>
          <w:tcPr>
            <w:tcW w:w="960" w:type="dxa"/>
            <w:noWrap/>
            <w:hideMark/>
          </w:tcPr>
          <w:p w14:paraId="59644951" w14:textId="77777777" w:rsidR="001E4751" w:rsidRPr="00506552" w:rsidRDefault="001E4751" w:rsidP="001E4751">
            <w:pPr>
              <w:rPr>
                <w:rFonts w:ascii="Times New Roman" w:hAnsi="Times New Roman"/>
                <w:sz w:val="24"/>
              </w:rPr>
            </w:pPr>
          </w:p>
        </w:tc>
        <w:tc>
          <w:tcPr>
            <w:tcW w:w="960" w:type="dxa"/>
            <w:noWrap/>
            <w:hideMark/>
          </w:tcPr>
          <w:p w14:paraId="775D86E8" w14:textId="77777777" w:rsidR="001E4751" w:rsidRPr="00506552" w:rsidRDefault="001E4751" w:rsidP="001E4751">
            <w:pPr>
              <w:rPr>
                <w:rFonts w:ascii="Times New Roman" w:hAnsi="Times New Roman"/>
                <w:sz w:val="24"/>
              </w:rPr>
            </w:pPr>
          </w:p>
        </w:tc>
        <w:tc>
          <w:tcPr>
            <w:tcW w:w="960" w:type="dxa"/>
            <w:noWrap/>
            <w:hideMark/>
          </w:tcPr>
          <w:p w14:paraId="5A0D745B" w14:textId="77777777" w:rsidR="001E4751" w:rsidRPr="00506552" w:rsidRDefault="001E4751" w:rsidP="001E4751">
            <w:pPr>
              <w:rPr>
                <w:rFonts w:ascii="Times New Roman" w:hAnsi="Times New Roman"/>
                <w:sz w:val="24"/>
              </w:rPr>
            </w:pPr>
          </w:p>
        </w:tc>
        <w:tc>
          <w:tcPr>
            <w:tcW w:w="960" w:type="dxa"/>
            <w:noWrap/>
            <w:hideMark/>
          </w:tcPr>
          <w:p w14:paraId="5135AD7C" w14:textId="77777777" w:rsidR="001E4751" w:rsidRPr="00506552" w:rsidRDefault="001E4751" w:rsidP="001E4751">
            <w:pPr>
              <w:rPr>
                <w:rFonts w:ascii="Times New Roman" w:hAnsi="Times New Roman"/>
                <w:sz w:val="24"/>
              </w:rPr>
            </w:pPr>
          </w:p>
        </w:tc>
        <w:tc>
          <w:tcPr>
            <w:tcW w:w="960" w:type="dxa"/>
            <w:noWrap/>
            <w:hideMark/>
          </w:tcPr>
          <w:p w14:paraId="134D5381" w14:textId="77777777" w:rsidR="001E4751" w:rsidRPr="00506552" w:rsidRDefault="001E4751" w:rsidP="001E4751">
            <w:pPr>
              <w:rPr>
                <w:rFonts w:ascii="Times New Roman" w:hAnsi="Times New Roman"/>
                <w:sz w:val="24"/>
              </w:rPr>
            </w:pPr>
          </w:p>
        </w:tc>
        <w:tc>
          <w:tcPr>
            <w:tcW w:w="960" w:type="dxa"/>
            <w:noWrap/>
            <w:hideMark/>
          </w:tcPr>
          <w:p w14:paraId="18892D18" w14:textId="77777777" w:rsidR="001E4751" w:rsidRPr="00506552" w:rsidRDefault="001E4751" w:rsidP="001E4751">
            <w:pPr>
              <w:rPr>
                <w:rFonts w:ascii="Times New Roman" w:hAnsi="Times New Roman"/>
                <w:sz w:val="24"/>
              </w:rPr>
            </w:pPr>
          </w:p>
        </w:tc>
      </w:tr>
      <w:tr w:rsidR="001E4751" w:rsidRPr="000939C8" w14:paraId="7A41B111" w14:textId="77777777" w:rsidTr="00506552">
        <w:trPr>
          <w:trHeight w:val="225"/>
        </w:trPr>
        <w:tc>
          <w:tcPr>
            <w:tcW w:w="960" w:type="dxa"/>
            <w:noWrap/>
            <w:hideMark/>
          </w:tcPr>
          <w:p w14:paraId="7A268A76"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60" w:type="dxa"/>
            <w:noWrap/>
            <w:hideMark/>
          </w:tcPr>
          <w:p w14:paraId="339ABA3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1E6B8CE"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960" w:type="dxa"/>
            <w:noWrap/>
            <w:hideMark/>
          </w:tcPr>
          <w:p w14:paraId="1B4C951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00A6E3" w14:textId="77777777" w:rsidR="001E4751" w:rsidRPr="00506552" w:rsidRDefault="001E4751" w:rsidP="001E4751">
            <w:pPr>
              <w:rPr>
                <w:rFonts w:ascii="Times New Roman" w:hAnsi="Times New Roman"/>
                <w:sz w:val="24"/>
              </w:rPr>
            </w:pPr>
          </w:p>
        </w:tc>
        <w:tc>
          <w:tcPr>
            <w:tcW w:w="960" w:type="dxa"/>
            <w:noWrap/>
            <w:hideMark/>
          </w:tcPr>
          <w:p w14:paraId="080F4542" w14:textId="77777777" w:rsidR="001E4751" w:rsidRPr="00506552" w:rsidRDefault="001E4751" w:rsidP="001E4751">
            <w:pPr>
              <w:rPr>
                <w:rFonts w:ascii="Times New Roman" w:hAnsi="Times New Roman"/>
                <w:sz w:val="24"/>
              </w:rPr>
            </w:pPr>
          </w:p>
        </w:tc>
        <w:tc>
          <w:tcPr>
            <w:tcW w:w="960" w:type="dxa"/>
            <w:noWrap/>
            <w:hideMark/>
          </w:tcPr>
          <w:p w14:paraId="4CE0B2F1" w14:textId="77777777" w:rsidR="001E4751" w:rsidRPr="00506552" w:rsidRDefault="001E4751" w:rsidP="001E4751">
            <w:pPr>
              <w:rPr>
                <w:rFonts w:ascii="Times New Roman" w:hAnsi="Times New Roman"/>
                <w:sz w:val="24"/>
              </w:rPr>
            </w:pPr>
          </w:p>
        </w:tc>
        <w:tc>
          <w:tcPr>
            <w:tcW w:w="960" w:type="dxa"/>
            <w:noWrap/>
            <w:hideMark/>
          </w:tcPr>
          <w:p w14:paraId="633DA9B4" w14:textId="77777777" w:rsidR="001E4751" w:rsidRPr="00506552" w:rsidRDefault="001E4751" w:rsidP="001E4751">
            <w:pPr>
              <w:rPr>
                <w:rFonts w:ascii="Times New Roman" w:hAnsi="Times New Roman"/>
                <w:sz w:val="24"/>
              </w:rPr>
            </w:pPr>
          </w:p>
        </w:tc>
        <w:tc>
          <w:tcPr>
            <w:tcW w:w="960" w:type="dxa"/>
            <w:noWrap/>
            <w:hideMark/>
          </w:tcPr>
          <w:p w14:paraId="4FA45CA5" w14:textId="77777777" w:rsidR="001E4751" w:rsidRPr="00506552" w:rsidRDefault="001E4751" w:rsidP="001E4751">
            <w:pPr>
              <w:rPr>
                <w:rFonts w:ascii="Times New Roman" w:hAnsi="Times New Roman"/>
                <w:sz w:val="24"/>
              </w:rPr>
            </w:pPr>
          </w:p>
        </w:tc>
        <w:tc>
          <w:tcPr>
            <w:tcW w:w="960" w:type="dxa"/>
            <w:noWrap/>
            <w:hideMark/>
          </w:tcPr>
          <w:p w14:paraId="6F830240" w14:textId="77777777" w:rsidR="001E4751" w:rsidRPr="00506552" w:rsidRDefault="001E4751" w:rsidP="001E4751">
            <w:pPr>
              <w:rPr>
                <w:rFonts w:ascii="Times New Roman" w:hAnsi="Times New Roman"/>
                <w:sz w:val="24"/>
              </w:rPr>
            </w:pPr>
          </w:p>
        </w:tc>
        <w:tc>
          <w:tcPr>
            <w:tcW w:w="960" w:type="dxa"/>
            <w:noWrap/>
            <w:hideMark/>
          </w:tcPr>
          <w:p w14:paraId="0FFA4910" w14:textId="77777777" w:rsidR="001E4751" w:rsidRPr="00506552" w:rsidRDefault="001E4751" w:rsidP="001E4751">
            <w:pPr>
              <w:rPr>
                <w:rFonts w:ascii="Times New Roman" w:hAnsi="Times New Roman"/>
                <w:sz w:val="24"/>
              </w:rPr>
            </w:pPr>
          </w:p>
        </w:tc>
        <w:tc>
          <w:tcPr>
            <w:tcW w:w="960" w:type="dxa"/>
            <w:noWrap/>
            <w:hideMark/>
          </w:tcPr>
          <w:p w14:paraId="0FD1AF60" w14:textId="77777777" w:rsidR="001E4751" w:rsidRPr="00506552" w:rsidRDefault="001E4751" w:rsidP="001E4751">
            <w:pPr>
              <w:rPr>
                <w:rFonts w:ascii="Times New Roman" w:hAnsi="Times New Roman"/>
                <w:sz w:val="24"/>
              </w:rPr>
            </w:pPr>
          </w:p>
        </w:tc>
      </w:tr>
      <w:tr w:rsidR="001E4751" w:rsidRPr="000939C8" w14:paraId="25D345AB" w14:textId="77777777" w:rsidTr="00506552">
        <w:trPr>
          <w:trHeight w:val="225"/>
        </w:trPr>
        <w:tc>
          <w:tcPr>
            <w:tcW w:w="960" w:type="dxa"/>
            <w:noWrap/>
            <w:hideMark/>
          </w:tcPr>
          <w:p w14:paraId="4532C60C"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60" w:type="dxa"/>
            <w:noWrap/>
            <w:hideMark/>
          </w:tcPr>
          <w:p w14:paraId="47E4915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6A8FF1E"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960" w:type="dxa"/>
            <w:noWrap/>
            <w:hideMark/>
          </w:tcPr>
          <w:p w14:paraId="3C4FD81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2110E4" w14:textId="77777777" w:rsidR="001E4751" w:rsidRPr="00506552" w:rsidRDefault="001E4751" w:rsidP="001E4751">
            <w:pPr>
              <w:rPr>
                <w:rFonts w:ascii="Times New Roman" w:hAnsi="Times New Roman"/>
                <w:sz w:val="24"/>
              </w:rPr>
            </w:pPr>
          </w:p>
        </w:tc>
        <w:tc>
          <w:tcPr>
            <w:tcW w:w="960" w:type="dxa"/>
            <w:noWrap/>
            <w:hideMark/>
          </w:tcPr>
          <w:p w14:paraId="3591D95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74AADC7" w14:textId="77777777" w:rsidR="001E4751" w:rsidRPr="00506552" w:rsidRDefault="001E4751" w:rsidP="001E4751">
            <w:pPr>
              <w:rPr>
                <w:rFonts w:ascii="Times New Roman" w:hAnsi="Times New Roman"/>
                <w:sz w:val="24"/>
              </w:rPr>
            </w:pPr>
          </w:p>
        </w:tc>
        <w:tc>
          <w:tcPr>
            <w:tcW w:w="960" w:type="dxa"/>
            <w:noWrap/>
            <w:hideMark/>
          </w:tcPr>
          <w:p w14:paraId="46F96B5B" w14:textId="77777777" w:rsidR="001E4751" w:rsidRPr="00506552" w:rsidRDefault="001E4751" w:rsidP="001E4751">
            <w:pPr>
              <w:rPr>
                <w:rFonts w:ascii="Times New Roman" w:hAnsi="Times New Roman"/>
                <w:sz w:val="24"/>
              </w:rPr>
            </w:pPr>
          </w:p>
        </w:tc>
        <w:tc>
          <w:tcPr>
            <w:tcW w:w="960" w:type="dxa"/>
            <w:noWrap/>
            <w:hideMark/>
          </w:tcPr>
          <w:p w14:paraId="69986782" w14:textId="77777777" w:rsidR="001E4751" w:rsidRPr="00506552" w:rsidRDefault="001E4751" w:rsidP="001E4751">
            <w:pPr>
              <w:rPr>
                <w:rFonts w:ascii="Times New Roman" w:hAnsi="Times New Roman"/>
                <w:sz w:val="24"/>
              </w:rPr>
            </w:pPr>
          </w:p>
        </w:tc>
        <w:tc>
          <w:tcPr>
            <w:tcW w:w="960" w:type="dxa"/>
            <w:noWrap/>
            <w:hideMark/>
          </w:tcPr>
          <w:p w14:paraId="16C7E42F" w14:textId="77777777" w:rsidR="001E4751" w:rsidRPr="00506552" w:rsidRDefault="001E4751" w:rsidP="001E4751">
            <w:pPr>
              <w:rPr>
                <w:rFonts w:ascii="Times New Roman" w:hAnsi="Times New Roman"/>
                <w:sz w:val="24"/>
              </w:rPr>
            </w:pPr>
          </w:p>
        </w:tc>
        <w:tc>
          <w:tcPr>
            <w:tcW w:w="960" w:type="dxa"/>
            <w:noWrap/>
            <w:hideMark/>
          </w:tcPr>
          <w:p w14:paraId="0D899F8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3B94685" w14:textId="77777777" w:rsidR="001E4751" w:rsidRPr="00506552" w:rsidRDefault="001E4751" w:rsidP="001E4751">
            <w:pPr>
              <w:rPr>
                <w:rFonts w:ascii="Times New Roman" w:hAnsi="Times New Roman"/>
                <w:sz w:val="24"/>
              </w:rPr>
            </w:pPr>
          </w:p>
        </w:tc>
      </w:tr>
      <w:tr w:rsidR="001E4751" w:rsidRPr="000939C8" w14:paraId="19874DD7" w14:textId="77777777" w:rsidTr="00506552">
        <w:trPr>
          <w:trHeight w:val="225"/>
        </w:trPr>
        <w:tc>
          <w:tcPr>
            <w:tcW w:w="960" w:type="dxa"/>
            <w:noWrap/>
            <w:hideMark/>
          </w:tcPr>
          <w:p w14:paraId="35247395"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60" w:type="dxa"/>
            <w:noWrap/>
            <w:hideMark/>
          </w:tcPr>
          <w:p w14:paraId="5272F96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FD6382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960" w:type="dxa"/>
            <w:noWrap/>
            <w:hideMark/>
          </w:tcPr>
          <w:p w14:paraId="7834632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CC4069" w14:textId="77777777" w:rsidR="001E4751" w:rsidRPr="00506552" w:rsidRDefault="001E4751" w:rsidP="001E4751">
            <w:pPr>
              <w:rPr>
                <w:rFonts w:ascii="Times New Roman" w:hAnsi="Times New Roman"/>
                <w:sz w:val="24"/>
              </w:rPr>
            </w:pPr>
          </w:p>
        </w:tc>
        <w:tc>
          <w:tcPr>
            <w:tcW w:w="960" w:type="dxa"/>
            <w:noWrap/>
            <w:hideMark/>
          </w:tcPr>
          <w:p w14:paraId="12CFB80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D329F3" w14:textId="77777777" w:rsidR="001E4751" w:rsidRPr="00506552" w:rsidRDefault="001E4751" w:rsidP="001E4751">
            <w:pPr>
              <w:rPr>
                <w:rFonts w:ascii="Times New Roman" w:hAnsi="Times New Roman"/>
                <w:sz w:val="24"/>
              </w:rPr>
            </w:pPr>
          </w:p>
        </w:tc>
        <w:tc>
          <w:tcPr>
            <w:tcW w:w="960" w:type="dxa"/>
            <w:noWrap/>
            <w:hideMark/>
          </w:tcPr>
          <w:p w14:paraId="50FD2778" w14:textId="77777777" w:rsidR="001E4751" w:rsidRPr="00506552" w:rsidRDefault="001E4751" w:rsidP="001E4751">
            <w:pPr>
              <w:rPr>
                <w:rFonts w:ascii="Times New Roman" w:hAnsi="Times New Roman"/>
                <w:sz w:val="24"/>
              </w:rPr>
            </w:pPr>
          </w:p>
        </w:tc>
        <w:tc>
          <w:tcPr>
            <w:tcW w:w="960" w:type="dxa"/>
            <w:noWrap/>
            <w:hideMark/>
          </w:tcPr>
          <w:p w14:paraId="1ADFF86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49E1D6" w14:textId="77777777" w:rsidR="001E4751" w:rsidRPr="00506552" w:rsidRDefault="001E4751" w:rsidP="001E4751">
            <w:pPr>
              <w:rPr>
                <w:rFonts w:ascii="Times New Roman" w:hAnsi="Times New Roman"/>
                <w:sz w:val="24"/>
              </w:rPr>
            </w:pPr>
          </w:p>
        </w:tc>
        <w:tc>
          <w:tcPr>
            <w:tcW w:w="960" w:type="dxa"/>
            <w:noWrap/>
            <w:hideMark/>
          </w:tcPr>
          <w:p w14:paraId="366994B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B7B7013" w14:textId="77777777" w:rsidR="001E4751" w:rsidRPr="00506552" w:rsidRDefault="001E4751" w:rsidP="001E4751">
            <w:pPr>
              <w:rPr>
                <w:rFonts w:ascii="Times New Roman" w:hAnsi="Times New Roman"/>
                <w:sz w:val="24"/>
              </w:rPr>
            </w:pPr>
          </w:p>
        </w:tc>
      </w:tr>
      <w:tr w:rsidR="001E4751" w:rsidRPr="000939C8" w14:paraId="48EF489D" w14:textId="77777777" w:rsidTr="00506552">
        <w:trPr>
          <w:trHeight w:val="225"/>
        </w:trPr>
        <w:tc>
          <w:tcPr>
            <w:tcW w:w="960" w:type="dxa"/>
            <w:noWrap/>
            <w:hideMark/>
          </w:tcPr>
          <w:p w14:paraId="76C1E8C6"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60" w:type="dxa"/>
            <w:noWrap/>
            <w:hideMark/>
          </w:tcPr>
          <w:p w14:paraId="080BF290"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D6530E3"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960" w:type="dxa"/>
            <w:noWrap/>
            <w:hideMark/>
          </w:tcPr>
          <w:p w14:paraId="3E11659B" w14:textId="77777777" w:rsidR="001E4751" w:rsidRPr="00506552" w:rsidRDefault="001E4751" w:rsidP="001E4751">
            <w:pPr>
              <w:rPr>
                <w:rFonts w:ascii="Times New Roman" w:hAnsi="Times New Roman"/>
                <w:sz w:val="24"/>
              </w:rPr>
            </w:pPr>
          </w:p>
        </w:tc>
        <w:tc>
          <w:tcPr>
            <w:tcW w:w="960" w:type="dxa"/>
            <w:noWrap/>
            <w:hideMark/>
          </w:tcPr>
          <w:p w14:paraId="3C73CFCA" w14:textId="77777777" w:rsidR="001E4751" w:rsidRPr="00506552" w:rsidRDefault="001E4751" w:rsidP="001E4751">
            <w:pPr>
              <w:rPr>
                <w:rFonts w:ascii="Times New Roman" w:hAnsi="Times New Roman"/>
                <w:sz w:val="24"/>
              </w:rPr>
            </w:pPr>
          </w:p>
        </w:tc>
        <w:tc>
          <w:tcPr>
            <w:tcW w:w="960" w:type="dxa"/>
            <w:noWrap/>
            <w:hideMark/>
          </w:tcPr>
          <w:p w14:paraId="41F7421D" w14:textId="77777777" w:rsidR="001E4751" w:rsidRPr="00506552" w:rsidRDefault="001E4751" w:rsidP="001E4751">
            <w:pPr>
              <w:rPr>
                <w:rFonts w:ascii="Times New Roman" w:hAnsi="Times New Roman"/>
                <w:sz w:val="24"/>
              </w:rPr>
            </w:pPr>
          </w:p>
        </w:tc>
        <w:tc>
          <w:tcPr>
            <w:tcW w:w="960" w:type="dxa"/>
            <w:noWrap/>
            <w:hideMark/>
          </w:tcPr>
          <w:p w14:paraId="45B0222F" w14:textId="77777777" w:rsidR="001E4751" w:rsidRPr="00506552" w:rsidRDefault="001E4751" w:rsidP="001E4751">
            <w:pPr>
              <w:rPr>
                <w:rFonts w:ascii="Times New Roman" w:hAnsi="Times New Roman"/>
                <w:sz w:val="24"/>
              </w:rPr>
            </w:pPr>
          </w:p>
        </w:tc>
        <w:tc>
          <w:tcPr>
            <w:tcW w:w="960" w:type="dxa"/>
            <w:noWrap/>
            <w:hideMark/>
          </w:tcPr>
          <w:p w14:paraId="111C4223" w14:textId="77777777" w:rsidR="001E4751" w:rsidRPr="00506552" w:rsidRDefault="001E4751" w:rsidP="001E4751">
            <w:pPr>
              <w:rPr>
                <w:rFonts w:ascii="Times New Roman" w:hAnsi="Times New Roman"/>
                <w:sz w:val="24"/>
              </w:rPr>
            </w:pPr>
          </w:p>
        </w:tc>
        <w:tc>
          <w:tcPr>
            <w:tcW w:w="960" w:type="dxa"/>
            <w:noWrap/>
            <w:hideMark/>
          </w:tcPr>
          <w:p w14:paraId="0422031F" w14:textId="77777777" w:rsidR="001E4751" w:rsidRPr="00506552" w:rsidRDefault="001E4751" w:rsidP="001E4751">
            <w:pPr>
              <w:rPr>
                <w:rFonts w:ascii="Times New Roman" w:hAnsi="Times New Roman"/>
                <w:sz w:val="24"/>
              </w:rPr>
            </w:pPr>
          </w:p>
        </w:tc>
        <w:tc>
          <w:tcPr>
            <w:tcW w:w="960" w:type="dxa"/>
            <w:noWrap/>
            <w:hideMark/>
          </w:tcPr>
          <w:p w14:paraId="27DE7DE7" w14:textId="77777777" w:rsidR="001E4751" w:rsidRPr="00506552" w:rsidRDefault="001E4751" w:rsidP="001E4751">
            <w:pPr>
              <w:rPr>
                <w:rFonts w:ascii="Times New Roman" w:hAnsi="Times New Roman"/>
                <w:sz w:val="24"/>
              </w:rPr>
            </w:pPr>
          </w:p>
        </w:tc>
        <w:tc>
          <w:tcPr>
            <w:tcW w:w="960" w:type="dxa"/>
            <w:noWrap/>
            <w:hideMark/>
          </w:tcPr>
          <w:p w14:paraId="1D90BEE4" w14:textId="77777777" w:rsidR="001E4751" w:rsidRPr="00506552" w:rsidRDefault="001E4751" w:rsidP="001E4751">
            <w:pPr>
              <w:rPr>
                <w:rFonts w:ascii="Times New Roman" w:hAnsi="Times New Roman"/>
                <w:sz w:val="24"/>
              </w:rPr>
            </w:pPr>
          </w:p>
        </w:tc>
        <w:tc>
          <w:tcPr>
            <w:tcW w:w="960" w:type="dxa"/>
            <w:noWrap/>
            <w:hideMark/>
          </w:tcPr>
          <w:p w14:paraId="54F7FE9A" w14:textId="77777777" w:rsidR="001E4751" w:rsidRPr="00506552" w:rsidRDefault="001E4751" w:rsidP="001E4751">
            <w:pPr>
              <w:rPr>
                <w:rFonts w:ascii="Times New Roman" w:hAnsi="Times New Roman"/>
                <w:sz w:val="24"/>
              </w:rPr>
            </w:pPr>
          </w:p>
        </w:tc>
      </w:tr>
      <w:tr w:rsidR="001E4751" w:rsidRPr="000939C8" w14:paraId="60378D16" w14:textId="77777777" w:rsidTr="00506552">
        <w:trPr>
          <w:trHeight w:val="225"/>
        </w:trPr>
        <w:tc>
          <w:tcPr>
            <w:tcW w:w="960" w:type="dxa"/>
            <w:noWrap/>
            <w:hideMark/>
          </w:tcPr>
          <w:p w14:paraId="1EC193BE"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60" w:type="dxa"/>
            <w:noWrap/>
            <w:hideMark/>
          </w:tcPr>
          <w:p w14:paraId="034D984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2D85EE5"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960" w:type="dxa"/>
            <w:noWrap/>
            <w:hideMark/>
          </w:tcPr>
          <w:p w14:paraId="51BD556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814114" w14:textId="77777777" w:rsidR="001E4751" w:rsidRPr="00506552" w:rsidRDefault="001E4751" w:rsidP="001E4751">
            <w:pPr>
              <w:rPr>
                <w:rFonts w:ascii="Times New Roman" w:hAnsi="Times New Roman"/>
                <w:sz w:val="24"/>
              </w:rPr>
            </w:pPr>
          </w:p>
        </w:tc>
        <w:tc>
          <w:tcPr>
            <w:tcW w:w="960" w:type="dxa"/>
            <w:noWrap/>
            <w:hideMark/>
          </w:tcPr>
          <w:p w14:paraId="64AA8A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8138F2" w14:textId="77777777" w:rsidR="001E4751" w:rsidRPr="00506552" w:rsidRDefault="001E4751" w:rsidP="001E4751">
            <w:pPr>
              <w:rPr>
                <w:rFonts w:ascii="Times New Roman" w:hAnsi="Times New Roman"/>
                <w:sz w:val="24"/>
              </w:rPr>
            </w:pPr>
          </w:p>
        </w:tc>
        <w:tc>
          <w:tcPr>
            <w:tcW w:w="960" w:type="dxa"/>
            <w:noWrap/>
            <w:hideMark/>
          </w:tcPr>
          <w:p w14:paraId="6172A7E1" w14:textId="77777777" w:rsidR="001E4751" w:rsidRPr="00506552" w:rsidRDefault="001E4751" w:rsidP="001E4751">
            <w:pPr>
              <w:rPr>
                <w:rFonts w:ascii="Times New Roman" w:hAnsi="Times New Roman"/>
                <w:sz w:val="24"/>
              </w:rPr>
            </w:pPr>
          </w:p>
        </w:tc>
        <w:tc>
          <w:tcPr>
            <w:tcW w:w="960" w:type="dxa"/>
            <w:noWrap/>
            <w:hideMark/>
          </w:tcPr>
          <w:p w14:paraId="069F4845" w14:textId="77777777" w:rsidR="001E4751" w:rsidRPr="00506552" w:rsidRDefault="001E4751" w:rsidP="001E4751">
            <w:pPr>
              <w:rPr>
                <w:rFonts w:ascii="Times New Roman" w:hAnsi="Times New Roman"/>
                <w:sz w:val="24"/>
              </w:rPr>
            </w:pPr>
          </w:p>
        </w:tc>
        <w:tc>
          <w:tcPr>
            <w:tcW w:w="960" w:type="dxa"/>
            <w:noWrap/>
            <w:hideMark/>
          </w:tcPr>
          <w:p w14:paraId="27A43744" w14:textId="77777777" w:rsidR="001E4751" w:rsidRPr="00506552" w:rsidRDefault="001E4751" w:rsidP="001E4751">
            <w:pPr>
              <w:rPr>
                <w:rFonts w:ascii="Times New Roman" w:hAnsi="Times New Roman"/>
                <w:sz w:val="24"/>
              </w:rPr>
            </w:pPr>
          </w:p>
        </w:tc>
        <w:tc>
          <w:tcPr>
            <w:tcW w:w="960" w:type="dxa"/>
            <w:noWrap/>
            <w:hideMark/>
          </w:tcPr>
          <w:p w14:paraId="61E8E805" w14:textId="77777777" w:rsidR="001E4751" w:rsidRPr="00506552" w:rsidRDefault="001E4751" w:rsidP="001E4751">
            <w:pPr>
              <w:rPr>
                <w:rFonts w:ascii="Times New Roman" w:hAnsi="Times New Roman"/>
                <w:sz w:val="24"/>
              </w:rPr>
            </w:pPr>
          </w:p>
        </w:tc>
        <w:tc>
          <w:tcPr>
            <w:tcW w:w="960" w:type="dxa"/>
            <w:noWrap/>
            <w:hideMark/>
          </w:tcPr>
          <w:p w14:paraId="3F19EA1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1C780142" w14:textId="77777777" w:rsidTr="00506552">
        <w:trPr>
          <w:trHeight w:val="225"/>
        </w:trPr>
        <w:tc>
          <w:tcPr>
            <w:tcW w:w="960" w:type="dxa"/>
            <w:noWrap/>
            <w:hideMark/>
          </w:tcPr>
          <w:p w14:paraId="4E2C7F6D"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60" w:type="dxa"/>
            <w:noWrap/>
            <w:hideMark/>
          </w:tcPr>
          <w:p w14:paraId="1C214ACC"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443F318D"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960" w:type="dxa"/>
            <w:noWrap/>
            <w:hideMark/>
          </w:tcPr>
          <w:p w14:paraId="475CC5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23631B" w14:textId="77777777" w:rsidR="001E4751" w:rsidRPr="00506552" w:rsidRDefault="001E4751" w:rsidP="001E4751">
            <w:pPr>
              <w:rPr>
                <w:rFonts w:ascii="Times New Roman" w:hAnsi="Times New Roman"/>
                <w:sz w:val="24"/>
              </w:rPr>
            </w:pPr>
          </w:p>
        </w:tc>
        <w:tc>
          <w:tcPr>
            <w:tcW w:w="960" w:type="dxa"/>
            <w:noWrap/>
            <w:hideMark/>
          </w:tcPr>
          <w:p w14:paraId="619DDC7F" w14:textId="77777777" w:rsidR="001E4751" w:rsidRPr="00506552" w:rsidRDefault="001E4751" w:rsidP="001E4751">
            <w:pPr>
              <w:rPr>
                <w:rFonts w:ascii="Times New Roman" w:hAnsi="Times New Roman"/>
                <w:sz w:val="24"/>
              </w:rPr>
            </w:pPr>
          </w:p>
        </w:tc>
        <w:tc>
          <w:tcPr>
            <w:tcW w:w="960" w:type="dxa"/>
            <w:noWrap/>
            <w:hideMark/>
          </w:tcPr>
          <w:p w14:paraId="0020DE3D" w14:textId="77777777" w:rsidR="001E4751" w:rsidRPr="00506552" w:rsidRDefault="001E4751" w:rsidP="001E4751">
            <w:pPr>
              <w:rPr>
                <w:rFonts w:ascii="Times New Roman" w:hAnsi="Times New Roman"/>
                <w:sz w:val="24"/>
              </w:rPr>
            </w:pPr>
          </w:p>
        </w:tc>
        <w:tc>
          <w:tcPr>
            <w:tcW w:w="960" w:type="dxa"/>
            <w:noWrap/>
            <w:hideMark/>
          </w:tcPr>
          <w:p w14:paraId="07FA856F" w14:textId="77777777" w:rsidR="001E4751" w:rsidRPr="00506552" w:rsidRDefault="001E4751" w:rsidP="001E4751">
            <w:pPr>
              <w:rPr>
                <w:rFonts w:ascii="Times New Roman" w:hAnsi="Times New Roman"/>
                <w:sz w:val="24"/>
              </w:rPr>
            </w:pPr>
          </w:p>
        </w:tc>
        <w:tc>
          <w:tcPr>
            <w:tcW w:w="960" w:type="dxa"/>
            <w:noWrap/>
            <w:hideMark/>
          </w:tcPr>
          <w:p w14:paraId="30DD9A71" w14:textId="77777777" w:rsidR="001E4751" w:rsidRPr="00506552" w:rsidRDefault="001E4751" w:rsidP="001E4751">
            <w:pPr>
              <w:rPr>
                <w:rFonts w:ascii="Times New Roman" w:hAnsi="Times New Roman"/>
                <w:sz w:val="24"/>
              </w:rPr>
            </w:pPr>
          </w:p>
        </w:tc>
        <w:tc>
          <w:tcPr>
            <w:tcW w:w="960" w:type="dxa"/>
            <w:noWrap/>
            <w:hideMark/>
          </w:tcPr>
          <w:p w14:paraId="407A9BDC" w14:textId="77777777" w:rsidR="001E4751" w:rsidRPr="00506552" w:rsidRDefault="001E4751" w:rsidP="001E4751">
            <w:pPr>
              <w:rPr>
                <w:rFonts w:ascii="Times New Roman" w:hAnsi="Times New Roman"/>
                <w:sz w:val="24"/>
              </w:rPr>
            </w:pPr>
          </w:p>
        </w:tc>
        <w:tc>
          <w:tcPr>
            <w:tcW w:w="960" w:type="dxa"/>
            <w:noWrap/>
            <w:hideMark/>
          </w:tcPr>
          <w:p w14:paraId="3ABA2811" w14:textId="77777777" w:rsidR="001E4751" w:rsidRPr="00506552" w:rsidRDefault="001E4751" w:rsidP="001E4751">
            <w:pPr>
              <w:rPr>
                <w:rFonts w:ascii="Times New Roman" w:hAnsi="Times New Roman"/>
                <w:sz w:val="24"/>
              </w:rPr>
            </w:pPr>
          </w:p>
        </w:tc>
        <w:tc>
          <w:tcPr>
            <w:tcW w:w="960" w:type="dxa"/>
            <w:noWrap/>
            <w:hideMark/>
          </w:tcPr>
          <w:p w14:paraId="129FEDF1" w14:textId="77777777" w:rsidR="001E4751" w:rsidRPr="00506552" w:rsidRDefault="001E4751" w:rsidP="001E4751">
            <w:pPr>
              <w:rPr>
                <w:rFonts w:ascii="Times New Roman" w:hAnsi="Times New Roman"/>
                <w:sz w:val="24"/>
              </w:rPr>
            </w:pPr>
          </w:p>
        </w:tc>
      </w:tr>
      <w:tr w:rsidR="001E4751" w:rsidRPr="000939C8" w14:paraId="06E460BE" w14:textId="77777777" w:rsidTr="00506552">
        <w:trPr>
          <w:trHeight w:val="225"/>
        </w:trPr>
        <w:tc>
          <w:tcPr>
            <w:tcW w:w="960" w:type="dxa"/>
            <w:noWrap/>
            <w:hideMark/>
          </w:tcPr>
          <w:p w14:paraId="42D4F820"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60" w:type="dxa"/>
            <w:noWrap/>
            <w:hideMark/>
          </w:tcPr>
          <w:p w14:paraId="7F3FB1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9886498"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960" w:type="dxa"/>
            <w:noWrap/>
            <w:hideMark/>
          </w:tcPr>
          <w:p w14:paraId="1087FBF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D98639" w14:textId="77777777" w:rsidR="001E4751" w:rsidRPr="00506552" w:rsidRDefault="001E4751" w:rsidP="001E4751">
            <w:pPr>
              <w:rPr>
                <w:rFonts w:ascii="Times New Roman" w:hAnsi="Times New Roman"/>
                <w:sz w:val="24"/>
              </w:rPr>
            </w:pPr>
          </w:p>
        </w:tc>
        <w:tc>
          <w:tcPr>
            <w:tcW w:w="960" w:type="dxa"/>
            <w:noWrap/>
            <w:hideMark/>
          </w:tcPr>
          <w:p w14:paraId="72FF1697" w14:textId="77777777" w:rsidR="001E4751" w:rsidRPr="00506552" w:rsidRDefault="001E4751" w:rsidP="001E4751">
            <w:pPr>
              <w:rPr>
                <w:rFonts w:ascii="Times New Roman" w:hAnsi="Times New Roman"/>
                <w:sz w:val="24"/>
              </w:rPr>
            </w:pPr>
          </w:p>
        </w:tc>
        <w:tc>
          <w:tcPr>
            <w:tcW w:w="960" w:type="dxa"/>
            <w:noWrap/>
            <w:hideMark/>
          </w:tcPr>
          <w:p w14:paraId="3F128F8C" w14:textId="77777777" w:rsidR="001E4751" w:rsidRPr="00506552" w:rsidRDefault="001E4751" w:rsidP="001E4751">
            <w:pPr>
              <w:rPr>
                <w:rFonts w:ascii="Times New Roman" w:hAnsi="Times New Roman"/>
                <w:sz w:val="24"/>
              </w:rPr>
            </w:pPr>
          </w:p>
        </w:tc>
        <w:tc>
          <w:tcPr>
            <w:tcW w:w="960" w:type="dxa"/>
            <w:noWrap/>
            <w:hideMark/>
          </w:tcPr>
          <w:p w14:paraId="4619CEE4" w14:textId="77777777" w:rsidR="001E4751" w:rsidRPr="00506552" w:rsidRDefault="001E4751" w:rsidP="001E4751">
            <w:pPr>
              <w:rPr>
                <w:rFonts w:ascii="Times New Roman" w:hAnsi="Times New Roman"/>
                <w:sz w:val="24"/>
              </w:rPr>
            </w:pPr>
          </w:p>
        </w:tc>
        <w:tc>
          <w:tcPr>
            <w:tcW w:w="960" w:type="dxa"/>
            <w:noWrap/>
            <w:hideMark/>
          </w:tcPr>
          <w:p w14:paraId="6722E348" w14:textId="77777777" w:rsidR="001E4751" w:rsidRPr="00506552" w:rsidRDefault="001E4751" w:rsidP="001E4751">
            <w:pPr>
              <w:rPr>
                <w:rFonts w:ascii="Times New Roman" w:hAnsi="Times New Roman"/>
                <w:sz w:val="24"/>
              </w:rPr>
            </w:pPr>
          </w:p>
        </w:tc>
        <w:tc>
          <w:tcPr>
            <w:tcW w:w="960" w:type="dxa"/>
            <w:noWrap/>
            <w:hideMark/>
          </w:tcPr>
          <w:p w14:paraId="407634EC" w14:textId="77777777" w:rsidR="001E4751" w:rsidRPr="00506552" w:rsidRDefault="001E4751" w:rsidP="001E4751">
            <w:pPr>
              <w:rPr>
                <w:rFonts w:ascii="Times New Roman" w:hAnsi="Times New Roman"/>
                <w:sz w:val="24"/>
              </w:rPr>
            </w:pPr>
          </w:p>
        </w:tc>
        <w:tc>
          <w:tcPr>
            <w:tcW w:w="960" w:type="dxa"/>
            <w:noWrap/>
            <w:hideMark/>
          </w:tcPr>
          <w:p w14:paraId="11D90D91" w14:textId="77777777" w:rsidR="001E4751" w:rsidRPr="00506552" w:rsidRDefault="001E4751" w:rsidP="001E4751">
            <w:pPr>
              <w:rPr>
                <w:rFonts w:ascii="Times New Roman" w:hAnsi="Times New Roman"/>
                <w:sz w:val="24"/>
              </w:rPr>
            </w:pPr>
          </w:p>
        </w:tc>
        <w:tc>
          <w:tcPr>
            <w:tcW w:w="960" w:type="dxa"/>
            <w:noWrap/>
            <w:hideMark/>
          </w:tcPr>
          <w:p w14:paraId="4EEA20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3A623C5" w14:textId="77777777" w:rsidTr="00506552">
        <w:trPr>
          <w:trHeight w:val="225"/>
        </w:trPr>
        <w:tc>
          <w:tcPr>
            <w:tcW w:w="960" w:type="dxa"/>
            <w:noWrap/>
            <w:hideMark/>
          </w:tcPr>
          <w:p w14:paraId="0260078F"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60" w:type="dxa"/>
            <w:noWrap/>
            <w:hideMark/>
          </w:tcPr>
          <w:p w14:paraId="390EA4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1D19099"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960" w:type="dxa"/>
            <w:noWrap/>
            <w:hideMark/>
          </w:tcPr>
          <w:p w14:paraId="5FA4E3B8" w14:textId="77777777" w:rsidR="001E4751" w:rsidRPr="00506552" w:rsidRDefault="001E4751" w:rsidP="001E4751">
            <w:pPr>
              <w:rPr>
                <w:rFonts w:ascii="Times New Roman" w:hAnsi="Times New Roman"/>
                <w:sz w:val="24"/>
              </w:rPr>
            </w:pPr>
          </w:p>
        </w:tc>
        <w:tc>
          <w:tcPr>
            <w:tcW w:w="960" w:type="dxa"/>
            <w:noWrap/>
            <w:hideMark/>
          </w:tcPr>
          <w:p w14:paraId="53C0F524" w14:textId="77777777" w:rsidR="001E4751" w:rsidRPr="00506552" w:rsidRDefault="001E4751" w:rsidP="001E4751">
            <w:pPr>
              <w:rPr>
                <w:rFonts w:ascii="Times New Roman" w:hAnsi="Times New Roman"/>
                <w:sz w:val="24"/>
              </w:rPr>
            </w:pPr>
          </w:p>
        </w:tc>
        <w:tc>
          <w:tcPr>
            <w:tcW w:w="960" w:type="dxa"/>
            <w:noWrap/>
            <w:hideMark/>
          </w:tcPr>
          <w:p w14:paraId="2C895B1E" w14:textId="77777777" w:rsidR="001E4751" w:rsidRPr="00506552" w:rsidRDefault="001E4751" w:rsidP="001E4751">
            <w:pPr>
              <w:rPr>
                <w:rFonts w:ascii="Times New Roman" w:hAnsi="Times New Roman"/>
                <w:sz w:val="24"/>
              </w:rPr>
            </w:pPr>
          </w:p>
        </w:tc>
        <w:tc>
          <w:tcPr>
            <w:tcW w:w="960" w:type="dxa"/>
            <w:noWrap/>
            <w:hideMark/>
          </w:tcPr>
          <w:p w14:paraId="2C795D19" w14:textId="77777777" w:rsidR="001E4751" w:rsidRPr="00506552" w:rsidRDefault="001E4751" w:rsidP="001E4751">
            <w:pPr>
              <w:rPr>
                <w:rFonts w:ascii="Times New Roman" w:hAnsi="Times New Roman"/>
                <w:sz w:val="24"/>
              </w:rPr>
            </w:pPr>
          </w:p>
        </w:tc>
        <w:tc>
          <w:tcPr>
            <w:tcW w:w="960" w:type="dxa"/>
            <w:noWrap/>
            <w:hideMark/>
          </w:tcPr>
          <w:p w14:paraId="46F561B2" w14:textId="77777777" w:rsidR="001E4751" w:rsidRPr="00506552" w:rsidRDefault="001E4751" w:rsidP="001E4751">
            <w:pPr>
              <w:rPr>
                <w:rFonts w:ascii="Times New Roman" w:hAnsi="Times New Roman"/>
                <w:sz w:val="24"/>
              </w:rPr>
            </w:pPr>
          </w:p>
        </w:tc>
        <w:tc>
          <w:tcPr>
            <w:tcW w:w="960" w:type="dxa"/>
            <w:noWrap/>
            <w:hideMark/>
          </w:tcPr>
          <w:p w14:paraId="4EB1CCCB" w14:textId="77777777" w:rsidR="001E4751" w:rsidRPr="00506552" w:rsidRDefault="001E4751" w:rsidP="001E4751">
            <w:pPr>
              <w:rPr>
                <w:rFonts w:ascii="Times New Roman" w:hAnsi="Times New Roman"/>
                <w:sz w:val="24"/>
              </w:rPr>
            </w:pPr>
          </w:p>
        </w:tc>
        <w:tc>
          <w:tcPr>
            <w:tcW w:w="960" w:type="dxa"/>
            <w:noWrap/>
            <w:hideMark/>
          </w:tcPr>
          <w:p w14:paraId="160A6D80" w14:textId="77777777" w:rsidR="001E4751" w:rsidRPr="00506552" w:rsidRDefault="001E4751" w:rsidP="001E4751">
            <w:pPr>
              <w:rPr>
                <w:rFonts w:ascii="Times New Roman" w:hAnsi="Times New Roman"/>
                <w:sz w:val="24"/>
              </w:rPr>
            </w:pPr>
          </w:p>
        </w:tc>
        <w:tc>
          <w:tcPr>
            <w:tcW w:w="960" w:type="dxa"/>
            <w:noWrap/>
            <w:hideMark/>
          </w:tcPr>
          <w:p w14:paraId="2917949A" w14:textId="77777777" w:rsidR="001E4751" w:rsidRPr="00506552" w:rsidRDefault="001E4751" w:rsidP="001E4751">
            <w:pPr>
              <w:rPr>
                <w:rFonts w:ascii="Times New Roman" w:hAnsi="Times New Roman"/>
                <w:sz w:val="24"/>
              </w:rPr>
            </w:pPr>
          </w:p>
        </w:tc>
        <w:tc>
          <w:tcPr>
            <w:tcW w:w="960" w:type="dxa"/>
            <w:noWrap/>
            <w:hideMark/>
          </w:tcPr>
          <w:p w14:paraId="08ACAE44" w14:textId="77777777" w:rsidR="001E4751" w:rsidRPr="00506552" w:rsidRDefault="001E4751" w:rsidP="001E4751">
            <w:pPr>
              <w:rPr>
                <w:rFonts w:ascii="Times New Roman" w:hAnsi="Times New Roman"/>
                <w:sz w:val="24"/>
              </w:rPr>
            </w:pPr>
          </w:p>
        </w:tc>
      </w:tr>
      <w:tr w:rsidR="001E4751" w:rsidRPr="000939C8" w14:paraId="543A1AB7" w14:textId="77777777" w:rsidTr="00506552">
        <w:trPr>
          <w:trHeight w:val="225"/>
        </w:trPr>
        <w:tc>
          <w:tcPr>
            <w:tcW w:w="960" w:type="dxa"/>
            <w:noWrap/>
            <w:hideMark/>
          </w:tcPr>
          <w:p w14:paraId="77B717D3"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60" w:type="dxa"/>
            <w:noWrap/>
            <w:hideMark/>
          </w:tcPr>
          <w:p w14:paraId="461A02F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EF1C886"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960" w:type="dxa"/>
            <w:noWrap/>
            <w:hideMark/>
          </w:tcPr>
          <w:p w14:paraId="4CA6BF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07D782" w14:textId="77777777" w:rsidR="001E4751" w:rsidRPr="00506552" w:rsidRDefault="001E4751" w:rsidP="001E4751">
            <w:pPr>
              <w:rPr>
                <w:rFonts w:ascii="Times New Roman" w:hAnsi="Times New Roman"/>
                <w:sz w:val="24"/>
              </w:rPr>
            </w:pPr>
          </w:p>
        </w:tc>
        <w:tc>
          <w:tcPr>
            <w:tcW w:w="960" w:type="dxa"/>
            <w:noWrap/>
            <w:hideMark/>
          </w:tcPr>
          <w:p w14:paraId="2BE35AB6" w14:textId="77777777" w:rsidR="001E4751" w:rsidRPr="00506552" w:rsidRDefault="001E4751" w:rsidP="001E4751">
            <w:pPr>
              <w:rPr>
                <w:rFonts w:ascii="Times New Roman" w:hAnsi="Times New Roman"/>
                <w:sz w:val="24"/>
              </w:rPr>
            </w:pPr>
          </w:p>
        </w:tc>
        <w:tc>
          <w:tcPr>
            <w:tcW w:w="960" w:type="dxa"/>
            <w:noWrap/>
            <w:hideMark/>
          </w:tcPr>
          <w:p w14:paraId="4C1BD2B5" w14:textId="77777777" w:rsidR="001E4751" w:rsidRPr="00506552" w:rsidRDefault="001E4751" w:rsidP="001E4751">
            <w:pPr>
              <w:rPr>
                <w:rFonts w:ascii="Times New Roman" w:hAnsi="Times New Roman"/>
                <w:sz w:val="24"/>
              </w:rPr>
            </w:pPr>
          </w:p>
        </w:tc>
        <w:tc>
          <w:tcPr>
            <w:tcW w:w="960" w:type="dxa"/>
            <w:noWrap/>
            <w:hideMark/>
          </w:tcPr>
          <w:p w14:paraId="626F3461" w14:textId="77777777" w:rsidR="001E4751" w:rsidRPr="00506552" w:rsidRDefault="001E4751" w:rsidP="001E4751">
            <w:pPr>
              <w:rPr>
                <w:rFonts w:ascii="Times New Roman" w:hAnsi="Times New Roman"/>
                <w:sz w:val="24"/>
              </w:rPr>
            </w:pPr>
          </w:p>
        </w:tc>
        <w:tc>
          <w:tcPr>
            <w:tcW w:w="960" w:type="dxa"/>
            <w:noWrap/>
            <w:hideMark/>
          </w:tcPr>
          <w:p w14:paraId="5F396A24" w14:textId="77777777" w:rsidR="001E4751" w:rsidRPr="00506552" w:rsidRDefault="001E4751" w:rsidP="001E4751">
            <w:pPr>
              <w:rPr>
                <w:rFonts w:ascii="Times New Roman" w:hAnsi="Times New Roman"/>
                <w:sz w:val="24"/>
              </w:rPr>
            </w:pPr>
          </w:p>
        </w:tc>
        <w:tc>
          <w:tcPr>
            <w:tcW w:w="960" w:type="dxa"/>
            <w:noWrap/>
            <w:hideMark/>
          </w:tcPr>
          <w:p w14:paraId="38A9DF6A" w14:textId="77777777" w:rsidR="001E4751" w:rsidRPr="00506552" w:rsidRDefault="001E4751" w:rsidP="001E4751">
            <w:pPr>
              <w:rPr>
                <w:rFonts w:ascii="Times New Roman" w:hAnsi="Times New Roman"/>
                <w:sz w:val="24"/>
              </w:rPr>
            </w:pPr>
          </w:p>
        </w:tc>
        <w:tc>
          <w:tcPr>
            <w:tcW w:w="960" w:type="dxa"/>
            <w:noWrap/>
            <w:hideMark/>
          </w:tcPr>
          <w:p w14:paraId="67ECB468" w14:textId="77777777" w:rsidR="001E4751" w:rsidRPr="00506552" w:rsidRDefault="001E4751" w:rsidP="001E4751">
            <w:pPr>
              <w:rPr>
                <w:rFonts w:ascii="Times New Roman" w:hAnsi="Times New Roman"/>
                <w:sz w:val="24"/>
              </w:rPr>
            </w:pPr>
          </w:p>
        </w:tc>
        <w:tc>
          <w:tcPr>
            <w:tcW w:w="960" w:type="dxa"/>
            <w:noWrap/>
            <w:hideMark/>
          </w:tcPr>
          <w:p w14:paraId="7ED1DDE2" w14:textId="77777777" w:rsidR="001E4751" w:rsidRPr="00506552" w:rsidRDefault="001E4751" w:rsidP="001E4751">
            <w:pPr>
              <w:rPr>
                <w:rFonts w:ascii="Times New Roman" w:hAnsi="Times New Roman"/>
                <w:sz w:val="24"/>
              </w:rPr>
            </w:pPr>
          </w:p>
        </w:tc>
      </w:tr>
      <w:tr w:rsidR="001E4751" w:rsidRPr="000939C8" w14:paraId="20CAA5F2" w14:textId="77777777" w:rsidTr="00506552">
        <w:trPr>
          <w:trHeight w:val="225"/>
        </w:trPr>
        <w:tc>
          <w:tcPr>
            <w:tcW w:w="960" w:type="dxa"/>
            <w:noWrap/>
            <w:hideMark/>
          </w:tcPr>
          <w:p w14:paraId="541FC2CF"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60" w:type="dxa"/>
            <w:noWrap/>
            <w:hideMark/>
          </w:tcPr>
          <w:p w14:paraId="6181615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B80B7F3"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960" w:type="dxa"/>
            <w:noWrap/>
            <w:hideMark/>
          </w:tcPr>
          <w:p w14:paraId="541DC1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988F4E" w14:textId="77777777" w:rsidR="001E4751" w:rsidRPr="00506552" w:rsidRDefault="001E4751" w:rsidP="001E4751">
            <w:pPr>
              <w:rPr>
                <w:rFonts w:ascii="Times New Roman" w:hAnsi="Times New Roman"/>
                <w:sz w:val="24"/>
              </w:rPr>
            </w:pPr>
          </w:p>
        </w:tc>
        <w:tc>
          <w:tcPr>
            <w:tcW w:w="960" w:type="dxa"/>
            <w:noWrap/>
            <w:hideMark/>
          </w:tcPr>
          <w:p w14:paraId="3BBE67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A1BDE1" w14:textId="77777777" w:rsidR="001E4751" w:rsidRPr="00506552" w:rsidRDefault="001E4751" w:rsidP="001E4751">
            <w:pPr>
              <w:rPr>
                <w:rFonts w:ascii="Times New Roman" w:hAnsi="Times New Roman"/>
                <w:sz w:val="24"/>
              </w:rPr>
            </w:pPr>
          </w:p>
        </w:tc>
        <w:tc>
          <w:tcPr>
            <w:tcW w:w="960" w:type="dxa"/>
            <w:noWrap/>
            <w:hideMark/>
          </w:tcPr>
          <w:p w14:paraId="61FE2B5D" w14:textId="77777777" w:rsidR="001E4751" w:rsidRPr="00506552" w:rsidRDefault="001E4751" w:rsidP="001E4751">
            <w:pPr>
              <w:rPr>
                <w:rFonts w:ascii="Times New Roman" w:hAnsi="Times New Roman"/>
                <w:sz w:val="24"/>
              </w:rPr>
            </w:pPr>
          </w:p>
        </w:tc>
        <w:tc>
          <w:tcPr>
            <w:tcW w:w="960" w:type="dxa"/>
            <w:noWrap/>
            <w:hideMark/>
          </w:tcPr>
          <w:p w14:paraId="6ED28BB0" w14:textId="77777777" w:rsidR="001E4751" w:rsidRPr="00506552" w:rsidRDefault="001E4751" w:rsidP="001E4751">
            <w:pPr>
              <w:rPr>
                <w:rFonts w:ascii="Times New Roman" w:hAnsi="Times New Roman"/>
                <w:sz w:val="24"/>
              </w:rPr>
            </w:pPr>
          </w:p>
        </w:tc>
        <w:tc>
          <w:tcPr>
            <w:tcW w:w="960" w:type="dxa"/>
            <w:noWrap/>
            <w:hideMark/>
          </w:tcPr>
          <w:p w14:paraId="1E45D746" w14:textId="77777777" w:rsidR="001E4751" w:rsidRPr="00506552" w:rsidRDefault="001E4751" w:rsidP="001E4751">
            <w:pPr>
              <w:rPr>
                <w:rFonts w:ascii="Times New Roman" w:hAnsi="Times New Roman"/>
                <w:sz w:val="24"/>
              </w:rPr>
            </w:pPr>
          </w:p>
        </w:tc>
        <w:tc>
          <w:tcPr>
            <w:tcW w:w="960" w:type="dxa"/>
            <w:noWrap/>
            <w:hideMark/>
          </w:tcPr>
          <w:p w14:paraId="7860677A" w14:textId="77777777" w:rsidR="001E4751" w:rsidRPr="00506552" w:rsidRDefault="001E4751" w:rsidP="001E4751">
            <w:pPr>
              <w:rPr>
                <w:rFonts w:ascii="Times New Roman" w:hAnsi="Times New Roman"/>
                <w:sz w:val="24"/>
              </w:rPr>
            </w:pPr>
          </w:p>
        </w:tc>
        <w:tc>
          <w:tcPr>
            <w:tcW w:w="960" w:type="dxa"/>
            <w:noWrap/>
            <w:hideMark/>
          </w:tcPr>
          <w:p w14:paraId="256EA55D" w14:textId="77777777" w:rsidR="001E4751" w:rsidRPr="00506552" w:rsidRDefault="001E4751" w:rsidP="001E4751">
            <w:pPr>
              <w:rPr>
                <w:rFonts w:ascii="Times New Roman" w:hAnsi="Times New Roman"/>
                <w:sz w:val="24"/>
              </w:rPr>
            </w:pPr>
          </w:p>
        </w:tc>
      </w:tr>
      <w:tr w:rsidR="001E4751" w:rsidRPr="000939C8" w14:paraId="7030FDE0" w14:textId="77777777" w:rsidTr="00506552">
        <w:trPr>
          <w:trHeight w:val="225"/>
        </w:trPr>
        <w:tc>
          <w:tcPr>
            <w:tcW w:w="960" w:type="dxa"/>
            <w:noWrap/>
            <w:hideMark/>
          </w:tcPr>
          <w:p w14:paraId="194D017E"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60" w:type="dxa"/>
            <w:noWrap/>
            <w:hideMark/>
          </w:tcPr>
          <w:p w14:paraId="3A3F0AA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F8968C4"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960" w:type="dxa"/>
            <w:noWrap/>
            <w:hideMark/>
          </w:tcPr>
          <w:p w14:paraId="7584D97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49818F5" w14:textId="77777777" w:rsidR="001E4751" w:rsidRPr="00506552" w:rsidRDefault="001E4751" w:rsidP="001E4751">
            <w:pPr>
              <w:rPr>
                <w:rFonts w:ascii="Times New Roman" w:hAnsi="Times New Roman"/>
                <w:sz w:val="24"/>
              </w:rPr>
            </w:pPr>
          </w:p>
        </w:tc>
        <w:tc>
          <w:tcPr>
            <w:tcW w:w="960" w:type="dxa"/>
            <w:noWrap/>
            <w:hideMark/>
          </w:tcPr>
          <w:p w14:paraId="5A021764" w14:textId="77777777" w:rsidR="001E4751" w:rsidRPr="00506552" w:rsidRDefault="001E4751" w:rsidP="001E4751">
            <w:pPr>
              <w:rPr>
                <w:rFonts w:ascii="Times New Roman" w:hAnsi="Times New Roman"/>
                <w:sz w:val="24"/>
              </w:rPr>
            </w:pPr>
          </w:p>
        </w:tc>
        <w:tc>
          <w:tcPr>
            <w:tcW w:w="960" w:type="dxa"/>
            <w:noWrap/>
            <w:hideMark/>
          </w:tcPr>
          <w:p w14:paraId="1D482D80" w14:textId="77777777" w:rsidR="001E4751" w:rsidRPr="00506552" w:rsidRDefault="001E4751" w:rsidP="001E4751">
            <w:pPr>
              <w:rPr>
                <w:rFonts w:ascii="Times New Roman" w:hAnsi="Times New Roman"/>
                <w:sz w:val="24"/>
              </w:rPr>
            </w:pPr>
          </w:p>
        </w:tc>
        <w:tc>
          <w:tcPr>
            <w:tcW w:w="960" w:type="dxa"/>
            <w:noWrap/>
            <w:hideMark/>
          </w:tcPr>
          <w:p w14:paraId="750636A1" w14:textId="77777777" w:rsidR="001E4751" w:rsidRPr="00506552" w:rsidRDefault="001E4751" w:rsidP="001E4751">
            <w:pPr>
              <w:rPr>
                <w:rFonts w:ascii="Times New Roman" w:hAnsi="Times New Roman"/>
                <w:sz w:val="24"/>
              </w:rPr>
            </w:pPr>
          </w:p>
        </w:tc>
        <w:tc>
          <w:tcPr>
            <w:tcW w:w="960" w:type="dxa"/>
            <w:noWrap/>
            <w:hideMark/>
          </w:tcPr>
          <w:p w14:paraId="0A6AA1FF" w14:textId="77777777" w:rsidR="001E4751" w:rsidRPr="00506552" w:rsidRDefault="001E4751" w:rsidP="001E4751">
            <w:pPr>
              <w:rPr>
                <w:rFonts w:ascii="Times New Roman" w:hAnsi="Times New Roman"/>
                <w:sz w:val="24"/>
              </w:rPr>
            </w:pPr>
          </w:p>
        </w:tc>
        <w:tc>
          <w:tcPr>
            <w:tcW w:w="960" w:type="dxa"/>
            <w:noWrap/>
            <w:hideMark/>
          </w:tcPr>
          <w:p w14:paraId="37D56F81" w14:textId="77777777" w:rsidR="001E4751" w:rsidRPr="00506552" w:rsidRDefault="001E4751" w:rsidP="001E4751">
            <w:pPr>
              <w:rPr>
                <w:rFonts w:ascii="Times New Roman" w:hAnsi="Times New Roman"/>
                <w:sz w:val="24"/>
              </w:rPr>
            </w:pPr>
          </w:p>
        </w:tc>
        <w:tc>
          <w:tcPr>
            <w:tcW w:w="960" w:type="dxa"/>
            <w:noWrap/>
            <w:hideMark/>
          </w:tcPr>
          <w:p w14:paraId="122386BA" w14:textId="77777777" w:rsidR="001E4751" w:rsidRPr="00506552" w:rsidRDefault="001E4751" w:rsidP="001E4751">
            <w:pPr>
              <w:rPr>
                <w:rFonts w:ascii="Times New Roman" w:hAnsi="Times New Roman"/>
                <w:sz w:val="24"/>
              </w:rPr>
            </w:pPr>
          </w:p>
        </w:tc>
        <w:tc>
          <w:tcPr>
            <w:tcW w:w="960" w:type="dxa"/>
            <w:noWrap/>
            <w:hideMark/>
          </w:tcPr>
          <w:p w14:paraId="77F43F65" w14:textId="77777777" w:rsidR="001E4751" w:rsidRPr="00506552" w:rsidRDefault="001E4751" w:rsidP="001E4751">
            <w:pPr>
              <w:rPr>
                <w:rFonts w:ascii="Times New Roman" w:hAnsi="Times New Roman"/>
                <w:sz w:val="24"/>
              </w:rPr>
            </w:pPr>
          </w:p>
        </w:tc>
      </w:tr>
      <w:tr w:rsidR="001E4751" w:rsidRPr="000939C8" w14:paraId="6DD30131" w14:textId="77777777" w:rsidTr="00506552">
        <w:trPr>
          <w:trHeight w:val="225"/>
        </w:trPr>
        <w:tc>
          <w:tcPr>
            <w:tcW w:w="960" w:type="dxa"/>
            <w:noWrap/>
            <w:hideMark/>
          </w:tcPr>
          <w:p w14:paraId="228861B4"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60" w:type="dxa"/>
            <w:noWrap/>
            <w:hideMark/>
          </w:tcPr>
          <w:p w14:paraId="6518FC7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999B40"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960" w:type="dxa"/>
            <w:noWrap/>
            <w:hideMark/>
          </w:tcPr>
          <w:p w14:paraId="41E5A71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46EF39" w14:textId="77777777" w:rsidR="001E4751" w:rsidRPr="00506552" w:rsidRDefault="001E4751" w:rsidP="001E4751">
            <w:pPr>
              <w:rPr>
                <w:rFonts w:ascii="Times New Roman" w:hAnsi="Times New Roman"/>
                <w:sz w:val="24"/>
              </w:rPr>
            </w:pPr>
          </w:p>
        </w:tc>
        <w:tc>
          <w:tcPr>
            <w:tcW w:w="960" w:type="dxa"/>
            <w:noWrap/>
            <w:hideMark/>
          </w:tcPr>
          <w:p w14:paraId="16543274" w14:textId="77777777" w:rsidR="001E4751" w:rsidRPr="00506552" w:rsidRDefault="001E4751" w:rsidP="001E4751">
            <w:pPr>
              <w:rPr>
                <w:rFonts w:ascii="Times New Roman" w:hAnsi="Times New Roman"/>
                <w:sz w:val="24"/>
              </w:rPr>
            </w:pPr>
          </w:p>
        </w:tc>
        <w:tc>
          <w:tcPr>
            <w:tcW w:w="960" w:type="dxa"/>
            <w:noWrap/>
            <w:hideMark/>
          </w:tcPr>
          <w:p w14:paraId="37205054" w14:textId="77777777" w:rsidR="001E4751" w:rsidRPr="00506552" w:rsidRDefault="001E4751" w:rsidP="001E4751">
            <w:pPr>
              <w:rPr>
                <w:rFonts w:ascii="Times New Roman" w:hAnsi="Times New Roman"/>
                <w:sz w:val="24"/>
              </w:rPr>
            </w:pPr>
          </w:p>
        </w:tc>
        <w:tc>
          <w:tcPr>
            <w:tcW w:w="960" w:type="dxa"/>
            <w:noWrap/>
            <w:hideMark/>
          </w:tcPr>
          <w:p w14:paraId="6DB6653A" w14:textId="77777777" w:rsidR="001E4751" w:rsidRPr="00506552" w:rsidRDefault="001E4751" w:rsidP="001E4751">
            <w:pPr>
              <w:rPr>
                <w:rFonts w:ascii="Times New Roman" w:hAnsi="Times New Roman"/>
                <w:sz w:val="24"/>
              </w:rPr>
            </w:pPr>
          </w:p>
        </w:tc>
        <w:tc>
          <w:tcPr>
            <w:tcW w:w="960" w:type="dxa"/>
            <w:noWrap/>
            <w:hideMark/>
          </w:tcPr>
          <w:p w14:paraId="0956638D" w14:textId="77777777" w:rsidR="001E4751" w:rsidRPr="00506552" w:rsidRDefault="001E4751" w:rsidP="001E4751">
            <w:pPr>
              <w:rPr>
                <w:rFonts w:ascii="Times New Roman" w:hAnsi="Times New Roman"/>
                <w:sz w:val="24"/>
              </w:rPr>
            </w:pPr>
          </w:p>
        </w:tc>
        <w:tc>
          <w:tcPr>
            <w:tcW w:w="960" w:type="dxa"/>
            <w:noWrap/>
            <w:hideMark/>
          </w:tcPr>
          <w:p w14:paraId="5235C6E7" w14:textId="77777777" w:rsidR="001E4751" w:rsidRPr="00506552" w:rsidRDefault="001E4751" w:rsidP="001E4751">
            <w:pPr>
              <w:rPr>
                <w:rFonts w:ascii="Times New Roman" w:hAnsi="Times New Roman"/>
                <w:sz w:val="24"/>
              </w:rPr>
            </w:pPr>
          </w:p>
        </w:tc>
        <w:tc>
          <w:tcPr>
            <w:tcW w:w="960" w:type="dxa"/>
            <w:noWrap/>
            <w:hideMark/>
          </w:tcPr>
          <w:p w14:paraId="741C6BF9" w14:textId="77777777" w:rsidR="001E4751" w:rsidRPr="00506552" w:rsidRDefault="001E4751" w:rsidP="001E4751">
            <w:pPr>
              <w:rPr>
                <w:rFonts w:ascii="Times New Roman" w:hAnsi="Times New Roman"/>
                <w:sz w:val="24"/>
              </w:rPr>
            </w:pPr>
          </w:p>
        </w:tc>
        <w:tc>
          <w:tcPr>
            <w:tcW w:w="960" w:type="dxa"/>
            <w:noWrap/>
            <w:hideMark/>
          </w:tcPr>
          <w:p w14:paraId="01672A6B" w14:textId="77777777" w:rsidR="001E4751" w:rsidRPr="00506552" w:rsidRDefault="001E4751" w:rsidP="001E4751">
            <w:pPr>
              <w:rPr>
                <w:rFonts w:ascii="Times New Roman" w:hAnsi="Times New Roman"/>
                <w:sz w:val="24"/>
              </w:rPr>
            </w:pPr>
          </w:p>
        </w:tc>
      </w:tr>
      <w:tr w:rsidR="001E4751" w:rsidRPr="000939C8" w14:paraId="48CA3136" w14:textId="77777777" w:rsidTr="00506552">
        <w:trPr>
          <w:trHeight w:val="225"/>
        </w:trPr>
        <w:tc>
          <w:tcPr>
            <w:tcW w:w="960" w:type="dxa"/>
            <w:noWrap/>
            <w:hideMark/>
          </w:tcPr>
          <w:p w14:paraId="52E1A917"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60" w:type="dxa"/>
            <w:noWrap/>
            <w:hideMark/>
          </w:tcPr>
          <w:p w14:paraId="3620B92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06B4F21"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960" w:type="dxa"/>
            <w:noWrap/>
            <w:hideMark/>
          </w:tcPr>
          <w:p w14:paraId="4FC76F8B" w14:textId="77777777" w:rsidR="001E4751" w:rsidRPr="00506552" w:rsidRDefault="001E4751" w:rsidP="001E4751">
            <w:pPr>
              <w:rPr>
                <w:rFonts w:ascii="Times New Roman" w:hAnsi="Times New Roman"/>
                <w:sz w:val="24"/>
              </w:rPr>
            </w:pPr>
          </w:p>
        </w:tc>
        <w:tc>
          <w:tcPr>
            <w:tcW w:w="960" w:type="dxa"/>
            <w:noWrap/>
            <w:hideMark/>
          </w:tcPr>
          <w:p w14:paraId="310EF712" w14:textId="77777777" w:rsidR="001E4751" w:rsidRPr="00506552" w:rsidRDefault="001E4751" w:rsidP="001E4751">
            <w:pPr>
              <w:rPr>
                <w:rFonts w:ascii="Times New Roman" w:hAnsi="Times New Roman"/>
                <w:sz w:val="24"/>
              </w:rPr>
            </w:pPr>
          </w:p>
        </w:tc>
        <w:tc>
          <w:tcPr>
            <w:tcW w:w="960" w:type="dxa"/>
            <w:noWrap/>
            <w:hideMark/>
          </w:tcPr>
          <w:p w14:paraId="262943A2" w14:textId="77777777" w:rsidR="001E4751" w:rsidRPr="00506552" w:rsidRDefault="001E4751" w:rsidP="001E4751">
            <w:pPr>
              <w:rPr>
                <w:rFonts w:ascii="Times New Roman" w:hAnsi="Times New Roman"/>
                <w:sz w:val="24"/>
              </w:rPr>
            </w:pPr>
          </w:p>
        </w:tc>
        <w:tc>
          <w:tcPr>
            <w:tcW w:w="960" w:type="dxa"/>
            <w:noWrap/>
            <w:hideMark/>
          </w:tcPr>
          <w:p w14:paraId="18146C61" w14:textId="77777777" w:rsidR="001E4751" w:rsidRPr="00506552" w:rsidRDefault="001E4751" w:rsidP="001E4751">
            <w:pPr>
              <w:rPr>
                <w:rFonts w:ascii="Times New Roman" w:hAnsi="Times New Roman"/>
                <w:sz w:val="24"/>
              </w:rPr>
            </w:pPr>
          </w:p>
        </w:tc>
        <w:tc>
          <w:tcPr>
            <w:tcW w:w="960" w:type="dxa"/>
            <w:noWrap/>
            <w:hideMark/>
          </w:tcPr>
          <w:p w14:paraId="628E8680" w14:textId="77777777" w:rsidR="001E4751" w:rsidRPr="00506552" w:rsidRDefault="001E4751" w:rsidP="001E4751">
            <w:pPr>
              <w:rPr>
                <w:rFonts w:ascii="Times New Roman" w:hAnsi="Times New Roman"/>
                <w:sz w:val="24"/>
              </w:rPr>
            </w:pPr>
          </w:p>
        </w:tc>
        <w:tc>
          <w:tcPr>
            <w:tcW w:w="960" w:type="dxa"/>
            <w:noWrap/>
            <w:hideMark/>
          </w:tcPr>
          <w:p w14:paraId="10CABE5C" w14:textId="77777777" w:rsidR="001E4751" w:rsidRPr="00506552" w:rsidRDefault="001E4751" w:rsidP="001E4751">
            <w:pPr>
              <w:rPr>
                <w:rFonts w:ascii="Times New Roman" w:hAnsi="Times New Roman"/>
                <w:sz w:val="24"/>
              </w:rPr>
            </w:pPr>
          </w:p>
        </w:tc>
        <w:tc>
          <w:tcPr>
            <w:tcW w:w="960" w:type="dxa"/>
            <w:noWrap/>
            <w:hideMark/>
          </w:tcPr>
          <w:p w14:paraId="4CF58B70" w14:textId="77777777" w:rsidR="001E4751" w:rsidRPr="00506552" w:rsidRDefault="001E4751" w:rsidP="001E4751">
            <w:pPr>
              <w:rPr>
                <w:rFonts w:ascii="Times New Roman" w:hAnsi="Times New Roman"/>
                <w:sz w:val="24"/>
              </w:rPr>
            </w:pPr>
          </w:p>
        </w:tc>
        <w:tc>
          <w:tcPr>
            <w:tcW w:w="960" w:type="dxa"/>
            <w:noWrap/>
            <w:hideMark/>
          </w:tcPr>
          <w:p w14:paraId="02F3347D" w14:textId="77777777" w:rsidR="001E4751" w:rsidRPr="00506552" w:rsidRDefault="001E4751" w:rsidP="001E4751">
            <w:pPr>
              <w:rPr>
                <w:rFonts w:ascii="Times New Roman" w:hAnsi="Times New Roman"/>
                <w:sz w:val="24"/>
              </w:rPr>
            </w:pPr>
          </w:p>
        </w:tc>
        <w:tc>
          <w:tcPr>
            <w:tcW w:w="960" w:type="dxa"/>
            <w:noWrap/>
            <w:hideMark/>
          </w:tcPr>
          <w:p w14:paraId="473148FF" w14:textId="77777777" w:rsidR="001E4751" w:rsidRPr="00506552" w:rsidRDefault="001E4751" w:rsidP="001E4751">
            <w:pPr>
              <w:rPr>
                <w:rFonts w:ascii="Times New Roman" w:hAnsi="Times New Roman"/>
                <w:sz w:val="24"/>
              </w:rPr>
            </w:pPr>
          </w:p>
        </w:tc>
      </w:tr>
      <w:tr w:rsidR="001E4751" w:rsidRPr="000939C8" w14:paraId="6DB24C80" w14:textId="77777777" w:rsidTr="00506552">
        <w:trPr>
          <w:trHeight w:val="225"/>
        </w:trPr>
        <w:tc>
          <w:tcPr>
            <w:tcW w:w="960" w:type="dxa"/>
            <w:noWrap/>
            <w:hideMark/>
          </w:tcPr>
          <w:p w14:paraId="0FCEB58B"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60" w:type="dxa"/>
            <w:noWrap/>
            <w:hideMark/>
          </w:tcPr>
          <w:p w14:paraId="08174F9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1543EC1"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960" w:type="dxa"/>
            <w:noWrap/>
            <w:hideMark/>
          </w:tcPr>
          <w:p w14:paraId="17F813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31AC24F" w14:textId="77777777" w:rsidR="001E4751" w:rsidRPr="00506552" w:rsidRDefault="001E4751" w:rsidP="001E4751">
            <w:pPr>
              <w:rPr>
                <w:rFonts w:ascii="Times New Roman" w:hAnsi="Times New Roman"/>
                <w:sz w:val="24"/>
              </w:rPr>
            </w:pPr>
          </w:p>
        </w:tc>
        <w:tc>
          <w:tcPr>
            <w:tcW w:w="960" w:type="dxa"/>
            <w:noWrap/>
            <w:hideMark/>
          </w:tcPr>
          <w:p w14:paraId="549D24F5" w14:textId="77777777" w:rsidR="001E4751" w:rsidRPr="00506552" w:rsidRDefault="001E4751" w:rsidP="001E4751">
            <w:pPr>
              <w:rPr>
                <w:rFonts w:ascii="Times New Roman" w:hAnsi="Times New Roman"/>
                <w:sz w:val="24"/>
              </w:rPr>
            </w:pPr>
          </w:p>
        </w:tc>
        <w:tc>
          <w:tcPr>
            <w:tcW w:w="960" w:type="dxa"/>
            <w:noWrap/>
            <w:hideMark/>
          </w:tcPr>
          <w:p w14:paraId="2B9F9B71" w14:textId="77777777" w:rsidR="001E4751" w:rsidRPr="00506552" w:rsidRDefault="001E4751" w:rsidP="001E4751">
            <w:pPr>
              <w:rPr>
                <w:rFonts w:ascii="Times New Roman" w:hAnsi="Times New Roman"/>
                <w:sz w:val="24"/>
              </w:rPr>
            </w:pPr>
          </w:p>
        </w:tc>
        <w:tc>
          <w:tcPr>
            <w:tcW w:w="960" w:type="dxa"/>
            <w:noWrap/>
            <w:hideMark/>
          </w:tcPr>
          <w:p w14:paraId="251B0456" w14:textId="77777777" w:rsidR="001E4751" w:rsidRPr="00506552" w:rsidRDefault="001E4751" w:rsidP="001E4751">
            <w:pPr>
              <w:rPr>
                <w:rFonts w:ascii="Times New Roman" w:hAnsi="Times New Roman"/>
                <w:sz w:val="24"/>
              </w:rPr>
            </w:pPr>
          </w:p>
        </w:tc>
        <w:tc>
          <w:tcPr>
            <w:tcW w:w="960" w:type="dxa"/>
            <w:noWrap/>
            <w:hideMark/>
          </w:tcPr>
          <w:p w14:paraId="18821942" w14:textId="77777777" w:rsidR="001E4751" w:rsidRPr="00506552" w:rsidRDefault="001E4751" w:rsidP="001E4751">
            <w:pPr>
              <w:rPr>
                <w:rFonts w:ascii="Times New Roman" w:hAnsi="Times New Roman"/>
                <w:sz w:val="24"/>
              </w:rPr>
            </w:pPr>
          </w:p>
        </w:tc>
        <w:tc>
          <w:tcPr>
            <w:tcW w:w="960" w:type="dxa"/>
            <w:noWrap/>
            <w:hideMark/>
          </w:tcPr>
          <w:p w14:paraId="520FAD6D" w14:textId="77777777" w:rsidR="001E4751" w:rsidRPr="00506552" w:rsidRDefault="001E4751" w:rsidP="001E4751">
            <w:pPr>
              <w:rPr>
                <w:rFonts w:ascii="Times New Roman" w:hAnsi="Times New Roman"/>
                <w:sz w:val="24"/>
              </w:rPr>
            </w:pPr>
          </w:p>
        </w:tc>
        <w:tc>
          <w:tcPr>
            <w:tcW w:w="960" w:type="dxa"/>
            <w:noWrap/>
            <w:hideMark/>
          </w:tcPr>
          <w:p w14:paraId="3E7D0E22" w14:textId="77777777" w:rsidR="001E4751" w:rsidRPr="00506552" w:rsidRDefault="001E4751" w:rsidP="001E4751">
            <w:pPr>
              <w:rPr>
                <w:rFonts w:ascii="Times New Roman" w:hAnsi="Times New Roman"/>
                <w:sz w:val="24"/>
              </w:rPr>
            </w:pPr>
          </w:p>
        </w:tc>
        <w:tc>
          <w:tcPr>
            <w:tcW w:w="960" w:type="dxa"/>
            <w:noWrap/>
            <w:hideMark/>
          </w:tcPr>
          <w:p w14:paraId="5E93F887" w14:textId="77777777" w:rsidR="001E4751" w:rsidRPr="00506552" w:rsidRDefault="001E4751" w:rsidP="001E4751">
            <w:pPr>
              <w:rPr>
                <w:rFonts w:ascii="Times New Roman" w:hAnsi="Times New Roman"/>
                <w:sz w:val="24"/>
              </w:rPr>
            </w:pPr>
          </w:p>
        </w:tc>
      </w:tr>
      <w:tr w:rsidR="001E4751" w:rsidRPr="000939C8" w14:paraId="4644CA03" w14:textId="77777777" w:rsidTr="00506552">
        <w:trPr>
          <w:trHeight w:val="225"/>
        </w:trPr>
        <w:tc>
          <w:tcPr>
            <w:tcW w:w="960" w:type="dxa"/>
            <w:noWrap/>
            <w:hideMark/>
          </w:tcPr>
          <w:p w14:paraId="6C2DB532"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60" w:type="dxa"/>
            <w:noWrap/>
            <w:hideMark/>
          </w:tcPr>
          <w:p w14:paraId="308D322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CAE1A8"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960" w:type="dxa"/>
            <w:noWrap/>
            <w:hideMark/>
          </w:tcPr>
          <w:p w14:paraId="093FC6CC" w14:textId="77777777" w:rsidR="001E4751" w:rsidRPr="00506552" w:rsidRDefault="001E4751" w:rsidP="001E4751">
            <w:pPr>
              <w:rPr>
                <w:rFonts w:ascii="Times New Roman" w:hAnsi="Times New Roman"/>
                <w:sz w:val="24"/>
              </w:rPr>
            </w:pPr>
          </w:p>
        </w:tc>
        <w:tc>
          <w:tcPr>
            <w:tcW w:w="960" w:type="dxa"/>
            <w:noWrap/>
            <w:hideMark/>
          </w:tcPr>
          <w:p w14:paraId="6EBA2EA3" w14:textId="77777777" w:rsidR="001E4751" w:rsidRPr="00506552" w:rsidRDefault="001E4751" w:rsidP="001E4751">
            <w:pPr>
              <w:rPr>
                <w:rFonts w:ascii="Times New Roman" w:hAnsi="Times New Roman"/>
                <w:sz w:val="24"/>
              </w:rPr>
            </w:pPr>
          </w:p>
        </w:tc>
        <w:tc>
          <w:tcPr>
            <w:tcW w:w="960" w:type="dxa"/>
            <w:noWrap/>
            <w:hideMark/>
          </w:tcPr>
          <w:p w14:paraId="779C1BB2" w14:textId="77777777" w:rsidR="001E4751" w:rsidRPr="00506552" w:rsidRDefault="001E4751" w:rsidP="001E4751">
            <w:pPr>
              <w:rPr>
                <w:rFonts w:ascii="Times New Roman" w:hAnsi="Times New Roman"/>
                <w:sz w:val="24"/>
              </w:rPr>
            </w:pPr>
          </w:p>
        </w:tc>
        <w:tc>
          <w:tcPr>
            <w:tcW w:w="960" w:type="dxa"/>
            <w:noWrap/>
            <w:hideMark/>
          </w:tcPr>
          <w:p w14:paraId="3ADF7EDD" w14:textId="77777777" w:rsidR="001E4751" w:rsidRPr="00506552" w:rsidRDefault="001E4751" w:rsidP="001E4751">
            <w:pPr>
              <w:rPr>
                <w:rFonts w:ascii="Times New Roman" w:hAnsi="Times New Roman"/>
                <w:sz w:val="24"/>
              </w:rPr>
            </w:pPr>
          </w:p>
        </w:tc>
        <w:tc>
          <w:tcPr>
            <w:tcW w:w="960" w:type="dxa"/>
            <w:noWrap/>
            <w:hideMark/>
          </w:tcPr>
          <w:p w14:paraId="2B12C039" w14:textId="77777777" w:rsidR="001E4751" w:rsidRPr="00506552" w:rsidRDefault="001E4751" w:rsidP="001E4751">
            <w:pPr>
              <w:rPr>
                <w:rFonts w:ascii="Times New Roman" w:hAnsi="Times New Roman"/>
                <w:sz w:val="24"/>
              </w:rPr>
            </w:pPr>
          </w:p>
        </w:tc>
        <w:tc>
          <w:tcPr>
            <w:tcW w:w="960" w:type="dxa"/>
            <w:noWrap/>
            <w:hideMark/>
          </w:tcPr>
          <w:p w14:paraId="09651FAE" w14:textId="77777777" w:rsidR="001E4751" w:rsidRPr="00506552" w:rsidRDefault="001E4751" w:rsidP="001E4751">
            <w:pPr>
              <w:rPr>
                <w:rFonts w:ascii="Times New Roman" w:hAnsi="Times New Roman"/>
                <w:sz w:val="24"/>
              </w:rPr>
            </w:pPr>
          </w:p>
        </w:tc>
        <w:tc>
          <w:tcPr>
            <w:tcW w:w="960" w:type="dxa"/>
            <w:noWrap/>
            <w:hideMark/>
          </w:tcPr>
          <w:p w14:paraId="077D08F1" w14:textId="77777777" w:rsidR="001E4751" w:rsidRPr="00506552" w:rsidRDefault="001E4751" w:rsidP="001E4751">
            <w:pPr>
              <w:rPr>
                <w:rFonts w:ascii="Times New Roman" w:hAnsi="Times New Roman"/>
                <w:sz w:val="24"/>
              </w:rPr>
            </w:pPr>
          </w:p>
        </w:tc>
        <w:tc>
          <w:tcPr>
            <w:tcW w:w="960" w:type="dxa"/>
            <w:noWrap/>
            <w:hideMark/>
          </w:tcPr>
          <w:p w14:paraId="62CCB7E7" w14:textId="77777777" w:rsidR="001E4751" w:rsidRPr="00506552" w:rsidRDefault="001E4751" w:rsidP="001E4751">
            <w:pPr>
              <w:rPr>
                <w:rFonts w:ascii="Times New Roman" w:hAnsi="Times New Roman"/>
                <w:sz w:val="24"/>
              </w:rPr>
            </w:pPr>
          </w:p>
        </w:tc>
        <w:tc>
          <w:tcPr>
            <w:tcW w:w="960" w:type="dxa"/>
            <w:noWrap/>
            <w:hideMark/>
          </w:tcPr>
          <w:p w14:paraId="62B7F527" w14:textId="77777777" w:rsidR="001E4751" w:rsidRPr="00506552" w:rsidRDefault="001E4751" w:rsidP="001E4751">
            <w:pPr>
              <w:rPr>
                <w:rFonts w:ascii="Times New Roman" w:hAnsi="Times New Roman"/>
                <w:sz w:val="24"/>
              </w:rPr>
            </w:pPr>
          </w:p>
        </w:tc>
      </w:tr>
      <w:tr w:rsidR="001E4751" w:rsidRPr="000939C8" w14:paraId="33C9B62E" w14:textId="77777777" w:rsidTr="00506552">
        <w:trPr>
          <w:trHeight w:val="225"/>
        </w:trPr>
        <w:tc>
          <w:tcPr>
            <w:tcW w:w="960" w:type="dxa"/>
            <w:noWrap/>
            <w:hideMark/>
          </w:tcPr>
          <w:p w14:paraId="58069DB2"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60" w:type="dxa"/>
            <w:noWrap/>
            <w:hideMark/>
          </w:tcPr>
          <w:p w14:paraId="10DC8FE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88878E3"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960" w:type="dxa"/>
            <w:noWrap/>
            <w:hideMark/>
          </w:tcPr>
          <w:p w14:paraId="2692879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696248" w14:textId="77777777" w:rsidR="001E4751" w:rsidRPr="00506552" w:rsidRDefault="001E4751" w:rsidP="001E4751">
            <w:pPr>
              <w:rPr>
                <w:rFonts w:ascii="Times New Roman" w:hAnsi="Times New Roman"/>
                <w:sz w:val="24"/>
              </w:rPr>
            </w:pPr>
          </w:p>
        </w:tc>
        <w:tc>
          <w:tcPr>
            <w:tcW w:w="960" w:type="dxa"/>
            <w:noWrap/>
            <w:hideMark/>
          </w:tcPr>
          <w:p w14:paraId="0BEC529B" w14:textId="77777777" w:rsidR="001E4751" w:rsidRPr="00506552" w:rsidRDefault="001E4751" w:rsidP="001E4751">
            <w:pPr>
              <w:rPr>
                <w:rFonts w:ascii="Times New Roman" w:hAnsi="Times New Roman"/>
                <w:sz w:val="24"/>
              </w:rPr>
            </w:pPr>
          </w:p>
        </w:tc>
        <w:tc>
          <w:tcPr>
            <w:tcW w:w="960" w:type="dxa"/>
            <w:noWrap/>
            <w:hideMark/>
          </w:tcPr>
          <w:p w14:paraId="0429AD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FB3D05" w14:textId="77777777" w:rsidR="001E4751" w:rsidRPr="00506552" w:rsidRDefault="001E4751" w:rsidP="001E4751">
            <w:pPr>
              <w:rPr>
                <w:rFonts w:ascii="Times New Roman" w:hAnsi="Times New Roman"/>
                <w:sz w:val="24"/>
              </w:rPr>
            </w:pPr>
          </w:p>
        </w:tc>
        <w:tc>
          <w:tcPr>
            <w:tcW w:w="960" w:type="dxa"/>
            <w:noWrap/>
            <w:hideMark/>
          </w:tcPr>
          <w:p w14:paraId="3A60D158" w14:textId="77777777" w:rsidR="001E4751" w:rsidRPr="00506552" w:rsidRDefault="001E4751" w:rsidP="001E4751">
            <w:pPr>
              <w:rPr>
                <w:rFonts w:ascii="Times New Roman" w:hAnsi="Times New Roman"/>
                <w:sz w:val="24"/>
              </w:rPr>
            </w:pPr>
          </w:p>
        </w:tc>
        <w:tc>
          <w:tcPr>
            <w:tcW w:w="960" w:type="dxa"/>
            <w:noWrap/>
            <w:hideMark/>
          </w:tcPr>
          <w:p w14:paraId="2F4BDF5B" w14:textId="77777777" w:rsidR="001E4751" w:rsidRPr="00506552" w:rsidRDefault="001E4751" w:rsidP="001E4751">
            <w:pPr>
              <w:rPr>
                <w:rFonts w:ascii="Times New Roman" w:hAnsi="Times New Roman"/>
                <w:sz w:val="24"/>
              </w:rPr>
            </w:pPr>
          </w:p>
        </w:tc>
        <w:tc>
          <w:tcPr>
            <w:tcW w:w="960" w:type="dxa"/>
            <w:noWrap/>
            <w:hideMark/>
          </w:tcPr>
          <w:p w14:paraId="0CC47D5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09B09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5DA400C" w14:textId="77777777" w:rsidTr="00506552">
        <w:trPr>
          <w:trHeight w:val="225"/>
        </w:trPr>
        <w:tc>
          <w:tcPr>
            <w:tcW w:w="960" w:type="dxa"/>
            <w:noWrap/>
            <w:hideMark/>
          </w:tcPr>
          <w:p w14:paraId="5C5EC432"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60" w:type="dxa"/>
            <w:noWrap/>
            <w:hideMark/>
          </w:tcPr>
          <w:p w14:paraId="3A99A8E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3F2621E"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960" w:type="dxa"/>
            <w:noWrap/>
            <w:hideMark/>
          </w:tcPr>
          <w:p w14:paraId="74AAE0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A71ADE3" w14:textId="77777777" w:rsidR="001E4751" w:rsidRPr="00506552" w:rsidRDefault="001E4751" w:rsidP="001E4751">
            <w:pPr>
              <w:rPr>
                <w:rFonts w:ascii="Times New Roman" w:hAnsi="Times New Roman"/>
                <w:sz w:val="24"/>
              </w:rPr>
            </w:pPr>
          </w:p>
        </w:tc>
        <w:tc>
          <w:tcPr>
            <w:tcW w:w="960" w:type="dxa"/>
            <w:noWrap/>
            <w:hideMark/>
          </w:tcPr>
          <w:p w14:paraId="5628BF18" w14:textId="77777777" w:rsidR="001E4751" w:rsidRPr="00506552" w:rsidRDefault="001E4751" w:rsidP="001E4751">
            <w:pPr>
              <w:rPr>
                <w:rFonts w:ascii="Times New Roman" w:hAnsi="Times New Roman"/>
                <w:sz w:val="24"/>
              </w:rPr>
            </w:pPr>
          </w:p>
        </w:tc>
        <w:tc>
          <w:tcPr>
            <w:tcW w:w="960" w:type="dxa"/>
            <w:noWrap/>
            <w:hideMark/>
          </w:tcPr>
          <w:p w14:paraId="7437EF8E" w14:textId="77777777" w:rsidR="001E4751" w:rsidRPr="00506552" w:rsidRDefault="001E4751" w:rsidP="001E4751">
            <w:pPr>
              <w:rPr>
                <w:rFonts w:ascii="Times New Roman" w:hAnsi="Times New Roman"/>
                <w:sz w:val="24"/>
              </w:rPr>
            </w:pPr>
          </w:p>
        </w:tc>
        <w:tc>
          <w:tcPr>
            <w:tcW w:w="960" w:type="dxa"/>
            <w:noWrap/>
            <w:hideMark/>
          </w:tcPr>
          <w:p w14:paraId="20EE13BF" w14:textId="77777777" w:rsidR="001E4751" w:rsidRPr="00506552" w:rsidRDefault="001E4751" w:rsidP="001E4751">
            <w:pPr>
              <w:rPr>
                <w:rFonts w:ascii="Times New Roman" w:hAnsi="Times New Roman"/>
                <w:sz w:val="24"/>
              </w:rPr>
            </w:pPr>
          </w:p>
        </w:tc>
        <w:tc>
          <w:tcPr>
            <w:tcW w:w="960" w:type="dxa"/>
            <w:noWrap/>
            <w:hideMark/>
          </w:tcPr>
          <w:p w14:paraId="68785549" w14:textId="77777777" w:rsidR="001E4751" w:rsidRPr="00506552" w:rsidRDefault="001E4751" w:rsidP="001E4751">
            <w:pPr>
              <w:rPr>
                <w:rFonts w:ascii="Times New Roman" w:hAnsi="Times New Roman"/>
                <w:sz w:val="24"/>
              </w:rPr>
            </w:pPr>
          </w:p>
        </w:tc>
        <w:tc>
          <w:tcPr>
            <w:tcW w:w="960" w:type="dxa"/>
            <w:noWrap/>
            <w:hideMark/>
          </w:tcPr>
          <w:p w14:paraId="6B6CB59F" w14:textId="77777777" w:rsidR="001E4751" w:rsidRPr="00506552" w:rsidRDefault="001E4751" w:rsidP="001E4751">
            <w:pPr>
              <w:rPr>
                <w:rFonts w:ascii="Times New Roman" w:hAnsi="Times New Roman"/>
                <w:sz w:val="24"/>
              </w:rPr>
            </w:pPr>
          </w:p>
        </w:tc>
        <w:tc>
          <w:tcPr>
            <w:tcW w:w="960" w:type="dxa"/>
            <w:noWrap/>
            <w:hideMark/>
          </w:tcPr>
          <w:p w14:paraId="44808860" w14:textId="77777777" w:rsidR="001E4751" w:rsidRPr="00506552" w:rsidRDefault="001E4751" w:rsidP="001E4751">
            <w:pPr>
              <w:rPr>
                <w:rFonts w:ascii="Times New Roman" w:hAnsi="Times New Roman"/>
                <w:sz w:val="24"/>
              </w:rPr>
            </w:pPr>
          </w:p>
        </w:tc>
        <w:tc>
          <w:tcPr>
            <w:tcW w:w="960" w:type="dxa"/>
            <w:noWrap/>
            <w:hideMark/>
          </w:tcPr>
          <w:p w14:paraId="11FCAF35" w14:textId="77777777" w:rsidR="001E4751" w:rsidRPr="00506552" w:rsidRDefault="001E4751" w:rsidP="001E4751">
            <w:pPr>
              <w:rPr>
                <w:rFonts w:ascii="Times New Roman" w:hAnsi="Times New Roman"/>
                <w:sz w:val="24"/>
              </w:rPr>
            </w:pPr>
          </w:p>
        </w:tc>
      </w:tr>
      <w:tr w:rsidR="001E4751" w:rsidRPr="000939C8" w14:paraId="35916B97" w14:textId="77777777" w:rsidTr="00506552">
        <w:trPr>
          <w:trHeight w:val="225"/>
        </w:trPr>
        <w:tc>
          <w:tcPr>
            <w:tcW w:w="960" w:type="dxa"/>
            <w:noWrap/>
            <w:hideMark/>
          </w:tcPr>
          <w:p w14:paraId="40D7E440"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60" w:type="dxa"/>
            <w:noWrap/>
            <w:hideMark/>
          </w:tcPr>
          <w:p w14:paraId="355C479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03230C3"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960" w:type="dxa"/>
            <w:noWrap/>
            <w:hideMark/>
          </w:tcPr>
          <w:p w14:paraId="10856D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BFE3BD" w14:textId="77777777" w:rsidR="001E4751" w:rsidRPr="00506552" w:rsidRDefault="001E4751" w:rsidP="001E4751">
            <w:pPr>
              <w:rPr>
                <w:rFonts w:ascii="Times New Roman" w:hAnsi="Times New Roman"/>
                <w:sz w:val="24"/>
              </w:rPr>
            </w:pPr>
          </w:p>
        </w:tc>
        <w:tc>
          <w:tcPr>
            <w:tcW w:w="960" w:type="dxa"/>
            <w:noWrap/>
            <w:hideMark/>
          </w:tcPr>
          <w:p w14:paraId="0190BA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8556F36" w14:textId="77777777" w:rsidR="001E4751" w:rsidRPr="00506552" w:rsidRDefault="001E4751" w:rsidP="001E4751">
            <w:pPr>
              <w:rPr>
                <w:rFonts w:ascii="Times New Roman" w:hAnsi="Times New Roman"/>
                <w:sz w:val="24"/>
              </w:rPr>
            </w:pPr>
          </w:p>
        </w:tc>
        <w:tc>
          <w:tcPr>
            <w:tcW w:w="960" w:type="dxa"/>
            <w:noWrap/>
            <w:hideMark/>
          </w:tcPr>
          <w:p w14:paraId="70983C96" w14:textId="77777777" w:rsidR="001E4751" w:rsidRPr="00506552" w:rsidRDefault="001E4751" w:rsidP="001E4751">
            <w:pPr>
              <w:rPr>
                <w:rFonts w:ascii="Times New Roman" w:hAnsi="Times New Roman"/>
                <w:sz w:val="24"/>
              </w:rPr>
            </w:pPr>
          </w:p>
        </w:tc>
        <w:tc>
          <w:tcPr>
            <w:tcW w:w="960" w:type="dxa"/>
            <w:noWrap/>
            <w:hideMark/>
          </w:tcPr>
          <w:p w14:paraId="1B594742" w14:textId="77777777" w:rsidR="001E4751" w:rsidRPr="00506552" w:rsidRDefault="001E4751" w:rsidP="001E4751">
            <w:pPr>
              <w:rPr>
                <w:rFonts w:ascii="Times New Roman" w:hAnsi="Times New Roman"/>
                <w:sz w:val="24"/>
              </w:rPr>
            </w:pPr>
          </w:p>
        </w:tc>
        <w:tc>
          <w:tcPr>
            <w:tcW w:w="960" w:type="dxa"/>
            <w:noWrap/>
            <w:hideMark/>
          </w:tcPr>
          <w:p w14:paraId="4B0F7B7A" w14:textId="77777777" w:rsidR="001E4751" w:rsidRPr="00506552" w:rsidRDefault="001E4751" w:rsidP="001E4751">
            <w:pPr>
              <w:rPr>
                <w:rFonts w:ascii="Times New Roman" w:hAnsi="Times New Roman"/>
                <w:sz w:val="24"/>
              </w:rPr>
            </w:pPr>
          </w:p>
        </w:tc>
        <w:tc>
          <w:tcPr>
            <w:tcW w:w="960" w:type="dxa"/>
            <w:noWrap/>
            <w:hideMark/>
          </w:tcPr>
          <w:p w14:paraId="2C00E29F" w14:textId="77777777" w:rsidR="001E4751" w:rsidRPr="00506552" w:rsidRDefault="001E4751" w:rsidP="001E4751">
            <w:pPr>
              <w:rPr>
                <w:rFonts w:ascii="Times New Roman" w:hAnsi="Times New Roman"/>
                <w:sz w:val="24"/>
              </w:rPr>
            </w:pPr>
          </w:p>
        </w:tc>
        <w:tc>
          <w:tcPr>
            <w:tcW w:w="960" w:type="dxa"/>
            <w:noWrap/>
            <w:hideMark/>
          </w:tcPr>
          <w:p w14:paraId="3902A56F" w14:textId="77777777" w:rsidR="001E4751" w:rsidRPr="00506552" w:rsidRDefault="001E4751" w:rsidP="001E4751">
            <w:pPr>
              <w:rPr>
                <w:rFonts w:ascii="Times New Roman" w:hAnsi="Times New Roman"/>
                <w:sz w:val="24"/>
              </w:rPr>
            </w:pPr>
          </w:p>
        </w:tc>
      </w:tr>
      <w:tr w:rsidR="001E4751" w:rsidRPr="000939C8" w14:paraId="2DC5E421" w14:textId="77777777" w:rsidTr="00506552">
        <w:trPr>
          <w:trHeight w:val="225"/>
        </w:trPr>
        <w:tc>
          <w:tcPr>
            <w:tcW w:w="960" w:type="dxa"/>
            <w:noWrap/>
            <w:hideMark/>
          </w:tcPr>
          <w:p w14:paraId="26D958A6"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60" w:type="dxa"/>
            <w:noWrap/>
            <w:hideMark/>
          </w:tcPr>
          <w:p w14:paraId="7B2A9525"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2BA8992A"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960" w:type="dxa"/>
            <w:noWrap/>
            <w:hideMark/>
          </w:tcPr>
          <w:p w14:paraId="7E08A94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543FB9" w14:textId="77777777" w:rsidR="001E4751" w:rsidRPr="00506552" w:rsidRDefault="001E4751" w:rsidP="001E4751">
            <w:pPr>
              <w:rPr>
                <w:rFonts w:ascii="Times New Roman" w:hAnsi="Times New Roman"/>
                <w:sz w:val="24"/>
              </w:rPr>
            </w:pPr>
          </w:p>
        </w:tc>
        <w:tc>
          <w:tcPr>
            <w:tcW w:w="960" w:type="dxa"/>
            <w:noWrap/>
            <w:hideMark/>
          </w:tcPr>
          <w:p w14:paraId="141D7826" w14:textId="77777777" w:rsidR="001E4751" w:rsidRPr="00506552" w:rsidRDefault="001E4751" w:rsidP="001E4751">
            <w:pPr>
              <w:rPr>
                <w:rFonts w:ascii="Times New Roman" w:hAnsi="Times New Roman"/>
                <w:sz w:val="24"/>
              </w:rPr>
            </w:pPr>
          </w:p>
        </w:tc>
        <w:tc>
          <w:tcPr>
            <w:tcW w:w="960" w:type="dxa"/>
            <w:noWrap/>
            <w:hideMark/>
          </w:tcPr>
          <w:p w14:paraId="4996F869" w14:textId="77777777" w:rsidR="001E4751" w:rsidRPr="00506552" w:rsidRDefault="001E4751" w:rsidP="001E4751">
            <w:pPr>
              <w:rPr>
                <w:rFonts w:ascii="Times New Roman" w:hAnsi="Times New Roman"/>
                <w:sz w:val="24"/>
              </w:rPr>
            </w:pPr>
          </w:p>
        </w:tc>
        <w:tc>
          <w:tcPr>
            <w:tcW w:w="960" w:type="dxa"/>
            <w:noWrap/>
            <w:hideMark/>
          </w:tcPr>
          <w:p w14:paraId="3FC4AD3C" w14:textId="77777777" w:rsidR="001E4751" w:rsidRPr="00506552" w:rsidRDefault="001E4751" w:rsidP="001E4751">
            <w:pPr>
              <w:rPr>
                <w:rFonts w:ascii="Times New Roman" w:hAnsi="Times New Roman"/>
                <w:sz w:val="24"/>
              </w:rPr>
            </w:pPr>
          </w:p>
        </w:tc>
        <w:tc>
          <w:tcPr>
            <w:tcW w:w="960" w:type="dxa"/>
            <w:noWrap/>
            <w:hideMark/>
          </w:tcPr>
          <w:p w14:paraId="7736AF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F810D5" w14:textId="77777777" w:rsidR="001E4751" w:rsidRPr="00506552" w:rsidRDefault="001E4751" w:rsidP="001E4751">
            <w:pPr>
              <w:rPr>
                <w:rFonts w:ascii="Times New Roman" w:hAnsi="Times New Roman"/>
                <w:sz w:val="24"/>
              </w:rPr>
            </w:pPr>
          </w:p>
        </w:tc>
        <w:tc>
          <w:tcPr>
            <w:tcW w:w="960" w:type="dxa"/>
            <w:noWrap/>
            <w:hideMark/>
          </w:tcPr>
          <w:p w14:paraId="52AA5F92" w14:textId="77777777" w:rsidR="001E4751" w:rsidRPr="00506552" w:rsidRDefault="001E4751" w:rsidP="001E4751">
            <w:pPr>
              <w:rPr>
                <w:rFonts w:ascii="Times New Roman" w:hAnsi="Times New Roman"/>
                <w:sz w:val="24"/>
              </w:rPr>
            </w:pPr>
          </w:p>
        </w:tc>
        <w:tc>
          <w:tcPr>
            <w:tcW w:w="960" w:type="dxa"/>
            <w:noWrap/>
            <w:hideMark/>
          </w:tcPr>
          <w:p w14:paraId="6D21339C" w14:textId="77777777" w:rsidR="001E4751" w:rsidRPr="00506552" w:rsidRDefault="001E4751" w:rsidP="001E4751">
            <w:pPr>
              <w:rPr>
                <w:rFonts w:ascii="Times New Roman" w:hAnsi="Times New Roman"/>
                <w:sz w:val="24"/>
              </w:rPr>
            </w:pPr>
          </w:p>
        </w:tc>
      </w:tr>
      <w:tr w:rsidR="001E4751" w:rsidRPr="000939C8" w14:paraId="5B1DE3CC" w14:textId="77777777" w:rsidTr="00506552">
        <w:trPr>
          <w:trHeight w:val="225"/>
        </w:trPr>
        <w:tc>
          <w:tcPr>
            <w:tcW w:w="960" w:type="dxa"/>
            <w:noWrap/>
            <w:hideMark/>
          </w:tcPr>
          <w:p w14:paraId="1BCD9497"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60" w:type="dxa"/>
            <w:noWrap/>
            <w:hideMark/>
          </w:tcPr>
          <w:p w14:paraId="38CA2D16"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3F3082BA"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960" w:type="dxa"/>
            <w:noWrap/>
            <w:hideMark/>
          </w:tcPr>
          <w:p w14:paraId="4313FC5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C3E56D" w14:textId="77777777" w:rsidR="001E4751" w:rsidRPr="00506552" w:rsidRDefault="001E4751" w:rsidP="001E4751">
            <w:pPr>
              <w:rPr>
                <w:rFonts w:ascii="Times New Roman" w:hAnsi="Times New Roman"/>
                <w:sz w:val="24"/>
              </w:rPr>
            </w:pPr>
          </w:p>
        </w:tc>
        <w:tc>
          <w:tcPr>
            <w:tcW w:w="960" w:type="dxa"/>
            <w:noWrap/>
            <w:hideMark/>
          </w:tcPr>
          <w:p w14:paraId="264568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BF4CC8" w14:textId="77777777" w:rsidR="001E4751" w:rsidRPr="00506552" w:rsidRDefault="001E4751" w:rsidP="001E4751">
            <w:pPr>
              <w:rPr>
                <w:rFonts w:ascii="Times New Roman" w:hAnsi="Times New Roman"/>
                <w:sz w:val="24"/>
              </w:rPr>
            </w:pPr>
          </w:p>
        </w:tc>
        <w:tc>
          <w:tcPr>
            <w:tcW w:w="960" w:type="dxa"/>
            <w:noWrap/>
            <w:hideMark/>
          </w:tcPr>
          <w:p w14:paraId="78F16354" w14:textId="77777777" w:rsidR="001E4751" w:rsidRPr="00506552" w:rsidRDefault="001E4751" w:rsidP="001E4751">
            <w:pPr>
              <w:rPr>
                <w:rFonts w:ascii="Times New Roman" w:hAnsi="Times New Roman"/>
                <w:sz w:val="24"/>
              </w:rPr>
            </w:pPr>
          </w:p>
        </w:tc>
        <w:tc>
          <w:tcPr>
            <w:tcW w:w="960" w:type="dxa"/>
            <w:noWrap/>
            <w:hideMark/>
          </w:tcPr>
          <w:p w14:paraId="5F7C8314" w14:textId="77777777" w:rsidR="001E4751" w:rsidRPr="00506552" w:rsidRDefault="001E4751" w:rsidP="001E4751">
            <w:pPr>
              <w:rPr>
                <w:rFonts w:ascii="Times New Roman" w:hAnsi="Times New Roman"/>
                <w:sz w:val="24"/>
              </w:rPr>
            </w:pPr>
          </w:p>
        </w:tc>
        <w:tc>
          <w:tcPr>
            <w:tcW w:w="960" w:type="dxa"/>
            <w:noWrap/>
            <w:hideMark/>
          </w:tcPr>
          <w:p w14:paraId="46BD6FF4" w14:textId="77777777" w:rsidR="001E4751" w:rsidRPr="00506552" w:rsidRDefault="001E4751" w:rsidP="001E4751">
            <w:pPr>
              <w:rPr>
                <w:rFonts w:ascii="Times New Roman" w:hAnsi="Times New Roman"/>
                <w:sz w:val="24"/>
              </w:rPr>
            </w:pPr>
          </w:p>
        </w:tc>
        <w:tc>
          <w:tcPr>
            <w:tcW w:w="960" w:type="dxa"/>
            <w:noWrap/>
            <w:hideMark/>
          </w:tcPr>
          <w:p w14:paraId="6C7CCDBD" w14:textId="77777777" w:rsidR="001E4751" w:rsidRPr="00506552" w:rsidRDefault="001E4751" w:rsidP="001E4751">
            <w:pPr>
              <w:rPr>
                <w:rFonts w:ascii="Times New Roman" w:hAnsi="Times New Roman"/>
                <w:sz w:val="24"/>
              </w:rPr>
            </w:pPr>
          </w:p>
        </w:tc>
        <w:tc>
          <w:tcPr>
            <w:tcW w:w="960" w:type="dxa"/>
            <w:noWrap/>
            <w:hideMark/>
          </w:tcPr>
          <w:p w14:paraId="0AEDAD4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69A690E" w14:textId="77777777" w:rsidTr="00506552">
        <w:trPr>
          <w:trHeight w:val="225"/>
        </w:trPr>
        <w:tc>
          <w:tcPr>
            <w:tcW w:w="960" w:type="dxa"/>
            <w:noWrap/>
            <w:hideMark/>
          </w:tcPr>
          <w:p w14:paraId="24B8E2E0"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60" w:type="dxa"/>
            <w:noWrap/>
            <w:hideMark/>
          </w:tcPr>
          <w:p w14:paraId="63E4761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E92BAC7"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960" w:type="dxa"/>
            <w:noWrap/>
            <w:hideMark/>
          </w:tcPr>
          <w:p w14:paraId="6E14322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7D484B8" w14:textId="77777777" w:rsidR="001E4751" w:rsidRPr="00506552" w:rsidRDefault="001E4751" w:rsidP="001E4751">
            <w:pPr>
              <w:rPr>
                <w:rFonts w:ascii="Times New Roman" w:hAnsi="Times New Roman"/>
                <w:sz w:val="24"/>
              </w:rPr>
            </w:pPr>
          </w:p>
        </w:tc>
        <w:tc>
          <w:tcPr>
            <w:tcW w:w="960" w:type="dxa"/>
            <w:noWrap/>
            <w:hideMark/>
          </w:tcPr>
          <w:p w14:paraId="4EF44136" w14:textId="77777777" w:rsidR="001E4751" w:rsidRPr="00506552" w:rsidRDefault="001E4751" w:rsidP="001E4751">
            <w:pPr>
              <w:rPr>
                <w:rFonts w:ascii="Times New Roman" w:hAnsi="Times New Roman"/>
                <w:sz w:val="24"/>
              </w:rPr>
            </w:pPr>
          </w:p>
        </w:tc>
        <w:tc>
          <w:tcPr>
            <w:tcW w:w="960" w:type="dxa"/>
            <w:noWrap/>
            <w:hideMark/>
          </w:tcPr>
          <w:p w14:paraId="0B76A191" w14:textId="77777777" w:rsidR="001E4751" w:rsidRPr="00506552" w:rsidRDefault="001E4751" w:rsidP="001E4751">
            <w:pPr>
              <w:rPr>
                <w:rFonts w:ascii="Times New Roman" w:hAnsi="Times New Roman"/>
                <w:sz w:val="24"/>
              </w:rPr>
            </w:pPr>
          </w:p>
        </w:tc>
        <w:tc>
          <w:tcPr>
            <w:tcW w:w="960" w:type="dxa"/>
            <w:noWrap/>
            <w:hideMark/>
          </w:tcPr>
          <w:p w14:paraId="6120EF32" w14:textId="77777777" w:rsidR="001E4751" w:rsidRPr="00506552" w:rsidRDefault="001E4751" w:rsidP="001E4751">
            <w:pPr>
              <w:rPr>
                <w:rFonts w:ascii="Times New Roman" w:hAnsi="Times New Roman"/>
                <w:sz w:val="24"/>
              </w:rPr>
            </w:pPr>
          </w:p>
        </w:tc>
        <w:tc>
          <w:tcPr>
            <w:tcW w:w="960" w:type="dxa"/>
            <w:noWrap/>
            <w:hideMark/>
          </w:tcPr>
          <w:p w14:paraId="478541DB" w14:textId="77777777" w:rsidR="001E4751" w:rsidRPr="00506552" w:rsidRDefault="001E4751" w:rsidP="001E4751">
            <w:pPr>
              <w:rPr>
                <w:rFonts w:ascii="Times New Roman" w:hAnsi="Times New Roman"/>
                <w:sz w:val="24"/>
              </w:rPr>
            </w:pPr>
          </w:p>
        </w:tc>
        <w:tc>
          <w:tcPr>
            <w:tcW w:w="960" w:type="dxa"/>
            <w:noWrap/>
            <w:hideMark/>
          </w:tcPr>
          <w:p w14:paraId="5E3C4F97" w14:textId="77777777" w:rsidR="001E4751" w:rsidRPr="00506552" w:rsidRDefault="001E4751" w:rsidP="001E4751">
            <w:pPr>
              <w:rPr>
                <w:rFonts w:ascii="Times New Roman" w:hAnsi="Times New Roman"/>
                <w:sz w:val="24"/>
              </w:rPr>
            </w:pPr>
          </w:p>
        </w:tc>
        <w:tc>
          <w:tcPr>
            <w:tcW w:w="960" w:type="dxa"/>
            <w:noWrap/>
            <w:hideMark/>
          </w:tcPr>
          <w:p w14:paraId="4AC63650" w14:textId="77777777" w:rsidR="001E4751" w:rsidRPr="00506552" w:rsidRDefault="001E4751" w:rsidP="001E4751">
            <w:pPr>
              <w:rPr>
                <w:rFonts w:ascii="Times New Roman" w:hAnsi="Times New Roman"/>
                <w:sz w:val="24"/>
              </w:rPr>
            </w:pPr>
          </w:p>
        </w:tc>
        <w:tc>
          <w:tcPr>
            <w:tcW w:w="960" w:type="dxa"/>
            <w:noWrap/>
            <w:hideMark/>
          </w:tcPr>
          <w:p w14:paraId="311E6877" w14:textId="77777777" w:rsidR="001E4751" w:rsidRPr="00506552" w:rsidRDefault="001E4751" w:rsidP="001E4751">
            <w:pPr>
              <w:rPr>
                <w:rFonts w:ascii="Times New Roman" w:hAnsi="Times New Roman"/>
                <w:sz w:val="24"/>
              </w:rPr>
            </w:pPr>
          </w:p>
        </w:tc>
      </w:tr>
      <w:tr w:rsidR="001E4751" w:rsidRPr="000939C8" w14:paraId="41FDE6B3" w14:textId="77777777" w:rsidTr="00506552">
        <w:trPr>
          <w:trHeight w:val="225"/>
        </w:trPr>
        <w:tc>
          <w:tcPr>
            <w:tcW w:w="960" w:type="dxa"/>
            <w:noWrap/>
            <w:hideMark/>
          </w:tcPr>
          <w:p w14:paraId="1CBD3766"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60" w:type="dxa"/>
            <w:noWrap/>
            <w:hideMark/>
          </w:tcPr>
          <w:p w14:paraId="2202FA8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751E8E7"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960" w:type="dxa"/>
            <w:noWrap/>
            <w:hideMark/>
          </w:tcPr>
          <w:p w14:paraId="4C60DA48" w14:textId="77777777" w:rsidR="001E4751" w:rsidRPr="00506552" w:rsidRDefault="001E4751" w:rsidP="001E4751">
            <w:pPr>
              <w:rPr>
                <w:rFonts w:ascii="Times New Roman" w:hAnsi="Times New Roman"/>
                <w:sz w:val="24"/>
              </w:rPr>
            </w:pPr>
          </w:p>
        </w:tc>
        <w:tc>
          <w:tcPr>
            <w:tcW w:w="960" w:type="dxa"/>
            <w:noWrap/>
            <w:hideMark/>
          </w:tcPr>
          <w:p w14:paraId="3AA2D95E" w14:textId="77777777" w:rsidR="001E4751" w:rsidRPr="00506552" w:rsidRDefault="001E4751" w:rsidP="001E4751">
            <w:pPr>
              <w:rPr>
                <w:rFonts w:ascii="Times New Roman" w:hAnsi="Times New Roman"/>
                <w:sz w:val="24"/>
              </w:rPr>
            </w:pPr>
          </w:p>
        </w:tc>
        <w:tc>
          <w:tcPr>
            <w:tcW w:w="960" w:type="dxa"/>
            <w:noWrap/>
            <w:hideMark/>
          </w:tcPr>
          <w:p w14:paraId="1479C37E" w14:textId="77777777" w:rsidR="001E4751" w:rsidRPr="00506552" w:rsidRDefault="001E4751" w:rsidP="001E4751">
            <w:pPr>
              <w:rPr>
                <w:rFonts w:ascii="Times New Roman" w:hAnsi="Times New Roman"/>
                <w:sz w:val="24"/>
              </w:rPr>
            </w:pPr>
          </w:p>
        </w:tc>
        <w:tc>
          <w:tcPr>
            <w:tcW w:w="960" w:type="dxa"/>
            <w:noWrap/>
            <w:hideMark/>
          </w:tcPr>
          <w:p w14:paraId="1E4D722C" w14:textId="77777777" w:rsidR="001E4751" w:rsidRPr="00506552" w:rsidRDefault="001E4751" w:rsidP="001E4751">
            <w:pPr>
              <w:rPr>
                <w:rFonts w:ascii="Times New Roman" w:hAnsi="Times New Roman"/>
                <w:sz w:val="24"/>
              </w:rPr>
            </w:pPr>
          </w:p>
        </w:tc>
        <w:tc>
          <w:tcPr>
            <w:tcW w:w="960" w:type="dxa"/>
            <w:noWrap/>
            <w:hideMark/>
          </w:tcPr>
          <w:p w14:paraId="1C21BAB5" w14:textId="77777777" w:rsidR="001E4751" w:rsidRPr="00506552" w:rsidRDefault="001E4751" w:rsidP="001E4751">
            <w:pPr>
              <w:rPr>
                <w:rFonts w:ascii="Times New Roman" w:hAnsi="Times New Roman"/>
                <w:sz w:val="24"/>
              </w:rPr>
            </w:pPr>
          </w:p>
        </w:tc>
        <w:tc>
          <w:tcPr>
            <w:tcW w:w="960" w:type="dxa"/>
            <w:noWrap/>
            <w:hideMark/>
          </w:tcPr>
          <w:p w14:paraId="5504787C" w14:textId="77777777" w:rsidR="001E4751" w:rsidRPr="00506552" w:rsidRDefault="001E4751" w:rsidP="001E4751">
            <w:pPr>
              <w:rPr>
                <w:rFonts w:ascii="Times New Roman" w:hAnsi="Times New Roman"/>
                <w:sz w:val="24"/>
              </w:rPr>
            </w:pPr>
          </w:p>
        </w:tc>
        <w:tc>
          <w:tcPr>
            <w:tcW w:w="960" w:type="dxa"/>
            <w:noWrap/>
            <w:hideMark/>
          </w:tcPr>
          <w:p w14:paraId="278F18DF" w14:textId="77777777" w:rsidR="001E4751" w:rsidRPr="00506552" w:rsidRDefault="001E4751" w:rsidP="001E4751">
            <w:pPr>
              <w:rPr>
                <w:rFonts w:ascii="Times New Roman" w:hAnsi="Times New Roman"/>
                <w:sz w:val="24"/>
              </w:rPr>
            </w:pPr>
          </w:p>
        </w:tc>
        <w:tc>
          <w:tcPr>
            <w:tcW w:w="960" w:type="dxa"/>
            <w:noWrap/>
            <w:hideMark/>
          </w:tcPr>
          <w:p w14:paraId="37B9E519" w14:textId="77777777" w:rsidR="001E4751" w:rsidRPr="00506552" w:rsidRDefault="001E4751" w:rsidP="001E4751">
            <w:pPr>
              <w:rPr>
                <w:rFonts w:ascii="Times New Roman" w:hAnsi="Times New Roman"/>
                <w:sz w:val="24"/>
              </w:rPr>
            </w:pPr>
          </w:p>
        </w:tc>
        <w:tc>
          <w:tcPr>
            <w:tcW w:w="960" w:type="dxa"/>
            <w:noWrap/>
            <w:hideMark/>
          </w:tcPr>
          <w:p w14:paraId="7196D1DC" w14:textId="77777777" w:rsidR="001E4751" w:rsidRPr="00506552" w:rsidRDefault="001E4751" w:rsidP="001E4751">
            <w:pPr>
              <w:rPr>
                <w:rFonts w:ascii="Times New Roman" w:hAnsi="Times New Roman"/>
                <w:sz w:val="24"/>
              </w:rPr>
            </w:pPr>
          </w:p>
        </w:tc>
      </w:tr>
      <w:tr w:rsidR="001E4751" w:rsidRPr="000939C8" w14:paraId="0A4896BB" w14:textId="77777777" w:rsidTr="00506552">
        <w:trPr>
          <w:trHeight w:val="225"/>
        </w:trPr>
        <w:tc>
          <w:tcPr>
            <w:tcW w:w="960" w:type="dxa"/>
            <w:noWrap/>
            <w:hideMark/>
          </w:tcPr>
          <w:p w14:paraId="44882B95"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60" w:type="dxa"/>
            <w:noWrap/>
            <w:hideMark/>
          </w:tcPr>
          <w:p w14:paraId="36FCC2B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9C6497C"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960" w:type="dxa"/>
            <w:noWrap/>
            <w:hideMark/>
          </w:tcPr>
          <w:p w14:paraId="66FDE892" w14:textId="77777777" w:rsidR="001E4751" w:rsidRPr="00506552" w:rsidRDefault="001E4751" w:rsidP="001E4751">
            <w:pPr>
              <w:rPr>
                <w:rFonts w:ascii="Times New Roman" w:hAnsi="Times New Roman"/>
                <w:sz w:val="24"/>
              </w:rPr>
            </w:pPr>
          </w:p>
        </w:tc>
        <w:tc>
          <w:tcPr>
            <w:tcW w:w="960" w:type="dxa"/>
            <w:noWrap/>
            <w:hideMark/>
          </w:tcPr>
          <w:p w14:paraId="35D010AA" w14:textId="77777777" w:rsidR="001E4751" w:rsidRPr="00506552" w:rsidRDefault="001E4751" w:rsidP="001E4751">
            <w:pPr>
              <w:rPr>
                <w:rFonts w:ascii="Times New Roman" w:hAnsi="Times New Roman"/>
                <w:sz w:val="24"/>
              </w:rPr>
            </w:pPr>
          </w:p>
        </w:tc>
        <w:tc>
          <w:tcPr>
            <w:tcW w:w="960" w:type="dxa"/>
            <w:noWrap/>
            <w:hideMark/>
          </w:tcPr>
          <w:p w14:paraId="0A1C2B9E" w14:textId="77777777" w:rsidR="001E4751" w:rsidRPr="00506552" w:rsidRDefault="001E4751" w:rsidP="001E4751">
            <w:pPr>
              <w:rPr>
                <w:rFonts w:ascii="Times New Roman" w:hAnsi="Times New Roman"/>
                <w:sz w:val="24"/>
              </w:rPr>
            </w:pPr>
          </w:p>
        </w:tc>
        <w:tc>
          <w:tcPr>
            <w:tcW w:w="960" w:type="dxa"/>
            <w:noWrap/>
            <w:hideMark/>
          </w:tcPr>
          <w:p w14:paraId="75C2086A" w14:textId="77777777" w:rsidR="001E4751" w:rsidRPr="00506552" w:rsidRDefault="001E4751" w:rsidP="001E4751">
            <w:pPr>
              <w:rPr>
                <w:rFonts w:ascii="Times New Roman" w:hAnsi="Times New Roman"/>
                <w:sz w:val="24"/>
              </w:rPr>
            </w:pPr>
          </w:p>
        </w:tc>
        <w:tc>
          <w:tcPr>
            <w:tcW w:w="960" w:type="dxa"/>
            <w:noWrap/>
            <w:hideMark/>
          </w:tcPr>
          <w:p w14:paraId="2FC9B74E" w14:textId="77777777" w:rsidR="001E4751" w:rsidRPr="00506552" w:rsidRDefault="001E4751" w:rsidP="001E4751">
            <w:pPr>
              <w:rPr>
                <w:rFonts w:ascii="Times New Roman" w:hAnsi="Times New Roman"/>
                <w:sz w:val="24"/>
              </w:rPr>
            </w:pPr>
          </w:p>
        </w:tc>
        <w:tc>
          <w:tcPr>
            <w:tcW w:w="960" w:type="dxa"/>
            <w:noWrap/>
            <w:hideMark/>
          </w:tcPr>
          <w:p w14:paraId="6889FB48" w14:textId="77777777" w:rsidR="001E4751" w:rsidRPr="00506552" w:rsidRDefault="001E4751" w:rsidP="001E4751">
            <w:pPr>
              <w:rPr>
                <w:rFonts w:ascii="Times New Roman" w:hAnsi="Times New Roman"/>
                <w:sz w:val="24"/>
              </w:rPr>
            </w:pPr>
          </w:p>
        </w:tc>
        <w:tc>
          <w:tcPr>
            <w:tcW w:w="960" w:type="dxa"/>
            <w:noWrap/>
            <w:hideMark/>
          </w:tcPr>
          <w:p w14:paraId="1079F218" w14:textId="77777777" w:rsidR="001E4751" w:rsidRPr="00506552" w:rsidRDefault="001E4751" w:rsidP="001E4751">
            <w:pPr>
              <w:rPr>
                <w:rFonts w:ascii="Times New Roman" w:hAnsi="Times New Roman"/>
                <w:sz w:val="24"/>
              </w:rPr>
            </w:pPr>
          </w:p>
        </w:tc>
        <w:tc>
          <w:tcPr>
            <w:tcW w:w="960" w:type="dxa"/>
            <w:noWrap/>
            <w:hideMark/>
          </w:tcPr>
          <w:p w14:paraId="31493CA4" w14:textId="77777777" w:rsidR="001E4751" w:rsidRPr="00506552" w:rsidRDefault="001E4751" w:rsidP="001E4751">
            <w:pPr>
              <w:rPr>
                <w:rFonts w:ascii="Times New Roman" w:hAnsi="Times New Roman"/>
                <w:sz w:val="24"/>
              </w:rPr>
            </w:pPr>
          </w:p>
        </w:tc>
        <w:tc>
          <w:tcPr>
            <w:tcW w:w="960" w:type="dxa"/>
            <w:noWrap/>
            <w:hideMark/>
          </w:tcPr>
          <w:p w14:paraId="61A822B6" w14:textId="77777777" w:rsidR="001E4751" w:rsidRPr="00506552" w:rsidRDefault="001E4751" w:rsidP="001E4751">
            <w:pPr>
              <w:rPr>
                <w:rFonts w:ascii="Times New Roman" w:hAnsi="Times New Roman"/>
                <w:sz w:val="24"/>
              </w:rPr>
            </w:pPr>
          </w:p>
        </w:tc>
      </w:tr>
      <w:tr w:rsidR="001E4751" w:rsidRPr="000939C8" w14:paraId="65C6D9AD" w14:textId="77777777" w:rsidTr="00506552">
        <w:trPr>
          <w:trHeight w:val="225"/>
        </w:trPr>
        <w:tc>
          <w:tcPr>
            <w:tcW w:w="960" w:type="dxa"/>
            <w:noWrap/>
            <w:hideMark/>
          </w:tcPr>
          <w:p w14:paraId="1DCB4C04"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60" w:type="dxa"/>
            <w:noWrap/>
            <w:hideMark/>
          </w:tcPr>
          <w:p w14:paraId="1B30054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C465340"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960" w:type="dxa"/>
            <w:noWrap/>
            <w:hideMark/>
          </w:tcPr>
          <w:p w14:paraId="50F4806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EF24E5" w14:textId="77777777" w:rsidR="001E4751" w:rsidRPr="00506552" w:rsidRDefault="001E4751" w:rsidP="001E4751">
            <w:pPr>
              <w:rPr>
                <w:rFonts w:ascii="Times New Roman" w:hAnsi="Times New Roman"/>
                <w:sz w:val="24"/>
              </w:rPr>
            </w:pPr>
          </w:p>
        </w:tc>
        <w:tc>
          <w:tcPr>
            <w:tcW w:w="960" w:type="dxa"/>
            <w:noWrap/>
            <w:hideMark/>
          </w:tcPr>
          <w:p w14:paraId="47673C7C" w14:textId="77777777" w:rsidR="001E4751" w:rsidRPr="00506552" w:rsidRDefault="001E4751" w:rsidP="001E4751">
            <w:pPr>
              <w:rPr>
                <w:rFonts w:ascii="Times New Roman" w:hAnsi="Times New Roman"/>
                <w:sz w:val="24"/>
              </w:rPr>
            </w:pPr>
          </w:p>
        </w:tc>
        <w:tc>
          <w:tcPr>
            <w:tcW w:w="960" w:type="dxa"/>
            <w:noWrap/>
            <w:hideMark/>
          </w:tcPr>
          <w:p w14:paraId="5E882BF9" w14:textId="77777777" w:rsidR="001E4751" w:rsidRPr="00506552" w:rsidRDefault="001E4751" w:rsidP="001E4751">
            <w:pPr>
              <w:rPr>
                <w:rFonts w:ascii="Times New Roman" w:hAnsi="Times New Roman"/>
                <w:sz w:val="24"/>
              </w:rPr>
            </w:pPr>
          </w:p>
        </w:tc>
        <w:tc>
          <w:tcPr>
            <w:tcW w:w="960" w:type="dxa"/>
            <w:noWrap/>
            <w:hideMark/>
          </w:tcPr>
          <w:p w14:paraId="290BE1E0" w14:textId="77777777" w:rsidR="001E4751" w:rsidRPr="00506552" w:rsidRDefault="001E4751" w:rsidP="001E4751">
            <w:pPr>
              <w:rPr>
                <w:rFonts w:ascii="Times New Roman" w:hAnsi="Times New Roman"/>
                <w:sz w:val="24"/>
              </w:rPr>
            </w:pPr>
          </w:p>
        </w:tc>
        <w:tc>
          <w:tcPr>
            <w:tcW w:w="960" w:type="dxa"/>
            <w:noWrap/>
            <w:hideMark/>
          </w:tcPr>
          <w:p w14:paraId="47E50FDD" w14:textId="77777777" w:rsidR="001E4751" w:rsidRPr="00506552" w:rsidRDefault="001E4751" w:rsidP="001E4751">
            <w:pPr>
              <w:rPr>
                <w:rFonts w:ascii="Times New Roman" w:hAnsi="Times New Roman"/>
                <w:sz w:val="24"/>
              </w:rPr>
            </w:pPr>
          </w:p>
        </w:tc>
        <w:tc>
          <w:tcPr>
            <w:tcW w:w="960" w:type="dxa"/>
            <w:noWrap/>
            <w:hideMark/>
          </w:tcPr>
          <w:p w14:paraId="399E61AF" w14:textId="77777777" w:rsidR="001E4751" w:rsidRPr="00506552" w:rsidRDefault="001E4751" w:rsidP="001E4751">
            <w:pPr>
              <w:rPr>
                <w:rFonts w:ascii="Times New Roman" w:hAnsi="Times New Roman"/>
                <w:sz w:val="24"/>
              </w:rPr>
            </w:pPr>
          </w:p>
        </w:tc>
        <w:tc>
          <w:tcPr>
            <w:tcW w:w="960" w:type="dxa"/>
            <w:noWrap/>
            <w:hideMark/>
          </w:tcPr>
          <w:p w14:paraId="0C164C98" w14:textId="77777777" w:rsidR="001E4751" w:rsidRPr="00506552" w:rsidRDefault="001E4751" w:rsidP="001E4751">
            <w:pPr>
              <w:rPr>
                <w:rFonts w:ascii="Times New Roman" w:hAnsi="Times New Roman"/>
                <w:sz w:val="24"/>
              </w:rPr>
            </w:pPr>
          </w:p>
        </w:tc>
        <w:tc>
          <w:tcPr>
            <w:tcW w:w="960" w:type="dxa"/>
            <w:noWrap/>
            <w:hideMark/>
          </w:tcPr>
          <w:p w14:paraId="4E852AC6" w14:textId="77777777" w:rsidR="001E4751" w:rsidRPr="00506552" w:rsidRDefault="001E4751" w:rsidP="001E4751">
            <w:pPr>
              <w:rPr>
                <w:rFonts w:ascii="Times New Roman" w:hAnsi="Times New Roman"/>
                <w:sz w:val="24"/>
              </w:rPr>
            </w:pPr>
          </w:p>
        </w:tc>
      </w:tr>
      <w:tr w:rsidR="001E4751" w:rsidRPr="000939C8" w14:paraId="3A0E7895" w14:textId="77777777" w:rsidTr="00506552">
        <w:trPr>
          <w:trHeight w:val="225"/>
        </w:trPr>
        <w:tc>
          <w:tcPr>
            <w:tcW w:w="960" w:type="dxa"/>
            <w:noWrap/>
            <w:hideMark/>
          </w:tcPr>
          <w:p w14:paraId="1899A355"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60" w:type="dxa"/>
            <w:noWrap/>
            <w:hideMark/>
          </w:tcPr>
          <w:p w14:paraId="591BB36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6BEEAE9"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960" w:type="dxa"/>
            <w:noWrap/>
            <w:hideMark/>
          </w:tcPr>
          <w:p w14:paraId="3546BAB9" w14:textId="77777777" w:rsidR="001E4751" w:rsidRPr="00506552" w:rsidRDefault="001E4751" w:rsidP="001E4751">
            <w:pPr>
              <w:rPr>
                <w:rFonts w:ascii="Times New Roman" w:hAnsi="Times New Roman"/>
                <w:sz w:val="24"/>
              </w:rPr>
            </w:pPr>
          </w:p>
        </w:tc>
        <w:tc>
          <w:tcPr>
            <w:tcW w:w="960" w:type="dxa"/>
            <w:noWrap/>
            <w:hideMark/>
          </w:tcPr>
          <w:p w14:paraId="75760905" w14:textId="77777777" w:rsidR="001E4751" w:rsidRPr="00506552" w:rsidRDefault="001E4751" w:rsidP="001E4751">
            <w:pPr>
              <w:rPr>
                <w:rFonts w:ascii="Times New Roman" w:hAnsi="Times New Roman"/>
                <w:sz w:val="24"/>
              </w:rPr>
            </w:pPr>
          </w:p>
        </w:tc>
        <w:tc>
          <w:tcPr>
            <w:tcW w:w="960" w:type="dxa"/>
            <w:noWrap/>
            <w:hideMark/>
          </w:tcPr>
          <w:p w14:paraId="4C44FF66" w14:textId="77777777" w:rsidR="001E4751" w:rsidRPr="00506552" w:rsidRDefault="001E4751" w:rsidP="001E4751">
            <w:pPr>
              <w:rPr>
                <w:rFonts w:ascii="Times New Roman" w:hAnsi="Times New Roman"/>
                <w:sz w:val="24"/>
              </w:rPr>
            </w:pPr>
          </w:p>
        </w:tc>
        <w:tc>
          <w:tcPr>
            <w:tcW w:w="960" w:type="dxa"/>
            <w:noWrap/>
            <w:hideMark/>
          </w:tcPr>
          <w:p w14:paraId="0E06CC31" w14:textId="77777777" w:rsidR="001E4751" w:rsidRPr="00506552" w:rsidRDefault="001E4751" w:rsidP="001E4751">
            <w:pPr>
              <w:rPr>
                <w:rFonts w:ascii="Times New Roman" w:hAnsi="Times New Roman"/>
                <w:sz w:val="24"/>
              </w:rPr>
            </w:pPr>
          </w:p>
        </w:tc>
        <w:tc>
          <w:tcPr>
            <w:tcW w:w="960" w:type="dxa"/>
            <w:noWrap/>
            <w:hideMark/>
          </w:tcPr>
          <w:p w14:paraId="35D42900" w14:textId="77777777" w:rsidR="001E4751" w:rsidRPr="00506552" w:rsidRDefault="001E4751" w:rsidP="001E4751">
            <w:pPr>
              <w:rPr>
                <w:rFonts w:ascii="Times New Roman" w:hAnsi="Times New Roman"/>
                <w:sz w:val="24"/>
              </w:rPr>
            </w:pPr>
          </w:p>
        </w:tc>
        <w:tc>
          <w:tcPr>
            <w:tcW w:w="960" w:type="dxa"/>
            <w:noWrap/>
            <w:hideMark/>
          </w:tcPr>
          <w:p w14:paraId="2735BD7E" w14:textId="77777777" w:rsidR="001E4751" w:rsidRPr="00506552" w:rsidRDefault="001E4751" w:rsidP="001E4751">
            <w:pPr>
              <w:rPr>
                <w:rFonts w:ascii="Times New Roman" w:hAnsi="Times New Roman"/>
                <w:sz w:val="24"/>
              </w:rPr>
            </w:pPr>
          </w:p>
        </w:tc>
        <w:tc>
          <w:tcPr>
            <w:tcW w:w="960" w:type="dxa"/>
            <w:noWrap/>
            <w:hideMark/>
          </w:tcPr>
          <w:p w14:paraId="53B3521B" w14:textId="77777777" w:rsidR="001E4751" w:rsidRPr="00506552" w:rsidRDefault="001E4751" w:rsidP="001E4751">
            <w:pPr>
              <w:rPr>
                <w:rFonts w:ascii="Times New Roman" w:hAnsi="Times New Roman"/>
                <w:sz w:val="24"/>
              </w:rPr>
            </w:pPr>
          </w:p>
        </w:tc>
        <w:tc>
          <w:tcPr>
            <w:tcW w:w="960" w:type="dxa"/>
            <w:noWrap/>
            <w:hideMark/>
          </w:tcPr>
          <w:p w14:paraId="2161ACA7" w14:textId="77777777" w:rsidR="001E4751" w:rsidRPr="00506552" w:rsidRDefault="001E4751" w:rsidP="001E4751">
            <w:pPr>
              <w:rPr>
                <w:rFonts w:ascii="Times New Roman" w:hAnsi="Times New Roman"/>
                <w:sz w:val="24"/>
              </w:rPr>
            </w:pPr>
          </w:p>
        </w:tc>
        <w:tc>
          <w:tcPr>
            <w:tcW w:w="960" w:type="dxa"/>
            <w:noWrap/>
            <w:hideMark/>
          </w:tcPr>
          <w:p w14:paraId="3B294A2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EFCE469" w14:textId="77777777" w:rsidTr="00506552">
        <w:trPr>
          <w:trHeight w:val="225"/>
        </w:trPr>
        <w:tc>
          <w:tcPr>
            <w:tcW w:w="960" w:type="dxa"/>
            <w:noWrap/>
            <w:hideMark/>
          </w:tcPr>
          <w:p w14:paraId="5834D1BB"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60" w:type="dxa"/>
            <w:noWrap/>
            <w:hideMark/>
          </w:tcPr>
          <w:p w14:paraId="7D5ED87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AA305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960" w:type="dxa"/>
            <w:noWrap/>
            <w:hideMark/>
          </w:tcPr>
          <w:p w14:paraId="1B14096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BA8AD7" w14:textId="77777777" w:rsidR="001E4751" w:rsidRPr="00506552" w:rsidRDefault="001E4751" w:rsidP="001E4751">
            <w:pPr>
              <w:rPr>
                <w:rFonts w:ascii="Times New Roman" w:hAnsi="Times New Roman"/>
                <w:sz w:val="24"/>
              </w:rPr>
            </w:pPr>
          </w:p>
        </w:tc>
        <w:tc>
          <w:tcPr>
            <w:tcW w:w="960" w:type="dxa"/>
            <w:noWrap/>
            <w:hideMark/>
          </w:tcPr>
          <w:p w14:paraId="116D37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5FE561F" w14:textId="77777777" w:rsidR="001E4751" w:rsidRPr="00506552" w:rsidRDefault="001E4751" w:rsidP="001E4751">
            <w:pPr>
              <w:rPr>
                <w:rFonts w:ascii="Times New Roman" w:hAnsi="Times New Roman"/>
                <w:sz w:val="24"/>
              </w:rPr>
            </w:pPr>
          </w:p>
        </w:tc>
        <w:tc>
          <w:tcPr>
            <w:tcW w:w="960" w:type="dxa"/>
            <w:noWrap/>
            <w:hideMark/>
          </w:tcPr>
          <w:p w14:paraId="293AAE6B" w14:textId="77777777" w:rsidR="001E4751" w:rsidRPr="00506552" w:rsidRDefault="001E4751" w:rsidP="001E4751">
            <w:pPr>
              <w:rPr>
                <w:rFonts w:ascii="Times New Roman" w:hAnsi="Times New Roman"/>
                <w:sz w:val="24"/>
              </w:rPr>
            </w:pPr>
          </w:p>
        </w:tc>
        <w:tc>
          <w:tcPr>
            <w:tcW w:w="960" w:type="dxa"/>
            <w:noWrap/>
            <w:hideMark/>
          </w:tcPr>
          <w:p w14:paraId="4B41F977" w14:textId="77777777" w:rsidR="001E4751" w:rsidRPr="00506552" w:rsidRDefault="001E4751" w:rsidP="001E4751">
            <w:pPr>
              <w:rPr>
                <w:rFonts w:ascii="Times New Roman" w:hAnsi="Times New Roman"/>
                <w:sz w:val="24"/>
              </w:rPr>
            </w:pPr>
          </w:p>
        </w:tc>
        <w:tc>
          <w:tcPr>
            <w:tcW w:w="960" w:type="dxa"/>
            <w:noWrap/>
            <w:hideMark/>
          </w:tcPr>
          <w:p w14:paraId="3D0C25B8" w14:textId="77777777" w:rsidR="001E4751" w:rsidRPr="00506552" w:rsidRDefault="001E4751" w:rsidP="001E4751">
            <w:pPr>
              <w:rPr>
                <w:rFonts w:ascii="Times New Roman" w:hAnsi="Times New Roman"/>
                <w:sz w:val="24"/>
              </w:rPr>
            </w:pPr>
          </w:p>
        </w:tc>
        <w:tc>
          <w:tcPr>
            <w:tcW w:w="960" w:type="dxa"/>
            <w:noWrap/>
            <w:hideMark/>
          </w:tcPr>
          <w:p w14:paraId="160FD55E" w14:textId="77777777" w:rsidR="001E4751" w:rsidRPr="00506552" w:rsidRDefault="001E4751" w:rsidP="001E4751">
            <w:pPr>
              <w:rPr>
                <w:rFonts w:ascii="Times New Roman" w:hAnsi="Times New Roman"/>
                <w:sz w:val="24"/>
              </w:rPr>
            </w:pPr>
          </w:p>
        </w:tc>
        <w:tc>
          <w:tcPr>
            <w:tcW w:w="960" w:type="dxa"/>
            <w:noWrap/>
            <w:hideMark/>
          </w:tcPr>
          <w:p w14:paraId="78794299" w14:textId="77777777" w:rsidR="001E4751" w:rsidRPr="00506552" w:rsidRDefault="001E4751" w:rsidP="001E4751">
            <w:pPr>
              <w:rPr>
                <w:rFonts w:ascii="Times New Roman" w:hAnsi="Times New Roman"/>
                <w:sz w:val="24"/>
              </w:rPr>
            </w:pPr>
          </w:p>
        </w:tc>
      </w:tr>
      <w:tr w:rsidR="001E4751" w:rsidRPr="000939C8" w14:paraId="02EFCECD" w14:textId="77777777" w:rsidTr="00506552">
        <w:trPr>
          <w:trHeight w:val="225"/>
        </w:trPr>
        <w:tc>
          <w:tcPr>
            <w:tcW w:w="960" w:type="dxa"/>
            <w:noWrap/>
            <w:hideMark/>
          </w:tcPr>
          <w:p w14:paraId="26D381AA"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60" w:type="dxa"/>
            <w:noWrap/>
            <w:hideMark/>
          </w:tcPr>
          <w:p w14:paraId="1B22115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00853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960" w:type="dxa"/>
            <w:noWrap/>
            <w:hideMark/>
          </w:tcPr>
          <w:p w14:paraId="00022D9A" w14:textId="77777777" w:rsidR="001E4751" w:rsidRPr="00506552" w:rsidRDefault="001E4751" w:rsidP="001E4751">
            <w:pPr>
              <w:rPr>
                <w:rFonts w:ascii="Times New Roman" w:hAnsi="Times New Roman"/>
                <w:sz w:val="24"/>
              </w:rPr>
            </w:pPr>
          </w:p>
        </w:tc>
        <w:tc>
          <w:tcPr>
            <w:tcW w:w="960" w:type="dxa"/>
            <w:noWrap/>
            <w:hideMark/>
          </w:tcPr>
          <w:p w14:paraId="6E9C1208" w14:textId="77777777" w:rsidR="001E4751" w:rsidRPr="00506552" w:rsidRDefault="001E4751" w:rsidP="001E4751">
            <w:pPr>
              <w:rPr>
                <w:rFonts w:ascii="Times New Roman" w:hAnsi="Times New Roman"/>
                <w:sz w:val="24"/>
              </w:rPr>
            </w:pPr>
          </w:p>
        </w:tc>
        <w:tc>
          <w:tcPr>
            <w:tcW w:w="960" w:type="dxa"/>
            <w:noWrap/>
            <w:hideMark/>
          </w:tcPr>
          <w:p w14:paraId="746CB9BC" w14:textId="77777777" w:rsidR="001E4751" w:rsidRPr="00506552" w:rsidRDefault="001E4751" w:rsidP="001E4751">
            <w:pPr>
              <w:rPr>
                <w:rFonts w:ascii="Times New Roman" w:hAnsi="Times New Roman"/>
                <w:sz w:val="24"/>
              </w:rPr>
            </w:pPr>
          </w:p>
        </w:tc>
        <w:tc>
          <w:tcPr>
            <w:tcW w:w="960" w:type="dxa"/>
            <w:noWrap/>
            <w:hideMark/>
          </w:tcPr>
          <w:p w14:paraId="0A1E609B" w14:textId="77777777" w:rsidR="001E4751" w:rsidRPr="00506552" w:rsidRDefault="001E4751" w:rsidP="001E4751">
            <w:pPr>
              <w:rPr>
                <w:rFonts w:ascii="Times New Roman" w:hAnsi="Times New Roman"/>
                <w:sz w:val="24"/>
              </w:rPr>
            </w:pPr>
          </w:p>
        </w:tc>
        <w:tc>
          <w:tcPr>
            <w:tcW w:w="960" w:type="dxa"/>
            <w:noWrap/>
            <w:hideMark/>
          </w:tcPr>
          <w:p w14:paraId="4A6CBECC" w14:textId="77777777" w:rsidR="001E4751" w:rsidRPr="00506552" w:rsidRDefault="001E4751" w:rsidP="001E4751">
            <w:pPr>
              <w:rPr>
                <w:rFonts w:ascii="Times New Roman" w:hAnsi="Times New Roman"/>
                <w:sz w:val="24"/>
              </w:rPr>
            </w:pPr>
          </w:p>
        </w:tc>
        <w:tc>
          <w:tcPr>
            <w:tcW w:w="960" w:type="dxa"/>
            <w:noWrap/>
            <w:hideMark/>
          </w:tcPr>
          <w:p w14:paraId="48E0838E" w14:textId="77777777" w:rsidR="001E4751" w:rsidRPr="00506552" w:rsidRDefault="001E4751" w:rsidP="001E4751">
            <w:pPr>
              <w:rPr>
                <w:rFonts w:ascii="Times New Roman" w:hAnsi="Times New Roman"/>
                <w:sz w:val="24"/>
              </w:rPr>
            </w:pPr>
          </w:p>
        </w:tc>
        <w:tc>
          <w:tcPr>
            <w:tcW w:w="960" w:type="dxa"/>
            <w:noWrap/>
            <w:hideMark/>
          </w:tcPr>
          <w:p w14:paraId="6823CA8E" w14:textId="77777777" w:rsidR="001E4751" w:rsidRPr="00506552" w:rsidRDefault="001E4751" w:rsidP="001E4751">
            <w:pPr>
              <w:rPr>
                <w:rFonts w:ascii="Times New Roman" w:hAnsi="Times New Roman"/>
                <w:sz w:val="24"/>
              </w:rPr>
            </w:pPr>
          </w:p>
        </w:tc>
        <w:tc>
          <w:tcPr>
            <w:tcW w:w="960" w:type="dxa"/>
            <w:noWrap/>
            <w:hideMark/>
          </w:tcPr>
          <w:p w14:paraId="401E9FF9" w14:textId="77777777" w:rsidR="001E4751" w:rsidRPr="00506552" w:rsidRDefault="001E4751" w:rsidP="001E4751">
            <w:pPr>
              <w:rPr>
                <w:rFonts w:ascii="Times New Roman" w:hAnsi="Times New Roman"/>
                <w:sz w:val="24"/>
              </w:rPr>
            </w:pPr>
          </w:p>
        </w:tc>
        <w:tc>
          <w:tcPr>
            <w:tcW w:w="960" w:type="dxa"/>
            <w:noWrap/>
            <w:hideMark/>
          </w:tcPr>
          <w:p w14:paraId="71EBECFE" w14:textId="77777777" w:rsidR="001E4751" w:rsidRPr="00506552" w:rsidRDefault="001E4751" w:rsidP="001E4751">
            <w:pPr>
              <w:rPr>
                <w:rFonts w:ascii="Times New Roman" w:hAnsi="Times New Roman"/>
                <w:sz w:val="24"/>
              </w:rPr>
            </w:pPr>
          </w:p>
        </w:tc>
      </w:tr>
      <w:tr w:rsidR="001E4751" w:rsidRPr="000939C8" w14:paraId="50EFFEB3" w14:textId="77777777" w:rsidTr="00506552">
        <w:trPr>
          <w:trHeight w:val="225"/>
        </w:trPr>
        <w:tc>
          <w:tcPr>
            <w:tcW w:w="960" w:type="dxa"/>
            <w:noWrap/>
            <w:hideMark/>
          </w:tcPr>
          <w:p w14:paraId="44DD5222"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60" w:type="dxa"/>
            <w:noWrap/>
            <w:hideMark/>
          </w:tcPr>
          <w:p w14:paraId="79A4BD0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F42B0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960" w:type="dxa"/>
            <w:noWrap/>
            <w:hideMark/>
          </w:tcPr>
          <w:p w14:paraId="15248172" w14:textId="77777777" w:rsidR="001E4751" w:rsidRPr="00506552" w:rsidRDefault="001E4751" w:rsidP="001E4751">
            <w:pPr>
              <w:rPr>
                <w:rFonts w:ascii="Times New Roman" w:hAnsi="Times New Roman"/>
                <w:sz w:val="24"/>
              </w:rPr>
            </w:pPr>
          </w:p>
        </w:tc>
        <w:tc>
          <w:tcPr>
            <w:tcW w:w="960" w:type="dxa"/>
            <w:noWrap/>
            <w:hideMark/>
          </w:tcPr>
          <w:p w14:paraId="34869F39" w14:textId="77777777" w:rsidR="001E4751" w:rsidRPr="00506552" w:rsidRDefault="001E4751" w:rsidP="001E4751">
            <w:pPr>
              <w:rPr>
                <w:rFonts w:ascii="Times New Roman" w:hAnsi="Times New Roman"/>
                <w:sz w:val="24"/>
              </w:rPr>
            </w:pPr>
          </w:p>
        </w:tc>
        <w:tc>
          <w:tcPr>
            <w:tcW w:w="960" w:type="dxa"/>
            <w:noWrap/>
            <w:hideMark/>
          </w:tcPr>
          <w:p w14:paraId="2B97190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A7509E" w14:textId="77777777" w:rsidR="001E4751" w:rsidRPr="00506552" w:rsidRDefault="001E4751" w:rsidP="001E4751">
            <w:pPr>
              <w:rPr>
                <w:rFonts w:ascii="Times New Roman" w:hAnsi="Times New Roman"/>
                <w:sz w:val="24"/>
              </w:rPr>
            </w:pPr>
          </w:p>
        </w:tc>
        <w:tc>
          <w:tcPr>
            <w:tcW w:w="960" w:type="dxa"/>
            <w:noWrap/>
            <w:hideMark/>
          </w:tcPr>
          <w:p w14:paraId="53CCB702" w14:textId="77777777" w:rsidR="001E4751" w:rsidRPr="00506552" w:rsidRDefault="001E4751" w:rsidP="001E4751">
            <w:pPr>
              <w:rPr>
                <w:rFonts w:ascii="Times New Roman" w:hAnsi="Times New Roman"/>
                <w:sz w:val="24"/>
              </w:rPr>
            </w:pPr>
          </w:p>
        </w:tc>
        <w:tc>
          <w:tcPr>
            <w:tcW w:w="960" w:type="dxa"/>
            <w:noWrap/>
            <w:hideMark/>
          </w:tcPr>
          <w:p w14:paraId="6F9599F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41B669" w14:textId="77777777" w:rsidR="001E4751" w:rsidRPr="00506552" w:rsidRDefault="001E4751" w:rsidP="001E4751">
            <w:pPr>
              <w:rPr>
                <w:rFonts w:ascii="Times New Roman" w:hAnsi="Times New Roman"/>
                <w:sz w:val="24"/>
              </w:rPr>
            </w:pPr>
          </w:p>
        </w:tc>
        <w:tc>
          <w:tcPr>
            <w:tcW w:w="960" w:type="dxa"/>
            <w:noWrap/>
            <w:hideMark/>
          </w:tcPr>
          <w:p w14:paraId="48FFAD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BCE6D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F87CEAE" w14:textId="77777777" w:rsidTr="00506552">
        <w:trPr>
          <w:trHeight w:val="225"/>
        </w:trPr>
        <w:tc>
          <w:tcPr>
            <w:tcW w:w="960" w:type="dxa"/>
            <w:noWrap/>
            <w:hideMark/>
          </w:tcPr>
          <w:p w14:paraId="220AEEE6"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60" w:type="dxa"/>
            <w:noWrap/>
            <w:hideMark/>
          </w:tcPr>
          <w:p w14:paraId="187BA7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AC936F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960" w:type="dxa"/>
            <w:noWrap/>
            <w:hideMark/>
          </w:tcPr>
          <w:p w14:paraId="744ECF3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6F5163" w14:textId="77777777" w:rsidR="001E4751" w:rsidRPr="00506552" w:rsidRDefault="001E4751" w:rsidP="001E4751">
            <w:pPr>
              <w:rPr>
                <w:rFonts w:ascii="Times New Roman" w:hAnsi="Times New Roman"/>
                <w:sz w:val="24"/>
              </w:rPr>
            </w:pPr>
          </w:p>
        </w:tc>
        <w:tc>
          <w:tcPr>
            <w:tcW w:w="960" w:type="dxa"/>
            <w:noWrap/>
            <w:hideMark/>
          </w:tcPr>
          <w:p w14:paraId="5F91FA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49177A" w14:textId="77777777" w:rsidR="001E4751" w:rsidRPr="00506552" w:rsidRDefault="001E4751" w:rsidP="001E4751">
            <w:pPr>
              <w:rPr>
                <w:rFonts w:ascii="Times New Roman" w:hAnsi="Times New Roman"/>
                <w:sz w:val="24"/>
              </w:rPr>
            </w:pPr>
          </w:p>
        </w:tc>
        <w:tc>
          <w:tcPr>
            <w:tcW w:w="960" w:type="dxa"/>
            <w:noWrap/>
            <w:hideMark/>
          </w:tcPr>
          <w:p w14:paraId="5516A279" w14:textId="77777777" w:rsidR="001E4751" w:rsidRPr="00506552" w:rsidRDefault="001E4751" w:rsidP="001E4751">
            <w:pPr>
              <w:rPr>
                <w:rFonts w:ascii="Times New Roman" w:hAnsi="Times New Roman"/>
                <w:sz w:val="24"/>
              </w:rPr>
            </w:pPr>
          </w:p>
        </w:tc>
        <w:tc>
          <w:tcPr>
            <w:tcW w:w="960" w:type="dxa"/>
            <w:noWrap/>
            <w:hideMark/>
          </w:tcPr>
          <w:p w14:paraId="6063DF3C" w14:textId="77777777" w:rsidR="001E4751" w:rsidRPr="00506552" w:rsidRDefault="001E4751" w:rsidP="001E4751">
            <w:pPr>
              <w:rPr>
                <w:rFonts w:ascii="Times New Roman" w:hAnsi="Times New Roman"/>
                <w:sz w:val="24"/>
              </w:rPr>
            </w:pPr>
          </w:p>
        </w:tc>
        <w:tc>
          <w:tcPr>
            <w:tcW w:w="960" w:type="dxa"/>
            <w:noWrap/>
            <w:hideMark/>
          </w:tcPr>
          <w:p w14:paraId="7277F47C" w14:textId="77777777" w:rsidR="001E4751" w:rsidRPr="00506552" w:rsidRDefault="001E4751" w:rsidP="001E4751">
            <w:pPr>
              <w:rPr>
                <w:rFonts w:ascii="Times New Roman" w:hAnsi="Times New Roman"/>
                <w:sz w:val="24"/>
              </w:rPr>
            </w:pPr>
          </w:p>
        </w:tc>
        <w:tc>
          <w:tcPr>
            <w:tcW w:w="960" w:type="dxa"/>
            <w:noWrap/>
            <w:hideMark/>
          </w:tcPr>
          <w:p w14:paraId="7EEB2444" w14:textId="77777777" w:rsidR="001E4751" w:rsidRPr="00506552" w:rsidRDefault="001E4751" w:rsidP="001E4751">
            <w:pPr>
              <w:rPr>
                <w:rFonts w:ascii="Times New Roman" w:hAnsi="Times New Roman"/>
                <w:sz w:val="24"/>
              </w:rPr>
            </w:pPr>
          </w:p>
        </w:tc>
        <w:tc>
          <w:tcPr>
            <w:tcW w:w="960" w:type="dxa"/>
            <w:noWrap/>
            <w:hideMark/>
          </w:tcPr>
          <w:p w14:paraId="1DDB4236" w14:textId="77777777" w:rsidR="001E4751" w:rsidRPr="00506552" w:rsidRDefault="001E4751" w:rsidP="001E4751">
            <w:pPr>
              <w:rPr>
                <w:rFonts w:ascii="Times New Roman" w:hAnsi="Times New Roman"/>
                <w:sz w:val="24"/>
              </w:rPr>
            </w:pPr>
          </w:p>
        </w:tc>
      </w:tr>
      <w:tr w:rsidR="001E4751" w:rsidRPr="000939C8" w14:paraId="7D480C61" w14:textId="77777777" w:rsidTr="00506552">
        <w:trPr>
          <w:trHeight w:val="225"/>
        </w:trPr>
        <w:tc>
          <w:tcPr>
            <w:tcW w:w="960" w:type="dxa"/>
            <w:noWrap/>
            <w:hideMark/>
          </w:tcPr>
          <w:p w14:paraId="1810EAD7"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60" w:type="dxa"/>
            <w:noWrap/>
            <w:hideMark/>
          </w:tcPr>
          <w:p w14:paraId="5C0DF6D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C4AEC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960" w:type="dxa"/>
            <w:noWrap/>
            <w:hideMark/>
          </w:tcPr>
          <w:p w14:paraId="7A71624D" w14:textId="77777777" w:rsidR="001E4751" w:rsidRPr="00506552" w:rsidRDefault="001E4751" w:rsidP="001E4751">
            <w:pPr>
              <w:rPr>
                <w:rFonts w:ascii="Times New Roman" w:hAnsi="Times New Roman"/>
                <w:sz w:val="24"/>
              </w:rPr>
            </w:pPr>
          </w:p>
        </w:tc>
        <w:tc>
          <w:tcPr>
            <w:tcW w:w="960" w:type="dxa"/>
            <w:noWrap/>
            <w:hideMark/>
          </w:tcPr>
          <w:p w14:paraId="6AD520A7" w14:textId="77777777" w:rsidR="001E4751" w:rsidRPr="00506552" w:rsidRDefault="001E4751" w:rsidP="001E4751">
            <w:pPr>
              <w:rPr>
                <w:rFonts w:ascii="Times New Roman" w:hAnsi="Times New Roman"/>
                <w:sz w:val="24"/>
              </w:rPr>
            </w:pPr>
          </w:p>
        </w:tc>
        <w:tc>
          <w:tcPr>
            <w:tcW w:w="960" w:type="dxa"/>
            <w:noWrap/>
            <w:hideMark/>
          </w:tcPr>
          <w:p w14:paraId="0D528A1A" w14:textId="77777777" w:rsidR="001E4751" w:rsidRPr="00506552" w:rsidRDefault="001E4751" w:rsidP="001E4751">
            <w:pPr>
              <w:rPr>
                <w:rFonts w:ascii="Times New Roman" w:hAnsi="Times New Roman"/>
                <w:sz w:val="24"/>
              </w:rPr>
            </w:pPr>
          </w:p>
        </w:tc>
        <w:tc>
          <w:tcPr>
            <w:tcW w:w="960" w:type="dxa"/>
            <w:noWrap/>
            <w:hideMark/>
          </w:tcPr>
          <w:p w14:paraId="3288BC6C" w14:textId="77777777" w:rsidR="001E4751" w:rsidRPr="00506552" w:rsidRDefault="001E4751" w:rsidP="001E4751">
            <w:pPr>
              <w:rPr>
                <w:rFonts w:ascii="Times New Roman" w:hAnsi="Times New Roman"/>
                <w:sz w:val="24"/>
              </w:rPr>
            </w:pPr>
          </w:p>
        </w:tc>
        <w:tc>
          <w:tcPr>
            <w:tcW w:w="960" w:type="dxa"/>
            <w:noWrap/>
            <w:hideMark/>
          </w:tcPr>
          <w:p w14:paraId="42B13ED2" w14:textId="77777777" w:rsidR="001E4751" w:rsidRPr="00506552" w:rsidRDefault="001E4751" w:rsidP="001E4751">
            <w:pPr>
              <w:rPr>
                <w:rFonts w:ascii="Times New Roman" w:hAnsi="Times New Roman"/>
                <w:sz w:val="24"/>
              </w:rPr>
            </w:pPr>
          </w:p>
        </w:tc>
        <w:tc>
          <w:tcPr>
            <w:tcW w:w="960" w:type="dxa"/>
            <w:noWrap/>
            <w:hideMark/>
          </w:tcPr>
          <w:p w14:paraId="24C3D1FC" w14:textId="77777777" w:rsidR="001E4751" w:rsidRPr="00506552" w:rsidRDefault="001E4751" w:rsidP="001E4751">
            <w:pPr>
              <w:rPr>
                <w:rFonts w:ascii="Times New Roman" w:hAnsi="Times New Roman"/>
                <w:sz w:val="24"/>
              </w:rPr>
            </w:pPr>
          </w:p>
        </w:tc>
        <w:tc>
          <w:tcPr>
            <w:tcW w:w="960" w:type="dxa"/>
            <w:noWrap/>
            <w:hideMark/>
          </w:tcPr>
          <w:p w14:paraId="075B8645" w14:textId="77777777" w:rsidR="001E4751" w:rsidRPr="00506552" w:rsidRDefault="001E4751" w:rsidP="001E4751">
            <w:pPr>
              <w:rPr>
                <w:rFonts w:ascii="Times New Roman" w:hAnsi="Times New Roman"/>
                <w:sz w:val="24"/>
              </w:rPr>
            </w:pPr>
          </w:p>
        </w:tc>
        <w:tc>
          <w:tcPr>
            <w:tcW w:w="960" w:type="dxa"/>
            <w:noWrap/>
            <w:hideMark/>
          </w:tcPr>
          <w:p w14:paraId="5D3AB0C0" w14:textId="77777777" w:rsidR="001E4751" w:rsidRPr="00506552" w:rsidRDefault="001E4751" w:rsidP="001E4751">
            <w:pPr>
              <w:rPr>
                <w:rFonts w:ascii="Times New Roman" w:hAnsi="Times New Roman"/>
                <w:sz w:val="24"/>
              </w:rPr>
            </w:pPr>
          </w:p>
        </w:tc>
        <w:tc>
          <w:tcPr>
            <w:tcW w:w="960" w:type="dxa"/>
            <w:noWrap/>
            <w:hideMark/>
          </w:tcPr>
          <w:p w14:paraId="2F9B8B9F" w14:textId="77777777" w:rsidR="001E4751" w:rsidRPr="00506552" w:rsidRDefault="001E4751" w:rsidP="001E4751">
            <w:pPr>
              <w:rPr>
                <w:rFonts w:ascii="Times New Roman" w:hAnsi="Times New Roman"/>
                <w:sz w:val="24"/>
              </w:rPr>
            </w:pPr>
          </w:p>
        </w:tc>
      </w:tr>
      <w:tr w:rsidR="001E4751" w:rsidRPr="000939C8" w14:paraId="263163F5" w14:textId="77777777" w:rsidTr="00506552">
        <w:trPr>
          <w:trHeight w:val="225"/>
        </w:trPr>
        <w:tc>
          <w:tcPr>
            <w:tcW w:w="960" w:type="dxa"/>
            <w:noWrap/>
            <w:hideMark/>
          </w:tcPr>
          <w:p w14:paraId="500FD93A"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60" w:type="dxa"/>
            <w:noWrap/>
            <w:hideMark/>
          </w:tcPr>
          <w:p w14:paraId="0B0D66C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C2DB36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960" w:type="dxa"/>
            <w:noWrap/>
            <w:hideMark/>
          </w:tcPr>
          <w:p w14:paraId="2048ED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8D5F5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43C0D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4AE71B" w14:textId="77777777" w:rsidR="001E4751" w:rsidRPr="00506552" w:rsidRDefault="001E4751" w:rsidP="001E4751">
            <w:pPr>
              <w:rPr>
                <w:rFonts w:ascii="Times New Roman" w:hAnsi="Times New Roman"/>
                <w:sz w:val="24"/>
              </w:rPr>
            </w:pPr>
          </w:p>
        </w:tc>
        <w:tc>
          <w:tcPr>
            <w:tcW w:w="960" w:type="dxa"/>
            <w:noWrap/>
            <w:hideMark/>
          </w:tcPr>
          <w:p w14:paraId="5990C435" w14:textId="77777777" w:rsidR="001E4751" w:rsidRPr="00506552" w:rsidRDefault="001E4751" w:rsidP="001E4751">
            <w:pPr>
              <w:rPr>
                <w:rFonts w:ascii="Times New Roman" w:hAnsi="Times New Roman"/>
                <w:sz w:val="24"/>
              </w:rPr>
            </w:pPr>
          </w:p>
        </w:tc>
        <w:tc>
          <w:tcPr>
            <w:tcW w:w="960" w:type="dxa"/>
            <w:noWrap/>
            <w:hideMark/>
          </w:tcPr>
          <w:p w14:paraId="21C4177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C443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58FD2F" w14:textId="77777777" w:rsidR="001E4751" w:rsidRPr="00506552" w:rsidRDefault="001E4751" w:rsidP="001E4751">
            <w:pPr>
              <w:rPr>
                <w:rFonts w:ascii="Times New Roman" w:hAnsi="Times New Roman"/>
                <w:sz w:val="24"/>
              </w:rPr>
            </w:pPr>
          </w:p>
        </w:tc>
        <w:tc>
          <w:tcPr>
            <w:tcW w:w="960" w:type="dxa"/>
            <w:noWrap/>
            <w:hideMark/>
          </w:tcPr>
          <w:p w14:paraId="2EF5C91F" w14:textId="77777777" w:rsidR="001E4751" w:rsidRPr="00506552" w:rsidRDefault="001E4751" w:rsidP="001E4751">
            <w:pPr>
              <w:rPr>
                <w:rFonts w:ascii="Times New Roman" w:hAnsi="Times New Roman"/>
                <w:sz w:val="24"/>
              </w:rPr>
            </w:pPr>
          </w:p>
        </w:tc>
      </w:tr>
      <w:tr w:rsidR="001E4751" w:rsidRPr="000939C8" w14:paraId="72789CE6" w14:textId="77777777" w:rsidTr="00506552">
        <w:trPr>
          <w:trHeight w:val="225"/>
        </w:trPr>
        <w:tc>
          <w:tcPr>
            <w:tcW w:w="960" w:type="dxa"/>
            <w:noWrap/>
            <w:hideMark/>
          </w:tcPr>
          <w:p w14:paraId="4FD48299"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60" w:type="dxa"/>
            <w:noWrap/>
            <w:hideMark/>
          </w:tcPr>
          <w:p w14:paraId="26A3043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6E4B91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960" w:type="dxa"/>
            <w:noWrap/>
            <w:hideMark/>
          </w:tcPr>
          <w:p w14:paraId="1F9EB4A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843A37" w14:textId="77777777" w:rsidR="001E4751" w:rsidRPr="00506552" w:rsidRDefault="001E4751" w:rsidP="001E4751">
            <w:pPr>
              <w:rPr>
                <w:rFonts w:ascii="Times New Roman" w:hAnsi="Times New Roman"/>
                <w:sz w:val="24"/>
              </w:rPr>
            </w:pPr>
          </w:p>
        </w:tc>
        <w:tc>
          <w:tcPr>
            <w:tcW w:w="960" w:type="dxa"/>
            <w:noWrap/>
            <w:hideMark/>
          </w:tcPr>
          <w:p w14:paraId="39BA0C8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7F4187" w14:textId="77777777" w:rsidR="001E4751" w:rsidRPr="00506552" w:rsidRDefault="001E4751" w:rsidP="001E4751">
            <w:pPr>
              <w:rPr>
                <w:rFonts w:ascii="Times New Roman" w:hAnsi="Times New Roman"/>
                <w:sz w:val="24"/>
              </w:rPr>
            </w:pPr>
          </w:p>
        </w:tc>
        <w:tc>
          <w:tcPr>
            <w:tcW w:w="960" w:type="dxa"/>
            <w:noWrap/>
            <w:hideMark/>
          </w:tcPr>
          <w:p w14:paraId="7A01B181" w14:textId="77777777" w:rsidR="001E4751" w:rsidRPr="00506552" w:rsidRDefault="001E4751" w:rsidP="001E4751">
            <w:pPr>
              <w:rPr>
                <w:rFonts w:ascii="Times New Roman" w:hAnsi="Times New Roman"/>
                <w:sz w:val="24"/>
              </w:rPr>
            </w:pPr>
          </w:p>
        </w:tc>
        <w:tc>
          <w:tcPr>
            <w:tcW w:w="960" w:type="dxa"/>
            <w:noWrap/>
            <w:hideMark/>
          </w:tcPr>
          <w:p w14:paraId="2E039D6C" w14:textId="77777777" w:rsidR="001E4751" w:rsidRPr="00506552" w:rsidRDefault="001E4751" w:rsidP="001E4751">
            <w:pPr>
              <w:rPr>
                <w:rFonts w:ascii="Times New Roman" w:hAnsi="Times New Roman"/>
                <w:sz w:val="24"/>
              </w:rPr>
            </w:pPr>
          </w:p>
        </w:tc>
        <w:tc>
          <w:tcPr>
            <w:tcW w:w="960" w:type="dxa"/>
            <w:noWrap/>
            <w:hideMark/>
          </w:tcPr>
          <w:p w14:paraId="5BBAFFF0" w14:textId="77777777" w:rsidR="001E4751" w:rsidRPr="00506552" w:rsidRDefault="001E4751" w:rsidP="001E4751">
            <w:pPr>
              <w:rPr>
                <w:rFonts w:ascii="Times New Roman" w:hAnsi="Times New Roman"/>
                <w:sz w:val="24"/>
              </w:rPr>
            </w:pPr>
          </w:p>
        </w:tc>
        <w:tc>
          <w:tcPr>
            <w:tcW w:w="960" w:type="dxa"/>
            <w:noWrap/>
            <w:hideMark/>
          </w:tcPr>
          <w:p w14:paraId="2FF993DF" w14:textId="77777777" w:rsidR="001E4751" w:rsidRPr="00506552" w:rsidRDefault="001E4751" w:rsidP="001E4751">
            <w:pPr>
              <w:rPr>
                <w:rFonts w:ascii="Times New Roman" w:hAnsi="Times New Roman"/>
                <w:sz w:val="24"/>
              </w:rPr>
            </w:pPr>
          </w:p>
        </w:tc>
        <w:tc>
          <w:tcPr>
            <w:tcW w:w="960" w:type="dxa"/>
            <w:noWrap/>
            <w:hideMark/>
          </w:tcPr>
          <w:p w14:paraId="14AAAB41" w14:textId="77777777" w:rsidR="001E4751" w:rsidRPr="00506552" w:rsidRDefault="001E4751" w:rsidP="001E4751">
            <w:pPr>
              <w:rPr>
                <w:rFonts w:ascii="Times New Roman" w:hAnsi="Times New Roman"/>
                <w:sz w:val="24"/>
              </w:rPr>
            </w:pPr>
          </w:p>
        </w:tc>
      </w:tr>
      <w:tr w:rsidR="001E4751" w:rsidRPr="000939C8" w14:paraId="4430FD3D" w14:textId="77777777" w:rsidTr="00506552">
        <w:trPr>
          <w:trHeight w:val="225"/>
        </w:trPr>
        <w:tc>
          <w:tcPr>
            <w:tcW w:w="960" w:type="dxa"/>
            <w:noWrap/>
            <w:hideMark/>
          </w:tcPr>
          <w:p w14:paraId="18281DEA"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60" w:type="dxa"/>
            <w:noWrap/>
            <w:hideMark/>
          </w:tcPr>
          <w:p w14:paraId="5610654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E0B769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960" w:type="dxa"/>
            <w:noWrap/>
            <w:hideMark/>
          </w:tcPr>
          <w:p w14:paraId="28D17877" w14:textId="77777777" w:rsidR="001E4751" w:rsidRPr="00506552" w:rsidRDefault="001E4751" w:rsidP="001E4751">
            <w:pPr>
              <w:rPr>
                <w:rFonts w:ascii="Times New Roman" w:hAnsi="Times New Roman"/>
                <w:sz w:val="24"/>
              </w:rPr>
            </w:pPr>
          </w:p>
        </w:tc>
        <w:tc>
          <w:tcPr>
            <w:tcW w:w="960" w:type="dxa"/>
            <w:noWrap/>
            <w:hideMark/>
          </w:tcPr>
          <w:p w14:paraId="07073F81" w14:textId="77777777" w:rsidR="001E4751" w:rsidRPr="00506552" w:rsidRDefault="001E4751" w:rsidP="001E4751">
            <w:pPr>
              <w:rPr>
                <w:rFonts w:ascii="Times New Roman" w:hAnsi="Times New Roman"/>
                <w:sz w:val="24"/>
              </w:rPr>
            </w:pPr>
          </w:p>
        </w:tc>
        <w:tc>
          <w:tcPr>
            <w:tcW w:w="960" w:type="dxa"/>
            <w:noWrap/>
            <w:hideMark/>
          </w:tcPr>
          <w:p w14:paraId="3C1BFC4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8A9DD0D" w14:textId="77777777" w:rsidR="001E4751" w:rsidRPr="00506552" w:rsidRDefault="001E4751" w:rsidP="001E4751">
            <w:pPr>
              <w:rPr>
                <w:rFonts w:ascii="Times New Roman" w:hAnsi="Times New Roman"/>
                <w:sz w:val="24"/>
              </w:rPr>
            </w:pPr>
          </w:p>
        </w:tc>
        <w:tc>
          <w:tcPr>
            <w:tcW w:w="960" w:type="dxa"/>
            <w:noWrap/>
            <w:hideMark/>
          </w:tcPr>
          <w:p w14:paraId="47920A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A89A2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2D931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71C96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4856A5" w14:textId="77777777" w:rsidR="001E4751" w:rsidRPr="00506552" w:rsidRDefault="001E4751" w:rsidP="001E4751">
            <w:pPr>
              <w:rPr>
                <w:rFonts w:ascii="Times New Roman" w:hAnsi="Times New Roman"/>
                <w:sz w:val="24"/>
              </w:rPr>
            </w:pPr>
          </w:p>
        </w:tc>
      </w:tr>
      <w:tr w:rsidR="001E4751" w:rsidRPr="000939C8" w14:paraId="6F1A068A" w14:textId="77777777" w:rsidTr="00506552">
        <w:trPr>
          <w:trHeight w:val="225"/>
        </w:trPr>
        <w:tc>
          <w:tcPr>
            <w:tcW w:w="960" w:type="dxa"/>
            <w:noWrap/>
            <w:hideMark/>
          </w:tcPr>
          <w:p w14:paraId="266FEC65"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60" w:type="dxa"/>
            <w:noWrap/>
            <w:hideMark/>
          </w:tcPr>
          <w:p w14:paraId="2ECCB35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09B40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960" w:type="dxa"/>
            <w:noWrap/>
            <w:hideMark/>
          </w:tcPr>
          <w:p w14:paraId="554B4D33" w14:textId="77777777" w:rsidR="001E4751" w:rsidRPr="00506552" w:rsidRDefault="001E4751" w:rsidP="001E4751">
            <w:pPr>
              <w:rPr>
                <w:rFonts w:ascii="Times New Roman" w:hAnsi="Times New Roman"/>
                <w:sz w:val="24"/>
              </w:rPr>
            </w:pPr>
          </w:p>
        </w:tc>
        <w:tc>
          <w:tcPr>
            <w:tcW w:w="960" w:type="dxa"/>
            <w:noWrap/>
            <w:hideMark/>
          </w:tcPr>
          <w:p w14:paraId="44DD7844" w14:textId="77777777" w:rsidR="001E4751" w:rsidRPr="00506552" w:rsidRDefault="001E4751" w:rsidP="001E4751">
            <w:pPr>
              <w:rPr>
                <w:rFonts w:ascii="Times New Roman" w:hAnsi="Times New Roman"/>
                <w:sz w:val="24"/>
              </w:rPr>
            </w:pPr>
          </w:p>
        </w:tc>
        <w:tc>
          <w:tcPr>
            <w:tcW w:w="960" w:type="dxa"/>
            <w:noWrap/>
            <w:hideMark/>
          </w:tcPr>
          <w:p w14:paraId="7F5BA14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46A25D" w14:textId="77777777" w:rsidR="001E4751" w:rsidRPr="00506552" w:rsidRDefault="001E4751" w:rsidP="001E4751">
            <w:pPr>
              <w:rPr>
                <w:rFonts w:ascii="Times New Roman" w:hAnsi="Times New Roman"/>
                <w:sz w:val="24"/>
              </w:rPr>
            </w:pPr>
          </w:p>
        </w:tc>
        <w:tc>
          <w:tcPr>
            <w:tcW w:w="960" w:type="dxa"/>
            <w:noWrap/>
            <w:hideMark/>
          </w:tcPr>
          <w:p w14:paraId="25CFC2F2" w14:textId="77777777" w:rsidR="001E4751" w:rsidRPr="00506552" w:rsidRDefault="001E4751" w:rsidP="001E4751">
            <w:pPr>
              <w:rPr>
                <w:rFonts w:ascii="Times New Roman" w:hAnsi="Times New Roman"/>
                <w:sz w:val="24"/>
              </w:rPr>
            </w:pPr>
          </w:p>
        </w:tc>
        <w:tc>
          <w:tcPr>
            <w:tcW w:w="960" w:type="dxa"/>
            <w:noWrap/>
            <w:hideMark/>
          </w:tcPr>
          <w:p w14:paraId="2E768CD1" w14:textId="77777777" w:rsidR="001E4751" w:rsidRPr="00506552" w:rsidRDefault="001E4751" w:rsidP="001E4751">
            <w:pPr>
              <w:rPr>
                <w:rFonts w:ascii="Times New Roman" w:hAnsi="Times New Roman"/>
                <w:sz w:val="24"/>
              </w:rPr>
            </w:pPr>
          </w:p>
        </w:tc>
        <w:tc>
          <w:tcPr>
            <w:tcW w:w="960" w:type="dxa"/>
            <w:noWrap/>
            <w:hideMark/>
          </w:tcPr>
          <w:p w14:paraId="1504EBAB" w14:textId="77777777" w:rsidR="001E4751" w:rsidRPr="00506552" w:rsidRDefault="001E4751" w:rsidP="001E4751">
            <w:pPr>
              <w:rPr>
                <w:rFonts w:ascii="Times New Roman" w:hAnsi="Times New Roman"/>
                <w:sz w:val="24"/>
              </w:rPr>
            </w:pPr>
          </w:p>
        </w:tc>
        <w:tc>
          <w:tcPr>
            <w:tcW w:w="960" w:type="dxa"/>
            <w:noWrap/>
            <w:hideMark/>
          </w:tcPr>
          <w:p w14:paraId="78D1CC5E" w14:textId="77777777" w:rsidR="001E4751" w:rsidRPr="00506552" w:rsidRDefault="001E4751" w:rsidP="001E4751">
            <w:pPr>
              <w:rPr>
                <w:rFonts w:ascii="Times New Roman" w:hAnsi="Times New Roman"/>
                <w:sz w:val="24"/>
              </w:rPr>
            </w:pPr>
          </w:p>
        </w:tc>
        <w:tc>
          <w:tcPr>
            <w:tcW w:w="960" w:type="dxa"/>
            <w:noWrap/>
            <w:hideMark/>
          </w:tcPr>
          <w:p w14:paraId="239A3CC5" w14:textId="77777777" w:rsidR="001E4751" w:rsidRPr="00506552" w:rsidRDefault="001E4751" w:rsidP="001E4751">
            <w:pPr>
              <w:rPr>
                <w:rFonts w:ascii="Times New Roman" w:hAnsi="Times New Roman"/>
                <w:sz w:val="24"/>
              </w:rPr>
            </w:pPr>
          </w:p>
        </w:tc>
      </w:tr>
      <w:tr w:rsidR="001E4751" w:rsidRPr="000939C8" w14:paraId="2A082451" w14:textId="77777777" w:rsidTr="00506552">
        <w:trPr>
          <w:trHeight w:val="225"/>
        </w:trPr>
        <w:tc>
          <w:tcPr>
            <w:tcW w:w="960" w:type="dxa"/>
            <w:noWrap/>
            <w:hideMark/>
          </w:tcPr>
          <w:p w14:paraId="5479C615"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60" w:type="dxa"/>
            <w:noWrap/>
            <w:hideMark/>
          </w:tcPr>
          <w:p w14:paraId="5EB0E7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ACF09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960" w:type="dxa"/>
            <w:noWrap/>
            <w:hideMark/>
          </w:tcPr>
          <w:p w14:paraId="5C9780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368EB9" w14:textId="77777777" w:rsidR="001E4751" w:rsidRPr="00506552" w:rsidRDefault="001E4751" w:rsidP="001E4751">
            <w:pPr>
              <w:rPr>
                <w:rFonts w:ascii="Times New Roman" w:hAnsi="Times New Roman"/>
                <w:sz w:val="24"/>
              </w:rPr>
            </w:pPr>
          </w:p>
        </w:tc>
        <w:tc>
          <w:tcPr>
            <w:tcW w:w="960" w:type="dxa"/>
            <w:noWrap/>
            <w:hideMark/>
          </w:tcPr>
          <w:p w14:paraId="370E2826" w14:textId="77777777" w:rsidR="001E4751" w:rsidRPr="00506552" w:rsidRDefault="001E4751" w:rsidP="001E4751">
            <w:pPr>
              <w:rPr>
                <w:rFonts w:ascii="Times New Roman" w:hAnsi="Times New Roman"/>
                <w:sz w:val="24"/>
              </w:rPr>
            </w:pPr>
          </w:p>
        </w:tc>
        <w:tc>
          <w:tcPr>
            <w:tcW w:w="960" w:type="dxa"/>
            <w:noWrap/>
            <w:hideMark/>
          </w:tcPr>
          <w:p w14:paraId="35270496" w14:textId="77777777" w:rsidR="001E4751" w:rsidRPr="00506552" w:rsidRDefault="001E4751" w:rsidP="001E4751">
            <w:pPr>
              <w:rPr>
                <w:rFonts w:ascii="Times New Roman" w:hAnsi="Times New Roman"/>
                <w:sz w:val="24"/>
              </w:rPr>
            </w:pPr>
          </w:p>
        </w:tc>
        <w:tc>
          <w:tcPr>
            <w:tcW w:w="960" w:type="dxa"/>
            <w:noWrap/>
            <w:hideMark/>
          </w:tcPr>
          <w:p w14:paraId="34E7AC9C" w14:textId="77777777" w:rsidR="001E4751" w:rsidRPr="00506552" w:rsidRDefault="001E4751" w:rsidP="001E4751">
            <w:pPr>
              <w:rPr>
                <w:rFonts w:ascii="Times New Roman" w:hAnsi="Times New Roman"/>
                <w:sz w:val="24"/>
              </w:rPr>
            </w:pPr>
          </w:p>
        </w:tc>
        <w:tc>
          <w:tcPr>
            <w:tcW w:w="960" w:type="dxa"/>
            <w:noWrap/>
            <w:hideMark/>
          </w:tcPr>
          <w:p w14:paraId="36D5A667" w14:textId="77777777" w:rsidR="001E4751" w:rsidRPr="00506552" w:rsidRDefault="001E4751" w:rsidP="001E4751">
            <w:pPr>
              <w:rPr>
                <w:rFonts w:ascii="Times New Roman" w:hAnsi="Times New Roman"/>
                <w:sz w:val="24"/>
              </w:rPr>
            </w:pPr>
          </w:p>
        </w:tc>
        <w:tc>
          <w:tcPr>
            <w:tcW w:w="960" w:type="dxa"/>
            <w:noWrap/>
            <w:hideMark/>
          </w:tcPr>
          <w:p w14:paraId="3D5D8D11" w14:textId="77777777" w:rsidR="001E4751" w:rsidRPr="00506552" w:rsidRDefault="001E4751" w:rsidP="001E4751">
            <w:pPr>
              <w:rPr>
                <w:rFonts w:ascii="Times New Roman" w:hAnsi="Times New Roman"/>
                <w:sz w:val="24"/>
              </w:rPr>
            </w:pPr>
          </w:p>
        </w:tc>
        <w:tc>
          <w:tcPr>
            <w:tcW w:w="960" w:type="dxa"/>
            <w:noWrap/>
            <w:hideMark/>
          </w:tcPr>
          <w:p w14:paraId="48F9A23D" w14:textId="77777777" w:rsidR="001E4751" w:rsidRPr="00506552" w:rsidRDefault="001E4751" w:rsidP="001E4751">
            <w:pPr>
              <w:rPr>
                <w:rFonts w:ascii="Times New Roman" w:hAnsi="Times New Roman"/>
                <w:sz w:val="24"/>
              </w:rPr>
            </w:pPr>
          </w:p>
        </w:tc>
        <w:tc>
          <w:tcPr>
            <w:tcW w:w="960" w:type="dxa"/>
            <w:noWrap/>
            <w:hideMark/>
          </w:tcPr>
          <w:p w14:paraId="2BD1C891" w14:textId="77777777" w:rsidR="001E4751" w:rsidRPr="00506552" w:rsidRDefault="001E4751" w:rsidP="001E4751">
            <w:pPr>
              <w:rPr>
                <w:rFonts w:ascii="Times New Roman" w:hAnsi="Times New Roman"/>
                <w:sz w:val="24"/>
              </w:rPr>
            </w:pPr>
          </w:p>
        </w:tc>
      </w:tr>
      <w:tr w:rsidR="001E4751" w:rsidRPr="000939C8" w14:paraId="59D72219" w14:textId="77777777" w:rsidTr="00506552">
        <w:trPr>
          <w:trHeight w:val="225"/>
        </w:trPr>
        <w:tc>
          <w:tcPr>
            <w:tcW w:w="960" w:type="dxa"/>
            <w:noWrap/>
            <w:hideMark/>
          </w:tcPr>
          <w:p w14:paraId="1565EF66"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60" w:type="dxa"/>
            <w:noWrap/>
            <w:hideMark/>
          </w:tcPr>
          <w:p w14:paraId="029DE9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2058A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960" w:type="dxa"/>
            <w:noWrap/>
            <w:hideMark/>
          </w:tcPr>
          <w:p w14:paraId="16F71648" w14:textId="77777777" w:rsidR="001E4751" w:rsidRPr="00506552" w:rsidRDefault="001E4751" w:rsidP="001E4751">
            <w:pPr>
              <w:rPr>
                <w:rFonts w:ascii="Times New Roman" w:hAnsi="Times New Roman"/>
                <w:sz w:val="24"/>
              </w:rPr>
            </w:pPr>
          </w:p>
        </w:tc>
        <w:tc>
          <w:tcPr>
            <w:tcW w:w="960" w:type="dxa"/>
            <w:noWrap/>
            <w:hideMark/>
          </w:tcPr>
          <w:p w14:paraId="201E9782" w14:textId="77777777" w:rsidR="001E4751" w:rsidRPr="00506552" w:rsidRDefault="001E4751" w:rsidP="001E4751">
            <w:pPr>
              <w:rPr>
                <w:rFonts w:ascii="Times New Roman" w:hAnsi="Times New Roman"/>
                <w:sz w:val="24"/>
              </w:rPr>
            </w:pPr>
          </w:p>
        </w:tc>
        <w:tc>
          <w:tcPr>
            <w:tcW w:w="960" w:type="dxa"/>
            <w:noWrap/>
            <w:hideMark/>
          </w:tcPr>
          <w:p w14:paraId="50A7176A" w14:textId="77777777" w:rsidR="001E4751" w:rsidRPr="00506552" w:rsidRDefault="001E4751" w:rsidP="001E4751">
            <w:pPr>
              <w:rPr>
                <w:rFonts w:ascii="Times New Roman" w:hAnsi="Times New Roman"/>
                <w:sz w:val="24"/>
              </w:rPr>
            </w:pPr>
          </w:p>
        </w:tc>
        <w:tc>
          <w:tcPr>
            <w:tcW w:w="960" w:type="dxa"/>
            <w:noWrap/>
            <w:hideMark/>
          </w:tcPr>
          <w:p w14:paraId="353A1866" w14:textId="77777777" w:rsidR="001E4751" w:rsidRPr="00506552" w:rsidRDefault="001E4751" w:rsidP="001E4751">
            <w:pPr>
              <w:rPr>
                <w:rFonts w:ascii="Times New Roman" w:hAnsi="Times New Roman"/>
                <w:sz w:val="24"/>
              </w:rPr>
            </w:pPr>
          </w:p>
        </w:tc>
        <w:tc>
          <w:tcPr>
            <w:tcW w:w="960" w:type="dxa"/>
            <w:noWrap/>
            <w:hideMark/>
          </w:tcPr>
          <w:p w14:paraId="10C6C132" w14:textId="77777777" w:rsidR="001E4751" w:rsidRPr="00506552" w:rsidRDefault="001E4751" w:rsidP="001E4751">
            <w:pPr>
              <w:rPr>
                <w:rFonts w:ascii="Times New Roman" w:hAnsi="Times New Roman"/>
                <w:sz w:val="24"/>
              </w:rPr>
            </w:pPr>
          </w:p>
        </w:tc>
        <w:tc>
          <w:tcPr>
            <w:tcW w:w="960" w:type="dxa"/>
            <w:noWrap/>
            <w:hideMark/>
          </w:tcPr>
          <w:p w14:paraId="33EE6139" w14:textId="77777777" w:rsidR="001E4751" w:rsidRPr="00506552" w:rsidRDefault="001E4751" w:rsidP="001E4751">
            <w:pPr>
              <w:rPr>
                <w:rFonts w:ascii="Times New Roman" w:hAnsi="Times New Roman"/>
                <w:sz w:val="24"/>
              </w:rPr>
            </w:pPr>
          </w:p>
        </w:tc>
        <w:tc>
          <w:tcPr>
            <w:tcW w:w="960" w:type="dxa"/>
            <w:noWrap/>
            <w:hideMark/>
          </w:tcPr>
          <w:p w14:paraId="5B149B2D" w14:textId="77777777" w:rsidR="001E4751" w:rsidRPr="00506552" w:rsidRDefault="001E4751" w:rsidP="001E4751">
            <w:pPr>
              <w:rPr>
                <w:rFonts w:ascii="Times New Roman" w:hAnsi="Times New Roman"/>
                <w:sz w:val="24"/>
              </w:rPr>
            </w:pPr>
          </w:p>
        </w:tc>
        <w:tc>
          <w:tcPr>
            <w:tcW w:w="960" w:type="dxa"/>
            <w:noWrap/>
            <w:hideMark/>
          </w:tcPr>
          <w:p w14:paraId="4091F486" w14:textId="77777777" w:rsidR="001E4751" w:rsidRPr="00506552" w:rsidRDefault="001E4751" w:rsidP="001E4751">
            <w:pPr>
              <w:rPr>
                <w:rFonts w:ascii="Times New Roman" w:hAnsi="Times New Roman"/>
                <w:sz w:val="24"/>
              </w:rPr>
            </w:pPr>
          </w:p>
        </w:tc>
        <w:tc>
          <w:tcPr>
            <w:tcW w:w="960" w:type="dxa"/>
            <w:noWrap/>
            <w:hideMark/>
          </w:tcPr>
          <w:p w14:paraId="3A5E9717" w14:textId="77777777" w:rsidR="001E4751" w:rsidRPr="00506552" w:rsidRDefault="001E4751" w:rsidP="001E4751">
            <w:pPr>
              <w:rPr>
                <w:rFonts w:ascii="Times New Roman" w:hAnsi="Times New Roman"/>
                <w:sz w:val="24"/>
              </w:rPr>
            </w:pPr>
          </w:p>
        </w:tc>
      </w:tr>
      <w:tr w:rsidR="001E4751" w:rsidRPr="000939C8" w14:paraId="195508CE" w14:textId="77777777" w:rsidTr="00506552">
        <w:trPr>
          <w:trHeight w:val="225"/>
        </w:trPr>
        <w:tc>
          <w:tcPr>
            <w:tcW w:w="960" w:type="dxa"/>
            <w:noWrap/>
            <w:hideMark/>
          </w:tcPr>
          <w:p w14:paraId="2D4403A2"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60" w:type="dxa"/>
            <w:noWrap/>
            <w:hideMark/>
          </w:tcPr>
          <w:p w14:paraId="254C1C9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3F0C1C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960" w:type="dxa"/>
            <w:noWrap/>
            <w:hideMark/>
          </w:tcPr>
          <w:p w14:paraId="7647376C" w14:textId="77777777" w:rsidR="001E4751" w:rsidRPr="00506552" w:rsidRDefault="001E4751" w:rsidP="001E4751">
            <w:pPr>
              <w:rPr>
                <w:rFonts w:ascii="Times New Roman" w:hAnsi="Times New Roman"/>
                <w:sz w:val="24"/>
              </w:rPr>
            </w:pPr>
          </w:p>
        </w:tc>
        <w:tc>
          <w:tcPr>
            <w:tcW w:w="960" w:type="dxa"/>
            <w:noWrap/>
            <w:hideMark/>
          </w:tcPr>
          <w:p w14:paraId="252630BC" w14:textId="77777777" w:rsidR="001E4751" w:rsidRPr="00506552" w:rsidRDefault="001E4751" w:rsidP="001E4751">
            <w:pPr>
              <w:rPr>
                <w:rFonts w:ascii="Times New Roman" w:hAnsi="Times New Roman"/>
                <w:sz w:val="24"/>
              </w:rPr>
            </w:pPr>
          </w:p>
        </w:tc>
        <w:tc>
          <w:tcPr>
            <w:tcW w:w="960" w:type="dxa"/>
            <w:noWrap/>
            <w:hideMark/>
          </w:tcPr>
          <w:p w14:paraId="45285192" w14:textId="77777777" w:rsidR="001E4751" w:rsidRPr="00506552" w:rsidRDefault="001E4751" w:rsidP="001E4751">
            <w:pPr>
              <w:rPr>
                <w:rFonts w:ascii="Times New Roman" w:hAnsi="Times New Roman"/>
                <w:sz w:val="24"/>
              </w:rPr>
            </w:pPr>
          </w:p>
        </w:tc>
        <w:tc>
          <w:tcPr>
            <w:tcW w:w="960" w:type="dxa"/>
            <w:noWrap/>
            <w:hideMark/>
          </w:tcPr>
          <w:p w14:paraId="36CE2D80" w14:textId="77777777" w:rsidR="001E4751" w:rsidRPr="00506552" w:rsidRDefault="001E4751" w:rsidP="001E4751">
            <w:pPr>
              <w:rPr>
                <w:rFonts w:ascii="Times New Roman" w:hAnsi="Times New Roman"/>
                <w:sz w:val="24"/>
              </w:rPr>
            </w:pPr>
          </w:p>
        </w:tc>
        <w:tc>
          <w:tcPr>
            <w:tcW w:w="960" w:type="dxa"/>
            <w:noWrap/>
            <w:hideMark/>
          </w:tcPr>
          <w:p w14:paraId="1EB44AB7" w14:textId="77777777" w:rsidR="001E4751" w:rsidRPr="00506552" w:rsidRDefault="001E4751" w:rsidP="001E4751">
            <w:pPr>
              <w:rPr>
                <w:rFonts w:ascii="Times New Roman" w:hAnsi="Times New Roman"/>
                <w:sz w:val="24"/>
              </w:rPr>
            </w:pPr>
          </w:p>
        </w:tc>
        <w:tc>
          <w:tcPr>
            <w:tcW w:w="960" w:type="dxa"/>
            <w:noWrap/>
            <w:hideMark/>
          </w:tcPr>
          <w:p w14:paraId="05A2FF56" w14:textId="77777777" w:rsidR="001E4751" w:rsidRPr="00506552" w:rsidRDefault="001E4751" w:rsidP="001E4751">
            <w:pPr>
              <w:rPr>
                <w:rFonts w:ascii="Times New Roman" w:hAnsi="Times New Roman"/>
                <w:sz w:val="24"/>
              </w:rPr>
            </w:pPr>
          </w:p>
        </w:tc>
        <w:tc>
          <w:tcPr>
            <w:tcW w:w="960" w:type="dxa"/>
            <w:noWrap/>
            <w:hideMark/>
          </w:tcPr>
          <w:p w14:paraId="592A4A33" w14:textId="77777777" w:rsidR="001E4751" w:rsidRPr="00506552" w:rsidRDefault="001E4751" w:rsidP="001E4751">
            <w:pPr>
              <w:rPr>
                <w:rFonts w:ascii="Times New Roman" w:hAnsi="Times New Roman"/>
                <w:sz w:val="24"/>
              </w:rPr>
            </w:pPr>
          </w:p>
        </w:tc>
        <w:tc>
          <w:tcPr>
            <w:tcW w:w="960" w:type="dxa"/>
            <w:noWrap/>
            <w:hideMark/>
          </w:tcPr>
          <w:p w14:paraId="466D7D10" w14:textId="77777777" w:rsidR="001E4751" w:rsidRPr="00506552" w:rsidRDefault="001E4751" w:rsidP="001E4751">
            <w:pPr>
              <w:rPr>
                <w:rFonts w:ascii="Times New Roman" w:hAnsi="Times New Roman"/>
                <w:sz w:val="24"/>
              </w:rPr>
            </w:pPr>
          </w:p>
        </w:tc>
        <w:tc>
          <w:tcPr>
            <w:tcW w:w="960" w:type="dxa"/>
            <w:noWrap/>
            <w:hideMark/>
          </w:tcPr>
          <w:p w14:paraId="7163B649" w14:textId="77777777" w:rsidR="001E4751" w:rsidRPr="00506552" w:rsidRDefault="001E4751" w:rsidP="001E4751">
            <w:pPr>
              <w:rPr>
                <w:rFonts w:ascii="Times New Roman" w:hAnsi="Times New Roman"/>
                <w:sz w:val="24"/>
              </w:rPr>
            </w:pPr>
          </w:p>
        </w:tc>
      </w:tr>
      <w:tr w:rsidR="001E4751" w:rsidRPr="000939C8" w14:paraId="065DEC00" w14:textId="77777777" w:rsidTr="00506552">
        <w:trPr>
          <w:trHeight w:val="225"/>
        </w:trPr>
        <w:tc>
          <w:tcPr>
            <w:tcW w:w="960" w:type="dxa"/>
            <w:noWrap/>
            <w:hideMark/>
          </w:tcPr>
          <w:p w14:paraId="6E3F8B18"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60" w:type="dxa"/>
            <w:noWrap/>
            <w:hideMark/>
          </w:tcPr>
          <w:p w14:paraId="16C803C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454D5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960" w:type="dxa"/>
            <w:noWrap/>
            <w:hideMark/>
          </w:tcPr>
          <w:p w14:paraId="07B50C54" w14:textId="77777777" w:rsidR="001E4751" w:rsidRPr="00506552" w:rsidRDefault="001E4751" w:rsidP="001E4751">
            <w:pPr>
              <w:rPr>
                <w:rFonts w:ascii="Times New Roman" w:hAnsi="Times New Roman"/>
                <w:sz w:val="24"/>
              </w:rPr>
            </w:pPr>
          </w:p>
        </w:tc>
        <w:tc>
          <w:tcPr>
            <w:tcW w:w="960" w:type="dxa"/>
            <w:noWrap/>
            <w:hideMark/>
          </w:tcPr>
          <w:p w14:paraId="47A6A072" w14:textId="77777777" w:rsidR="001E4751" w:rsidRPr="00506552" w:rsidRDefault="001E4751" w:rsidP="001E4751">
            <w:pPr>
              <w:rPr>
                <w:rFonts w:ascii="Times New Roman" w:hAnsi="Times New Roman"/>
                <w:sz w:val="24"/>
              </w:rPr>
            </w:pPr>
          </w:p>
        </w:tc>
        <w:tc>
          <w:tcPr>
            <w:tcW w:w="960" w:type="dxa"/>
            <w:noWrap/>
            <w:hideMark/>
          </w:tcPr>
          <w:p w14:paraId="5E661C84" w14:textId="77777777" w:rsidR="001E4751" w:rsidRPr="00506552" w:rsidRDefault="001E4751" w:rsidP="001E4751">
            <w:pPr>
              <w:rPr>
                <w:rFonts w:ascii="Times New Roman" w:hAnsi="Times New Roman"/>
                <w:sz w:val="24"/>
              </w:rPr>
            </w:pPr>
          </w:p>
        </w:tc>
        <w:tc>
          <w:tcPr>
            <w:tcW w:w="960" w:type="dxa"/>
            <w:noWrap/>
            <w:hideMark/>
          </w:tcPr>
          <w:p w14:paraId="0E60CB66" w14:textId="77777777" w:rsidR="001E4751" w:rsidRPr="00506552" w:rsidRDefault="001E4751" w:rsidP="001E4751">
            <w:pPr>
              <w:rPr>
                <w:rFonts w:ascii="Times New Roman" w:hAnsi="Times New Roman"/>
                <w:sz w:val="24"/>
              </w:rPr>
            </w:pPr>
          </w:p>
        </w:tc>
        <w:tc>
          <w:tcPr>
            <w:tcW w:w="960" w:type="dxa"/>
            <w:noWrap/>
            <w:hideMark/>
          </w:tcPr>
          <w:p w14:paraId="3267BA8F" w14:textId="77777777" w:rsidR="001E4751" w:rsidRPr="00506552" w:rsidRDefault="001E4751" w:rsidP="001E4751">
            <w:pPr>
              <w:rPr>
                <w:rFonts w:ascii="Times New Roman" w:hAnsi="Times New Roman"/>
                <w:sz w:val="24"/>
              </w:rPr>
            </w:pPr>
          </w:p>
        </w:tc>
        <w:tc>
          <w:tcPr>
            <w:tcW w:w="960" w:type="dxa"/>
            <w:noWrap/>
            <w:hideMark/>
          </w:tcPr>
          <w:p w14:paraId="506CC3C2" w14:textId="77777777" w:rsidR="001E4751" w:rsidRPr="00506552" w:rsidRDefault="001E4751" w:rsidP="001E4751">
            <w:pPr>
              <w:rPr>
                <w:rFonts w:ascii="Times New Roman" w:hAnsi="Times New Roman"/>
                <w:sz w:val="24"/>
              </w:rPr>
            </w:pPr>
          </w:p>
        </w:tc>
        <w:tc>
          <w:tcPr>
            <w:tcW w:w="960" w:type="dxa"/>
            <w:noWrap/>
            <w:hideMark/>
          </w:tcPr>
          <w:p w14:paraId="779ED213" w14:textId="77777777" w:rsidR="001E4751" w:rsidRPr="00506552" w:rsidRDefault="001E4751" w:rsidP="001E4751">
            <w:pPr>
              <w:rPr>
                <w:rFonts w:ascii="Times New Roman" w:hAnsi="Times New Roman"/>
                <w:sz w:val="24"/>
              </w:rPr>
            </w:pPr>
          </w:p>
        </w:tc>
        <w:tc>
          <w:tcPr>
            <w:tcW w:w="960" w:type="dxa"/>
            <w:noWrap/>
            <w:hideMark/>
          </w:tcPr>
          <w:p w14:paraId="22EE129F" w14:textId="77777777" w:rsidR="001E4751" w:rsidRPr="00506552" w:rsidRDefault="001E4751" w:rsidP="001E4751">
            <w:pPr>
              <w:rPr>
                <w:rFonts w:ascii="Times New Roman" w:hAnsi="Times New Roman"/>
                <w:sz w:val="24"/>
              </w:rPr>
            </w:pPr>
          </w:p>
        </w:tc>
        <w:tc>
          <w:tcPr>
            <w:tcW w:w="960" w:type="dxa"/>
            <w:noWrap/>
            <w:hideMark/>
          </w:tcPr>
          <w:p w14:paraId="224D3102" w14:textId="77777777" w:rsidR="001E4751" w:rsidRPr="00506552" w:rsidRDefault="001E4751" w:rsidP="001E4751">
            <w:pPr>
              <w:rPr>
                <w:rFonts w:ascii="Times New Roman" w:hAnsi="Times New Roman"/>
                <w:sz w:val="24"/>
              </w:rPr>
            </w:pPr>
          </w:p>
        </w:tc>
      </w:tr>
      <w:tr w:rsidR="001E4751" w:rsidRPr="000939C8" w14:paraId="1F7EB751" w14:textId="77777777" w:rsidTr="00506552">
        <w:trPr>
          <w:trHeight w:val="225"/>
        </w:trPr>
        <w:tc>
          <w:tcPr>
            <w:tcW w:w="960" w:type="dxa"/>
            <w:noWrap/>
            <w:hideMark/>
          </w:tcPr>
          <w:p w14:paraId="5C338068"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60" w:type="dxa"/>
            <w:noWrap/>
            <w:hideMark/>
          </w:tcPr>
          <w:p w14:paraId="3ED20FC4"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BB3A0F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960" w:type="dxa"/>
            <w:noWrap/>
            <w:hideMark/>
          </w:tcPr>
          <w:p w14:paraId="553286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6A88B2" w14:textId="77777777" w:rsidR="001E4751" w:rsidRPr="00506552" w:rsidRDefault="001E4751" w:rsidP="001E4751">
            <w:pPr>
              <w:rPr>
                <w:rFonts w:ascii="Times New Roman" w:hAnsi="Times New Roman"/>
                <w:sz w:val="24"/>
              </w:rPr>
            </w:pPr>
          </w:p>
        </w:tc>
        <w:tc>
          <w:tcPr>
            <w:tcW w:w="960" w:type="dxa"/>
            <w:noWrap/>
            <w:hideMark/>
          </w:tcPr>
          <w:p w14:paraId="280AD1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1FAE11" w14:textId="77777777" w:rsidR="001E4751" w:rsidRPr="00506552" w:rsidRDefault="001E4751" w:rsidP="001E4751">
            <w:pPr>
              <w:rPr>
                <w:rFonts w:ascii="Times New Roman" w:hAnsi="Times New Roman"/>
                <w:sz w:val="24"/>
              </w:rPr>
            </w:pPr>
          </w:p>
        </w:tc>
        <w:tc>
          <w:tcPr>
            <w:tcW w:w="960" w:type="dxa"/>
            <w:noWrap/>
            <w:hideMark/>
          </w:tcPr>
          <w:p w14:paraId="5465A109" w14:textId="77777777" w:rsidR="001E4751" w:rsidRPr="00506552" w:rsidRDefault="001E4751" w:rsidP="001E4751">
            <w:pPr>
              <w:rPr>
                <w:rFonts w:ascii="Times New Roman" w:hAnsi="Times New Roman"/>
                <w:sz w:val="24"/>
              </w:rPr>
            </w:pPr>
          </w:p>
        </w:tc>
        <w:tc>
          <w:tcPr>
            <w:tcW w:w="960" w:type="dxa"/>
            <w:noWrap/>
            <w:hideMark/>
          </w:tcPr>
          <w:p w14:paraId="59DFAE75" w14:textId="77777777" w:rsidR="001E4751" w:rsidRPr="00506552" w:rsidRDefault="001E4751" w:rsidP="001E4751">
            <w:pPr>
              <w:rPr>
                <w:rFonts w:ascii="Times New Roman" w:hAnsi="Times New Roman"/>
                <w:sz w:val="24"/>
              </w:rPr>
            </w:pPr>
          </w:p>
        </w:tc>
        <w:tc>
          <w:tcPr>
            <w:tcW w:w="960" w:type="dxa"/>
            <w:noWrap/>
            <w:hideMark/>
          </w:tcPr>
          <w:p w14:paraId="7534B6B0" w14:textId="77777777" w:rsidR="001E4751" w:rsidRPr="00506552" w:rsidRDefault="001E4751" w:rsidP="001E4751">
            <w:pPr>
              <w:rPr>
                <w:rFonts w:ascii="Times New Roman" w:hAnsi="Times New Roman"/>
                <w:sz w:val="24"/>
              </w:rPr>
            </w:pPr>
          </w:p>
        </w:tc>
        <w:tc>
          <w:tcPr>
            <w:tcW w:w="960" w:type="dxa"/>
            <w:noWrap/>
            <w:hideMark/>
          </w:tcPr>
          <w:p w14:paraId="0251654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A6A7C4" w14:textId="77777777" w:rsidR="001E4751" w:rsidRPr="00506552" w:rsidRDefault="001E4751" w:rsidP="001E4751">
            <w:pPr>
              <w:rPr>
                <w:rFonts w:ascii="Times New Roman" w:hAnsi="Times New Roman"/>
                <w:sz w:val="24"/>
              </w:rPr>
            </w:pPr>
          </w:p>
        </w:tc>
      </w:tr>
      <w:tr w:rsidR="001E4751" w:rsidRPr="000939C8" w14:paraId="3C207441" w14:textId="77777777" w:rsidTr="00506552">
        <w:trPr>
          <w:trHeight w:val="225"/>
        </w:trPr>
        <w:tc>
          <w:tcPr>
            <w:tcW w:w="960" w:type="dxa"/>
            <w:noWrap/>
            <w:hideMark/>
          </w:tcPr>
          <w:p w14:paraId="5B4B4FDE"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60" w:type="dxa"/>
            <w:noWrap/>
            <w:hideMark/>
          </w:tcPr>
          <w:p w14:paraId="7343E41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E92C9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960" w:type="dxa"/>
            <w:noWrap/>
            <w:hideMark/>
          </w:tcPr>
          <w:p w14:paraId="3058AAE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4A1A07C" w14:textId="77777777" w:rsidR="001E4751" w:rsidRPr="00506552" w:rsidRDefault="001E4751" w:rsidP="001E4751">
            <w:pPr>
              <w:rPr>
                <w:rFonts w:ascii="Times New Roman" w:hAnsi="Times New Roman"/>
                <w:sz w:val="24"/>
              </w:rPr>
            </w:pPr>
          </w:p>
        </w:tc>
        <w:tc>
          <w:tcPr>
            <w:tcW w:w="960" w:type="dxa"/>
            <w:noWrap/>
            <w:hideMark/>
          </w:tcPr>
          <w:p w14:paraId="579687D7" w14:textId="77777777" w:rsidR="001E4751" w:rsidRPr="00506552" w:rsidRDefault="001E4751" w:rsidP="001E4751">
            <w:pPr>
              <w:rPr>
                <w:rFonts w:ascii="Times New Roman" w:hAnsi="Times New Roman"/>
                <w:sz w:val="24"/>
              </w:rPr>
            </w:pPr>
          </w:p>
        </w:tc>
        <w:tc>
          <w:tcPr>
            <w:tcW w:w="960" w:type="dxa"/>
            <w:noWrap/>
            <w:hideMark/>
          </w:tcPr>
          <w:p w14:paraId="44E6384B" w14:textId="77777777" w:rsidR="001E4751" w:rsidRPr="00506552" w:rsidRDefault="001E4751" w:rsidP="001E4751">
            <w:pPr>
              <w:rPr>
                <w:rFonts w:ascii="Times New Roman" w:hAnsi="Times New Roman"/>
                <w:sz w:val="24"/>
              </w:rPr>
            </w:pPr>
          </w:p>
        </w:tc>
        <w:tc>
          <w:tcPr>
            <w:tcW w:w="960" w:type="dxa"/>
            <w:noWrap/>
            <w:hideMark/>
          </w:tcPr>
          <w:p w14:paraId="4F0A7262" w14:textId="77777777" w:rsidR="001E4751" w:rsidRPr="00506552" w:rsidRDefault="001E4751" w:rsidP="001E4751">
            <w:pPr>
              <w:rPr>
                <w:rFonts w:ascii="Times New Roman" w:hAnsi="Times New Roman"/>
                <w:sz w:val="24"/>
              </w:rPr>
            </w:pPr>
          </w:p>
        </w:tc>
        <w:tc>
          <w:tcPr>
            <w:tcW w:w="960" w:type="dxa"/>
            <w:noWrap/>
            <w:hideMark/>
          </w:tcPr>
          <w:p w14:paraId="5ED2EAF9" w14:textId="77777777" w:rsidR="001E4751" w:rsidRPr="00506552" w:rsidRDefault="001E4751" w:rsidP="001E4751">
            <w:pPr>
              <w:rPr>
                <w:rFonts w:ascii="Times New Roman" w:hAnsi="Times New Roman"/>
                <w:sz w:val="24"/>
              </w:rPr>
            </w:pPr>
          </w:p>
        </w:tc>
        <w:tc>
          <w:tcPr>
            <w:tcW w:w="960" w:type="dxa"/>
            <w:noWrap/>
            <w:hideMark/>
          </w:tcPr>
          <w:p w14:paraId="5C8D3656" w14:textId="77777777" w:rsidR="001E4751" w:rsidRPr="00506552" w:rsidRDefault="001E4751" w:rsidP="001E4751">
            <w:pPr>
              <w:rPr>
                <w:rFonts w:ascii="Times New Roman" w:hAnsi="Times New Roman"/>
                <w:sz w:val="24"/>
              </w:rPr>
            </w:pPr>
          </w:p>
        </w:tc>
        <w:tc>
          <w:tcPr>
            <w:tcW w:w="960" w:type="dxa"/>
            <w:noWrap/>
            <w:hideMark/>
          </w:tcPr>
          <w:p w14:paraId="306A5FF4" w14:textId="77777777" w:rsidR="001E4751" w:rsidRPr="00506552" w:rsidRDefault="001E4751" w:rsidP="001E4751">
            <w:pPr>
              <w:rPr>
                <w:rFonts w:ascii="Times New Roman" w:hAnsi="Times New Roman"/>
                <w:sz w:val="24"/>
              </w:rPr>
            </w:pPr>
          </w:p>
        </w:tc>
        <w:tc>
          <w:tcPr>
            <w:tcW w:w="960" w:type="dxa"/>
            <w:noWrap/>
            <w:hideMark/>
          </w:tcPr>
          <w:p w14:paraId="7BEFDDE4" w14:textId="77777777" w:rsidR="001E4751" w:rsidRPr="00506552" w:rsidRDefault="001E4751" w:rsidP="001E4751">
            <w:pPr>
              <w:rPr>
                <w:rFonts w:ascii="Times New Roman" w:hAnsi="Times New Roman"/>
                <w:sz w:val="24"/>
              </w:rPr>
            </w:pPr>
          </w:p>
        </w:tc>
      </w:tr>
      <w:tr w:rsidR="001E4751" w:rsidRPr="000939C8" w14:paraId="07A2D497" w14:textId="77777777" w:rsidTr="00506552">
        <w:trPr>
          <w:trHeight w:val="225"/>
        </w:trPr>
        <w:tc>
          <w:tcPr>
            <w:tcW w:w="960" w:type="dxa"/>
            <w:noWrap/>
            <w:hideMark/>
          </w:tcPr>
          <w:p w14:paraId="4418C857"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60" w:type="dxa"/>
            <w:noWrap/>
            <w:hideMark/>
          </w:tcPr>
          <w:p w14:paraId="05CA8C9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67F842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960" w:type="dxa"/>
            <w:noWrap/>
            <w:hideMark/>
          </w:tcPr>
          <w:p w14:paraId="24FD67BE" w14:textId="77777777" w:rsidR="001E4751" w:rsidRPr="00506552" w:rsidRDefault="001E4751" w:rsidP="001E4751">
            <w:pPr>
              <w:rPr>
                <w:rFonts w:ascii="Times New Roman" w:hAnsi="Times New Roman"/>
                <w:sz w:val="24"/>
              </w:rPr>
            </w:pPr>
          </w:p>
        </w:tc>
        <w:tc>
          <w:tcPr>
            <w:tcW w:w="960" w:type="dxa"/>
            <w:noWrap/>
            <w:hideMark/>
          </w:tcPr>
          <w:p w14:paraId="2881B7DF" w14:textId="77777777" w:rsidR="001E4751" w:rsidRPr="00506552" w:rsidRDefault="001E4751" w:rsidP="001E4751">
            <w:pPr>
              <w:rPr>
                <w:rFonts w:ascii="Times New Roman" w:hAnsi="Times New Roman"/>
                <w:sz w:val="24"/>
              </w:rPr>
            </w:pPr>
          </w:p>
        </w:tc>
        <w:tc>
          <w:tcPr>
            <w:tcW w:w="960" w:type="dxa"/>
            <w:noWrap/>
            <w:hideMark/>
          </w:tcPr>
          <w:p w14:paraId="1377A3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FC0B123" w14:textId="77777777" w:rsidR="001E4751" w:rsidRPr="00506552" w:rsidRDefault="001E4751" w:rsidP="001E4751">
            <w:pPr>
              <w:rPr>
                <w:rFonts w:ascii="Times New Roman" w:hAnsi="Times New Roman"/>
                <w:sz w:val="24"/>
              </w:rPr>
            </w:pPr>
          </w:p>
        </w:tc>
        <w:tc>
          <w:tcPr>
            <w:tcW w:w="960" w:type="dxa"/>
            <w:noWrap/>
            <w:hideMark/>
          </w:tcPr>
          <w:p w14:paraId="4E5888B2" w14:textId="77777777" w:rsidR="001E4751" w:rsidRPr="00506552" w:rsidRDefault="001E4751" w:rsidP="001E4751">
            <w:pPr>
              <w:rPr>
                <w:rFonts w:ascii="Times New Roman" w:hAnsi="Times New Roman"/>
                <w:sz w:val="24"/>
              </w:rPr>
            </w:pPr>
          </w:p>
        </w:tc>
        <w:tc>
          <w:tcPr>
            <w:tcW w:w="960" w:type="dxa"/>
            <w:noWrap/>
            <w:hideMark/>
          </w:tcPr>
          <w:p w14:paraId="3580ED9B" w14:textId="77777777" w:rsidR="001E4751" w:rsidRPr="00506552" w:rsidRDefault="001E4751" w:rsidP="001E4751">
            <w:pPr>
              <w:rPr>
                <w:rFonts w:ascii="Times New Roman" w:hAnsi="Times New Roman"/>
                <w:sz w:val="24"/>
              </w:rPr>
            </w:pPr>
          </w:p>
        </w:tc>
        <w:tc>
          <w:tcPr>
            <w:tcW w:w="960" w:type="dxa"/>
            <w:noWrap/>
            <w:hideMark/>
          </w:tcPr>
          <w:p w14:paraId="2E281E17" w14:textId="77777777" w:rsidR="001E4751" w:rsidRPr="00506552" w:rsidRDefault="001E4751" w:rsidP="001E4751">
            <w:pPr>
              <w:rPr>
                <w:rFonts w:ascii="Times New Roman" w:hAnsi="Times New Roman"/>
                <w:sz w:val="24"/>
              </w:rPr>
            </w:pPr>
          </w:p>
        </w:tc>
        <w:tc>
          <w:tcPr>
            <w:tcW w:w="960" w:type="dxa"/>
            <w:noWrap/>
            <w:hideMark/>
          </w:tcPr>
          <w:p w14:paraId="5417167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C5E9B0" w14:textId="77777777" w:rsidR="001E4751" w:rsidRPr="00506552" w:rsidRDefault="001E4751" w:rsidP="001E4751">
            <w:pPr>
              <w:rPr>
                <w:rFonts w:ascii="Times New Roman" w:hAnsi="Times New Roman"/>
                <w:sz w:val="24"/>
              </w:rPr>
            </w:pPr>
          </w:p>
        </w:tc>
      </w:tr>
      <w:tr w:rsidR="001E4751" w:rsidRPr="000939C8" w14:paraId="110A108C" w14:textId="77777777" w:rsidTr="00506552">
        <w:trPr>
          <w:trHeight w:val="225"/>
        </w:trPr>
        <w:tc>
          <w:tcPr>
            <w:tcW w:w="960" w:type="dxa"/>
            <w:noWrap/>
            <w:hideMark/>
          </w:tcPr>
          <w:p w14:paraId="0CC25B8E"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60" w:type="dxa"/>
            <w:noWrap/>
            <w:hideMark/>
          </w:tcPr>
          <w:p w14:paraId="173F20F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BE171E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960" w:type="dxa"/>
            <w:noWrap/>
            <w:hideMark/>
          </w:tcPr>
          <w:p w14:paraId="42DBD5FB" w14:textId="77777777" w:rsidR="001E4751" w:rsidRPr="00506552" w:rsidRDefault="001E4751" w:rsidP="001E4751">
            <w:pPr>
              <w:rPr>
                <w:rFonts w:ascii="Times New Roman" w:hAnsi="Times New Roman"/>
                <w:sz w:val="24"/>
              </w:rPr>
            </w:pPr>
          </w:p>
        </w:tc>
        <w:tc>
          <w:tcPr>
            <w:tcW w:w="960" w:type="dxa"/>
            <w:noWrap/>
            <w:hideMark/>
          </w:tcPr>
          <w:p w14:paraId="06ACCC0A" w14:textId="77777777" w:rsidR="001E4751" w:rsidRPr="00506552" w:rsidRDefault="001E4751" w:rsidP="001E4751">
            <w:pPr>
              <w:rPr>
                <w:rFonts w:ascii="Times New Roman" w:hAnsi="Times New Roman"/>
                <w:sz w:val="24"/>
              </w:rPr>
            </w:pPr>
          </w:p>
        </w:tc>
        <w:tc>
          <w:tcPr>
            <w:tcW w:w="960" w:type="dxa"/>
            <w:noWrap/>
            <w:hideMark/>
          </w:tcPr>
          <w:p w14:paraId="2E1C448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7E691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920346" w14:textId="77777777" w:rsidR="001E4751" w:rsidRPr="00506552" w:rsidRDefault="001E4751" w:rsidP="001E4751">
            <w:pPr>
              <w:rPr>
                <w:rFonts w:ascii="Times New Roman" w:hAnsi="Times New Roman"/>
                <w:sz w:val="24"/>
              </w:rPr>
            </w:pPr>
          </w:p>
        </w:tc>
        <w:tc>
          <w:tcPr>
            <w:tcW w:w="960" w:type="dxa"/>
            <w:noWrap/>
            <w:hideMark/>
          </w:tcPr>
          <w:p w14:paraId="0D947A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42E89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85EE8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FBAC33" w14:textId="77777777" w:rsidR="001E4751" w:rsidRPr="00506552" w:rsidRDefault="001E4751" w:rsidP="001E4751">
            <w:pPr>
              <w:rPr>
                <w:rFonts w:ascii="Times New Roman" w:hAnsi="Times New Roman"/>
                <w:sz w:val="24"/>
              </w:rPr>
            </w:pPr>
          </w:p>
        </w:tc>
      </w:tr>
      <w:tr w:rsidR="001E4751" w:rsidRPr="000939C8" w14:paraId="492438CC" w14:textId="77777777" w:rsidTr="00506552">
        <w:trPr>
          <w:trHeight w:val="225"/>
        </w:trPr>
        <w:tc>
          <w:tcPr>
            <w:tcW w:w="960" w:type="dxa"/>
            <w:noWrap/>
            <w:hideMark/>
          </w:tcPr>
          <w:p w14:paraId="4A29938A"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60" w:type="dxa"/>
            <w:noWrap/>
            <w:hideMark/>
          </w:tcPr>
          <w:p w14:paraId="380DF65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AAF4B7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960" w:type="dxa"/>
            <w:noWrap/>
            <w:hideMark/>
          </w:tcPr>
          <w:p w14:paraId="01EE8CAB" w14:textId="77777777" w:rsidR="001E4751" w:rsidRPr="00506552" w:rsidRDefault="001E4751" w:rsidP="001E4751">
            <w:pPr>
              <w:rPr>
                <w:rFonts w:ascii="Times New Roman" w:hAnsi="Times New Roman"/>
                <w:sz w:val="24"/>
              </w:rPr>
            </w:pPr>
          </w:p>
        </w:tc>
        <w:tc>
          <w:tcPr>
            <w:tcW w:w="960" w:type="dxa"/>
            <w:noWrap/>
            <w:hideMark/>
          </w:tcPr>
          <w:p w14:paraId="37972256" w14:textId="77777777" w:rsidR="001E4751" w:rsidRPr="00506552" w:rsidRDefault="001E4751" w:rsidP="001E4751">
            <w:pPr>
              <w:rPr>
                <w:rFonts w:ascii="Times New Roman" w:hAnsi="Times New Roman"/>
                <w:sz w:val="24"/>
              </w:rPr>
            </w:pPr>
          </w:p>
        </w:tc>
        <w:tc>
          <w:tcPr>
            <w:tcW w:w="960" w:type="dxa"/>
            <w:noWrap/>
            <w:hideMark/>
          </w:tcPr>
          <w:p w14:paraId="3C0D0926" w14:textId="77777777" w:rsidR="001E4751" w:rsidRPr="00506552" w:rsidRDefault="001E4751" w:rsidP="001E4751">
            <w:pPr>
              <w:rPr>
                <w:rFonts w:ascii="Times New Roman" w:hAnsi="Times New Roman"/>
                <w:sz w:val="24"/>
              </w:rPr>
            </w:pPr>
          </w:p>
        </w:tc>
        <w:tc>
          <w:tcPr>
            <w:tcW w:w="960" w:type="dxa"/>
            <w:noWrap/>
            <w:hideMark/>
          </w:tcPr>
          <w:p w14:paraId="5B24C15B" w14:textId="77777777" w:rsidR="001E4751" w:rsidRPr="00506552" w:rsidRDefault="001E4751" w:rsidP="001E4751">
            <w:pPr>
              <w:rPr>
                <w:rFonts w:ascii="Times New Roman" w:hAnsi="Times New Roman"/>
                <w:sz w:val="24"/>
              </w:rPr>
            </w:pPr>
          </w:p>
        </w:tc>
        <w:tc>
          <w:tcPr>
            <w:tcW w:w="960" w:type="dxa"/>
            <w:noWrap/>
            <w:hideMark/>
          </w:tcPr>
          <w:p w14:paraId="2C1AB5FF" w14:textId="77777777" w:rsidR="001E4751" w:rsidRPr="00506552" w:rsidRDefault="001E4751" w:rsidP="001E4751">
            <w:pPr>
              <w:rPr>
                <w:rFonts w:ascii="Times New Roman" w:hAnsi="Times New Roman"/>
                <w:sz w:val="24"/>
              </w:rPr>
            </w:pPr>
          </w:p>
        </w:tc>
        <w:tc>
          <w:tcPr>
            <w:tcW w:w="960" w:type="dxa"/>
            <w:noWrap/>
            <w:hideMark/>
          </w:tcPr>
          <w:p w14:paraId="17C4CDBB" w14:textId="77777777" w:rsidR="001E4751" w:rsidRPr="00506552" w:rsidRDefault="001E4751" w:rsidP="001E4751">
            <w:pPr>
              <w:rPr>
                <w:rFonts w:ascii="Times New Roman" w:hAnsi="Times New Roman"/>
                <w:sz w:val="24"/>
              </w:rPr>
            </w:pPr>
          </w:p>
        </w:tc>
        <w:tc>
          <w:tcPr>
            <w:tcW w:w="960" w:type="dxa"/>
            <w:noWrap/>
            <w:hideMark/>
          </w:tcPr>
          <w:p w14:paraId="74154D75" w14:textId="77777777" w:rsidR="001E4751" w:rsidRPr="00506552" w:rsidRDefault="001E4751" w:rsidP="001E4751">
            <w:pPr>
              <w:rPr>
                <w:rFonts w:ascii="Times New Roman" w:hAnsi="Times New Roman"/>
                <w:sz w:val="24"/>
              </w:rPr>
            </w:pPr>
          </w:p>
        </w:tc>
        <w:tc>
          <w:tcPr>
            <w:tcW w:w="960" w:type="dxa"/>
            <w:noWrap/>
            <w:hideMark/>
          </w:tcPr>
          <w:p w14:paraId="70496921" w14:textId="77777777" w:rsidR="001E4751" w:rsidRPr="00506552" w:rsidRDefault="001E4751" w:rsidP="001E4751">
            <w:pPr>
              <w:rPr>
                <w:rFonts w:ascii="Times New Roman" w:hAnsi="Times New Roman"/>
                <w:sz w:val="24"/>
              </w:rPr>
            </w:pPr>
          </w:p>
        </w:tc>
        <w:tc>
          <w:tcPr>
            <w:tcW w:w="960" w:type="dxa"/>
            <w:noWrap/>
            <w:hideMark/>
          </w:tcPr>
          <w:p w14:paraId="4B52F8EB" w14:textId="77777777" w:rsidR="001E4751" w:rsidRPr="00506552" w:rsidRDefault="001E4751" w:rsidP="001E4751">
            <w:pPr>
              <w:rPr>
                <w:rFonts w:ascii="Times New Roman" w:hAnsi="Times New Roman"/>
                <w:sz w:val="24"/>
              </w:rPr>
            </w:pPr>
          </w:p>
        </w:tc>
      </w:tr>
      <w:tr w:rsidR="001E4751" w:rsidRPr="000939C8" w14:paraId="26EBFBD3" w14:textId="77777777" w:rsidTr="00506552">
        <w:trPr>
          <w:trHeight w:val="225"/>
        </w:trPr>
        <w:tc>
          <w:tcPr>
            <w:tcW w:w="960" w:type="dxa"/>
            <w:noWrap/>
            <w:hideMark/>
          </w:tcPr>
          <w:p w14:paraId="0DA3B365"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60" w:type="dxa"/>
            <w:noWrap/>
            <w:hideMark/>
          </w:tcPr>
          <w:p w14:paraId="5C25CF8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19763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960" w:type="dxa"/>
            <w:noWrap/>
            <w:hideMark/>
          </w:tcPr>
          <w:p w14:paraId="17DDAA8A" w14:textId="77777777" w:rsidR="001E4751" w:rsidRPr="00506552" w:rsidRDefault="001E4751" w:rsidP="001E4751">
            <w:pPr>
              <w:rPr>
                <w:rFonts w:ascii="Times New Roman" w:hAnsi="Times New Roman"/>
                <w:sz w:val="24"/>
              </w:rPr>
            </w:pPr>
          </w:p>
        </w:tc>
        <w:tc>
          <w:tcPr>
            <w:tcW w:w="960" w:type="dxa"/>
            <w:noWrap/>
            <w:hideMark/>
          </w:tcPr>
          <w:p w14:paraId="2DE4208A" w14:textId="77777777" w:rsidR="001E4751" w:rsidRPr="00506552" w:rsidRDefault="001E4751" w:rsidP="001E4751">
            <w:pPr>
              <w:rPr>
                <w:rFonts w:ascii="Times New Roman" w:hAnsi="Times New Roman"/>
                <w:sz w:val="24"/>
              </w:rPr>
            </w:pPr>
          </w:p>
        </w:tc>
        <w:tc>
          <w:tcPr>
            <w:tcW w:w="960" w:type="dxa"/>
            <w:noWrap/>
            <w:hideMark/>
          </w:tcPr>
          <w:p w14:paraId="23C10EA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5BB8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CEF55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3A6A6EE" w14:textId="77777777" w:rsidR="001E4751" w:rsidRPr="00506552" w:rsidRDefault="001E4751" w:rsidP="001E4751">
            <w:pPr>
              <w:rPr>
                <w:rFonts w:ascii="Times New Roman" w:hAnsi="Times New Roman"/>
                <w:sz w:val="24"/>
              </w:rPr>
            </w:pPr>
          </w:p>
        </w:tc>
        <w:tc>
          <w:tcPr>
            <w:tcW w:w="960" w:type="dxa"/>
            <w:noWrap/>
            <w:hideMark/>
          </w:tcPr>
          <w:p w14:paraId="1B5EC544" w14:textId="77777777" w:rsidR="001E4751" w:rsidRPr="00506552" w:rsidRDefault="001E4751" w:rsidP="001E4751">
            <w:pPr>
              <w:rPr>
                <w:rFonts w:ascii="Times New Roman" w:hAnsi="Times New Roman"/>
                <w:sz w:val="24"/>
              </w:rPr>
            </w:pPr>
          </w:p>
        </w:tc>
        <w:tc>
          <w:tcPr>
            <w:tcW w:w="960" w:type="dxa"/>
            <w:noWrap/>
            <w:hideMark/>
          </w:tcPr>
          <w:p w14:paraId="1DC27C26" w14:textId="77777777" w:rsidR="001E4751" w:rsidRPr="00506552" w:rsidRDefault="001E4751" w:rsidP="001E4751">
            <w:pPr>
              <w:rPr>
                <w:rFonts w:ascii="Times New Roman" w:hAnsi="Times New Roman"/>
                <w:sz w:val="24"/>
              </w:rPr>
            </w:pPr>
          </w:p>
        </w:tc>
        <w:tc>
          <w:tcPr>
            <w:tcW w:w="960" w:type="dxa"/>
            <w:noWrap/>
            <w:hideMark/>
          </w:tcPr>
          <w:p w14:paraId="49218B5B" w14:textId="77777777" w:rsidR="001E4751" w:rsidRPr="00506552" w:rsidRDefault="001E4751" w:rsidP="001E4751">
            <w:pPr>
              <w:rPr>
                <w:rFonts w:ascii="Times New Roman" w:hAnsi="Times New Roman"/>
                <w:sz w:val="24"/>
              </w:rPr>
            </w:pPr>
          </w:p>
        </w:tc>
      </w:tr>
      <w:tr w:rsidR="001E4751" w:rsidRPr="000939C8" w14:paraId="54357B23" w14:textId="77777777" w:rsidTr="00506552">
        <w:trPr>
          <w:trHeight w:val="225"/>
        </w:trPr>
        <w:tc>
          <w:tcPr>
            <w:tcW w:w="960" w:type="dxa"/>
            <w:noWrap/>
            <w:hideMark/>
          </w:tcPr>
          <w:p w14:paraId="4628985B"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60" w:type="dxa"/>
            <w:noWrap/>
            <w:hideMark/>
          </w:tcPr>
          <w:p w14:paraId="1E69B892"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8DA86E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960" w:type="dxa"/>
            <w:noWrap/>
            <w:hideMark/>
          </w:tcPr>
          <w:p w14:paraId="5275A81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6BECE08" w14:textId="77777777" w:rsidR="001E4751" w:rsidRPr="00506552" w:rsidRDefault="001E4751" w:rsidP="001E4751">
            <w:pPr>
              <w:rPr>
                <w:rFonts w:ascii="Times New Roman" w:hAnsi="Times New Roman"/>
                <w:sz w:val="24"/>
              </w:rPr>
            </w:pPr>
          </w:p>
        </w:tc>
        <w:tc>
          <w:tcPr>
            <w:tcW w:w="960" w:type="dxa"/>
            <w:noWrap/>
            <w:hideMark/>
          </w:tcPr>
          <w:p w14:paraId="60F2C1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BF82459" w14:textId="77777777" w:rsidR="001E4751" w:rsidRPr="00506552" w:rsidRDefault="001E4751" w:rsidP="001E4751">
            <w:pPr>
              <w:rPr>
                <w:rFonts w:ascii="Times New Roman" w:hAnsi="Times New Roman"/>
                <w:sz w:val="24"/>
              </w:rPr>
            </w:pPr>
          </w:p>
        </w:tc>
        <w:tc>
          <w:tcPr>
            <w:tcW w:w="960" w:type="dxa"/>
            <w:noWrap/>
            <w:hideMark/>
          </w:tcPr>
          <w:p w14:paraId="59975A46" w14:textId="77777777" w:rsidR="001E4751" w:rsidRPr="00506552" w:rsidRDefault="001E4751" w:rsidP="001E4751">
            <w:pPr>
              <w:rPr>
                <w:rFonts w:ascii="Times New Roman" w:hAnsi="Times New Roman"/>
                <w:sz w:val="24"/>
              </w:rPr>
            </w:pPr>
          </w:p>
        </w:tc>
        <w:tc>
          <w:tcPr>
            <w:tcW w:w="960" w:type="dxa"/>
            <w:noWrap/>
            <w:hideMark/>
          </w:tcPr>
          <w:p w14:paraId="1E6F1782" w14:textId="77777777" w:rsidR="001E4751" w:rsidRPr="00506552" w:rsidRDefault="001E4751" w:rsidP="001E4751">
            <w:pPr>
              <w:rPr>
                <w:rFonts w:ascii="Times New Roman" w:hAnsi="Times New Roman"/>
                <w:sz w:val="24"/>
              </w:rPr>
            </w:pPr>
          </w:p>
        </w:tc>
        <w:tc>
          <w:tcPr>
            <w:tcW w:w="960" w:type="dxa"/>
            <w:noWrap/>
            <w:hideMark/>
          </w:tcPr>
          <w:p w14:paraId="26E5952B" w14:textId="77777777" w:rsidR="001E4751" w:rsidRPr="00506552" w:rsidRDefault="001E4751" w:rsidP="001E4751">
            <w:pPr>
              <w:rPr>
                <w:rFonts w:ascii="Times New Roman" w:hAnsi="Times New Roman"/>
                <w:sz w:val="24"/>
              </w:rPr>
            </w:pPr>
          </w:p>
        </w:tc>
        <w:tc>
          <w:tcPr>
            <w:tcW w:w="960" w:type="dxa"/>
            <w:noWrap/>
            <w:hideMark/>
          </w:tcPr>
          <w:p w14:paraId="50985C46" w14:textId="77777777" w:rsidR="001E4751" w:rsidRPr="00506552" w:rsidRDefault="001E4751" w:rsidP="001E4751">
            <w:pPr>
              <w:rPr>
                <w:rFonts w:ascii="Times New Roman" w:hAnsi="Times New Roman"/>
                <w:sz w:val="24"/>
              </w:rPr>
            </w:pPr>
          </w:p>
        </w:tc>
        <w:tc>
          <w:tcPr>
            <w:tcW w:w="960" w:type="dxa"/>
            <w:noWrap/>
            <w:hideMark/>
          </w:tcPr>
          <w:p w14:paraId="0018D87A" w14:textId="77777777" w:rsidR="001E4751" w:rsidRPr="00506552" w:rsidRDefault="001E4751" w:rsidP="001E4751">
            <w:pPr>
              <w:rPr>
                <w:rFonts w:ascii="Times New Roman" w:hAnsi="Times New Roman"/>
                <w:sz w:val="24"/>
              </w:rPr>
            </w:pPr>
          </w:p>
        </w:tc>
      </w:tr>
      <w:tr w:rsidR="001E4751" w:rsidRPr="000939C8" w14:paraId="39155179" w14:textId="77777777" w:rsidTr="00506552">
        <w:trPr>
          <w:trHeight w:val="225"/>
        </w:trPr>
        <w:tc>
          <w:tcPr>
            <w:tcW w:w="960" w:type="dxa"/>
            <w:noWrap/>
            <w:hideMark/>
          </w:tcPr>
          <w:p w14:paraId="22C1DE1C"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60" w:type="dxa"/>
            <w:noWrap/>
            <w:hideMark/>
          </w:tcPr>
          <w:p w14:paraId="0272AAF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415BAE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960" w:type="dxa"/>
            <w:noWrap/>
            <w:hideMark/>
          </w:tcPr>
          <w:p w14:paraId="50B0A682" w14:textId="77777777" w:rsidR="001E4751" w:rsidRPr="00506552" w:rsidRDefault="001E4751" w:rsidP="001E4751">
            <w:pPr>
              <w:rPr>
                <w:rFonts w:ascii="Times New Roman" w:hAnsi="Times New Roman"/>
                <w:sz w:val="24"/>
              </w:rPr>
            </w:pPr>
          </w:p>
        </w:tc>
        <w:tc>
          <w:tcPr>
            <w:tcW w:w="960" w:type="dxa"/>
            <w:noWrap/>
            <w:hideMark/>
          </w:tcPr>
          <w:p w14:paraId="23F0B198" w14:textId="77777777" w:rsidR="001E4751" w:rsidRPr="00506552" w:rsidRDefault="001E4751" w:rsidP="001E4751">
            <w:pPr>
              <w:rPr>
                <w:rFonts w:ascii="Times New Roman" w:hAnsi="Times New Roman"/>
                <w:sz w:val="24"/>
              </w:rPr>
            </w:pPr>
          </w:p>
        </w:tc>
        <w:tc>
          <w:tcPr>
            <w:tcW w:w="960" w:type="dxa"/>
            <w:noWrap/>
            <w:hideMark/>
          </w:tcPr>
          <w:p w14:paraId="63D9DFB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8697F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598889" w14:textId="77777777" w:rsidR="001E4751" w:rsidRPr="00506552" w:rsidRDefault="001E4751" w:rsidP="001E4751">
            <w:pPr>
              <w:rPr>
                <w:rFonts w:ascii="Times New Roman" w:hAnsi="Times New Roman"/>
                <w:sz w:val="24"/>
              </w:rPr>
            </w:pPr>
          </w:p>
        </w:tc>
        <w:tc>
          <w:tcPr>
            <w:tcW w:w="960" w:type="dxa"/>
            <w:noWrap/>
            <w:hideMark/>
          </w:tcPr>
          <w:p w14:paraId="7FD7C32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367027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1D671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D71A3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E72E146" w14:textId="77777777" w:rsidTr="00506552">
        <w:trPr>
          <w:trHeight w:val="225"/>
        </w:trPr>
        <w:tc>
          <w:tcPr>
            <w:tcW w:w="960" w:type="dxa"/>
            <w:noWrap/>
            <w:hideMark/>
          </w:tcPr>
          <w:p w14:paraId="01E37038"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60" w:type="dxa"/>
            <w:noWrap/>
            <w:hideMark/>
          </w:tcPr>
          <w:p w14:paraId="0D54BEF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2F643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960" w:type="dxa"/>
            <w:noWrap/>
            <w:hideMark/>
          </w:tcPr>
          <w:p w14:paraId="4024C2A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4C5716" w14:textId="77777777" w:rsidR="001E4751" w:rsidRPr="00506552" w:rsidRDefault="001E4751" w:rsidP="001E4751">
            <w:pPr>
              <w:rPr>
                <w:rFonts w:ascii="Times New Roman" w:hAnsi="Times New Roman"/>
                <w:sz w:val="24"/>
              </w:rPr>
            </w:pPr>
          </w:p>
        </w:tc>
        <w:tc>
          <w:tcPr>
            <w:tcW w:w="960" w:type="dxa"/>
            <w:noWrap/>
            <w:hideMark/>
          </w:tcPr>
          <w:p w14:paraId="54B5D8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F4B53AA" w14:textId="77777777" w:rsidR="001E4751" w:rsidRPr="00506552" w:rsidRDefault="001E4751" w:rsidP="001E4751">
            <w:pPr>
              <w:rPr>
                <w:rFonts w:ascii="Times New Roman" w:hAnsi="Times New Roman"/>
                <w:sz w:val="24"/>
              </w:rPr>
            </w:pPr>
          </w:p>
        </w:tc>
        <w:tc>
          <w:tcPr>
            <w:tcW w:w="960" w:type="dxa"/>
            <w:noWrap/>
            <w:hideMark/>
          </w:tcPr>
          <w:p w14:paraId="67D5921F" w14:textId="77777777" w:rsidR="001E4751" w:rsidRPr="00506552" w:rsidRDefault="001E4751" w:rsidP="001E4751">
            <w:pPr>
              <w:rPr>
                <w:rFonts w:ascii="Times New Roman" w:hAnsi="Times New Roman"/>
                <w:sz w:val="24"/>
              </w:rPr>
            </w:pPr>
          </w:p>
        </w:tc>
        <w:tc>
          <w:tcPr>
            <w:tcW w:w="960" w:type="dxa"/>
            <w:noWrap/>
            <w:hideMark/>
          </w:tcPr>
          <w:p w14:paraId="0753A8A6" w14:textId="77777777" w:rsidR="001E4751" w:rsidRPr="00506552" w:rsidRDefault="001E4751" w:rsidP="001E4751">
            <w:pPr>
              <w:rPr>
                <w:rFonts w:ascii="Times New Roman" w:hAnsi="Times New Roman"/>
                <w:sz w:val="24"/>
              </w:rPr>
            </w:pPr>
          </w:p>
        </w:tc>
        <w:tc>
          <w:tcPr>
            <w:tcW w:w="960" w:type="dxa"/>
            <w:noWrap/>
            <w:hideMark/>
          </w:tcPr>
          <w:p w14:paraId="2F79A5AC" w14:textId="77777777" w:rsidR="001E4751" w:rsidRPr="00506552" w:rsidRDefault="001E4751" w:rsidP="001E4751">
            <w:pPr>
              <w:rPr>
                <w:rFonts w:ascii="Times New Roman" w:hAnsi="Times New Roman"/>
                <w:sz w:val="24"/>
              </w:rPr>
            </w:pPr>
          </w:p>
        </w:tc>
        <w:tc>
          <w:tcPr>
            <w:tcW w:w="960" w:type="dxa"/>
            <w:noWrap/>
            <w:hideMark/>
          </w:tcPr>
          <w:p w14:paraId="68D5884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2D91E7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EE073EB" w14:textId="77777777" w:rsidTr="00506552">
        <w:trPr>
          <w:trHeight w:val="225"/>
        </w:trPr>
        <w:tc>
          <w:tcPr>
            <w:tcW w:w="960" w:type="dxa"/>
            <w:noWrap/>
            <w:hideMark/>
          </w:tcPr>
          <w:p w14:paraId="583901AF"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60" w:type="dxa"/>
            <w:noWrap/>
            <w:hideMark/>
          </w:tcPr>
          <w:p w14:paraId="1E028C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2E0D32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960" w:type="dxa"/>
            <w:noWrap/>
            <w:hideMark/>
          </w:tcPr>
          <w:p w14:paraId="6611D6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64FA85" w14:textId="77777777" w:rsidR="001E4751" w:rsidRPr="00506552" w:rsidRDefault="001E4751" w:rsidP="001E4751">
            <w:pPr>
              <w:rPr>
                <w:rFonts w:ascii="Times New Roman" w:hAnsi="Times New Roman"/>
                <w:sz w:val="24"/>
              </w:rPr>
            </w:pPr>
          </w:p>
        </w:tc>
        <w:tc>
          <w:tcPr>
            <w:tcW w:w="960" w:type="dxa"/>
            <w:noWrap/>
            <w:hideMark/>
          </w:tcPr>
          <w:p w14:paraId="1DEB9417" w14:textId="77777777" w:rsidR="001E4751" w:rsidRPr="00506552" w:rsidRDefault="001E4751" w:rsidP="001E4751">
            <w:pPr>
              <w:rPr>
                <w:rFonts w:ascii="Times New Roman" w:hAnsi="Times New Roman"/>
                <w:sz w:val="24"/>
              </w:rPr>
            </w:pPr>
          </w:p>
        </w:tc>
        <w:tc>
          <w:tcPr>
            <w:tcW w:w="960" w:type="dxa"/>
            <w:noWrap/>
            <w:hideMark/>
          </w:tcPr>
          <w:p w14:paraId="719CECAD" w14:textId="77777777" w:rsidR="001E4751" w:rsidRPr="00506552" w:rsidRDefault="001E4751" w:rsidP="001E4751">
            <w:pPr>
              <w:rPr>
                <w:rFonts w:ascii="Times New Roman" w:hAnsi="Times New Roman"/>
                <w:sz w:val="24"/>
              </w:rPr>
            </w:pPr>
          </w:p>
        </w:tc>
        <w:tc>
          <w:tcPr>
            <w:tcW w:w="960" w:type="dxa"/>
            <w:noWrap/>
            <w:hideMark/>
          </w:tcPr>
          <w:p w14:paraId="2C309D23" w14:textId="77777777" w:rsidR="001E4751" w:rsidRPr="00506552" w:rsidRDefault="001E4751" w:rsidP="001E4751">
            <w:pPr>
              <w:rPr>
                <w:rFonts w:ascii="Times New Roman" w:hAnsi="Times New Roman"/>
                <w:sz w:val="24"/>
              </w:rPr>
            </w:pPr>
          </w:p>
        </w:tc>
        <w:tc>
          <w:tcPr>
            <w:tcW w:w="960" w:type="dxa"/>
            <w:noWrap/>
            <w:hideMark/>
          </w:tcPr>
          <w:p w14:paraId="60091DF5" w14:textId="77777777" w:rsidR="001E4751" w:rsidRPr="00506552" w:rsidRDefault="001E4751" w:rsidP="001E4751">
            <w:pPr>
              <w:rPr>
                <w:rFonts w:ascii="Times New Roman" w:hAnsi="Times New Roman"/>
                <w:sz w:val="24"/>
              </w:rPr>
            </w:pPr>
          </w:p>
        </w:tc>
        <w:tc>
          <w:tcPr>
            <w:tcW w:w="960" w:type="dxa"/>
            <w:noWrap/>
            <w:hideMark/>
          </w:tcPr>
          <w:p w14:paraId="58CF1C77" w14:textId="77777777" w:rsidR="001E4751" w:rsidRPr="00506552" w:rsidRDefault="001E4751" w:rsidP="001E4751">
            <w:pPr>
              <w:rPr>
                <w:rFonts w:ascii="Times New Roman" w:hAnsi="Times New Roman"/>
                <w:sz w:val="24"/>
              </w:rPr>
            </w:pPr>
          </w:p>
        </w:tc>
        <w:tc>
          <w:tcPr>
            <w:tcW w:w="960" w:type="dxa"/>
            <w:noWrap/>
            <w:hideMark/>
          </w:tcPr>
          <w:p w14:paraId="1C83E09E" w14:textId="77777777" w:rsidR="001E4751" w:rsidRPr="00506552" w:rsidRDefault="001E4751" w:rsidP="001E4751">
            <w:pPr>
              <w:rPr>
                <w:rFonts w:ascii="Times New Roman" w:hAnsi="Times New Roman"/>
                <w:sz w:val="24"/>
              </w:rPr>
            </w:pPr>
          </w:p>
        </w:tc>
        <w:tc>
          <w:tcPr>
            <w:tcW w:w="960" w:type="dxa"/>
            <w:noWrap/>
            <w:hideMark/>
          </w:tcPr>
          <w:p w14:paraId="0A4CC9A5" w14:textId="77777777" w:rsidR="001E4751" w:rsidRPr="00506552" w:rsidRDefault="001E4751" w:rsidP="001E4751">
            <w:pPr>
              <w:rPr>
                <w:rFonts w:ascii="Times New Roman" w:hAnsi="Times New Roman"/>
                <w:sz w:val="24"/>
              </w:rPr>
            </w:pPr>
          </w:p>
        </w:tc>
      </w:tr>
      <w:tr w:rsidR="001E4751" w:rsidRPr="000939C8" w14:paraId="47A5C1B5" w14:textId="77777777" w:rsidTr="00506552">
        <w:trPr>
          <w:trHeight w:val="225"/>
        </w:trPr>
        <w:tc>
          <w:tcPr>
            <w:tcW w:w="960" w:type="dxa"/>
            <w:noWrap/>
            <w:hideMark/>
          </w:tcPr>
          <w:p w14:paraId="43CBC1F5"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60" w:type="dxa"/>
            <w:noWrap/>
            <w:hideMark/>
          </w:tcPr>
          <w:p w14:paraId="7ADCA7B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1A53B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960" w:type="dxa"/>
            <w:noWrap/>
            <w:hideMark/>
          </w:tcPr>
          <w:p w14:paraId="530B98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EE3B043" w14:textId="77777777" w:rsidR="001E4751" w:rsidRPr="00506552" w:rsidRDefault="001E4751" w:rsidP="001E4751">
            <w:pPr>
              <w:rPr>
                <w:rFonts w:ascii="Times New Roman" w:hAnsi="Times New Roman"/>
                <w:sz w:val="24"/>
              </w:rPr>
            </w:pPr>
          </w:p>
        </w:tc>
        <w:tc>
          <w:tcPr>
            <w:tcW w:w="960" w:type="dxa"/>
            <w:noWrap/>
            <w:hideMark/>
          </w:tcPr>
          <w:p w14:paraId="7FEE07A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A881AF" w14:textId="77777777" w:rsidR="001E4751" w:rsidRPr="00506552" w:rsidRDefault="001E4751" w:rsidP="001E4751">
            <w:pPr>
              <w:rPr>
                <w:rFonts w:ascii="Times New Roman" w:hAnsi="Times New Roman"/>
                <w:sz w:val="24"/>
              </w:rPr>
            </w:pPr>
          </w:p>
        </w:tc>
        <w:tc>
          <w:tcPr>
            <w:tcW w:w="960" w:type="dxa"/>
            <w:noWrap/>
            <w:hideMark/>
          </w:tcPr>
          <w:p w14:paraId="008405B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DB3F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D1E0B0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49AC2B9" w14:textId="77777777" w:rsidR="001E4751" w:rsidRPr="00506552" w:rsidRDefault="001E4751" w:rsidP="001E4751">
            <w:pPr>
              <w:rPr>
                <w:rFonts w:ascii="Times New Roman" w:hAnsi="Times New Roman"/>
                <w:sz w:val="24"/>
              </w:rPr>
            </w:pPr>
          </w:p>
        </w:tc>
        <w:tc>
          <w:tcPr>
            <w:tcW w:w="960" w:type="dxa"/>
            <w:noWrap/>
            <w:hideMark/>
          </w:tcPr>
          <w:p w14:paraId="302CF452" w14:textId="77777777" w:rsidR="001E4751" w:rsidRPr="00506552" w:rsidRDefault="001E4751" w:rsidP="001E4751">
            <w:pPr>
              <w:rPr>
                <w:rFonts w:ascii="Times New Roman" w:hAnsi="Times New Roman"/>
                <w:sz w:val="24"/>
              </w:rPr>
            </w:pPr>
          </w:p>
        </w:tc>
      </w:tr>
      <w:tr w:rsidR="001E4751" w:rsidRPr="000939C8" w14:paraId="63A3E5E5" w14:textId="77777777" w:rsidTr="00506552">
        <w:trPr>
          <w:trHeight w:val="225"/>
        </w:trPr>
        <w:tc>
          <w:tcPr>
            <w:tcW w:w="960" w:type="dxa"/>
            <w:noWrap/>
            <w:hideMark/>
          </w:tcPr>
          <w:p w14:paraId="3D052761"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60" w:type="dxa"/>
            <w:noWrap/>
            <w:hideMark/>
          </w:tcPr>
          <w:p w14:paraId="09C479E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18629B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960" w:type="dxa"/>
            <w:noWrap/>
            <w:hideMark/>
          </w:tcPr>
          <w:p w14:paraId="22FB99F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94F5B73" w14:textId="77777777" w:rsidR="001E4751" w:rsidRPr="00506552" w:rsidRDefault="001E4751" w:rsidP="001E4751">
            <w:pPr>
              <w:rPr>
                <w:rFonts w:ascii="Times New Roman" w:hAnsi="Times New Roman"/>
                <w:sz w:val="24"/>
              </w:rPr>
            </w:pPr>
          </w:p>
        </w:tc>
        <w:tc>
          <w:tcPr>
            <w:tcW w:w="960" w:type="dxa"/>
            <w:noWrap/>
            <w:hideMark/>
          </w:tcPr>
          <w:p w14:paraId="64740AC4" w14:textId="77777777" w:rsidR="001E4751" w:rsidRPr="00506552" w:rsidRDefault="001E4751" w:rsidP="001E4751">
            <w:pPr>
              <w:rPr>
                <w:rFonts w:ascii="Times New Roman" w:hAnsi="Times New Roman"/>
                <w:sz w:val="24"/>
              </w:rPr>
            </w:pPr>
          </w:p>
        </w:tc>
        <w:tc>
          <w:tcPr>
            <w:tcW w:w="960" w:type="dxa"/>
            <w:noWrap/>
            <w:hideMark/>
          </w:tcPr>
          <w:p w14:paraId="52CDDFB0" w14:textId="77777777" w:rsidR="001E4751" w:rsidRPr="00506552" w:rsidRDefault="001E4751" w:rsidP="001E4751">
            <w:pPr>
              <w:rPr>
                <w:rFonts w:ascii="Times New Roman" w:hAnsi="Times New Roman"/>
                <w:sz w:val="24"/>
              </w:rPr>
            </w:pPr>
          </w:p>
        </w:tc>
        <w:tc>
          <w:tcPr>
            <w:tcW w:w="960" w:type="dxa"/>
            <w:noWrap/>
            <w:hideMark/>
          </w:tcPr>
          <w:p w14:paraId="3F0B3EA6" w14:textId="77777777" w:rsidR="001E4751" w:rsidRPr="00506552" w:rsidRDefault="001E4751" w:rsidP="001E4751">
            <w:pPr>
              <w:rPr>
                <w:rFonts w:ascii="Times New Roman" w:hAnsi="Times New Roman"/>
                <w:sz w:val="24"/>
              </w:rPr>
            </w:pPr>
          </w:p>
        </w:tc>
        <w:tc>
          <w:tcPr>
            <w:tcW w:w="960" w:type="dxa"/>
            <w:noWrap/>
            <w:hideMark/>
          </w:tcPr>
          <w:p w14:paraId="2D6F4CBC" w14:textId="77777777" w:rsidR="001E4751" w:rsidRPr="00506552" w:rsidRDefault="001E4751" w:rsidP="001E4751">
            <w:pPr>
              <w:rPr>
                <w:rFonts w:ascii="Times New Roman" w:hAnsi="Times New Roman"/>
                <w:sz w:val="24"/>
              </w:rPr>
            </w:pPr>
          </w:p>
        </w:tc>
        <w:tc>
          <w:tcPr>
            <w:tcW w:w="960" w:type="dxa"/>
            <w:noWrap/>
            <w:hideMark/>
          </w:tcPr>
          <w:p w14:paraId="21DF8763" w14:textId="77777777" w:rsidR="001E4751" w:rsidRPr="00506552" w:rsidRDefault="001E4751" w:rsidP="001E4751">
            <w:pPr>
              <w:rPr>
                <w:rFonts w:ascii="Times New Roman" w:hAnsi="Times New Roman"/>
                <w:sz w:val="24"/>
              </w:rPr>
            </w:pPr>
          </w:p>
        </w:tc>
        <w:tc>
          <w:tcPr>
            <w:tcW w:w="960" w:type="dxa"/>
            <w:noWrap/>
            <w:hideMark/>
          </w:tcPr>
          <w:p w14:paraId="1759B88F" w14:textId="77777777" w:rsidR="001E4751" w:rsidRPr="00506552" w:rsidRDefault="001E4751" w:rsidP="001E4751">
            <w:pPr>
              <w:rPr>
                <w:rFonts w:ascii="Times New Roman" w:hAnsi="Times New Roman"/>
                <w:sz w:val="24"/>
              </w:rPr>
            </w:pPr>
          </w:p>
        </w:tc>
        <w:tc>
          <w:tcPr>
            <w:tcW w:w="960" w:type="dxa"/>
            <w:noWrap/>
            <w:hideMark/>
          </w:tcPr>
          <w:p w14:paraId="680A0663" w14:textId="77777777" w:rsidR="001E4751" w:rsidRPr="00506552" w:rsidRDefault="001E4751" w:rsidP="001E4751">
            <w:pPr>
              <w:rPr>
                <w:rFonts w:ascii="Times New Roman" w:hAnsi="Times New Roman"/>
                <w:sz w:val="24"/>
              </w:rPr>
            </w:pPr>
          </w:p>
        </w:tc>
      </w:tr>
      <w:tr w:rsidR="001E4751" w:rsidRPr="000939C8" w14:paraId="118A7D75" w14:textId="77777777" w:rsidTr="00506552">
        <w:trPr>
          <w:trHeight w:val="225"/>
        </w:trPr>
        <w:tc>
          <w:tcPr>
            <w:tcW w:w="960" w:type="dxa"/>
            <w:noWrap/>
            <w:hideMark/>
          </w:tcPr>
          <w:p w14:paraId="21B76B8B"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60" w:type="dxa"/>
            <w:noWrap/>
            <w:hideMark/>
          </w:tcPr>
          <w:p w14:paraId="14A575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AA5568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960" w:type="dxa"/>
            <w:noWrap/>
            <w:hideMark/>
          </w:tcPr>
          <w:p w14:paraId="23F521B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1BCE9D" w14:textId="77777777" w:rsidR="001E4751" w:rsidRPr="00506552" w:rsidRDefault="001E4751" w:rsidP="001E4751">
            <w:pPr>
              <w:rPr>
                <w:rFonts w:ascii="Times New Roman" w:hAnsi="Times New Roman"/>
                <w:sz w:val="24"/>
              </w:rPr>
            </w:pPr>
          </w:p>
        </w:tc>
        <w:tc>
          <w:tcPr>
            <w:tcW w:w="960" w:type="dxa"/>
            <w:noWrap/>
            <w:hideMark/>
          </w:tcPr>
          <w:p w14:paraId="5BD2220B" w14:textId="77777777" w:rsidR="001E4751" w:rsidRPr="00506552" w:rsidRDefault="001E4751" w:rsidP="001E4751">
            <w:pPr>
              <w:rPr>
                <w:rFonts w:ascii="Times New Roman" w:hAnsi="Times New Roman"/>
                <w:sz w:val="24"/>
              </w:rPr>
            </w:pPr>
          </w:p>
        </w:tc>
        <w:tc>
          <w:tcPr>
            <w:tcW w:w="960" w:type="dxa"/>
            <w:noWrap/>
            <w:hideMark/>
          </w:tcPr>
          <w:p w14:paraId="2770E500" w14:textId="77777777" w:rsidR="001E4751" w:rsidRPr="00506552" w:rsidRDefault="001E4751" w:rsidP="001E4751">
            <w:pPr>
              <w:rPr>
                <w:rFonts w:ascii="Times New Roman" w:hAnsi="Times New Roman"/>
                <w:sz w:val="24"/>
              </w:rPr>
            </w:pPr>
          </w:p>
        </w:tc>
        <w:tc>
          <w:tcPr>
            <w:tcW w:w="960" w:type="dxa"/>
            <w:noWrap/>
            <w:hideMark/>
          </w:tcPr>
          <w:p w14:paraId="310E0525" w14:textId="77777777" w:rsidR="001E4751" w:rsidRPr="00506552" w:rsidRDefault="001E4751" w:rsidP="001E4751">
            <w:pPr>
              <w:rPr>
                <w:rFonts w:ascii="Times New Roman" w:hAnsi="Times New Roman"/>
                <w:sz w:val="24"/>
              </w:rPr>
            </w:pPr>
          </w:p>
        </w:tc>
        <w:tc>
          <w:tcPr>
            <w:tcW w:w="960" w:type="dxa"/>
            <w:noWrap/>
            <w:hideMark/>
          </w:tcPr>
          <w:p w14:paraId="01E8359C" w14:textId="77777777" w:rsidR="001E4751" w:rsidRPr="00506552" w:rsidRDefault="001E4751" w:rsidP="001E4751">
            <w:pPr>
              <w:rPr>
                <w:rFonts w:ascii="Times New Roman" w:hAnsi="Times New Roman"/>
                <w:sz w:val="24"/>
              </w:rPr>
            </w:pPr>
          </w:p>
        </w:tc>
        <w:tc>
          <w:tcPr>
            <w:tcW w:w="960" w:type="dxa"/>
            <w:noWrap/>
            <w:hideMark/>
          </w:tcPr>
          <w:p w14:paraId="445D5AFE" w14:textId="77777777" w:rsidR="001E4751" w:rsidRPr="00506552" w:rsidRDefault="001E4751" w:rsidP="001E4751">
            <w:pPr>
              <w:rPr>
                <w:rFonts w:ascii="Times New Roman" w:hAnsi="Times New Roman"/>
                <w:sz w:val="24"/>
              </w:rPr>
            </w:pPr>
          </w:p>
        </w:tc>
        <w:tc>
          <w:tcPr>
            <w:tcW w:w="960" w:type="dxa"/>
            <w:noWrap/>
            <w:hideMark/>
          </w:tcPr>
          <w:p w14:paraId="4C789A64" w14:textId="77777777" w:rsidR="001E4751" w:rsidRPr="00506552" w:rsidRDefault="001E4751" w:rsidP="001E4751">
            <w:pPr>
              <w:rPr>
                <w:rFonts w:ascii="Times New Roman" w:hAnsi="Times New Roman"/>
                <w:sz w:val="24"/>
              </w:rPr>
            </w:pPr>
          </w:p>
        </w:tc>
        <w:tc>
          <w:tcPr>
            <w:tcW w:w="960" w:type="dxa"/>
            <w:noWrap/>
            <w:hideMark/>
          </w:tcPr>
          <w:p w14:paraId="49C7D02F" w14:textId="77777777" w:rsidR="001E4751" w:rsidRPr="00506552" w:rsidRDefault="001E4751" w:rsidP="001E4751">
            <w:pPr>
              <w:rPr>
                <w:rFonts w:ascii="Times New Roman" w:hAnsi="Times New Roman"/>
                <w:sz w:val="24"/>
              </w:rPr>
            </w:pPr>
          </w:p>
        </w:tc>
      </w:tr>
      <w:tr w:rsidR="001E4751" w:rsidRPr="000939C8" w14:paraId="4D84F77C" w14:textId="77777777" w:rsidTr="00506552">
        <w:trPr>
          <w:trHeight w:val="225"/>
        </w:trPr>
        <w:tc>
          <w:tcPr>
            <w:tcW w:w="960" w:type="dxa"/>
            <w:noWrap/>
            <w:hideMark/>
          </w:tcPr>
          <w:p w14:paraId="08FBB7F1"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60" w:type="dxa"/>
            <w:noWrap/>
            <w:hideMark/>
          </w:tcPr>
          <w:p w14:paraId="3BCC422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6120B4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960" w:type="dxa"/>
            <w:noWrap/>
            <w:hideMark/>
          </w:tcPr>
          <w:p w14:paraId="1D47CF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FBD4F8" w14:textId="77777777" w:rsidR="001E4751" w:rsidRPr="00506552" w:rsidRDefault="001E4751" w:rsidP="001E4751">
            <w:pPr>
              <w:rPr>
                <w:rFonts w:ascii="Times New Roman" w:hAnsi="Times New Roman"/>
                <w:sz w:val="24"/>
              </w:rPr>
            </w:pPr>
          </w:p>
        </w:tc>
        <w:tc>
          <w:tcPr>
            <w:tcW w:w="960" w:type="dxa"/>
            <w:noWrap/>
            <w:hideMark/>
          </w:tcPr>
          <w:p w14:paraId="662624B4" w14:textId="77777777" w:rsidR="001E4751" w:rsidRPr="00506552" w:rsidRDefault="001E4751" w:rsidP="001E4751">
            <w:pPr>
              <w:rPr>
                <w:rFonts w:ascii="Times New Roman" w:hAnsi="Times New Roman"/>
                <w:sz w:val="24"/>
              </w:rPr>
            </w:pPr>
          </w:p>
        </w:tc>
        <w:tc>
          <w:tcPr>
            <w:tcW w:w="960" w:type="dxa"/>
            <w:noWrap/>
            <w:hideMark/>
          </w:tcPr>
          <w:p w14:paraId="605AFBD5" w14:textId="77777777" w:rsidR="001E4751" w:rsidRPr="00506552" w:rsidRDefault="001E4751" w:rsidP="001E4751">
            <w:pPr>
              <w:rPr>
                <w:rFonts w:ascii="Times New Roman" w:hAnsi="Times New Roman"/>
                <w:sz w:val="24"/>
              </w:rPr>
            </w:pPr>
          </w:p>
        </w:tc>
        <w:tc>
          <w:tcPr>
            <w:tcW w:w="960" w:type="dxa"/>
            <w:noWrap/>
            <w:hideMark/>
          </w:tcPr>
          <w:p w14:paraId="1D7C108B" w14:textId="77777777" w:rsidR="001E4751" w:rsidRPr="00506552" w:rsidRDefault="001E4751" w:rsidP="001E4751">
            <w:pPr>
              <w:rPr>
                <w:rFonts w:ascii="Times New Roman" w:hAnsi="Times New Roman"/>
                <w:sz w:val="24"/>
              </w:rPr>
            </w:pPr>
          </w:p>
        </w:tc>
        <w:tc>
          <w:tcPr>
            <w:tcW w:w="960" w:type="dxa"/>
            <w:noWrap/>
            <w:hideMark/>
          </w:tcPr>
          <w:p w14:paraId="3B936922" w14:textId="77777777" w:rsidR="001E4751" w:rsidRPr="00506552" w:rsidRDefault="001E4751" w:rsidP="001E4751">
            <w:pPr>
              <w:rPr>
                <w:rFonts w:ascii="Times New Roman" w:hAnsi="Times New Roman"/>
                <w:sz w:val="24"/>
              </w:rPr>
            </w:pPr>
          </w:p>
        </w:tc>
        <w:tc>
          <w:tcPr>
            <w:tcW w:w="960" w:type="dxa"/>
            <w:noWrap/>
            <w:hideMark/>
          </w:tcPr>
          <w:p w14:paraId="2134FF84" w14:textId="77777777" w:rsidR="001E4751" w:rsidRPr="00506552" w:rsidRDefault="001E4751" w:rsidP="001E4751">
            <w:pPr>
              <w:rPr>
                <w:rFonts w:ascii="Times New Roman" w:hAnsi="Times New Roman"/>
                <w:sz w:val="24"/>
              </w:rPr>
            </w:pPr>
          </w:p>
        </w:tc>
        <w:tc>
          <w:tcPr>
            <w:tcW w:w="960" w:type="dxa"/>
            <w:noWrap/>
            <w:hideMark/>
          </w:tcPr>
          <w:p w14:paraId="093B2D58" w14:textId="77777777" w:rsidR="001E4751" w:rsidRPr="00506552" w:rsidRDefault="001E4751" w:rsidP="001E4751">
            <w:pPr>
              <w:rPr>
                <w:rFonts w:ascii="Times New Roman" w:hAnsi="Times New Roman"/>
                <w:sz w:val="24"/>
              </w:rPr>
            </w:pPr>
          </w:p>
        </w:tc>
        <w:tc>
          <w:tcPr>
            <w:tcW w:w="960" w:type="dxa"/>
            <w:noWrap/>
            <w:hideMark/>
          </w:tcPr>
          <w:p w14:paraId="3E4739E6" w14:textId="77777777" w:rsidR="001E4751" w:rsidRPr="00506552" w:rsidRDefault="001E4751" w:rsidP="001E4751">
            <w:pPr>
              <w:rPr>
                <w:rFonts w:ascii="Times New Roman" w:hAnsi="Times New Roman"/>
                <w:sz w:val="24"/>
              </w:rPr>
            </w:pPr>
          </w:p>
        </w:tc>
      </w:tr>
      <w:tr w:rsidR="001E4751" w:rsidRPr="000939C8" w14:paraId="5C3B61A0" w14:textId="77777777" w:rsidTr="00506552">
        <w:trPr>
          <w:trHeight w:val="225"/>
        </w:trPr>
        <w:tc>
          <w:tcPr>
            <w:tcW w:w="960" w:type="dxa"/>
            <w:noWrap/>
            <w:hideMark/>
          </w:tcPr>
          <w:p w14:paraId="01171C1A"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60" w:type="dxa"/>
            <w:noWrap/>
            <w:hideMark/>
          </w:tcPr>
          <w:p w14:paraId="6E9DD2E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7B1EB3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960" w:type="dxa"/>
            <w:noWrap/>
            <w:hideMark/>
          </w:tcPr>
          <w:p w14:paraId="3F99CB5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A1A9616" w14:textId="77777777" w:rsidR="001E4751" w:rsidRPr="00506552" w:rsidRDefault="001E4751" w:rsidP="001E4751">
            <w:pPr>
              <w:rPr>
                <w:rFonts w:ascii="Times New Roman" w:hAnsi="Times New Roman"/>
                <w:sz w:val="24"/>
              </w:rPr>
            </w:pPr>
          </w:p>
        </w:tc>
        <w:tc>
          <w:tcPr>
            <w:tcW w:w="960" w:type="dxa"/>
            <w:noWrap/>
            <w:hideMark/>
          </w:tcPr>
          <w:p w14:paraId="38FC76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858026C" w14:textId="77777777" w:rsidR="001E4751" w:rsidRPr="00506552" w:rsidRDefault="001E4751" w:rsidP="001E4751">
            <w:pPr>
              <w:rPr>
                <w:rFonts w:ascii="Times New Roman" w:hAnsi="Times New Roman"/>
                <w:sz w:val="24"/>
              </w:rPr>
            </w:pPr>
          </w:p>
        </w:tc>
        <w:tc>
          <w:tcPr>
            <w:tcW w:w="960" w:type="dxa"/>
            <w:noWrap/>
            <w:hideMark/>
          </w:tcPr>
          <w:p w14:paraId="7361C65E" w14:textId="77777777" w:rsidR="001E4751" w:rsidRPr="00506552" w:rsidRDefault="001E4751" w:rsidP="001E4751">
            <w:pPr>
              <w:rPr>
                <w:rFonts w:ascii="Times New Roman" w:hAnsi="Times New Roman"/>
                <w:sz w:val="24"/>
              </w:rPr>
            </w:pPr>
          </w:p>
        </w:tc>
        <w:tc>
          <w:tcPr>
            <w:tcW w:w="960" w:type="dxa"/>
            <w:noWrap/>
            <w:hideMark/>
          </w:tcPr>
          <w:p w14:paraId="0903FBE3" w14:textId="77777777" w:rsidR="001E4751" w:rsidRPr="00506552" w:rsidRDefault="001E4751" w:rsidP="001E4751">
            <w:pPr>
              <w:rPr>
                <w:rFonts w:ascii="Times New Roman" w:hAnsi="Times New Roman"/>
                <w:sz w:val="24"/>
              </w:rPr>
            </w:pPr>
          </w:p>
        </w:tc>
        <w:tc>
          <w:tcPr>
            <w:tcW w:w="960" w:type="dxa"/>
            <w:noWrap/>
            <w:hideMark/>
          </w:tcPr>
          <w:p w14:paraId="78E2F12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496BA3" w14:textId="77777777" w:rsidR="001E4751" w:rsidRPr="00506552" w:rsidRDefault="001E4751" w:rsidP="001E4751">
            <w:pPr>
              <w:rPr>
                <w:rFonts w:ascii="Times New Roman" w:hAnsi="Times New Roman"/>
                <w:sz w:val="24"/>
              </w:rPr>
            </w:pPr>
          </w:p>
        </w:tc>
        <w:tc>
          <w:tcPr>
            <w:tcW w:w="960" w:type="dxa"/>
            <w:noWrap/>
            <w:hideMark/>
          </w:tcPr>
          <w:p w14:paraId="5CB30E60" w14:textId="77777777" w:rsidR="001E4751" w:rsidRPr="00506552" w:rsidRDefault="001E4751" w:rsidP="001E4751">
            <w:pPr>
              <w:rPr>
                <w:rFonts w:ascii="Times New Roman" w:hAnsi="Times New Roman"/>
                <w:sz w:val="24"/>
              </w:rPr>
            </w:pPr>
          </w:p>
        </w:tc>
      </w:tr>
      <w:tr w:rsidR="001E4751" w:rsidRPr="000939C8" w14:paraId="204EF185" w14:textId="77777777" w:rsidTr="00506552">
        <w:trPr>
          <w:trHeight w:val="225"/>
        </w:trPr>
        <w:tc>
          <w:tcPr>
            <w:tcW w:w="960" w:type="dxa"/>
            <w:noWrap/>
            <w:hideMark/>
          </w:tcPr>
          <w:p w14:paraId="6D1D0E6A"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60" w:type="dxa"/>
            <w:noWrap/>
            <w:hideMark/>
          </w:tcPr>
          <w:p w14:paraId="0EBEE9C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1C298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960" w:type="dxa"/>
            <w:noWrap/>
            <w:hideMark/>
          </w:tcPr>
          <w:p w14:paraId="4C71E18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7E5EECE" w14:textId="77777777" w:rsidR="001E4751" w:rsidRPr="00506552" w:rsidRDefault="001E4751" w:rsidP="001E4751">
            <w:pPr>
              <w:rPr>
                <w:rFonts w:ascii="Times New Roman" w:hAnsi="Times New Roman"/>
                <w:sz w:val="24"/>
              </w:rPr>
            </w:pPr>
          </w:p>
        </w:tc>
        <w:tc>
          <w:tcPr>
            <w:tcW w:w="960" w:type="dxa"/>
            <w:noWrap/>
            <w:hideMark/>
          </w:tcPr>
          <w:p w14:paraId="5B072AD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03DB1E" w14:textId="77777777" w:rsidR="001E4751" w:rsidRPr="00506552" w:rsidRDefault="001E4751" w:rsidP="001E4751">
            <w:pPr>
              <w:rPr>
                <w:rFonts w:ascii="Times New Roman" w:hAnsi="Times New Roman"/>
                <w:sz w:val="24"/>
              </w:rPr>
            </w:pPr>
          </w:p>
        </w:tc>
        <w:tc>
          <w:tcPr>
            <w:tcW w:w="960" w:type="dxa"/>
            <w:noWrap/>
            <w:hideMark/>
          </w:tcPr>
          <w:p w14:paraId="57F9D348" w14:textId="77777777" w:rsidR="001E4751" w:rsidRPr="00506552" w:rsidRDefault="001E4751" w:rsidP="001E4751">
            <w:pPr>
              <w:rPr>
                <w:rFonts w:ascii="Times New Roman" w:hAnsi="Times New Roman"/>
                <w:sz w:val="24"/>
              </w:rPr>
            </w:pPr>
          </w:p>
        </w:tc>
        <w:tc>
          <w:tcPr>
            <w:tcW w:w="960" w:type="dxa"/>
            <w:noWrap/>
            <w:hideMark/>
          </w:tcPr>
          <w:p w14:paraId="262B52A4" w14:textId="77777777" w:rsidR="001E4751" w:rsidRPr="00506552" w:rsidRDefault="001E4751" w:rsidP="001E4751">
            <w:pPr>
              <w:rPr>
                <w:rFonts w:ascii="Times New Roman" w:hAnsi="Times New Roman"/>
                <w:sz w:val="24"/>
              </w:rPr>
            </w:pPr>
          </w:p>
        </w:tc>
        <w:tc>
          <w:tcPr>
            <w:tcW w:w="960" w:type="dxa"/>
            <w:noWrap/>
            <w:hideMark/>
          </w:tcPr>
          <w:p w14:paraId="670E1D1E" w14:textId="77777777" w:rsidR="001E4751" w:rsidRPr="00506552" w:rsidRDefault="001E4751" w:rsidP="001E4751">
            <w:pPr>
              <w:rPr>
                <w:rFonts w:ascii="Times New Roman" w:hAnsi="Times New Roman"/>
                <w:sz w:val="24"/>
              </w:rPr>
            </w:pPr>
          </w:p>
        </w:tc>
        <w:tc>
          <w:tcPr>
            <w:tcW w:w="960" w:type="dxa"/>
            <w:noWrap/>
            <w:hideMark/>
          </w:tcPr>
          <w:p w14:paraId="237FE2F0" w14:textId="77777777" w:rsidR="001E4751" w:rsidRPr="00506552" w:rsidRDefault="001E4751" w:rsidP="001E4751">
            <w:pPr>
              <w:rPr>
                <w:rFonts w:ascii="Times New Roman" w:hAnsi="Times New Roman"/>
                <w:sz w:val="24"/>
              </w:rPr>
            </w:pPr>
          </w:p>
        </w:tc>
        <w:tc>
          <w:tcPr>
            <w:tcW w:w="960" w:type="dxa"/>
            <w:noWrap/>
            <w:hideMark/>
          </w:tcPr>
          <w:p w14:paraId="7C31DF42" w14:textId="77777777" w:rsidR="001E4751" w:rsidRPr="00506552" w:rsidRDefault="001E4751" w:rsidP="001E4751">
            <w:pPr>
              <w:rPr>
                <w:rFonts w:ascii="Times New Roman" w:hAnsi="Times New Roman"/>
                <w:sz w:val="24"/>
              </w:rPr>
            </w:pPr>
          </w:p>
        </w:tc>
      </w:tr>
      <w:tr w:rsidR="001E4751" w:rsidRPr="000939C8" w14:paraId="27260950" w14:textId="77777777" w:rsidTr="00506552">
        <w:trPr>
          <w:trHeight w:val="225"/>
        </w:trPr>
        <w:tc>
          <w:tcPr>
            <w:tcW w:w="960" w:type="dxa"/>
            <w:noWrap/>
            <w:hideMark/>
          </w:tcPr>
          <w:p w14:paraId="0F944F9D"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60" w:type="dxa"/>
            <w:noWrap/>
            <w:hideMark/>
          </w:tcPr>
          <w:p w14:paraId="47BEFAC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4A7556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960" w:type="dxa"/>
            <w:noWrap/>
            <w:hideMark/>
          </w:tcPr>
          <w:p w14:paraId="2282F661"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1532AB0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D8D3F5" w14:textId="77777777" w:rsidR="001E4751" w:rsidRPr="00506552" w:rsidRDefault="001E4751" w:rsidP="001E4751">
            <w:pPr>
              <w:rPr>
                <w:rFonts w:ascii="Times New Roman" w:hAnsi="Times New Roman"/>
                <w:sz w:val="24"/>
              </w:rPr>
            </w:pPr>
          </w:p>
        </w:tc>
        <w:tc>
          <w:tcPr>
            <w:tcW w:w="960" w:type="dxa"/>
            <w:noWrap/>
            <w:hideMark/>
          </w:tcPr>
          <w:p w14:paraId="40484D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0DA8561" w14:textId="77777777" w:rsidR="001E4751" w:rsidRPr="00506552" w:rsidRDefault="001E4751" w:rsidP="001E4751">
            <w:pPr>
              <w:rPr>
                <w:rFonts w:ascii="Times New Roman" w:hAnsi="Times New Roman"/>
                <w:sz w:val="24"/>
              </w:rPr>
            </w:pPr>
          </w:p>
        </w:tc>
        <w:tc>
          <w:tcPr>
            <w:tcW w:w="960" w:type="dxa"/>
            <w:noWrap/>
            <w:hideMark/>
          </w:tcPr>
          <w:p w14:paraId="4A3BA58A" w14:textId="77777777" w:rsidR="001E4751" w:rsidRPr="00506552" w:rsidRDefault="001E4751" w:rsidP="001E4751">
            <w:pPr>
              <w:rPr>
                <w:rFonts w:ascii="Times New Roman" w:hAnsi="Times New Roman"/>
                <w:sz w:val="24"/>
              </w:rPr>
            </w:pPr>
          </w:p>
        </w:tc>
        <w:tc>
          <w:tcPr>
            <w:tcW w:w="960" w:type="dxa"/>
            <w:noWrap/>
            <w:hideMark/>
          </w:tcPr>
          <w:p w14:paraId="6D4A8E0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03775C9" w14:textId="77777777" w:rsidR="001E4751" w:rsidRPr="00506552" w:rsidRDefault="001E4751" w:rsidP="001E4751">
            <w:pPr>
              <w:rPr>
                <w:rFonts w:ascii="Times New Roman" w:hAnsi="Times New Roman"/>
                <w:sz w:val="24"/>
              </w:rPr>
            </w:pPr>
          </w:p>
        </w:tc>
        <w:tc>
          <w:tcPr>
            <w:tcW w:w="960" w:type="dxa"/>
            <w:noWrap/>
            <w:hideMark/>
          </w:tcPr>
          <w:p w14:paraId="4AAE98B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622889E" w14:textId="77777777" w:rsidTr="00506552">
        <w:trPr>
          <w:trHeight w:val="225"/>
        </w:trPr>
        <w:tc>
          <w:tcPr>
            <w:tcW w:w="960" w:type="dxa"/>
            <w:noWrap/>
            <w:hideMark/>
          </w:tcPr>
          <w:p w14:paraId="7940118F"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60" w:type="dxa"/>
            <w:noWrap/>
            <w:hideMark/>
          </w:tcPr>
          <w:p w14:paraId="29EE907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27EB5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960" w:type="dxa"/>
            <w:noWrap/>
            <w:hideMark/>
          </w:tcPr>
          <w:p w14:paraId="567C0321" w14:textId="77777777" w:rsidR="001E4751" w:rsidRPr="00506552" w:rsidRDefault="001E4751" w:rsidP="001E4751">
            <w:pPr>
              <w:rPr>
                <w:rFonts w:ascii="Times New Roman" w:hAnsi="Times New Roman"/>
                <w:sz w:val="24"/>
              </w:rPr>
            </w:pPr>
          </w:p>
        </w:tc>
        <w:tc>
          <w:tcPr>
            <w:tcW w:w="960" w:type="dxa"/>
            <w:noWrap/>
            <w:hideMark/>
          </w:tcPr>
          <w:p w14:paraId="6E90EE5D" w14:textId="77777777" w:rsidR="001E4751" w:rsidRPr="00506552" w:rsidRDefault="001E4751" w:rsidP="001E4751">
            <w:pPr>
              <w:rPr>
                <w:rFonts w:ascii="Times New Roman" w:hAnsi="Times New Roman"/>
                <w:sz w:val="24"/>
              </w:rPr>
            </w:pPr>
          </w:p>
        </w:tc>
        <w:tc>
          <w:tcPr>
            <w:tcW w:w="960" w:type="dxa"/>
            <w:noWrap/>
            <w:hideMark/>
          </w:tcPr>
          <w:p w14:paraId="49155CC5" w14:textId="77777777" w:rsidR="001E4751" w:rsidRPr="00506552" w:rsidRDefault="001E4751" w:rsidP="001E4751">
            <w:pPr>
              <w:rPr>
                <w:rFonts w:ascii="Times New Roman" w:hAnsi="Times New Roman"/>
                <w:sz w:val="24"/>
              </w:rPr>
            </w:pPr>
          </w:p>
        </w:tc>
        <w:tc>
          <w:tcPr>
            <w:tcW w:w="960" w:type="dxa"/>
            <w:noWrap/>
            <w:hideMark/>
          </w:tcPr>
          <w:p w14:paraId="5394DC7D" w14:textId="77777777" w:rsidR="001E4751" w:rsidRPr="00506552" w:rsidRDefault="001E4751" w:rsidP="001E4751">
            <w:pPr>
              <w:rPr>
                <w:rFonts w:ascii="Times New Roman" w:hAnsi="Times New Roman"/>
                <w:sz w:val="24"/>
              </w:rPr>
            </w:pPr>
          </w:p>
        </w:tc>
        <w:tc>
          <w:tcPr>
            <w:tcW w:w="960" w:type="dxa"/>
            <w:noWrap/>
            <w:hideMark/>
          </w:tcPr>
          <w:p w14:paraId="10DB88F8" w14:textId="77777777" w:rsidR="001E4751" w:rsidRPr="00506552" w:rsidRDefault="001E4751" w:rsidP="001E4751">
            <w:pPr>
              <w:rPr>
                <w:rFonts w:ascii="Times New Roman" w:hAnsi="Times New Roman"/>
                <w:sz w:val="24"/>
              </w:rPr>
            </w:pPr>
          </w:p>
        </w:tc>
        <w:tc>
          <w:tcPr>
            <w:tcW w:w="960" w:type="dxa"/>
            <w:noWrap/>
            <w:hideMark/>
          </w:tcPr>
          <w:p w14:paraId="5122589A" w14:textId="77777777" w:rsidR="001E4751" w:rsidRPr="00506552" w:rsidRDefault="001E4751" w:rsidP="001E4751">
            <w:pPr>
              <w:rPr>
                <w:rFonts w:ascii="Times New Roman" w:hAnsi="Times New Roman"/>
                <w:sz w:val="24"/>
              </w:rPr>
            </w:pPr>
          </w:p>
        </w:tc>
        <w:tc>
          <w:tcPr>
            <w:tcW w:w="960" w:type="dxa"/>
            <w:noWrap/>
            <w:hideMark/>
          </w:tcPr>
          <w:p w14:paraId="2DADE2DD" w14:textId="77777777" w:rsidR="001E4751" w:rsidRPr="00506552" w:rsidRDefault="001E4751" w:rsidP="001E4751">
            <w:pPr>
              <w:rPr>
                <w:rFonts w:ascii="Times New Roman" w:hAnsi="Times New Roman"/>
                <w:sz w:val="24"/>
              </w:rPr>
            </w:pPr>
          </w:p>
        </w:tc>
        <w:tc>
          <w:tcPr>
            <w:tcW w:w="960" w:type="dxa"/>
            <w:noWrap/>
            <w:hideMark/>
          </w:tcPr>
          <w:p w14:paraId="02E506BD" w14:textId="77777777" w:rsidR="001E4751" w:rsidRPr="00506552" w:rsidRDefault="001E4751" w:rsidP="001E4751">
            <w:pPr>
              <w:rPr>
                <w:rFonts w:ascii="Times New Roman" w:hAnsi="Times New Roman"/>
                <w:sz w:val="24"/>
              </w:rPr>
            </w:pPr>
          </w:p>
        </w:tc>
        <w:tc>
          <w:tcPr>
            <w:tcW w:w="960" w:type="dxa"/>
            <w:noWrap/>
            <w:hideMark/>
          </w:tcPr>
          <w:p w14:paraId="27403AF5" w14:textId="77777777" w:rsidR="001E4751" w:rsidRPr="00506552" w:rsidRDefault="001E4751" w:rsidP="001E4751">
            <w:pPr>
              <w:rPr>
                <w:rFonts w:ascii="Times New Roman" w:hAnsi="Times New Roman"/>
                <w:sz w:val="24"/>
              </w:rPr>
            </w:pPr>
          </w:p>
        </w:tc>
      </w:tr>
      <w:tr w:rsidR="001E4751" w:rsidRPr="000939C8" w14:paraId="32229C20" w14:textId="77777777" w:rsidTr="00506552">
        <w:trPr>
          <w:trHeight w:val="225"/>
        </w:trPr>
        <w:tc>
          <w:tcPr>
            <w:tcW w:w="960" w:type="dxa"/>
            <w:noWrap/>
            <w:hideMark/>
          </w:tcPr>
          <w:p w14:paraId="55E00E68"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60" w:type="dxa"/>
            <w:noWrap/>
            <w:hideMark/>
          </w:tcPr>
          <w:p w14:paraId="0F95930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8367F4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960" w:type="dxa"/>
            <w:noWrap/>
            <w:hideMark/>
          </w:tcPr>
          <w:p w14:paraId="5DBDE424"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58E624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FFFF5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97C35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1BA06B" w14:textId="77777777" w:rsidR="001E4751" w:rsidRPr="00506552" w:rsidRDefault="001E4751" w:rsidP="001E4751">
            <w:pPr>
              <w:rPr>
                <w:rFonts w:ascii="Times New Roman" w:hAnsi="Times New Roman"/>
                <w:sz w:val="24"/>
              </w:rPr>
            </w:pPr>
          </w:p>
        </w:tc>
        <w:tc>
          <w:tcPr>
            <w:tcW w:w="960" w:type="dxa"/>
            <w:noWrap/>
            <w:hideMark/>
          </w:tcPr>
          <w:p w14:paraId="07E61DB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0DA3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03BF46A" w14:textId="77777777" w:rsidR="001E4751" w:rsidRPr="00506552" w:rsidRDefault="001E4751" w:rsidP="001E4751">
            <w:pPr>
              <w:rPr>
                <w:rFonts w:ascii="Times New Roman" w:hAnsi="Times New Roman"/>
                <w:sz w:val="24"/>
              </w:rPr>
            </w:pPr>
          </w:p>
        </w:tc>
        <w:tc>
          <w:tcPr>
            <w:tcW w:w="960" w:type="dxa"/>
            <w:noWrap/>
            <w:hideMark/>
          </w:tcPr>
          <w:p w14:paraId="171C422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13B627C" w14:textId="77777777" w:rsidTr="00506552">
        <w:trPr>
          <w:trHeight w:val="225"/>
        </w:trPr>
        <w:tc>
          <w:tcPr>
            <w:tcW w:w="960" w:type="dxa"/>
            <w:noWrap/>
            <w:hideMark/>
          </w:tcPr>
          <w:p w14:paraId="74CC442E"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60" w:type="dxa"/>
            <w:noWrap/>
            <w:hideMark/>
          </w:tcPr>
          <w:p w14:paraId="5B6092D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2EE454F"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960" w:type="dxa"/>
            <w:noWrap/>
            <w:hideMark/>
          </w:tcPr>
          <w:p w14:paraId="29E59D33" w14:textId="77777777" w:rsidR="001E4751" w:rsidRPr="00506552" w:rsidRDefault="001E4751" w:rsidP="001E4751">
            <w:pPr>
              <w:rPr>
                <w:rFonts w:ascii="Times New Roman" w:hAnsi="Times New Roman"/>
                <w:sz w:val="24"/>
              </w:rPr>
            </w:pPr>
          </w:p>
        </w:tc>
        <w:tc>
          <w:tcPr>
            <w:tcW w:w="960" w:type="dxa"/>
            <w:noWrap/>
            <w:hideMark/>
          </w:tcPr>
          <w:p w14:paraId="68CC7B87" w14:textId="77777777" w:rsidR="001E4751" w:rsidRPr="00506552" w:rsidRDefault="001E4751" w:rsidP="001E4751">
            <w:pPr>
              <w:rPr>
                <w:rFonts w:ascii="Times New Roman" w:hAnsi="Times New Roman"/>
                <w:sz w:val="24"/>
              </w:rPr>
            </w:pPr>
          </w:p>
        </w:tc>
        <w:tc>
          <w:tcPr>
            <w:tcW w:w="960" w:type="dxa"/>
            <w:noWrap/>
            <w:hideMark/>
          </w:tcPr>
          <w:p w14:paraId="07ABC742" w14:textId="77777777" w:rsidR="001E4751" w:rsidRPr="00506552" w:rsidRDefault="001E4751" w:rsidP="001E4751">
            <w:pPr>
              <w:rPr>
                <w:rFonts w:ascii="Times New Roman" w:hAnsi="Times New Roman"/>
                <w:sz w:val="24"/>
              </w:rPr>
            </w:pPr>
          </w:p>
        </w:tc>
        <w:tc>
          <w:tcPr>
            <w:tcW w:w="960" w:type="dxa"/>
            <w:noWrap/>
            <w:hideMark/>
          </w:tcPr>
          <w:p w14:paraId="6407E0F4" w14:textId="77777777" w:rsidR="001E4751" w:rsidRPr="00506552" w:rsidRDefault="001E4751" w:rsidP="001E4751">
            <w:pPr>
              <w:rPr>
                <w:rFonts w:ascii="Times New Roman" w:hAnsi="Times New Roman"/>
                <w:sz w:val="24"/>
              </w:rPr>
            </w:pPr>
          </w:p>
        </w:tc>
        <w:tc>
          <w:tcPr>
            <w:tcW w:w="960" w:type="dxa"/>
            <w:noWrap/>
            <w:hideMark/>
          </w:tcPr>
          <w:p w14:paraId="1D4DD067" w14:textId="77777777" w:rsidR="001E4751" w:rsidRPr="00506552" w:rsidRDefault="001E4751" w:rsidP="001E4751">
            <w:pPr>
              <w:rPr>
                <w:rFonts w:ascii="Times New Roman" w:hAnsi="Times New Roman"/>
                <w:sz w:val="24"/>
              </w:rPr>
            </w:pPr>
          </w:p>
        </w:tc>
        <w:tc>
          <w:tcPr>
            <w:tcW w:w="960" w:type="dxa"/>
            <w:noWrap/>
            <w:hideMark/>
          </w:tcPr>
          <w:p w14:paraId="4D40B823" w14:textId="77777777" w:rsidR="001E4751" w:rsidRPr="00506552" w:rsidRDefault="001E4751" w:rsidP="001E4751">
            <w:pPr>
              <w:rPr>
                <w:rFonts w:ascii="Times New Roman" w:hAnsi="Times New Roman"/>
                <w:sz w:val="24"/>
              </w:rPr>
            </w:pPr>
          </w:p>
        </w:tc>
        <w:tc>
          <w:tcPr>
            <w:tcW w:w="960" w:type="dxa"/>
            <w:noWrap/>
            <w:hideMark/>
          </w:tcPr>
          <w:p w14:paraId="46E503CF" w14:textId="77777777" w:rsidR="001E4751" w:rsidRPr="00506552" w:rsidRDefault="001E4751" w:rsidP="001E4751">
            <w:pPr>
              <w:rPr>
                <w:rFonts w:ascii="Times New Roman" w:hAnsi="Times New Roman"/>
                <w:sz w:val="24"/>
              </w:rPr>
            </w:pPr>
          </w:p>
        </w:tc>
        <w:tc>
          <w:tcPr>
            <w:tcW w:w="960" w:type="dxa"/>
            <w:noWrap/>
            <w:hideMark/>
          </w:tcPr>
          <w:p w14:paraId="5AD00805" w14:textId="77777777" w:rsidR="001E4751" w:rsidRPr="00506552" w:rsidRDefault="001E4751" w:rsidP="001E4751">
            <w:pPr>
              <w:rPr>
                <w:rFonts w:ascii="Times New Roman" w:hAnsi="Times New Roman"/>
                <w:sz w:val="24"/>
              </w:rPr>
            </w:pPr>
          </w:p>
        </w:tc>
        <w:tc>
          <w:tcPr>
            <w:tcW w:w="960" w:type="dxa"/>
            <w:noWrap/>
            <w:hideMark/>
          </w:tcPr>
          <w:p w14:paraId="79D09043" w14:textId="77777777" w:rsidR="001E4751" w:rsidRPr="00506552" w:rsidRDefault="001E4751" w:rsidP="001E4751">
            <w:pPr>
              <w:rPr>
                <w:rFonts w:ascii="Times New Roman" w:hAnsi="Times New Roman"/>
                <w:sz w:val="24"/>
              </w:rPr>
            </w:pPr>
          </w:p>
        </w:tc>
      </w:tr>
      <w:tr w:rsidR="001E4751" w:rsidRPr="000939C8" w14:paraId="5ED0D96B" w14:textId="77777777" w:rsidTr="00506552">
        <w:trPr>
          <w:trHeight w:val="225"/>
        </w:trPr>
        <w:tc>
          <w:tcPr>
            <w:tcW w:w="960" w:type="dxa"/>
            <w:noWrap/>
            <w:hideMark/>
          </w:tcPr>
          <w:p w14:paraId="6E3E0A88"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60" w:type="dxa"/>
            <w:noWrap/>
            <w:hideMark/>
          </w:tcPr>
          <w:p w14:paraId="5D26FB4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B8337B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960" w:type="dxa"/>
            <w:noWrap/>
            <w:hideMark/>
          </w:tcPr>
          <w:p w14:paraId="33FCA47F" w14:textId="77777777" w:rsidR="001E4751" w:rsidRPr="00506552" w:rsidRDefault="001E4751" w:rsidP="001E4751">
            <w:pPr>
              <w:rPr>
                <w:rFonts w:ascii="Times New Roman" w:hAnsi="Times New Roman"/>
                <w:sz w:val="24"/>
              </w:rPr>
            </w:pPr>
          </w:p>
        </w:tc>
        <w:tc>
          <w:tcPr>
            <w:tcW w:w="960" w:type="dxa"/>
            <w:noWrap/>
            <w:hideMark/>
          </w:tcPr>
          <w:p w14:paraId="7E3F6723" w14:textId="77777777" w:rsidR="001E4751" w:rsidRPr="00506552" w:rsidRDefault="001E4751" w:rsidP="001E4751">
            <w:pPr>
              <w:rPr>
                <w:rFonts w:ascii="Times New Roman" w:hAnsi="Times New Roman"/>
                <w:sz w:val="24"/>
              </w:rPr>
            </w:pPr>
          </w:p>
        </w:tc>
        <w:tc>
          <w:tcPr>
            <w:tcW w:w="960" w:type="dxa"/>
            <w:noWrap/>
            <w:hideMark/>
          </w:tcPr>
          <w:p w14:paraId="6164A31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CD1D9C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9DD156" w14:textId="77777777" w:rsidR="001E4751" w:rsidRPr="00506552" w:rsidRDefault="001E4751" w:rsidP="001E4751">
            <w:pPr>
              <w:rPr>
                <w:rFonts w:ascii="Times New Roman" w:hAnsi="Times New Roman"/>
                <w:sz w:val="24"/>
              </w:rPr>
            </w:pPr>
          </w:p>
        </w:tc>
        <w:tc>
          <w:tcPr>
            <w:tcW w:w="960" w:type="dxa"/>
            <w:noWrap/>
            <w:hideMark/>
          </w:tcPr>
          <w:p w14:paraId="4674A2E3" w14:textId="77777777" w:rsidR="001E4751" w:rsidRPr="00506552" w:rsidRDefault="001E4751" w:rsidP="001E4751">
            <w:pPr>
              <w:rPr>
                <w:rFonts w:ascii="Times New Roman" w:hAnsi="Times New Roman"/>
                <w:sz w:val="24"/>
              </w:rPr>
            </w:pPr>
          </w:p>
        </w:tc>
        <w:tc>
          <w:tcPr>
            <w:tcW w:w="960" w:type="dxa"/>
            <w:noWrap/>
            <w:hideMark/>
          </w:tcPr>
          <w:p w14:paraId="0399C5B8" w14:textId="77777777" w:rsidR="001E4751" w:rsidRPr="00506552" w:rsidRDefault="001E4751" w:rsidP="001E4751">
            <w:pPr>
              <w:rPr>
                <w:rFonts w:ascii="Times New Roman" w:hAnsi="Times New Roman"/>
                <w:sz w:val="24"/>
              </w:rPr>
            </w:pPr>
          </w:p>
        </w:tc>
        <w:tc>
          <w:tcPr>
            <w:tcW w:w="960" w:type="dxa"/>
            <w:noWrap/>
            <w:hideMark/>
          </w:tcPr>
          <w:p w14:paraId="3D42E2DC" w14:textId="77777777" w:rsidR="001E4751" w:rsidRPr="00506552" w:rsidRDefault="001E4751" w:rsidP="001E4751">
            <w:pPr>
              <w:rPr>
                <w:rFonts w:ascii="Times New Roman" w:hAnsi="Times New Roman"/>
                <w:sz w:val="24"/>
              </w:rPr>
            </w:pPr>
          </w:p>
        </w:tc>
        <w:tc>
          <w:tcPr>
            <w:tcW w:w="960" w:type="dxa"/>
            <w:noWrap/>
            <w:hideMark/>
          </w:tcPr>
          <w:p w14:paraId="4A05E28B" w14:textId="77777777" w:rsidR="001E4751" w:rsidRPr="00506552" w:rsidRDefault="001E4751" w:rsidP="001E4751">
            <w:pPr>
              <w:rPr>
                <w:rFonts w:ascii="Times New Roman" w:hAnsi="Times New Roman"/>
                <w:sz w:val="24"/>
              </w:rPr>
            </w:pPr>
          </w:p>
        </w:tc>
      </w:tr>
      <w:tr w:rsidR="001E4751" w:rsidRPr="000939C8" w14:paraId="2C2B8C8F" w14:textId="77777777" w:rsidTr="00506552">
        <w:trPr>
          <w:trHeight w:val="225"/>
        </w:trPr>
        <w:tc>
          <w:tcPr>
            <w:tcW w:w="960" w:type="dxa"/>
            <w:noWrap/>
            <w:hideMark/>
          </w:tcPr>
          <w:p w14:paraId="0D31BF6E"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60" w:type="dxa"/>
            <w:noWrap/>
            <w:hideMark/>
          </w:tcPr>
          <w:p w14:paraId="4889A57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9DC38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960" w:type="dxa"/>
            <w:noWrap/>
            <w:hideMark/>
          </w:tcPr>
          <w:p w14:paraId="3662470A" w14:textId="77777777" w:rsidR="001E4751" w:rsidRPr="00506552" w:rsidRDefault="001E4751" w:rsidP="001E4751">
            <w:pPr>
              <w:rPr>
                <w:rFonts w:ascii="Times New Roman" w:hAnsi="Times New Roman"/>
                <w:sz w:val="24"/>
              </w:rPr>
            </w:pPr>
          </w:p>
        </w:tc>
        <w:tc>
          <w:tcPr>
            <w:tcW w:w="960" w:type="dxa"/>
            <w:noWrap/>
            <w:hideMark/>
          </w:tcPr>
          <w:p w14:paraId="734C2B4A" w14:textId="77777777" w:rsidR="001E4751" w:rsidRPr="00506552" w:rsidRDefault="001E4751" w:rsidP="001E4751">
            <w:pPr>
              <w:rPr>
                <w:rFonts w:ascii="Times New Roman" w:hAnsi="Times New Roman"/>
                <w:sz w:val="24"/>
              </w:rPr>
            </w:pPr>
          </w:p>
        </w:tc>
        <w:tc>
          <w:tcPr>
            <w:tcW w:w="960" w:type="dxa"/>
            <w:noWrap/>
            <w:hideMark/>
          </w:tcPr>
          <w:p w14:paraId="4C259BDC" w14:textId="77777777" w:rsidR="001E4751" w:rsidRPr="00506552" w:rsidRDefault="001E4751" w:rsidP="001E4751">
            <w:pPr>
              <w:rPr>
                <w:rFonts w:ascii="Times New Roman" w:hAnsi="Times New Roman"/>
                <w:sz w:val="24"/>
              </w:rPr>
            </w:pPr>
          </w:p>
        </w:tc>
        <w:tc>
          <w:tcPr>
            <w:tcW w:w="960" w:type="dxa"/>
            <w:noWrap/>
            <w:hideMark/>
          </w:tcPr>
          <w:p w14:paraId="59D92900" w14:textId="77777777" w:rsidR="001E4751" w:rsidRPr="00506552" w:rsidRDefault="001E4751" w:rsidP="001E4751">
            <w:pPr>
              <w:rPr>
                <w:rFonts w:ascii="Times New Roman" w:hAnsi="Times New Roman"/>
                <w:sz w:val="24"/>
              </w:rPr>
            </w:pPr>
          </w:p>
        </w:tc>
        <w:tc>
          <w:tcPr>
            <w:tcW w:w="960" w:type="dxa"/>
            <w:noWrap/>
            <w:hideMark/>
          </w:tcPr>
          <w:p w14:paraId="7B06DC48" w14:textId="77777777" w:rsidR="001E4751" w:rsidRPr="00506552" w:rsidRDefault="001E4751" w:rsidP="001E4751">
            <w:pPr>
              <w:rPr>
                <w:rFonts w:ascii="Times New Roman" w:hAnsi="Times New Roman"/>
                <w:sz w:val="24"/>
              </w:rPr>
            </w:pPr>
          </w:p>
        </w:tc>
        <w:tc>
          <w:tcPr>
            <w:tcW w:w="960" w:type="dxa"/>
            <w:noWrap/>
            <w:hideMark/>
          </w:tcPr>
          <w:p w14:paraId="513DBCF4" w14:textId="77777777" w:rsidR="001E4751" w:rsidRPr="00506552" w:rsidRDefault="001E4751" w:rsidP="001E4751">
            <w:pPr>
              <w:rPr>
                <w:rFonts w:ascii="Times New Roman" w:hAnsi="Times New Roman"/>
                <w:sz w:val="24"/>
              </w:rPr>
            </w:pPr>
          </w:p>
        </w:tc>
        <w:tc>
          <w:tcPr>
            <w:tcW w:w="960" w:type="dxa"/>
            <w:noWrap/>
            <w:hideMark/>
          </w:tcPr>
          <w:p w14:paraId="4886ADCA" w14:textId="77777777" w:rsidR="001E4751" w:rsidRPr="00506552" w:rsidRDefault="001E4751" w:rsidP="001E4751">
            <w:pPr>
              <w:rPr>
                <w:rFonts w:ascii="Times New Roman" w:hAnsi="Times New Roman"/>
                <w:sz w:val="24"/>
              </w:rPr>
            </w:pPr>
          </w:p>
        </w:tc>
        <w:tc>
          <w:tcPr>
            <w:tcW w:w="960" w:type="dxa"/>
            <w:noWrap/>
            <w:hideMark/>
          </w:tcPr>
          <w:p w14:paraId="71C5ED5B" w14:textId="77777777" w:rsidR="001E4751" w:rsidRPr="00506552" w:rsidRDefault="001E4751" w:rsidP="001E4751">
            <w:pPr>
              <w:rPr>
                <w:rFonts w:ascii="Times New Roman" w:hAnsi="Times New Roman"/>
                <w:sz w:val="24"/>
              </w:rPr>
            </w:pPr>
          </w:p>
        </w:tc>
        <w:tc>
          <w:tcPr>
            <w:tcW w:w="960" w:type="dxa"/>
            <w:noWrap/>
            <w:hideMark/>
          </w:tcPr>
          <w:p w14:paraId="512FA721" w14:textId="77777777" w:rsidR="001E4751" w:rsidRPr="00506552" w:rsidRDefault="001E4751" w:rsidP="001E4751">
            <w:pPr>
              <w:rPr>
                <w:rFonts w:ascii="Times New Roman" w:hAnsi="Times New Roman"/>
                <w:sz w:val="24"/>
              </w:rPr>
            </w:pPr>
          </w:p>
        </w:tc>
      </w:tr>
      <w:tr w:rsidR="001E4751" w:rsidRPr="000939C8" w14:paraId="328A9786" w14:textId="77777777" w:rsidTr="00506552">
        <w:trPr>
          <w:trHeight w:val="225"/>
        </w:trPr>
        <w:tc>
          <w:tcPr>
            <w:tcW w:w="960" w:type="dxa"/>
            <w:noWrap/>
            <w:hideMark/>
          </w:tcPr>
          <w:p w14:paraId="1DBC0F2F"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60" w:type="dxa"/>
            <w:noWrap/>
            <w:hideMark/>
          </w:tcPr>
          <w:p w14:paraId="529F519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50B088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960" w:type="dxa"/>
            <w:noWrap/>
            <w:hideMark/>
          </w:tcPr>
          <w:p w14:paraId="535396C9" w14:textId="77777777" w:rsidR="001E4751" w:rsidRPr="00506552" w:rsidRDefault="001E4751" w:rsidP="001E4751">
            <w:pPr>
              <w:rPr>
                <w:rFonts w:ascii="Times New Roman" w:hAnsi="Times New Roman"/>
                <w:sz w:val="24"/>
              </w:rPr>
            </w:pPr>
          </w:p>
        </w:tc>
        <w:tc>
          <w:tcPr>
            <w:tcW w:w="960" w:type="dxa"/>
            <w:noWrap/>
            <w:hideMark/>
          </w:tcPr>
          <w:p w14:paraId="48CC7223" w14:textId="77777777" w:rsidR="001E4751" w:rsidRPr="00506552" w:rsidRDefault="001E4751" w:rsidP="001E4751">
            <w:pPr>
              <w:rPr>
                <w:rFonts w:ascii="Times New Roman" w:hAnsi="Times New Roman"/>
                <w:sz w:val="24"/>
              </w:rPr>
            </w:pPr>
          </w:p>
        </w:tc>
        <w:tc>
          <w:tcPr>
            <w:tcW w:w="960" w:type="dxa"/>
            <w:noWrap/>
            <w:hideMark/>
          </w:tcPr>
          <w:p w14:paraId="66438FBD" w14:textId="77777777" w:rsidR="001E4751" w:rsidRPr="00506552" w:rsidRDefault="001E4751" w:rsidP="001E4751">
            <w:pPr>
              <w:rPr>
                <w:rFonts w:ascii="Times New Roman" w:hAnsi="Times New Roman"/>
                <w:sz w:val="24"/>
              </w:rPr>
            </w:pPr>
          </w:p>
        </w:tc>
        <w:tc>
          <w:tcPr>
            <w:tcW w:w="960" w:type="dxa"/>
            <w:noWrap/>
            <w:hideMark/>
          </w:tcPr>
          <w:p w14:paraId="48EE3C7F" w14:textId="77777777" w:rsidR="001E4751" w:rsidRPr="00506552" w:rsidRDefault="001E4751" w:rsidP="001E4751">
            <w:pPr>
              <w:rPr>
                <w:rFonts w:ascii="Times New Roman" w:hAnsi="Times New Roman"/>
                <w:sz w:val="24"/>
              </w:rPr>
            </w:pPr>
          </w:p>
        </w:tc>
        <w:tc>
          <w:tcPr>
            <w:tcW w:w="960" w:type="dxa"/>
            <w:noWrap/>
            <w:hideMark/>
          </w:tcPr>
          <w:p w14:paraId="7693B11F" w14:textId="77777777" w:rsidR="001E4751" w:rsidRPr="00506552" w:rsidRDefault="001E4751" w:rsidP="001E4751">
            <w:pPr>
              <w:rPr>
                <w:rFonts w:ascii="Times New Roman" w:hAnsi="Times New Roman"/>
                <w:sz w:val="24"/>
              </w:rPr>
            </w:pPr>
          </w:p>
        </w:tc>
        <w:tc>
          <w:tcPr>
            <w:tcW w:w="960" w:type="dxa"/>
            <w:noWrap/>
            <w:hideMark/>
          </w:tcPr>
          <w:p w14:paraId="1AFEDC10" w14:textId="77777777" w:rsidR="001E4751" w:rsidRPr="00506552" w:rsidRDefault="001E4751" w:rsidP="001E4751">
            <w:pPr>
              <w:rPr>
                <w:rFonts w:ascii="Times New Roman" w:hAnsi="Times New Roman"/>
                <w:sz w:val="24"/>
              </w:rPr>
            </w:pPr>
          </w:p>
        </w:tc>
        <w:tc>
          <w:tcPr>
            <w:tcW w:w="960" w:type="dxa"/>
            <w:noWrap/>
            <w:hideMark/>
          </w:tcPr>
          <w:p w14:paraId="3E4D1792" w14:textId="77777777" w:rsidR="001E4751" w:rsidRPr="00506552" w:rsidRDefault="001E4751" w:rsidP="001E4751">
            <w:pPr>
              <w:rPr>
                <w:rFonts w:ascii="Times New Roman" w:hAnsi="Times New Roman"/>
                <w:sz w:val="24"/>
              </w:rPr>
            </w:pPr>
          </w:p>
        </w:tc>
        <w:tc>
          <w:tcPr>
            <w:tcW w:w="960" w:type="dxa"/>
            <w:noWrap/>
            <w:hideMark/>
          </w:tcPr>
          <w:p w14:paraId="2E8E1A00" w14:textId="77777777" w:rsidR="001E4751" w:rsidRPr="00506552" w:rsidRDefault="001E4751" w:rsidP="001E4751">
            <w:pPr>
              <w:rPr>
                <w:rFonts w:ascii="Times New Roman" w:hAnsi="Times New Roman"/>
                <w:sz w:val="24"/>
              </w:rPr>
            </w:pPr>
          </w:p>
        </w:tc>
        <w:tc>
          <w:tcPr>
            <w:tcW w:w="960" w:type="dxa"/>
            <w:noWrap/>
            <w:hideMark/>
          </w:tcPr>
          <w:p w14:paraId="1C88434D" w14:textId="77777777" w:rsidR="001E4751" w:rsidRPr="00506552" w:rsidRDefault="001E4751" w:rsidP="001E4751">
            <w:pPr>
              <w:rPr>
                <w:rFonts w:ascii="Times New Roman" w:hAnsi="Times New Roman"/>
                <w:sz w:val="24"/>
              </w:rPr>
            </w:pPr>
          </w:p>
        </w:tc>
      </w:tr>
      <w:tr w:rsidR="001E4751" w:rsidRPr="000939C8" w14:paraId="25FF9877" w14:textId="77777777" w:rsidTr="00506552">
        <w:trPr>
          <w:trHeight w:val="225"/>
        </w:trPr>
        <w:tc>
          <w:tcPr>
            <w:tcW w:w="960" w:type="dxa"/>
            <w:noWrap/>
            <w:hideMark/>
          </w:tcPr>
          <w:p w14:paraId="09E3AC27"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60" w:type="dxa"/>
            <w:noWrap/>
            <w:hideMark/>
          </w:tcPr>
          <w:p w14:paraId="7E4FF7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DDD22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960" w:type="dxa"/>
            <w:noWrap/>
            <w:hideMark/>
          </w:tcPr>
          <w:p w14:paraId="44D443C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396E82" w14:textId="77777777" w:rsidR="001E4751" w:rsidRPr="00506552" w:rsidRDefault="001E4751" w:rsidP="001E4751">
            <w:pPr>
              <w:rPr>
                <w:rFonts w:ascii="Times New Roman" w:hAnsi="Times New Roman"/>
                <w:sz w:val="24"/>
              </w:rPr>
            </w:pPr>
          </w:p>
        </w:tc>
        <w:tc>
          <w:tcPr>
            <w:tcW w:w="960" w:type="dxa"/>
            <w:noWrap/>
            <w:hideMark/>
          </w:tcPr>
          <w:p w14:paraId="1C5127B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06CD9E3" w14:textId="77777777" w:rsidR="001E4751" w:rsidRPr="00506552" w:rsidRDefault="001E4751" w:rsidP="001E4751">
            <w:pPr>
              <w:rPr>
                <w:rFonts w:ascii="Times New Roman" w:hAnsi="Times New Roman"/>
                <w:sz w:val="24"/>
              </w:rPr>
            </w:pPr>
          </w:p>
        </w:tc>
        <w:tc>
          <w:tcPr>
            <w:tcW w:w="960" w:type="dxa"/>
            <w:noWrap/>
            <w:hideMark/>
          </w:tcPr>
          <w:p w14:paraId="1AEFCDD5" w14:textId="77777777" w:rsidR="001E4751" w:rsidRPr="00506552" w:rsidRDefault="001E4751" w:rsidP="001E4751">
            <w:pPr>
              <w:rPr>
                <w:rFonts w:ascii="Times New Roman" w:hAnsi="Times New Roman"/>
                <w:sz w:val="24"/>
              </w:rPr>
            </w:pPr>
          </w:p>
        </w:tc>
        <w:tc>
          <w:tcPr>
            <w:tcW w:w="960" w:type="dxa"/>
            <w:noWrap/>
            <w:hideMark/>
          </w:tcPr>
          <w:p w14:paraId="7CB81B4C" w14:textId="77777777" w:rsidR="001E4751" w:rsidRPr="00506552" w:rsidRDefault="001E4751" w:rsidP="001E4751">
            <w:pPr>
              <w:rPr>
                <w:rFonts w:ascii="Times New Roman" w:hAnsi="Times New Roman"/>
                <w:sz w:val="24"/>
              </w:rPr>
            </w:pPr>
          </w:p>
        </w:tc>
        <w:tc>
          <w:tcPr>
            <w:tcW w:w="960" w:type="dxa"/>
            <w:noWrap/>
            <w:hideMark/>
          </w:tcPr>
          <w:p w14:paraId="3DFC3848" w14:textId="77777777" w:rsidR="001E4751" w:rsidRPr="00506552" w:rsidRDefault="001E4751" w:rsidP="001E4751">
            <w:pPr>
              <w:rPr>
                <w:rFonts w:ascii="Times New Roman" w:hAnsi="Times New Roman"/>
                <w:sz w:val="24"/>
              </w:rPr>
            </w:pPr>
          </w:p>
        </w:tc>
        <w:tc>
          <w:tcPr>
            <w:tcW w:w="960" w:type="dxa"/>
            <w:noWrap/>
            <w:hideMark/>
          </w:tcPr>
          <w:p w14:paraId="1007FDCC" w14:textId="77777777" w:rsidR="001E4751" w:rsidRPr="00506552" w:rsidRDefault="001E4751" w:rsidP="001E4751">
            <w:pPr>
              <w:rPr>
                <w:rFonts w:ascii="Times New Roman" w:hAnsi="Times New Roman"/>
                <w:sz w:val="24"/>
              </w:rPr>
            </w:pPr>
          </w:p>
        </w:tc>
        <w:tc>
          <w:tcPr>
            <w:tcW w:w="960" w:type="dxa"/>
            <w:noWrap/>
            <w:hideMark/>
          </w:tcPr>
          <w:p w14:paraId="1DA03435" w14:textId="77777777" w:rsidR="001E4751" w:rsidRPr="00506552" w:rsidRDefault="001E4751" w:rsidP="001E4751">
            <w:pPr>
              <w:rPr>
                <w:rFonts w:ascii="Times New Roman" w:hAnsi="Times New Roman"/>
                <w:sz w:val="24"/>
              </w:rPr>
            </w:pPr>
          </w:p>
        </w:tc>
      </w:tr>
      <w:tr w:rsidR="001E4751" w:rsidRPr="000939C8" w14:paraId="50791265" w14:textId="77777777" w:rsidTr="00506552">
        <w:trPr>
          <w:trHeight w:val="225"/>
        </w:trPr>
        <w:tc>
          <w:tcPr>
            <w:tcW w:w="960" w:type="dxa"/>
            <w:noWrap/>
            <w:hideMark/>
          </w:tcPr>
          <w:p w14:paraId="5988E472"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60" w:type="dxa"/>
            <w:noWrap/>
            <w:hideMark/>
          </w:tcPr>
          <w:p w14:paraId="73B0D3B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1B7C9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960" w:type="dxa"/>
            <w:noWrap/>
            <w:hideMark/>
          </w:tcPr>
          <w:p w14:paraId="62C6D8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598039" w14:textId="77777777" w:rsidR="001E4751" w:rsidRPr="00506552" w:rsidRDefault="001E4751" w:rsidP="001E4751">
            <w:pPr>
              <w:rPr>
                <w:rFonts w:ascii="Times New Roman" w:hAnsi="Times New Roman"/>
                <w:sz w:val="24"/>
              </w:rPr>
            </w:pPr>
          </w:p>
        </w:tc>
        <w:tc>
          <w:tcPr>
            <w:tcW w:w="960" w:type="dxa"/>
            <w:noWrap/>
            <w:hideMark/>
          </w:tcPr>
          <w:p w14:paraId="6198C6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D0C9401" w14:textId="77777777" w:rsidR="001E4751" w:rsidRPr="00506552" w:rsidRDefault="001E4751" w:rsidP="001E4751">
            <w:pPr>
              <w:rPr>
                <w:rFonts w:ascii="Times New Roman" w:hAnsi="Times New Roman"/>
                <w:sz w:val="24"/>
              </w:rPr>
            </w:pPr>
          </w:p>
        </w:tc>
        <w:tc>
          <w:tcPr>
            <w:tcW w:w="960" w:type="dxa"/>
            <w:noWrap/>
            <w:hideMark/>
          </w:tcPr>
          <w:p w14:paraId="2696C5C7" w14:textId="77777777" w:rsidR="001E4751" w:rsidRPr="00506552" w:rsidRDefault="001E4751" w:rsidP="001E4751">
            <w:pPr>
              <w:rPr>
                <w:rFonts w:ascii="Times New Roman" w:hAnsi="Times New Roman"/>
                <w:sz w:val="24"/>
              </w:rPr>
            </w:pPr>
          </w:p>
        </w:tc>
        <w:tc>
          <w:tcPr>
            <w:tcW w:w="960" w:type="dxa"/>
            <w:noWrap/>
            <w:hideMark/>
          </w:tcPr>
          <w:p w14:paraId="012E2DDA" w14:textId="77777777" w:rsidR="001E4751" w:rsidRPr="00506552" w:rsidRDefault="001E4751" w:rsidP="001E4751">
            <w:pPr>
              <w:rPr>
                <w:rFonts w:ascii="Times New Roman" w:hAnsi="Times New Roman"/>
                <w:sz w:val="24"/>
              </w:rPr>
            </w:pPr>
          </w:p>
        </w:tc>
        <w:tc>
          <w:tcPr>
            <w:tcW w:w="960" w:type="dxa"/>
            <w:noWrap/>
            <w:hideMark/>
          </w:tcPr>
          <w:p w14:paraId="63A1AD67" w14:textId="77777777" w:rsidR="001E4751" w:rsidRPr="00506552" w:rsidRDefault="001E4751" w:rsidP="001E4751">
            <w:pPr>
              <w:rPr>
                <w:rFonts w:ascii="Times New Roman" w:hAnsi="Times New Roman"/>
                <w:sz w:val="24"/>
              </w:rPr>
            </w:pPr>
          </w:p>
        </w:tc>
        <w:tc>
          <w:tcPr>
            <w:tcW w:w="960" w:type="dxa"/>
            <w:noWrap/>
            <w:hideMark/>
          </w:tcPr>
          <w:p w14:paraId="4C8644E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60D1F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DC3623C" w14:textId="77777777" w:rsidTr="00506552">
        <w:trPr>
          <w:trHeight w:val="225"/>
        </w:trPr>
        <w:tc>
          <w:tcPr>
            <w:tcW w:w="960" w:type="dxa"/>
            <w:noWrap/>
            <w:hideMark/>
          </w:tcPr>
          <w:p w14:paraId="4FC37DD7"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60" w:type="dxa"/>
            <w:noWrap/>
            <w:hideMark/>
          </w:tcPr>
          <w:p w14:paraId="19BF701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03B9A5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960" w:type="dxa"/>
            <w:noWrap/>
            <w:hideMark/>
          </w:tcPr>
          <w:p w14:paraId="699CC4BC" w14:textId="77777777" w:rsidR="001E4751" w:rsidRPr="00506552" w:rsidRDefault="001E4751" w:rsidP="001E4751">
            <w:pPr>
              <w:rPr>
                <w:rFonts w:ascii="Times New Roman" w:hAnsi="Times New Roman"/>
                <w:sz w:val="24"/>
              </w:rPr>
            </w:pPr>
          </w:p>
        </w:tc>
        <w:tc>
          <w:tcPr>
            <w:tcW w:w="960" w:type="dxa"/>
            <w:noWrap/>
            <w:hideMark/>
          </w:tcPr>
          <w:p w14:paraId="3E3444ED" w14:textId="77777777" w:rsidR="001E4751" w:rsidRPr="00506552" w:rsidRDefault="001E4751" w:rsidP="001E4751">
            <w:pPr>
              <w:rPr>
                <w:rFonts w:ascii="Times New Roman" w:hAnsi="Times New Roman"/>
                <w:sz w:val="24"/>
              </w:rPr>
            </w:pPr>
          </w:p>
        </w:tc>
        <w:tc>
          <w:tcPr>
            <w:tcW w:w="960" w:type="dxa"/>
            <w:noWrap/>
            <w:hideMark/>
          </w:tcPr>
          <w:p w14:paraId="76450FC3" w14:textId="77777777" w:rsidR="001E4751" w:rsidRPr="00506552" w:rsidRDefault="001E4751" w:rsidP="001E4751">
            <w:pPr>
              <w:rPr>
                <w:rFonts w:ascii="Times New Roman" w:hAnsi="Times New Roman"/>
                <w:sz w:val="24"/>
              </w:rPr>
            </w:pPr>
          </w:p>
        </w:tc>
        <w:tc>
          <w:tcPr>
            <w:tcW w:w="960" w:type="dxa"/>
            <w:noWrap/>
            <w:hideMark/>
          </w:tcPr>
          <w:p w14:paraId="527A999C" w14:textId="77777777" w:rsidR="001E4751" w:rsidRPr="00506552" w:rsidRDefault="001E4751" w:rsidP="001E4751">
            <w:pPr>
              <w:rPr>
                <w:rFonts w:ascii="Times New Roman" w:hAnsi="Times New Roman"/>
                <w:sz w:val="24"/>
              </w:rPr>
            </w:pPr>
          </w:p>
        </w:tc>
        <w:tc>
          <w:tcPr>
            <w:tcW w:w="960" w:type="dxa"/>
            <w:noWrap/>
            <w:hideMark/>
          </w:tcPr>
          <w:p w14:paraId="4463D38F" w14:textId="77777777" w:rsidR="001E4751" w:rsidRPr="00506552" w:rsidRDefault="001E4751" w:rsidP="001E4751">
            <w:pPr>
              <w:rPr>
                <w:rFonts w:ascii="Times New Roman" w:hAnsi="Times New Roman"/>
                <w:sz w:val="24"/>
              </w:rPr>
            </w:pPr>
          </w:p>
        </w:tc>
        <w:tc>
          <w:tcPr>
            <w:tcW w:w="960" w:type="dxa"/>
            <w:noWrap/>
            <w:hideMark/>
          </w:tcPr>
          <w:p w14:paraId="44B7DF47" w14:textId="77777777" w:rsidR="001E4751" w:rsidRPr="00506552" w:rsidRDefault="001E4751" w:rsidP="001E4751">
            <w:pPr>
              <w:rPr>
                <w:rFonts w:ascii="Times New Roman" w:hAnsi="Times New Roman"/>
                <w:sz w:val="24"/>
              </w:rPr>
            </w:pPr>
          </w:p>
        </w:tc>
        <w:tc>
          <w:tcPr>
            <w:tcW w:w="960" w:type="dxa"/>
            <w:noWrap/>
            <w:hideMark/>
          </w:tcPr>
          <w:p w14:paraId="5CFD87D3" w14:textId="77777777" w:rsidR="001E4751" w:rsidRPr="00506552" w:rsidRDefault="001E4751" w:rsidP="001E4751">
            <w:pPr>
              <w:rPr>
                <w:rFonts w:ascii="Times New Roman" w:hAnsi="Times New Roman"/>
                <w:sz w:val="24"/>
              </w:rPr>
            </w:pPr>
          </w:p>
        </w:tc>
        <w:tc>
          <w:tcPr>
            <w:tcW w:w="960" w:type="dxa"/>
            <w:noWrap/>
            <w:hideMark/>
          </w:tcPr>
          <w:p w14:paraId="05508C1D" w14:textId="77777777" w:rsidR="001E4751" w:rsidRPr="00506552" w:rsidRDefault="001E4751" w:rsidP="001E4751">
            <w:pPr>
              <w:rPr>
                <w:rFonts w:ascii="Times New Roman" w:hAnsi="Times New Roman"/>
                <w:sz w:val="24"/>
              </w:rPr>
            </w:pPr>
          </w:p>
        </w:tc>
        <w:tc>
          <w:tcPr>
            <w:tcW w:w="960" w:type="dxa"/>
            <w:noWrap/>
            <w:hideMark/>
          </w:tcPr>
          <w:p w14:paraId="7E1BDB92" w14:textId="77777777" w:rsidR="001E4751" w:rsidRPr="00506552" w:rsidRDefault="001E4751" w:rsidP="001E4751">
            <w:pPr>
              <w:rPr>
                <w:rFonts w:ascii="Times New Roman" w:hAnsi="Times New Roman"/>
                <w:sz w:val="24"/>
              </w:rPr>
            </w:pPr>
          </w:p>
        </w:tc>
      </w:tr>
      <w:tr w:rsidR="001E4751" w:rsidRPr="000939C8" w14:paraId="4DC8B6DD" w14:textId="77777777" w:rsidTr="00506552">
        <w:trPr>
          <w:trHeight w:val="225"/>
        </w:trPr>
        <w:tc>
          <w:tcPr>
            <w:tcW w:w="960" w:type="dxa"/>
            <w:noWrap/>
            <w:hideMark/>
          </w:tcPr>
          <w:p w14:paraId="1B9C4462"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60" w:type="dxa"/>
            <w:noWrap/>
            <w:hideMark/>
          </w:tcPr>
          <w:p w14:paraId="54F81A0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D0A46E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960" w:type="dxa"/>
            <w:noWrap/>
            <w:hideMark/>
          </w:tcPr>
          <w:p w14:paraId="1E4E9151" w14:textId="77777777" w:rsidR="001E4751" w:rsidRPr="00506552" w:rsidRDefault="001E4751" w:rsidP="001E4751">
            <w:pPr>
              <w:rPr>
                <w:rFonts w:ascii="Times New Roman" w:hAnsi="Times New Roman"/>
                <w:sz w:val="24"/>
              </w:rPr>
            </w:pPr>
          </w:p>
        </w:tc>
        <w:tc>
          <w:tcPr>
            <w:tcW w:w="960" w:type="dxa"/>
            <w:noWrap/>
            <w:hideMark/>
          </w:tcPr>
          <w:p w14:paraId="472986E6" w14:textId="77777777" w:rsidR="001E4751" w:rsidRPr="00506552" w:rsidRDefault="001E4751" w:rsidP="001E4751">
            <w:pPr>
              <w:rPr>
                <w:rFonts w:ascii="Times New Roman" w:hAnsi="Times New Roman"/>
                <w:sz w:val="24"/>
              </w:rPr>
            </w:pPr>
          </w:p>
        </w:tc>
        <w:tc>
          <w:tcPr>
            <w:tcW w:w="960" w:type="dxa"/>
            <w:noWrap/>
            <w:hideMark/>
          </w:tcPr>
          <w:p w14:paraId="1F29016B" w14:textId="77777777" w:rsidR="001E4751" w:rsidRPr="00506552" w:rsidRDefault="001E4751" w:rsidP="001E4751">
            <w:pPr>
              <w:rPr>
                <w:rFonts w:ascii="Times New Roman" w:hAnsi="Times New Roman"/>
                <w:sz w:val="24"/>
              </w:rPr>
            </w:pPr>
          </w:p>
        </w:tc>
        <w:tc>
          <w:tcPr>
            <w:tcW w:w="960" w:type="dxa"/>
            <w:noWrap/>
            <w:hideMark/>
          </w:tcPr>
          <w:p w14:paraId="032833E0" w14:textId="77777777" w:rsidR="001E4751" w:rsidRPr="00506552" w:rsidRDefault="001E4751" w:rsidP="001E4751">
            <w:pPr>
              <w:rPr>
                <w:rFonts w:ascii="Times New Roman" w:hAnsi="Times New Roman"/>
                <w:sz w:val="24"/>
              </w:rPr>
            </w:pPr>
          </w:p>
        </w:tc>
        <w:tc>
          <w:tcPr>
            <w:tcW w:w="960" w:type="dxa"/>
            <w:noWrap/>
            <w:hideMark/>
          </w:tcPr>
          <w:p w14:paraId="385ACF39" w14:textId="77777777" w:rsidR="001E4751" w:rsidRPr="00506552" w:rsidRDefault="001E4751" w:rsidP="001E4751">
            <w:pPr>
              <w:rPr>
                <w:rFonts w:ascii="Times New Roman" w:hAnsi="Times New Roman"/>
                <w:sz w:val="24"/>
              </w:rPr>
            </w:pPr>
          </w:p>
        </w:tc>
        <w:tc>
          <w:tcPr>
            <w:tcW w:w="960" w:type="dxa"/>
            <w:noWrap/>
            <w:hideMark/>
          </w:tcPr>
          <w:p w14:paraId="0ECC960E" w14:textId="77777777" w:rsidR="001E4751" w:rsidRPr="00506552" w:rsidRDefault="001E4751" w:rsidP="001E4751">
            <w:pPr>
              <w:rPr>
                <w:rFonts w:ascii="Times New Roman" w:hAnsi="Times New Roman"/>
                <w:sz w:val="24"/>
              </w:rPr>
            </w:pPr>
          </w:p>
        </w:tc>
        <w:tc>
          <w:tcPr>
            <w:tcW w:w="960" w:type="dxa"/>
            <w:noWrap/>
            <w:hideMark/>
          </w:tcPr>
          <w:p w14:paraId="59A5411F" w14:textId="77777777" w:rsidR="001E4751" w:rsidRPr="00506552" w:rsidRDefault="001E4751" w:rsidP="001E4751">
            <w:pPr>
              <w:rPr>
                <w:rFonts w:ascii="Times New Roman" w:hAnsi="Times New Roman"/>
                <w:sz w:val="24"/>
              </w:rPr>
            </w:pPr>
          </w:p>
        </w:tc>
        <w:tc>
          <w:tcPr>
            <w:tcW w:w="960" w:type="dxa"/>
            <w:noWrap/>
            <w:hideMark/>
          </w:tcPr>
          <w:p w14:paraId="33C01848" w14:textId="77777777" w:rsidR="001E4751" w:rsidRPr="00506552" w:rsidRDefault="001E4751" w:rsidP="001E4751">
            <w:pPr>
              <w:rPr>
                <w:rFonts w:ascii="Times New Roman" w:hAnsi="Times New Roman"/>
                <w:sz w:val="24"/>
              </w:rPr>
            </w:pPr>
          </w:p>
        </w:tc>
        <w:tc>
          <w:tcPr>
            <w:tcW w:w="960" w:type="dxa"/>
            <w:noWrap/>
            <w:hideMark/>
          </w:tcPr>
          <w:p w14:paraId="6B7049B6" w14:textId="77777777" w:rsidR="001E4751" w:rsidRPr="00506552" w:rsidRDefault="001E4751" w:rsidP="001E4751">
            <w:pPr>
              <w:rPr>
                <w:rFonts w:ascii="Times New Roman" w:hAnsi="Times New Roman"/>
                <w:sz w:val="24"/>
              </w:rPr>
            </w:pPr>
          </w:p>
        </w:tc>
      </w:tr>
      <w:tr w:rsidR="001E4751" w:rsidRPr="000939C8" w14:paraId="7A6D6601" w14:textId="77777777" w:rsidTr="00506552">
        <w:trPr>
          <w:trHeight w:val="225"/>
        </w:trPr>
        <w:tc>
          <w:tcPr>
            <w:tcW w:w="960" w:type="dxa"/>
            <w:noWrap/>
            <w:hideMark/>
          </w:tcPr>
          <w:p w14:paraId="281C1DEB"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60" w:type="dxa"/>
            <w:noWrap/>
            <w:hideMark/>
          </w:tcPr>
          <w:p w14:paraId="59B48DD9"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EB290A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960" w:type="dxa"/>
            <w:noWrap/>
            <w:hideMark/>
          </w:tcPr>
          <w:p w14:paraId="23633F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80BD33" w14:textId="77777777" w:rsidR="001E4751" w:rsidRPr="00506552" w:rsidRDefault="001E4751" w:rsidP="001E4751">
            <w:pPr>
              <w:rPr>
                <w:rFonts w:ascii="Times New Roman" w:hAnsi="Times New Roman"/>
                <w:sz w:val="24"/>
              </w:rPr>
            </w:pPr>
          </w:p>
        </w:tc>
        <w:tc>
          <w:tcPr>
            <w:tcW w:w="960" w:type="dxa"/>
            <w:noWrap/>
            <w:hideMark/>
          </w:tcPr>
          <w:p w14:paraId="32E71EE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99416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D701E08" w14:textId="77777777" w:rsidR="001E4751" w:rsidRPr="00506552" w:rsidRDefault="001E4751" w:rsidP="001E4751">
            <w:pPr>
              <w:rPr>
                <w:rFonts w:ascii="Times New Roman" w:hAnsi="Times New Roman"/>
                <w:sz w:val="24"/>
              </w:rPr>
            </w:pPr>
          </w:p>
        </w:tc>
        <w:tc>
          <w:tcPr>
            <w:tcW w:w="960" w:type="dxa"/>
            <w:noWrap/>
            <w:hideMark/>
          </w:tcPr>
          <w:p w14:paraId="513D0986" w14:textId="77777777" w:rsidR="001E4751" w:rsidRPr="00506552" w:rsidRDefault="001E4751" w:rsidP="001E4751">
            <w:pPr>
              <w:rPr>
                <w:rFonts w:ascii="Times New Roman" w:hAnsi="Times New Roman"/>
                <w:sz w:val="24"/>
              </w:rPr>
            </w:pPr>
          </w:p>
        </w:tc>
        <w:tc>
          <w:tcPr>
            <w:tcW w:w="960" w:type="dxa"/>
            <w:noWrap/>
            <w:hideMark/>
          </w:tcPr>
          <w:p w14:paraId="2DA333D2" w14:textId="77777777" w:rsidR="001E4751" w:rsidRPr="00506552" w:rsidRDefault="001E4751" w:rsidP="001E4751">
            <w:pPr>
              <w:rPr>
                <w:rFonts w:ascii="Times New Roman" w:hAnsi="Times New Roman"/>
                <w:sz w:val="24"/>
              </w:rPr>
            </w:pPr>
          </w:p>
        </w:tc>
        <w:tc>
          <w:tcPr>
            <w:tcW w:w="960" w:type="dxa"/>
            <w:noWrap/>
            <w:hideMark/>
          </w:tcPr>
          <w:p w14:paraId="6907C67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A55D8DC" w14:textId="77777777" w:rsidR="001E4751" w:rsidRPr="00506552" w:rsidRDefault="001E4751" w:rsidP="001E4751">
            <w:pPr>
              <w:rPr>
                <w:rFonts w:ascii="Times New Roman" w:hAnsi="Times New Roman"/>
                <w:sz w:val="24"/>
              </w:rPr>
            </w:pPr>
          </w:p>
        </w:tc>
      </w:tr>
      <w:tr w:rsidR="001E4751" w:rsidRPr="000939C8" w14:paraId="0C3C3B62" w14:textId="77777777" w:rsidTr="00506552">
        <w:trPr>
          <w:trHeight w:val="225"/>
        </w:trPr>
        <w:tc>
          <w:tcPr>
            <w:tcW w:w="960" w:type="dxa"/>
            <w:noWrap/>
            <w:hideMark/>
          </w:tcPr>
          <w:p w14:paraId="51EF3EC1"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60" w:type="dxa"/>
            <w:noWrap/>
            <w:hideMark/>
          </w:tcPr>
          <w:p w14:paraId="62475ED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70E00B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960" w:type="dxa"/>
            <w:noWrap/>
            <w:hideMark/>
          </w:tcPr>
          <w:p w14:paraId="1F3E8FE7" w14:textId="77777777" w:rsidR="001E4751" w:rsidRPr="00506552" w:rsidRDefault="001E4751" w:rsidP="001E4751">
            <w:pPr>
              <w:rPr>
                <w:rFonts w:ascii="Times New Roman" w:hAnsi="Times New Roman"/>
                <w:sz w:val="24"/>
              </w:rPr>
            </w:pPr>
          </w:p>
        </w:tc>
        <w:tc>
          <w:tcPr>
            <w:tcW w:w="960" w:type="dxa"/>
            <w:noWrap/>
            <w:hideMark/>
          </w:tcPr>
          <w:p w14:paraId="3E234A77" w14:textId="77777777" w:rsidR="001E4751" w:rsidRPr="00506552" w:rsidRDefault="001E4751" w:rsidP="001E4751">
            <w:pPr>
              <w:rPr>
                <w:rFonts w:ascii="Times New Roman" w:hAnsi="Times New Roman"/>
                <w:sz w:val="24"/>
              </w:rPr>
            </w:pPr>
          </w:p>
        </w:tc>
        <w:tc>
          <w:tcPr>
            <w:tcW w:w="960" w:type="dxa"/>
            <w:noWrap/>
            <w:hideMark/>
          </w:tcPr>
          <w:p w14:paraId="6AEC7DE3" w14:textId="77777777" w:rsidR="001E4751" w:rsidRPr="00506552" w:rsidRDefault="001E4751" w:rsidP="001E4751">
            <w:pPr>
              <w:rPr>
                <w:rFonts w:ascii="Times New Roman" w:hAnsi="Times New Roman"/>
                <w:sz w:val="24"/>
              </w:rPr>
            </w:pPr>
          </w:p>
        </w:tc>
        <w:tc>
          <w:tcPr>
            <w:tcW w:w="960" w:type="dxa"/>
            <w:noWrap/>
            <w:hideMark/>
          </w:tcPr>
          <w:p w14:paraId="0DA65252" w14:textId="77777777" w:rsidR="001E4751" w:rsidRPr="00506552" w:rsidRDefault="001E4751" w:rsidP="001E4751">
            <w:pPr>
              <w:rPr>
                <w:rFonts w:ascii="Times New Roman" w:hAnsi="Times New Roman"/>
                <w:sz w:val="24"/>
              </w:rPr>
            </w:pPr>
          </w:p>
        </w:tc>
        <w:tc>
          <w:tcPr>
            <w:tcW w:w="960" w:type="dxa"/>
            <w:noWrap/>
            <w:hideMark/>
          </w:tcPr>
          <w:p w14:paraId="40B0DA26" w14:textId="77777777" w:rsidR="001E4751" w:rsidRPr="00506552" w:rsidRDefault="001E4751" w:rsidP="001E4751">
            <w:pPr>
              <w:rPr>
                <w:rFonts w:ascii="Times New Roman" w:hAnsi="Times New Roman"/>
                <w:sz w:val="24"/>
              </w:rPr>
            </w:pPr>
          </w:p>
        </w:tc>
        <w:tc>
          <w:tcPr>
            <w:tcW w:w="960" w:type="dxa"/>
            <w:noWrap/>
            <w:hideMark/>
          </w:tcPr>
          <w:p w14:paraId="5BADACC9" w14:textId="77777777" w:rsidR="001E4751" w:rsidRPr="00506552" w:rsidRDefault="001E4751" w:rsidP="001E4751">
            <w:pPr>
              <w:rPr>
                <w:rFonts w:ascii="Times New Roman" w:hAnsi="Times New Roman"/>
                <w:sz w:val="24"/>
              </w:rPr>
            </w:pPr>
          </w:p>
        </w:tc>
        <w:tc>
          <w:tcPr>
            <w:tcW w:w="960" w:type="dxa"/>
            <w:noWrap/>
            <w:hideMark/>
          </w:tcPr>
          <w:p w14:paraId="30CA71B6" w14:textId="77777777" w:rsidR="001E4751" w:rsidRPr="00506552" w:rsidRDefault="001E4751" w:rsidP="001E4751">
            <w:pPr>
              <w:rPr>
                <w:rFonts w:ascii="Times New Roman" w:hAnsi="Times New Roman"/>
                <w:sz w:val="24"/>
              </w:rPr>
            </w:pPr>
          </w:p>
        </w:tc>
        <w:tc>
          <w:tcPr>
            <w:tcW w:w="960" w:type="dxa"/>
            <w:noWrap/>
            <w:hideMark/>
          </w:tcPr>
          <w:p w14:paraId="61793306" w14:textId="77777777" w:rsidR="001E4751" w:rsidRPr="00506552" w:rsidRDefault="001E4751" w:rsidP="001E4751">
            <w:pPr>
              <w:rPr>
                <w:rFonts w:ascii="Times New Roman" w:hAnsi="Times New Roman"/>
                <w:sz w:val="24"/>
              </w:rPr>
            </w:pPr>
          </w:p>
        </w:tc>
        <w:tc>
          <w:tcPr>
            <w:tcW w:w="960" w:type="dxa"/>
            <w:noWrap/>
            <w:hideMark/>
          </w:tcPr>
          <w:p w14:paraId="01A75A34" w14:textId="77777777" w:rsidR="001E4751" w:rsidRPr="00506552" w:rsidRDefault="001E4751" w:rsidP="001E4751">
            <w:pPr>
              <w:rPr>
                <w:rFonts w:ascii="Times New Roman" w:hAnsi="Times New Roman"/>
                <w:sz w:val="24"/>
              </w:rPr>
            </w:pPr>
          </w:p>
        </w:tc>
      </w:tr>
      <w:tr w:rsidR="001E4751" w:rsidRPr="000939C8" w14:paraId="3CCF556A" w14:textId="77777777" w:rsidTr="00506552">
        <w:trPr>
          <w:trHeight w:val="225"/>
        </w:trPr>
        <w:tc>
          <w:tcPr>
            <w:tcW w:w="960" w:type="dxa"/>
            <w:noWrap/>
            <w:hideMark/>
          </w:tcPr>
          <w:p w14:paraId="7DBEE4CF"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60" w:type="dxa"/>
            <w:noWrap/>
            <w:hideMark/>
          </w:tcPr>
          <w:p w14:paraId="1F5CC61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528E76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960" w:type="dxa"/>
            <w:noWrap/>
            <w:hideMark/>
          </w:tcPr>
          <w:p w14:paraId="4D4336D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9B7B59" w14:textId="77777777" w:rsidR="001E4751" w:rsidRPr="00506552" w:rsidRDefault="001E4751" w:rsidP="001E4751">
            <w:pPr>
              <w:rPr>
                <w:rFonts w:ascii="Times New Roman" w:hAnsi="Times New Roman"/>
                <w:sz w:val="24"/>
              </w:rPr>
            </w:pPr>
          </w:p>
        </w:tc>
        <w:tc>
          <w:tcPr>
            <w:tcW w:w="960" w:type="dxa"/>
            <w:noWrap/>
            <w:hideMark/>
          </w:tcPr>
          <w:p w14:paraId="35D7C36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16EFCA3" w14:textId="77777777" w:rsidR="001E4751" w:rsidRPr="00506552" w:rsidRDefault="001E4751" w:rsidP="001E4751">
            <w:pPr>
              <w:rPr>
                <w:rFonts w:ascii="Times New Roman" w:hAnsi="Times New Roman"/>
                <w:sz w:val="24"/>
              </w:rPr>
            </w:pPr>
          </w:p>
        </w:tc>
        <w:tc>
          <w:tcPr>
            <w:tcW w:w="960" w:type="dxa"/>
            <w:noWrap/>
            <w:hideMark/>
          </w:tcPr>
          <w:p w14:paraId="09DECCFD" w14:textId="77777777" w:rsidR="001E4751" w:rsidRPr="00506552" w:rsidRDefault="001E4751" w:rsidP="001E4751">
            <w:pPr>
              <w:rPr>
                <w:rFonts w:ascii="Times New Roman" w:hAnsi="Times New Roman"/>
                <w:sz w:val="24"/>
              </w:rPr>
            </w:pPr>
          </w:p>
        </w:tc>
        <w:tc>
          <w:tcPr>
            <w:tcW w:w="960" w:type="dxa"/>
            <w:noWrap/>
            <w:hideMark/>
          </w:tcPr>
          <w:p w14:paraId="436ABC3C" w14:textId="77777777" w:rsidR="001E4751" w:rsidRPr="00506552" w:rsidRDefault="001E4751" w:rsidP="001E4751">
            <w:pPr>
              <w:rPr>
                <w:rFonts w:ascii="Times New Roman" w:hAnsi="Times New Roman"/>
                <w:sz w:val="24"/>
              </w:rPr>
            </w:pPr>
          </w:p>
        </w:tc>
        <w:tc>
          <w:tcPr>
            <w:tcW w:w="960" w:type="dxa"/>
            <w:noWrap/>
            <w:hideMark/>
          </w:tcPr>
          <w:p w14:paraId="70C417B8" w14:textId="77777777" w:rsidR="001E4751" w:rsidRPr="00506552" w:rsidRDefault="001E4751" w:rsidP="001E4751">
            <w:pPr>
              <w:rPr>
                <w:rFonts w:ascii="Times New Roman" w:hAnsi="Times New Roman"/>
                <w:sz w:val="24"/>
              </w:rPr>
            </w:pPr>
          </w:p>
        </w:tc>
        <w:tc>
          <w:tcPr>
            <w:tcW w:w="960" w:type="dxa"/>
            <w:noWrap/>
            <w:hideMark/>
          </w:tcPr>
          <w:p w14:paraId="2DCEEA73" w14:textId="77777777" w:rsidR="001E4751" w:rsidRPr="00506552" w:rsidRDefault="001E4751" w:rsidP="001E4751">
            <w:pPr>
              <w:rPr>
                <w:rFonts w:ascii="Times New Roman" w:hAnsi="Times New Roman"/>
                <w:sz w:val="24"/>
              </w:rPr>
            </w:pPr>
          </w:p>
        </w:tc>
        <w:tc>
          <w:tcPr>
            <w:tcW w:w="960" w:type="dxa"/>
            <w:noWrap/>
            <w:hideMark/>
          </w:tcPr>
          <w:p w14:paraId="76051A50" w14:textId="77777777" w:rsidR="001E4751" w:rsidRPr="00506552" w:rsidRDefault="001E4751" w:rsidP="001E4751">
            <w:pPr>
              <w:rPr>
                <w:rFonts w:ascii="Times New Roman" w:hAnsi="Times New Roman"/>
                <w:sz w:val="24"/>
              </w:rPr>
            </w:pPr>
          </w:p>
        </w:tc>
      </w:tr>
      <w:tr w:rsidR="001E4751" w:rsidRPr="000939C8" w14:paraId="75D21326" w14:textId="77777777" w:rsidTr="00506552">
        <w:trPr>
          <w:trHeight w:val="225"/>
        </w:trPr>
        <w:tc>
          <w:tcPr>
            <w:tcW w:w="960" w:type="dxa"/>
            <w:noWrap/>
            <w:hideMark/>
          </w:tcPr>
          <w:p w14:paraId="790CA224"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60" w:type="dxa"/>
            <w:noWrap/>
            <w:hideMark/>
          </w:tcPr>
          <w:p w14:paraId="74B528B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4E845E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960" w:type="dxa"/>
            <w:noWrap/>
            <w:hideMark/>
          </w:tcPr>
          <w:p w14:paraId="3DCEA3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551EA0" w14:textId="77777777" w:rsidR="001E4751" w:rsidRPr="00506552" w:rsidRDefault="001E4751" w:rsidP="001E4751">
            <w:pPr>
              <w:rPr>
                <w:rFonts w:ascii="Times New Roman" w:hAnsi="Times New Roman"/>
                <w:sz w:val="24"/>
              </w:rPr>
            </w:pPr>
          </w:p>
        </w:tc>
        <w:tc>
          <w:tcPr>
            <w:tcW w:w="960" w:type="dxa"/>
            <w:noWrap/>
            <w:hideMark/>
          </w:tcPr>
          <w:p w14:paraId="4B84C0B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E1BEC3" w14:textId="77777777" w:rsidR="001E4751" w:rsidRPr="00506552" w:rsidRDefault="001E4751" w:rsidP="001E4751">
            <w:pPr>
              <w:rPr>
                <w:rFonts w:ascii="Times New Roman" w:hAnsi="Times New Roman"/>
                <w:sz w:val="24"/>
              </w:rPr>
            </w:pPr>
          </w:p>
        </w:tc>
        <w:tc>
          <w:tcPr>
            <w:tcW w:w="960" w:type="dxa"/>
            <w:noWrap/>
            <w:hideMark/>
          </w:tcPr>
          <w:p w14:paraId="756024F7" w14:textId="77777777" w:rsidR="001E4751" w:rsidRPr="00506552" w:rsidRDefault="001E4751" w:rsidP="001E4751">
            <w:pPr>
              <w:rPr>
                <w:rFonts w:ascii="Times New Roman" w:hAnsi="Times New Roman"/>
                <w:sz w:val="24"/>
              </w:rPr>
            </w:pPr>
          </w:p>
        </w:tc>
        <w:tc>
          <w:tcPr>
            <w:tcW w:w="960" w:type="dxa"/>
            <w:noWrap/>
            <w:hideMark/>
          </w:tcPr>
          <w:p w14:paraId="047707AD" w14:textId="77777777" w:rsidR="001E4751" w:rsidRPr="00506552" w:rsidRDefault="001E4751" w:rsidP="001E4751">
            <w:pPr>
              <w:rPr>
                <w:rFonts w:ascii="Times New Roman" w:hAnsi="Times New Roman"/>
                <w:sz w:val="24"/>
              </w:rPr>
            </w:pPr>
          </w:p>
        </w:tc>
        <w:tc>
          <w:tcPr>
            <w:tcW w:w="960" w:type="dxa"/>
            <w:noWrap/>
            <w:hideMark/>
          </w:tcPr>
          <w:p w14:paraId="656E39B5" w14:textId="77777777" w:rsidR="001E4751" w:rsidRPr="00506552" w:rsidRDefault="001E4751" w:rsidP="001E4751">
            <w:pPr>
              <w:rPr>
                <w:rFonts w:ascii="Times New Roman" w:hAnsi="Times New Roman"/>
                <w:sz w:val="24"/>
              </w:rPr>
            </w:pPr>
          </w:p>
        </w:tc>
        <w:tc>
          <w:tcPr>
            <w:tcW w:w="960" w:type="dxa"/>
            <w:noWrap/>
            <w:hideMark/>
          </w:tcPr>
          <w:p w14:paraId="50A8C7FE" w14:textId="77777777" w:rsidR="001E4751" w:rsidRPr="00506552" w:rsidRDefault="001E4751" w:rsidP="001E4751">
            <w:pPr>
              <w:rPr>
                <w:rFonts w:ascii="Times New Roman" w:hAnsi="Times New Roman"/>
                <w:sz w:val="24"/>
              </w:rPr>
            </w:pPr>
          </w:p>
        </w:tc>
        <w:tc>
          <w:tcPr>
            <w:tcW w:w="960" w:type="dxa"/>
            <w:noWrap/>
            <w:hideMark/>
          </w:tcPr>
          <w:p w14:paraId="760D430C" w14:textId="77777777" w:rsidR="001E4751" w:rsidRPr="00506552" w:rsidRDefault="001E4751" w:rsidP="001E4751">
            <w:pPr>
              <w:rPr>
                <w:rFonts w:ascii="Times New Roman" w:hAnsi="Times New Roman"/>
                <w:sz w:val="24"/>
              </w:rPr>
            </w:pPr>
          </w:p>
        </w:tc>
      </w:tr>
      <w:tr w:rsidR="001E4751" w:rsidRPr="000939C8" w14:paraId="2AE5BA75" w14:textId="77777777" w:rsidTr="00506552">
        <w:trPr>
          <w:trHeight w:val="225"/>
        </w:trPr>
        <w:tc>
          <w:tcPr>
            <w:tcW w:w="960" w:type="dxa"/>
            <w:noWrap/>
            <w:hideMark/>
          </w:tcPr>
          <w:p w14:paraId="1735994F"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60" w:type="dxa"/>
            <w:noWrap/>
            <w:hideMark/>
          </w:tcPr>
          <w:p w14:paraId="7E4732F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7AB0E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960" w:type="dxa"/>
            <w:noWrap/>
            <w:hideMark/>
          </w:tcPr>
          <w:p w14:paraId="59E0737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BB74C1" w14:textId="77777777" w:rsidR="001E4751" w:rsidRPr="00506552" w:rsidRDefault="001E4751" w:rsidP="001E4751">
            <w:pPr>
              <w:rPr>
                <w:rFonts w:ascii="Times New Roman" w:hAnsi="Times New Roman"/>
                <w:sz w:val="24"/>
              </w:rPr>
            </w:pPr>
          </w:p>
        </w:tc>
        <w:tc>
          <w:tcPr>
            <w:tcW w:w="960" w:type="dxa"/>
            <w:noWrap/>
            <w:hideMark/>
          </w:tcPr>
          <w:p w14:paraId="3C7ACAA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BC7D5F" w14:textId="77777777" w:rsidR="001E4751" w:rsidRPr="00506552" w:rsidRDefault="001E4751" w:rsidP="001E4751">
            <w:pPr>
              <w:rPr>
                <w:rFonts w:ascii="Times New Roman" w:hAnsi="Times New Roman"/>
                <w:sz w:val="24"/>
              </w:rPr>
            </w:pPr>
          </w:p>
        </w:tc>
        <w:tc>
          <w:tcPr>
            <w:tcW w:w="960" w:type="dxa"/>
            <w:noWrap/>
            <w:hideMark/>
          </w:tcPr>
          <w:p w14:paraId="53227B27" w14:textId="77777777" w:rsidR="001E4751" w:rsidRPr="00506552" w:rsidRDefault="001E4751" w:rsidP="001E4751">
            <w:pPr>
              <w:rPr>
                <w:rFonts w:ascii="Times New Roman" w:hAnsi="Times New Roman"/>
                <w:sz w:val="24"/>
              </w:rPr>
            </w:pPr>
          </w:p>
        </w:tc>
        <w:tc>
          <w:tcPr>
            <w:tcW w:w="960" w:type="dxa"/>
            <w:noWrap/>
            <w:hideMark/>
          </w:tcPr>
          <w:p w14:paraId="6CDB789B" w14:textId="77777777" w:rsidR="001E4751" w:rsidRPr="00506552" w:rsidRDefault="001E4751" w:rsidP="001E4751">
            <w:pPr>
              <w:rPr>
                <w:rFonts w:ascii="Times New Roman" w:hAnsi="Times New Roman"/>
                <w:sz w:val="24"/>
              </w:rPr>
            </w:pPr>
          </w:p>
        </w:tc>
        <w:tc>
          <w:tcPr>
            <w:tcW w:w="960" w:type="dxa"/>
            <w:noWrap/>
            <w:hideMark/>
          </w:tcPr>
          <w:p w14:paraId="3AAED2A9" w14:textId="77777777" w:rsidR="001E4751" w:rsidRPr="00506552" w:rsidRDefault="001E4751" w:rsidP="001E4751">
            <w:pPr>
              <w:rPr>
                <w:rFonts w:ascii="Times New Roman" w:hAnsi="Times New Roman"/>
                <w:sz w:val="24"/>
              </w:rPr>
            </w:pPr>
          </w:p>
        </w:tc>
        <w:tc>
          <w:tcPr>
            <w:tcW w:w="960" w:type="dxa"/>
            <w:noWrap/>
            <w:hideMark/>
          </w:tcPr>
          <w:p w14:paraId="5FD47D1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CF4061" w14:textId="77777777" w:rsidR="001E4751" w:rsidRPr="00506552" w:rsidRDefault="001E4751" w:rsidP="001E4751">
            <w:pPr>
              <w:rPr>
                <w:rFonts w:ascii="Times New Roman" w:hAnsi="Times New Roman"/>
                <w:sz w:val="24"/>
              </w:rPr>
            </w:pPr>
          </w:p>
        </w:tc>
      </w:tr>
      <w:tr w:rsidR="001E4751" w:rsidRPr="000939C8" w14:paraId="13859717" w14:textId="77777777" w:rsidTr="00506552">
        <w:trPr>
          <w:trHeight w:val="225"/>
        </w:trPr>
        <w:tc>
          <w:tcPr>
            <w:tcW w:w="960" w:type="dxa"/>
            <w:noWrap/>
            <w:hideMark/>
          </w:tcPr>
          <w:p w14:paraId="4A2EDFAA"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60" w:type="dxa"/>
            <w:noWrap/>
            <w:hideMark/>
          </w:tcPr>
          <w:p w14:paraId="0347495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0D5342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960" w:type="dxa"/>
            <w:noWrap/>
            <w:hideMark/>
          </w:tcPr>
          <w:p w14:paraId="6E3E49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9117B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4720B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EBFF663" w14:textId="77777777" w:rsidR="001E4751" w:rsidRPr="00506552" w:rsidRDefault="001E4751" w:rsidP="001E4751">
            <w:pPr>
              <w:rPr>
                <w:rFonts w:ascii="Times New Roman" w:hAnsi="Times New Roman"/>
                <w:sz w:val="24"/>
              </w:rPr>
            </w:pPr>
          </w:p>
        </w:tc>
        <w:tc>
          <w:tcPr>
            <w:tcW w:w="960" w:type="dxa"/>
            <w:noWrap/>
            <w:hideMark/>
          </w:tcPr>
          <w:p w14:paraId="155BF3E2" w14:textId="77777777" w:rsidR="001E4751" w:rsidRPr="00506552" w:rsidRDefault="001E4751" w:rsidP="001E4751">
            <w:pPr>
              <w:rPr>
                <w:rFonts w:ascii="Times New Roman" w:hAnsi="Times New Roman"/>
                <w:sz w:val="24"/>
              </w:rPr>
            </w:pPr>
          </w:p>
        </w:tc>
        <w:tc>
          <w:tcPr>
            <w:tcW w:w="960" w:type="dxa"/>
            <w:noWrap/>
            <w:hideMark/>
          </w:tcPr>
          <w:p w14:paraId="03A7D642" w14:textId="77777777" w:rsidR="001E4751" w:rsidRPr="00506552" w:rsidRDefault="001E4751" w:rsidP="001E4751">
            <w:pPr>
              <w:rPr>
                <w:rFonts w:ascii="Times New Roman" w:hAnsi="Times New Roman"/>
                <w:sz w:val="24"/>
              </w:rPr>
            </w:pPr>
          </w:p>
        </w:tc>
        <w:tc>
          <w:tcPr>
            <w:tcW w:w="960" w:type="dxa"/>
            <w:noWrap/>
            <w:hideMark/>
          </w:tcPr>
          <w:p w14:paraId="58D35B72" w14:textId="77777777" w:rsidR="001E4751" w:rsidRPr="00506552" w:rsidRDefault="001E4751" w:rsidP="001E4751">
            <w:pPr>
              <w:rPr>
                <w:rFonts w:ascii="Times New Roman" w:hAnsi="Times New Roman"/>
                <w:sz w:val="24"/>
              </w:rPr>
            </w:pPr>
          </w:p>
        </w:tc>
        <w:tc>
          <w:tcPr>
            <w:tcW w:w="960" w:type="dxa"/>
            <w:noWrap/>
            <w:hideMark/>
          </w:tcPr>
          <w:p w14:paraId="3F680A77" w14:textId="77777777" w:rsidR="001E4751" w:rsidRPr="00506552" w:rsidRDefault="001E4751" w:rsidP="001E4751">
            <w:pPr>
              <w:rPr>
                <w:rFonts w:ascii="Times New Roman" w:hAnsi="Times New Roman"/>
                <w:sz w:val="24"/>
              </w:rPr>
            </w:pPr>
          </w:p>
        </w:tc>
        <w:tc>
          <w:tcPr>
            <w:tcW w:w="960" w:type="dxa"/>
            <w:noWrap/>
            <w:hideMark/>
          </w:tcPr>
          <w:p w14:paraId="15666035" w14:textId="77777777" w:rsidR="001E4751" w:rsidRPr="00506552" w:rsidRDefault="001E4751" w:rsidP="001E4751">
            <w:pPr>
              <w:rPr>
                <w:rFonts w:ascii="Times New Roman" w:hAnsi="Times New Roman"/>
                <w:sz w:val="24"/>
              </w:rPr>
            </w:pPr>
          </w:p>
        </w:tc>
      </w:tr>
      <w:tr w:rsidR="001E4751" w:rsidRPr="000939C8" w14:paraId="61245DCF" w14:textId="77777777" w:rsidTr="00506552">
        <w:trPr>
          <w:trHeight w:val="225"/>
        </w:trPr>
        <w:tc>
          <w:tcPr>
            <w:tcW w:w="960" w:type="dxa"/>
            <w:noWrap/>
            <w:hideMark/>
          </w:tcPr>
          <w:p w14:paraId="07020BED"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60" w:type="dxa"/>
            <w:noWrap/>
            <w:hideMark/>
          </w:tcPr>
          <w:p w14:paraId="749029E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9A4ACE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960" w:type="dxa"/>
            <w:noWrap/>
            <w:hideMark/>
          </w:tcPr>
          <w:p w14:paraId="1D8B05D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6C1212" w14:textId="77777777" w:rsidR="001E4751" w:rsidRPr="00506552" w:rsidRDefault="001E4751" w:rsidP="001E4751">
            <w:pPr>
              <w:rPr>
                <w:rFonts w:ascii="Times New Roman" w:hAnsi="Times New Roman"/>
                <w:sz w:val="24"/>
              </w:rPr>
            </w:pPr>
          </w:p>
        </w:tc>
        <w:tc>
          <w:tcPr>
            <w:tcW w:w="960" w:type="dxa"/>
            <w:noWrap/>
            <w:hideMark/>
          </w:tcPr>
          <w:p w14:paraId="41FE3E3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1A6942F" w14:textId="77777777" w:rsidR="001E4751" w:rsidRPr="00506552" w:rsidRDefault="001E4751" w:rsidP="001E4751">
            <w:pPr>
              <w:rPr>
                <w:rFonts w:ascii="Times New Roman" w:hAnsi="Times New Roman"/>
                <w:sz w:val="24"/>
              </w:rPr>
            </w:pPr>
          </w:p>
        </w:tc>
        <w:tc>
          <w:tcPr>
            <w:tcW w:w="960" w:type="dxa"/>
            <w:noWrap/>
            <w:hideMark/>
          </w:tcPr>
          <w:p w14:paraId="7E8FA9BC" w14:textId="77777777" w:rsidR="001E4751" w:rsidRPr="00506552" w:rsidRDefault="001E4751" w:rsidP="001E4751">
            <w:pPr>
              <w:rPr>
                <w:rFonts w:ascii="Times New Roman" w:hAnsi="Times New Roman"/>
                <w:sz w:val="24"/>
              </w:rPr>
            </w:pPr>
          </w:p>
        </w:tc>
        <w:tc>
          <w:tcPr>
            <w:tcW w:w="960" w:type="dxa"/>
            <w:noWrap/>
            <w:hideMark/>
          </w:tcPr>
          <w:p w14:paraId="686F8941" w14:textId="77777777" w:rsidR="001E4751" w:rsidRPr="00506552" w:rsidRDefault="001E4751" w:rsidP="001E4751">
            <w:pPr>
              <w:rPr>
                <w:rFonts w:ascii="Times New Roman" w:hAnsi="Times New Roman"/>
                <w:sz w:val="24"/>
              </w:rPr>
            </w:pPr>
          </w:p>
        </w:tc>
        <w:tc>
          <w:tcPr>
            <w:tcW w:w="960" w:type="dxa"/>
            <w:noWrap/>
            <w:hideMark/>
          </w:tcPr>
          <w:p w14:paraId="19F17B7A" w14:textId="77777777" w:rsidR="001E4751" w:rsidRPr="00506552" w:rsidRDefault="001E4751" w:rsidP="001E4751">
            <w:pPr>
              <w:rPr>
                <w:rFonts w:ascii="Times New Roman" w:hAnsi="Times New Roman"/>
                <w:sz w:val="24"/>
              </w:rPr>
            </w:pPr>
          </w:p>
        </w:tc>
        <w:tc>
          <w:tcPr>
            <w:tcW w:w="960" w:type="dxa"/>
            <w:noWrap/>
            <w:hideMark/>
          </w:tcPr>
          <w:p w14:paraId="601AAA45" w14:textId="77777777" w:rsidR="001E4751" w:rsidRPr="00506552" w:rsidRDefault="001E4751" w:rsidP="001E4751">
            <w:pPr>
              <w:rPr>
                <w:rFonts w:ascii="Times New Roman" w:hAnsi="Times New Roman"/>
                <w:sz w:val="24"/>
              </w:rPr>
            </w:pPr>
          </w:p>
        </w:tc>
        <w:tc>
          <w:tcPr>
            <w:tcW w:w="960" w:type="dxa"/>
            <w:noWrap/>
            <w:hideMark/>
          </w:tcPr>
          <w:p w14:paraId="7A0306AF" w14:textId="77777777" w:rsidR="001E4751" w:rsidRPr="00506552" w:rsidRDefault="001E4751" w:rsidP="001E4751">
            <w:pPr>
              <w:rPr>
                <w:rFonts w:ascii="Times New Roman" w:hAnsi="Times New Roman"/>
                <w:sz w:val="24"/>
              </w:rPr>
            </w:pPr>
          </w:p>
        </w:tc>
      </w:tr>
      <w:tr w:rsidR="001E4751" w:rsidRPr="000939C8" w14:paraId="69348A6A" w14:textId="77777777" w:rsidTr="00506552">
        <w:trPr>
          <w:trHeight w:val="225"/>
        </w:trPr>
        <w:tc>
          <w:tcPr>
            <w:tcW w:w="960" w:type="dxa"/>
            <w:noWrap/>
            <w:hideMark/>
          </w:tcPr>
          <w:p w14:paraId="4B2FC051"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60" w:type="dxa"/>
            <w:noWrap/>
            <w:hideMark/>
          </w:tcPr>
          <w:p w14:paraId="01F1AF6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FE2E34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960" w:type="dxa"/>
            <w:noWrap/>
            <w:hideMark/>
          </w:tcPr>
          <w:p w14:paraId="2E36D57F" w14:textId="77777777" w:rsidR="001E4751" w:rsidRPr="00506552" w:rsidRDefault="001E4751" w:rsidP="001E4751">
            <w:pPr>
              <w:rPr>
                <w:rFonts w:ascii="Times New Roman" w:hAnsi="Times New Roman"/>
                <w:sz w:val="24"/>
              </w:rPr>
            </w:pPr>
          </w:p>
        </w:tc>
        <w:tc>
          <w:tcPr>
            <w:tcW w:w="960" w:type="dxa"/>
            <w:noWrap/>
            <w:hideMark/>
          </w:tcPr>
          <w:p w14:paraId="08A92F6C" w14:textId="77777777" w:rsidR="001E4751" w:rsidRPr="00506552" w:rsidRDefault="001E4751" w:rsidP="001E4751">
            <w:pPr>
              <w:rPr>
                <w:rFonts w:ascii="Times New Roman" w:hAnsi="Times New Roman"/>
                <w:sz w:val="24"/>
              </w:rPr>
            </w:pPr>
          </w:p>
        </w:tc>
        <w:tc>
          <w:tcPr>
            <w:tcW w:w="960" w:type="dxa"/>
            <w:noWrap/>
            <w:hideMark/>
          </w:tcPr>
          <w:p w14:paraId="5D8D043F" w14:textId="77777777" w:rsidR="001E4751" w:rsidRPr="00506552" w:rsidRDefault="001E4751" w:rsidP="001E4751">
            <w:pPr>
              <w:rPr>
                <w:rFonts w:ascii="Times New Roman" w:hAnsi="Times New Roman"/>
                <w:sz w:val="24"/>
              </w:rPr>
            </w:pPr>
          </w:p>
        </w:tc>
        <w:tc>
          <w:tcPr>
            <w:tcW w:w="960" w:type="dxa"/>
            <w:noWrap/>
            <w:hideMark/>
          </w:tcPr>
          <w:p w14:paraId="05E8BFB4" w14:textId="77777777" w:rsidR="001E4751" w:rsidRPr="00506552" w:rsidRDefault="001E4751" w:rsidP="001E4751">
            <w:pPr>
              <w:rPr>
                <w:rFonts w:ascii="Times New Roman" w:hAnsi="Times New Roman"/>
                <w:sz w:val="24"/>
              </w:rPr>
            </w:pPr>
          </w:p>
        </w:tc>
        <w:tc>
          <w:tcPr>
            <w:tcW w:w="960" w:type="dxa"/>
            <w:noWrap/>
            <w:hideMark/>
          </w:tcPr>
          <w:p w14:paraId="4D0F158F" w14:textId="77777777" w:rsidR="001E4751" w:rsidRPr="00506552" w:rsidRDefault="001E4751" w:rsidP="001E4751">
            <w:pPr>
              <w:rPr>
                <w:rFonts w:ascii="Times New Roman" w:hAnsi="Times New Roman"/>
                <w:sz w:val="24"/>
              </w:rPr>
            </w:pPr>
          </w:p>
        </w:tc>
        <w:tc>
          <w:tcPr>
            <w:tcW w:w="960" w:type="dxa"/>
            <w:noWrap/>
            <w:hideMark/>
          </w:tcPr>
          <w:p w14:paraId="56BAFF7E" w14:textId="77777777" w:rsidR="001E4751" w:rsidRPr="00506552" w:rsidRDefault="001E4751" w:rsidP="001E4751">
            <w:pPr>
              <w:rPr>
                <w:rFonts w:ascii="Times New Roman" w:hAnsi="Times New Roman"/>
                <w:sz w:val="24"/>
              </w:rPr>
            </w:pPr>
          </w:p>
        </w:tc>
        <w:tc>
          <w:tcPr>
            <w:tcW w:w="960" w:type="dxa"/>
            <w:noWrap/>
            <w:hideMark/>
          </w:tcPr>
          <w:p w14:paraId="5EE857DE" w14:textId="77777777" w:rsidR="001E4751" w:rsidRPr="00506552" w:rsidRDefault="001E4751" w:rsidP="001E4751">
            <w:pPr>
              <w:rPr>
                <w:rFonts w:ascii="Times New Roman" w:hAnsi="Times New Roman"/>
                <w:sz w:val="24"/>
              </w:rPr>
            </w:pPr>
          </w:p>
        </w:tc>
        <w:tc>
          <w:tcPr>
            <w:tcW w:w="960" w:type="dxa"/>
            <w:noWrap/>
            <w:hideMark/>
          </w:tcPr>
          <w:p w14:paraId="127FCA59" w14:textId="77777777" w:rsidR="001E4751" w:rsidRPr="00506552" w:rsidRDefault="001E4751" w:rsidP="001E4751">
            <w:pPr>
              <w:rPr>
                <w:rFonts w:ascii="Times New Roman" w:hAnsi="Times New Roman"/>
                <w:sz w:val="24"/>
              </w:rPr>
            </w:pPr>
          </w:p>
        </w:tc>
        <w:tc>
          <w:tcPr>
            <w:tcW w:w="960" w:type="dxa"/>
            <w:noWrap/>
            <w:hideMark/>
          </w:tcPr>
          <w:p w14:paraId="4B8284FC" w14:textId="77777777" w:rsidR="001E4751" w:rsidRPr="00506552" w:rsidRDefault="001E4751" w:rsidP="001E4751">
            <w:pPr>
              <w:rPr>
                <w:rFonts w:ascii="Times New Roman" w:hAnsi="Times New Roman"/>
                <w:sz w:val="24"/>
              </w:rPr>
            </w:pPr>
          </w:p>
        </w:tc>
      </w:tr>
      <w:tr w:rsidR="001E4751" w:rsidRPr="000939C8" w14:paraId="3F5D23B6" w14:textId="77777777" w:rsidTr="00506552">
        <w:trPr>
          <w:trHeight w:val="225"/>
        </w:trPr>
        <w:tc>
          <w:tcPr>
            <w:tcW w:w="960" w:type="dxa"/>
            <w:noWrap/>
            <w:hideMark/>
          </w:tcPr>
          <w:p w14:paraId="1FAF00AB"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60" w:type="dxa"/>
            <w:noWrap/>
            <w:hideMark/>
          </w:tcPr>
          <w:p w14:paraId="17B952C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BA947A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960" w:type="dxa"/>
            <w:noWrap/>
            <w:hideMark/>
          </w:tcPr>
          <w:p w14:paraId="682F983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4EEF35D" w14:textId="77777777" w:rsidR="001E4751" w:rsidRPr="00506552" w:rsidRDefault="001E4751" w:rsidP="001E4751">
            <w:pPr>
              <w:rPr>
                <w:rFonts w:ascii="Times New Roman" w:hAnsi="Times New Roman"/>
                <w:sz w:val="24"/>
              </w:rPr>
            </w:pPr>
          </w:p>
        </w:tc>
        <w:tc>
          <w:tcPr>
            <w:tcW w:w="960" w:type="dxa"/>
            <w:noWrap/>
            <w:hideMark/>
          </w:tcPr>
          <w:p w14:paraId="5DFADC8C" w14:textId="77777777" w:rsidR="001E4751" w:rsidRPr="00506552" w:rsidRDefault="001E4751" w:rsidP="001E4751">
            <w:pPr>
              <w:rPr>
                <w:rFonts w:ascii="Times New Roman" w:hAnsi="Times New Roman"/>
                <w:sz w:val="24"/>
              </w:rPr>
            </w:pPr>
          </w:p>
        </w:tc>
        <w:tc>
          <w:tcPr>
            <w:tcW w:w="960" w:type="dxa"/>
            <w:noWrap/>
            <w:hideMark/>
          </w:tcPr>
          <w:p w14:paraId="7BEBD5AD" w14:textId="77777777" w:rsidR="001E4751" w:rsidRPr="00506552" w:rsidRDefault="001E4751" w:rsidP="001E4751">
            <w:pPr>
              <w:rPr>
                <w:rFonts w:ascii="Times New Roman" w:hAnsi="Times New Roman"/>
                <w:sz w:val="24"/>
              </w:rPr>
            </w:pPr>
          </w:p>
        </w:tc>
        <w:tc>
          <w:tcPr>
            <w:tcW w:w="960" w:type="dxa"/>
            <w:noWrap/>
            <w:hideMark/>
          </w:tcPr>
          <w:p w14:paraId="2171407D" w14:textId="77777777" w:rsidR="001E4751" w:rsidRPr="00506552" w:rsidRDefault="001E4751" w:rsidP="001E4751">
            <w:pPr>
              <w:rPr>
                <w:rFonts w:ascii="Times New Roman" w:hAnsi="Times New Roman"/>
                <w:sz w:val="24"/>
              </w:rPr>
            </w:pPr>
          </w:p>
        </w:tc>
        <w:tc>
          <w:tcPr>
            <w:tcW w:w="960" w:type="dxa"/>
            <w:noWrap/>
            <w:hideMark/>
          </w:tcPr>
          <w:p w14:paraId="10C3D1F5" w14:textId="77777777" w:rsidR="001E4751" w:rsidRPr="00506552" w:rsidRDefault="001E4751" w:rsidP="001E4751">
            <w:pPr>
              <w:rPr>
                <w:rFonts w:ascii="Times New Roman" w:hAnsi="Times New Roman"/>
                <w:sz w:val="24"/>
              </w:rPr>
            </w:pPr>
          </w:p>
        </w:tc>
        <w:tc>
          <w:tcPr>
            <w:tcW w:w="960" w:type="dxa"/>
            <w:noWrap/>
            <w:hideMark/>
          </w:tcPr>
          <w:p w14:paraId="435A4F9D" w14:textId="77777777" w:rsidR="001E4751" w:rsidRPr="00506552" w:rsidRDefault="001E4751" w:rsidP="001E4751">
            <w:pPr>
              <w:rPr>
                <w:rFonts w:ascii="Times New Roman" w:hAnsi="Times New Roman"/>
                <w:sz w:val="24"/>
              </w:rPr>
            </w:pPr>
          </w:p>
        </w:tc>
        <w:tc>
          <w:tcPr>
            <w:tcW w:w="960" w:type="dxa"/>
            <w:noWrap/>
            <w:hideMark/>
          </w:tcPr>
          <w:p w14:paraId="7AAD08EE" w14:textId="77777777" w:rsidR="001E4751" w:rsidRPr="00506552" w:rsidRDefault="001E4751" w:rsidP="001E4751">
            <w:pPr>
              <w:rPr>
                <w:rFonts w:ascii="Times New Roman" w:hAnsi="Times New Roman"/>
                <w:sz w:val="24"/>
              </w:rPr>
            </w:pPr>
          </w:p>
        </w:tc>
        <w:tc>
          <w:tcPr>
            <w:tcW w:w="960" w:type="dxa"/>
            <w:noWrap/>
            <w:hideMark/>
          </w:tcPr>
          <w:p w14:paraId="5B3C9CE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787FE13" w14:textId="77777777" w:rsidTr="00506552">
        <w:trPr>
          <w:trHeight w:val="225"/>
        </w:trPr>
        <w:tc>
          <w:tcPr>
            <w:tcW w:w="960" w:type="dxa"/>
            <w:noWrap/>
            <w:hideMark/>
          </w:tcPr>
          <w:p w14:paraId="732FE15E"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60" w:type="dxa"/>
            <w:noWrap/>
            <w:hideMark/>
          </w:tcPr>
          <w:p w14:paraId="0EE5D4B4"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21DB31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960" w:type="dxa"/>
            <w:noWrap/>
            <w:hideMark/>
          </w:tcPr>
          <w:p w14:paraId="686D427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29AB9E6" w14:textId="77777777" w:rsidR="001E4751" w:rsidRPr="00506552" w:rsidRDefault="001E4751" w:rsidP="001E4751">
            <w:pPr>
              <w:rPr>
                <w:rFonts w:ascii="Times New Roman" w:hAnsi="Times New Roman"/>
                <w:sz w:val="24"/>
              </w:rPr>
            </w:pPr>
          </w:p>
        </w:tc>
        <w:tc>
          <w:tcPr>
            <w:tcW w:w="960" w:type="dxa"/>
            <w:noWrap/>
            <w:hideMark/>
          </w:tcPr>
          <w:p w14:paraId="44DA8605" w14:textId="77777777" w:rsidR="001E4751" w:rsidRPr="00506552" w:rsidRDefault="001E4751" w:rsidP="001E4751">
            <w:pPr>
              <w:rPr>
                <w:rFonts w:ascii="Times New Roman" w:hAnsi="Times New Roman"/>
                <w:sz w:val="24"/>
              </w:rPr>
            </w:pPr>
          </w:p>
        </w:tc>
        <w:tc>
          <w:tcPr>
            <w:tcW w:w="960" w:type="dxa"/>
            <w:noWrap/>
            <w:hideMark/>
          </w:tcPr>
          <w:p w14:paraId="0E544303" w14:textId="77777777" w:rsidR="001E4751" w:rsidRPr="00506552" w:rsidRDefault="001E4751" w:rsidP="001E4751">
            <w:pPr>
              <w:rPr>
                <w:rFonts w:ascii="Times New Roman" w:hAnsi="Times New Roman"/>
                <w:sz w:val="24"/>
              </w:rPr>
            </w:pPr>
          </w:p>
        </w:tc>
        <w:tc>
          <w:tcPr>
            <w:tcW w:w="960" w:type="dxa"/>
            <w:noWrap/>
            <w:hideMark/>
          </w:tcPr>
          <w:p w14:paraId="519B91B8" w14:textId="77777777" w:rsidR="001E4751" w:rsidRPr="00506552" w:rsidRDefault="001E4751" w:rsidP="001E4751">
            <w:pPr>
              <w:rPr>
                <w:rFonts w:ascii="Times New Roman" w:hAnsi="Times New Roman"/>
                <w:sz w:val="24"/>
              </w:rPr>
            </w:pPr>
          </w:p>
        </w:tc>
        <w:tc>
          <w:tcPr>
            <w:tcW w:w="960" w:type="dxa"/>
            <w:noWrap/>
            <w:hideMark/>
          </w:tcPr>
          <w:p w14:paraId="5832328F" w14:textId="77777777" w:rsidR="001E4751" w:rsidRPr="00506552" w:rsidRDefault="001E4751" w:rsidP="001E4751">
            <w:pPr>
              <w:rPr>
                <w:rFonts w:ascii="Times New Roman" w:hAnsi="Times New Roman"/>
                <w:sz w:val="24"/>
              </w:rPr>
            </w:pPr>
          </w:p>
        </w:tc>
        <w:tc>
          <w:tcPr>
            <w:tcW w:w="960" w:type="dxa"/>
            <w:noWrap/>
            <w:hideMark/>
          </w:tcPr>
          <w:p w14:paraId="18CA7550" w14:textId="77777777" w:rsidR="001E4751" w:rsidRPr="00506552" w:rsidRDefault="001E4751" w:rsidP="001E4751">
            <w:pPr>
              <w:rPr>
                <w:rFonts w:ascii="Times New Roman" w:hAnsi="Times New Roman"/>
                <w:sz w:val="24"/>
              </w:rPr>
            </w:pPr>
          </w:p>
        </w:tc>
        <w:tc>
          <w:tcPr>
            <w:tcW w:w="960" w:type="dxa"/>
            <w:noWrap/>
            <w:hideMark/>
          </w:tcPr>
          <w:p w14:paraId="2A033DFA" w14:textId="77777777" w:rsidR="001E4751" w:rsidRPr="00506552" w:rsidRDefault="001E4751" w:rsidP="001E4751">
            <w:pPr>
              <w:rPr>
                <w:rFonts w:ascii="Times New Roman" w:hAnsi="Times New Roman"/>
                <w:sz w:val="24"/>
              </w:rPr>
            </w:pPr>
          </w:p>
        </w:tc>
        <w:tc>
          <w:tcPr>
            <w:tcW w:w="960" w:type="dxa"/>
            <w:noWrap/>
            <w:hideMark/>
          </w:tcPr>
          <w:p w14:paraId="596D775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EBE1637" w14:textId="77777777" w:rsidTr="00506552">
        <w:trPr>
          <w:trHeight w:val="225"/>
        </w:trPr>
        <w:tc>
          <w:tcPr>
            <w:tcW w:w="960" w:type="dxa"/>
            <w:noWrap/>
            <w:hideMark/>
          </w:tcPr>
          <w:p w14:paraId="172B04F5"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60" w:type="dxa"/>
            <w:noWrap/>
            <w:hideMark/>
          </w:tcPr>
          <w:p w14:paraId="6869ED9D"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42CD8C3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960" w:type="dxa"/>
            <w:noWrap/>
            <w:hideMark/>
          </w:tcPr>
          <w:p w14:paraId="6289985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A6F4F6" w14:textId="77777777" w:rsidR="001E4751" w:rsidRPr="00506552" w:rsidRDefault="001E4751" w:rsidP="001E4751">
            <w:pPr>
              <w:rPr>
                <w:rFonts w:ascii="Times New Roman" w:hAnsi="Times New Roman"/>
                <w:sz w:val="24"/>
              </w:rPr>
            </w:pPr>
          </w:p>
        </w:tc>
        <w:tc>
          <w:tcPr>
            <w:tcW w:w="960" w:type="dxa"/>
            <w:noWrap/>
            <w:hideMark/>
          </w:tcPr>
          <w:p w14:paraId="47105EA7" w14:textId="77777777" w:rsidR="001E4751" w:rsidRPr="00506552" w:rsidRDefault="001E4751" w:rsidP="001E4751">
            <w:pPr>
              <w:rPr>
                <w:rFonts w:ascii="Times New Roman" w:hAnsi="Times New Roman"/>
                <w:sz w:val="24"/>
              </w:rPr>
            </w:pPr>
          </w:p>
        </w:tc>
        <w:tc>
          <w:tcPr>
            <w:tcW w:w="960" w:type="dxa"/>
            <w:noWrap/>
            <w:hideMark/>
          </w:tcPr>
          <w:p w14:paraId="5A0C0BFA" w14:textId="77777777" w:rsidR="001E4751" w:rsidRPr="00506552" w:rsidRDefault="001E4751" w:rsidP="001E4751">
            <w:pPr>
              <w:rPr>
                <w:rFonts w:ascii="Times New Roman" w:hAnsi="Times New Roman"/>
                <w:sz w:val="24"/>
              </w:rPr>
            </w:pPr>
          </w:p>
        </w:tc>
        <w:tc>
          <w:tcPr>
            <w:tcW w:w="960" w:type="dxa"/>
            <w:noWrap/>
            <w:hideMark/>
          </w:tcPr>
          <w:p w14:paraId="1B345176" w14:textId="77777777" w:rsidR="001E4751" w:rsidRPr="00506552" w:rsidRDefault="001E4751" w:rsidP="001E4751">
            <w:pPr>
              <w:rPr>
                <w:rFonts w:ascii="Times New Roman" w:hAnsi="Times New Roman"/>
                <w:sz w:val="24"/>
              </w:rPr>
            </w:pPr>
          </w:p>
        </w:tc>
        <w:tc>
          <w:tcPr>
            <w:tcW w:w="960" w:type="dxa"/>
            <w:noWrap/>
            <w:hideMark/>
          </w:tcPr>
          <w:p w14:paraId="4125D4F6" w14:textId="77777777" w:rsidR="001E4751" w:rsidRPr="00506552" w:rsidRDefault="001E4751" w:rsidP="001E4751">
            <w:pPr>
              <w:rPr>
                <w:rFonts w:ascii="Times New Roman" w:hAnsi="Times New Roman"/>
                <w:sz w:val="24"/>
              </w:rPr>
            </w:pPr>
          </w:p>
        </w:tc>
        <w:tc>
          <w:tcPr>
            <w:tcW w:w="960" w:type="dxa"/>
            <w:noWrap/>
            <w:hideMark/>
          </w:tcPr>
          <w:p w14:paraId="6367CAF0" w14:textId="77777777" w:rsidR="001E4751" w:rsidRPr="00506552" w:rsidRDefault="001E4751" w:rsidP="001E4751">
            <w:pPr>
              <w:rPr>
                <w:rFonts w:ascii="Times New Roman" w:hAnsi="Times New Roman"/>
                <w:sz w:val="24"/>
              </w:rPr>
            </w:pPr>
          </w:p>
        </w:tc>
        <w:tc>
          <w:tcPr>
            <w:tcW w:w="960" w:type="dxa"/>
            <w:noWrap/>
            <w:hideMark/>
          </w:tcPr>
          <w:p w14:paraId="1FE156C5" w14:textId="77777777" w:rsidR="001E4751" w:rsidRPr="00506552" w:rsidRDefault="001E4751" w:rsidP="001E4751">
            <w:pPr>
              <w:rPr>
                <w:rFonts w:ascii="Times New Roman" w:hAnsi="Times New Roman"/>
                <w:sz w:val="24"/>
              </w:rPr>
            </w:pPr>
          </w:p>
        </w:tc>
        <w:tc>
          <w:tcPr>
            <w:tcW w:w="960" w:type="dxa"/>
            <w:noWrap/>
            <w:hideMark/>
          </w:tcPr>
          <w:p w14:paraId="22CA8787" w14:textId="77777777" w:rsidR="001E4751" w:rsidRPr="00506552" w:rsidRDefault="001E4751" w:rsidP="001E4751">
            <w:pPr>
              <w:rPr>
                <w:rFonts w:ascii="Times New Roman" w:hAnsi="Times New Roman"/>
                <w:sz w:val="24"/>
              </w:rPr>
            </w:pPr>
          </w:p>
        </w:tc>
      </w:tr>
      <w:tr w:rsidR="001E4751" w:rsidRPr="000939C8" w14:paraId="0BE8EFEA" w14:textId="77777777" w:rsidTr="00506552">
        <w:trPr>
          <w:trHeight w:val="225"/>
        </w:trPr>
        <w:tc>
          <w:tcPr>
            <w:tcW w:w="960" w:type="dxa"/>
            <w:noWrap/>
            <w:hideMark/>
          </w:tcPr>
          <w:p w14:paraId="6D672374"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60" w:type="dxa"/>
            <w:noWrap/>
            <w:hideMark/>
          </w:tcPr>
          <w:p w14:paraId="28C8136D"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1E9E00D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960" w:type="dxa"/>
            <w:noWrap/>
            <w:hideMark/>
          </w:tcPr>
          <w:p w14:paraId="2E93BD9B" w14:textId="77777777" w:rsidR="001E4751" w:rsidRPr="00506552" w:rsidRDefault="001E4751" w:rsidP="001E4751">
            <w:pPr>
              <w:rPr>
                <w:rFonts w:ascii="Times New Roman" w:hAnsi="Times New Roman"/>
                <w:sz w:val="24"/>
              </w:rPr>
            </w:pPr>
          </w:p>
        </w:tc>
        <w:tc>
          <w:tcPr>
            <w:tcW w:w="960" w:type="dxa"/>
            <w:noWrap/>
            <w:hideMark/>
          </w:tcPr>
          <w:p w14:paraId="74DDBA4C" w14:textId="77777777" w:rsidR="001E4751" w:rsidRPr="00506552" w:rsidRDefault="001E4751" w:rsidP="001E4751">
            <w:pPr>
              <w:rPr>
                <w:rFonts w:ascii="Times New Roman" w:hAnsi="Times New Roman"/>
                <w:sz w:val="24"/>
              </w:rPr>
            </w:pPr>
          </w:p>
        </w:tc>
        <w:tc>
          <w:tcPr>
            <w:tcW w:w="960" w:type="dxa"/>
            <w:noWrap/>
            <w:hideMark/>
          </w:tcPr>
          <w:p w14:paraId="7940F163" w14:textId="77777777" w:rsidR="001E4751" w:rsidRPr="00506552" w:rsidRDefault="001E4751" w:rsidP="001E4751">
            <w:pPr>
              <w:rPr>
                <w:rFonts w:ascii="Times New Roman" w:hAnsi="Times New Roman"/>
                <w:sz w:val="24"/>
              </w:rPr>
            </w:pPr>
          </w:p>
        </w:tc>
        <w:tc>
          <w:tcPr>
            <w:tcW w:w="960" w:type="dxa"/>
            <w:noWrap/>
            <w:hideMark/>
          </w:tcPr>
          <w:p w14:paraId="4B7965DD" w14:textId="77777777" w:rsidR="001E4751" w:rsidRPr="00506552" w:rsidRDefault="001E4751" w:rsidP="001E4751">
            <w:pPr>
              <w:rPr>
                <w:rFonts w:ascii="Times New Roman" w:hAnsi="Times New Roman"/>
                <w:sz w:val="24"/>
              </w:rPr>
            </w:pPr>
          </w:p>
        </w:tc>
        <w:tc>
          <w:tcPr>
            <w:tcW w:w="960" w:type="dxa"/>
            <w:noWrap/>
            <w:hideMark/>
          </w:tcPr>
          <w:p w14:paraId="0B45B5B7" w14:textId="77777777" w:rsidR="001E4751" w:rsidRPr="00506552" w:rsidRDefault="001E4751" w:rsidP="001E4751">
            <w:pPr>
              <w:rPr>
                <w:rFonts w:ascii="Times New Roman" w:hAnsi="Times New Roman"/>
                <w:sz w:val="24"/>
              </w:rPr>
            </w:pPr>
          </w:p>
        </w:tc>
        <w:tc>
          <w:tcPr>
            <w:tcW w:w="960" w:type="dxa"/>
            <w:noWrap/>
            <w:hideMark/>
          </w:tcPr>
          <w:p w14:paraId="0C58EC93" w14:textId="77777777" w:rsidR="001E4751" w:rsidRPr="00506552" w:rsidRDefault="001E4751" w:rsidP="001E4751">
            <w:pPr>
              <w:rPr>
                <w:rFonts w:ascii="Times New Roman" w:hAnsi="Times New Roman"/>
                <w:sz w:val="24"/>
              </w:rPr>
            </w:pPr>
          </w:p>
        </w:tc>
        <w:tc>
          <w:tcPr>
            <w:tcW w:w="960" w:type="dxa"/>
            <w:noWrap/>
            <w:hideMark/>
          </w:tcPr>
          <w:p w14:paraId="4A7874A1" w14:textId="77777777" w:rsidR="001E4751" w:rsidRPr="00506552" w:rsidRDefault="001E4751" w:rsidP="001E4751">
            <w:pPr>
              <w:rPr>
                <w:rFonts w:ascii="Times New Roman" w:hAnsi="Times New Roman"/>
                <w:sz w:val="24"/>
              </w:rPr>
            </w:pPr>
          </w:p>
        </w:tc>
        <w:tc>
          <w:tcPr>
            <w:tcW w:w="960" w:type="dxa"/>
            <w:noWrap/>
            <w:hideMark/>
          </w:tcPr>
          <w:p w14:paraId="0A1F2B4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8CC97D0" w14:textId="77777777" w:rsidR="001E4751" w:rsidRPr="00506552" w:rsidRDefault="001E4751" w:rsidP="001E4751">
            <w:pPr>
              <w:rPr>
                <w:rFonts w:ascii="Times New Roman" w:hAnsi="Times New Roman"/>
                <w:sz w:val="24"/>
              </w:rPr>
            </w:pPr>
          </w:p>
        </w:tc>
      </w:tr>
      <w:tr w:rsidR="001E4751" w:rsidRPr="000939C8" w14:paraId="5B331522" w14:textId="77777777" w:rsidTr="00506552">
        <w:trPr>
          <w:trHeight w:val="225"/>
        </w:trPr>
        <w:tc>
          <w:tcPr>
            <w:tcW w:w="960" w:type="dxa"/>
            <w:noWrap/>
            <w:hideMark/>
          </w:tcPr>
          <w:p w14:paraId="0248A653"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60" w:type="dxa"/>
            <w:noWrap/>
            <w:hideMark/>
          </w:tcPr>
          <w:p w14:paraId="3821681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4A3EF9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960" w:type="dxa"/>
            <w:noWrap/>
            <w:hideMark/>
          </w:tcPr>
          <w:p w14:paraId="502B302C" w14:textId="77777777" w:rsidR="001E4751" w:rsidRPr="00506552" w:rsidRDefault="001E4751" w:rsidP="001E4751">
            <w:pPr>
              <w:rPr>
                <w:rFonts w:ascii="Times New Roman" w:hAnsi="Times New Roman"/>
                <w:sz w:val="24"/>
              </w:rPr>
            </w:pPr>
            <w:r w:rsidRPr="00506552">
              <w:rPr>
                <w:rFonts w:ascii="Times New Roman" w:hAnsi="Times New Roman"/>
                <w:sz w:val="24"/>
              </w:rPr>
              <w:t> 1</w:t>
            </w:r>
          </w:p>
        </w:tc>
        <w:tc>
          <w:tcPr>
            <w:tcW w:w="960" w:type="dxa"/>
            <w:noWrap/>
            <w:hideMark/>
          </w:tcPr>
          <w:p w14:paraId="23E3EA5E" w14:textId="77777777" w:rsidR="001E4751" w:rsidRPr="00506552" w:rsidRDefault="001E4751" w:rsidP="001E4751">
            <w:pPr>
              <w:rPr>
                <w:rFonts w:ascii="Times New Roman" w:hAnsi="Times New Roman"/>
                <w:sz w:val="24"/>
              </w:rPr>
            </w:pPr>
          </w:p>
        </w:tc>
        <w:tc>
          <w:tcPr>
            <w:tcW w:w="960" w:type="dxa"/>
            <w:noWrap/>
            <w:hideMark/>
          </w:tcPr>
          <w:p w14:paraId="79A2DE9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841CA13" w14:textId="77777777" w:rsidR="001E4751" w:rsidRPr="00506552" w:rsidRDefault="001E4751" w:rsidP="001E4751">
            <w:pPr>
              <w:rPr>
                <w:rFonts w:ascii="Times New Roman" w:hAnsi="Times New Roman"/>
                <w:sz w:val="24"/>
              </w:rPr>
            </w:pPr>
          </w:p>
        </w:tc>
        <w:tc>
          <w:tcPr>
            <w:tcW w:w="960" w:type="dxa"/>
            <w:noWrap/>
            <w:hideMark/>
          </w:tcPr>
          <w:p w14:paraId="0EF233EA" w14:textId="77777777" w:rsidR="001E4751" w:rsidRPr="00506552" w:rsidRDefault="001E4751" w:rsidP="001E4751">
            <w:pPr>
              <w:rPr>
                <w:rFonts w:ascii="Times New Roman" w:hAnsi="Times New Roman"/>
                <w:sz w:val="24"/>
              </w:rPr>
            </w:pPr>
          </w:p>
        </w:tc>
        <w:tc>
          <w:tcPr>
            <w:tcW w:w="960" w:type="dxa"/>
            <w:noWrap/>
            <w:hideMark/>
          </w:tcPr>
          <w:p w14:paraId="7CBE58F8" w14:textId="77777777" w:rsidR="001E4751" w:rsidRPr="00506552" w:rsidRDefault="001E4751" w:rsidP="001E4751">
            <w:pPr>
              <w:rPr>
                <w:rFonts w:ascii="Times New Roman" w:hAnsi="Times New Roman"/>
                <w:sz w:val="24"/>
              </w:rPr>
            </w:pPr>
          </w:p>
        </w:tc>
        <w:tc>
          <w:tcPr>
            <w:tcW w:w="960" w:type="dxa"/>
            <w:noWrap/>
            <w:hideMark/>
          </w:tcPr>
          <w:p w14:paraId="2D680E71" w14:textId="77777777" w:rsidR="001E4751" w:rsidRPr="00506552" w:rsidRDefault="001E4751" w:rsidP="001E4751">
            <w:pPr>
              <w:rPr>
                <w:rFonts w:ascii="Times New Roman" w:hAnsi="Times New Roman"/>
                <w:sz w:val="24"/>
              </w:rPr>
            </w:pPr>
          </w:p>
        </w:tc>
        <w:tc>
          <w:tcPr>
            <w:tcW w:w="960" w:type="dxa"/>
            <w:noWrap/>
            <w:hideMark/>
          </w:tcPr>
          <w:p w14:paraId="0BFED1B5" w14:textId="77777777" w:rsidR="001E4751" w:rsidRPr="00506552" w:rsidRDefault="001E4751" w:rsidP="001E4751">
            <w:pPr>
              <w:rPr>
                <w:rFonts w:ascii="Times New Roman" w:hAnsi="Times New Roman"/>
                <w:sz w:val="24"/>
              </w:rPr>
            </w:pPr>
          </w:p>
        </w:tc>
        <w:tc>
          <w:tcPr>
            <w:tcW w:w="960" w:type="dxa"/>
            <w:noWrap/>
            <w:hideMark/>
          </w:tcPr>
          <w:p w14:paraId="49BFB94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4B229DA7" w14:textId="77777777" w:rsidTr="00506552">
        <w:trPr>
          <w:trHeight w:val="225"/>
        </w:trPr>
        <w:tc>
          <w:tcPr>
            <w:tcW w:w="960" w:type="dxa"/>
            <w:noWrap/>
            <w:hideMark/>
          </w:tcPr>
          <w:p w14:paraId="51BE925E"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60" w:type="dxa"/>
            <w:noWrap/>
            <w:hideMark/>
          </w:tcPr>
          <w:p w14:paraId="1701F1E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A9BE8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960" w:type="dxa"/>
            <w:noWrap/>
            <w:hideMark/>
          </w:tcPr>
          <w:p w14:paraId="4AFFF15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7D9EFA4" w14:textId="77777777" w:rsidR="001E4751" w:rsidRPr="00506552" w:rsidRDefault="001E4751" w:rsidP="001E4751">
            <w:pPr>
              <w:rPr>
                <w:rFonts w:ascii="Times New Roman" w:hAnsi="Times New Roman"/>
                <w:sz w:val="24"/>
              </w:rPr>
            </w:pPr>
          </w:p>
        </w:tc>
        <w:tc>
          <w:tcPr>
            <w:tcW w:w="960" w:type="dxa"/>
            <w:noWrap/>
            <w:hideMark/>
          </w:tcPr>
          <w:p w14:paraId="5ECB5565" w14:textId="77777777" w:rsidR="001E4751" w:rsidRPr="00506552" w:rsidRDefault="001E4751" w:rsidP="001E4751">
            <w:pPr>
              <w:rPr>
                <w:rFonts w:ascii="Times New Roman" w:hAnsi="Times New Roman"/>
                <w:sz w:val="24"/>
              </w:rPr>
            </w:pPr>
          </w:p>
        </w:tc>
        <w:tc>
          <w:tcPr>
            <w:tcW w:w="960" w:type="dxa"/>
            <w:noWrap/>
            <w:hideMark/>
          </w:tcPr>
          <w:p w14:paraId="3997F655" w14:textId="77777777" w:rsidR="001E4751" w:rsidRPr="00506552" w:rsidRDefault="001E4751" w:rsidP="001E4751">
            <w:pPr>
              <w:rPr>
                <w:rFonts w:ascii="Times New Roman" w:hAnsi="Times New Roman"/>
                <w:sz w:val="24"/>
              </w:rPr>
            </w:pPr>
          </w:p>
        </w:tc>
        <w:tc>
          <w:tcPr>
            <w:tcW w:w="960" w:type="dxa"/>
            <w:noWrap/>
            <w:hideMark/>
          </w:tcPr>
          <w:p w14:paraId="15D1F146" w14:textId="77777777" w:rsidR="001E4751" w:rsidRPr="00506552" w:rsidRDefault="001E4751" w:rsidP="001E4751">
            <w:pPr>
              <w:rPr>
                <w:rFonts w:ascii="Times New Roman" w:hAnsi="Times New Roman"/>
                <w:sz w:val="24"/>
              </w:rPr>
            </w:pPr>
          </w:p>
        </w:tc>
        <w:tc>
          <w:tcPr>
            <w:tcW w:w="960" w:type="dxa"/>
            <w:noWrap/>
            <w:hideMark/>
          </w:tcPr>
          <w:p w14:paraId="3221CE77" w14:textId="77777777" w:rsidR="001E4751" w:rsidRPr="00506552" w:rsidRDefault="001E4751" w:rsidP="001E4751">
            <w:pPr>
              <w:rPr>
                <w:rFonts w:ascii="Times New Roman" w:hAnsi="Times New Roman"/>
                <w:sz w:val="24"/>
              </w:rPr>
            </w:pPr>
          </w:p>
        </w:tc>
        <w:tc>
          <w:tcPr>
            <w:tcW w:w="960" w:type="dxa"/>
            <w:noWrap/>
            <w:hideMark/>
          </w:tcPr>
          <w:p w14:paraId="55FA825F" w14:textId="77777777" w:rsidR="001E4751" w:rsidRPr="00506552" w:rsidRDefault="001E4751" w:rsidP="001E4751">
            <w:pPr>
              <w:rPr>
                <w:rFonts w:ascii="Times New Roman" w:hAnsi="Times New Roman"/>
                <w:sz w:val="24"/>
              </w:rPr>
            </w:pPr>
          </w:p>
        </w:tc>
        <w:tc>
          <w:tcPr>
            <w:tcW w:w="960" w:type="dxa"/>
            <w:noWrap/>
            <w:hideMark/>
          </w:tcPr>
          <w:p w14:paraId="066859DF" w14:textId="77777777" w:rsidR="001E4751" w:rsidRPr="00506552" w:rsidRDefault="001E4751" w:rsidP="001E4751">
            <w:pPr>
              <w:rPr>
                <w:rFonts w:ascii="Times New Roman" w:hAnsi="Times New Roman"/>
                <w:sz w:val="24"/>
              </w:rPr>
            </w:pPr>
          </w:p>
        </w:tc>
        <w:tc>
          <w:tcPr>
            <w:tcW w:w="960" w:type="dxa"/>
            <w:noWrap/>
            <w:hideMark/>
          </w:tcPr>
          <w:p w14:paraId="6C4C6DF1" w14:textId="77777777" w:rsidR="001E4751" w:rsidRPr="00506552" w:rsidRDefault="001E4751" w:rsidP="001E4751">
            <w:pPr>
              <w:rPr>
                <w:rFonts w:ascii="Times New Roman" w:hAnsi="Times New Roman"/>
                <w:sz w:val="24"/>
              </w:rPr>
            </w:pPr>
          </w:p>
        </w:tc>
      </w:tr>
      <w:tr w:rsidR="001E4751" w:rsidRPr="000939C8" w14:paraId="5BB7E8C0" w14:textId="77777777" w:rsidTr="00506552">
        <w:trPr>
          <w:trHeight w:val="225"/>
        </w:trPr>
        <w:tc>
          <w:tcPr>
            <w:tcW w:w="960" w:type="dxa"/>
            <w:noWrap/>
            <w:hideMark/>
          </w:tcPr>
          <w:p w14:paraId="0A06E71D"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60" w:type="dxa"/>
            <w:noWrap/>
            <w:hideMark/>
          </w:tcPr>
          <w:p w14:paraId="45DCF60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D7A17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960" w:type="dxa"/>
            <w:noWrap/>
            <w:hideMark/>
          </w:tcPr>
          <w:p w14:paraId="135954A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511540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D13D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2B70FF" w14:textId="77777777" w:rsidR="001E4751" w:rsidRPr="00506552" w:rsidRDefault="001E4751" w:rsidP="001E4751">
            <w:pPr>
              <w:rPr>
                <w:rFonts w:ascii="Times New Roman" w:hAnsi="Times New Roman"/>
                <w:sz w:val="24"/>
              </w:rPr>
            </w:pPr>
          </w:p>
        </w:tc>
        <w:tc>
          <w:tcPr>
            <w:tcW w:w="960" w:type="dxa"/>
            <w:noWrap/>
            <w:hideMark/>
          </w:tcPr>
          <w:p w14:paraId="7F9AD587" w14:textId="77777777" w:rsidR="001E4751" w:rsidRPr="00506552" w:rsidRDefault="001E4751" w:rsidP="001E4751">
            <w:pPr>
              <w:rPr>
                <w:rFonts w:ascii="Times New Roman" w:hAnsi="Times New Roman"/>
                <w:sz w:val="24"/>
              </w:rPr>
            </w:pPr>
          </w:p>
        </w:tc>
        <w:tc>
          <w:tcPr>
            <w:tcW w:w="960" w:type="dxa"/>
            <w:noWrap/>
            <w:hideMark/>
          </w:tcPr>
          <w:p w14:paraId="71FE95A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EBFFA03" w14:textId="77777777" w:rsidR="001E4751" w:rsidRPr="00506552" w:rsidRDefault="001E4751" w:rsidP="001E4751">
            <w:pPr>
              <w:rPr>
                <w:rFonts w:ascii="Times New Roman" w:hAnsi="Times New Roman"/>
                <w:sz w:val="24"/>
              </w:rPr>
            </w:pPr>
          </w:p>
        </w:tc>
        <w:tc>
          <w:tcPr>
            <w:tcW w:w="960" w:type="dxa"/>
            <w:noWrap/>
            <w:hideMark/>
          </w:tcPr>
          <w:p w14:paraId="35E736E8" w14:textId="77777777" w:rsidR="001E4751" w:rsidRPr="00506552" w:rsidRDefault="001E4751" w:rsidP="001E4751">
            <w:pPr>
              <w:rPr>
                <w:rFonts w:ascii="Times New Roman" w:hAnsi="Times New Roman"/>
                <w:sz w:val="24"/>
              </w:rPr>
            </w:pPr>
          </w:p>
        </w:tc>
        <w:tc>
          <w:tcPr>
            <w:tcW w:w="960" w:type="dxa"/>
            <w:noWrap/>
            <w:hideMark/>
          </w:tcPr>
          <w:p w14:paraId="023238C1" w14:textId="77777777" w:rsidR="001E4751" w:rsidRPr="00506552" w:rsidRDefault="001E4751" w:rsidP="001E4751">
            <w:pPr>
              <w:rPr>
                <w:rFonts w:ascii="Times New Roman" w:hAnsi="Times New Roman"/>
                <w:sz w:val="24"/>
              </w:rPr>
            </w:pPr>
          </w:p>
        </w:tc>
      </w:tr>
      <w:tr w:rsidR="001E4751" w:rsidRPr="000939C8" w14:paraId="002F814E" w14:textId="77777777" w:rsidTr="00506552">
        <w:trPr>
          <w:trHeight w:val="225"/>
        </w:trPr>
        <w:tc>
          <w:tcPr>
            <w:tcW w:w="960" w:type="dxa"/>
            <w:noWrap/>
            <w:hideMark/>
          </w:tcPr>
          <w:p w14:paraId="39690723"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60" w:type="dxa"/>
            <w:noWrap/>
            <w:hideMark/>
          </w:tcPr>
          <w:p w14:paraId="0D439E1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61479B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960" w:type="dxa"/>
            <w:noWrap/>
            <w:hideMark/>
          </w:tcPr>
          <w:p w14:paraId="0A8D9B5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8D7E9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03D8D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71937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325593" w14:textId="77777777" w:rsidR="001E4751" w:rsidRPr="00506552" w:rsidRDefault="001E4751" w:rsidP="001E4751">
            <w:pPr>
              <w:rPr>
                <w:rFonts w:ascii="Times New Roman" w:hAnsi="Times New Roman"/>
                <w:sz w:val="24"/>
              </w:rPr>
            </w:pPr>
          </w:p>
        </w:tc>
        <w:tc>
          <w:tcPr>
            <w:tcW w:w="960" w:type="dxa"/>
            <w:noWrap/>
            <w:hideMark/>
          </w:tcPr>
          <w:p w14:paraId="4A09EE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A0D89F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472C0EA" w14:textId="77777777" w:rsidR="001E4751" w:rsidRPr="00506552" w:rsidRDefault="001E4751" w:rsidP="001E4751">
            <w:pPr>
              <w:rPr>
                <w:rFonts w:ascii="Times New Roman" w:hAnsi="Times New Roman"/>
                <w:sz w:val="24"/>
              </w:rPr>
            </w:pPr>
          </w:p>
        </w:tc>
        <w:tc>
          <w:tcPr>
            <w:tcW w:w="960" w:type="dxa"/>
            <w:noWrap/>
            <w:hideMark/>
          </w:tcPr>
          <w:p w14:paraId="715FB855" w14:textId="77777777" w:rsidR="001E4751" w:rsidRPr="00506552" w:rsidRDefault="001E4751" w:rsidP="001E4751">
            <w:pPr>
              <w:rPr>
                <w:rFonts w:ascii="Times New Roman" w:hAnsi="Times New Roman"/>
                <w:sz w:val="24"/>
              </w:rPr>
            </w:pPr>
          </w:p>
        </w:tc>
      </w:tr>
      <w:tr w:rsidR="001E4751" w:rsidRPr="000939C8" w14:paraId="1D9AC6DA" w14:textId="77777777" w:rsidTr="00506552">
        <w:trPr>
          <w:trHeight w:val="225"/>
        </w:trPr>
        <w:tc>
          <w:tcPr>
            <w:tcW w:w="960" w:type="dxa"/>
            <w:noWrap/>
            <w:hideMark/>
          </w:tcPr>
          <w:p w14:paraId="39803A85"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60" w:type="dxa"/>
            <w:noWrap/>
            <w:hideMark/>
          </w:tcPr>
          <w:p w14:paraId="0751C81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7764FC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960" w:type="dxa"/>
            <w:noWrap/>
            <w:hideMark/>
          </w:tcPr>
          <w:p w14:paraId="40DE95CD" w14:textId="77777777" w:rsidR="001E4751" w:rsidRPr="00506552" w:rsidRDefault="001E4751" w:rsidP="001E4751">
            <w:pPr>
              <w:rPr>
                <w:rFonts w:ascii="Times New Roman" w:hAnsi="Times New Roman"/>
                <w:sz w:val="24"/>
              </w:rPr>
            </w:pPr>
          </w:p>
        </w:tc>
        <w:tc>
          <w:tcPr>
            <w:tcW w:w="960" w:type="dxa"/>
            <w:noWrap/>
            <w:hideMark/>
          </w:tcPr>
          <w:p w14:paraId="3625A886" w14:textId="77777777" w:rsidR="001E4751" w:rsidRPr="00506552" w:rsidRDefault="001E4751" w:rsidP="001E4751">
            <w:pPr>
              <w:rPr>
                <w:rFonts w:ascii="Times New Roman" w:hAnsi="Times New Roman"/>
                <w:sz w:val="24"/>
              </w:rPr>
            </w:pPr>
          </w:p>
        </w:tc>
        <w:tc>
          <w:tcPr>
            <w:tcW w:w="960" w:type="dxa"/>
            <w:noWrap/>
            <w:hideMark/>
          </w:tcPr>
          <w:p w14:paraId="5DBEE85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E4D66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031EF8" w14:textId="77777777" w:rsidR="001E4751" w:rsidRPr="00506552" w:rsidRDefault="001E4751" w:rsidP="001E4751">
            <w:pPr>
              <w:rPr>
                <w:rFonts w:ascii="Times New Roman" w:hAnsi="Times New Roman"/>
                <w:sz w:val="24"/>
              </w:rPr>
            </w:pPr>
          </w:p>
        </w:tc>
        <w:tc>
          <w:tcPr>
            <w:tcW w:w="960" w:type="dxa"/>
            <w:noWrap/>
            <w:hideMark/>
          </w:tcPr>
          <w:p w14:paraId="57C7BDE0" w14:textId="77777777" w:rsidR="001E4751" w:rsidRPr="00506552" w:rsidRDefault="001E4751" w:rsidP="001E4751">
            <w:pPr>
              <w:rPr>
                <w:rFonts w:ascii="Times New Roman" w:hAnsi="Times New Roman"/>
                <w:sz w:val="24"/>
              </w:rPr>
            </w:pPr>
          </w:p>
        </w:tc>
        <w:tc>
          <w:tcPr>
            <w:tcW w:w="960" w:type="dxa"/>
            <w:noWrap/>
            <w:hideMark/>
          </w:tcPr>
          <w:p w14:paraId="24CC138B" w14:textId="77777777" w:rsidR="001E4751" w:rsidRPr="00506552" w:rsidRDefault="001E4751" w:rsidP="001E4751">
            <w:pPr>
              <w:rPr>
                <w:rFonts w:ascii="Times New Roman" w:hAnsi="Times New Roman"/>
                <w:sz w:val="24"/>
              </w:rPr>
            </w:pPr>
          </w:p>
        </w:tc>
        <w:tc>
          <w:tcPr>
            <w:tcW w:w="960" w:type="dxa"/>
            <w:noWrap/>
            <w:hideMark/>
          </w:tcPr>
          <w:p w14:paraId="441674D1" w14:textId="77777777" w:rsidR="001E4751" w:rsidRPr="00506552" w:rsidRDefault="001E4751" w:rsidP="001E4751">
            <w:pPr>
              <w:rPr>
                <w:rFonts w:ascii="Times New Roman" w:hAnsi="Times New Roman"/>
                <w:sz w:val="24"/>
              </w:rPr>
            </w:pPr>
          </w:p>
        </w:tc>
        <w:tc>
          <w:tcPr>
            <w:tcW w:w="960" w:type="dxa"/>
            <w:noWrap/>
            <w:hideMark/>
          </w:tcPr>
          <w:p w14:paraId="2C8C4E0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CB0BE9E" w14:textId="77777777" w:rsidTr="00506552">
        <w:trPr>
          <w:trHeight w:val="225"/>
        </w:trPr>
        <w:tc>
          <w:tcPr>
            <w:tcW w:w="960" w:type="dxa"/>
            <w:noWrap/>
            <w:hideMark/>
          </w:tcPr>
          <w:p w14:paraId="55CB5E47"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60" w:type="dxa"/>
            <w:noWrap/>
            <w:hideMark/>
          </w:tcPr>
          <w:p w14:paraId="75ECB5C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505F03B"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960" w:type="dxa"/>
            <w:noWrap/>
            <w:hideMark/>
          </w:tcPr>
          <w:p w14:paraId="1FDDBA9D" w14:textId="77777777" w:rsidR="001E4751" w:rsidRPr="00506552" w:rsidRDefault="001E4751" w:rsidP="001E4751">
            <w:pPr>
              <w:rPr>
                <w:rFonts w:ascii="Times New Roman" w:hAnsi="Times New Roman"/>
                <w:sz w:val="24"/>
              </w:rPr>
            </w:pPr>
          </w:p>
        </w:tc>
        <w:tc>
          <w:tcPr>
            <w:tcW w:w="960" w:type="dxa"/>
            <w:noWrap/>
            <w:hideMark/>
          </w:tcPr>
          <w:p w14:paraId="184CCED6" w14:textId="77777777" w:rsidR="001E4751" w:rsidRPr="00506552" w:rsidRDefault="001E4751" w:rsidP="001E4751">
            <w:pPr>
              <w:rPr>
                <w:rFonts w:ascii="Times New Roman" w:hAnsi="Times New Roman"/>
                <w:sz w:val="24"/>
              </w:rPr>
            </w:pPr>
          </w:p>
        </w:tc>
        <w:tc>
          <w:tcPr>
            <w:tcW w:w="960" w:type="dxa"/>
            <w:noWrap/>
            <w:hideMark/>
          </w:tcPr>
          <w:p w14:paraId="55A7AB40" w14:textId="77777777" w:rsidR="001E4751" w:rsidRPr="00506552" w:rsidRDefault="001E4751" w:rsidP="001E4751">
            <w:pPr>
              <w:rPr>
                <w:rFonts w:ascii="Times New Roman" w:hAnsi="Times New Roman"/>
                <w:sz w:val="24"/>
              </w:rPr>
            </w:pPr>
          </w:p>
        </w:tc>
        <w:tc>
          <w:tcPr>
            <w:tcW w:w="960" w:type="dxa"/>
            <w:noWrap/>
            <w:hideMark/>
          </w:tcPr>
          <w:p w14:paraId="1C61A958" w14:textId="77777777" w:rsidR="001E4751" w:rsidRPr="00506552" w:rsidRDefault="001E4751" w:rsidP="001E4751">
            <w:pPr>
              <w:rPr>
                <w:rFonts w:ascii="Times New Roman" w:hAnsi="Times New Roman"/>
                <w:sz w:val="24"/>
              </w:rPr>
            </w:pPr>
          </w:p>
        </w:tc>
        <w:tc>
          <w:tcPr>
            <w:tcW w:w="960" w:type="dxa"/>
            <w:noWrap/>
            <w:hideMark/>
          </w:tcPr>
          <w:p w14:paraId="69AA4871" w14:textId="77777777" w:rsidR="001E4751" w:rsidRPr="00506552" w:rsidRDefault="001E4751" w:rsidP="001E4751">
            <w:pPr>
              <w:rPr>
                <w:rFonts w:ascii="Times New Roman" w:hAnsi="Times New Roman"/>
                <w:sz w:val="24"/>
              </w:rPr>
            </w:pPr>
          </w:p>
        </w:tc>
        <w:tc>
          <w:tcPr>
            <w:tcW w:w="960" w:type="dxa"/>
            <w:noWrap/>
            <w:hideMark/>
          </w:tcPr>
          <w:p w14:paraId="44AA0F16" w14:textId="77777777" w:rsidR="001E4751" w:rsidRPr="00506552" w:rsidRDefault="001E4751" w:rsidP="001E4751">
            <w:pPr>
              <w:rPr>
                <w:rFonts w:ascii="Times New Roman" w:hAnsi="Times New Roman"/>
                <w:sz w:val="24"/>
              </w:rPr>
            </w:pPr>
          </w:p>
        </w:tc>
        <w:tc>
          <w:tcPr>
            <w:tcW w:w="960" w:type="dxa"/>
            <w:noWrap/>
            <w:hideMark/>
          </w:tcPr>
          <w:p w14:paraId="4B119862" w14:textId="77777777" w:rsidR="001E4751" w:rsidRPr="00506552" w:rsidRDefault="001E4751" w:rsidP="001E4751">
            <w:pPr>
              <w:rPr>
                <w:rFonts w:ascii="Times New Roman" w:hAnsi="Times New Roman"/>
                <w:sz w:val="24"/>
              </w:rPr>
            </w:pPr>
          </w:p>
        </w:tc>
        <w:tc>
          <w:tcPr>
            <w:tcW w:w="960" w:type="dxa"/>
            <w:noWrap/>
            <w:hideMark/>
          </w:tcPr>
          <w:p w14:paraId="7D0FB5D3" w14:textId="77777777" w:rsidR="001E4751" w:rsidRPr="00506552" w:rsidRDefault="001E4751" w:rsidP="001E4751">
            <w:pPr>
              <w:rPr>
                <w:rFonts w:ascii="Times New Roman" w:hAnsi="Times New Roman"/>
                <w:sz w:val="24"/>
              </w:rPr>
            </w:pPr>
          </w:p>
        </w:tc>
        <w:tc>
          <w:tcPr>
            <w:tcW w:w="960" w:type="dxa"/>
            <w:noWrap/>
            <w:hideMark/>
          </w:tcPr>
          <w:p w14:paraId="5EBF51C4" w14:textId="77777777" w:rsidR="001E4751" w:rsidRPr="00506552" w:rsidRDefault="001E4751" w:rsidP="001E4751">
            <w:pPr>
              <w:rPr>
                <w:rFonts w:ascii="Times New Roman" w:hAnsi="Times New Roman"/>
                <w:sz w:val="24"/>
              </w:rPr>
            </w:pPr>
          </w:p>
        </w:tc>
      </w:tr>
      <w:tr w:rsidR="001E4751" w:rsidRPr="000939C8" w14:paraId="5907115C" w14:textId="77777777" w:rsidTr="00506552">
        <w:trPr>
          <w:trHeight w:val="225"/>
        </w:trPr>
        <w:tc>
          <w:tcPr>
            <w:tcW w:w="960" w:type="dxa"/>
            <w:noWrap/>
            <w:hideMark/>
          </w:tcPr>
          <w:p w14:paraId="538D9B40"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60" w:type="dxa"/>
            <w:noWrap/>
            <w:hideMark/>
          </w:tcPr>
          <w:p w14:paraId="7A89B6C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0369411"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960" w:type="dxa"/>
            <w:noWrap/>
            <w:hideMark/>
          </w:tcPr>
          <w:p w14:paraId="18DB0FA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6F3DAA6" w14:textId="77777777" w:rsidR="001E4751" w:rsidRPr="00506552" w:rsidRDefault="001E4751" w:rsidP="001E4751">
            <w:pPr>
              <w:rPr>
                <w:rFonts w:ascii="Times New Roman" w:hAnsi="Times New Roman"/>
                <w:sz w:val="24"/>
              </w:rPr>
            </w:pPr>
          </w:p>
        </w:tc>
        <w:tc>
          <w:tcPr>
            <w:tcW w:w="960" w:type="dxa"/>
            <w:noWrap/>
            <w:hideMark/>
          </w:tcPr>
          <w:p w14:paraId="7417E48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3A5E64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811614" w14:textId="77777777" w:rsidR="001E4751" w:rsidRPr="00506552" w:rsidRDefault="001E4751" w:rsidP="001E4751">
            <w:pPr>
              <w:rPr>
                <w:rFonts w:ascii="Times New Roman" w:hAnsi="Times New Roman"/>
                <w:sz w:val="24"/>
              </w:rPr>
            </w:pPr>
          </w:p>
        </w:tc>
        <w:tc>
          <w:tcPr>
            <w:tcW w:w="960" w:type="dxa"/>
            <w:noWrap/>
            <w:hideMark/>
          </w:tcPr>
          <w:p w14:paraId="5938CBA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2E92C44" w14:textId="77777777" w:rsidR="001E4751" w:rsidRPr="00506552" w:rsidRDefault="001E4751" w:rsidP="001E4751">
            <w:pPr>
              <w:rPr>
                <w:rFonts w:ascii="Times New Roman" w:hAnsi="Times New Roman"/>
                <w:sz w:val="24"/>
              </w:rPr>
            </w:pPr>
          </w:p>
        </w:tc>
        <w:tc>
          <w:tcPr>
            <w:tcW w:w="960" w:type="dxa"/>
            <w:noWrap/>
            <w:hideMark/>
          </w:tcPr>
          <w:p w14:paraId="765416C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FB981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bl>
    <w:p w14:paraId="7F31D02F" w14:textId="77777777" w:rsidR="001E4751" w:rsidRPr="00506552" w:rsidRDefault="001E4751" w:rsidP="001E4751">
      <w:pPr>
        <w:spacing w:after="0" w:line="240" w:lineRule="auto"/>
        <w:rPr>
          <w:rFonts w:ascii="Times New Roman" w:hAnsi="Times New Roman"/>
          <w:sz w:val="24"/>
        </w:rPr>
      </w:pPr>
    </w:p>
    <w:p w14:paraId="350C8C24" w14:textId="77777777" w:rsidR="001E4751" w:rsidRPr="00506552" w:rsidRDefault="001E4751" w:rsidP="001E4751">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670"/>
        <w:gridCol w:w="744"/>
        <w:gridCol w:w="2521"/>
        <w:gridCol w:w="947"/>
        <w:gridCol w:w="1499"/>
        <w:gridCol w:w="947"/>
        <w:gridCol w:w="1467"/>
        <w:gridCol w:w="1313"/>
        <w:gridCol w:w="874"/>
        <w:gridCol w:w="1905"/>
        <w:gridCol w:w="1061"/>
      </w:tblGrid>
      <w:tr w:rsidR="001E4751" w:rsidRPr="000939C8" w14:paraId="0AB440E2" w14:textId="77777777" w:rsidTr="00506552">
        <w:trPr>
          <w:trHeight w:val="2985"/>
        </w:trPr>
        <w:tc>
          <w:tcPr>
            <w:tcW w:w="960" w:type="dxa"/>
            <w:hideMark/>
          </w:tcPr>
          <w:p w14:paraId="3D691EAA" w14:textId="77777777" w:rsidR="001E4751" w:rsidRPr="00506552" w:rsidRDefault="001E4751" w:rsidP="001E4751">
            <w:pPr>
              <w:rPr>
                <w:rFonts w:ascii="Times New Roman" w:hAnsi="Times New Roman"/>
                <w:sz w:val="24"/>
              </w:rPr>
            </w:pPr>
          </w:p>
        </w:tc>
        <w:tc>
          <w:tcPr>
            <w:tcW w:w="960" w:type="dxa"/>
            <w:hideMark/>
          </w:tcPr>
          <w:p w14:paraId="04CA349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Location</w:t>
            </w:r>
          </w:p>
        </w:tc>
        <w:tc>
          <w:tcPr>
            <w:tcW w:w="4000" w:type="dxa"/>
            <w:hideMark/>
          </w:tcPr>
          <w:p w14:paraId="5C4FDCEB" w14:textId="77777777" w:rsidR="001E4751" w:rsidRPr="00506552" w:rsidRDefault="001E4751" w:rsidP="001E4751">
            <w:pPr>
              <w:rPr>
                <w:rFonts w:ascii="Times New Roman" w:hAnsi="Times New Roman"/>
                <w:sz w:val="24"/>
              </w:rPr>
            </w:pPr>
            <w:r w:rsidRPr="00506552">
              <w:rPr>
                <w:rFonts w:ascii="Times New Roman" w:hAnsi="Times New Roman"/>
                <w:sz w:val="24"/>
              </w:rPr>
              <w:t>University</w:t>
            </w:r>
          </w:p>
        </w:tc>
        <w:tc>
          <w:tcPr>
            <w:tcW w:w="960" w:type="dxa"/>
            <w:hideMark/>
          </w:tcPr>
          <w:p w14:paraId="7EDB045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cultural /behavioural change </w:t>
            </w:r>
          </w:p>
        </w:tc>
        <w:tc>
          <w:tcPr>
            <w:tcW w:w="960" w:type="dxa"/>
            <w:hideMark/>
          </w:tcPr>
          <w:p w14:paraId="3341E60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student / staff enabled to socially/economically contribute to societies</w:t>
            </w:r>
          </w:p>
        </w:tc>
        <w:tc>
          <w:tcPr>
            <w:tcW w:w="960" w:type="dxa"/>
            <w:hideMark/>
          </w:tcPr>
          <w:p w14:paraId="022185F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community Engagement </w:t>
            </w:r>
          </w:p>
        </w:tc>
        <w:tc>
          <w:tcPr>
            <w:tcW w:w="960" w:type="dxa"/>
            <w:hideMark/>
          </w:tcPr>
          <w:p w14:paraId="5B1D00C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Innovation/enterprise core to staff/in recruitment / performance management- incentive-reward </w:t>
            </w:r>
          </w:p>
        </w:tc>
        <w:tc>
          <w:tcPr>
            <w:tcW w:w="960" w:type="dxa"/>
            <w:hideMark/>
          </w:tcPr>
          <w:p w14:paraId="02B417B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Education for sustainability/ESD</w:t>
            </w:r>
          </w:p>
        </w:tc>
        <w:tc>
          <w:tcPr>
            <w:tcW w:w="960" w:type="dxa"/>
            <w:hideMark/>
          </w:tcPr>
          <w:p w14:paraId="51FF435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Explicit in KPI/Target        </w:t>
            </w:r>
          </w:p>
        </w:tc>
        <w:tc>
          <w:tcPr>
            <w:tcW w:w="960" w:type="dxa"/>
            <w:hideMark/>
          </w:tcPr>
          <w:p w14:paraId="48C640D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Environmental/sustainability included in course design &amp; delivery/initial approval/revalidation/ review criteria approval process</w:t>
            </w:r>
          </w:p>
        </w:tc>
        <w:tc>
          <w:tcPr>
            <w:tcW w:w="960" w:type="dxa"/>
            <w:hideMark/>
          </w:tcPr>
          <w:p w14:paraId="78B31EDF" w14:textId="77777777" w:rsidR="001E4751" w:rsidRPr="00506552" w:rsidRDefault="001E4751" w:rsidP="001E4751">
            <w:pPr>
              <w:rPr>
                <w:rFonts w:ascii="Times New Roman" w:hAnsi="Times New Roman"/>
                <w:sz w:val="24"/>
              </w:rPr>
            </w:pPr>
            <w:r w:rsidRPr="00506552">
              <w:rPr>
                <w:rFonts w:ascii="Times New Roman" w:hAnsi="Times New Roman"/>
                <w:sz w:val="24"/>
              </w:rPr>
              <w:t>environmental sustainability education</w:t>
            </w:r>
          </w:p>
        </w:tc>
      </w:tr>
      <w:tr w:rsidR="001E4751" w:rsidRPr="000939C8" w14:paraId="00B47AD6" w14:textId="77777777" w:rsidTr="00506552">
        <w:trPr>
          <w:trHeight w:val="255"/>
        </w:trPr>
        <w:tc>
          <w:tcPr>
            <w:tcW w:w="960" w:type="dxa"/>
            <w:noWrap/>
            <w:hideMark/>
          </w:tcPr>
          <w:p w14:paraId="4029D8E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0739FC4"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EC4E75E" w14:textId="77777777" w:rsidR="001E4751" w:rsidRPr="00506552" w:rsidRDefault="001E4751" w:rsidP="001E4751">
            <w:pPr>
              <w:rPr>
                <w:rFonts w:ascii="Times New Roman" w:hAnsi="Times New Roman"/>
                <w:sz w:val="24"/>
              </w:rPr>
            </w:pPr>
            <w:r w:rsidRPr="00506552">
              <w:rPr>
                <w:rFonts w:ascii="Times New Roman" w:hAnsi="Times New Roman"/>
                <w:sz w:val="24"/>
              </w:rPr>
              <w:t>Abertay University</w:t>
            </w:r>
          </w:p>
        </w:tc>
        <w:tc>
          <w:tcPr>
            <w:tcW w:w="960" w:type="dxa"/>
            <w:noWrap/>
            <w:hideMark/>
          </w:tcPr>
          <w:p w14:paraId="32ECA75D" w14:textId="77777777" w:rsidR="001E4751" w:rsidRPr="00506552" w:rsidRDefault="001E4751" w:rsidP="001E4751">
            <w:pPr>
              <w:rPr>
                <w:rFonts w:ascii="Times New Roman" w:hAnsi="Times New Roman"/>
                <w:sz w:val="24"/>
              </w:rPr>
            </w:pPr>
          </w:p>
        </w:tc>
        <w:tc>
          <w:tcPr>
            <w:tcW w:w="960" w:type="dxa"/>
            <w:noWrap/>
            <w:hideMark/>
          </w:tcPr>
          <w:p w14:paraId="3BDD66B0" w14:textId="77777777" w:rsidR="001E4751" w:rsidRPr="00506552" w:rsidRDefault="001E4751" w:rsidP="001E4751">
            <w:pPr>
              <w:rPr>
                <w:rFonts w:ascii="Times New Roman" w:hAnsi="Times New Roman"/>
                <w:sz w:val="24"/>
              </w:rPr>
            </w:pPr>
          </w:p>
        </w:tc>
        <w:tc>
          <w:tcPr>
            <w:tcW w:w="960" w:type="dxa"/>
            <w:noWrap/>
            <w:hideMark/>
          </w:tcPr>
          <w:p w14:paraId="37B947DA" w14:textId="77777777" w:rsidR="001E4751" w:rsidRPr="00506552" w:rsidRDefault="001E4751" w:rsidP="001E4751">
            <w:pPr>
              <w:rPr>
                <w:rFonts w:ascii="Times New Roman" w:hAnsi="Times New Roman"/>
                <w:sz w:val="24"/>
              </w:rPr>
            </w:pPr>
          </w:p>
        </w:tc>
        <w:tc>
          <w:tcPr>
            <w:tcW w:w="960" w:type="dxa"/>
            <w:noWrap/>
            <w:hideMark/>
          </w:tcPr>
          <w:p w14:paraId="5A064ED6" w14:textId="77777777" w:rsidR="001E4751" w:rsidRPr="00506552" w:rsidRDefault="001E4751" w:rsidP="001E4751">
            <w:pPr>
              <w:rPr>
                <w:rFonts w:ascii="Times New Roman" w:hAnsi="Times New Roman"/>
                <w:sz w:val="24"/>
              </w:rPr>
            </w:pPr>
          </w:p>
        </w:tc>
        <w:tc>
          <w:tcPr>
            <w:tcW w:w="960" w:type="dxa"/>
            <w:noWrap/>
            <w:hideMark/>
          </w:tcPr>
          <w:p w14:paraId="3F0B3D03" w14:textId="77777777" w:rsidR="001E4751" w:rsidRPr="00506552" w:rsidRDefault="001E4751" w:rsidP="001E4751">
            <w:pPr>
              <w:rPr>
                <w:rFonts w:ascii="Times New Roman" w:hAnsi="Times New Roman"/>
                <w:sz w:val="24"/>
              </w:rPr>
            </w:pPr>
          </w:p>
        </w:tc>
        <w:tc>
          <w:tcPr>
            <w:tcW w:w="960" w:type="dxa"/>
            <w:noWrap/>
            <w:hideMark/>
          </w:tcPr>
          <w:p w14:paraId="2D306AB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579D088" w14:textId="77777777" w:rsidR="001E4751" w:rsidRPr="00506552" w:rsidRDefault="001E4751" w:rsidP="001E4751">
            <w:pPr>
              <w:rPr>
                <w:rFonts w:ascii="Times New Roman" w:hAnsi="Times New Roman"/>
                <w:sz w:val="24"/>
              </w:rPr>
            </w:pPr>
          </w:p>
        </w:tc>
        <w:tc>
          <w:tcPr>
            <w:tcW w:w="960" w:type="dxa"/>
            <w:noWrap/>
            <w:hideMark/>
          </w:tcPr>
          <w:p w14:paraId="1D41CF25" w14:textId="77777777" w:rsidR="001E4751" w:rsidRPr="00506552" w:rsidRDefault="001E4751" w:rsidP="001E4751">
            <w:pPr>
              <w:rPr>
                <w:rFonts w:ascii="Times New Roman" w:hAnsi="Times New Roman"/>
                <w:sz w:val="24"/>
              </w:rPr>
            </w:pPr>
          </w:p>
        </w:tc>
      </w:tr>
      <w:tr w:rsidR="001E4751" w:rsidRPr="000939C8" w14:paraId="18BF0D42" w14:textId="77777777" w:rsidTr="00506552">
        <w:trPr>
          <w:trHeight w:val="255"/>
        </w:trPr>
        <w:tc>
          <w:tcPr>
            <w:tcW w:w="960" w:type="dxa"/>
            <w:noWrap/>
            <w:hideMark/>
          </w:tcPr>
          <w:p w14:paraId="26D926A8" w14:textId="77777777" w:rsidR="001E4751" w:rsidRPr="00506552" w:rsidRDefault="001E4751" w:rsidP="001E4751">
            <w:pPr>
              <w:rPr>
                <w:rFonts w:ascii="Times New Roman" w:hAnsi="Times New Roman"/>
                <w:sz w:val="24"/>
              </w:rPr>
            </w:pPr>
            <w:r w:rsidRPr="00506552">
              <w:rPr>
                <w:rFonts w:ascii="Times New Roman" w:hAnsi="Times New Roman"/>
                <w:sz w:val="24"/>
              </w:rPr>
              <w:t>2</w:t>
            </w:r>
          </w:p>
        </w:tc>
        <w:tc>
          <w:tcPr>
            <w:tcW w:w="960" w:type="dxa"/>
            <w:noWrap/>
            <w:hideMark/>
          </w:tcPr>
          <w:p w14:paraId="73ACB65F"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43DD60D2" w14:textId="77777777" w:rsidR="001E4751" w:rsidRPr="00506552" w:rsidRDefault="001E4751" w:rsidP="001E4751">
            <w:pPr>
              <w:rPr>
                <w:rFonts w:ascii="Times New Roman" w:hAnsi="Times New Roman"/>
                <w:sz w:val="24"/>
              </w:rPr>
            </w:pPr>
            <w:r w:rsidRPr="00506552">
              <w:rPr>
                <w:rFonts w:ascii="Times New Roman" w:hAnsi="Times New Roman"/>
                <w:sz w:val="24"/>
              </w:rPr>
              <w:t>Aberystwyth University</w:t>
            </w:r>
          </w:p>
        </w:tc>
        <w:tc>
          <w:tcPr>
            <w:tcW w:w="960" w:type="dxa"/>
            <w:noWrap/>
            <w:hideMark/>
          </w:tcPr>
          <w:p w14:paraId="1ED835BA" w14:textId="77777777" w:rsidR="001E4751" w:rsidRPr="00506552" w:rsidRDefault="001E4751" w:rsidP="001E4751">
            <w:pPr>
              <w:rPr>
                <w:rFonts w:ascii="Times New Roman" w:hAnsi="Times New Roman"/>
                <w:sz w:val="24"/>
              </w:rPr>
            </w:pPr>
          </w:p>
        </w:tc>
        <w:tc>
          <w:tcPr>
            <w:tcW w:w="960" w:type="dxa"/>
            <w:noWrap/>
            <w:hideMark/>
          </w:tcPr>
          <w:p w14:paraId="6791E773" w14:textId="77777777" w:rsidR="001E4751" w:rsidRPr="00506552" w:rsidRDefault="001E4751" w:rsidP="001E4751">
            <w:pPr>
              <w:rPr>
                <w:rFonts w:ascii="Times New Roman" w:hAnsi="Times New Roman"/>
                <w:sz w:val="24"/>
              </w:rPr>
            </w:pPr>
          </w:p>
        </w:tc>
        <w:tc>
          <w:tcPr>
            <w:tcW w:w="960" w:type="dxa"/>
            <w:noWrap/>
            <w:hideMark/>
          </w:tcPr>
          <w:p w14:paraId="63692089" w14:textId="77777777" w:rsidR="001E4751" w:rsidRPr="00506552" w:rsidRDefault="001E4751" w:rsidP="001E4751">
            <w:pPr>
              <w:rPr>
                <w:rFonts w:ascii="Times New Roman" w:hAnsi="Times New Roman"/>
                <w:sz w:val="24"/>
              </w:rPr>
            </w:pPr>
          </w:p>
        </w:tc>
        <w:tc>
          <w:tcPr>
            <w:tcW w:w="960" w:type="dxa"/>
            <w:noWrap/>
            <w:hideMark/>
          </w:tcPr>
          <w:p w14:paraId="531207FA" w14:textId="77777777" w:rsidR="001E4751" w:rsidRPr="00506552" w:rsidRDefault="001E4751" w:rsidP="001E4751">
            <w:pPr>
              <w:rPr>
                <w:rFonts w:ascii="Times New Roman" w:hAnsi="Times New Roman"/>
                <w:sz w:val="24"/>
              </w:rPr>
            </w:pPr>
          </w:p>
        </w:tc>
        <w:tc>
          <w:tcPr>
            <w:tcW w:w="960" w:type="dxa"/>
            <w:noWrap/>
            <w:hideMark/>
          </w:tcPr>
          <w:p w14:paraId="75C8E45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6ED251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2B3C508" w14:textId="77777777" w:rsidR="001E4751" w:rsidRPr="00506552" w:rsidRDefault="001E4751" w:rsidP="001E4751">
            <w:pPr>
              <w:rPr>
                <w:rFonts w:ascii="Times New Roman" w:hAnsi="Times New Roman"/>
                <w:sz w:val="24"/>
              </w:rPr>
            </w:pPr>
          </w:p>
        </w:tc>
        <w:tc>
          <w:tcPr>
            <w:tcW w:w="960" w:type="dxa"/>
            <w:noWrap/>
            <w:hideMark/>
          </w:tcPr>
          <w:p w14:paraId="059AA52B" w14:textId="77777777" w:rsidR="001E4751" w:rsidRPr="00506552" w:rsidRDefault="001E4751" w:rsidP="001E4751">
            <w:pPr>
              <w:rPr>
                <w:rFonts w:ascii="Times New Roman" w:hAnsi="Times New Roman"/>
                <w:sz w:val="24"/>
              </w:rPr>
            </w:pPr>
          </w:p>
        </w:tc>
      </w:tr>
      <w:tr w:rsidR="001E4751" w:rsidRPr="000939C8" w14:paraId="774CC51B" w14:textId="77777777" w:rsidTr="00506552">
        <w:trPr>
          <w:trHeight w:val="255"/>
        </w:trPr>
        <w:tc>
          <w:tcPr>
            <w:tcW w:w="960" w:type="dxa"/>
            <w:noWrap/>
            <w:hideMark/>
          </w:tcPr>
          <w:p w14:paraId="746C5E03" w14:textId="77777777" w:rsidR="001E4751" w:rsidRPr="00506552" w:rsidRDefault="001E4751" w:rsidP="001E4751">
            <w:pPr>
              <w:rPr>
                <w:rFonts w:ascii="Times New Roman" w:hAnsi="Times New Roman"/>
                <w:sz w:val="24"/>
              </w:rPr>
            </w:pPr>
            <w:r w:rsidRPr="00506552">
              <w:rPr>
                <w:rFonts w:ascii="Times New Roman" w:hAnsi="Times New Roman"/>
                <w:sz w:val="24"/>
              </w:rPr>
              <w:t>3</w:t>
            </w:r>
          </w:p>
        </w:tc>
        <w:tc>
          <w:tcPr>
            <w:tcW w:w="960" w:type="dxa"/>
            <w:noWrap/>
            <w:hideMark/>
          </w:tcPr>
          <w:p w14:paraId="7C5F8C6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89A3A3C" w14:textId="77777777" w:rsidR="001E4751" w:rsidRPr="00506552" w:rsidRDefault="001E4751" w:rsidP="001E4751">
            <w:pPr>
              <w:rPr>
                <w:rFonts w:ascii="Times New Roman" w:hAnsi="Times New Roman"/>
                <w:sz w:val="24"/>
              </w:rPr>
            </w:pPr>
            <w:r w:rsidRPr="00506552">
              <w:rPr>
                <w:rFonts w:ascii="Times New Roman" w:hAnsi="Times New Roman"/>
                <w:sz w:val="24"/>
              </w:rPr>
              <w:t>Anglia Ruskin University</w:t>
            </w:r>
          </w:p>
        </w:tc>
        <w:tc>
          <w:tcPr>
            <w:tcW w:w="960" w:type="dxa"/>
            <w:noWrap/>
            <w:hideMark/>
          </w:tcPr>
          <w:p w14:paraId="4FB90283" w14:textId="77777777" w:rsidR="001E4751" w:rsidRPr="00506552" w:rsidRDefault="001E4751" w:rsidP="001E4751">
            <w:pPr>
              <w:rPr>
                <w:rFonts w:ascii="Times New Roman" w:hAnsi="Times New Roman"/>
                <w:sz w:val="24"/>
              </w:rPr>
            </w:pPr>
          </w:p>
        </w:tc>
        <w:tc>
          <w:tcPr>
            <w:tcW w:w="960" w:type="dxa"/>
            <w:noWrap/>
            <w:hideMark/>
          </w:tcPr>
          <w:p w14:paraId="07A23907" w14:textId="77777777" w:rsidR="001E4751" w:rsidRPr="00506552" w:rsidRDefault="001E4751" w:rsidP="001E4751">
            <w:pPr>
              <w:rPr>
                <w:rFonts w:ascii="Times New Roman" w:hAnsi="Times New Roman"/>
                <w:sz w:val="24"/>
              </w:rPr>
            </w:pPr>
          </w:p>
        </w:tc>
        <w:tc>
          <w:tcPr>
            <w:tcW w:w="960" w:type="dxa"/>
            <w:noWrap/>
            <w:hideMark/>
          </w:tcPr>
          <w:p w14:paraId="7572886C" w14:textId="77777777" w:rsidR="001E4751" w:rsidRPr="00506552" w:rsidRDefault="001E4751" w:rsidP="001E4751">
            <w:pPr>
              <w:rPr>
                <w:rFonts w:ascii="Times New Roman" w:hAnsi="Times New Roman"/>
                <w:sz w:val="24"/>
              </w:rPr>
            </w:pPr>
          </w:p>
        </w:tc>
        <w:tc>
          <w:tcPr>
            <w:tcW w:w="960" w:type="dxa"/>
            <w:noWrap/>
            <w:hideMark/>
          </w:tcPr>
          <w:p w14:paraId="45E890FE" w14:textId="77777777" w:rsidR="001E4751" w:rsidRPr="00506552" w:rsidRDefault="001E4751" w:rsidP="001E4751">
            <w:pPr>
              <w:rPr>
                <w:rFonts w:ascii="Times New Roman" w:hAnsi="Times New Roman"/>
                <w:sz w:val="24"/>
              </w:rPr>
            </w:pPr>
          </w:p>
        </w:tc>
        <w:tc>
          <w:tcPr>
            <w:tcW w:w="960" w:type="dxa"/>
            <w:noWrap/>
            <w:hideMark/>
          </w:tcPr>
          <w:p w14:paraId="060F40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2C711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FB293D" w14:textId="77777777" w:rsidR="001E4751" w:rsidRPr="00506552" w:rsidRDefault="001E4751" w:rsidP="001E4751">
            <w:pPr>
              <w:rPr>
                <w:rFonts w:ascii="Times New Roman" w:hAnsi="Times New Roman"/>
                <w:sz w:val="24"/>
              </w:rPr>
            </w:pPr>
          </w:p>
        </w:tc>
        <w:tc>
          <w:tcPr>
            <w:tcW w:w="960" w:type="dxa"/>
            <w:noWrap/>
            <w:hideMark/>
          </w:tcPr>
          <w:p w14:paraId="3769F79B" w14:textId="77777777" w:rsidR="001E4751" w:rsidRPr="00506552" w:rsidRDefault="001E4751" w:rsidP="001E4751">
            <w:pPr>
              <w:rPr>
                <w:rFonts w:ascii="Times New Roman" w:hAnsi="Times New Roman"/>
                <w:sz w:val="24"/>
              </w:rPr>
            </w:pPr>
          </w:p>
        </w:tc>
      </w:tr>
      <w:tr w:rsidR="001E4751" w:rsidRPr="000939C8" w14:paraId="2CED5614" w14:textId="77777777" w:rsidTr="00506552">
        <w:trPr>
          <w:trHeight w:val="255"/>
        </w:trPr>
        <w:tc>
          <w:tcPr>
            <w:tcW w:w="960" w:type="dxa"/>
            <w:noWrap/>
            <w:hideMark/>
          </w:tcPr>
          <w:p w14:paraId="573287CE" w14:textId="77777777" w:rsidR="001E4751" w:rsidRPr="00506552" w:rsidRDefault="001E4751" w:rsidP="001E4751">
            <w:pPr>
              <w:rPr>
                <w:rFonts w:ascii="Times New Roman" w:hAnsi="Times New Roman"/>
                <w:sz w:val="24"/>
              </w:rPr>
            </w:pPr>
            <w:r w:rsidRPr="00506552">
              <w:rPr>
                <w:rFonts w:ascii="Times New Roman" w:hAnsi="Times New Roman"/>
                <w:sz w:val="24"/>
              </w:rPr>
              <w:t>4</w:t>
            </w:r>
          </w:p>
        </w:tc>
        <w:tc>
          <w:tcPr>
            <w:tcW w:w="960" w:type="dxa"/>
            <w:noWrap/>
            <w:hideMark/>
          </w:tcPr>
          <w:p w14:paraId="4890D25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6E2FC2B" w14:textId="77777777" w:rsidR="001E4751" w:rsidRPr="00506552" w:rsidRDefault="001E4751" w:rsidP="001E4751">
            <w:pPr>
              <w:rPr>
                <w:rFonts w:ascii="Times New Roman" w:hAnsi="Times New Roman"/>
                <w:sz w:val="24"/>
              </w:rPr>
            </w:pPr>
            <w:r w:rsidRPr="00506552">
              <w:rPr>
                <w:rFonts w:ascii="Times New Roman" w:hAnsi="Times New Roman"/>
                <w:sz w:val="24"/>
              </w:rPr>
              <w:t>Aston University, Birmingham</w:t>
            </w:r>
          </w:p>
        </w:tc>
        <w:tc>
          <w:tcPr>
            <w:tcW w:w="960" w:type="dxa"/>
            <w:noWrap/>
            <w:hideMark/>
          </w:tcPr>
          <w:p w14:paraId="7CF0FB46" w14:textId="77777777" w:rsidR="001E4751" w:rsidRPr="00506552" w:rsidRDefault="001E4751" w:rsidP="001E4751">
            <w:pPr>
              <w:rPr>
                <w:rFonts w:ascii="Times New Roman" w:hAnsi="Times New Roman"/>
                <w:sz w:val="24"/>
              </w:rPr>
            </w:pPr>
          </w:p>
        </w:tc>
        <w:tc>
          <w:tcPr>
            <w:tcW w:w="960" w:type="dxa"/>
            <w:noWrap/>
            <w:hideMark/>
          </w:tcPr>
          <w:p w14:paraId="43E49DCC" w14:textId="77777777" w:rsidR="001E4751" w:rsidRPr="00506552" w:rsidRDefault="001E4751" w:rsidP="001E4751">
            <w:pPr>
              <w:rPr>
                <w:rFonts w:ascii="Times New Roman" w:hAnsi="Times New Roman"/>
                <w:sz w:val="24"/>
              </w:rPr>
            </w:pPr>
          </w:p>
        </w:tc>
        <w:tc>
          <w:tcPr>
            <w:tcW w:w="960" w:type="dxa"/>
            <w:noWrap/>
            <w:hideMark/>
          </w:tcPr>
          <w:p w14:paraId="34866E35" w14:textId="77777777" w:rsidR="001E4751" w:rsidRPr="00506552" w:rsidRDefault="001E4751" w:rsidP="001E4751">
            <w:pPr>
              <w:rPr>
                <w:rFonts w:ascii="Times New Roman" w:hAnsi="Times New Roman"/>
                <w:sz w:val="24"/>
              </w:rPr>
            </w:pPr>
          </w:p>
        </w:tc>
        <w:tc>
          <w:tcPr>
            <w:tcW w:w="960" w:type="dxa"/>
            <w:noWrap/>
            <w:hideMark/>
          </w:tcPr>
          <w:p w14:paraId="243EAB97" w14:textId="77777777" w:rsidR="001E4751" w:rsidRPr="00506552" w:rsidRDefault="001E4751" w:rsidP="001E4751">
            <w:pPr>
              <w:rPr>
                <w:rFonts w:ascii="Times New Roman" w:hAnsi="Times New Roman"/>
                <w:sz w:val="24"/>
              </w:rPr>
            </w:pPr>
          </w:p>
        </w:tc>
        <w:tc>
          <w:tcPr>
            <w:tcW w:w="960" w:type="dxa"/>
            <w:noWrap/>
            <w:hideMark/>
          </w:tcPr>
          <w:p w14:paraId="13498C8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7A02A1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67BD6E0" w14:textId="77777777" w:rsidR="001E4751" w:rsidRPr="00506552" w:rsidRDefault="001E4751" w:rsidP="001E4751">
            <w:pPr>
              <w:rPr>
                <w:rFonts w:ascii="Times New Roman" w:hAnsi="Times New Roman"/>
                <w:sz w:val="24"/>
              </w:rPr>
            </w:pPr>
          </w:p>
        </w:tc>
        <w:tc>
          <w:tcPr>
            <w:tcW w:w="960" w:type="dxa"/>
            <w:noWrap/>
            <w:hideMark/>
          </w:tcPr>
          <w:p w14:paraId="77EF2863" w14:textId="77777777" w:rsidR="001E4751" w:rsidRPr="00506552" w:rsidRDefault="001E4751" w:rsidP="001E4751">
            <w:pPr>
              <w:rPr>
                <w:rFonts w:ascii="Times New Roman" w:hAnsi="Times New Roman"/>
                <w:sz w:val="24"/>
              </w:rPr>
            </w:pPr>
          </w:p>
        </w:tc>
      </w:tr>
      <w:tr w:rsidR="001E4751" w:rsidRPr="000939C8" w14:paraId="09A9B288" w14:textId="77777777" w:rsidTr="00506552">
        <w:trPr>
          <w:trHeight w:val="225"/>
        </w:trPr>
        <w:tc>
          <w:tcPr>
            <w:tcW w:w="960" w:type="dxa"/>
            <w:noWrap/>
            <w:hideMark/>
          </w:tcPr>
          <w:p w14:paraId="280BF756" w14:textId="77777777" w:rsidR="001E4751" w:rsidRPr="00506552" w:rsidRDefault="001E4751" w:rsidP="001E4751">
            <w:pPr>
              <w:rPr>
                <w:rFonts w:ascii="Times New Roman" w:hAnsi="Times New Roman"/>
                <w:sz w:val="24"/>
              </w:rPr>
            </w:pPr>
            <w:r w:rsidRPr="00506552">
              <w:rPr>
                <w:rFonts w:ascii="Times New Roman" w:hAnsi="Times New Roman"/>
                <w:sz w:val="24"/>
              </w:rPr>
              <w:t>5</w:t>
            </w:r>
          </w:p>
        </w:tc>
        <w:tc>
          <w:tcPr>
            <w:tcW w:w="960" w:type="dxa"/>
            <w:noWrap/>
            <w:hideMark/>
          </w:tcPr>
          <w:p w14:paraId="6E1C6F50"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3E73E6E" w14:textId="77777777" w:rsidR="001E4751" w:rsidRPr="00506552" w:rsidRDefault="001E4751" w:rsidP="001E4751">
            <w:pPr>
              <w:rPr>
                <w:rFonts w:ascii="Times New Roman" w:hAnsi="Times New Roman"/>
                <w:sz w:val="24"/>
              </w:rPr>
            </w:pPr>
            <w:r w:rsidRPr="00506552">
              <w:rPr>
                <w:rFonts w:ascii="Times New Roman" w:hAnsi="Times New Roman"/>
                <w:sz w:val="24"/>
              </w:rPr>
              <w:t>Bangor University</w:t>
            </w:r>
          </w:p>
        </w:tc>
        <w:tc>
          <w:tcPr>
            <w:tcW w:w="960" w:type="dxa"/>
            <w:noWrap/>
            <w:hideMark/>
          </w:tcPr>
          <w:p w14:paraId="6952F1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DFD3429" w14:textId="77777777" w:rsidR="001E4751" w:rsidRPr="00506552" w:rsidRDefault="001E4751" w:rsidP="001E4751">
            <w:pPr>
              <w:rPr>
                <w:rFonts w:ascii="Times New Roman" w:hAnsi="Times New Roman"/>
                <w:sz w:val="24"/>
              </w:rPr>
            </w:pPr>
          </w:p>
        </w:tc>
        <w:tc>
          <w:tcPr>
            <w:tcW w:w="960" w:type="dxa"/>
            <w:noWrap/>
            <w:hideMark/>
          </w:tcPr>
          <w:p w14:paraId="65C6C68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BC489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339D79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D10BD0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630BB70" w14:textId="77777777" w:rsidR="001E4751" w:rsidRPr="00506552" w:rsidRDefault="001E4751" w:rsidP="001E4751">
            <w:pPr>
              <w:rPr>
                <w:rFonts w:ascii="Times New Roman" w:hAnsi="Times New Roman"/>
                <w:sz w:val="24"/>
              </w:rPr>
            </w:pPr>
          </w:p>
        </w:tc>
        <w:tc>
          <w:tcPr>
            <w:tcW w:w="960" w:type="dxa"/>
            <w:noWrap/>
            <w:hideMark/>
          </w:tcPr>
          <w:p w14:paraId="2693A83B" w14:textId="77777777" w:rsidR="001E4751" w:rsidRPr="00506552" w:rsidRDefault="001E4751" w:rsidP="001E4751">
            <w:pPr>
              <w:rPr>
                <w:rFonts w:ascii="Times New Roman" w:hAnsi="Times New Roman"/>
                <w:sz w:val="24"/>
              </w:rPr>
            </w:pPr>
          </w:p>
        </w:tc>
      </w:tr>
      <w:tr w:rsidR="001E4751" w:rsidRPr="000939C8" w14:paraId="13FD7567" w14:textId="77777777" w:rsidTr="00506552">
        <w:trPr>
          <w:trHeight w:val="225"/>
        </w:trPr>
        <w:tc>
          <w:tcPr>
            <w:tcW w:w="960" w:type="dxa"/>
            <w:noWrap/>
            <w:hideMark/>
          </w:tcPr>
          <w:p w14:paraId="4E32CFBE" w14:textId="77777777" w:rsidR="001E4751" w:rsidRPr="00506552" w:rsidRDefault="001E4751" w:rsidP="001E4751">
            <w:pPr>
              <w:rPr>
                <w:rFonts w:ascii="Times New Roman" w:hAnsi="Times New Roman"/>
                <w:sz w:val="24"/>
              </w:rPr>
            </w:pPr>
            <w:r w:rsidRPr="00506552">
              <w:rPr>
                <w:rFonts w:ascii="Times New Roman" w:hAnsi="Times New Roman"/>
                <w:sz w:val="24"/>
              </w:rPr>
              <w:t>6</w:t>
            </w:r>
          </w:p>
        </w:tc>
        <w:tc>
          <w:tcPr>
            <w:tcW w:w="960" w:type="dxa"/>
            <w:noWrap/>
            <w:hideMark/>
          </w:tcPr>
          <w:p w14:paraId="0E5878A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31A57B7" w14:textId="77777777" w:rsidR="001E4751" w:rsidRPr="00506552" w:rsidRDefault="001E4751" w:rsidP="001E4751">
            <w:pPr>
              <w:rPr>
                <w:rFonts w:ascii="Times New Roman" w:hAnsi="Times New Roman"/>
                <w:sz w:val="24"/>
              </w:rPr>
            </w:pPr>
            <w:r w:rsidRPr="00506552">
              <w:rPr>
                <w:rFonts w:ascii="Times New Roman" w:hAnsi="Times New Roman"/>
                <w:sz w:val="24"/>
              </w:rPr>
              <w:t>Bath Spa University</w:t>
            </w:r>
          </w:p>
        </w:tc>
        <w:tc>
          <w:tcPr>
            <w:tcW w:w="960" w:type="dxa"/>
            <w:noWrap/>
            <w:hideMark/>
          </w:tcPr>
          <w:p w14:paraId="54A403A3" w14:textId="77777777" w:rsidR="001E4751" w:rsidRPr="00506552" w:rsidRDefault="001E4751" w:rsidP="001E4751">
            <w:pPr>
              <w:rPr>
                <w:rFonts w:ascii="Times New Roman" w:hAnsi="Times New Roman"/>
                <w:sz w:val="24"/>
              </w:rPr>
            </w:pPr>
          </w:p>
        </w:tc>
        <w:tc>
          <w:tcPr>
            <w:tcW w:w="960" w:type="dxa"/>
            <w:noWrap/>
            <w:hideMark/>
          </w:tcPr>
          <w:p w14:paraId="332C5D4E" w14:textId="77777777" w:rsidR="001E4751" w:rsidRPr="00506552" w:rsidRDefault="001E4751" w:rsidP="001E4751">
            <w:pPr>
              <w:rPr>
                <w:rFonts w:ascii="Times New Roman" w:hAnsi="Times New Roman"/>
                <w:sz w:val="24"/>
              </w:rPr>
            </w:pPr>
          </w:p>
        </w:tc>
        <w:tc>
          <w:tcPr>
            <w:tcW w:w="960" w:type="dxa"/>
            <w:noWrap/>
            <w:hideMark/>
          </w:tcPr>
          <w:p w14:paraId="4804520D" w14:textId="77777777" w:rsidR="001E4751" w:rsidRPr="00506552" w:rsidRDefault="001E4751" w:rsidP="001E4751">
            <w:pPr>
              <w:rPr>
                <w:rFonts w:ascii="Times New Roman" w:hAnsi="Times New Roman"/>
                <w:sz w:val="24"/>
              </w:rPr>
            </w:pPr>
          </w:p>
        </w:tc>
        <w:tc>
          <w:tcPr>
            <w:tcW w:w="960" w:type="dxa"/>
            <w:noWrap/>
            <w:hideMark/>
          </w:tcPr>
          <w:p w14:paraId="68CC98F5" w14:textId="77777777" w:rsidR="001E4751" w:rsidRPr="00506552" w:rsidRDefault="001E4751" w:rsidP="001E4751">
            <w:pPr>
              <w:rPr>
                <w:rFonts w:ascii="Times New Roman" w:hAnsi="Times New Roman"/>
                <w:sz w:val="24"/>
              </w:rPr>
            </w:pPr>
          </w:p>
        </w:tc>
        <w:tc>
          <w:tcPr>
            <w:tcW w:w="960" w:type="dxa"/>
            <w:noWrap/>
            <w:hideMark/>
          </w:tcPr>
          <w:p w14:paraId="0C14DFD9" w14:textId="77777777" w:rsidR="001E4751" w:rsidRPr="00506552" w:rsidRDefault="001E4751" w:rsidP="001E4751">
            <w:pPr>
              <w:rPr>
                <w:rFonts w:ascii="Times New Roman" w:hAnsi="Times New Roman"/>
                <w:sz w:val="24"/>
              </w:rPr>
            </w:pPr>
          </w:p>
        </w:tc>
        <w:tc>
          <w:tcPr>
            <w:tcW w:w="960" w:type="dxa"/>
            <w:noWrap/>
            <w:hideMark/>
          </w:tcPr>
          <w:p w14:paraId="17DC507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A06B2E6" w14:textId="77777777" w:rsidR="001E4751" w:rsidRPr="00506552" w:rsidRDefault="001E4751" w:rsidP="001E4751">
            <w:pPr>
              <w:rPr>
                <w:rFonts w:ascii="Times New Roman" w:hAnsi="Times New Roman"/>
                <w:sz w:val="24"/>
              </w:rPr>
            </w:pPr>
          </w:p>
        </w:tc>
        <w:tc>
          <w:tcPr>
            <w:tcW w:w="960" w:type="dxa"/>
            <w:noWrap/>
            <w:hideMark/>
          </w:tcPr>
          <w:p w14:paraId="6E0A161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ED11EC9" w14:textId="77777777" w:rsidTr="00506552">
        <w:trPr>
          <w:trHeight w:val="225"/>
        </w:trPr>
        <w:tc>
          <w:tcPr>
            <w:tcW w:w="960" w:type="dxa"/>
            <w:noWrap/>
            <w:hideMark/>
          </w:tcPr>
          <w:p w14:paraId="7D8DA131" w14:textId="77777777" w:rsidR="001E4751" w:rsidRPr="00506552" w:rsidRDefault="001E4751" w:rsidP="001E4751">
            <w:pPr>
              <w:rPr>
                <w:rFonts w:ascii="Times New Roman" w:hAnsi="Times New Roman"/>
                <w:sz w:val="24"/>
              </w:rPr>
            </w:pPr>
            <w:r w:rsidRPr="00506552">
              <w:rPr>
                <w:rFonts w:ascii="Times New Roman" w:hAnsi="Times New Roman"/>
                <w:sz w:val="24"/>
              </w:rPr>
              <w:t>7</w:t>
            </w:r>
          </w:p>
        </w:tc>
        <w:tc>
          <w:tcPr>
            <w:tcW w:w="960" w:type="dxa"/>
            <w:noWrap/>
            <w:hideMark/>
          </w:tcPr>
          <w:p w14:paraId="3D6DDE8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AFE68C3" w14:textId="77777777" w:rsidR="001E4751" w:rsidRPr="00506552" w:rsidRDefault="001E4751" w:rsidP="001E4751">
            <w:pPr>
              <w:rPr>
                <w:rFonts w:ascii="Times New Roman" w:hAnsi="Times New Roman"/>
                <w:sz w:val="24"/>
              </w:rPr>
            </w:pPr>
            <w:r w:rsidRPr="00506552">
              <w:rPr>
                <w:rFonts w:ascii="Times New Roman" w:hAnsi="Times New Roman"/>
                <w:sz w:val="24"/>
              </w:rPr>
              <w:t>Birmingham City University</w:t>
            </w:r>
          </w:p>
        </w:tc>
        <w:tc>
          <w:tcPr>
            <w:tcW w:w="960" w:type="dxa"/>
            <w:noWrap/>
            <w:hideMark/>
          </w:tcPr>
          <w:p w14:paraId="4D05CF84" w14:textId="77777777" w:rsidR="001E4751" w:rsidRPr="00506552" w:rsidRDefault="001E4751" w:rsidP="001E4751">
            <w:pPr>
              <w:rPr>
                <w:rFonts w:ascii="Times New Roman" w:hAnsi="Times New Roman"/>
                <w:sz w:val="24"/>
              </w:rPr>
            </w:pPr>
          </w:p>
        </w:tc>
        <w:tc>
          <w:tcPr>
            <w:tcW w:w="960" w:type="dxa"/>
            <w:noWrap/>
            <w:hideMark/>
          </w:tcPr>
          <w:p w14:paraId="72F6CA26" w14:textId="77777777" w:rsidR="001E4751" w:rsidRPr="00506552" w:rsidRDefault="001E4751" w:rsidP="001E4751">
            <w:pPr>
              <w:rPr>
                <w:rFonts w:ascii="Times New Roman" w:hAnsi="Times New Roman"/>
                <w:sz w:val="24"/>
              </w:rPr>
            </w:pPr>
          </w:p>
        </w:tc>
        <w:tc>
          <w:tcPr>
            <w:tcW w:w="960" w:type="dxa"/>
            <w:noWrap/>
            <w:hideMark/>
          </w:tcPr>
          <w:p w14:paraId="00B613C9" w14:textId="77777777" w:rsidR="001E4751" w:rsidRPr="00506552" w:rsidRDefault="001E4751" w:rsidP="001E4751">
            <w:pPr>
              <w:rPr>
                <w:rFonts w:ascii="Times New Roman" w:hAnsi="Times New Roman"/>
                <w:sz w:val="24"/>
              </w:rPr>
            </w:pPr>
          </w:p>
        </w:tc>
        <w:tc>
          <w:tcPr>
            <w:tcW w:w="960" w:type="dxa"/>
            <w:noWrap/>
            <w:hideMark/>
          </w:tcPr>
          <w:p w14:paraId="6421C2C9" w14:textId="77777777" w:rsidR="001E4751" w:rsidRPr="00506552" w:rsidRDefault="001E4751" w:rsidP="001E4751">
            <w:pPr>
              <w:rPr>
                <w:rFonts w:ascii="Times New Roman" w:hAnsi="Times New Roman"/>
                <w:sz w:val="24"/>
              </w:rPr>
            </w:pPr>
          </w:p>
        </w:tc>
        <w:tc>
          <w:tcPr>
            <w:tcW w:w="960" w:type="dxa"/>
            <w:noWrap/>
            <w:hideMark/>
          </w:tcPr>
          <w:p w14:paraId="7E3A7EC5" w14:textId="77777777" w:rsidR="001E4751" w:rsidRPr="00506552" w:rsidRDefault="001E4751" w:rsidP="001E4751">
            <w:pPr>
              <w:rPr>
                <w:rFonts w:ascii="Times New Roman" w:hAnsi="Times New Roman"/>
                <w:sz w:val="24"/>
              </w:rPr>
            </w:pPr>
          </w:p>
        </w:tc>
        <w:tc>
          <w:tcPr>
            <w:tcW w:w="960" w:type="dxa"/>
            <w:noWrap/>
            <w:hideMark/>
          </w:tcPr>
          <w:p w14:paraId="251E4A7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61CB897" w14:textId="77777777" w:rsidR="001E4751" w:rsidRPr="00506552" w:rsidRDefault="001E4751" w:rsidP="001E4751">
            <w:pPr>
              <w:rPr>
                <w:rFonts w:ascii="Times New Roman" w:hAnsi="Times New Roman"/>
                <w:sz w:val="24"/>
              </w:rPr>
            </w:pPr>
          </w:p>
        </w:tc>
        <w:tc>
          <w:tcPr>
            <w:tcW w:w="960" w:type="dxa"/>
            <w:noWrap/>
            <w:hideMark/>
          </w:tcPr>
          <w:p w14:paraId="66E23326" w14:textId="77777777" w:rsidR="001E4751" w:rsidRPr="00506552" w:rsidRDefault="001E4751" w:rsidP="001E4751">
            <w:pPr>
              <w:rPr>
                <w:rFonts w:ascii="Times New Roman" w:hAnsi="Times New Roman"/>
                <w:sz w:val="24"/>
              </w:rPr>
            </w:pPr>
          </w:p>
        </w:tc>
      </w:tr>
      <w:tr w:rsidR="001E4751" w:rsidRPr="000939C8" w14:paraId="04292589" w14:textId="77777777" w:rsidTr="00506552">
        <w:trPr>
          <w:trHeight w:val="225"/>
        </w:trPr>
        <w:tc>
          <w:tcPr>
            <w:tcW w:w="960" w:type="dxa"/>
            <w:noWrap/>
            <w:hideMark/>
          </w:tcPr>
          <w:p w14:paraId="0796C0AB" w14:textId="77777777" w:rsidR="001E4751" w:rsidRPr="00506552" w:rsidRDefault="001E4751" w:rsidP="001E4751">
            <w:pPr>
              <w:rPr>
                <w:rFonts w:ascii="Times New Roman" w:hAnsi="Times New Roman"/>
                <w:sz w:val="24"/>
              </w:rPr>
            </w:pPr>
            <w:r w:rsidRPr="00506552">
              <w:rPr>
                <w:rFonts w:ascii="Times New Roman" w:hAnsi="Times New Roman"/>
                <w:sz w:val="24"/>
              </w:rPr>
              <w:t>8</w:t>
            </w:r>
          </w:p>
        </w:tc>
        <w:tc>
          <w:tcPr>
            <w:tcW w:w="960" w:type="dxa"/>
            <w:noWrap/>
            <w:hideMark/>
          </w:tcPr>
          <w:p w14:paraId="3D6A03B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71D41AC" w14:textId="77777777" w:rsidR="001E4751" w:rsidRPr="00506552" w:rsidRDefault="001E4751" w:rsidP="001E4751">
            <w:pPr>
              <w:rPr>
                <w:rFonts w:ascii="Times New Roman" w:hAnsi="Times New Roman"/>
                <w:sz w:val="24"/>
              </w:rPr>
            </w:pPr>
            <w:r w:rsidRPr="00506552">
              <w:rPr>
                <w:rFonts w:ascii="Times New Roman" w:hAnsi="Times New Roman"/>
                <w:sz w:val="24"/>
              </w:rPr>
              <w:t>Bishop Grosseteste University</w:t>
            </w:r>
          </w:p>
        </w:tc>
        <w:tc>
          <w:tcPr>
            <w:tcW w:w="960" w:type="dxa"/>
            <w:noWrap/>
            <w:hideMark/>
          </w:tcPr>
          <w:p w14:paraId="286D342F" w14:textId="77777777" w:rsidR="001E4751" w:rsidRPr="00506552" w:rsidRDefault="001E4751" w:rsidP="001E4751">
            <w:pPr>
              <w:rPr>
                <w:rFonts w:ascii="Times New Roman" w:hAnsi="Times New Roman"/>
                <w:sz w:val="24"/>
              </w:rPr>
            </w:pPr>
          </w:p>
        </w:tc>
        <w:tc>
          <w:tcPr>
            <w:tcW w:w="960" w:type="dxa"/>
            <w:noWrap/>
            <w:hideMark/>
          </w:tcPr>
          <w:p w14:paraId="0077BA9B" w14:textId="77777777" w:rsidR="001E4751" w:rsidRPr="00506552" w:rsidRDefault="001E4751" w:rsidP="001E4751">
            <w:pPr>
              <w:rPr>
                <w:rFonts w:ascii="Times New Roman" w:hAnsi="Times New Roman"/>
                <w:sz w:val="24"/>
              </w:rPr>
            </w:pPr>
          </w:p>
        </w:tc>
        <w:tc>
          <w:tcPr>
            <w:tcW w:w="960" w:type="dxa"/>
            <w:noWrap/>
            <w:hideMark/>
          </w:tcPr>
          <w:p w14:paraId="0C3E8362" w14:textId="77777777" w:rsidR="001E4751" w:rsidRPr="00506552" w:rsidRDefault="001E4751" w:rsidP="001E4751">
            <w:pPr>
              <w:rPr>
                <w:rFonts w:ascii="Times New Roman" w:hAnsi="Times New Roman"/>
                <w:sz w:val="24"/>
              </w:rPr>
            </w:pPr>
          </w:p>
        </w:tc>
        <w:tc>
          <w:tcPr>
            <w:tcW w:w="960" w:type="dxa"/>
            <w:noWrap/>
            <w:hideMark/>
          </w:tcPr>
          <w:p w14:paraId="55430D7C" w14:textId="77777777" w:rsidR="001E4751" w:rsidRPr="00506552" w:rsidRDefault="001E4751" w:rsidP="001E4751">
            <w:pPr>
              <w:rPr>
                <w:rFonts w:ascii="Times New Roman" w:hAnsi="Times New Roman"/>
                <w:sz w:val="24"/>
              </w:rPr>
            </w:pPr>
          </w:p>
        </w:tc>
        <w:tc>
          <w:tcPr>
            <w:tcW w:w="960" w:type="dxa"/>
            <w:noWrap/>
            <w:hideMark/>
          </w:tcPr>
          <w:p w14:paraId="08692CF3" w14:textId="77777777" w:rsidR="001E4751" w:rsidRPr="00506552" w:rsidRDefault="001E4751" w:rsidP="001E4751">
            <w:pPr>
              <w:rPr>
                <w:rFonts w:ascii="Times New Roman" w:hAnsi="Times New Roman"/>
                <w:sz w:val="24"/>
              </w:rPr>
            </w:pPr>
          </w:p>
        </w:tc>
        <w:tc>
          <w:tcPr>
            <w:tcW w:w="960" w:type="dxa"/>
            <w:noWrap/>
            <w:hideMark/>
          </w:tcPr>
          <w:p w14:paraId="45EE087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7C6D0A9" w14:textId="77777777" w:rsidR="001E4751" w:rsidRPr="00506552" w:rsidRDefault="001E4751" w:rsidP="001E4751">
            <w:pPr>
              <w:rPr>
                <w:rFonts w:ascii="Times New Roman" w:hAnsi="Times New Roman"/>
                <w:sz w:val="24"/>
              </w:rPr>
            </w:pPr>
          </w:p>
        </w:tc>
        <w:tc>
          <w:tcPr>
            <w:tcW w:w="960" w:type="dxa"/>
            <w:noWrap/>
            <w:hideMark/>
          </w:tcPr>
          <w:p w14:paraId="013FB5AC" w14:textId="77777777" w:rsidR="001E4751" w:rsidRPr="00506552" w:rsidRDefault="001E4751" w:rsidP="001E4751">
            <w:pPr>
              <w:rPr>
                <w:rFonts w:ascii="Times New Roman" w:hAnsi="Times New Roman"/>
                <w:sz w:val="24"/>
              </w:rPr>
            </w:pPr>
          </w:p>
        </w:tc>
      </w:tr>
      <w:tr w:rsidR="001E4751" w:rsidRPr="000939C8" w14:paraId="1DE2C0D9" w14:textId="77777777" w:rsidTr="00506552">
        <w:trPr>
          <w:trHeight w:val="225"/>
        </w:trPr>
        <w:tc>
          <w:tcPr>
            <w:tcW w:w="960" w:type="dxa"/>
            <w:noWrap/>
            <w:hideMark/>
          </w:tcPr>
          <w:p w14:paraId="3991A607" w14:textId="77777777" w:rsidR="001E4751" w:rsidRPr="00506552" w:rsidRDefault="001E4751" w:rsidP="001E4751">
            <w:pPr>
              <w:rPr>
                <w:rFonts w:ascii="Times New Roman" w:hAnsi="Times New Roman"/>
                <w:sz w:val="24"/>
              </w:rPr>
            </w:pPr>
            <w:r w:rsidRPr="00506552">
              <w:rPr>
                <w:rFonts w:ascii="Times New Roman" w:hAnsi="Times New Roman"/>
                <w:sz w:val="24"/>
              </w:rPr>
              <w:t>9</w:t>
            </w:r>
          </w:p>
        </w:tc>
        <w:tc>
          <w:tcPr>
            <w:tcW w:w="960" w:type="dxa"/>
            <w:noWrap/>
            <w:hideMark/>
          </w:tcPr>
          <w:p w14:paraId="239B34C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450699" w14:textId="77777777" w:rsidR="001E4751" w:rsidRPr="00506552" w:rsidRDefault="001E4751" w:rsidP="001E4751">
            <w:pPr>
              <w:rPr>
                <w:rFonts w:ascii="Times New Roman" w:hAnsi="Times New Roman"/>
                <w:sz w:val="24"/>
              </w:rPr>
            </w:pPr>
            <w:r w:rsidRPr="00506552">
              <w:rPr>
                <w:rFonts w:ascii="Times New Roman" w:hAnsi="Times New Roman"/>
                <w:sz w:val="24"/>
              </w:rPr>
              <w:t>Bournemouth University</w:t>
            </w:r>
          </w:p>
        </w:tc>
        <w:tc>
          <w:tcPr>
            <w:tcW w:w="960" w:type="dxa"/>
            <w:noWrap/>
            <w:hideMark/>
          </w:tcPr>
          <w:p w14:paraId="371ACD8F" w14:textId="77777777" w:rsidR="001E4751" w:rsidRPr="00506552" w:rsidRDefault="001E4751" w:rsidP="001E4751">
            <w:pPr>
              <w:rPr>
                <w:rFonts w:ascii="Times New Roman" w:hAnsi="Times New Roman"/>
                <w:sz w:val="24"/>
              </w:rPr>
            </w:pPr>
          </w:p>
        </w:tc>
        <w:tc>
          <w:tcPr>
            <w:tcW w:w="960" w:type="dxa"/>
            <w:noWrap/>
            <w:hideMark/>
          </w:tcPr>
          <w:p w14:paraId="1A4CC6B6" w14:textId="77777777" w:rsidR="001E4751" w:rsidRPr="00506552" w:rsidRDefault="001E4751" w:rsidP="001E4751">
            <w:pPr>
              <w:rPr>
                <w:rFonts w:ascii="Times New Roman" w:hAnsi="Times New Roman"/>
                <w:sz w:val="24"/>
              </w:rPr>
            </w:pPr>
          </w:p>
        </w:tc>
        <w:tc>
          <w:tcPr>
            <w:tcW w:w="960" w:type="dxa"/>
            <w:noWrap/>
            <w:hideMark/>
          </w:tcPr>
          <w:p w14:paraId="0E6FECD7" w14:textId="77777777" w:rsidR="001E4751" w:rsidRPr="00506552" w:rsidRDefault="001E4751" w:rsidP="001E4751">
            <w:pPr>
              <w:rPr>
                <w:rFonts w:ascii="Times New Roman" w:hAnsi="Times New Roman"/>
                <w:sz w:val="24"/>
              </w:rPr>
            </w:pPr>
          </w:p>
        </w:tc>
        <w:tc>
          <w:tcPr>
            <w:tcW w:w="960" w:type="dxa"/>
            <w:noWrap/>
            <w:hideMark/>
          </w:tcPr>
          <w:p w14:paraId="76DDBAD6" w14:textId="77777777" w:rsidR="001E4751" w:rsidRPr="00506552" w:rsidRDefault="001E4751" w:rsidP="001E4751">
            <w:pPr>
              <w:rPr>
                <w:rFonts w:ascii="Times New Roman" w:hAnsi="Times New Roman"/>
                <w:sz w:val="24"/>
              </w:rPr>
            </w:pPr>
          </w:p>
        </w:tc>
        <w:tc>
          <w:tcPr>
            <w:tcW w:w="960" w:type="dxa"/>
            <w:noWrap/>
            <w:hideMark/>
          </w:tcPr>
          <w:p w14:paraId="33558F91" w14:textId="77777777" w:rsidR="001E4751" w:rsidRPr="00506552" w:rsidRDefault="001E4751" w:rsidP="001E4751">
            <w:pPr>
              <w:rPr>
                <w:rFonts w:ascii="Times New Roman" w:hAnsi="Times New Roman"/>
                <w:sz w:val="24"/>
              </w:rPr>
            </w:pPr>
          </w:p>
        </w:tc>
        <w:tc>
          <w:tcPr>
            <w:tcW w:w="960" w:type="dxa"/>
            <w:noWrap/>
            <w:hideMark/>
          </w:tcPr>
          <w:p w14:paraId="74716FD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EDC4D7E" w14:textId="77777777" w:rsidR="001E4751" w:rsidRPr="00506552" w:rsidRDefault="001E4751" w:rsidP="001E4751">
            <w:pPr>
              <w:rPr>
                <w:rFonts w:ascii="Times New Roman" w:hAnsi="Times New Roman"/>
                <w:sz w:val="24"/>
              </w:rPr>
            </w:pPr>
          </w:p>
        </w:tc>
        <w:tc>
          <w:tcPr>
            <w:tcW w:w="960" w:type="dxa"/>
            <w:noWrap/>
            <w:hideMark/>
          </w:tcPr>
          <w:p w14:paraId="2495B237" w14:textId="77777777" w:rsidR="001E4751" w:rsidRPr="00506552" w:rsidRDefault="001E4751" w:rsidP="001E4751">
            <w:pPr>
              <w:rPr>
                <w:rFonts w:ascii="Times New Roman" w:hAnsi="Times New Roman"/>
                <w:sz w:val="24"/>
              </w:rPr>
            </w:pPr>
          </w:p>
        </w:tc>
      </w:tr>
      <w:tr w:rsidR="001E4751" w:rsidRPr="000939C8" w14:paraId="286F8097" w14:textId="77777777" w:rsidTr="00506552">
        <w:trPr>
          <w:trHeight w:val="225"/>
        </w:trPr>
        <w:tc>
          <w:tcPr>
            <w:tcW w:w="960" w:type="dxa"/>
            <w:noWrap/>
            <w:hideMark/>
          </w:tcPr>
          <w:p w14:paraId="1F0D08A5" w14:textId="77777777" w:rsidR="001E4751" w:rsidRPr="00506552" w:rsidRDefault="001E4751" w:rsidP="001E4751">
            <w:pPr>
              <w:rPr>
                <w:rFonts w:ascii="Times New Roman" w:hAnsi="Times New Roman"/>
                <w:sz w:val="24"/>
              </w:rPr>
            </w:pPr>
            <w:r w:rsidRPr="00506552">
              <w:rPr>
                <w:rFonts w:ascii="Times New Roman" w:hAnsi="Times New Roman"/>
                <w:sz w:val="24"/>
              </w:rPr>
              <w:t>10</w:t>
            </w:r>
          </w:p>
        </w:tc>
        <w:tc>
          <w:tcPr>
            <w:tcW w:w="960" w:type="dxa"/>
            <w:noWrap/>
            <w:hideMark/>
          </w:tcPr>
          <w:p w14:paraId="5211642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03D0212" w14:textId="77777777" w:rsidR="001E4751" w:rsidRPr="00506552" w:rsidRDefault="001E4751" w:rsidP="001E4751">
            <w:pPr>
              <w:rPr>
                <w:rFonts w:ascii="Times New Roman" w:hAnsi="Times New Roman"/>
                <w:sz w:val="24"/>
              </w:rPr>
            </w:pPr>
            <w:r w:rsidRPr="00506552">
              <w:rPr>
                <w:rFonts w:ascii="Times New Roman" w:hAnsi="Times New Roman"/>
                <w:sz w:val="24"/>
              </w:rPr>
              <w:t>Brunel University</w:t>
            </w:r>
          </w:p>
        </w:tc>
        <w:tc>
          <w:tcPr>
            <w:tcW w:w="960" w:type="dxa"/>
            <w:noWrap/>
            <w:hideMark/>
          </w:tcPr>
          <w:p w14:paraId="3F851959" w14:textId="77777777" w:rsidR="001E4751" w:rsidRPr="00506552" w:rsidRDefault="001E4751" w:rsidP="001E4751">
            <w:pPr>
              <w:rPr>
                <w:rFonts w:ascii="Times New Roman" w:hAnsi="Times New Roman"/>
                <w:sz w:val="24"/>
              </w:rPr>
            </w:pPr>
          </w:p>
        </w:tc>
        <w:tc>
          <w:tcPr>
            <w:tcW w:w="960" w:type="dxa"/>
            <w:noWrap/>
            <w:hideMark/>
          </w:tcPr>
          <w:p w14:paraId="702A36A2" w14:textId="77777777" w:rsidR="001E4751" w:rsidRPr="00506552" w:rsidRDefault="001E4751" w:rsidP="001E4751">
            <w:pPr>
              <w:rPr>
                <w:rFonts w:ascii="Times New Roman" w:hAnsi="Times New Roman"/>
                <w:sz w:val="24"/>
              </w:rPr>
            </w:pPr>
          </w:p>
        </w:tc>
        <w:tc>
          <w:tcPr>
            <w:tcW w:w="960" w:type="dxa"/>
            <w:noWrap/>
            <w:hideMark/>
          </w:tcPr>
          <w:p w14:paraId="1E7EE222" w14:textId="77777777" w:rsidR="001E4751" w:rsidRPr="00506552" w:rsidRDefault="001E4751" w:rsidP="001E4751">
            <w:pPr>
              <w:rPr>
                <w:rFonts w:ascii="Times New Roman" w:hAnsi="Times New Roman"/>
                <w:sz w:val="24"/>
              </w:rPr>
            </w:pPr>
          </w:p>
        </w:tc>
        <w:tc>
          <w:tcPr>
            <w:tcW w:w="960" w:type="dxa"/>
            <w:noWrap/>
            <w:hideMark/>
          </w:tcPr>
          <w:p w14:paraId="04B600CE" w14:textId="77777777" w:rsidR="001E4751" w:rsidRPr="00506552" w:rsidRDefault="001E4751" w:rsidP="001E4751">
            <w:pPr>
              <w:rPr>
                <w:rFonts w:ascii="Times New Roman" w:hAnsi="Times New Roman"/>
                <w:sz w:val="24"/>
              </w:rPr>
            </w:pPr>
          </w:p>
        </w:tc>
        <w:tc>
          <w:tcPr>
            <w:tcW w:w="960" w:type="dxa"/>
            <w:noWrap/>
            <w:hideMark/>
          </w:tcPr>
          <w:p w14:paraId="55499921" w14:textId="77777777" w:rsidR="001E4751" w:rsidRPr="00506552" w:rsidRDefault="001E4751" w:rsidP="001E4751">
            <w:pPr>
              <w:rPr>
                <w:rFonts w:ascii="Times New Roman" w:hAnsi="Times New Roman"/>
                <w:sz w:val="24"/>
              </w:rPr>
            </w:pPr>
          </w:p>
        </w:tc>
        <w:tc>
          <w:tcPr>
            <w:tcW w:w="960" w:type="dxa"/>
            <w:noWrap/>
            <w:hideMark/>
          </w:tcPr>
          <w:p w14:paraId="03846CF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A5521BE" w14:textId="77777777" w:rsidR="001E4751" w:rsidRPr="00506552" w:rsidRDefault="001E4751" w:rsidP="001E4751">
            <w:pPr>
              <w:rPr>
                <w:rFonts w:ascii="Times New Roman" w:hAnsi="Times New Roman"/>
                <w:sz w:val="24"/>
              </w:rPr>
            </w:pPr>
          </w:p>
        </w:tc>
        <w:tc>
          <w:tcPr>
            <w:tcW w:w="960" w:type="dxa"/>
            <w:noWrap/>
            <w:hideMark/>
          </w:tcPr>
          <w:p w14:paraId="7EFC199C" w14:textId="77777777" w:rsidR="001E4751" w:rsidRPr="00506552" w:rsidRDefault="001E4751" w:rsidP="001E4751">
            <w:pPr>
              <w:rPr>
                <w:rFonts w:ascii="Times New Roman" w:hAnsi="Times New Roman"/>
                <w:sz w:val="24"/>
              </w:rPr>
            </w:pPr>
          </w:p>
        </w:tc>
      </w:tr>
      <w:tr w:rsidR="001E4751" w:rsidRPr="000939C8" w14:paraId="722B0701" w14:textId="77777777" w:rsidTr="00506552">
        <w:trPr>
          <w:trHeight w:val="225"/>
        </w:trPr>
        <w:tc>
          <w:tcPr>
            <w:tcW w:w="960" w:type="dxa"/>
            <w:noWrap/>
            <w:hideMark/>
          </w:tcPr>
          <w:p w14:paraId="58A4F1B4" w14:textId="77777777" w:rsidR="001E4751" w:rsidRPr="00506552" w:rsidRDefault="001E4751" w:rsidP="001E4751">
            <w:pPr>
              <w:rPr>
                <w:rFonts w:ascii="Times New Roman" w:hAnsi="Times New Roman"/>
                <w:sz w:val="24"/>
              </w:rPr>
            </w:pPr>
            <w:r w:rsidRPr="00506552">
              <w:rPr>
                <w:rFonts w:ascii="Times New Roman" w:hAnsi="Times New Roman"/>
                <w:sz w:val="24"/>
              </w:rPr>
              <w:t>11</w:t>
            </w:r>
          </w:p>
        </w:tc>
        <w:tc>
          <w:tcPr>
            <w:tcW w:w="960" w:type="dxa"/>
            <w:noWrap/>
            <w:hideMark/>
          </w:tcPr>
          <w:p w14:paraId="4AD95FD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03F29C1" w14:textId="77777777" w:rsidR="001E4751" w:rsidRPr="00506552" w:rsidRDefault="001E4751" w:rsidP="001E4751">
            <w:pPr>
              <w:rPr>
                <w:rFonts w:ascii="Times New Roman" w:hAnsi="Times New Roman"/>
                <w:sz w:val="24"/>
              </w:rPr>
            </w:pPr>
            <w:r w:rsidRPr="00506552">
              <w:rPr>
                <w:rFonts w:ascii="Times New Roman" w:hAnsi="Times New Roman"/>
                <w:sz w:val="24"/>
              </w:rPr>
              <w:t>Buckinghamshire New University, High Wycombe</w:t>
            </w:r>
          </w:p>
        </w:tc>
        <w:tc>
          <w:tcPr>
            <w:tcW w:w="960" w:type="dxa"/>
            <w:noWrap/>
            <w:hideMark/>
          </w:tcPr>
          <w:p w14:paraId="623198BE" w14:textId="77777777" w:rsidR="001E4751" w:rsidRPr="00506552" w:rsidRDefault="001E4751" w:rsidP="001E4751">
            <w:pPr>
              <w:rPr>
                <w:rFonts w:ascii="Times New Roman" w:hAnsi="Times New Roman"/>
                <w:sz w:val="24"/>
              </w:rPr>
            </w:pPr>
          </w:p>
        </w:tc>
        <w:tc>
          <w:tcPr>
            <w:tcW w:w="960" w:type="dxa"/>
            <w:noWrap/>
            <w:hideMark/>
          </w:tcPr>
          <w:p w14:paraId="23BDA3BE" w14:textId="77777777" w:rsidR="001E4751" w:rsidRPr="00506552" w:rsidRDefault="001E4751" w:rsidP="001E4751">
            <w:pPr>
              <w:rPr>
                <w:rFonts w:ascii="Times New Roman" w:hAnsi="Times New Roman"/>
                <w:sz w:val="24"/>
              </w:rPr>
            </w:pPr>
          </w:p>
        </w:tc>
        <w:tc>
          <w:tcPr>
            <w:tcW w:w="960" w:type="dxa"/>
            <w:noWrap/>
            <w:hideMark/>
          </w:tcPr>
          <w:p w14:paraId="3D3F6705" w14:textId="77777777" w:rsidR="001E4751" w:rsidRPr="00506552" w:rsidRDefault="001E4751" w:rsidP="001E4751">
            <w:pPr>
              <w:rPr>
                <w:rFonts w:ascii="Times New Roman" w:hAnsi="Times New Roman"/>
                <w:sz w:val="24"/>
              </w:rPr>
            </w:pPr>
          </w:p>
        </w:tc>
        <w:tc>
          <w:tcPr>
            <w:tcW w:w="960" w:type="dxa"/>
            <w:noWrap/>
            <w:hideMark/>
          </w:tcPr>
          <w:p w14:paraId="44601118" w14:textId="77777777" w:rsidR="001E4751" w:rsidRPr="00506552" w:rsidRDefault="001E4751" w:rsidP="001E4751">
            <w:pPr>
              <w:rPr>
                <w:rFonts w:ascii="Times New Roman" w:hAnsi="Times New Roman"/>
                <w:sz w:val="24"/>
              </w:rPr>
            </w:pPr>
          </w:p>
        </w:tc>
        <w:tc>
          <w:tcPr>
            <w:tcW w:w="960" w:type="dxa"/>
            <w:noWrap/>
            <w:hideMark/>
          </w:tcPr>
          <w:p w14:paraId="347C9D3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BA8E6A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9A4948B" w14:textId="77777777" w:rsidR="001E4751" w:rsidRPr="00506552" w:rsidRDefault="001E4751" w:rsidP="001E4751">
            <w:pPr>
              <w:rPr>
                <w:rFonts w:ascii="Times New Roman" w:hAnsi="Times New Roman"/>
                <w:sz w:val="24"/>
              </w:rPr>
            </w:pPr>
          </w:p>
        </w:tc>
        <w:tc>
          <w:tcPr>
            <w:tcW w:w="960" w:type="dxa"/>
            <w:noWrap/>
            <w:hideMark/>
          </w:tcPr>
          <w:p w14:paraId="09E35B1C" w14:textId="77777777" w:rsidR="001E4751" w:rsidRPr="00506552" w:rsidRDefault="001E4751" w:rsidP="001E4751">
            <w:pPr>
              <w:rPr>
                <w:rFonts w:ascii="Times New Roman" w:hAnsi="Times New Roman"/>
                <w:sz w:val="24"/>
              </w:rPr>
            </w:pPr>
          </w:p>
        </w:tc>
      </w:tr>
      <w:tr w:rsidR="001E4751" w:rsidRPr="000939C8" w14:paraId="0C749C1B" w14:textId="77777777" w:rsidTr="00506552">
        <w:trPr>
          <w:trHeight w:val="225"/>
        </w:trPr>
        <w:tc>
          <w:tcPr>
            <w:tcW w:w="960" w:type="dxa"/>
            <w:noWrap/>
            <w:hideMark/>
          </w:tcPr>
          <w:p w14:paraId="77B8964A" w14:textId="77777777" w:rsidR="001E4751" w:rsidRPr="00506552" w:rsidRDefault="001E4751" w:rsidP="001E4751">
            <w:pPr>
              <w:rPr>
                <w:rFonts w:ascii="Times New Roman" w:hAnsi="Times New Roman"/>
                <w:sz w:val="24"/>
              </w:rPr>
            </w:pPr>
            <w:r w:rsidRPr="00506552">
              <w:rPr>
                <w:rFonts w:ascii="Times New Roman" w:hAnsi="Times New Roman"/>
                <w:sz w:val="24"/>
              </w:rPr>
              <w:t>12</w:t>
            </w:r>
          </w:p>
        </w:tc>
        <w:tc>
          <w:tcPr>
            <w:tcW w:w="960" w:type="dxa"/>
            <w:noWrap/>
            <w:hideMark/>
          </w:tcPr>
          <w:p w14:paraId="7F6A887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5035477" w14:textId="77777777" w:rsidR="001E4751" w:rsidRPr="00506552" w:rsidRDefault="001E4751" w:rsidP="001E4751">
            <w:pPr>
              <w:rPr>
                <w:rFonts w:ascii="Times New Roman" w:hAnsi="Times New Roman"/>
                <w:sz w:val="24"/>
              </w:rPr>
            </w:pPr>
            <w:r w:rsidRPr="00506552">
              <w:rPr>
                <w:rFonts w:ascii="Times New Roman" w:hAnsi="Times New Roman"/>
                <w:sz w:val="24"/>
              </w:rPr>
              <w:t>Canterbury Christ Church University</w:t>
            </w:r>
          </w:p>
        </w:tc>
        <w:tc>
          <w:tcPr>
            <w:tcW w:w="960" w:type="dxa"/>
            <w:noWrap/>
            <w:hideMark/>
          </w:tcPr>
          <w:p w14:paraId="5BCC3B76" w14:textId="77777777" w:rsidR="001E4751" w:rsidRPr="00506552" w:rsidRDefault="001E4751" w:rsidP="001E4751">
            <w:pPr>
              <w:rPr>
                <w:rFonts w:ascii="Times New Roman" w:hAnsi="Times New Roman"/>
                <w:sz w:val="24"/>
              </w:rPr>
            </w:pPr>
          </w:p>
        </w:tc>
        <w:tc>
          <w:tcPr>
            <w:tcW w:w="960" w:type="dxa"/>
            <w:noWrap/>
            <w:hideMark/>
          </w:tcPr>
          <w:p w14:paraId="4511FCBA" w14:textId="77777777" w:rsidR="001E4751" w:rsidRPr="00506552" w:rsidRDefault="001E4751" w:rsidP="001E4751">
            <w:pPr>
              <w:rPr>
                <w:rFonts w:ascii="Times New Roman" w:hAnsi="Times New Roman"/>
                <w:sz w:val="24"/>
              </w:rPr>
            </w:pPr>
          </w:p>
        </w:tc>
        <w:tc>
          <w:tcPr>
            <w:tcW w:w="960" w:type="dxa"/>
            <w:noWrap/>
            <w:hideMark/>
          </w:tcPr>
          <w:p w14:paraId="5E1943C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A4961AA" w14:textId="77777777" w:rsidR="001E4751" w:rsidRPr="00506552" w:rsidRDefault="001E4751" w:rsidP="001E4751">
            <w:pPr>
              <w:rPr>
                <w:rFonts w:ascii="Times New Roman" w:hAnsi="Times New Roman"/>
                <w:sz w:val="24"/>
              </w:rPr>
            </w:pPr>
          </w:p>
        </w:tc>
        <w:tc>
          <w:tcPr>
            <w:tcW w:w="960" w:type="dxa"/>
            <w:noWrap/>
            <w:hideMark/>
          </w:tcPr>
          <w:p w14:paraId="3C3477B9" w14:textId="77777777" w:rsidR="001E4751" w:rsidRPr="00506552" w:rsidRDefault="001E4751" w:rsidP="001E4751">
            <w:pPr>
              <w:rPr>
                <w:rFonts w:ascii="Times New Roman" w:hAnsi="Times New Roman"/>
                <w:sz w:val="24"/>
              </w:rPr>
            </w:pPr>
          </w:p>
        </w:tc>
        <w:tc>
          <w:tcPr>
            <w:tcW w:w="960" w:type="dxa"/>
            <w:noWrap/>
            <w:hideMark/>
          </w:tcPr>
          <w:p w14:paraId="43E1BA3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5B0B64D" w14:textId="77777777" w:rsidR="001E4751" w:rsidRPr="00506552" w:rsidRDefault="001E4751" w:rsidP="001E4751">
            <w:pPr>
              <w:rPr>
                <w:rFonts w:ascii="Times New Roman" w:hAnsi="Times New Roman"/>
                <w:sz w:val="24"/>
              </w:rPr>
            </w:pPr>
          </w:p>
        </w:tc>
        <w:tc>
          <w:tcPr>
            <w:tcW w:w="960" w:type="dxa"/>
            <w:noWrap/>
            <w:hideMark/>
          </w:tcPr>
          <w:p w14:paraId="274E9346" w14:textId="77777777" w:rsidR="001E4751" w:rsidRPr="00506552" w:rsidRDefault="001E4751" w:rsidP="001E4751">
            <w:pPr>
              <w:rPr>
                <w:rFonts w:ascii="Times New Roman" w:hAnsi="Times New Roman"/>
                <w:sz w:val="24"/>
              </w:rPr>
            </w:pPr>
          </w:p>
        </w:tc>
      </w:tr>
      <w:tr w:rsidR="001E4751" w:rsidRPr="000939C8" w14:paraId="4A929687" w14:textId="77777777" w:rsidTr="00506552">
        <w:trPr>
          <w:trHeight w:val="225"/>
        </w:trPr>
        <w:tc>
          <w:tcPr>
            <w:tcW w:w="960" w:type="dxa"/>
            <w:noWrap/>
            <w:hideMark/>
          </w:tcPr>
          <w:p w14:paraId="709569B5" w14:textId="77777777" w:rsidR="001E4751" w:rsidRPr="00506552" w:rsidRDefault="001E4751" w:rsidP="001E4751">
            <w:pPr>
              <w:rPr>
                <w:rFonts w:ascii="Times New Roman" w:hAnsi="Times New Roman"/>
                <w:sz w:val="24"/>
              </w:rPr>
            </w:pPr>
            <w:r w:rsidRPr="00506552">
              <w:rPr>
                <w:rFonts w:ascii="Times New Roman" w:hAnsi="Times New Roman"/>
                <w:sz w:val="24"/>
              </w:rPr>
              <w:t>13</w:t>
            </w:r>
          </w:p>
        </w:tc>
        <w:tc>
          <w:tcPr>
            <w:tcW w:w="960" w:type="dxa"/>
            <w:noWrap/>
            <w:hideMark/>
          </w:tcPr>
          <w:p w14:paraId="2F0543E9"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780AFE8F" w14:textId="77777777" w:rsidR="001E4751" w:rsidRPr="00506552" w:rsidRDefault="001E4751" w:rsidP="001E4751">
            <w:pPr>
              <w:rPr>
                <w:rFonts w:ascii="Times New Roman" w:hAnsi="Times New Roman"/>
                <w:sz w:val="24"/>
              </w:rPr>
            </w:pPr>
            <w:r w:rsidRPr="00506552">
              <w:rPr>
                <w:rFonts w:ascii="Times New Roman" w:hAnsi="Times New Roman"/>
                <w:sz w:val="24"/>
              </w:rPr>
              <w:t>Cardiff Metropolitan University (UWIC)</w:t>
            </w:r>
          </w:p>
        </w:tc>
        <w:tc>
          <w:tcPr>
            <w:tcW w:w="960" w:type="dxa"/>
            <w:noWrap/>
            <w:hideMark/>
          </w:tcPr>
          <w:p w14:paraId="58D4A7A3" w14:textId="77777777" w:rsidR="001E4751" w:rsidRPr="00506552" w:rsidRDefault="001E4751" w:rsidP="001E4751">
            <w:pPr>
              <w:rPr>
                <w:rFonts w:ascii="Times New Roman" w:hAnsi="Times New Roman"/>
                <w:sz w:val="24"/>
              </w:rPr>
            </w:pPr>
          </w:p>
        </w:tc>
        <w:tc>
          <w:tcPr>
            <w:tcW w:w="960" w:type="dxa"/>
            <w:noWrap/>
            <w:hideMark/>
          </w:tcPr>
          <w:p w14:paraId="7130036F" w14:textId="77777777" w:rsidR="001E4751" w:rsidRPr="00506552" w:rsidRDefault="001E4751" w:rsidP="001E4751">
            <w:pPr>
              <w:rPr>
                <w:rFonts w:ascii="Times New Roman" w:hAnsi="Times New Roman"/>
                <w:sz w:val="24"/>
              </w:rPr>
            </w:pPr>
          </w:p>
        </w:tc>
        <w:tc>
          <w:tcPr>
            <w:tcW w:w="960" w:type="dxa"/>
            <w:noWrap/>
            <w:hideMark/>
          </w:tcPr>
          <w:p w14:paraId="5A00B6C1" w14:textId="77777777" w:rsidR="001E4751" w:rsidRPr="00506552" w:rsidRDefault="001E4751" w:rsidP="001E4751">
            <w:pPr>
              <w:rPr>
                <w:rFonts w:ascii="Times New Roman" w:hAnsi="Times New Roman"/>
                <w:sz w:val="24"/>
              </w:rPr>
            </w:pPr>
          </w:p>
        </w:tc>
        <w:tc>
          <w:tcPr>
            <w:tcW w:w="960" w:type="dxa"/>
            <w:noWrap/>
            <w:hideMark/>
          </w:tcPr>
          <w:p w14:paraId="686FE6A6" w14:textId="77777777" w:rsidR="001E4751" w:rsidRPr="00506552" w:rsidRDefault="001E4751" w:rsidP="001E4751">
            <w:pPr>
              <w:rPr>
                <w:rFonts w:ascii="Times New Roman" w:hAnsi="Times New Roman"/>
                <w:sz w:val="24"/>
              </w:rPr>
            </w:pPr>
          </w:p>
        </w:tc>
        <w:tc>
          <w:tcPr>
            <w:tcW w:w="960" w:type="dxa"/>
            <w:noWrap/>
            <w:hideMark/>
          </w:tcPr>
          <w:p w14:paraId="27F054A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9EC8F8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34A96AB" w14:textId="77777777" w:rsidR="001E4751" w:rsidRPr="00506552" w:rsidRDefault="001E4751" w:rsidP="001E4751">
            <w:pPr>
              <w:rPr>
                <w:rFonts w:ascii="Times New Roman" w:hAnsi="Times New Roman"/>
                <w:sz w:val="24"/>
              </w:rPr>
            </w:pPr>
          </w:p>
        </w:tc>
        <w:tc>
          <w:tcPr>
            <w:tcW w:w="960" w:type="dxa"/>
            <w:noWrap/>
            <w:hideMark/>
          </w:tcPr>
          <w:p w14:paraId="2F82DE30" w14:textId="77777777" w:rsidR="001E4751" w:rsidRPr="00506552" w:rsidRDefault="001E4751" w:rsidP="001E4751">
            <w:pPr>
              <w:rPr>
                <w:rFonts w:ascii="Times New Roman" w:hAnsi="Times New Roman"/>
                <w:sz w:val="24"/>
              </w:rPr>
            </w:pPr>
          </w:p>
        </w:tc>
      </w:tr>
      <w:tr w:rsidR="001E4751" w:rsidRPr="000939C8" w14:paraId="174EAC80" w14:textId="77777777" w:rsidTr="00506552">
        <w:trPr>
          <w:trHeight w:val="225"/>
        </w:trPr>
        <w:tc>
          <w:tcPr>
            <w:tcW w:w="960" w:type="dxa"/>
            <w:noWrap/>
            <w:hideMark/>
          </w:tcPr>
          <w:p w14:paraId="74A590A2" w14:textId="77777777" w:rsidR="001E4751" w:rsidRPr="00506552" w:rsidRDefault="001E4751" w:rsidP="001E4751">
            <w:pPr>
              <w:rPr>
                <w:rFonts w:ascii="Times New Roman" w:hAnsi="Times New Roman"/>
                <w:sz w:val="24"/>
              </w:rPr>
            </w:pPr>
            <w:r w:rsidRPr="00506552">
              <w:rPr>
                <w:rFonts w:ascii="Times New Roman" w:hAnsi="Times New Roman"/>
                <w:sz w:val="24"/>
              </w:rPr>
              <w:t>14</w:t>
            </w:r>
          </w:p>
        </w:tc>
        <w:tc>
          <w:tcPr>
            <w:tcW w:w="960" w:type="dxa"/>
            <w:noWrap/>
            <w:hideMark/>
          </w:tcPr>
          <w:p w14:paraId="0EAA7DA8"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3DA3519A" w14:textId="77777777" w:rsidR="001E4751" w:rsidRPr="00506552" w:rsidRDefault="001E4751" w:rsidP="001E4751">
            <w:pPr>
              <w:rPr>
                <w:rFonts w:ascii="Times New Roman" w:hAnsi="Times New Roman"/>
                <w:sz w:val="24"/>
              </w:rPr>
            </w:pPr>
            <w:r w:rsidRPr="00506552">
              <w:rPr>
                <w:rFonts w:ascii="Times New Roman" w:hAnsi="Times New Roman"/>
                <w:sz w:val="24"/>
              </w:rPr>
              <w:t>Cardiff University</w:t>
            </w:r>
          </w:p>
        </w:tc>
        <w:tc>
          <w:tcPr>
            <w:tcW w:w="960" w:type="dxa"/>
            <w:noWrap/>
            <w:hideMark/>
          </w:tcPr>
          <w:p w14:paraId="3D7E43EF" w14:textId="77777777" w:rsidR="001E4751" w:rsidRPr="00506552" w:rsidRDefault="001E4751" w:rsidP="001E4751">
            <w:pPr>
              <w:rPr>
                <w:rFonts w:ascii="Times New Roman" w:hAnsi="Times New Roman"/>
                <w:sz w:val="24"/>
              </w:rPr>
            </w:pPr>
          </w:p>
        </w:tc>
        <w:tc>
          <w:tcPr>
            <w:tcW w:w="960" w:type="dxa"/>
            <w:noWrap/>
            <w:hideMark/>
          </w:tcPr>
          <w:p w14:paraId="3000EA23" w14:textId="77777777" w:rsidR="001E4751" w:rsidRPr="00506552" w:rsidRDefault="001E4751" w:rsidP="001E4751">
            <w:pPr>
              <w:rPr>
                <w:rFonts w:ascii="Times New Roman" w:hAnsi="Times New Roman"/>
                <w:sz w:val="24"/>
              </w:rPr>
            </w:pPr>
          </w:p>
        </w:tc>
        <w:tc>
          <w:tcPr>
            <w:tcW w:w="960" w:type="dxa"/>
            <w:noWrap/>
            <w:hideMark/>
          </w:tcPr>
          <w:p w14:paraId="2E23110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517BAF" w14:textId="77777777" w:rsidR="001E4751" w:rsidRPr="00506552" w:rsidRDefault="001E4751" w:rsidP="001E4751">
            <w:pPr>
              <w:rPr>
                <w:rFonts w:ascii="Times New Roman" w:hAnsi="Times New Roman"/>
                <w:sz w:val="24"/>
              </w:rPr>
            </w:pPr>
          </w:p>
        </w:tc>
        <w:tc>
          <w:tcPr>
            <w:tcW w:w="960" w:type="dxa"/>
            <w:noWrap/>
            <w:hideMark/>
          </w:tcPr>
          <w:p w14:paraId="5B02B440" w14:textId="77777777" w:rsidR="001E4751" w:rsidRPr="00506552" w:rsidRDefault="001E4751" w:rsidP="001E4751">
            <w:pPr>
              <w:rPr>
                <w:rFonts w:ascii="Times New Roman" w:hAnsi="Times New Roman"/>
                <w:sz w:val="24"/>
              </w:rPr>
            </w:pPr>
          </w:p>
        </w:tc>
        <w:tc>
          <w:tcPr>
            <w:tcW w:w="960" w:type="dxa"/>
            <w:noWrap/>
            <w:hideMark/>
          </w:tcPr>
          <w:p w14:paraId="11C9E6A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9A146C5" w14:textId="77777777" w:rsidR="001E4751" w:rsidRPr="00506552" w:rsidRDefault="001E4751" w:rsidP="001E4751">
            <w:pPr>
              <w:rPr>
                <w:rFonts w:ascii="Times New Roman" w:hAnsi="Times New Roman"/>
                <w:sz w:val="24"/>
              </w:rPr>
            </w:pPr>
          </w:p>
        </w:tc>
        <w:tc>
          <w:tcPr>
            <w:tcW w:w="960" w:type="dxa"/>
            <w:noWrap/>
            <w:hideMark/>
          </w:tcPr>
          <w:p w14:paraId="0B24A15A" w14:textId="77777777" w:rsidR="001E4751" w:rsidRPr="00506552" w:rsidRDefault="001E4751" w:rsidP="001E4751">
            <w:pPr>
              <w:rPr>
                <w:rFonts w:ascii="Times New Roman" w:hAnsi="Times New Roman"/>
                <w:sz w:val="24"/>
              </w:rPr>
            </w:pPr>
          </w:p>
        </w:tc>
      </w:tr>
      <w:tr w:rsidR="001E4751" w:rsidRPr="000939C8" w14:paraId="4DD8B73B" w14:textId="77777777" w:rsidTr="00506552">
        <w:trPr>
          <w:trHeight w:val="225"/>
        </w:trPr>
        <w:tc>
          <w:tcPr>
            <w:tcW w:w="960" w:type="dxa"/>
            <w:noWrap/>
            <w:hideMark/>
          </w:tcPr>
          <w:p w14:paraId="403C63D2" w14:textId="77777777" w:rsidR="001E4751" w:rsidRPr="00506552" w:rsidRDefault="001E4751" w:rsidP="001E4751">
            <w:pPr>
              <w:rPr>
                <w:rFonts w:ascii="Times New Roman" w:hAnsi="Times New Roman"/>
                <w:sz w:val="24"/>
              </w:rPr>
            </w:pPr>
            <w:r w:rsidRPr="00506552">
              <w:rPr>
                <w:rFonts w:ascii="Times New Roman" w:hAnsi="Times New Roman"/>
                <w:sz w:val="24"/>
              </w:rPr>
              <w:t>15</w:t>
            </w:r>
          </w:p>
        </w:tc>
        <w:tc>
          <w:tcPr>
            <w:tcW w:w="960" w:type="dxa"/>
            <w:noWrap/>
            <w:hideMark/>
          </w:tcPr>
          <w:p w14:paraId="67CE476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F962BA2" w14:textId="77777777" w:rsidR="001E4751" w:rsidRPr="00506552" w:rsidRDefault="001E4751" w:rsidP="001E4751">
            <w:pPr>
              <w:rPr>
                <w:rFonts w:ascii="Times New Roman" w:hAnsi="Times New Roman"/>
                <w:sz w:val="24"/>
              </w:rPr>
            </w:pPr>
            <w:r w:rsidRPr="00506552">
              <w:rPr>
                <w:rFonts w:ascii="Times New Roman" w:hAnsi="Times New Roman"/>
                <w:sz w:val="24"/>
              </w:rPr>
              <w:t>City University London</w:t>
            </w:r>
          </w:p>
        </w:tc>
        <w:tc>
          <w:tcPr>
            <w:tcW w:w="960" w:type="dxa"/>
            <w:noWrap/>
            <w:hideMark/>
          </w:tcPr>
          <w:p w14:paraId="6F14D14C" w14:textId="77777777" w:rsidR="001E4751" w:rsidRPr="00506552" w:rsidRDefault="001E4751" w:rsidP="001E4751">
            <w:pPr>
              <w:rPr>
                <w:rFonts w:ascii="Times New Roman" w:hAnsi="Times New Roman"/>
                <w:sz w:val="24"/>
              </w:rPr>
            </w:pPr>
          </w:p>
        </w:tc>
        <w:tc>
          <w:tcPr>
            <w:tcW w:w="960" w:type="dxa"/>
            <w:noWrap/>
            <w:hideMark/>
          </w:tcPr>
          <w:p w14:paraId="0CAE3CBC" w14:textId="77777777" w:rsidR="001E4751" w:rsidRPr="00506552" w:rsidRDefault="001E4751" w:rsidP="001E4751">
            <w:pPr>
              <w:rPr>
                <w:rFonts w:ascii="Times New Roman" w:hAnsi="Times New Roman"/>
                <w:sz w:val="24"/>
              </w:rPr>
            </w:pPr>
          </w:p>
        </w:tc>
        <w:tc>
          <w:tcPr>
            <w:tcW w:w="960" w:type="dxa"/>
            <w:noWrap/>
            <w:hideMark/>
          </w:tcPr>
          <w:p w14:paraId="135CAFF9" w14:textId="77777777" w:rsidR="001E4751" w:rsidRPr="00506552" w:rsidRDefault="001E4751" w:rsidP="001E4751">
            <w:pPr>
              <w:rPr>
                <w:rFonts w:ascii="Times New Roman" w:hAnsi="Times New Roman"/>
                <w:sz w:val="24"/>
              </w:rPr>
            </w:pPr>
          </w:p>
        </w:tc>
        <w:tc>
          <w:tcPr>
            <w:tcW w:w="960" w:type="dxa"/>
            <w:noWrap/>
            <w:hideMark/>
          </w:tcPr>
          <w:p w14:paraId="65D7955B" w14:textId="77777777" w:rsidR="001E4751" w:rsidRPr="00506552" w:rsidRDefault="001E4751" w:rsidP="001E4751">
            <w:pPr>
              <w:rPr>
                <w:rFonts w:ascii="Times New Roman" w:hAnsi="Times New Roman"/>
                <w:sz w:val="24"/>
              </w:rPr>
            </w:pPr>
          </w:p>
        </w:tc>
        <w:tc>
          <w:tcPr>
            <w:tcW w:w="960" w:type="dxa"/>
            <w:noWrap/>
            <w:hideMark/>
          </w:tcPr>
          <w:p w14:paraId="1A89C337" w14:textId="77777777" w:rsidR="001E4751" w:rsidRPr="00506552" w:rsidRDefault="001E4751" w:rsidP="001E4751">
            <w:pPr>
              <w:rPr>
                <w:rFonts w:ascii="Times New Roman" w:hAnsi="Times New Roman"/>
                <w:sz w:val="24"/>
              </w:rPr>
            </w:pPr>
          </w:p>
        </w:tc>
        <w:tc>
          <w:tcPr>
            <w:tcW w:w="960" w:type="dxa"/>
            <w:noWrap/>
            <w:hideMark/>
          </w:tcPr>
          <w:p w14:paraId="3212D1D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7085203" w14:textId="77777777" w:rsidR="001E4751" w:rsidRPr="00506552" w:rsidRDefault="001E4751" w:rsidP="001E4751">
            <w:pPr>
              <w:rPr>
                <w:rFonts w:ascii="Times New Roman" w:hAnsi="Times New Roman"/>
                <w:sz w:val="24"/>
              </w:rPr>
            </w:pPr>
          </w:p>
        </w:tc>
        <w:tc>
          <w:tcPr>
            <w:tcW w:w="960" w:type="dxa"/>
            <w:noWrap/>
            <w:hideMark/>
          </w:tcPr>
          <w:p w14:paraId="353F0612" w14:textId="77777777" w:rsidR="001E4751" w:rsidRPr="00506552" w:rsidRDefault="001E4751" w:rsidP="001E4751">
            <w:pPr>
              <w:rPr>
                <w:rFonts w:ascii="Times New Roman" w:hAnsi="Times New Roman"/>
                <w:sz w:val="24"/>
              </w:rPr>
            </w:pPr>
          </w:p>
        </w:tc>
      </w:tr>
      <w:tr w:rsidR="001E4751" w:rsidRPr="000939C8" w14:paraId="01EF062C" w14:textId="77777777" w:rsidTr="00506552">
        <w:trPr>
          <w:trHeight w:val="225"/>
        </w:trPr>
        <w:tc>
          <w:tcPr>
            <w:tcW w:w="960" w:type="dxa"/>
            <w:noWrap/>
            <w:hideMark/>
          </w:tcPr>
          <w:p w14:paraId="0DFA3258" w14:textId="77777777" w:rsidR="001E4751" w:rsidRPr="00506552" w:rsidRDefault="001E4751" w:rsidP="001E4751">
            <w:pPr>
              <w:rPr>
                <w:rFonts w:ascii="Times New Roman" w:hAnsi="Times New Roman"/>
                <w:sz w:val="24"/>
              </w:rPr>
            </w:pPr>
            <w:r w:rsidRPr="00506552">
              <w:rPr>
                <w:rFonts w:ascii="Times New Roman" w:hAnsi="Times New Roman"/>
                <w:sz w:val="24"/>
              </w:rPr>
              <w:t>16</w:t>
            </w:r>
          </w:p>
        </w:tc>
        <w:tc>
          <w:tcPr>
            <w:tcW w:w="960" w:type="dxa"/>
            <w:noWrap/>
            <w:hideMark/>
          </w:tcPr>
          <w:p w14:paraId="526A20A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C727EFA" w14:textId="77777777" w:rsidR="001E4751" w:rsidRPr="00506552" w:rsidRDefault="001E4751" w:rsidP="001E4751">
            <w:pPr>
              <w:rPr>
                <w:rFonts w:ascii="Times New Roman" w:hAnsi="Times New Roman"/>
                <w:sz w:val="24"/>
              </w:rPr>
            </w:pPr>
            <w:r w:rsidRPr="00506552">
              <w:rPr>
                <w:rFonts w:ascii="Times New Roman" w:hAnsi="Times New Roman"/>
                <w:sz w:val="24"/>
              </w:rPr>
              <w:t>Coventry University</w:t>
            </w:r>
          </w:p>
        </w:tc>
        <w:tc>
          <w:tcPr>
            <w:tcW w:w="960" w:type="dxa"/>
            <w:noWrap/>
            <w:hideMark/>
          </w:tcPr>
          <w:p w14:paraId="5F7E2964" w14:textId="77777777" w:rsidR="001E4751" w:rsidRPr="00506552" w:rsidRDefault="001E4751" w:rsidP="001E4751">
            <w:pPr>
              <w:rPr>
                <w:rFonts w:ascii="Times New Roman" w:hAnsi="Times New Roman"/>
                <w:sz w:val="24"/>
              </w:rPr>
            </w:pPr>
          </w:p>
        </w:tc>
        <w:tc>
          <w:tcPr>
            <w:tcW w:w="960" w:type="dxa"/>
            <w:noWrap/>
            <w:hideMark/>
          </w:tcPr>
          <w:p w14:paraId="0606C2BD" w14:textId="77777777" w:rsidR="001E4751" w:rsidRPr="00506552" w:rsidRDefault="001E4751" w:rsidP="001E4751">
            <w:pPr>
              <w:rPr>
                <w:rFonts w:ascii="Times New Roman" w:hAnsi="Times New Roman"/>
                <w:sz w:val="24"/>
              </w:rPr>
            </w:pPr>
          </w:p>
        </w:tc>
        <w:tc>
          <w:tcPr>
            <w:tcW w:w="960" w:type="dxa"/>
            <w:noWrap/>
            <w:hideMark/>
          </w:tcPr>
          <w:p w14:paraId="4C69853B" w14:textId="77777777" w:rsidR="001E4751" w:rsidRPr="00506552" w:rsidRDefault="001E4751" w:rsidP="001E4751">
            <w:pPr>
              <w:rPr>
                <w:rFonts w:ascii="Times New Roman" w:hAnsi="Times New Roman"/>
                <w:sz w:val="24"/>
              </w:rPr>
            </w:pPr>
          </w:p>
        </w:tc>
        <w:tc>
          <w:tcPr>
            <w:tcW w:w="960" w:type="dxa"/>
            <w:noWrap/>
            <w:hideMark/>
          </w:tcPr>
          <w:p w14:paraId="07290799" w14:textId="77777777" w:rsidR="001E4751" w:rsidRPr="00506552" w:rsidRDefault="001E4751" w:rsidP="001E4751">
            <w:pPr>
              <w:rPr>
                <w:rFonts w:ascii="Times New Roman" w:hAnsi="Times New Roman"/>
                <w:sz w:val="24"/>
              </w:rPr>
            </w:pPr>
          </w:p>
        </w:tc>
        <w:tc>
          <w:tcPr>
            <w:tcW w:w="960" w:type="dxa"/>
            <w:noWrap/>
            <w:hideMark/>
          </w:tcPr>
          <w:p w14:paraId="4C151FEB" w14:textId="77777777" w:rsidR="001E4751" w:rsidRPr="00506552" w:rsidRDefault="001E4751" w:rsidP="001E4751">
            <w:pPr>
              <w:rPr>
                <w:rFonts w:ascii="Times New Roman" w:hAnsi="Times New Roman"/>
                <w:sz w:val="24"/>
              </w:rPr>
            </w:pPr>
          </w:p>
        </w:tc>
        <w:tc>
          <w:tcPr>
            <w:tcW w:w="960" w:type="dxa"/>
            <w:noWrap/>
            <w:hideMark/>
          </w:tcPr>
          <w:p w14:paraId="6176621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59D355E" w14:textId="77777777" w:rsidR="001E4751" w:rsidRPr="00506552" w:rsidRDefault="001E4751" w:rsidP="001E4751">
            <w:pPr>
              <w:rPr>
                <w:rFonts w:ascii="Times New Roman" w:hAnsi="Times New Roman"/>
                <w:sz w:val="24"/>
              </w:rPr>
            </w:pPr>
          </w:p>
        </w:tc>
        <w:tc>
          <w:tcPr>
            <w:tcW w:w="960" w:type="dxa"/>
            <w:noWrap/>
            <w:hideMark/>
          </w:tcPr>
          <w:p w14:paraId="4B150F0B" w14:textId="77777777" w:rsidR="001E4751" w:rsidRPr="00506552" w:rsidRDefault="001E4751" w:rsidP="001E4751">
            <w:pPr>
              <w:rPr>
                <w:rFonts w:ascii="Times New Roman" w:hAnsi="Times New Roman"/>
                <w:sz w:val="24"/>
              </w:rPr>
            </w:pPr>
          </w:p>
        </w:tc>
      </w:tr>
      <w:tr w:rsidR="001E4751" w:rsidRPr="000939C8" w14:paraId="0773A755" w14:textId="77777777" w:rsidTr="00506552">
        <w:trPr>
          <w:trHeight w:val="225"/>
        </w:trPr>
        <w:tc>
          <w:tcPr>
            <w:tcW w:w="960" w:type="dxa"/>
            <w:noWrap/>
            <w:hideMark/>
          </w:tcPr>
          <w:p w14:paraId="49CC6C0C" w14:textId="77777777" w:rsidR="001E4751" w:rsidRPr="00506552" w:rsidRDefault="001E4751" w:rsidP="001E4751">
            <w:pPr>
              <w:rPr>
                <w:rFonts w:ascii="Times New Roman" w:hAnsi="Times New Roman"/>
                <w:sz w:val="24"/>
              </w:rPr>
            </w:pPr>
            <w:r w:rsidRPr="00506552">
              <w:rPr>
                <w:rFonts w:ascii="Times New Roman" w:hAnsi="Times New Roman"/>
                <w:sz w:val="24"/>
              </w:rPr>
              <w:t>17</w:t>
            </w:r>
          </w:p>
        </w:tc>
        <w:tc>
          <w:tcPr>
            <w:tcW w:w="960" w:type="dxa"/>
            <w:noWrap/>
            <w:hideMark/>
          </w:tcPr>
          <w:p w14:paraId="4259ECB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EDA151A" w14:textId="77777777" w:rsidR="001E4751" w:rsidRPr="00506552" w:rsidRDefault="001E4751" w:rsidP="001E4751">
            <w:pPr>
              <w:rPr>
                <w:rFonts w:ascii="Times New Roman" w:hAnsi="Times New Roman"/>
                <w:sz w:val="24"/>
              </w:rPr>
            </w:pPr>
            <w:r w:rsidRPr="00506552">
              <w:rPr>
                <w:rFonts w:ascii="Times New Roman" w:hAnsi="Times New Roman"/>
                <w:sz w:val="24"/>
              </w:rPr>
              <w:t>Cranfield University</w:t>
            </w:r>
          </w:p>
        </w:tc>
        <w:tc>
          <w:tcPr>
            <w:tcW w:w="960" w:type="dxa"/>
            <w:noWrap/>
            <w:hideMark/>
          </w:tcPr>
          <w:p w14:paraId="5F682EE8" w14:textId="77777777" w:rsidR="001E4751" w:rsidRPr="00506552" w:rsidRDefault="001E4751" w:rsidP="001E4751">
            <w:pPr>
              <w:rPr>
                <w:rFonts w:ascii="Times New Roman" w:hAnsi="Times New Roman"/>
                <w:sz w:val="24"/>
              </w:rPr>
            </w:pPr>
          </w:p>
        </w:tc>
        <w:tc>
          <w:tcPr>
            <w:tcW w:w="960" w:type="dxa"/>
            <w:noWrap/>
            <w:hideMark/>
          </w:tcPr>
          <w:p w14:paraId="3ADC576B" w14:textId="77777777" w:rsidR="001E4751" w:rsidRPr="00506552" w:rsidRDefault="001E4751" w:rsidP="001E4751">
            <w:pPr>
              <w:rPr>
                <w:rFonts w:ascii="Times New Roman" w:hAnsi="Times New Roman"/>
                <w:sz w:val="24"/>
              </w:rPr>
            </w:pPr>
          </w:p>
        </w:tc>
        <w:tc>
          <w:tcPr>
            <w:tcW w:w="960" w:type="dxa"/>
            <w:noWrap/>
            <w:hideMark/>
          </w:tcPr>
          <w:p w14:paraId="3212753F" w14:textId="77777777" w:rsidR="001E4751" w:rsidRPr="00506552" w:rsidRDefault="001E4751" w:rsidP="001E4751">
            <w:pPr>
              <w:rPr>
                <w:rFonts w:ascii="Times New Roman" w:hAnsi="Times New Roman"/>
                <w:sz w:val="24"/>
              </w:rPr>
            </w:pPr>
          </w:p>
        </w:tc>
        <w:tc>
          <w:tcPr>
            <w:tcW w:w="960" w:type="dxa"/>
            <w:noWrap/>
            <w:hideMark/>
          </w:tcPr>
          <w:p w14:paraId="0928AF68" w14:textId="77777777" w:rsidR="001E4751" w:rsidRPr="00506552" w:rsidRDefault="001E4751" w:rsidP="001E4751">
            <w:pPr>
              <w:rPr>
                <w:rFonts w:ascii="Times New Roman" w:hAnsi="Times New Roman"/>
                <w:sz w:val="24"/>
              </w:rPr>
            </w:pPr>
          </w:p>
        </w:tc>
        <w:tc>
          <w:tcPr>
            <w:tcW w:w="960" w:type="dxa"/>
            <w:noWrap/>
            <w:hideMark/>
          </w:tcPr>
          <w:p w14:paraId="78DDE120" w14:textId="77777777" w:rsidR="001E4751" w:rsidRPr="00506552" w:rsidRDefault="001E4751" w:rsidP="001E4751">
            <w:pPr>
              <w:rPr>
                <w:rFonts w:ascii="Times New Roman" w:hAnsi="Times New Roman"/>
                <w:sz w:val="24"/>
              </w:rPr>
            </w:pPr>
          </w:p>
        </w:tc>
        <w:tc>
          <w:tcPr>
            <w:tcW w:w="960" w:type="dxa"/>
            <w:noWrap/>
            <w:hideMark/>
          </w:tcPr>
          <w:p w14:paraId="7312793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6C219AA" w14:textId="77777777" w:rsidR="001E4751" w:rsidRPr="00506552" w:rsidRDefault="001E4751" w:rsidP="001E4751">
            <w:pPr>
              <w:rPr>
                <w:rFonts w:ascii="Times New Roman" w:hAnsi="Times New Roman"/>
                <w:sz w:val="24"/>
              </w:rPr>
            </w:pPr>
          </w:p>
        </w:tc>
        <w:tc>
          <w:tcPr>
            <w:tcW w:w="960" w:type="dxa"/>
            <w:noWrap/>
            <w:hideMark/>
          </w:tcPr>
          <w:p w14:paraId="7F5F5603" w14:textId="77777777" w:rsidR="001E4751" w:rsidRPr="00506552" w:rsidRDefault="001E4751" w:rsidP="001E4751">
            <w:pPr>
              <w:rPr>
                <w:rFonts w:ascii="Times New Roman" w:hAnsi="Times New Roman"/>
                <w:sz w:val="24"/>
              </w:rPr>
            </w:pPr>
          </w:p>
        </w:tc>
      </w:tr>
      <w:tr w:rsidR="001E4751" w:rsidRPr="000939C8" w14:paraId="37A864F5" w14:textId="77777777" w:rsidTr="00506552">
        <w:trPr>
          <w:trHeight w:val="225"/>
        </w:trPr>
        <w:tc>
          <w:tcPr>
            <w:tcW w:w="960" w:type="dxa"/>
            <w:noWrap/>
            <w:hideMark/>
          </w:tcPr>
          <w:p w14:paraId="7AE70D44" w14:textId="77777777" w:rsidR="001E4751" w:rsidRPr="00506552" w:rsidRDefault="001E4751" w:rsidP="001E4751">
            <w:pPr>
              <w:rPr>
                <w:rFonts w:ascii="Times New Roman" w:hAnsi="Times New Roman"/>
                <w:sz w:val="24"/>
              </w:rPr>
            </w:pPr>
            <w:r w:rsidRPr="00506552">
              <w:rPr>
                <w:rFonts w:ascii="Times New Roman" w:hAnsi="Times New Roman"/>
                <w:sz w:val="24"/>
              </w:rPr>
              <w:t>18</w:t>
            </w:r>
          </w:p>
        </w:tc>
        <w:tc>
          <w:tcPr>
            <w:tcW w:w="960" w:type="dxa"/>
            <w:noWrap/>
            <w:hideMark/>
          </w:tcPr>
          <w:p w14:paraId="0CF4DC0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8AA7308" w14:textId="77777777" w:rsidR="001E4751" w:rsidRPr="00506552" w:rsidRDefault="001E4751" w:rsidP="001E4751">
            <w:pPr>
              <w:rPr>
                <w:rFonts w:ascii="Times New Roman" w:hAnsi="Times New Roman"/>
                <w:sz w:val="24"/>
              </w:rPr>
            </w:pPr>
            <w:r w:rsidRPr="00506552">
              <w:rPr>
                <w:rFonts w:ascii="Times New Roman" w:hAnsi="Times New Roman"/>
                <w:sz w:val="24"/>
              </w:rPr>
              <w:t>De Montfort University, Leicester</w:t>
            </w:r>
          </w:p>
        </w:tc>
        <w:tc>
          <w:tcPr>
            <w:tcW w:w="960" w:type="dxa"/>
            <w:noWrap/>
            <w:hideMark/>
          </w:tcPr>
          <w:p w14:paraId="2E0BB600" w14:textId="77777777" w:rsidR="001E4751" w:rsidRPr="00506552" w:rsidRDefault="001E4751" w:rsidP="001E4751">
            <w:pPr>
              <w:rPr>
                <w:rFonts w:ascii="Times New Roman" w:hAnsi="Times New Roman"/>
                <w:sz w:val="24"/>
              </w:rPr>
            </w:pPr>
          </w:p>
        </w:tc>
        <w:tc>
          <w:tcPr>
            <w:tcW w:w="960" w:type="dxa"/>
            <w:noWrap/>
            <w:hideMark/>
          </w:tcPr>
          <w:p w14:paraId="1251EB67" w14:textId="77777777" w:rsidR="001E4751" w:rsidRPr="00506552" w:rsidRDefault="001E4751" w:rsidP="001E4751">
            <w:pPr>
              <w:rPr>
                <w:rFonts w:ascii="Times New Roman" w:hAnsi="Times New Roman"/>
                <w:sz w:val="24"/>
              </w:rPr>
            </w:pPr>
          </w:p>
        </w:tc>
        <w:tc>
          <w:tcPr>
            <w:tcW w:w="960" w:type="dxa"/>
            <w:noWrap/>
            <w:hideMark/>
          </w:tcPr>
          <w:p w14:paraId="6BC09A3E" w14:textId="77777777" w:rsidR="001E4751" w:rsidRPr="00506552" w:rsidRDefault="001E4751" w:rsidP="001E4751">
            <w:pPr>
              <w:rPr>
                <w:rFonts w:ascii="Times New Roman" w:hAnsi="Times New Roman"/>
                <w:sz w:val="24"/>
              </w:rPr>
            </w:pPr>
          </w:p>
        </w:tc>
        <w:tc>
          <w:tcPr>
            <w:tcW w:w="960" w:type="dxa"/>
            <w:noWrap/>
            <w:hideMark/>
          </w:tcPr>
          <w:p w14:paraId="56EA35D5" w14:textId="77777777" w:rsidR="001E4751" w:rsidRPr="00506552" w:rsidRDefault="001E4751" w:rsidP="001E4751">
            <w:pPr>
              <w:rPr>
                <w:rFonts w:ascii="Times New Roman" w:hAnsi="Times New Roman"/>
                <w:sz w:val="24"/>
              </w:rPr>
            </w:pPr>
          </w:p>
        </w:tc>
        <w:tc>
          <w:tcPr>
            <w:tcW w:w="960" w:type="dxa"/>
            <w:noWrap/>
            <w:hideMark/>
          </w:tcPr>
          <w:p w14:paraId="7220093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20E5ED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59529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C3628B"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A8C4A21" w14:textId="77777777" w:rsidTr="00506552">
        <w:trPr>
          <w:trHeight w:val="225"/>
        </w:trPr>
        <w:tc>
          <w:tcPr>
            <w:tcW w:w="960" w:type="dxa"/>
            <w:noWrap/>
            <w:hideMark/>
          </w:tcPr>
          <w:p w14:paraId="5235EB83" w14:textId="77777777" w:rsidR="001E4751" w:rsidRPr="00506552" w:rsidRDefault="001E4751" w:rsidP="001E4751">
            <w:pPr>
              <w:rPr>
                <w:rFonts w:ascii="Times New Roman" w:hAnsi="Times New Roman"/>
                <w:sz w:val="24"/>
              </w:rPr>
            </w:pPr>
            <w:r w:rsidRPr="00506552">
              <w:rPr>
                <w:rFonts w:ascii="Times New Roman" w:hAnsi="Times New Roman"/>
                <w:sz w:val="24"/>
              </w:rPr>
              <w:t>19</w:t>
            </w:r>
          </w:p>
        </w:tc>
        <w:tc>
          <w:tcPr>
            <w:tcW w:w="960" w:type="dxa"/>
            <w:noWrap/>
            <w:hideMark/>
          </w:tcPr>
          <w:p w14:paraId="7998D8A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7BB82BC" w14:textId="77777777" w:rsidR="001E4751" w:rsidRPr="00506552" w:rsidRDefault="001E4751" w:rsidP="001E4751">
            <w:pPr>
              <w:rPr>
                <w:rFonts w:ascii="Times New Roman" w:hAnsi="Times New Roman"/>
                <w:sz w:val="24"/>
              </w:rPr>
            </w:pPr>
            <w:r w:rsidRPr="00506552">
              <w:rPr>
                <w:rFonts w:ascii="Times New Roman" w:hAnsi="Times New Roman"/>
                <w:sz w:val="24"/>
              </w:rPr>
              <w:t>Durham University</w:t>
            </w:r>
          </w:p>
        </w:tc>
        <w:tc>
          <w:tcPr>
            <w:tcW w:w="960" w:type="dxa"/>
            <w:noWrap/>
            <w:hideMark/>
          </w:tcPr>
          <w:p w14:paraId="6F935603" w14:textId="77777777" w:rsidR="001E4751" w:rsidRPr="00506552" w:rsidRDefault="001E4751" w:rsidP="001E4751">
            <w:pPr>
              <w:rPr>
                <w:rFonts w:ascii="Times New Roman" w:hAnsi="Times New Roman"/>
                <w:sz w:val="24"/>
              </w:rPr>
            </w:pPr>
          </w:p>
        </w:tc>
        <w:tc>
          <w:tcPr>
            <w:tcW w:w="960" w:type="dxa"/>
            <w:noWrap/>
            <w:hideMark/>
          </w:tcPr>
          <w:p w14:paraId="0257AAB4" w14:textId="77777777" w:rsidR="001E4751" w:rsidRPr="00506552" w:rsidRDefault="001E4751" w:rsidP="001E4751">
            <w:pPr>
              <w:rPr>
                <w:rFonts w:ascii="Times New Roman" w:hAnsi="Times New Roman"/>
                <w:sz w:val="24"/>
              </w:rPr>
            </w:pPr>
          </w:p>
        </w:tc>
        <w:tc>
          <w:tcPr>
            <w:tcW w:w="960" w:type="dxa"/>
            <w:noWrap/>
            <w:hideMark/>
          </w:tcPr>
          <w:p w14:paraId="783C675F" w14:textId="77777777" w:rsidR="001E4751" w:rsidRPr="00506552" w:rsidRDefault="001E4751" w:rsidP="001E4751">
            <w:pPr>
              <w:rPr>
                <w:rFonts w:ascii="Times New Roman" w:hAnsi="Times New Roman"/>
                <w:sz w:val="24"/>
              </w:rPr>
            </w:pPr>
          </w:p>
        </w:tc>
        <w:tc>
          <w:tcPr>
            <w:tcW w:w="960" w:type="dxa"/>
            <w:noWrap/>
            <w:hideMark/>
          </w:tcPr>
          <w:p w14:paraId="40569941" w14:textId="77777777" w:rsidR="001E4751" w:rsidRPr="00506552" w:rsidRDefault="001E4751" w:rsidP="001E4751">
            <w:pPr>
              <w:rPr>
                <w:rFonts w:ascii="Times New Roman" w:hAnsi="Times New Roman"/>
                <w:sz w:val="24"/>
              </w:rPr>
            </w:pPr>
          </w:p>
        </w:tc>
        <w:tc>
          <w:tcPr>
            <w:tcW w:w="960" w:type="dxa"/>
            <w:noWrap/>
            <w:hideMark/>
          </w:tcPr>
          <w:p w14:paraId="55423930" w14:textId="77777777" w:rsidR="001E4751" w:rsidRPr="00506552" w:rsidRDefault="001E4751" w:rsidP="001E4751">
            <w:pPr>
              <w:rPr>
                <w:rFonts w:ascii="Times New Roman" w:hAnsi="Times New Roman"/>
                <w:sz w:val="24"/>
              </w:rPr>
            </w:pPr>
          </w:p>
        </w:tc>
        <w:tc>
          <w:tcPr>
            <w:tcW w:w="960" w:type="dxa"/>
            <w:noWrap/>
            <w:hideMark/>
          </w:tcPr>
          <w:p w14:paraId="6898D9D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AE9695D" w14:textId="77777777" w:rsidR="001E4751" w:rsidRPr="00506552" w:rsidRDefault="001E4751" w:rsidP="001E4751">
            <w:pPr>
              <w:rPr>
                <w:rFonts w:ascii="Times New Roman" w:hAnsi="Times New Roman"/>
                <w:sz w:val="24"/>
              </w:rPr>
            </w:pPr>
          </w:p>
        </w:tc>
        <w:tc>
          <w:tcPr>
            <w:tcW w:w="960" w:type="dxa"/>
            <w:noWrap/>
            <w:hideMark/>
          </w:tcPr>
          <w:p w14:paraId="777BFC55" w14:textId="77777777" w:rsidR="001E4751" w:rsidRPr="00506552" w:rsidRDefault="001E4751" w:rsidP="001E4751">
            <w:pPr>
              <w:rPr>
                <w:rFonts w:ascii="Times New Roman" w:hAnsi="Times New Roman"/>
                <w:sz w:val="24"/>
              </w:rPr>
            </w:pPr>
          </w:p>
        </w:tc>
      </w:tr>
      <w:tr w:rsidR="001E4751" w:rsidRPr="000939C8" w14:paraId="1DBBEEEE" w14:textId="77777777" w:rsidTr="00506552">
        <w:trPr>
          <w:trHeight w:val="225"/>
        </w:trPr>
        <w:tc>
          <w:tcPr>
            <w:tcW w:w="960" w:type="dxa"/>
            <w:noWrap/>
            <w:hideMark/>
          </w:tcPr>
          <w:p w14:paraId="2304BA91" w14:textId="77777777" w:rsidR="001E4751" w:rsidRPr="00506552" w:rsidRDefault="001E4751" w:rsidP="001E4751">
            <w:pPr>
              <w:rPr>
                <w:rFonts w:ascii="Times New Roman" w:hAnsi="Times New Roman"/>
                <w:sz w:val="24"/>
              </w:rPr>
            </w:pPr>
            <w:r w:rsidRPr="00506552">
              <w:rPr>
                <w:rFonts w:ascii="Times New Roman" w:hAnsi="Times New Roman"/>
                <w:sz w:val="24"/>
              </w:rPr>
              <w:t>20</w:t>
            </w:r>
          </w:p>
        </w:tc>
        <w:tc>
          <w:tcPr>
            <w:tcW w:w="960" w:type="dxa"/>
            <w:noWrap/>
            <w:hideMark/>
          </w:tcPr>
          <w:p w14:paraId="077619B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8C4DDBD" w14:textId="77777777" w:rsidR="001E4751" w:rsidRPr="00506552" w:rsidRDefault="001E4751" w:rsidP="001E4751">
            <w:pPr>
              <w:rPr>
                <w:rFonts w:ascii="Times New Roman" w:hAnsi="Times New Roman"/>
                <w:sz w:val="24"/>
              </w:rPr>
            </w:pPr>
            <w:r w:rsidRPr="00506552">
              <w:rPr>
                <w:rFonts w:ascii="Times New Roman" w:hAnsi="Times New Roman"/>
                <w:sz w:val="24"/>
              </w:rPr>
              <w:t>Edge Hill University</w:t>
            </w:r>
          </w:p>
        </w:tc>
        <w:tc>
          <w:tcPr>
            <w:tcW w:w="960" w:type="dxa"/>
            <w:noWrap/>
            <w:hideMark/>
          </w:tcPr>
          <w:p w14:paraId="137B8337" w14:textId="77777777" w:rsidR="001E4751" w:rsidRPr="00506552" w:rsidRDefault="001E4751" w:rsidP="001E4751">
            <w:pPr>
              <w:rPr>
                <w:rFonts w:ascii="Times New Roman" w:hAnsi="Times New Roman"/>
                <w:sz w:val="24"/>
              </w:rPr>
            </w:pPr>
          </w:p>
        </w:tc>
        <w:tc>
          <w:tcPr>
            <w:tcW w:w="960" w:type="dxa"/>
            <w:noWrap/>
            <w:hideMark/>
          </w:tcPr>
          <w:p w14:paraId="04658982" w14:textId="77777777" w:rsidR="001E4751" w:rsidRPr="00506552" w:rsidRDefault="001E4751" w:rsidP="001E4751">
            <w:pPr>
              <w:rPr>
                <w:rFonts w:ascii="Times New Roman" w:hAnsi="Times New Roman"/>
                <w:sz w:val="24"/>
              </w:rPr>
            </w:pPr>
          </w:p>
        </w:tc>
        <w:tc>
          <w:tcPr>
            <w:tcW w:w="960" w:type="dxa"/>
            <w:noWrap/>
            <w:hideMark/>
          </w:tcPr>
          <w:p w14:paraId="465900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F6FDC34" w14:textId="77777777" w:rsidR="001E4751" w:rsidRPr="00506552" w:rsidRDefault="001E4751" w:rsidP="001E4751">
            <w:pPr>
              <w:rPr>
                <w:rFonts w:ascii="Times New Roman" w:hAnsi="Times New Roman"/>
                <w:sz w:val="24"/>
              </w:rPr>
            </w:pPr>
          </w:p>
        </w:tc>
        <w:tc>
          <w:tcPr>
            <w:tcW w:w="960" w:type="dxa"/>
            <w:noWrap/>
            <w:hideMark/>
          </w:tcPr>
          <w:p w14:paraId="615FB0B9" w14:textId="77777777" w:rsidR="001E4751" w:rsidRPr="00506552" w:rsidRDefault="001E4751" w:rsidP="001E4751">
            <w:pPr>
              <w:rPr>
                <w:rFonts w:ascii="Times New Roman" w:hAnsi="Times New Roman"/>
                <w:sz w:val="24"/>
              </w:rPr>
            </w:pPr>
          </w:p>
        </w:tc>
        <w:tc>
          <w:tcPr>
            <w:tcW w:w="960" w:type="dxa"/>
            <w:noWrap/>
            <w:hideMark/>
          </w:tcPr>
          <w:p w14:paraId="2F0B906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9AEDE02" w14:textId="77777777" w:rsidR="001E4751" w:rsidRPr="00506552" w:rsidRDefault="001E4751" w:rsidP="001E4751">
            <w:pPr>
              <w:rPr>
                <w:rFonts w:ascii="Times New Roman" w:hAnsi="Times New Roman"/>
                <w:sz w:val="24"/>
              </w:rPr>
            </w:pPr>
          </w:p>
        </w:tc>
        <w:tc>
          <w:tcPr>
            <w:tcW w:w="960" w:type="dxa"/>
            <w:noWrap/>
            <w:hideMark/>
          </w:tcPr>
          <w:p w14:paraId="7487EDD5" w14:textId="77777777" w:rsidR="001E4751" w:rsidRPr="00506552" w:rsidRDefault="001E4751" w:rsidP="001E4751">
            <w:pPr>
              <w:rPr>
                <w:rFonts w:ascii="Times New Roman" w:hAnsi="Times New Roman"/>
                <w:sz w:val="24"/>
              </w:rPr>
            </w:pPr>
          </w:p>
        </w:tc>
      </w:tr>
      <w:tr w:rsidR="001E4751" w:rsidRPr="000939C8" w14:paraId="36A54D6B" w14:textId="77777777" w:rsidTr="00506552">
        <w:trPr>
          <w:trHeight w:val="225"/>
        </w:trPr>
        <w:tc>
          <w:tcPr>
            <w:tcW w:w="960" w:type="dxa"/>
            <w:noWrap/>
            <w:hideMark/>
          </w:tcPr>
          <w:p w14:paraId="4DC9DF53" w14:textId="77777777" w:rsidR="001E4751" w:rsidRPr="00506552" w:rsidRDefault="001E4751" w:rsidP="001E4751">
            <w:pPr>
              <w:rPr>
                <w:rFonts w:ascii="Times New Roman" w:hAnsi="Times New Roman"/>
                <w:sz w:val="24"/>
              </w:rPr>
            </w:pPr>
            <w:r w:rsidRPr="00506552">
              <w:rPr>
                <w:rFonts w:ascii="Times New Roman" w:hAnsi="Times New Roman"/>
                <w:sz w:val="24"/>
              </w:rPr>
              <w:t>21</w:t>
            </w:r>
          </w:p>
        </w:tc>
        <w:tc>
          <w:tcPr>
            <w:tcW w:w="960" w:type="dxa"/>
            <w:noWrap/>
            <w:hideMark/>
          </w:tcPr>
          <w:p w14:paraId="54895C3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4A303B1" w14:textId="77777777" w:rsidR="001E4751" w:rsidRPr="00506552" w:rsidRDefault="001E4751" w:rsidP="001E4751">
            <w:pPr>
              <w:rPr>
                <w:rFonts w:ascii="Times New Roman" w:hAnsi="Times New Roman"/>
                <w:sz w:val="24"/>
              </w:rPr>
            </w:pPr>
            <w:r w:rsidRPr="00506552">
              <w:rPr>
                <w:rFonts w:ascii="Times New Roman" w:hAnsi="Times New Roman"/>
                <w:sz w:val="24"/>
              </w:rPr>
              <w:t>Edinburgh Napier University</w:t>
            </w:r>
          </w:p>
        </w:tc>
        <w:tc>
          <w:tcPr>
            <w:tcW w:w="960" w:type="dxa"/>
            <w:noWrap/>
            <w:hideMark/>
          </w:tcPr>
          <w:p w14:paraId="6CD17E1B" w14:textId="77777777" w:rsidR="001E4751" w:rsidRPr="00506552" w:rsidRDefault="001E4751" w:rsidP="001E4751">
            <w:pPr>
              <w:rPr>
                <w:rFonts w:ascii="Times New Roman" w:hAnsi="Times New Roman"/>
                <w:sz w:val="24"/>
              </w:rPr>
            </w:pPr>
          </w:p>
        </w:tc>
        <w:tc>
          <w:tcPr>
            <w:tcW w:w="960" w:type="dxa"/>
            <w:noWrap/>
            <w:hideMark/>
          </w:tcPr>
          <w:p w14:paraId="3BDFC5B9" w14:textId="77777777" w:rsidR="001E4751" w:rsidRPr="00506552" w:rsidRDefault="001E4751" w:rsidP="001E4751">
            <w:pPr>
              <w:rPr>
                <w:rFonts w:ascii="Times New Roman" w:hAnsi="Times New Roman"/>
                <w:sz w:val="24"/>
              </w:rPr>
            </w:pPr>
          </w:p>
        </w:tc>
        <w:tc>
          <w:tcPr>
            <w:tcW w:w="960" w:type="dxa"/>
            <w:noWrap/>
            <w:hideMark/>
          </w:tcPr>
          <w:p w14:paraId="12B1240D" w14:textId="77777777" w:rsidR="001E4751" w:rsidRPr="00506552" w:rsidRDefault="001E4751" w:rsidP="001E4751">
            <w:pPr>
              <w:rPr>
                <w:rFonts w:ascii="Times New Roman" w:hAnsi="Times New Roman"/>
                <w:sz w:val="24"/>
              </w:rPr>
            </w:pPr>
          </w:p>
        </w:tc>
        <w:tc>
          <w:tcPr>
            <w:tcW w:w="960" w:type="dxa"/>
            <w:noWrap/>
            <w:hideMark/>
          </w:tcPr>
          <w:p w14:paraId="30C0B208" w14:textId="77777777" w:rsidR="001E4751" w:rsidRPr="00506552" w:rsidRDefault="001E4751" w:rsidP="001E4751">
            <w:pPr>
              <w:rPr>
                <w:rFonts w:ascii="Times New Roman" w:hAnsi="Times New Roman"/>
                <w:sz w:val="24"/>
              </w:rPr>
            </w:pPr>
          </w:p>
        </w:tc>
        <w:tc>
          <w:tcPr>
            <w:tcW w:w="960" w:type="dxa"/>
            <w:noWrap/>
            <w:hideMark/>
          </w:tcPr>
          <w:p w14:paraId="6B7AB64B" w14:textId="77777777" w:rsidR="001E4751" w:rsidRPr="00506552" w:rsidRDefault="001E4751" w:rsidP="001E4751">
            <w:pPr>
              <w:rPr>
                <w:rFonts w:ascii="Times New Roman" w:hAnsi="Times New Roman"/>
                <w:sz w:val="24"/>
              </w:rPr>
            </w:pPr>
          </w:p>
        </w:tc>
        <w:tc>
          <w:tcPr>
            <w:tcW w:w="960" w:type="dxa"/>
            <w:noWrap/>
            <w:hideMark/>
          </w:tcPr>
          <w:p w14:paraId="5DB04FD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FF3907E" w14:textId="77777777" w:rsidR="001E4751" w:rsidRPr="00506552" w:rsidRDefault="001E4751" w:rsidP="001E4751">
            <w:pPr>
              <w:rPr>
                <w:rFonts w:ascii="Times New Roman" w:hAnsi="Times New Roman"/>
                <w:sz w:val="24"/>
              </w:rPr>
            </w:pPr>
          </w:p>
        </w:tc>
        <w:tc>
          <w:tcPr>
            <w:tcW w:w="960" w:type="dxa"/>
            <w:noWrap/>
            <w:hideMark/>
          </w:tcPr>
          <w:p w14:paraId="4DFB241D" w14:textId="77777777" w:rsidR="001E4751" w:rsidRPr="00506552" w:rsidRDefault="001E4751" w:rsidP="001E4751">
            <w:pPr>
              <w:rPr>
                <w:rFonts w:ascii="Times New Roman" w:hAnsi="Times New Roman"/>
                <w:sz w:val="24"/>
              </w:rPr>
            </w:pPr>
          </w:p>
        </w:tc>
      </w:tr>
      <w:tr w:rsidR="001E4751" w:rsidRPr="000939C8" w14:paraId="448DD603" w14:textId="77777777" w:rsidTr="00506552">
        <w:trPr>
          <w:trHeight w:val="225"/>
        </w:trPr>
        <w:tc>
          <w:tcPr>
            <w:tcW w:w="960" w:type="dxa"/>
            <w:noWrap/>
            <w:hideMark/>
          </w:tcPr>
          <w:p w14:paraId="7E97D663" w14:textId="77777777" w:rsidR="001E4751" w:rsidRPr="00506552" w:rsidRDefault="001E4751" w:rsidP="001E4751">
            <w:pPr>
              <w:rPr>
                <w:rFonts w:ascii="Times New Roman" w:hAnsi="Times New Roman"/>
                <w:sz w:val="24"/>
              </w:rPr>
            </w:pPr>
            <w:r w:rsidRPr="00506552">
              <w:rPr>
                <w:rFonts w:ascii="Times New Roman" w:hAnsi="Times New Roman"/>
                <w:sz w:val="24"/>
              </w:rPr>
              <w:t>22</w:t>
            </w:r>
          </w:p>
        </w:tc>
        <w:tc>
          <w:tcPr>
            <w:tcW w:w="960" w:type="dxa"/>
            <w:noWrap/>
            <w:hideMark/>
          </w:tcPr>
          <w:p w14:paraId="22088FF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D880E9C" w14:textId="77777777" w:rsidR="001E4751" w:rsidRPr="00506552" w:rsidRDefault="001E4751" w:rsidP="001E4751">
            <w:pPr>
              <w:rPr>
                <w:rFonts w:ascii="Times New Roman" w:hAnsi="Times New Roman"/>
                <w:sz w:val="24"/>
              </w:rPr>
            </w:pPr>
            <w:r w:rsidRPr="00506552">
              <w:rPr>
                <w:rFonts w:ascii="Times New Roman" w:hAnsi="Times New Roman"/>
                <w:sz w:val="24"/>
              </w:rPr>
              <w:t>Falmouth University</w:t>
            </w:r>
          </w:p>
        </w:tc>
        <w:tc>
          <w:tcPr>
            <w:tcW w:w="960" w:type="dxa"/>
            <w:noWrap/>
            <w:hideMark/>
          </w:tcPr>
          <w:p w14:paraId="27A557A2" w14:textId="77777777" w:rsidR="001E4751" w:rsidRPr="00506552" w:rsidRDefault="001E4751" w:rsidP="001E4751">
            <w:pPr>
              <w:rPr>
                <w:rFonts w:ascii="Times New Roman" w:hAnsi="Times New Roman"/>
                <w:sz w:val="24"/>
              </w:rPr>
            </w:pPr>
          </w:p>
        </w:tc>
        <w:tc>
          <w:tcPr>
            <w:tcW w:w="960" w:type="dxa"/>
            <w:noWrap/>
            <w:hideMark/>
          </w:tcPr>
          <w:p w14:paraId="0D1F96FB" w14:textId="77777777" w:rsidR="001E4751" w:rsidRPr="00506552" w:rsidRDefault="001E4751" w:rsidP="001E4751">
            <w:pPr>
              <w:rPr>
                <w:rFonts w:ascii="Times New Roman" w:hAnsi="Times New Roman"/>
                <w:sz w:val="24"/>
              </w:rPr>
            </w:pPr>
          </w:p>
        </w:tc>
        <w:tc>
          <w:tcPr>
            <w:tcW w:w="960" w:type="dxa"/>
            <w:noWrap/>
            <w:hideMark/>
          </w:tcPr>
          <w:p w14:paraId="0FEFC658" w14:textId="77777777" w:rsidR="001E4751" w:rsidRPr="00506552" w:rsidRDefault="001E4751" w:rsidP="001E4751">
            <w:pPr>
              <w:rPr>
                <w:rFonts w:ascii="Times New Roman" w:hAnsi="Times New Roman"/>
                <w:sz w:val="24"/>
              </w:rPr>
            </w:pPr>
          </w:p>
        </w:tc>
        <w:tc>
          <w:tcPr>
            <w:tcW w:w="960" w:type="dxa"/>
            <w:noWrap/>
            <w:hideMark/>
          </w:tcPr>
          <w:p w14:paraId="7C98E96B" w14:textId="77777777" w:rsidR="001E4751" w:rsidRPr="00506552" w:rsidRDefault="001E4751" w:rsidP="001E4751">
            <w:pPr>
              <w:rPr>
                <w:rFonts w:ascii="Times New Roman" w:hAnsi="Times New Roman"/>
                <w:sz w:val="24"/>
              </w:rPr>
            </w:pPr>
          </w:p>
        </w:tc>
        <w:tc>
          <w:tcPr>
            <w:tcW w:w="960" w:type="dxa"/>
            <w:noWrap/>
            <w:hideMark/>
          </w:tcPr>
          <w:p w14:paraId="113FAAB4" w14:textId="77777777" w:rsidR="001E4751" w:rsidRPr="00506552" w:rsidRDefault="001E4751" w:rsidP="001E4751">
            <w:pPr>
              <w:rPr>
                <w:rFonts w:ascii="Times New Roman" w:hAnsi="Times New Roman"/>
                <w:sz w:val="24"/>
              </w:rPr>
            </w:pPr>
          </w:p>
        </w:tc>
        <w:tc>
          <w:tcPr>
            <w:tcW w:w="960" w:type="dxa"/>
            <w:noWrap/>
            <w:hideMark/>
          </w:tcPr>
          <w:p w14:paraId="5284868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12A6374" w14:textId="77777777" w:rsidR="001E4751" w:rsidRPr="00506552" w:rsidRDefault="001E4751" w:rsidP="001E4751">
            <w:pPr>
              <w:rPr>
                <w:rFonts w:ascii="Times New Roman" w:hAnsi="Times New Roman"/>
                <w:sz w:val="24"/>
              </w:rPr>
            </w:pPr>
          </w:p>
        </w:tc>
        <w:tc>
          <w:tcPr>
            <w:tcW w:w="960" w:type="dxa"/>
            <w:noWrap/>
            <w:hideMark/>
          </w:tcPr>
          <w:p w14:paraId="123634A2" w14:textId="77777777" w:rsidR="001E4751" w:rsidRPr="00506552" w:rsidRDefault="001E4751" w:rsidP="001E4751">
            <w:pPr>
              <w:rPr>
                <w:rFonts w:ascii="Times New Roman" w:hAnsi="Times New Roman"/>
                <w:sz w:val="24"/>
              </w:rPr>
            </w:pPr>
          </w:p>
        </w:tc>
      </w:tr>
      <w:tr w:rsidR="001E4751" w:rsidRPr="000939C8" w14:paraId="2BA434D6" w14:textId="77777777" w:rsidTr="00506552">
        <w:trPr>
          <w:trHeight w:val="225"/>
        </w:trPr>
        <w:tc>
          <w:tcPr>
            <w:tcW w:w="960" w:type="dxa"/>
            <w:noWrap/>
            <w:hideMark/>
          </w:tcPr>
          <w:p w14:paraId="1057FC8C" w14:textId="77777777" w:rsidR="001E4751" w:rsidRPr="00506552" w:rsidRDefault="001E4751" w:rsidP="001E4751">
            <w:pPr>
              <w:rPr>
                <w:rFonts w:ascii="Times New Roman" w:hAnsi="Times New Roman"/>
                <w:sz w:val="24"/>
              </w:rPr>
            </w:pPr>
            <w:r w:rsidRPr="00506552">
              <w:rPr>
                <w:rFonts w:ascii="Times New Roman" w:hAnsi="Times New Roman"/>
                <w:sz w:val="24"/>
              </w:rPr>
              <w:t>23</w:t>
            </w:r>
          </w:p>
        </w:tc>
        <w:tc>
          <w:tcPr>
            <w:tcW w:w="960" w:type="dxa"/>
            <w:noWrap/>
            <w:hideMark/>
          </w:tcPr>
          <w:p w14:paraId="1A8036F7"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3C96CBC" w14:textId="77777777" w:rsidR="001E4751" w:rsidRPr="00506552" w:rsidRDefault="001E4751" w:rsidP="001E4751">
            <w:pPr>
              <w:rPr>
                <w:rFonts w:ascii="Times New Roman" w:hAnsi="Times New Roman"/>
                <w:sz w:val="24"/>
              </w:rPr>
            </w:pPr>
            <w:r w:rsidRPr="00506552">
              <w:rPr>
                <w:rFonts w:ascii="Times New Roman" w:hAnsi="Times New Roman"/>
                <w:sz w:val="24"/>
              </w:rPr>
              <w:t>Glasgow Caledonian University</w:t>
            </w:r>
          </w:p>
        </w:tc>
        <w:tc>
          <w:tcPr>
            <w:tcW w:w="960" w:type="dxa"/>
            <w:noWrap/>
            <w:hideMark/>
          </w:tcPr>
          <w:p w14:paraId="215D3B52" w14:textId="77777777" w:rsidR="001E4751" w:rsidRPr="00506552" w:rsidRDefault="001E4751" w:rsidP="001E4751">
            <w:pPr>
              <w:rPr>
                <w:rFonts w:ascii="Times New Roman" w:hAnsi="Times New Roman"/>
                <w:sz w:val="24"/>
              </w:rPr>
            </w:pPr>
          </w:p>
        </w:tc>
        <w:tc>
          <w:tcPr>
            <w:tcW w:w="960" w:type="dxa"/>
            <w:noWrap/>
            <w:hideMark/>
          </w:tcPr>
          <w:p w14:paraId="10B97629" w14:textId="77777777" w:rsidR="001E4751" w:rsidRPr="00506552" w:rsidRDefault="001E4751" w:rsidP="001E4751">
            <w:pPr>
              <w:rPr>
                <w:rFonts w:ascii="Times New Roman" w:hAnsi="Times New Roman"/>
                <w:sz w:val="24"/>
              </w:rPr>
            </w:pPr>
          </w:p>
        </w:tc>
        <w:tc>
          <w:tcPr>
            <w:tcW w:w="960" w:type="dxa"/>
            <w:noWrap/>
            <w:hideMark/>
          </w:tcPr>
          <w:p w14:paraId="35F6AD4E" w14:textId="77777777" w:rsidR="001E4751" w:rsidRPr="00506552" w:rsidRDefault="001E4751" w:rsidP="001E4751">
            <w:pPr>
              <w:rPr>
                <w:rFonts w:ascii="Times New Roman" w:hAnsi="Times New Roman"/>
                <w:sz w:val="24"/>
              </w:rPr>
            </w:pPr>
          </w:p>
        </w:tc>
        <w:tc>
          <w:tcPr>
            <w:tcW w:w="960" w:type="dxa"/>
            <w:noWrap/>
            <w:hideMark/>
          </w:tcPr>
          <w:p w14:paraId="53635BD5" w14:textId="77777777" w:rsidR="001E4751" w:rsidRPr="00506552" w:rsidRDefault="001E4751" w:rsidP="001E4751">
            <w:pPr>
              <w:rPr>
                <w:rFonts w:ascii="Times New Roman" w:hAnsi="Times New Roman"/>
                <w:sz w:val="24"/>
              </w:rPr>
            </w:pPr>
          </w:p>
        </w:tc>
        <w:tc>
          <w:tcPr>
            <w:tcW w:w="960" w:type="dxa"/>
            <w:noWrap/>
            <w:hideMark/>
          </w:tcPr>
          <w:p w14:paraId="25C6D3B2" w14:textId="77777777" w:rsidR="001E4751" w:rsidRPr="00506552" w:rsidRDefault="001E4751" w:rsidP="001E4751">
            <w:pPr>
              <w:rPr>
                <w:rFonts w:ascii="Times New Roman" w:hAnsi="Times New Roman"/>
                <w:sz w:val="24"/>
              </w:rPr>
            </w:pPr>
          </w:p>
        </w:tc>
        <w:tc>
          <w:tcPr>
            <w:tcW w:w="960" w:type="dxa"/>
            <w:noWrap/>
            <w:hideMark/>
          </w:tcPr>
          <w:p w14:paraId="57B41AE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3799F9C" w14:textId="77777777" w:rsidR="001E4751" w:rsidRPr="00506552" w:rsidRDefault="001E4751" w:rsidP="001E4751">
            <w:pPr>
              <w:rPr>
                <w:rFonts w:ascii="Times New Roman" w:hAnsi="Times New Roman"/>
                <w:sz w:val="24"/>
              </w:rPr>
            </w:pPr>
          </w:p>
        </w:tc>
        <w:tc>
          <w:tcPr>
            <w:tcW w:w="960" w:type="dxa"/>
            <w:noWrap/>
            <w:hideMark/>
          </w:tcPr>
          <w:p w14:paraId="5BECEF46" w14:textId="77777777" w:rsidR="001E4751" w:rsidRPr="00506552" w:rsidRDefault="001E4751" w:rsidP="001E4751">
            <w:pPr>
              <w:rPr>
                <w:rFonts w:ascii="Times New Roman" w:hAnsi="Times New Roman"/>
                <w:sz w:val="24"/>
              </w:rPr>
            </w:pPr>
          </w:p>
        </w:tc>
      </w:tr>
      <w:tr w:rsidR="001E4751" w:rsidRPr="000939C8" w14:paraId="6089BD3D" w14:textId="77777777" w:rsidTr="00506552">
        <w:trPr>
          <w:trHeight w:val="225"/>
        </w:trPr>
        <w:tc>
          <w:tcPr>
            <w:tcW w:w="960" w:type="dxa"/>
            <w:noWrap/>
            <w:hideMark/>
          </w:tcPr>
          <w:p w14:paraId="558BB881" w14:textId="77777777" w:rsidR="001E4751" w:rsidRPr="00506552" w:rsidRDefault="001E4751" w:rsidP="001E4751">
            <w:pPr>
              <w:rPr>
                <w:rFonts w:ascii="Times New Roman" w:hAnsi="Times New Roman"/>
                <w:sz w:val="24"/>
              </w:rPr>
            </w:pPr>
            <w:r w:rsidRPr="00506552">
              <w:rPr>
                <w:rFonts w:ascii="Times New Roman" w:hAnsi="Times New Roman"/>
                <w:sz w:val="24"/>
              </w:rPr>
              <w:t>24</w:t>
            </w:r>
          </w:p>
        </w:tc>
        <w:tc>
          <w:tcPr>
            <w:tcW w:w="960" w:type="dxa"/>
            <w:noWrap/>
            <w:hideMark/>
          </w:tcPr>
          <w:p w14:paraId="6C3200A1"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554F2389" w14:textId="77777777" w:rsidR="001E4751" w:rsidRPr="00506552" w:rsidRDefault="001E4751" w:rsidP="001E4751">
            <w:pPr>
              <w:rPr>
                <w:rFonts w:ascii="Times New Roman" w:hAnsi="Times New Roman"/>
                <w:sz w:val="24"/>
              </w:rPr>
            </w:pPr>
            <w:r w:rsidRPr="00506552">
              <w:rPr>
                <w:rFonts w:ascii="Times New Roman" w:hAnsi="Times New Roman"/>
                <w:sz w:val="24"/>
              </w:rPr>
              <w:t>Glyndŵr University</w:t>
            </w:r>
          </w:p>
        </w:tc>
        <w:tc>
          <w:tcPr>
            <w:tcW w:w="960" w:type="dxa"/>
            <w:noWrap/>
            <w:hideMark/>
          </w:tcPr>
          <w:p w14:paraId="58133322" w14:textId="77777777" w:rsidR="001E4751" w:rsidRPr="00506552" w:rsidRDefault="001E4751" w:rsidP="001E4751">
            <w:pPr>
              <w:rPr>
                <w:rFonts w:ascii="Times New Roman" w:hAnsi="Times New Roman"/>
                <w:sz w:val="24"/>
              </w:rPr>
            </w:pPr>
          </w:p>
        </w:tc>
        <w:tc>
          <w:tcPr>
            <w:tcW w:w="960" w:type="dxa"/>
            <w:noWrap/>
            <w:hideMark/>
          </w:tcPr>
          <w:p w14:paraId="739D7C8F" w14:textId="77777777" w:rsidR="001E4751" w:rsidRPr="00506552" w:rsidRDefault="001E4751" w:rsidP="001E4751">
            <w:pPr>
              <w:rPr>
                <w:rFonts w:ascii="Times New Roman" w:hAnsi="Times New Roman"/>
                <w:sz w:val="24"/>
              </w:rPr>
            </w:pPr>
          </w:p>
        </w:tc>
        <w:tc>
          <w:tcPr>
            <w:tcW w:w="960" w:type="dxa"/>
            <w:noWrap/>
            <w:hideMark/>
          </w:tcPr>
          <w:p w14:paraId="7BC078A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E17E81" w14:textId="77777777" w:rsidR="001E4751" w:rsidRPr="00506552" w:rsidRDefault="001E4751" w:rsidP="001E4751">
            <w:pPr>
              <w:rPr>
                <w:rFonts w:ascii="Times New Roman" w:hAnsi="Times New Roman"/>
                <w:sz w:val="24"/>
              </w:rPr>
            </w:pPr>
          </w:p>
        </w:tc>
        <w:tc>
          <w:tcPr>
            <w:tcW w:w="960" w:type="dxa"/>
            <w:noWrap/>
            <w:hideMark/>
          </w:tcPr>
          <w:p w14:paraId="62BEDAA0" w14:textId="77777777" w:rsidR="001E4751" w:rsidRPr="00506552" w:rsidRDefault="001E4751" w:rsidP="001E4751">
            <w:pPr>
              <w:rPr>
                <w:rFonts w:ascii="Times New Roman" w:hAnsi="Times New Roman"/>
                <w:sz w:val="24"/>
              </w:rPr>
            </w:pPr>
          </w:p>
        </w:tc>
        <w:tc>
          <w:tcPr>
            <w:tcW w:w="960" w:type="dxa"/>
            <w:noWrap/>
            <w:hideMark/>
          </w:tcPr>
          <w:p w14:paraId="4ED61C1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6FFA041" w14:textId="77777777" w:rsidR="001E4751" w:rsidRPr="00506552" w:rsidRDefault="001E4751" w:rsidP="001E4751">
            <w:pPr>
              <w:rPr>
                <w:rFonts w:ascii="Times New Roman" w:hAnsi="Times New Roman"/>
                <w:sz w:val="24"/>
              </w:rPr>
            </w:pPr>
          </w:p>
        </w:tc>
        <w:tc>
          <w:tcPr>
            <w:tcW w:w="960" w:type="dxa"/>
            <w:noWrap/>
            <w:hideMark/>
          </w:tcPr>
          <w:p w14:paraId="17B39C8E" w14:textId="77777777" w:rsidR="001E4751" w:rsidRPr="00506552" w:rsidRDefault="001E4751" w:rsidP="001E4751">
            <w:pPr>
              <w:rPr>
                <w:rFonts w:ascii="Times New Roman" w:hAnsi="Times New Roman"/>
                <w:sz w:val="24"/>
              </w:rPr>
            </w:pPr>
          </w:p>
        </w:tc>
      </w:tr>
      <w:tr w:rsidR="001E4751" w:rsidRPr="000939C8" w14:paraId="2D856EEC" w14:textId="77777777" w:rsidTr="00506552">
        <w:trPr>
          <w:trHeight w:val="225"/>
        </w:trPr>
        <w:tc>
          <w:tcPr>
            <w:tcW w:w="960" w:type="dxa"/>
            <w:noWrap/>
            <w:hideMark/>
          </w:tcPr>
          <w:p w14:paraId="1F2DBC35" w14:textId="77777777" w:rsidR="001E4751" w:rsidRPr="00506552" w:rsidRDefault="001E4751" w:rsidP="001E4751">
            <w:pPr>
              <w:rPr>
                <w:rFonts w:ascii="Times New Roman" w:hAnsi="Times New Roman"/>
                <w:sz w:val="24"/>
              </w:rPr>
            </w:pPr>
            <w:r w:rsidRPr="00506552">
              <w:rPr>
                <w:rFonts w:ascii="Times New Roman" w:hAnsi="Times New Roman"/>
                <w:sz w:val="24"/>
              </w:rPr>
              <w:t>25</w:t>
            </w:r>
          </w:p>
        </w:tc>
        <w:tc>
          <w:tcPr>
            <w:tcW w:w="960" w:type="dxa"/>
            <w:noWrap/>
            <w:hideMark/>
          </w:tcPr>
          <w:p w14:paraId="3899F81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CEBAEF" w14:textId="77777777" w:rsidR="001E4751" w:rsidRPr="00506552" w:rsidRDefault="001E4751" w:rsidP="001E4751">
            <w:pPr>
              <w:rPr>
                <w:rFonts w:ascii="Times New Roman" w:hAnsi="Times New Roman"/>
                <w:sz w:val="24"/>
              </w:rPr>
            </w:pPr>
            <w:r w:rsidRPr="00506552">
              <w:rPr>
                <w:rFonts w:ascii="Times New Roman" w:hAnsi="Times New Roman"/>
                <w:sz w:val="24"/>
              </w:rPr>
              <w:t>Goldsmiths University of London</w:t>
            </w:r>
          </w:p>
        </w:tc>
        <w:tc>
          <w:tcPr>
            <w:tcW w:w="960" w:type="dxa"/>
            <w:noWrap/>
            <w:hideMark/>
          </w:tcPr>
          <w:p w14:paraId="66E627FB" w14:textId="77777777" w:rsidR="001E4751" w:rsidRPr="00506552" w:rsidRDefault="001E4751" w:rsidP="001E4751">
            <w:pPr>
              <w:rPr>
                <w:rFonts w:ascii="Times New Roman" w:hAnsi="Times New Roman"/>
                <w:sz w:val="24"/>
              </w:rPr>
            </w:pPr>
          </w:p>
        </w:tc>
        <w:tc>
          <w:tcPr>
            <w:tcW w:w="960" w:type="dxa"/>
            <w:noWrap/>
            <w:hideMark/>
          </w:tcPr>
          <w:p w14:paraId="2698BB20" w14:textId="77777777" w:rsidR="001E4751" w:rsidRPr="00506552" w:rsidRDefault="001E4751" w:rsidP="001E4751">
            <w:pPr>
              <w:rPr>
                <w:rFonts w:ascii="Times New Roman" w:hAnsi="Times New Roman"/>
                <w:sz w:val="24"/>
              </w:rPr>
            </w:pPr>
          </w:p>
        </w:tc>
        <w:tc>
          <w:tcPr>
            <w:tcW w:w="960" w:type="dxa"/>
            <w:noWrap/>
            <w:hideMark/>
          </w:tcPr>
          <w:p w14:paraId="4C4F868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1E8C2F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98C09A4" w14:textId="77777777" w:rsidR="001E4751" w:rsidRPr="00506552" w:rsidRDefault="001E4751" w:rsidP="001E4751">
            <w:pPr>
              <w:rPr>
                <w:rFonts w:ascii="Times New Roman" w:hAnsi="Times New Roman"/>
                <w:sz w:val="24"/>
              </w:rPr>
            </w:pPr>
          </w:p>
        </w:tc>
        <w:tc>
          <w:tcPr>
            <w:tcW w:w="960" w:type="dxa"/>
            <w:noWrap/>
            <w:hideMark/>
          </w:tcPr>
          <w:p w14:paraId="0C5AD43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38BEA5F" w14:textId="77777777" w:rsidR="001E4751" w:rsidRPr="00506552" w:rsidRDefault="001E4751" w:rsidP="001E4751">
            <w:pPr>
              <w:rPr>
                <w:rFonts w:ascii="Times New Roman" w:hAnsi="Times New Roman"/>
                <w:sz w:val="24"/>
              </w:rPr>
            </w:pPr>
          </w:p>
        </w:tc>
        <w:tc>
          <w:tcPr>
            <w:tcW w:w="960" w:type="dxa"/>
            <w:noWrap/>
            <w:hideMark/>
          </w:tcPr>
          <w:p w14:paraId="79AAEE50" w14:textId="77777777" w:rsidR="001E4751" w:rsidRPr="00506552" w:rsidRDefault="001E4751" w:rsidP="001E4751">
            <w:pPr>
              <w:rPr>
                <w:rFonts w:ascii="Times New Roman" w:hAnsi="Times New Roman"/>
                <w:sz w:val="24"/>
              </w:rPr>
            </w:pPr>
          </w:p>
        </w:tc>
      </w:tr>
      <w:tr w:rsidR="001E4751" w:rsidRPr="000939C8" w14:paraId="5D921124" w14:textId="77777777" w:rsidTr="00506552">
        <w:trPr>
          <w:trHeight w:val="225"/>
        </w:trPr>
        <w:tc>
          <w:tcPr>
            <w:tcW w:w="960" w:type="dxa"/>
            <w:noWrap/>
            <w:hideMark/>
          </w:tcPr>
          <w:p w14:paraId="72FD10F3" w14:textId="77777777" w:rsidR="001E4751" w:rsidRPr="00506552" w:rsidRDefault="001E4751" w:rsidP="001E4751">
            <w:pPr>
              <w:rPr>
                <w:rFonts w:ascii="Times New Roman" w:hAnsi="Times New Roman"/>
                <w:sz w:val="24"/>
              </w:rPr>
            </w:pPr>
            <w:r w:rsidRPr="00506552">
              <w:rPr>
                <w:rFonts w:ascii="Times New Roman" w:hAnsi="Times New Roman"/>
                <w:sz w:val="24"/>
              </w:rPr>
              <w:t>26</w:t>
            </w:r>
          </w:p>
        </w:tc>
        <w:tc>
          <w:tcPr>
            <w:tcW w:w="960" w:type="dxa"/>
            <w:noWrap/>
            <w:hideMark/>
          </w:tcPr>
          <w:p w14:paraId="718023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DDDA0F" w14:textId="77777777" w:rsidR="001E4751" w:rsidRPr="00506552" w:rsidRDefault="001E4751" w:rsidP="001E4751">
            <w:pPr>
              <w:rPr>
                <w:rFonts w:ascii="Times New Roman" w:hAnsi="Times New Roman"/>
                <w:sz w:val="24"/>
              </w:rPr>
            </w:pPr>
            <w:r w:rsidRPr="00506552">
              <w:rPr>
                <w:rFonts w:ascii="Times New Roman" w:hAnsi="Times New Roman"/>
                <w:sz w:val="24"/>
              </w:rPr>
              <w:t>Harper Adams University</w:t>
            </w:r>
          </w:p>
        </w:tc>
        <w:tc>
          <w:tcPr>
            <w:tcW w:w="960" w:type="dxa"/>
            <w:noWrap/>
            <w:hideMark/>
          </w:tcPr>
          <w:p w14:paraId="69034A16" w14:textId="77777777" w:rsidR="001E4751" w:rsidRPr="00506552" w:rsidRDefault="001E4751" w:rsidP="001E4751">
            <w:pPr>
              <w:rPr>
                <w:rFonts w:ascii="Times New Roman" w:hAnsi="Times New Roman"/>
                <w:sz w:val="24"/>
              </w:rPr>
            </w:pPr>
          </w:p>
        </w:tc>
        <w:tc>
          <w:tcPr>
            <w:tcW w:w="960" w:type="dxa"/>
            <w:noWrap/>
            <w:hideMark/>
          </w:tcPr>
          <w:p w14:paraId="3E3E29A0" w14:textId="77777777" w:rsidR="001E4751" w:rsidRPr="00506552" w:rsidRDefault="001E4751" w:rsidP="001E4751">
            <w:pPr>
              <w:rPr>
                <w:rFonts w:ascii="Times New Roman" w:hAnsi="Times New Roman"/>
                <w:sz w:val="24"/>
              </w:rPr>
            </w:pPr>
          </w:p>
        </w:tc>
        <w:tc>
          <w:tcPr>
            <w:tcW w:w="960" w:type="dxa"/>
            <w:noWrap/>
            <w:hideMark/>
          </w:tcPr>
          <w:p w14:paraId="71CFADB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74880CD" w14:textId="77777777" w:rsidR="001E4751" w:rsidRPr="00506552" w:rsidRDefault="001E4751" w:rsidP="001E4751">
            <w:pPr>
              <w:rPr>
                <w:rFonts w:ascii="Times New Roman" w:hAnsi="Times New Roman"/>
                <w:sz w:val="24"/>
              </w:rPr>
            </w:pPr>
          </w:p>
        </w:tc>
        <w:tc>
          <w:tcPr>
            <w:tcW w:w="960" w:type="dxa"/>
            <w:noWrap/>
            <w:hideMark/>
          </w:tcPr>
          <w:p w14:paraId="43821635" w14:textId="77777777" w:rsidR="001E4751" w:rsidRPr="00506552" w:rsidRDefault="001E4751" w:rsidP="001E4751">
            <w:pPr>
              <w:rPr>
                <w:rFonts w:ascii="Times New Roman" w:hAnsi="Times New Roman"/>
                <w:sz w:val="24"/>
              </w:rPr>
            </w:pPr>
          </w:p>
        </w:tc>
        <w:tc>
          <w:tcPr>
            <w:tcW w:w="960" w:type="dxa"/>
            <w:noWrap/>
            <w:hideMark/>
          </w:tcPr>
          <w:p w14:paraId="709AD20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E777FFF" w14:textId="77777777" w:rsidR="001E4751" w:rsidRPr="00506552" w:rsidRDefault="001E4751" w:rsidP="001E4751">
            <w:pPr>
              <w:rPr>
                <w:rFonts w:ascii="Times New Roman" w:hAnsi="Times New Roman"/>
                <w:sz w:val="24"/>
              </w:rPr>
            </w:pPr>
          </w:p>
        </w:tc>
        <w:tc>
          <w:tcPr>
            <w:tcW w:w="960" w:type="dxa"/>
            <w:noWrap/>
            <w:hideMark/>
          </w:tcPr>
          <w:p w14:paraId="497661C8" w14:textId="77777777" w:rsidR="001E4751" w:rsidRPr="00506552" w:rsidRDefault="001E4751" w:rsidP="001E4751">
            <w:pPr>
              <w:rPr>
                <w:rFonts w:ascii="Times New Roman" w:hAnsi="Times New Roman"/>
                <w:sz w:val="24"/>
              </w:rPr>
            </w:pPr>
          </w:p>
        </w:tc>
      </w:tr>
      <w:tr w:rsidR="001E4751" w:rsidRPr="000939C8" w14:paraId="768CCD8A" w14:textId="77777777" w:rsidTr="00506552">
        <w:trPr>
          <w:trHeight w:val="225"/>
        </w:trPr>
        <w:tc>
          <w:tcPr>
            <w:tcW w:w="960" w:type="dxa"/>
            <w:noWrap/>
            <w:hideMark/>
          </w:tcPr>
          <w:p w14:paraId="47A889F7" w14:textId="77777777" w:rsidR="001E4751" w:rsidRPr="00506552" w:rsidRDefault="001E4751" w:rsidP="001E4751">
            <w:pPr>
              <w:rPr>
                <w:rFonts w:ascii="Times New Roman" w:hAnsi="Times New Roman"/>
                <w:sz w:val="24"/>
              </w:rPr>
            </w:pPr>
            <w:r w:rsidRPr="00506552">
              <w:rPr>
                <w:rFonts w:ascii="Times New Roman" w:hAnsi="Times New Roman"/>
                <w:sz w:val="24"/>
              </w:rPr>
              <w:t>27</w:t>
            </w:r>
          </w:p>
        </w:tc>
        <w:tc>
          <w:tcPr>
            <w:tcW w:w="960" w:type="dxa"/>
            <w:noWrap/>
            <w:hideMark/>
          </w:tcPr>
          <w:p w14:paraId="27C1942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85EA58B" w14:textId="77777777" w:rsidR="001E4751" w:rsidRPr="00506552" w:rsidRDefault="001E4751" w:rsidP="001E4751">
            <w:pPr>
              <w:rPr>
                <w:rFonts w:ascii="Times New Roman" w:hAnsi="Times New Roman"/>
                <w:sz w:val="24"/>
              </w:rPr>
            </w:pPr>
            <w:r w:rsidRPr="00506552">
              <w:rPr>
                <w:rFonts w:ascii="Times New Roman" w:hAnsi="Times New Roman"/>
                <w:sz w:val="24"/>
              </w:rPr>
              <w:t>Heriot-Watt University</w:t>
            </w:r>
          </w:p>
        </w:tc>
        <w:tc>
          <w:tcPr>
            <w:tcW w:w="960" w:type="dxa"/>
            <w:noWrap/>
            <w:hideMark/>
          </w:tcPr>
          <w:p w14:paraId="7201907F" w14:textId="77777777" w:rsidR="001E4751" w:rsidRPr="00506552" w:rsidRDefault="001E4751" w:rsidP="001E4751">
            <w:pPr>
              <w:rPr>
                <w:rFonts w:ascii="Times New Roman" w:hAnsi="Times New Roman"/>
                <w:sz w:val="24"/>
              </w:rPr>
            </w:pPr>
          </w:p>
        </w:tc>
        <w:tc>
          <w:tcPr>
            <w:tcW w:w="960" w:type="dxa"/>
            <w:noWrap/>
            <w:hideMark/>
          </w:tcPr>
          <w:p w14:paraId="41115185" w14:textId="77777777" w:rsidR="001E4751" w:rsidRPr="00506552" w:rsidRDefault="001E4751" w:rsidP="001E4751">
            <w:pPr>
              <w:rPr>
                <w:rFonts w:ascii="Times New Roman" w:hAnsi="Times New Roman"/>
                <w:sz w:val="24"/>
              </w:rPr>
            </w:pPr>
          </w:p>
        </w:tc>
        <w:tc>
          <w:tcPr>
            <w:tcW w:w="960" w:type="dxa"/>
            <w:noWrap/>
            <w:hideMark/>
          </w:tcPr>
          <w:p w14:paraId="50713F0C" w14:textId="77777777" w:rsidR="001E4751" w:rsidRPr="00506552" w:rsidRDefault="001E4751" w:rsidP="001E4751">
            <w:pPr>
              <w:rPr>
                <w:rFonts w:ascii="Times New Roman" w:hAnsi="Times New Roman"/>
                <w:sz w:val="24"/>
              </w:rPr>
            </w:pPr>
          </w:p>
        </w:tc>
        <w:tc>
          <w:tcPr>
            <w:tcW w:w="960" w:type="dxa"/>
            <w:noWrap/>
            <w:hideMark/>
          </w:tcPr>
          <w:p w14:paraId="238C8022" w14:textId="77777777" w:rsidR="001E4751" w:rsidRPr="00506552" w:rsidRDefault="001E4751" w:rsidP="001E4751">
            <w:pPr>
              <w:rPr>
                <w:rFonts w:ascii="Times New Roman" w:hAnsi="Times New Roman"/>
                <w:sz w:val="24"/>
              </w:rPr>
            </w:pPr>
          </w:p>
        </w:tc>
        <w:tc>
          <w:tcPr>
            <w:tcW w:w="960" w:type="dxa"/>
            <w:noWrap/>
            <w:hideMark/>
          </w:tcPr>
          <w:p w14:paraId="601C6AD9" w14:textId="77777777" w:rsidR="001E4751" w:rsidRPr="00506552" w:rsidRDefault="001E4751" w:rsidP="001E4751">
            <w:pPr>
              <w:rPr>
                <w:rFonts w:ascii="Times New Roman" w:hAnsi="Times New Roman"/>
                <w:sz w:val="24"/>
              </w:rPr>
            </w:pPr>
          </w:p>
        </w:tc>
        <w:tc>
          <w:tcPr>
            <w:tcW w:w="960" w:type="dxa"/>
            <w:noWrap/>
            <w:hideMark/>
          </w:tcPr>
          <w:p w14:paraId="3D3BE02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D12D910" w14:textId="77777777" w:rsidR="001E4751" w:rsidRPr="00506552" w:rsidRDefault="001E4751" w:rsidP="001E4751">
            <w:pPr>
              <w:rPr>
                <w:rFonts w:ascii="Times New Roman" w:hAnsi="Times New Roman"/>
                <w:sz w:val="24"/>
              </w:rPr>
            </w:pPr>
          </w:p>
        </w:tc>
        <w:tc>
          <w:tcPr>
            <w:tcW w:w="960" w:type="dxa"/>
            <w:noWrap/>
            <w:hideMark/>
          </w:tcPr>
          <w:p w14:paraId="171E0AB0" w14:textId="77777777" w:rsidR="001E4751" w:rsidRPr="00506552" w:rsidRDefault="001E4751" w:rsidP="001E4751">
            <w:pPr>
              <w:rPr>
                <w:rFonts w:ascii="Times New Roman" w:hAnsi="Times New Roman"/>
                <w:sz w:val="24"/>
              </w:rPr>
            </w:pPr>
          </w:p>
        </w:tc>
      </w:tr>
      <w:tr w:rsidR="001E4751" w:rsidRPr="000939C8" w14:paraId="0FB0B7AC" w14:textId="77777777" w:rsidTr="00506552">
        <w:trPr>
          <w:trHeight w:val="225"/>
        </w:trPr>
        <w:tc>
          <w:tcPr>
            <w:tcW w:w="960" w:type="dxa"/>
            <w:noWrap/>
            <w:hideMark/>
          </w:tcPr>
          <w:p w14:paraId="12B60B8A" w14:textId="77777777" w:rsidR="001E4751" w:rsidRPr="00506552" w:rsidRDefault="001E4751" w:rsidP="001E4751">
            <w:pPr>
              <w:rPr>
                <w:rFonts w:ascii="Times New Roman" w:hAnsi="Times New Roman"/>
                <w:sz w:val="24"/>
              </w:rPr>
            </w:pPr>
            <w:r w:rsidRPr="00506552">
              <w:rPr>
                <w:rFonts w:ascii="Times New Roman" w:hAnsi="Times New Roman"/>
                <w:sz w:val="24"/>
              </w:rPr>
              <w:t>28</w:t>
            </w:r>
          </w:p>
        </w:tc>
        <w:tc>
          <w:tcPr>
            <w:tcW w:w="960" w:type="dxa"/>
            <w:noWrap/>
            <w:hideMark/>
          </w:tcPr>
          <w:p w14:paraId="6CE56FE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90277F6" w14:textId="77777777" w:rsidR="001E4751" w:rsidRPr="00506552" w:rsidRDefault="001E4751" w:rsidP="001E4751">
            <w:pPr>
              <w:rPr>
                <w:rFonts w:ascii="Times New Roman" w:hAnsi="Times New Roman"/>
                <w:sz w:val="24"/>
              </w:rPr>
            </w:pPr>
            <w:r w:rsidRPr="00506552">
              <w:rPr>
                <w:rFonts w:ascii="Times New Roman" w:hAnsi="Times New Roman"/>
                <w:sz w:val="24"/>
              </w:rPr>
              <w:t>Imperial College London</w:t>
            </w:r>
          </w:p>
        </w:tc>
        <w:tc>
          <w:tcPr>
            <w:tcW w:w="960" w:type="dxa"/>
            <w:noWrap/>
            <w:hideMark/>
          </w:tcPr>
          <w:p w14:paraId="2EC0F534" w14:textId="77777777" w:rsidR="001E4751" w:rsidRPr="00506552" w:rsidRDefault="001E4751" w:rsidP="001E4751">
            <w:pPr>
              <w:rPr>
                <w:rFonts w:ascii="Times New Roman" w:hAnsi="Times New Roman"/>
                <w:sz w:val="24"/>
              </w:rPr>
            </w:pPr>
          </w:p>
        </w:tc>
        <w:tc>
          <w:tcPr>
            <w:tcW w:w="960" w:type="dxa"/>
            <w:noWrap/>
            <w:hideMark/>
          </w:tcPr>
          <w:p w14:paraId="3B8BA7C1" w14:textId="77777777" w:rsidR="001E4751" w:rsidRPr="00506552" w:rsidRDefault="001E4751" w:rsidP="001E4751">
            <w:pPr>
              <w:rPr>
                <w:rFonts w:ascii="Times New Roman" w:hAnsi="Times New Roman"/>
                <w:sz w:val="24"/>
              </w:rPr>
            </w:pPr>
          </w:p>
        </w:tc>
        <w:tc>
          <w:tcPr>
            <w:tcW w:w="960" w:type="dxa"/>
            <w:noWrap/>
            <w:hideMark/>
          </w:tcPr>
          <w:p w14:paraId="77AF65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C6E6C0" w14:textId="77777777" w:rsidR="001E4751" w:rsidRPr="00506552" w:rsidRDefault="001E4751" w:rsidP="001E4751">
            <w:pPr>
              <w:rPr>
                <w:rFonts w:ascii="Times New Roman" w:hAnsi="Times New Roman"/>
                <w:sz w:val="24"/>
              </w:rPr>
            </w:pPr>
          </w:p>
        </w:tc>
        <w:tc>
          <w:tcPr>
            <w:tcW w:w="960" w:type="dxa"/>
            <w:noWrap/>
            <w:hideMark/>
          </w:tcPr>
          <w:p w14:paraId="4F8F05BA" w14:textId="77777777" w:rsidR="001E4751" w:rsidRPr="00506552" w:rsidRDefault="001E4751" w:rsidP="001E4751">
            <w:pPr>
              <w:rPr>
                <w:rFonts w:ascii="Times New Roman" w:hAnsi="Times New Roman"/>
                <w:sz w:val="24"/>
              </w:rPr>
            </w:pPr>
          </w:p>
        </w:tc>
        <w:tc>
          <w:tcPr>
            <w:tcW w:w="960" w:type="dxa"/>
            <w:noWrap/>
            <w:hideMark/>
          </w:tcPr>
          <w:p w14:paraId="3CDB905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E3CC599" w14:textId="77777777" w:rsidR="001E4751" w:rsidRPr="00506552" w:rsidRDefault="001E4751" w:rsidP="001E4751">
            <w:pPr>
              <w:rPr>
                <w:rFonts w:ascii="Times New Roman" w:hAnsi="Times New Roman"/>
                <w:sz w:val="24"/>
              </w:rPr>
            </w:pPr>
          </w:p>
        </w:tc>
        <w:tc>
          <w:tcPr>
            <w:tcW w:w="960" w:type="dxa"/>
            <w:noWrap/>
            <w:hideMark/>
          </w:tcPr>
          <w:p w14:paraId="0C756BAE" w14:textId="77777777" w:rsidR="001E4751" w:rsidRPr="00506552" w:rsidRDefault="001E4751" w:rsidP="001E4751">
            <w:pPr>
              <w:rPr>
                <w:rFonts w:ascii="Times New Roman" w:hAnsi="Times New Roman"/>
                <w:sz w:val="24"/>
              </w:rPr>
            </w:pPr>
          </w:p>
        </w:tc>
      </w:tr>
      <w:tr w:rsidR="001E4751" w:rsidRPr="000939C8" w14:paraId="0686048A" w14:textId="77777777" w:rsidTr="00506552">
        <w:trPr>
          <w:trHeight w:val="225"/>
        </w:trPr>
        <w:tc>
          <w:tcPr>
            <w:tcW w:w="960" w:type="dxa"/>
            <w:noWrap/>
            <w:hideMark/>
          </w:tcPr>
          <w:p w14:paraId="09830393" w14:textId="77777777" w:rsidR="001E4751" w:rsidRPr="00506552" w:rsidRDefault="001E4751" w:rsidP="001E4751">
            <w:pPr>
              <w:rPr>
                <w:rFonts w:ascii="Times New Roman" w:hAnsi="Times New Roman"/>
                <w:sz w:val="24"/>
              </w:rPr>
            </w:pPr>
            <w:r w:rsidRPr="00506552">
              <w:rPr>
                <w:rFonts w:ascii="Times New Roman" w:hAnsi="Times New Roman"/>
                <w:sz w:val="24"/>
              </w:rPr>
              <w:t>29</w:t>
            </w:r>
          </w:p>
        </w:tc>
        <w:tc>
          <w:tcPr>
            <w:tcW w:w="960" w:type="dxa"/>
            <w:noWrap/>
            <w:hideMark/>
          </w:tcPr>
          <w:p w14:paraId="022CD9D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DAD28B4" w14:textId="77777777" w:rsidR="001E4751" w:rsidRPr="00506552" w:rsidRDefault="001E4751" w:rsidP="001E4751">
            <w:pPr>
              <w:rPr>
                <w:rFonts w:ascii="Times New Roman" w:hAnsi="Times New Roman"/>
                <w:sz w:val="24"/>
              </w:rPr>
            </w:pPr>
            <w:r w:rsidRPr="00506552">
              <w:rPr>
                <w:rFonts w:ascii="Times New Roman" w:hAnsi="Times New Roman"/>
                <w:sz w:val="24"/>
              </w:rPr>
              <w:t>Keele University</w:t>
            </w:r>
          </w:p>
        </w:tc>
        <w:tc>
          <w:tcPr>
            <w:tcW w:w="960" w:type="dxa"/>
            <w:noWrap/>
            <w:hideMark/>
          </w:tcPr>
          <w:p w14:paraId="46FF4BF2" w14:textId="77777777" w:rsidR="001E4751" w:rsidRPr="00506552" w:rsidRDefault="001E4751" w:rsidP="001E4751">
            <w:pPr>
              <w:rPr>
                <w:rFonts w:ascii="Times New Roman" w:hAnsi="Times New Roman"/>
                <w:sz w:val="24"/>
              </w:rPr>
            </w:pPr>
          </w:p>
        </w:tc>
        <w:tc>
          <w:tcPr>
            <w:tcW w:w="960" w:type="dxa"/>
            <w:noWrap/>
            <w:hideMark/>
          </w:tcPr>
          <w:p w14:paraId="4B11697E" w14:textId="77777777" w:rsidR="001E4751" w:rsidRPr="00506552" w:rsidRDefault="001E4751" w:rsidP="001E4751">
            <w:pPr>
              <w:rPr>
                <w:rFonts w:ascii="Times New Roman" w:hAnsi="Times New Roman"/>
                <w:sz w:val="24"/>
              </w:rPr>
            </w:pPr>
          </w:p>
        </w:tc>
        <w:tc>
          <w:tcPr>
            <w:tcW w:w="960" w:type="dxa"/>
            <w:noWrap/>
            <w:hideMark/>
          </w:tcPr>
          <w:p w14:paraId="7608D3C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B22ED2" w14:textId="77777777" w:rsidR="001E4751" w:rsidRPr="00506552" w:rsidRDefault="001E4751" w:rsidP="001E4751">
            <w:pPr>
              <w:rPr>
                <w:rFonts w:ascii="Times New Roman" w:hAnsi="Times New Roman"/>
                <w:sz w:val="24"/>
              </w:rPr>
            </w:pPr>
          </w:p>
        </w:tc>
        <w:tc>
          <w:tcPr>
            <w:tcW w:w="960" w:type="dxa"/>
            <w:noWrap/>
            <w:hideMark/>
          </w:tcPr>
          <w:p w14:paraId="0DBB15EB" w14:textId="77777777" w:rsidR="001E4751" w:rsidRPr="00506552" w:rsidRDefault="001E4751" w:rsidP="001E4751">
            <w:pPr>
              <w:rPr>
                <w:rFonts w:ascii="Times New Roman" w:hAnsi="Times New Roman"/>
                <w:sz w:val="24"/>
              </w:rPr>
            </w:pPr>
          </w:p>
        </w:tc>
        <w:tc>
          <w:tcPr>
            <w:tcW w:w="960" w:type="dxa"/>
            <w:noWrap/>
            <w:hideMark/>
          </w:tcPr>
          <w:p w14:paraId="5D4493D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AE967AB" w14:textId="77777777" w:rsidR="001E4751" w:rsidRPr="00506552" w:rsidRDefault="001E4751" w:rsidP="001E4751">
            <w:pPr>
              <w:rPr>
                <w:rFonts w:ascii="Times New Roman" w:hAnsi="Times New Roman"/>
                <w:sz w:val="24"/>
              </w:rPr>
            </w:pPr>
          </w:p>
        </w:tc>
        <w:tc>
          <w:tcPr>
            <w:tcW w:w="960" w:type="dxa"/>
            <w:noWrap/>
            <w:hideMark/>
          </w:tcPr>
          <w:p w14:paraId="573AD18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594A7C35" w14:textId="77777777" w:rsidTr="00506552">
        <w:trPr>
          <w:trHeight w:val="225"/>
        </w:trPr>
        <w:tc>
          <w:tcPr>
            <w:tcW w:w="960" w:type="dxa"/>
            <w:noWrap/>
            <w:hideMark/>
          </w:tcPr>
          <w:p w14:paraId="5E68CE57" w14:textId="77777777" w:rsidR="001E4751" w:rsidRPr="00506552" w:rsidRDefault="001E4751" w:rsidP="001E4751">
            <w:pPr>
              <w:rPr>
                <w:rFonts w:ascii="Times New Roman" w:hAnsi="Times New Roman"/>
                <w:sz w:val="24"/>
              </w:rPr>
            </w:pPr>
            <w:r w:rsidRPr="00506552">
              <w:rPr>
                <w:rFonts w:ascii="Times New Roman" w:hAnsi="Times New Roman"/>
                <w:sz w:val="24"/>
              </w:rPr>
              <w:t>30</w:t>
            </w:r>
          </w:p>
        </w:tc>
        <w:tc>
          <w:tcPr>
            <w:tcW w:w="960" w:type="dxa"/>
            <w:noWrap/>
            <w:hideMark/>
          </w:tcPr>
          <w:p w14:paraId="75C0BFE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E8E50F6" w14:textId="77777777" w:rsidR="001E4751" w:rsidRPr="00506552" w:rsidRDefault="001E4751" w:rsidP="001E4751">
            <w:pPr>
              <w:rPr>
                <w:rFonts w:ascii="Times New Roman" w:hAnsi="Times New Roman"/>
                <w:sz w:val="24"/>
              </w:rPr>
            </w:pPr>
            <w:r w:rsidRPr="00506552">
              <w:rPr>
                <w:rFonts w:ascii="Times New Roman" w:hAnsi="Times New Roman"/>
                <w:sz w:val="24"/>
              </w:rPr>
              <w:t>King's College London</w:t>
            </w:r>
          </w:p>
        </w:tc>
        <w:tc>
          <w:tcPr>
            <w:tcW w:w="960" w:type="dxa"/>
            <w:noWrap/>
            <w:hideMark/>
          </w:tcPr>
          <w:p w14:paraId="34C4E3FB" w14:textId="77777777" w:rsidR="001E4751" w:rsidRPr="00506552" w:rsidRDefault="001E4751" w:rsidP="001E4751">
            <w:pPr>
              <w:rPr>
                <w:rFonts w:ascii="Times New Roman" w:hAnsi="Times New Roman"/>
                <w:sz w:val="24"/>
              </w:rPr>
            </w:pPr>
          </w:p>
        </w:tc>
        <w:tc>
          <w:tcPr>
            <w:tcW w:w="960" w:type="dxa"/>
            <w:noWrap/>
            <w:hideMark/>
          </w:tcPr>
          <w:p w14:paraId="006ADC58" w14:textId="77777777" w:rsidR="001E4751" w:rsidRPr="00506552" w:rsidRDefault="001E4751" w:rsidP="001E4751">
            <w:pPr>
              <w:rPr>
                <w:rFonts w:ascii="Times New Roman" w:hAnsi="Times New Roman"/>
                <w:sz w:val="24"/>
              </w:rPr>
            </w:pPr>
          </w:p>
        </w:tc>
        <w:tc>
          <w:tcPr>
            <w:tcW w:w="960" w:type="dxa"/>
            <w:noWrap/>
            <w:hideMark/>
          </w:tcPr>
          <w:p w14:paraId="1E93CC60" w14:textId="77777777" w:rsidR="001E4751" w:rsidRPr="00506552" w:rsidRDefault="001E4751" w:rsidP="001E4751">
            <w:pPr>
              <w:rPr>
                <w:rFonts w:ascii="Times New Roman" w:hAnsi="Times New Roman"/>
                <w:sz w:val="24"/>
              </w:rPr>
            </w:pPr>
          </w:p>
        </w:tc>
        <w:tc>
          <w:tcPr>
            <w:tcW w:w="960" w:type="dxa"/>
            <w:noWrap/>
            <w:hideMark/>
          </w:tcPr>
          <w:p w14:paraId="27143F64" w14:textId="77777777" w:rsidR="001E4751" w:rsidRPr="00506552" w:rsidRDefault="001E4751" w:rsidP="001E4751">
            <w:pPr>
              <w:rPr>
                <w:rFonts w:ascii="Times New Roman" w:hAnsi="Times New Roman"/>
                <w:sz w:val="24"/>
              </w:rPr>
            </w:pPr>
          </w:p>
        </w:tc>
        <w:tc>
          <w:tcPr>
            <w:tcW w:w="960" w:type="dxa"/>
            <w:noWrap/>
            <w:hideMark/>
          </w:tcPr>
          <w:p w14:paraId="4ED0AD5E" w14:textId="77777777" w:rsidR="001E4751" w:rsidRPr="00506552" w:rsidRDefault="001E4751" w:rsidP="001E4751">
            <w:pPr>
              <w:rPr>
                <w:rFonts w:ascii="Times New Roman" w:hAnsi="Times New Roman"/>
                <w:sz w:val="24"/>
              </w:rPr>
            </w:pPr>
          </w:p>
        </w:tc>
        <w:tc>
          <w:tcPr>
            <w:tcW w:w="960" w:type="dxa"/>
            <w:noWrap/>
            <w:hideMark/>
          </w:tcPr>
          <w:p w14:paraId="3697BCA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62D88E4" w14:textId="77777777" w:rsidR="001E4751" w:rsidRPr="00506552" w:rsidRDefault="001E4751" w:rsidP="001E4751">
            <w:pPr>
              <w:rPr>
                <w:rFonts w:ascii="Times New Roman" w:hAnsi="Times New Roman"/>
                <w:sz w:val="24"/>
              </w:rPr>
            </w:pPr>
          </w:p>
        </w:tc>
        <w:tc>
          <w:tcPr>
            <w:tcW w:w="960" w:type="dxa"/>
            <w:noWrap/>
            <w:hideMark/>
          </w:tcPr>
          <w:p w14:paraId="4BE98970" w14:textId="77777777" w:rsidR="001E4751" w:rsidRPr="00506552" w:rsidRDefault="001E4751" w:rsidP="001E4751">
            <w:pPr>
              <w:rPr>
                <w:rFonts w:ascii="Times New Roman" w:hAnsi="Times New Roman"/>
                <w:sz w:val="24"/>
              </w:rPr>
            </w:pPr>
          </w:p>
        </w:tc>
      </w:tr>
      <w:tr w:rsidR="001E4751" w:rsidRPr="000939C8" w14:paraId="598E58E3" w14:textId="77777777" w:rsidTr="00506552">
        <w:trPr>
          <w:trHeight w:val="225"/>
        </w:trPr>
        <w:tc>
          <w:tcPr>
            <w:tcW w:w="960" w:type="dxa"/>
            <w:noWrap/>
            <w:hideMark/>
          </w:tcPr>
          <w:p w14:paraId="198BD406" w14:textId="77777777" w:rsidR="001E4751" w:rsidRPr="00506552" w:rsidRDefault="001E4751" w:rsidP="001E4751">
            <w:pPr>
              <w:rPr>
                <w:rFonts w:ascii="Times New Roman" w:hAnsi="Times New Roman"/>
                <w:sz w:val="24"/>
              </w:rPr>
            </w:pPr>
            <w:r w:rsidRPr="00506552">
              <w:rPr>
                <w:rFonts w:ascii="Times New Roman" w:hAnsi="Times New Roman"/>
                <w:sz w:val="24"/>
              </w:rPr>
              <w:t>31</w:t>
            </w:r>
          </w:p>
        </w:tc>
        <w:tc>
          <w:tcPr>
            <w:tcW w:w="960" w:type="dxa"/>
            <w:noWrap/>
            <w:hideMark/>
          </w:tcPr>
          <w:p w14:paraId="2451AAB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C0E3133" w14:textId="77777777" w:rsidR="001E4751" w:rsidRPr="00506552" w:rsidRDefault="001E4751" w:rsidP="001E4751">
            <w:pPr>
              <w:rPr>
                <w:rFonts w:ascii="Times New Roman" w:hAnsi="Times New Roman"/>
                <w:sz w:val="24"/>
              </w:rPr>
            </w:pPr>
            <w:r w:rsidRPr="00506552">
              <w:rPr>
                <w:rFonts w:ascii="Times New Roman" w:hAnsi="Times New Roman"/>
                <w:sz w:val="24"/>
              </w:rPr>
              <w:t>Lancaster University</w:t>
            </w:r>
          </w:p>
        </w:tc>
        <w:tc>
          <w:tcPr>
            <w:tcW w:w="960" w:type="dxa"/>
            <w:noWrap/>
            <w:hideMark/>
          </w:tcPr>
          <w:p w14:paraId="778256C1" w14:textId="77777777" w:rsidR="001E4751" w:rsidRPr="00506552" w:rsidRDefault="001E4751" w:rsidP="001E4751">
            <w:pPr>
              <w:rPr>
                <w:rFonts w:ascii="Times New Roman" w:hAnsi="Times New Roman"/>
                <w:sz w:val="24"/>
              </w:rPr>
            </w:pPr>
          </w:p>
        </w:tc>
        <w:tc>
          <w:tcPr>
            <w:tcW w:w="960" w:type="dxa"/>
            <w:noWrap/>
            <w:hideMark/>
          </w:tcPr>
          <w:p w14:paraId="5E47133C" w14:textId="77777777" w:rsidR="001E4751" w:rsidRPr="00506552" w:rsidRDefault="001E4751" w:rsidP="001E4751">
            <w:pPr>
              <w:rPr>
                <w:rFonts w:ascii="Times New Roman" w:hAnsi="Times New Roman"/>
                <w:sz w:val="24"/>
              </w:rPr>
            </w:pPr>
          </w:p>
        </w:tc>
        <w:tc>
          <w:tcPr>
            <w:tcW w:w="960" w:type="dxa"/>
            <w:noWrap/>
            <w:hideMark/>
          </w:tcPr>
          <w:p w14:paraId="67B9DF01" w14:textId="77777777" w:rsidR="001E4751" w:rsidRPr="00506552" w:rsidRDefault="001E4751" w:rsidP="001E4751">
            <w:pPr>
              <w:rPr>
                <w:rFonts w:ascii="Times New Roman" w:hAnsi="Times New Roman"/>
                <w:sz w:val="24"/>
              </w:rPr>
            </w:pPr>
          </w:p>
        </w:tc>
        <w:tc>
          <w:tcPr>
            <w:tcW w:w="960" w:type="dxa"/>
            <w:noWrap/>
            <w:hideMark/>
          </w:tcPr>
          <w:p w14:paraId="60AD0D04" w14:textId="77777777" w:rsidR="001E4751" w:rsidRPr="00506552" w:rsidRDefault="001E4751" w:rsidP="001E4751">
            <w:pPr>
              <w:rPr>
                <w:rFonts w:ascii="Times New Roman" w:hAnsi="Times New Roman"/>
                <w:sz w:val="24"/>
              </w:rPr>
            </w:pPr>
          </w:p>
        </w:tc>
        <w:tc>
          <w:tcPr>
            <w:tcW w:w="960" w:type="dxa"/>
            <w:noWrap/>
            <w:hideMark/>
          </w:tcPr>
          <w:p w14:paraId="69D9429E" w14:textId="77777777" w:rsidR="001E4751" w:rsidRPr="00506552" w:rsidRDefault="001E4751" w:rsidP="001E4751">
            <w:pPr>
              <w:rPr>
                <w:rFonts w:ascii="Times New Roman" w:hAnsi="Times New Roman"/>
                <w:sz w:val="24"/>
              </w:rPr>
            </w:pPr>
          </w:p>
        </w:tc>
        <w:tc>
          <w:tcPr>
            <w:tcW w:w="960" w:type="dxa"/>
            <w:noWrap/>
            <w:hideMark/>
          </w:tcPr>
          <w:p w14:paraId="4EDDA46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7F7F62E" w14:textId="77777777" w:rsidR="001E4751" w:rsidRPr="00506552" w:rsidRDefault="001E4751" w:rsidP="001E4751">
            <w:pPr>
              <w:rPr>
                <w:rFonts w:ascii="Times New Roman" w:hAnsi="Times New Roman"/>
                <w:sz w:val="24"/>
              </w:rPr>
            </w:pPr>
          </w:p>
        </w:tc>
        <w:tc>
          <w:tcPr>
            <w:tcW w:w="960" w:type="dxa"/>
            <w:noWrap/>
            <w:hideMark/>
          </w:tcPr>
          <w:p w14:paraId="6EAC0D7D" w14:textId="77777777" w:rsidR="001E4751" w:rsidRPr="00506552" w:rsidRDefault="001E4751" w:rsidP="001E4751">
            <w:pPr>
              <w:rPr>
                <w:rFonts w:ascii="Times New Roman" w:hAnsi="Times New Roman"/>
                <w:sz w:val="24"/>
              </w:rPr>
            </w:pPr>
          </w:p>
        </w:tc>
      </w:tr>
      <w:tr w:rsidR="001E4751" w:rsidRPr="000939C8" w14:paraId="3B21BF84" w14:textId="77777777" w:rsidTr="00506552">
        <w:trPr>
          <w:trHeight w:val="225"/>
        </w:trPr>
        <w:tc>
          <w:tcPr>
            <w:tcW w:w="960" w:type="dxa"/>
            <w:noWrap/>
            <w:hideMark/>
          </w:tcPr>
          <w:p w14:paraId="44F4ECA2" w14:textId="77777777" w:rsidR="001E4751" w:rsidRPr="00506552" w:rsidRDefault="001E4751" w:rsidP="001E4751">
            <w:pPr>
              <w:rPr>
                <w:rFonts w:ascii="Times New Roman" w:hAnsi="Times New Roman"/>
                <w:sz w:val="24"/>
              </w:rPr>
            </w:pPr>
            <w:r w:rsidRPr="00506552">
              <w:rPr>
                <w:rFonts w:ascii="Times New Roman" w:hAnsi="Times New Roman"/>
                <w:sz w:val="24"/>
              </w:rPr>
              <w:t>32</w:t>
            </w:r>
          </w:p>
        </w:tc>
        <w:tc>
          <w:tcPr>
            <w:tcW w:w="960" w:type="dxa"/>
            <w:noWrap/>
            <w:hideMark/>
          </w:tcPr>
          <w:p w14:paraId="0326D97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471A98A" w14:textId="77777777" w:rsidR="001E4751" w:rsidRPr="00506552" w:rsidRDefault="001E4751" w:rsidP="001E4751">
            <w:pPr>
              <w:rPr>
                <w:rFonts w:ascii="Times New Roman" w:hAnsi="Times New Roman"/>
                <w:sz w:val="24"/>
              </w:rPr>
            </w:pPr>
            <w:r w:rsidRPr="00506552">
              <w:rPr>
                <w:rFonts w:ascii="Times New Roman" w:hAnsi="Times New Roman"/>
                <w:sz w:val="24"/>
              </w:rPr>
              <w:t>Leeds Metropolitan University</w:t>
            </w:r>
          </w:p>
        </w:tc>
        <w:tc>
          <w:tcPr>
            <w:tcW w:w="960" w:type="dxa"/>
            <w:noWrap/>
            <w:hideMark/>
          </w:tcPr>
          <w:p w14:paraId="1781B78E" w14:textId="77777777" w:rsidR="001E4751" w:rsidRPr="00506552" w:rsidRDefault="001E4751" w:rsidP="001E4751">
            <w:pPr>
              <w:rPr>
                <w:rFonts w:ascii="Times New Roman" w:hAnsi="Times New Roman"/>
                <w:sz w:val="24"/>
              </w:rPr>
            </w:pPr>
          </w:p>
        </w:tc>
        <w:tc>
          <w:tcPr>
            <w:tcW w:w="960" w:type="dxa"/>
            <w:noWrap/>
            <w:hideMark/>
          </w:tcPr>
          <w:p w14:paraId="666B7154" w14:textId="77777777" w:rsidR="001E4751" w:rsidRPr="00506552" w:rsidRDefault="001E4751" w:rsidP="001E4751">
            <w:pPr>
              <w:rPr>
                <w:rFonts w:ascii="Times New Roman" w:hAnsi="Times New Roman"/>
                <w:sz w:val="24"/>
              </w:rPr>
            </w:pPr>
          </w:p>
        </w:tc>
        <w:tc>
          <w:tcPr>
            <w:tcW w:w="960" w:type="dxa"/>
            <w:noWrap/>
            <w:hideMark/>
          </w:tcPr>
          <w:p w14:paraId="42E7A1A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B318F0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749206A" w14:textId="77777777" w:rsidR="001E4751" w:rsidRPr="00506552" w:rsidRDefault="001E4751" w:rsidP="001E4751">
            <w:pPr>
              <w:rPr>
                <w:rFonts w:ascii="Times New Roman" w:hAnsi="Times New Roman"/>
                <w:sz w:val="24"/>
              </w:rPr>
            </w:pPr>
          </w:p>
        </w:tc>
        <w:tc>
          <w:tcPr>
            <w:tcW w:w="960" w:type="dxa"/>
            <w:noWrap/>
            <w:hideMark/>
          </w:tcPr>
          <w:p w14:paraId="5B6D5BA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D62B52C" w14:textId="77777777" w:rsidR="001E4751" w:rsidRPr="00506552" w:rsidRDefault="001E4751" w:rsidP="001E4751">
            <w:pPr>
              <w:rPr>
                <w:rFonts w:ascii="Times New Roman" w:hAnsi="Times New Roman"/>
                <w:sz w:val="24"/>
              </w:rPr>
            </w:pPr>
          </w:p>
        </w:tc>
        <w:tc>
          <w:tcPr>
            <w:tcW w:w="960" w:type="dxa"/>
            <w:noWrap/>
            <w:hideMark/>
          </w:tcPr>
          <w:p w14:paraId="1ECD0ABD" w14:textId="77777777" w:rsidR="001E4751" w:rsidRPr="00506552" w:rsidRDefault="001E4751" w:rsidP="001E4751">
            <w:pPr>
              <w:rPr>
                <w:rFonts w:ascii="Times New Roman" w:hAnsi="Times New Roman"/>
                <w:sz w:val="24"/>
              </w:rPr>
            </w:pPr>
          </w:p>
        </w:tc>
      </w:tr>
      <w:tr w:rsidR="001E4751" w:rsidRPr="000939C8" w14:paraId="0542A8D0" w14:textId="77777777" w:rsidTr="00506552">
        <w:trPr>
          <w:trHeight w:val="225"/>
        </w:trPr>
        <w:tc>
          <w:tcPr>
            <w:tcW w:w="960" w:type="dxa"/>
            <w:noWrap/>
            <w:hideMark/>
          </w:tcPr>
          <w:p w14:paraId="18BCF00A" w14:textId="77777777" w:rsidR="001E4751" w:rsidRPr="00506552" w:rsidRDefault="001E4751" w:rsidP="001E4751">
            <w:pPr>
              <w:rPr>
                <w:rFonts w:ascii="Times New Roman" w:hAnsi="Times New Roman"/>
                <w:sz w:val="24"/>
              </w:rPr>
            </w:pPr>
            <w:r w:rsidRPr="00506552">
              <w:rPr>
                <w:rFonts w:ascii="Times New Roman" w:hAnsi="Times New Roman"/>
                <w:sz w:val="24"/>
              </w:rPr>
              <w:t>33</w:t>
            </w:r>
          </w:p>
        </w:tc>
        <w:tc>
          <w:tcPr>
            <w:tcW w:w="960" w:type="dxa"/>
            <w:noWrap/>
            <w:hideMark/>
          </w:tcPr>
          <w:p w14:paraId="2351753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0B9B8D" w14:textId="77777777" w:rsidR="001E4751" w:rsidRPr="00506552" w:rsidRDefault="001E4751" w:rsidP="001E4751">
            <w:pPr>
              <w:rPr>
                <w:rFonts w:ascii="Times New Roman" w:hAnsi="Times New Roman"/>
                <w:sz w:val="24"/>
              </w:rPr>
            </w:pPr>
            <w:r w:rsidRPr="00506552">
              <w:rPr>
                <w:rFonts w:ascii="Times New Roman" w:hAnsi="Times New Roman"/>
                <w:sz w:val="24"/>
              </w:rPr>
              <w:t>Leeds Trinity University</w:t>
            </w:r>
          </w:p>
        </w:tc>
        <w:tc>
          <w:tcPr>
            <w:tcW w:w="960" w:type="dxa"/>
            <w:noWrap/>
            <w:hideMark/>
          </w:tcPr>
          <w:p w14:paraId="635B2366" w14:textId="77777777" w:rsidR="001E4751" w:rsidRPr="00506552" w:rsidRDefault="001E4751" w:rsidP="001E4751">
            <w:pPr>
              <w:rPr>
                <w:rFonts w:ascii="Times New Roman" w:hAnsi="Times New Roman"/>
                <w:sz w:val="24"/>
              </w:rPr>
            </w:pPr>
          </w:p>
        </w:tc>
        <w:tc>
          <w:tcPr>
            <w:tcW w:w="960" w:type="dxa"/>
            <w:noWrap/>
            <w:hideMark/>
          </w:tcPr>
          <w:p w14:paraId="3A69DC38" w14:textId="77777777" w:rsidR="001E4751" w:rsidRPr="00506552" w:rsidRDefault="001E4751" w:rsidP="001E4751">
            <w:pPr>
              <w:rPr>
                <w:rFonts w:ascii="Times New Roman" w:hAnsi="Times New Roman"/>
                <w:sz w:val="24"/>
              </w:rPr>
            </w:pPr>
          </w:p>
        </w:tc>
        <w:tc>
          <w:tcPr>
            <w:tcW w:w="960" w:type="dxa"/>
            <w:noWrap/>
            <w:hideMark/>
          </w:tcPr>
          <w:p w14:paraId="0A3213DC" w14:textId="77777777" w:rsidR="001E4751" w:rsidRPr="00506552" w:rsidRDefault="001E4751" w:rsidP="001E4751">
            <w:pPr>
              <w:rPr>
                <w:rFonts w:ascii="Times New Roman" w:hAnsi="Times New Roman"/>
                <w:sz w:val="24"/>
              </w:rPr>
            </w:pPr>
          </w:p>
        </w:tc>
        <w:tc>
          <w:tcPr>
            <w:tcW w:w="960" w:type="dxa"/>
            <w:noWrap/>
            <w:hideMark/>
          </w:tcPr>
          <w:p w14:paraId="3E30854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761B5B" w14:textId="77777777" w:rsidR="001E4751" w:rsidRPr="00506552" w:rsidRDefault="001E4751" w:rsidP="001E4751">
            <w:pPr>
              <w:rPr>
                <w:rFonts w:ascii="Times New Roman" w:hAnsi="Times New Roman"/>
                <w:sz w:val="24"/>
              </w:rPr>
            </w:pPr>
          </w:p>
        </w:tc>
        <w:tc>
          <w:tcPr>
            <w:tcW w:w="960" w:type="dxa"/>
            <w:noWrap/>
            <w:hideMark/>
          </w:tcPr>
          <w:p w14:paraId="5C046A1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066F41C" w14:textId="77777777" w:rsidR="001E4751" w:rsidRPr="00506552" w:rsidRDefault="001E4751" w:rsidP="001E4751">
            <w:pPr>
              <w:rPr>
                <w:rFonts w:ascii="Times New Roman" w:hAnsi="Times New Roman"/>
                <w:sz w:val="24"/>
              </w:rPr>
            </w:pPr>
          </w:p>
        </w:tc>
        <w:tc>
          <w:tcPr>
            <w:tcW w:w="960" w:type="dxa"/>
            <w:noWrap/>
            <w:hideMark/>
          </w:tcPr>
          <w:p w14:paraId="78AFA465" w14:textId="77777777" w:rsidR="001E4751" w:rsidRPr="00506552" w:rsidRDefault="001E4751" w:rsidP="001E4751">
            <w:pPr>
              <w:rPr>
                <w:rFonts w:ascii="Times New Roman" w:hAnsi="Times New Roman"/>
                <w:sz w:val="24"/>
              </w:rPr>
            </w:pPr>
          </w:p>
        </w:tc>
      </w:tr>
      <w:tr w:rsidR="001E4751" w:rsidRPr="000939C8" w14:paraId="12DEE37F" w14:textId="77777777" w:rsidTr="00506552">
        <w:trPr>
          <w:trHeight w:val="225"/>
        </w:trPr>
        <w:tc>
          <w:tcPr>
            <w:tcW w:w="960" w:type="dxa"/>
            <w:noWrap/>
            <w:hideMark/>
          </w:tcPr>
          <w:p w14:paraId="6952D940" w14:textId="77777777" w:rsidR="001E4751" w:rsidRPr="00506552" w:rsidRDefault="001E4751" w:rsidP="001E4751">
            <w:pPr>
              <w:rPr>
                <w:rFonts w:ascii="Times New Roman" w:hAnsi="Times New Roman"/>
                <w:sz w:val="24"/>
              </w:rPr>
            </w:pPr>
            <w:r w:rsidRPr="00506552">
              <w:rPr>
                <w:rFonts w:ascii="Times New Roman" w:hAnsi="Times New Roman"/>
                <w:sz w:val="24"/>
              </w:rPr>
              <w:t>34</w:t>
            </w:r>
          </w:p>
        </w:tc>
        <w:tc>
          <w:tcPr>
            <w:tcW w:w="960" w:type="dxa"/>
            <w:noWrap/>
            <w:hideMark/>
          </w:tcPr>
          <w:p w14:paraId="2A65541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5839D9" w14:textId="77777777" w:rsidR="001E4751" w:rsidRPr="00506552" w:rsidRDefault="001E4751" w:rsidP="001E4751">
            <w:pPr>
              <w:rPr>
                <w:rFonts w:ascii="Times New Roman" w:hAnsi="Times New Roman"/>
                <w:sz w:val="24"/>
              </w:rPr>
            </w:pPr>
            <w:r w:rsidRPr="00506552">
              <w:rPr>
                <w:rFonts w:ascii="Times New Roman" w:hAnsi="Times New Roman"/>
                <w:sz w:val="24"/>
              </w:rPr>
              <w:t>Liverpool Hope University</w:t>
            </w:r>
          </w:p>
        </w:tc>
        <w:tc>
          <w:tcPr>
            <w:tcW w:w="960" w:type="dxa"/>
            <w:noWrap/>
            <w:hideMark/>
          </w:tcPr>
          <w:p w14:paraId="2FAFE97D" w14:textId="77777777" w:rsidR="001E4751" w:rsidRPr="00506552" w:rsidRDefault="001E4751" w:rsidP="001E4751">
            <w:pPr>
              <w:rPr>
                <w:rFonts w:ascii="Times New Roman" w:hAnsi="Times New Roman"/>
                <w:sz w:val="24"/>
              </w:rPr>
            </w:pPr>
          </w:p>
        </w:tc>
        <w:tc>
          <w:tcPr>
            <w:tcW w:w="960" w:type="dxa"/>
            <w:noWrap/>
            <w:hideMark/>
          </w:tcPr>
          <w:p w14:paraId="0A9D27F8" w14:textId="77777777" w:rsidR="001E4751" w:rsidRPr="00506552" w:rsidRDefault="001E4751" w:rsidP="001E4751">
            <w:pPr>
              <w:rPr>
                <w:rFonts w:ascii="Times New Roman" w:hAnsi="Times New Roman"/>
                <w:sz w:val="24"/>
              </w:rPr>
            </w:pPr>
          </w:p>
        </w:tc>
        <w:tc>
          <w:tcPr>
            <w:tcW w:w="960" w:type="dxa"/>
            <w:noWrap/>
            <w:hideMark/>
          </w:tcPr>
          <w:p w14:paraId="4A131A7A" w14:textId="77777777" w:rsidR="001E4751" w:rsidRPr="00506552" w:rsidRDefault="001E4751" w:rsidP="001E4751">
            <w:pPr>
              <w:rPr>
                <w:rFonts w:ascii="Times New Roman" w:hAnsi="Times New Roman"/>
                <w:sz w:val="24"/>
              </w:rPr>
            </w:pPr>
          </w:p>
        </w:tc>
        <w:tc>
          <w:tcPr>
            <w:tcW w:w="960" w:type="dxa"/>
            <w:noWrap/>
            <w:hideMark/>
          </w:tcPr>
          <w:p w14:paraId="59EB9BCD" w14:textId="77777777" w:rsidR="001E4751" w:rsidRPr="00506552" w:rsidRDefault="001E4751" w:rsidP="001E4751">
            <w:pPr>
              <w:rPr>
                <w:rFonts w:ascii="Times New Roman" w:hAnsi="Times New Roman"/>
                <w:sz w:val="24"/>
              </w:rPr>
            </w:pPr>
          </w:p>
        </w:tc>
        <w:tc>
          <w:tcPr>
            <w:tcW w:w="960" w:type="dxa"/>
            <w:noWrap/>
            <w:hideMark/>
          </w:tcPr>
          <w:p w14:paraId="3EC4ED60" w14:textId="77777777" w:rsidR="001E4751" w:rsidRPr="00506552" w:rsidRDefault="001E4751" w:rsidP="001E4751">
            <w:pPr>
              <w:rPr>
                <w:rFonts w:ascii="Times New Roman" w:hAnsi="Times New Roman"/>
                <w:sz w:val="24"/>
              </w:rPr>
            </w:pPr>
          </w:p>
        </w:tc>
        <w:tc>
          <w:tcPr>
            <w:tcW w:w="960" w:type="dxa"/>
            <w:noWrap/>
            <w:hideMark/>
          </w:tcPr>
          <w:p w14:paraId="23D356E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DBA1D14" w14:textId="77777777" w:rsidR="001E4751" w:rsidRPr="00506552" w:rsidRDefault="001E4751" w:rsidP="001E4751">
            <w:pPr>
              <w:rPr>
                <w:rFonts w:ascii="Times New Roman" w:hAnsi="Times New Roman"/>
                <w:sz w:val="24"/>
              </w:rPr>
            </w:pPr>
          </w:p>
        </w:tc>
        <w:tc>
          <w:tcPr>
            <w:tcW w:w="960" w:type="dxa"/>
            <w:noWrap/>
            <w:hideMark/>
          </w:tcPr>
          <w:p w14:paraId="67FA92CE" w14:textId="77777777" w:rsidR="001E4751" w:rsidRPr="00506552" w:rsidRDefault="001E4751" w:rsidP="001E4751">
            <w:pPr>
              <w:rPr>
                <w:rFonts w:ascii="Times New Roman" w:hAnsi="Times New Roman"/>
                <w:sz w:val="24"/>
              </w:rPr>
            </w:pPr>
          </w:p>
        </w:tc>
      </w:tr>
      <w:tr w:rsidR="001E4751" w:rsidRPr="000939C8" w14:paraId="51B7211F" w14:textId="77777777" w:rsidTr="00506552">
        <w:trPr>
          <w:trHeight w:val="225"/>
        </w:trPr>
        <w:tc>
          <w:tcPr>
            <w:tcW w:w="960" w:type="dxa"/>
            <w:noWrap/>
            <w:hideMark/>
          </w:tcPr>
          <w:p w14:paraId="0BCA3FE1" w14:textId="77777777" w:rsidR="001E4751" w:rsidRPr="00506552" w:rsidRDefault="001E4751" w:rsidP="001E4751">
            <w:pPr>
              <w:rPr>
                <w:rFonts w:ascii="Times New Roman" w:hAnsi="Times New Roman"/>
                <w:sz w:val="24"/>
              </w:rPr>
            </w:pPr>
            <w:r w:rsidRPr="00506552">
              <w:rPr>
                <w:rFonts w:ascii="Times New Roman" w:hAnsi="Times New Roman"/>
                <w:sz w:val="24"/>
              </w:rPr>
              <w:t>35</w:t>
            </w:r>
          </w:p>
        </w:tc>
        <w:tc>
          <w:tcPr>
            <w:tcW w:w="960" w:type="dxa"/>
            <w:noWrap/>
            <w:hideMark/>
          </w:tcPr>
          <w:p w14:paraId="69014BD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1C669CA" w14:textId="77777777" w:rsidR="001E4751" w:rsidRPr="00506552" w:rsidRDefault="001E4751" w:rsidP="001E4751">
            <w:pPr>
              <w:rPr>
                <w:rFonts w:ascii="Times New Roman" w:hAnsi="Times New Roman"/>
                <w:sz w:val="24"/>
              </w:rPr>
            </w:pPr>
            <w:r w:rsidRPr="00506552">
              <w:rPr>
                <w:rFonts w:ascii="Times New Roman" w:hAnsi="Times New Roman"/>
                <w:sz w:val="24"/>
              </w:rPr>
              <w:t>Liverpool John Moores University</w:t>
            </w:r>
          </w:p>
        </w:tc>
        <w:tc>
          <w:tcPr>
            <w:tcW w:w="960" w:type="dxa"/>
            <w:noWrap/>
            <w:hideMark/>
          </w:tcPr>
          <w:p w14:paraId="63D5548E" w14:textId="77777777" w:rsidR="001E4751" w:rsidRPr="00506552" w:rsidRDefault="001E4751" w:rsidP="001E4751">
            <w:pPr>
              <w:rPr>
                <w:rFonts w:ascii="Times New Roman" w:hAnsi="Times New Roman"/>
                <w:sz w:val="24"/>
              </w:rPr>
            </w:pPr>
          </w:p>
        </w:tc>
        <w:tc>
          <w:tcPr>
            <w:tcW w:w="960" w:type="dxa"/>
            <w:noWrap/>
            <w:hideMark/>
          </w:tcPr>
          <w:p w14:paraId="0A19B444" w14:textId="77777777" w:rsidR="001E4751" w:rsidRPr="00506552" w:rsidRDefault="001E4751" w:rsidP="001E4751">
            <w:pPr>
              <w:rPr>
                <w:rFonts w:ascii="Times New Roman" w:hAnsi="Times New Roman"/>
                <w:sz w:val="24"/>
              </w:rPr>
            </w:pPr>
          </w:p>
        </w:tc>
        <w:tc>
          <w:tcPr>
            <w:tcW w:w="960" w:type="dxa"/>
            <w:noWrap/>
            <w:hideMark/>
          </w:tcPr>
          <w:p w14:paraId="17253EAA" w14:textId="77777777" w:rsidR="001E4751" w:rsidRPr="00506552" w:rsidRDefault="001E4751" w:rsidP="001E4751">
            <w:pPr>
              <w:rPr>
                <w:rFonts w:ascii="Times New Roman" w:hAnsi="Times New Roman"/>
                <w:sz w:val="24"/>
              </w:rPr>
            </w:pPr>
          </w:p>
        </w:tc>
        <w:tc>
          <w:tcPr>
            <w:tcW w:w="960" w:type="dxa"/>
            <w:noWrap/>
            <w:hideMark/>
          </w:tcPr>
          <w:p w14:paraId="0AE1CED0" w14:textId="77777777" w:rsidR="001E4751" w:rsidRPr="00506552" w:rsidRDefault="001E4751" w:rsidP="001E4751">
            <w:pPr>
              <w:rPr>
                <w:rFonts w:ascii="Times New Roman" w:hAnsi="Times New Roman"/>
                <w:sz w:val="24"/>
              </w:rPr>
            </w:pPr>
          </w:p>
        </w:tc>
        <w:tc>
          <w:tcPr>
            <w:tcW w:w="960" w:type="dxa"/>
            <w:noWrap/>
            <w:hideMark/>
          </w:tcPr>
          <w:p w14:paraId="13C7A6E1" w14:textId="77777777" w:rsidR="001E4751" w:rsidRPr="00506552" w:rsidRDefault="001E4751" w:rsidP="001E4751">
            <w:pPr>
              <w:rPr>
                <w:rFonts w:ascii="Times New Roman" w:hAnsi="Times New Roman"/>
                <w:sz w:val="24"/>
              </w:rPr>
            </w:pPr>
          </w:p>
        </w:tc>
        <w:tc>
          <w:tcPr>
            <w:tcW w:w="960" w:type="dxa"/>
            <w:noWrap/>
            <w:hideMark/>
          </w:tcPr>
          <w:p w14:paraId="6D59CAB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8C3E664" w14:textId="77777777" w:rsidR="001E4751" w:rsidRPr="00506552" w:rsidRDefault="001E4751" w:rsidP="001E4751">
            <w:pPr>
              <w:rPr>
                <w:rFonts w:ascii="Times New Roman" w:hAnsi="Times New Roman"/>
                <w:sz w:val="24"/>
              </w:rPr>
            </w:pPr>
          </w:p>
        </w:tc>
        <w:tc>
          <w:tcPr>
            <w:tcW w:w="960" w:type="dxa"/>
            <w:noWrap/>
            <w:hideMark/>
          </w:tcPr>
          <w:p w14:paraId="7E6A5E78" w14:textId="77777777" w:rsidR="001E4751" w:rsidRPr="00506552" w:rsidRDefault="001E4751" w:rsidP="001E4751">
            <w:pPr>
              <w:rPr>
                <w:rFonts w:ascii="Times New Roman" w:hAnsi="Times New Roman"/>
                <w:sz w:val="24"/>
              </w:rPr>
            </w:pPr>
          </w:p>
        </w:tc>
      </w:tr>
      <w:tr w:rsidR="001E4751" w:rsidRPr="000939C8" w14:paraId="3BB3EFBF" w14:textId="77777777" w:rsidTr="00506552">
        <w:trPr>
          <w:trHeight w:val="225"/>
        </w:trPr>
        <w:tc>
          <w:tcPr>
            <w:tcW w:w="960" w:type="dxa"/>
            <w:noWrap/>
            <w:hideMark/>
          </w:tcPr>
          <w:p w14:paraId="797E8218" w14:textId="77777777" w:rsidR="001E4751" w:rsidRPr="00506552" w:rsidRDefault="001E4751" w:rsidP="001E4751">
            <w:pPr>
              <w:rPr>
                <w:rFonts w:ascii="Times New Roman" w:hAnsi="Times New Roman"/>
                <w:sz w:val="24"/>
              </w:rPr>
            </w:pPr>
            <w:r w:rsidRPr="00506552">
              <w:rPr>
                <w:rFonts w:ascii="Times New Roman" w:hAnsi="Times New Roman"/>
                <w:sz w:val="24"/>
              </w:rPr>
              <w:t>36</w:t>
            </w:r>
          </w:p>
        </w:tc>
        <w:tc>
          <w:tcPr>
            <w:tcW w:w="960" w:type="dxa"/>
            <w:noWrap/>
            <w:hideMark/>
          </w:tcPr>
          <w:p w14:paraId="0551B8C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B2A46B1" w14:textId="77777777" w:rsidR="001E4751" w:rsidRPr="00506552" w:rsidRDefault="001E4751" w:rsidP="001E4751">
            <w:pPr>
              <w:rPr>
                <w:rFonts w:ascii="Times New Roman" w:hAnsi="Times New Roman"/>
                <w:sz w:val="24"/>
              </w:rPr>
            </w:pPr>
            <w:r w:rsidRPr="00506552">
              <w:rPr>
                <w:rFonts w:ascii="Times New Roman" w:hAnsi="Times New Roman"/>
                <w:sz w:val="24"/>
              </w:rPr>
              <w:t>London Metropolitan University</w:t>
            </w:r>
          </w:p>
        </w:tc>
        <w:tc>
          <w:tcPr>
            <w:tcW w:w="960" w:type="dxa"/>
            <w:noWrap/>
            <w:hideMark/>
          </w:tcPr>
          <w:p w14:paraId="0FE6C813" w14:textId="77777777" w:rsidR="001E4751" w:rsidRPr="00506552" w:rsidRDefault="001E4751" w:rsidP="001E4751">
            <w:pPr>
              <w:rPr>
                <w:rFonts w:ascii="Times New Roman" w:hAnsi="Times New Roman"/>
                <w:sz w:val="24"/>
              </w:rPr>
            </w:pPr>
          </w:p>
        </w:tc>
        <w:tc>
          <w:tcPr>
            <w:tcW w:w="960" w:type="dxa"/>
            <w:noWrap/>
            <w:hideMark/>
          </w:tcPr>
          <w:p w14:paraId="2396373A" w14:textId="77777777" w:rsidR="001E4751" w:rsidRPr="00506552" w:rsidRDefault="001E4751" w:rsidP="001E4751">
            <w:pPr>
              <w:rPr>
                <w:rFonts w:ascii="Times New Roman" w:hAnsi="Times New Roman"/>
                <w:sz w:val="24"/>
              </w:rPr>
            </w:pPr>
          </w:p>
        </w:tc>
        <w:tc>
          <w:tcPr>
            <w:tcW w:w="960" w:type="dxa"/>
            <w:noWrap/>
            <w:hideMark/>
          </w:tcPr>
          <w:p w14:paraId="54D179FF" w14:textId="77777777" w:rsidR="001E4751" w:rsidRPr="00506552" w:rsidRDefault="001E4751" w:rsidP="001E4751">
            <w:pPr>
              <w:rPr>
                <w:rFonts w:ascii="Times New Roman" w:hAnsi="Times New Roman"/>
                <w:sz w:val="24"/>
              </w:rPr>
            </w:pPr>
          </w:p>
        </w:tc>
        <w:tc>
          <w:tcPr>
            <w:tcW w:w="960" w:type="dxa"/>
            <w:noWrap/>
            <w:hideMark/>
          </w:tcPr>
          <w:p w14:paraId="034201E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4EF134" w14:textId="77777777" w:rsidR="001E4751" w:rsidRPr="00506552" w:rsidRDefault="001E4751" w:rsidP="001E4751">
            <w:pPr>
              <w:rPr>
                <w:rFonts w:ascii="Times New Roman" w:hAnsi="Times New Roman"/>
                <w:sz w:val="24"/>
              </w:rPr>
            </w:pPr>
          </w:p>
        </w:tc>
        <w:tc>
          <w:tcPr>
            <w:tcW w:w="960" w:type="dxa"/>
            <w:noWrap/>
            <w:hideMark/>
          </w:tcPr>
          <w:p w14:paraId="6D8810E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7FDB442" w14:textId="77777777" w:rsidR="001E4751" w:rsidRPr="00506552" w:rsidRDefault="001E4751" w:rsidP="001E4751">
            <w:pPr>
              <w:rPr>
                <w:rFonts w:ascii="Times New Roman" w:hAnsi="Times New Roman"/>
                <w:sz w:val="24"/>
              </w:rPr>
            </w:pPr>
          </w:p>
        </w:tc>
        <w:tc>
          <w:tcPr>
            <w:tcW w:w="960" w:type="dxa"/>
            <w:noWrap/>
            <w:hideMark/>
          </w:tcPr>
          <w:p w14:paraId="7AF8F3F5" w14:textId="77777777" w:rsidR="001E4751" w:rsidRPr="00506552" w:rsidRDefault="001E4751" w:rsidP="001E4751">
            <w:pPr>
              <w:rPr>
                <w:rFonts w:ascii="Times New Roman" w:hAnsi="Times New Roman"/>
                <w:sz w:val="24"/>
              </w:rPr>
            </w:pPr>
          </w:p>
        </w:tc>
      </w:tr>
      <w:tr w:rsidR="001E4751" w:rsidRPr="000939C8" w14:paraId="49660E5B" w14:textId="77777777" w:rsidTr="00506552">
        <w:trPr>
          <w:trHeight w:val="225"/>
        </w:trPr>
        <w:tc>
          <w:tcPr>
            <w:tcW w:w="960" w:type="dxa"/>
            <w:noWrap/>
            <w:hideMark/>
          </w:tcPr>
          <w:p w14:paraId="0101420A" w14:textId="77777777" w:rsidR="001E4751" w:rsidRPr="00506552" w:rsidRDefault="001E4751" w:rsidP="001E4751">
            <w:pPr>
              <w:rPr>
                <w:rFonts w:ascii="Times New Roman" w:hAnsi="Times New Roman"/>
                <w:sz w:val="24"/>
              </w:rPr>
            </w:pPr>
            <w:r w:rsidRPr="00506552">
              <w:rPr>
                <w:rFonts w:ascii="Times New Roman" w:hAnsi="Times New Roman"/>
                <w:sz w:val="24"/>
              </w:rPr>
              <w:t>37</w:t>
            </w:r>
          </w:p>
        </w:tc>
        <w:tc>
          <w:tcPr>
            <w:tcW w:w="960" w:type="dxa"/>
            <w:noWrap/>
            <w:hideMark/>
          </w:tcPr>
          <w:p w14:paraId="284F305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0FDF74A"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Economics and Political Science (LSE)</w:t>
            </w:r>
          </w:p>
        </w:tc>
        <w:tc>
          <w:tcPr>
            <w:tcW w:w="960" w:type="dxa"/>
            <w:noWrap/>
            <w:hideMark/>
          </w:tcPr>
          <w:p w14:paraId="2A0478A9" w14:textId="77777777" w:rsidR="001E4751" w:rsidRPr="00506552" w:rsidRDefault="001E4751" w:rsidP="001E4751">
            <w:pPr>
              <w:rPr>
                <w:rFonts w:ascii="Times New Roman" w:hAnsi="Times New Roman"/>
                <w:sz w:val="24"/>
              </w:rPr>
            </w:pPr>
          </w:p>
        </w:tc>
        <w:tc>
          <w:tcPr>
            <w:tcW w:w="960" w:type="dxa"/>
            <w:noWrap/>
            <w:hideMark/>
          </w:tcPr>
          <w:p w14:paraId="0895B205" w14:textId="77777777" w:rsidR="001E4751" w:rsidRPr="00506552" w:rsidRDefault="001E4751" w:rsidP="001E4751">
            <w:pPr>
              <w:rPr>
                <w:rFonts w:ascii="Times New Roman" w:hAnsi="Times New Roman"/>
                <w:sz w:val="24"/>
              </w:rPr>
            </w:pPr>
          </w:p>
        </w:tc>
        <w:tc>
          <w:tcPr>
            <w:tcW w:w="960" w:type="dxa"/>
            <w:noWrap/>
            <w:hideMark/>
          </w:tcPr>
          <w:p w14:paraId="71DB1D24" w14:textId="77777777" w:rsidR="001E4751" w:rsidRPr="00506552" w:rsidRDefault="001E4751" w:rsidP="001E4751">
            <w:pPr>
              <w:rPr>
                <w:rFonts w:ascii="Times New Roman" w:hAnsi="Times New Roman"/>
                <w:sz w:val="24"/>
              </w:rPr>
            </w:pPr>
          </w:p>
        </w:tc>
        <w:tc>
          <w:tcPr>
            <w:tcW w:w="960" w:type="dxa"/>
            <w:noWrap/>
            <w:hideMark/>
          </w:tcPr>
          <w:p w14:paraId="7DF9D82C" w14:textId="77777777" w:rsidR="001E4751" w:rsidRPr="00506552" w:rsidRDefault="001E4751" w:rsidP="001E4751">
            <w:pPr>
              <w:rPr>
                <w:rFonts w:ascii="Times New Roman" w:hAnsi="Times New Roman"/>
                <w:sz w:val="24"/>
              </w:rPr>
            </w:pPr>
          </w:p>
        </w:tc>
        <w:tc>
          <w:tcPr>
            <w:tcW w:w="960" w:type="dxa"/>
            <w:noWrap/>
            <w:hideMark/>
          </w:tcPr>
          <w:p w14:paraId="74E717FA" w14:textId="77777777" w:rsidR="001E4751" w:rsidRPr="00506552" w:rsidRDefault="001E4751" w:rsidP="001E4751">
            <w:pPr>
              <w:rPr>
                <w:rFonts w:ascii="Times New Roman" w:hAnsi="Times New Roman"/>
                <w:sz w:val="24"/>
              </w:rPr>
            </w:pPr>
          </w:p>
        </w:tc>
        <w:tc>
          <w:tcPr>
            <w:tcW w:w="960" w:type="dxa"/>
            <w:noWrap/>
            <w:hideMark/>
          </w:tcPr>
          <w:p w14:paraId="608FC5B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6A19724" w14:textId="77777777" w:rsidR="001E4751" w:rsidRPr="00506552" w:rsidRDefault="001E4751" w:rsidP="001E4751">
            <w:pPr>
              <w:rPr>
                <w:rFonts w:ascii="Times New Roman" w:hAnsi="Times New Roman"/>
                <w:sz w:val="24"/>
              </w:rPr>
            </w:pPr>
          </w:p>
        </w:tc>
        <w:tc>
          <w:tcPr>
            <w:tcW w:w="960" w:type="dxa"/>
            <w:noWrap/>
            <w:hideMark/>
          </w:tcPr>
          <w:p w14:paraId="002FEB64" w14:textId="77777777" w:rsidR="001E4751" w:rsidRPr="00506552" w:rsidRDefault="001E4751" w:rsidP="001E4751">
            <w:pPr>
              <w:rPr>
                <w:rFonts w:ascii="Times New Roman" w:hAnsi="Times New Roman"/>
                <w:sz w:val="24"/>
              </w:rPr>
            </w:pPr>
          </w:p>
        </w:tc>
      </w:tr>
      <w:tr w:rsidR="001E4751" w:rsidRPr="000939C8" w14:paraId="5CD15212" w14:textId="77777777" w:rsidTr="00506552">
        <w:trPr>
          <w:trHeight w:val="225"/>
        </w:trPr>
        <w:tc>
          <w:tcPr>
            <w:tcW w:w="960" w:type="dxa"/>
            <w:noWrap/>
            <w:hideMark/>
          </w:tcPr>
          <w:p w14:paraId="6B418748" w14:textId="77777777" w:rsidR="001E4751" w:rsidRPr="00506552" w:rsidRDefault="001E4751" w:rsidP="001E4751">
            <w:pPr>
              <w:rPr>
                <w:rFonts w:ascii="Times New Roman" w:hAnsi="Times New Roman"/>
                <w:sz w:val="24"/>
              </w:rPr>
            </w:pPr>
            <w:r w:rsidRPr="00506552">
              <w:rPr>
                <w:rFonts w:ascii="Times New Roman" w:hAnsi="Times New Roman"/>
                <w:sz w:val="24"/>
              </w:rPr>
              <w:t>38</w:t>
            </w:r>
          </w:p>
        </w:tc>
        <w:tc>
          <w:tcPr>
            <w:tcW w:w="960" w:type="dxa"/>
            <w:noWrap/>
            <w:hideMark/>
          </w:tcPr>
          <w:p w14:paraId="4BEFD5A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AE47BA7" w14:textId="77777777" w:rsidR="001E4751" w:rsidRPr="00506552" w:rsidRDefault="001E4751" w:rsidP="001E4751">
            <w:pPr>
              <w:rPr>
                <w:rFonts w:ascii="Times New Roman" w:hAnsi="Times New Roman"/>
                <w:sz w:val="24"/>
              </w:rPr>
            </w:pPr>
            <w:r w:rsidRPr="00506552">
              <w:rPr>
                <w:rFonts w:ascii="Times New Roman" w:hAnsi="Times New Roman"/>
                <w:sz w:val="24"/>
              </w:rPr>
              <w:t>London School of Hygiene and Tropical Medicine</w:t>
            </w:r>
          </w:p>
        </w:tc>
        <w:tc>
          <w:tcPr>
            <w:tcW w:w="960" w:type="dxa"/>
            <w:noWrap/>
            <w:hideMark/>
          </w:tcPr>
          <w:p w14:paraId="3A68858B" w14:textId="77777777" w:rsidR="001E4751" w:rsidRPr="00506552" w:rsidRDefault="001E4751" w:rsidP="001E4751">
            <w:pPr>
              <w:rPr>
                <w:rFonts w:ascii="Times New Roman" w:hAnsi="Times New Roman"/>
                <w:sz w:val="24"/>
              </w:rPr>
            </w:pPr>
          </w:p>
        </w:tc>
        <w:tc>
          <w:tcPr>
            <w:tcW w:w="960" w:type="dxa"/>
            <w:noWrap/>
            <w:hideMark/>
          </w:tcPr>
          <w:p w14:paraId="56D7F119" w14:textId="77777777" w:rsidR="001E4751" w:rsidRPr="00506552" w:rsidRDefault="001E4751" w:rsidP="001E4751">
            <w:pPr>
              <w:rPr>
                <w:rFonts w:ascii="Times New Roman" w:hAnsi="Times New Roman"/>
                <w:sz w:val="24"/>
              </w:rPr>
            </w:pPr>
          </w:p>
        </w:tc>
        <w:tc>
          <w:tcPr>
            <w:tcW w:w="960" w:type="dxa"/>
            <w:noWrap/>
            <w:hideMark/>
          </w:tcPr>
          <w:p w14:paraId="3549307D" w14:textId="77777777" w:rsidR="001E4751" w:rsidRPr="00506552" w:rsidRDefault="001E4751" w:rsidP="001E4751">
            <w:pPr>
              <w:rPr>
                <w:rFonts w:ascii="Times New Roman" w:hAnsi="Times New Roman"/>
                <w:sz w:val="24"/>
              </w:rPr>
            </w:pPr>
          </w:p>
        </w:tc>
        <w:tc>
          <w:tcPr>
            <w:tcW w:w="960" w:type="dxa"/>
            <w:noWrap/>
            <w:hideMark/>
          </w:tcPr>
          <w:p w14:paraId="53D5EE2C" w14:textId="77777777" w:rsidR="001E4751" w:rsidRPr="00506552" w:rsidRDefault="001E4751" w:rsidP="001E4751">
            <w:pPr>
              <w:rPr>
                <w:rFonts w:ascii="Times New Roman" w:hAnsi="Times New Roman"/>
                <w:sz w:val="24"/>
              </w:rPr>
            </w:pPr>
          </w:p>
        </w:tc>
        <w:tc>
          <w:tcPr>
            <w:tcW w:w="960" w:type="dxa"/>
            <w:noWrap/>
            <w:hideMark/>
          </w:tcPr>
          <w:p w14:paraId="511EE1C1" w14:textId="77777777" w:rsidR="001E4751" w:rsidRPr="00506552" w:rsidRDefault="001E4751" w:rsidP="001E4751">
            <w:pPr>
              <w:rPr>
                <w:rFonts w:ascii="Times New Roman" w:hAnsi="Times New Roman"/>
                <w:sz w:val="24"/>
              </w:rPr>
            </w:pPr>
          </w:p>
        </w:tc>
        <w:tc>
          <w:tcPr>
            <w:tcW w:w="960" w:type="dxa"/>
            <w:noWrap/>
            <w:hideMark/>
          </w:tcPr>
          <w:p w14:paraId="28C785C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964D767" w14:textId="77777777" w:rsidR="001E4751" w:rsidRPr="00506552" w:rsidRDefault="001E4751" w:rsidP="001E4751">
            <w:pPr>
              <w:rPr>
                <w:rFonts w:ascii="Times New Roman" w:hAnsi="Times New Roman"/>
                <w:sz w:val="24"/>
              </w:rPr>
            </w:pPr>
          </w:p>
        </w:tc>
        <w:tc>
          <w:tcPr>
            <w:tcW w:w="960" w:type="dxa"/>
            <w:noWrap/>
            <w:hideMark/>
          </w:tcPr>
          <w:p w14:paraId="7CA83A4B" w14:textId="77777777" w:rsidR="001E4751" w:rsidRPr="00506552" w:rsidRDefault="001E4751" w:rsidP="001E4751">
            <w:pPr>
              <w:rPr>
                <w:rFonts w:ascii="Times New Roman" w:hAnsi="Times New Roman"/>
                <w:sz w:val="24"/>
              </w:rPr>
            </w:pPr>
          </w:p>
        </w:tc>
      </w:tr>
      <w:tr w:rsidR="001E4751" w:rsidRPr="000939C8" w14:paraId="3B42A6D7" w14:textId="77777777" w:rsidTr="00506552">
        <w:trPr>
          <w:trHeight w:val="225"/>
        </w:trPr>
        <w:tc>
          <w:tcPr>
            <w:tcW w:w="960" w:type="dxa"/>
            <w:noWrap/>
            <w:hideMark/>
          </w:tcPr>
          <w:p w14:paraId="65465C12" w14:textId="77777777" w:rsidR="001E4751" w:rsidRPr="00506552" w:rsidRDefault="001E4751" w:rsidP="001E4751">
            <w:pPr>
              <w:rPr>
                <w:rFonts w:ascii="Times New Roman" w:hAnsi="Times New Roman"/>
                <w:sz w:val="24"/>
              </w:rPr>
            </w:pPr>
            <w:r w:rsidRPr="00506552">
              <w:rPr>
                <w:rFonts w:ascii="Times New Roman" w:hAnsi="Times New Roman"/>
                <w:sz w:val="24"/>
              </w:rPr>
              <w:t>39</w:t>
            </w:r>
          </w:p>
        </w:tc>
        <w:tc>
          <w:tcPr>
            <w:tcW w:w="960" w:type="dxa"/>
            <w:noWrap/>
            <w:hideMark/>
          </w:tcPr>
          <w:p w14:paraId="57470F1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C1A6BB9" w14:textId="77777777" w:rsidR="001E4751" w:rsidRPr="00506552" w:rsidRDefault="001E4751" w:rsidP="001E4751">
            <w:pPr>
              <w:rPr>
                <w:rFonts w:ascii="Times New Roman" w:hAnsi="Times New Roman"/>
                <w:sz w:val="24"/>
              </w:rPr>
            </w:pPr>
            <w:r w:rsidRPr="00506552">
              <w:rPr>
                <w:rFonts w:ascii="Times New Roman" w:hAnsi="Times New Roman"/>
                <w:sz w:val="24"/>
              </w:rPr>
              <w:t>London South Bank University</w:t>
            </w:r>
          </w:p>
        </w:tc>
        <w:tc>
          <w:tcPr>
            <w:tcW w:w="960" w:type="dxa"/>
            <w:noWrap/>
            <w:hideMark/>
          </w:tcPr>
          <w:p w14:paraId="7CA382E7" w14:textId="77777777" w:rsidR="001E4751" w:rsidRPr="00506552" w:rsidRDefault="001E4751" w:rsidP="001E4751">
            <w:pPr>
              <w:rPr>
                <w:rFonts w:ascii="Times New Roman" w:hAnsi="Times New Roman"/>
                <w:sz w:val="24"/>
              </w:rPr>
            </w:pPr>
          </w:p>
        </w:tc>
        <w:tc>
          <w:tcPr>
            <w:tcW w:w="960" w:type="dxa"/>
            <w:noWrap/>
            <w:hideMark/>
          </w:tcPr>
          <w:p w14:paraId="27E1CAEF" w14:textId="77777777" w:rsidR="001E4751" w:rsidRPr="00506552" w:rsidRDefault="001E4751" w:rsidP="001E4751">
            <w:pPr>
              <w:rPr>
                <w:rFonts w:ascii="Times New Roman" w:hAnsi="Times New Roman"/>
                <w:sz w:val="24"/>
              </w:rPr>
            </w:pPr>
          </w:p>
        </w:tc>
        <w:tc>
          <w:tcPr>
            <w:tcW w:w="960" w:type="dxa"/>
            <w:noWrap/>
            <w:hideMark/>
          </w:tcPr>
          <w:p w14:paraId="1C3305C6" w14:textId="77777777" w:rsidR="001E4751" w:rsidRPr="00506552" w:rsidRDefault="001E4751" w:rsidP="001E4751">
            <w:pPr>
              <w:rPr>
                <w:rFonts w:ascii="Times New Roman" w:hAnsi="Times New Roman"/>
                <w:sz w:val="24"/>
              </w:rPr>
            </w:pPr>
          </w:p>
        </w:tc>
        <w:tc>
          <w:tcPr>
            <w:tcW w:w="960" w:type="dxa"/>
            <w:noWrap/>
            <w:hideMark/>
          </w:tcPr>
          <w:p w14:paraId="6C713353" w14:textId="77777777" w:rsidR="001E4751" w:rsidRPr="00506552" w:rsidRDefault="001E4751" w:rsidP="001E4751">
            <w:pPr>
              <w:rPr>
                <w:rFonts w:ascii="Times New Roman" w:hAnsi="Times New Roman"/>
                <w:sz w:val="24"/>
              </w:rPr>
            </w:pPr>
          </w:p>
        </w:tc>
        <w:tc>
          <w:tcPr>
            <w:tcW w:w="960" w:type="dxa"/>
            <w:noWrap/>
            <w:hideMark/>
          </w:tcPr>
          <w:p w14:paraId="4DCAF269" w14:textId="77777777" w:rsidR="001E4751" w:rsidRPr="00506552" w:rsidRDefault="001E4751" w:rsidP="001E4751">
            <w:pPr>
              <w:rPr>
                <w:rFonts w:ascii="Times New Roman" w:hAnsi="Times New Roman"/>
                <w:sz w:val="24"/>
              </w:rPr>
            </w:pPr>
          </w:p>
        </w:tc>
        <w:tc>
          <w:tcPr>
            <w:tcW w:w="960" w:type="dxa"/>
            <w:noWrap/>
            <w:hideMark/>
          </w:tcPr>
          <w:p w14:paraId="7DC2785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88F8569" w14:textId="77777777" w:rsidR="001E4751" w:rsidRPr="00506552" w:rsidRDefault="001E4751" w:rsidP="001E4751">
            <w:pPr>
              <w:rPr>
                <w:rFonts w:ascii="Times New Roman" w:hAnsi="Times New Roman"/>
                <w:sz w:val="24"/>
              </w:rPr>
            </w:pPr>
          </w:p>
        </w:tc>
        <w:tc>
          <w:tcPr>
            <w:tcW w:w="960" w:type="dxa"/>
            <w:noWrap/>
            <w:hideMark/>
          </w:tcPr>
          <w:p w14:paraId="24FDE4E3" w14:textId="77777777" w:rsidR="001E4751" w:rsidRPr="00506552" w:rsidRDefault="001E4751" w:rsidP="001E4751">
            <w:pPr>
              <w:rPr>
                <w:rFonts w:ascii="Times New Roman" w:hAnsi="Times New Roman"/>
                <w:sz w:val="24"/>
              </w:rPr>
            </w:pPr>
          </w:p>
        </w:tc>
      </w:tr>
      <w:tr w:rsidR="001E4751" w:rsidRPr="000939C8" w14:paraId="023464B2" w14:textId="77777777" w:rsidTr="00506552">
        <w:trPr>
          <w:trHeight w:val="225"/>
        </w:trPr>
        <w:tc>
          <w:tcPr>
            <w:tcW w:w="960" w:type="dxa"/>
            <w:noWrap/>
            <w:hideMark/>
          </w:tcPr>
          <w:p w14:paraId="07075FCC" w14:textId="77777777" w:rsidR="001E4751" w:rsidRPr="00506552" w:rsidRDefault="001E4751" w:rsidP="001E4751">
            <w:pPr>
              <w:rPr>
                <w:rFonts w:ascii="Times New Roman" w:hAnsi="Times New Roman"/>
                <w:sz w:val="24"/>
              </w:rPr>
            </w:pPr>
            <w:r w:rsidRPr="00506552">
              <w:rPr>
                <w:rFonts w:ascii="Times New Roman" w:hAnsi="Times New Roman"/>
                <w:sz w:val="24"/>
              </w:rPr>
              <w:t>40</w:t>
            </w:r>
          </w:p>
        </w:tc>
        <w:tc>
          <w:tcPr>
            <w:tcW w:w="960" w:type="dxa"/>
            <w:noWrap/>
            <w:hideMark/>
          </w:tcPr>
          <w:p w14:paraId="40F2D8D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75B81A" w14:textId="77777777" w:rsidR="001E4751" w:rsidRPr="00506552" w:rsidRDefault="001E4751" w:rsidP="001E4751">
            <w:pPr>
              <w:rPr>
                <w:rFonts w:ascii="Times New Roman" w:hAnsi="Times New Roman"/>
                <w:sz w:val="24"/>
              </w:rPr>
            </w:pPr>
            <w:r w:rsidRPr="00506552">
              <w:rPr>
                <w:rFonts w:ascii="Times New Roman" w:hAnsi="Times New Roman"/>
                <w:sz w:val="24"/>
              </w:rPr>
              <w:t>Loughborough University</w:t>
            </w:r>
          </w:p>
        </w:tc>
        <w:tc>
          <w:tcPr>
            <w:tcW w:w="960" w:type="dxa"/>
            <w:noWrap/>
            <w:hideMark/>
          </w:tcPr>
          <w:p w14:paraId="22248AEC" w14:textId="77777777" w:rsidR="001E4751" w:rsidRPr="00506552" w:rsidRDefault="001E4751" w:rsidP="001E4751">
            <w:pPr>
              <w:rPr>
                <w:rFonts w:ascii="Times New Roman" w:hAnsi="Times New Roman"/>
                <w:sz w:val="24"/>
              </w:rPr>
            </w:pPr>
          </w:p>
        </w:tc>
        <w:tc>
          <w:tcPr>
            <w:tcW w:w="960" w:type="dxa"/>
            <w:noWrap/>
            <w:hideMark/>
          </w:tcPr>
          <w:p w14:paraId="6EF25287" w14:textId="77777777" w:rsidR="001E4751" w:rsidRPr="00506552" w:rsidRDefault="001E4751" w:rsidP="001E4751">
            <w:pPr>
              <w:rPr>
                <w:rFonts w:ascii="Times New Roman" w:hAnsi="Times New Roman"/>
                <w:sz w:val="24"/>
              </w:rPr>
            </w:pPr>
          </w:p>
        </w:tc>
        <w:tc>
          <w:tcPr>
            <w:tcW w:w="960" w:type="dxa"/>
            <w:noWrap/>
            <w:hideMark/>
          </w:tcPr>
          <w:p w14:paraId="6154FA3B" w14:textId="77777777" w:rsidR="001E4751" w:rsidRPr="00506552" w:rsidRDefault="001E4751" w:rsidP="001E4751">
            <w:pPr>
              <w:rPr>
                <w:rFonts w:ascii="Times New Roman" w:hAnsi="Times New Roman"/>
                <w:sz w:val="24"/>
              </w:rPr>
            </w:pPr>
          </w:p>
        </w:tc>
        <w:tc>
          <w:tcPr>
            <w:tcW w:w="960" w:type="dxa"/>
            <w:noWrap/>
            <w:hideMark/>
          </w:tcPr>
          <w:p w14:paraId="1410869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076069" w14:textId="77777777" w:rsidR="001E4751" w:rsidRPr="00506552" w:rsidRDefault="001E4751" w:rsidP="001E4751">
            <w:pPr>
              <w:rPr>
                <w:rFonts w:ascii="Times New Roman" w:hAnsi="Times New Roman"/>
                <w:sz w:val="24"/>
              </w:rPr>
            </w:pPr>
          </w:p>
        </w:tc>
        <w:tc>
          <w:tcPr>
            <w:tcW w:w="960" w:type="dxa"/>
            <w:noWrap/>
            <w:hideMark/>
          </w:tcPr>
          <w:p w14:paraId="0B0A800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CDE44E4" w14:textId="77777777" w:rsidR="001E4751" w:rsidRPr="00506552" w:rsidRDefault="001E4751" w:rsidP="001E4751">
            <w:pPr>
              <w:rPr>
                <w:rFonts w:ascii="Times New Roman" w:hAnsi="Times New Roman"/>
                <w:sz w:val="24"/>
              </w:rPr>
            </w:pPr>
          </w:p>
        </w:tc>
        <w:tc>
          <w:tcPr>
            <w:tcW w:w="960" w:type="dxa"/>
            <w:noWrap/>
            <w:hideMark/>
          </w:tcPr>
          <w:p w14:paraId="6605A914" w14:textId="77777777" w:rsidR="001E4751" w:rsidRPr="00506552" w:rsidRDefault="001E4751" w:rsidP="001E4751">
            <w:pPr>
              <w:rPr>
                <w:rFonts w:ascii="Times New Roman" w:hAnsi="Times New Roman"/>
                <w:sz w:val="24"/>
              </w:rPr>
            </w:pPr>
          </w:p>
        </w:tc>
      </w:tr>
      <w:tr w:rsidR="001E4751" w:rsidRPr="000939C8" w14:paraId="2AC14EA5" w14:textId="77777777" w:rsidTr="00506552">
        <w:trPr>
          <w:trHeight w:val="225"/>
        </w:trPr>
        <w:tc>
          <w:tcPr>
            <w:tcW w:w="960" w:type="dxa"/>
            <w:noWrap/>
            <w:hideMark/>
          </w:tcPr>
          <w:p w14:paraId="2F07C0E1" w14:textId="77777777" w:rsidR="001E4751" w:rsidRPr="00506552" w:rsidRDefault="001E4751" w:rsidP="001E4751">
            <w:pPr>
              <w:rPr>
                <w:rFonts w:ascii="Times New Roman" w:hAnsi="Times New Roman"/>
                <w:sz w:val="24"/>
              </w:rPr>
            </w:pPr>
            <w:r w:rsidRPr="00506552">
              <w:rPr>
                <w:rFonts w:ascii="Times New Roman" w:hAnsi="Times New Roman"/>
                <w:sz w:val="24"/>
              </w:rPr>
              <w:t>41</w:t>
            </w:r>
          </w:p>
        </w:tc>
        <w:tc>
          <w:tcPr>
            <w:tcW w:w="960" w:type="dxa"/>
            <w:noWrap/>
            <w:hideMark/>
          </w:tcPr>
          <w:p w14:paraId="577F44C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87DF98E" w14:textId="77777777" w:rsidR="001E4751" w:rsidRPr="00506552" w:rsidRDefault="001E4751" w:rsidP="001E4751">
            <w:pPr>
              <w:rPr>
                <w:rFonts w:ascii="Times New Roman" w:hAnsi="Times New Roman"/>
                <w:sz w:val="24"/>
              </w:rPr>
            </w:pPr>
            <w:r w:rsidRPr="00506552">
              <w:rPr>
                <w:rFonts w:ascii="Times New Roman" w:hAnsi="Times New Roman"/>
                <w:sz w:val="24"/>
              </w:rPr>
              <w:t>Manchester Metropolitan University</w:t>
            </w:r>
          </w:p>
        </w:tc>
        <w:tc>
          <w:tcPr>
            <w:tcW w:w="960" w:type="dxa"/>
            <w:noWrap/>
            <w:hideMark/>
          </w:tcPr>
          <w:p w14:paraId="23DB9B13" w14:textId="77777777" w:rsidR="001E4751" w:rsidRPr="00506552" w:rsidRDefault="001E4751" w:rsidP="001E4751">
            <w:pPr>
              <w:rPr>
                <w:rFonts w:ascii="Times New Roman" w:hAnsi="Times New Roman"/>
                <w:sz w:val="24"/>
              </w:rPr>
            </w:pPr>
          </w:p>
        </w:tc>
        <w:tc>
          <w:tcPr>
            <w:tcW w:w="960" w:type="dxa"/>
            <w:noWrap/>
            <w:hideMark/>
          </w:tcPr>
          <w:p w14:paraId="3AD8DD40" w14:textId="77777777" w:rsidR="001E4751" w:rsidRPr="00506552" w:rsidRDefault="001E4751" w:rsidP="001E4751">
            <w:pPr>
              <w:rPr>
                <w:rFonts w:ascii="Times New Roman" w:hAnsi="Times New Roman"/>
                <w:sz w:val="24"/>
              </w:rPr>
            </w:pPr>
          </w:p>
        </w:tc>
        <w:tc>
          <w:tcPr>
            <w:tcW w:w="960" w:type="dxa"/>
            <w:noWrap/>
            <w:hideMark/>
          </w:tcPr>
          <w:p w14:paraId="2CACC6AE" w14:textId="77777777" w:rsidR="001E4751" w:rsidRPr="00506552" w:rsidRDefault="001E4751" w:rsidP="001E4751">
            <w:pPr>
              <w:rPr>
                <w:rFonts w:ascii="Times New Roman" w:hAnsi="Times New Roman"/>
                <w:sz w:val="24"/>
              </w:rPr>
            </w:pPr>
          </w:p>
        </w:tc>
        <w:tc>
          <w:tcPr>
            <w:tcW w:w="960" w:type="dxa"/>
            <w:noWrap/>
            <w:hideMark/>
          </w:tcPr>
          <w:p w14:paraId="7B4EC04C" w14:textId="77777777" w:rsidR="001E4751" w:rsidRPr="00506552" w:rsidRDefault="001E4751" w:rsidP="001E4751">
            <w:pPr>
              <w:rPr>
                <w:rFonts w:ascii="Times New Roman" w:hAnsi="Times New Roman"/>
                <w:sz w:val="24"/>
              </w:rPr>
            </w:pPr>
          </w:p>
        </w:tc>
        <w:tc>
          <w:tcPr>
            <w:tcW w:w="960" w:type="dxa"/>
            <w:noWrap/>
            <w:hideMark/>
          </w:tcPr>
          <w:p w14:paraId="1734219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F8783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827B256" w14:textId="77777777" w:rsidR="001E4751" w:rsidRPr="00506552" w:rsidRDefault="001E4751" w:rsidP="001E4751">
            <w:pPr>
              <w:rPr>
                <w:rFonts w:ascii="Times New Roman" w:hAnsi="Times New Roman"/>
                <w:sz w:val="24"/>
              </w:rPr>
            </w:pPr>
          </w:p>
        </w:tc>
        <w:tc>
          <w:tcPr>
            <w:tcW w:w="960" w:type="dxa"/>
            <w:noWrap/>
            <w:hideMark/>
          </w:tcPr>
          <w:p w14:paraId="55F1727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7C3C2CA2" w14:textId="77777777" w:rsidTr="00506552">
        <w:trPr>
          <w:trHeight w:val="225"/>
        </w:trPr>
        <w:tc>
          <w:tcPr>
            <w:tcW w:w="960" w:type="dxa"/>
            <w:noWrap/>
            <w:hideMark/>
          </w:tcPr>
          <w:p w14:paraId="54F2DCBE" w14:textId="77777777" w:rsidR="001E4751" w:rsidRPr="00506552" w:rsidRDefault="001E4751" w:rsidP="001E4751">
            <w:pPr>
              <w:rPr>
                <w:rFonts w:ascii="Times New Roman" w:hAnsi="Times New Roman"/>
                <w:sz w:val="24"/>
              </w:rPr>
            </w:pPr>
            <w:r w:rsidRPr="00506552">
              <w:rPr>
                <w:rFonts w:ascii="Times New Roman" w:hAnsi="Times New Roman"/>
                <w:sz w:val="24"/>
              </w:rPr>
              <w:t>42</w:t>
            </w:r>
          </w:p>
        </w:tc>
        <w:tc>
          <w:tcPr>
            <w:tcW w:w="960" w:type="dxa"/>
            <w:noWrap/>
            <w:hideMark/>
          </w:tcPr>
          <w:p w14:paraId="040B45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82C9EE" w14:textId="77777777" w:rsidR="001E4751" w:rsidRPr="00506552" w:rsidRDefault="001E4751" w:rsidP="001E4751">
            <w:pPr>
              <w:rPr>
                <w:rFonts w:ascii="Times New Roman" w:hAnsi="Times New Roman"/>
                <w:sz w:val="24"/>
              </w:rPr>
            </w:pPr>
            <w:r w:rsidRPr="00506552">
              <w:rPr>
                <w:rFonts w:ascii="Times New Roman" w:hAnsi="Times New Roman"/>
                <w:sz w:val="24"/>
              </w:rPr>
              <w:t>Middlesex University, London</w:t>
            </w:r>
          </w:p>
        </w:tc>
        <w:tc>
          <w:tcPr>
            <w:tcW w:w="960" w:type="dxa"/>
            <w:noWrap/>
            <w:hideMark/>
          </w:tcPr>
          <w:p w14:paraId="1789893A" w14:textId="77777777" w:rsidR="001E4751" w:rsidRPr="00506552" w:rsidRDefault="001E4751" w:rsidP="001E4751">
            <w:pPr>
              <w:rPr>
                <w:rFonts w:ascii="Times New Roman" w:hAnsi="Times New Roman"/>
                <w:sz w:val="24"/>
              </w:rPr>
            </w:pPr>
          </w:p>
        </w:tc>
        <w:tc>
          <w:tcPr>
            <w:tcW w:w="960" w:type="dxa"/>
            <w:noWrap/>
            <w:hideMark/>
          </w:tcPr>
          <w:p w14:paraId="126240C7" w14:textId="77777777" w:rsidR="001E4751" w:rsidRPr="00506552" w:rsidRDefault="001E4751" w:rsidP="001E4751">
            <w:pPr>
              <w:rPr>
                <w:rFonts w:ascii="Times New Roman" w:hAnsi="Times New Roman"/>
                <w:sz w:val="24"/>
              </w:rPr>
            </w:pPr>
          </w:p>
        </w:tc>
        <w:tc>
          <w:tcPr>
            <w:tcW w:w="960" w:type="dxa"/>
            <w:noWrap/>
            <w:hideMark/>
          </w:tcPr>
          <w:p w14:paraId="5E5BC970" w14:textId="77777777" w:rsidR="001E4751" w:rsidRPr="00506552" w:rsidRDefault="001E4751" w:rsidP="001E4751">
            <w:pPr>
              <w:rPr>
                <w:rFonts w:ascii="Times New Roman" w:hAnsi="Times New Roman"/>
                <w:sz w:val="24"/>
              </w:rPr>
            </w:pPr>
          </w:p>
        </w:tc>
        <w:tc>
          <w:tcPr>
            <w:tcW w:w="960" w:type="dxa"/>
            <w:noWrap/>
            <w:hideMark/>
          </w:tcPr>
          <w:p w14:paraId="024BC1E8" w14:textId="77777777" w:rsidR="001E4751" w:rsidRPr="00506552" w:rsidRDefault="001E4751" w:rsidP="001E4751">
            <w:pPr>
              <w:rPr>
                <w:rFonts w:ascii="Times New Roman" w:hAnsi="Times New Roman"/>
                <w:sz w:val="24"/>
              </w:rPr>
            </w:pPr>
          </w:p>
        </w:tc>
        <w:tc>
          <w:tcPr>
            <w:tcW w:w="960" w:type="dxa"/>
            <w:noWrap/>
            <w:hideMark/>
          </w:tcPr>
          <w:p w14:paraId="2F5A8A32" w14:textId="77777777" w:rsidR="001E4751" w:rsidRPr="00506552" w:rsidRDefault="001E4751" w:rsidP="001E4751">
            <w:pPr>
              <w:rPr>
                <w:rFonts w:ascii="Times New Roman" w:hAnsi="Times New Roman"/>
                <w:sz w:val="24"/>
              </w:rPr>
            </w:pPr>
          </w:p>
        </w:tc>
        <w:tc>
          <w:tcPr>
            <w:tcW w:w="960" w:type="dxa"/>
            <w:noWrap/>
            <w:hideMark/>
          </w:tcPr>
          <w:p w14:paraId="3F745A6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DBC579C" w14:textId="77777777" w:rsidR="001E4751" w:rsidRPr="00506552" w:rsidRDefault="001E4751" w:rsidP="001E4751">
            <w:pPr>
              <w:rPr>
                <w:rFonts w:ascii="Times New Roman" w:hAnsi="Times New Roman"/>
                <w:sz w:val="24"/>
              </w:rPr>
            </w:pPr>
          </w:p>
        </w:tc>
        <w:tc>
          <w:tcPr>
            <w:tcW w:w="960" w:type="dxa"/>
            <w:noWrap/>
            <w:hideMark/>
          </w:tcPr>
          <w:p w14:paraId="6D79FF18" w14:textId="77777777" w:rsidR="001E4751" w:rsidRPr="00506552" w:rsidRDefault="001E4751" w:rsidP="001E4751">
            <w:pPr>
              <w:rPr>
                <w:rFonts w:ascii="Times New Roman" w:hAnsi="Times New Roman"/>
                <w:sz w:val="24"/>
              </w:rPr>
            </w:pPr>
          </w:p>
        </w:tc>
      </w:tr>
      <w:tr w:rsidR="001E4751" w:rsidRPr="000939C8" w14:paraId="6B57B41A" w14:textId="77777777" w:rsidTr="00506552">
        <w:trPr>
          <w:trHeight w:val="225"/>
        </w:trPr>
        <w:tc>
          <w:tcPr>
            <w:tcW w:w="960" w:type="dxa"/>
            <w:noWrap/>
            <w:hideMark/>
          </w:tcPr>
          <w:p w14:paraId="2B8938DD" w14:textId="77777777" w:rsidR="001E4751" w:rsidRPr="00506552" w:rsidRDefault="001E4751" w:rsidP="001E4751">
            <w:pPr>
              <w:rPr>
                <w:rFonts w:ascii="Times New Roman" w:hAnsi="Times New Roman"/>
                <w:sz w:val="24"/>
              </w:rPr>
            </w:pPr>
            <w:r w:rsidRPr="00506552">
              <w:rPr>
                <w:rFonts w:ascii="Times New Roman" w:hAnsi="Times New Roman"/>
                <w:sz w:val="24"/>
              </w:rPr>
              <w:t>43</w:t>
            </w:r>
          </w:p>
        </w:tc>
        <w:tc>
          <w:tcPr>
            <w:tcW w:w="960" w:type="dxa"/>
            <w:noWrap/>
            <w:hideMark/>
          </w:tcPr>
          <w:p w14:paraId="4A57536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328279C" w14:textId="77777777" w:rsidR="001E4751" w:rsidRPr="00506552" w:rsidRDefault="001E4751" w:rsidP="001E4751">
            <w:pPr>
              <w:rPr>
                <w:rFonts w:ascii="Times New Roman" w:hAnsi="Times New Roman"/>
                <w:sz w:val="24"/>
              </w:rPr>
            </w:pPr>
            <w:r w:rsidRPr="00506552">
              <w:rPr>
                <w:rFonts w:ascii="Times New Roman" w:hAnsi="Times New Roman"/>
                <w:sz w:val="24"/>
              </w:rPr>
              <w:t>Newman University</w:t>
            </w:r>
          </w:p>
        </w:tc>
        <w:tc>
          <w:tcPr>
            <w:tcW w:w="960" w:type="dxa"/>
            <w:noWrap/>
            <w:hideMark/>
          </w:tcPr>
          <w:p w14:paraId="06844931" w14:textId="77777777" w:rsidR="001E4751" w:rsidRPr="00506552" w:rsidRDefault="001E4751" w:rsidP="001E4751">
            <w:pPr>
              <w:rPr>
                <w:rFonts w:ascii="Times New Roman" w:hAnsi="Times New Roman"/>
                <w:sz w:val="24"/>
              </w:rPr>
            </w:pPr>
          </w:p>
        </w:tc>
        <w:tc>
          <w:tcPr>
            <w:tcW w:w="960" w:type="dxa"/>
            <w:noWrap/>
            <w:hideMark/>
          </w:tcPr>
          <w:p w14:paraId="1BF89526" w14:textId="77777777" w:rsidR="001E4751" w:rsidRPr="00506552" w:rsidRDefault="001E4751" w:rsidP="001E4751">
            <w:pPr>
              <w:rPr>
                <w:rFonts w:ascii="Times New Roman" w:hAnsi="Times New Roman"/>
                <w:sz w:val="24"/>
              </w:rPr>
            </w:pPr>
          </w:p>
        </w:tc>
        <w:tc>
          <w:tcPr>
            <w:tcW w:w="960" w:type="dxa"/>
            <w:noWrap/>
            <w:hideMark/>
          </w:tcPr>
          <w:p w14:paraId="2A7E9D0F" w14:textId="77777777" w:rsidR="001E4751" w:rsidRPr="00506552" w:rsidRDefault="001E4751" w:rsidP="001E4751">
            <w:pPr>
              <w:rPr>
                <w:rFonts w:ascii="Times New Roman" w:hAnsi="Times New Roman"/>
                <w:sz w:val="24"/>
              </w:rPr>
            </w:pPr>
          </w:p>
        </w:tc>
        <w:tc>
          <w:tcPr>
            <w:tcW w:w="960" w:type="dxa"/>
            <w:noWrap/>
            <w:hideMark/>
          </w:tcPr>
          <w:p w14:paraId="565C2283" w14:textId="77777777" w:rsidR="001E4751" w:rsidRPr="00506552" w:rsidRDefault="001E4751" w:rsidP="001E4751">
            <w:pPr>
              <w:rPr>
                <w:rFonts w:ascii="Times New Roman" w:hAnsi="Times New Roman"/>
                <w:sz w:val="24"/>
              </w:rPr>
            </w:pPr>
          </w:p>
        </w:tc>
        <w:tc>
          <w:tcPr>
            <w:tcW w:w="960" w:type="dxa"/>
            <w:noWrap/>
            <w:hideMark/>
          </w:tcPr>
          <w:p w14:paraId="27A4E22B" w14:textId="77777777" w:rsidR="001E4751" w:rsidRPr="00506552" w:rsidRDefault="001E4751" w:rsidP="001E4751">
            <w:pPr>
              <w:rPr>
                <w:rFonts w:ascii="Times New Roman" w:hAnsi="Times New Roman"/>
                <w:sz w:val="24"/>
              </w:rPr>
            </w:pPr>
          </w:p>
        </w:tc>
        <w:tc>
          <w:tcPr>
            <w:tcW w:w="960" w:type="dxa"/>
            <w:noWrap/>
            <w:hideMark/>
          </w:tcPr>
          <w:p w14:paraId="7B8558A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5A6A7A7" w14:textId="77777777" w:rsidR="001E4751" w:rsidRPr="00506552" w:rsidRDefault="001E4751" w:rsidP="001E4751">
            <w:pPr>
              <w:rPr>
                <w:rFonts w:ascii="Times New Roman" w:hAnsi="Times New Roman"/>
                <w:sz w:val="24"/>
              </w:rPr>
            </w:pPr>
          </w:p>
        </w:tc>
        <w:tc>
          <w:tcPr>
            <w:tcW w:w="960" w:type="dxa"/>
            <w:noWrap/>
            <w:hideMark/>
          </w:tcPr>
          <w:p w14:paraId="257A994C" w14:textId="77777777" w:rsidR="001E4751" w:rsidRPr="00506552" w:rsidRDefault="001E4751" w:rsidP="001E4751">
            <w:pPr>
              <w:rPr>
                <w:rFonts w:ascii="Times New Roman" w:hAnsi="Times New Roman"/>
                <w:sz w:val="24"/>
              </w:rPr>
            </w:pPr>
          </w:p>
        </w:tc>
      </w:tr>
      <w:tr w:rsidR="001E4751" w:rsidRPr="000939C8" w14:paraId="45C919FC" w14:textId="77777777" w:rsidTr="00506552">
        <w:trPr>
          <w:trHeight w:val="225"/>
        </w:trPr>
        <w:tc>
          <w:tcPr>
            <w:tcW w:w="960" w:type="dxa"/>
            <w:noWrap/>
            <w:hideMark/>
          </w:tcPr>
          <w:p w14:paraId="1EA52BD4" w14:textId="77777777" w:rsidR="001E4751" w:rsidRPr="00506552" w:rsidRDefault="001E4751" w:rsidP="001E4751">
            <w:pPr>
              <w:rPr>
                <w:rFonts w:ascii="Times New Roman" w:hAnsi="Times New Roman"/>
                <w:sz w:val="24"/>
              </w:rPr>
            </w:pPr>
            <w:r w:rsidRPr="00506552">
              <w:rPr>
                <w:rFonts w:ascii="Times New Roman" w:hAnsi="Times New Roman"/>
                <w:sz w:val="24"/>
              </w:rPr>
              <w:t>44</w:t>
            </w:r>
          </w:p>
        </w:tc>
        <w:tc>
          <w:tcPr>
            <w:tcW w:w="960" w:type="dxa"/>
            <w:noWrap/>
            <w:hideMark/>
          </w:tcPr>
          <w:p w14:paraId="418F2A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C5F2D99" w14:textId="77777777" w:rsidR="001E4751" w:rsidRPr="00506552" w:rsidRDefault="001E4751" w:rsidP="001E4751">
            <w:pPr>
              <w:rPr>
                <w:rFonts w:ascii="Times New Roman" w:hAnsi="Times New Roman"/>
                <w:sz w:val="24"/>
              </w:rPr>
            </w:pPr>
            <w:r w:rsidRPr="00506552">
              <w:rPr>
                <w:rFonts w:ascii="Times New Roman" w:hAnsi="Times New Roman"/>
                <w:sz w:val="24"/>
              </w:rPr>
              <w:t>Northumbria University</w:t>
            </w:r>
          </w:p>
        </w:tc>
        <w:tc>
          <w:tcPr>
            <w:tcW w:w="960" w:type="dxa"/>
            <w:noWrap/>
            <w:hideMark/>
          </w:tcPr>
          <w:p w14:paraId="5A651508" w14:textId="77777777" w:rsidR="001E4751" w:rsidRPr="00506552" w:rsidRDefault="001E4751" w:rsidP="001E4751">
            <w:pPr>
              <w:rPr>
                <w:rFonts w:ascii="Times New Roman" w:hAnsi="Times New Roman"/>
                <w:sz w:val="24"/>
              </w:rPr>
            </w:pPr>
          </w:p>
        </w:tc>
        <w:tc>
          <w:tcPr>
            <w:tcW w:w="960" w:type="dxa"/>
            <w:noWrap/>
            <w:hideMark/>
          </w:tcPr>
          <w:p w14:paraId="72E4B490" w14:textId="77777777" w:rsidR="001E4751" w:rsidRPr="00506552" w:rsidRDefault="001E4751" w:rsidP="001E4751">
            <w:pPr>
              <w:rPr>
                <w:rFonts w:ascii="Times New Roman" w:hAnsi="Times New Roman"/>
                <w:sz w:val="24"/>
              </w:rPr>
            </w:pPr>
          </w:p>
        </w:tc>
        <w:tc>
          <w:tcPr>
            <w:tcW w:w="960" w:type="dxa"/>
            <w:noWrap/>
            <w:hideMark/>
          </w:tcPr>
          <w:p w14:paraId="4AEFDE4A" w14:textId="77777777" w:rsidR="001E4751" w:rsidRPr="00506552" w:rsidRDefault="001E4751" w:rsidP="001E4751">
            <w:pPr>
              <w:rPr>
                <w:rFonts w:ascii="Times New Roman" w:hAnsi="Times New Roman"/>
                <w:sz w:val="24"/>
              </w:rPr>
            </w:pPr>
          </w:p>
        </w:tc>
        <w:tc>
          <w:tcPr>
            <w:tcW w:w="960" w:type="dxa"/>
            <w:noWrap/>
            <w:hideMark/>
          </w:tcPr>
          <w:p w14:paraId="6F2F9EF6" w14:textId="77777777" w:rsidR="001E4751" w:rsidRPr="00506552" w:rsidRDefault="001E4751" w:rsidP="001E4751">
            <w:pPr>
              <w:rPr>
                <w:rFonts w:ascii="Times New Roman" w:hAnsi="Times New Roman"/>
                <w:sz w:val="24"/>
              </w:rPr>
            </w:pPr>
          </w:p>
        </w:tc>
        <w:tc>
          <w:tcPr>
            <w:tcW w:w="960" w:type="dxa"/>
            <w:noWrap/>
            <w:hideMark/>
          </w:tcPr>
          <w:p w14:paraId="10F23AA8" w14:textId="77777777" w:rsidR="001E4751" w:rsidRPr="00506552" w:rsidRDefault="001E4751" w:rsidP="001E4751">
            <w:pPr>
              <w:rPr>
                <w:rFonts w:ascii="Times New Roman" w:hAnsi="Times New Roman"/>
                <w:sz w:val="24"/>
              </w:rPr>
            </w:pPr>
          </w:p>
        </w:tc>
        <w:tc>
          <w:tcPr>
            <w:tcW w:w="960" w:type="dxa"/>
            <w:noWrap/>
            <w:hideMark/>
          </w:tcPr>
          <w:p w14:paraId="37C0F91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1212B86" w14:textId="77777777" w:rsidR="001E4751" w:rsidRPr="00506552" w:rsidRDefault="001E4751" w:rsidP="001E4751">
            <w:pPr>
              <w:rPr>
                <w:rFonts w:ascii="Times New Roman" w:hAnsi="Times New Roman"/>
                <w:sz w:val="24"/>
              </w:rPr>
            </w:pPr>
          </w:p>
        </w:tc>
        <w:tc>
          <w:tcPr>
            <w:tcW w:w="960" w:type="dxa"/>
            <w:noWrap/>
            <w:hideMark/>
          </w:tcPr>
          <w:p w14:paraId="708F5552" w14:textId="77777777" w:rsidR="001E4751" w:rsidRPr="00506552" w:rsidRDefault="001E4751" w:rsidP="001E4751">
            <w:pPr>
              <w:rPr>
                <w:rFonts w:ascii="Times New Roman" w:hAnsi="Times New Roman"/>
                <w:sz w:val="24"/>
              </w:rPr>
            </w:pPr>
          </w:p>
        </w:tc>
      </w:tr>
      <w:tr w:rsidR="001E4751" w:rsidRPr="000939C8" w14:paraId="7003C32E" w14:textId="77777777" w:rsidTr="00506552">
        <w:trPr>
          <w:trHeight w:val="225"/>
        </w:trPr>
        <w:tc>
          <w:tcPr>
            <w:tcW w:w="960" w:type="dxa"/>
            <w:noWrap/>
            <w:hideMark/>
          </w:tcPr>
          <w:p w14:paraId="4EF6ACD7" w14:textId="77777777" w:rsidR="001E4751" w:rsidRPr="00506552" w:rsidRDefault="001E4751" w:rsidP="001E4751">
            <w:pPr>
              <w:rPr>
                <w:rFonts w:ascii="Times New Roman" w:hAnsi="Times New Roman"/>
                <w:sz w:val="24"/>
              </w:rPr>
            </w:pPr>
            <w:r w:rsidRPr="00506552">
              <w:rPr>
                <w:rFonts w:ascii="Times New Roman" w:hAnsi="Times New Roman"/>
                <w:sz w:val="24"/>
              </w:rPr>
              <w:t>45</w:t>
            </w:r>
          </w:p>
        </w:tc>
        <w:tc>
          <w:tcPr>
            <w:tcW w:w="960" w:type="dxa"/>
            <w:noWrap/>
            <w:hideMark/>
          </w:tcPr>
          <w:p w14:paraId="68519B3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DBC17B3" w14:textId="77777777" w:rsidR="001E4751" w:rsidRPr="00506552" w:rsidRDefault="001E4751" w:rsidP="001E4751">
            <w:pPr>
              <w:rPr>
                <w:rFonts w:ascii="Times New Roman" w:hAnsi="Times New Roman"/>
                <w:sz w:val="24"/>
              </w:rPr>
            </w:pPr>
            <w:r w:rsidRPr="00506552">
              <w:rPr>
                <w:rFonts w:ascii="Times New Roman" w:hAnsi="Times New Roman"/>
                <w:sz w:val="24"/>
              </w:rPr>
              <w:t>Norwich University of the Arts</w:t>
            </w:r>
          </w:p>
        </w:tc>
        <w:tc>
          <w:tcPr>
            <w:tcW w:w="960" w:type="dxa"/>
            <w:noWrap/>
            <w:hideMark/>
          </w:tcPr>
          <w:p w14:paraId="53E5E087" w14:textId="77777777" w:rsidR="001E4751" w:rsidRPr="00506552" w:rsidRDefault="001E4751" w:rsidP="001E4751">
            <w:pPr>
              <w:rPr>
                <w:rFonts w:ascii="Times New Roman" w:hAnsi="Times New Roman"/>
                <w:sz w:val="24"/>
              </w:rPr>
            </w:pPr>
          </w:p>
        </w:tc>
        <w:tc>
          <w:tcPr>
            <w:tcW w:w="960" w:type="dxa"/>
            <w:noWrap/>
            <w:hideMark/>
          </w:tcPr>
          <w:p w14:paraId="34E38538" w14:textId="77777777" w:rsidR="001E4751" w:rsidRPr="00506552" w:rsidRDefault="001E4751" w:rsidP="001E4751">
            <w:pPr>
              <w:rPr>
                <w:rFonts w:ascii="Times New Roman" w:hAnsi="Times New Roman"/>
                <w:sz w:val="24"/>
              </w:rPr>
            </w:pPr>
          </w:p>
        </w:tc>
        <w:tc>
          <w:tcPr>
            <w:tcW w:w="960" w:type="dxa"/>
            <w:noWrap/>
            <w:hideMark/>
          </w:tcPr>
          <w:p w14:paraId="177A7795" w14:textId="77777777" w:rsidR="001E4751" w:rsidRPr="00506552" w:rsidRDefault="001E4751" w:rsidP="001E4751">
            <w:pPr>
              <w:rPr>
                <w:rFonts w:ascii="Times New Roman" w:hAnsi="Times New Roman"/>
                <w:sz w:val="24"/>
              </w:rPr>
            </w:pPr>
          </w:p>
        </w:tc>
        <w:tc>
          <w:tcPr>
            <w:tcW w:w="960" w:type="dxa"/>
            <w:noWrap/>
            <w:hideMark/>
          </w:tcPr>
          <w:p w14:paraId="504A587C" w14:textId="77777777" w:rsidR="001E4751" w:rsidRPr="00506552" w:rsidRDefault="001E4751" w:rsidP="001E4751">
            <w:pPr>
              <w:rPr>
                <w:rFonts w:ascii="Times New Roman" w:hAnsi="Times New Roman"/>
                <w:sz w:val="24"/>
              </w:rPr>
            </w:pPr>
          </w:p>
        </w:tc>
        <w:tc>
          <w:tcPr>
            <w:tcW w:w="960" w:type="dxa"/>
            <w:noWrap/>
            <w:hideMark/>
          </w:tcPr>
          <w:p w14:paraId="4F316037" w14:textId="77777777" w:rsidR="001E4751" w:rsidRPr="00506552" w:rsidRDefault="001E4751" w:rsidP="001E4751">
            <w:pPr>
              <w:rPr>
                <w:rFonts w:ascii="Times New Roman" w:hAnsi="Times New Roman"/>
                <w:sz w:val="24"/>
              </w:rPr>
            </w:pPr>
          </w:p>
        </w:tc>
        <w:tc>
          <w:tcPr>
            <w:tcW w:w="960" w:type="dxa"/>
            <w:noWrap/>
            <w:hideMark/>
          </w:tcPr>
          <w:p w14:paraId="34450FA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8761BD6" w14:textId="77777777" w:rsidR="001E4751" w:rsidRPr="00506552" w:rsidRDefault="001E4751" w:rsidP="001E4751">
            <w:pPr>
              <w:rPr>
                <w:rFonts w:ascii="Times New Roman" w:hAnsi="Times New Roman"/>
                <w:sz w:val="24"/>
              </w:rPr>
            </w:pPr>
          </w:p>
        </w:tc>
        <w:tc>
          <w:tcPr>
            <w:tcW w:w="960" w:type="dxa"/>
            <w:noWrap/>
            <w:hideMark/>
          </w:tcPr>
          <w:p w14:paraId="4616B3FD" w14:textId="77777777" w:rsidR="001E4751" w:rsidRPr="00506552" w:rsidRDefault="001E4751" w:rsidP="001E4751">
            <w:pPr>
              <w:rPr>
                <w:rFonts w:ascii="Times New Roman" w:hAnsi="Times New Roman"/>
                <w:sz w:val="24"/>
              </w:rPr>
            </w:pPr>
          </w:p>
        </w:tc>
      </w:tr>
      <w:tr w:rsidR="001E4751" w:rsidRPr="000939C8" w14:paraId="4BB1A897" w14:textId="77777777" w:rsidTr="00506552">
        <w:trPr>
          <w:trHeight w:val="225"/>
        </w:trPr>
        <w:tc>
          <w:tcPr>
            <w:tcW w:w="960" w:type="dxa"/>
            <w:noWrap/>
            <w:hideMark/>
          </w:tcPr>
          <w:p w14:paraId="5B63A67B" w14:textId="77777777" w:rsidR="001E4751" w:rsidRPr="00506552" w:rsidRDefault="001E4751" w:rsidP="001E4751">
            <w:pPr>
              <w:rPr>
                <w:rFonts w:ascii="Times New Roman" w:hAnsi="Times New Roman"/>
                <w:sz w:val="24"/>
              </w:rPr>
            </w:pPr>
            <w:r w:rsidRPr="00506552">
              <w:rPr>
                <w:rFonts w:ascii="Times New Roman" w:hAnsi="Times New Roman"/>
                <w:sz w:val="24"/>
              </w:rPr>
              <w:t>46</w:t>
            </w:r>
          </w:p>
        </w:tc>
        <w:tc>
          <w:tcPr>
            <w:tcW w:w="960" w:type="dxa"/>
            <w:noWrap/>
            <w:hideMark/>
          </w:tcPr>
          <w:p w14:paraId="18F6B6B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BCD6CBE" w14:textId="77777777" w:rsidR="001E4751" w:rsidRPr="00506552" w:rsidRDefault="001E4751" w:rsidP="001E4751">
            <w:pPr>
              <w:rPr>
                <w:rFonts w:ascii="Times New Roman" w:hAnsi="Times New Roman"/>
                <w:sz w:val="24"/>
              </w:rPr>
            </w:pPr>
            <w:r w:rsidRPr="00506552">
              <w:rPr>
                <w:rFonts w:ascii="Times New Roman" w:hAnsi="Times New Roman"/>
                <w:sz w:val="24"/>
              </w:rPr>
              <w:t>Nottingham Trent University</w:t>
            </w:r>
          </w:p>
        </w:tc>
        <w:tc>
          <w:tcPr>
            <w:tcW w:w="960" w:type="dxa"/>
            <w:noWrap/>
            <w:hideMark/>
          </w:tcPr>
          <w:p w14:paraId="22D18712" w14:textId="77777777" w:rsidR="001E4751" w:rsidRPr="00506552" w:rsidRDefault="001E4751" w:rsidP="001E4751">
            <w:pPr>
              <w:rPr>
                <w:rFonts w:ascii="Times New Roman" w:hAnsi="Times New Roman"/>
                <w:sz w:val="24"/>
              </w:rPr>
            </w:pPr>
          </w:p>
        </w:tc>
        <w:tc>
          <w:tcPr>
            <w:tcW w:w="960" w:type="dxa"/>
            <w:noWrap/>
            <w:hideMark/>
          </w:tcPr>
          <w:p w14:paraId="5B379368" w14:textId="77777777" w:rsidR="001E4751" w:rsidRPr="00506552" w:rsidRDefault="001E4751" w:rsidP="001E4751">
            <w:pPr>
              <w:rPr>
                <w:rFonts w:ascii="Times New Roman" w:hAnsi="Times New Roman"/>
                <w:sz w:val="24"/>
              </w:rPr>
            </w:pPr>
          </w:p>
        </w:tc>
        <w:tc>
          <w:tcPr>
            <w:tcW w:w="960" w:type="dxa"/>
            <w:noWrap/>
            <w:hideMark/>
          </w:tcPr>
          <w:p w14:paraId="7E1EDCC3" w14:textId="77777777" w:rsidR="001E4751" w:rsidRPr="00506552" w:rsidRDefault="001E4751" w:rsidP="001E4751">
            <w:pPr>
              <w:rPr>
                <w:rFonts w:ascii="Times New Roman" w:hAnsi="Times New Roman"/>
                <w:sz w:val="24"/>
              </w:rPr>
            </w:pPr>
          </w:p>
        </w:tc>
        <w:tc>
          <w:tcPr>
            <w:tcW w:w="960" w:type="dxa"/>
            <w:noWrap/>
            <w:hideMark/>
          </w:tcPr>
          <w:p w14:paraId="010818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EAD5DC0" w14:textId="77777777" w:rsidR="001E4751" w:rsidRPr="00506552" w:rsidRDefault="001E4751" w:rsidP="001E4751">
            <w:pPr>
              <w:rPr>
                <w:rFonts w:ascii="Times New Roman" w:hAnsi="Times New Roman"/>
                <w:sz w:val="24"/>
              </w:rPr>
            </w:pPr>
          </w:p>
        </w:tc>
        <w:tc>
          <w:tcPr>
            <w:tcW w:w="960" w:type="dxa"/>
            <w:noWrap/>
            <w:hideMark/>
          </w:tcPr>
          <w:p w14:paraId="4BF2555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AC08744" w14:textId="77777777" w:rsidR="001E4751" w:rsidRPr="00506552" w:rsidRDefault="001E4751" w:rsidP="001E4751">
            <w:pPr>
              <w:rPr>
                <w:rFonts w:ascii="Times New Roman" w:hAnsi="Times New Roman"/>
                <w:sz w:val="24"/>
              </w:rPr>
            </w:pPr>
          </w:p>
        </w:tc>
        <w:tc>
          <w:tcPr>
            <w:tcW w:w="960" w:type="dxa"/>
            <w:noWrap/>
            <w:hideMark/>
          </w:tcPr>
          <w:p w14:paraId="371214B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693A349B" w14:textId="77777777" w:rsidTr="00506552">
        <w:trPr>
          <w:trHeight w:val="225"/>
        </w:trPr>
        <w:tc>
          <w:tcPr>
            <w:tcW w:w="960" w:type="dxa"/>
            <w:noWrap/>
            <w:hideMark/>
          </w:tcPr>
          <w:p w14:paraId="799D8936" w14:textId="77777777" w:rsidR="001E4751" w:rsidRPr="00506552" w:rsidRDefault="001E4751" w:rsidP="001E4751">
            <w:pPr>
              <w:rPr>
                <w:rFonts w:ascii="Times New Roman" w:hAnsi="Times New Roman"/>
                <w:sz w:val="24"/>
              </w:rPr>
            </w:pPr>
            <w:r w:rsidRPr="00506552">
              <w:rPr>
                <w:rFonts w:ascii="Times New Roman" w:hAnsi="Times New Roman"/>
                <w:sz w:val="24"/>
              </w:rPr>
              <w:t>47</w:t>
            </w:r>
          </w:p>
        </w:tc>
        <w:tc>
          <w:tcPr>
            <w:tcW w:w="960" w:type="dxa"/>
            <w:noWrap/>
            <w:hideMark/>
          </w:tcPr>
          <w:p w14:paraId="2BA5CD1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B9913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Oxford</w:t>
            </w:r>
          </w:p>
        </w:tc>
        <w:tc>
          <w:tcPr>
            <w:tcW w:w="960" w:type="dxa"/>
            <w:noWrap/>
            <w:hideMark/>
          </w:tcPr>
          <w:p w14:paraId="7403FA96" w14:textId="77777777" w:rsidR="001E4751" w:rsidRPr="00506552" w:rsidRDefault="001E4751" w:rsidP="001E4751">
            <w:pPr>
              <w:rPr>
                <w:rFonts w:ascii="Times New Roman" w:hAnsi="Times New Roman"/>
                <w:sz w:val="24"/>
              </w:rPr>
            </w:pPr>
          </w:p>
        </w:tc>
        <w:tc>
          <w:tcPr>
            <w:tcW w:w="960" w:type="dxa"/>
            <w:noWrap/>
            <w:hideMark/>
          </w:tcPr>
          <w:p w14:paraId="57B13B03" w14:textId="77777777" w:rsidR="001E4751" w:rsidRPr="00506552" w:rsidRDefault="001E4751" w:rsidP="001E4751">
            <w:pPr>
              <w:rPr>
                <w:rFonts w:ascii="Times New Roman" w:hAnsi="Times New Roman"/>
                <w:sz w:val="24"/>
              </w:rPr>
            </w:pPr>
          </w:p>
        </w:tc>
        <w:tc>
          <w:tcPr>
            <w:tcW w:w="960" w:type="dxa"/>
            <w:noWrap/>
            <w:hideMark/>
          </w:tcPr>
          <w:p w14:paraId="4531B8EF" w14:textId="77777777" w:rsidR="001E4751" w:rsidRPr="00506552" w:rsidRDefault="001E4751" w:rsidP="001E4751">
            <w:pPr>
              <w:rPr>
                <w:rFonts w:ascii="Times New Roman" w:hAnsi="Times New Roman"/>
                <w:sz w:val="24"/>
              </w:rPr>
            </w:pPr>
          </w:p>
        </w:tc>
        <w:tc>
          <w:tcPr>
            <w:tcW w:w="960" w:type="dxa"/>
            <w:noWrap/>
            <w:hideMark/>
          </w:tcPr>
          <w:p w14:paraId="1F90704F" w14:textId="77777777" w:rsidR="001E4751" w:rsidRPr="00506552" w:rsidRDefault="001E4751" w:rsidP="001E4751">
            <w:pPr>
              <w:rPr>
                <w:rFonts w:ascii="Times New Roman" w:hAnsi="Times New Roman"/>
                <w:sz w:val="24"/>
              </w:rPr>
            </w:pPr>
          </w:p>
        </w:tc>
        <w:tc>
          <w:tcPr>
            <w:tcW w:w="960" w:type="dxa"/>
            <w:noWrap/>
            <w:hideMark/>
          </w:tcPr>
          <w:p w14:paraId="0331451E" w14:textId="77777777" w:rsidR="001E4751" w:rsidRPr="00506552" w:rsidRDefault="001E4751" w:rsidP="001E4751">
            <w:pPr>
              <w:rPr>
                <w:rFonts w:ascii="Times New Roman" w:hAnsi="Times New Roman"/>
                <w:sz w:val="24"/>
              </w:rPr>
            </w:pPr>
          </w:p>
        </w:tc>
        <w:tc>
          <w:tcPr>
            <w:tcW w:w="960" w:type="dxa"/>
            <w:noWrap/>
            <w:hideMark/>
          </w:tcPr>
          <w:p w14:paraId="14354F2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C29D73E" w14:textId="77777777" w:rsidR="001E4751" w:rsidRPr="00506552" w:rsidRDefault="001E4751" w:rsidP="001E4751">
            <w:pPr>
              <w:rPr>
                <w:rFonts w:ascii="Times New Roman" w:hAnsi="Times New Roman"/>
                <w:sz w:val="24"/>
              </w:rPr>
            </w:pPr>
          </w:p>
        </w:tc>
        <w:tc>
          <w:tcPr>
            <w:tcW w:w="960" w:type="dxa"/>
            <w:noWrap/>
            <w:hideMark/>
          </w:tcPr>
          <w:p w14:paraId="4C335B16" w14:textId="77777777" w:rsidR="001E4751" w:rsidRPr="00506552" w:rsidRDefault="001E4751" w:rsidP="001E4751">
            <w:pPr>
              <w:rPr>
                <w:rFonts w:ascii="Times New Roman" w:hAnsi="Times New Roman"/>
                <w:sz w:val="24"/>
              </w:rPr>
            </w:pPr>
          </w:p>
        </w:tc>
      </w:tr>
      <w:tr w:rsidR="001E4751" w:rsidRPr="000939C8" w14:paraId="2B40A632" w14:textId="77777777" w:rsidTr="00506552">
        <w:trPr>
          <w:trHeight w:val="225"/>
        </w:trPr>
        <w:tc>
          <w:tcPr>
            <w:tcW w:w="960" w:type="dxa"/>
            <w:noWrap/>
            <w:hideMark/>
          </w:tcPr>
          <w:p w14:paraId="79010170" w14:textId="77777777" w:rsidR="001E4751" w:rsidRPr="00506552" w:rsidRDefault="001E4751" w:rsidP="001E4751">
            <w:pPr>
              <w:rPr>
                <w:rFonts w:ascii="Times New Roman" w:hAnsi="Times New Roman"/>
                <w:sz w:val="24"/>
              </w:rPr>
            </w:pPr>
            <w:r w:rsidRPr="00506552">
              <w:rPr>
                <w:rFonts w:ascii="Times New Roman" w:hAnsi="Times New Roman"/>
                <w:sz w:val="24"/>
              </w:rPr>
              <w:t>48</w:t>
            </w:r>
          </w:p>
        </w:tc>
        <w:tc>
          <w:tcPr>
            <w:tcW w:w="960" w:type="dxa"/>
            <w:noWrap/>
            <w:hideMark/>
          </w:tcPr>
          <w:p w14:paraId="36A10B71"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B40BB4D" w14:textId="77777777" w:rsidR="001E4751" w:rsidRPr="00506552" w:rsidRDefault="001E4751" w:rsidP="001E4751">
            <w:pPr>
              <w:rPr>
                <w:rFonts w:ascii="Times New Roman" w:hAnsi="Times New Roman"/>
                <w:sz w:val="24"/>
              </w:rPr>
            </w:pPr>
            <w:r w:rsidRPr="00506552">
              <w:rPr>
                <w:rFonts w:ascii="Times New Roman" w:hAnsi="Times New Roman"/>
                <w:sz w:val="24"/>
              </w:rPr>
              <w:t>Queen Margaret University, Edinburgh</w:t>
            </w:r>
          </w:p>
        </w:tc>
        <w:tc>
          <w:tcPr>
            <w:tcW w:w="960" w:type="dxa"/>
            <w:noWrap/>
            <w:hideMark/>
          </w:tcPr>
          <w:p w14:paraId="5D5E5D3A" w14:textId="77777777" w:rsidR="001E4751" w:rsidRPr="00506552" w:rsidRDefault="001E4751" w:rsidP="001E4751">
            <w:pPr>
              <w:rPr>
                <w:rFonts w:ascii="Times New Roman" w:hAnsi="Times New Roman"/>
                <w:sz w:val="24"/>
              </w:rPr>
            </w:pPr>
          </w:p>
        </w:tc>
        <w:tc>
          <w:tcPr>
            <w:tcW w:w="960" w:type="dxa"/>
            <w:noWrap/>
            <w:hideMark/>
          </w:tcPr>
          <w:p w14:paraId="082B5543" w14:textId="77777777" w:rsidR="001E4751" w:rsidRPr="00506552" w:rsidRDefault="001E4751" w:rsidP="001E4751">
            <w:pPr>
              <w:rPr>
                <w:rFonts w:ascii="Times New Roman" w:hAnsi="Times New Roman"/>
                <w:sz w:val="24"/>
              </w:rPr>
            </w:pPr>
          </w:p>
        </w:tc>
        <w:tc>
          <w:tcPr>
            <w:tcW w:w="960" w:type="dxa"/>
            <w:noWrap/>
            <w:hideMark/>
          </w:tcPr>
          <w:p w14:paraId="0172A0FE" w14:textId="77777777" w:rsidR="001E4751" w:rsidRPr="00506552" w:rsidRDefault="001E4751" w:rsidP="001E4751">
            <w:pPr>
              <w:rPr>
                <w:rFonts w:ascii="Times New Roman" w:hAnsi="Times New Roman"/>
                <w:sz w:val="24"/>
              </w:rPr>
            </w:pPr>
          </w:p>
        </w:tc>
        <w:tc>
          <w:tcPr>
            <w:tcW w:w="960" w:type="dxa"/>
            <w:noWrap/>
            <w:hideMark/>
          </w:tcPr>
          <w:p w14:paraId="2596E5D9" w14:textId="77777777" w:rsidR="001E4751" w:rsidRPr="00506552" w:rsidRDefault="001E4751" w:rsidP="001E4751">
            <w:pPr>
              <w:rPr>
                <w:rFonts w:ascii="Times New Roman" w:hAnsi="Times New Roman"/>
                <w:sz w:val="24"/>
              </w:rPr>
            </w:pPr>
          </w:p>
        </w:tc>
        <w:tc>
          <w:tcPr>
            <w:tcW w:w="960" w:type="dxa"/>
            <w:noWrap/>
            <w:hideMark/>
          </w:tcPr>
          <w:p w14:paraId="28FC8ACE" w14:textId="77777777" w:rsidR="001E4751" w:rsidRPr="00506552" w:rsidRDefault="001E4751" w:rsidP="001E4751">
            <w:pPr>
              <w:rPr>
                <w:rFonts w:ascii="Times New Roman" w:hAnsi="Times New Roman"/>
                <w:sz w:val="24"/>
              </w:rPr>
            </w:pPr>
          </w:p>
        </w:tc>
        <w:tc>
          <w:tcPr>
            <w:tcW w:w="960" w:type="dxa"/>
            <w:noWrap/>
            <w:hideMark/>
          </w:tcPr>
          <w:p w14:paraId="7B65BF1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95FB02E" w14:textId="77777777" w:rsidR="001E4751" w:rsidRPr="00506552" w:rsidRDefault="001E4751" w:rsidP="001E4751">
            <w:pPr>
              <w:rPr>
                <w:rFonts w:ascii="Times New Roman" w:hAnsi="Times New Roman"/>
                <w:sz w:val="24"/>
              </w:rPr>
            </w:pPr>
          </w:p>
        </w:tc>
        <w:tc>
          <w:tcPr>
            <w:tcW w:w="960" w:type="dxa"/>
            <w:noWrap/>
            <w:hideMark/>
          </w:tcPr>
          <w:p w14:paraId="36F68B09" w14:textId="77777777" w:rsidR="001E4751" w:rsidRPr="00506552" w:rsidRDefault="001E4751" w:rsidP="001E4751">
            <w:pPr>
              <w:rPr>
                <w:rFonts w:ascii="Times New Roman" w:hAnsi="Times New Roman"/>
                <w:sz w:val="24"/>
              </w:rPr>
            </w:pPr>
          </w:p>
        </w:tc>
      </w:tr>
      <w:tr w:rsidR="001E4751" w:rsidRPr="000939C8" w14:paraId="2BF14681" w14:textId="77777777" w:rsidTr="00506552">
        <w:trPr>
          <w:trHeight w:val="225"/>
        </w:trPr>
        <w:tc>
          <w:tcPr>
            <w:tcW w:w="960" w:type="dxa"/>
            <w:noWrap/>
            <w:hideMark/>
          </w:tcPr>
          <w:p w14:paraId="6A34A267" w14:textId="77777777" w:rsidR="001E4751" w:rsidRPr="00506552" w:rsidRDefault="001E4751" w:rsidP="001E4751">
            <w:pPr>
              <w:rPr>
                <w:rFonts w:ascii="Times New Roman" w:hAnsi="Times New Roman"/>
                <w:sz w:val="24"/>
              </w:rPr>
            </w:pPr>
            <w:r w:rsidRPr="00506552">
              <w:rPr>
                <w:rFonts w:ascii="Times New Roman" w:hAnsi="Times New Roman"/>
                <w:sz w:val="24"/>
              </w:rPr>
              <w:t>49</w:t>
            </w:r>
          </w:p>
        </w:tc>
        <w:tc>
          <w:tcPr>
            <w:tcW w:w="960" w:type="dxa"/>
            <w:noWrap/>
            <w:hideMark/>
          </w:tcPr>
          <w:p w14:paraId="00474C3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A44C5E8" w14:textId="77777777" w:rsidR="001E4751" w:rsidRPr="00506552" w:rsidRDefault="001E4751" w:rsidP="001E4751">
            <w:pPr>
              <w:rPr>
                <w:rFonts w:ascii="Times New Roman" w:hAnsi="Times New Roman"/>
                <w:sz w:val="24"/>
              </w:rPr>
            </w:pPr>
            <w:r w:rsidRPr="00506552">
              <w:rPr>
                <w:rFonts w:ascii="Times New Roman" w:hAnsi="Times New Roman"/>
                <w:sz w:val="24"/>
              </w:rPr>
              <w:t>Queen Mary, University of London</w:t>
            </w:r>
          </w:p>
        </w:tc>
        <w:tc>
          <w:tcPr>
            <w:tcW w:w="960" w:type="dxa"/>
            <w:noWrap/>
            <w:hideMark/>
          </w:tcPr>
          <w:p w14:paraId="4B6937E3" w14:textId="77777777" w:rsidR="001E4751" w:rsidRPr="00506552" w:rsidRDefault="001E4751" w:rsidP="001E4751">
            <w:pPr>
              <w:rPr>
                <w:rFonts w:ascii="Times New Roman" w:hAnsi="Times New Roman"/>
                <w:sz w:val="24"/>
              </w:rPr>
            </w:pPr>
          </w:p>
        </w:tc>
        <w:tc>
          <w:tcPr>
            <w:tcW w:w="960" w:type="dxa"/>
            <w:noWrap/>
            <w:hideMark/>
          </w:tcPr>
          <w:p w14:paraId="1E91E931" w14:textId="77777777" w:rsidR="001E4751" w:rsidRPr="00506552" w:rsidRDefault="001E4751" w:rsidP="001E4751">
            <w:pPr>
              <w:rPr>
                <w:rFonts w:ascii="Times New Roman" w:hAnsi="Times New Roman"/>
                <w:sz w:val="24"/>
              </w:rPr>
            </w:pPr>
          </w:p>
        </w:tc>
        <w:tc>
          <w:tcPr>
            <w:tcW w:w="960" w:type="dxa"/>
            <w:noWrap/>
            <w:hideMark/>
          </w:tcPr>
          <w:p w14:paraId="5EABBB97" w14:textId="77777777" w:rsidR="001E4751" w:rsidRPr="00506552" w:rsidRDefault="001E4751" w:rsidP="001E4751">
            <w:pPr>
              <w:rPr>
                <w:rFonts w:ascii="Times New Roman" w:hAnsi="Times New Roman"/>
                <w:sz w:val="24"/>
              </w:rPr>
            </w:pPr>
          </w:p>
        </w:tc>
        <w:tc>
          <w:tcPr>
            <w:tcW w:w="960" w:type="dxa"/>
            <w:noWrap/>
            <w:hideMark/>
          </w:tcPr>
          <w:p w14:paraId="7D4871EF" w14:textId="77777777" w:rsidR="001E4751" w:rsidRPr="00506552" w:rsidRDefault="001E4751" w:rsidP="001E4751">
            <w:pPr>
              <w:rPr>
                <w:rFonts w:ascii="Times New Roman" w:hAnsi="Times New Roman"/>
                <w:sz w:val="24"/>
              </w:rPr>
            </w:pPr>
          </w:p>
        </w:tc>
        <w:tc>
          <w:tcPr>
            <w:tcW w:w="960" w:type="dxa"/>
            <w:noWrap/>
            <w:hideMark/>
          </w:tcPr>
          <w:p w14:paraId="5F47D51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1C7739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BAAD262" w14:textId="77777777" w:rsidR="001E4751" w:rsidRPr="00506552" w:rsidRDefault="001E4751" w:rsidP="001E4751">
            <w:pPr>
              <w:rPr>
                <w:rFonts w:ascii="Times New Roman" w:hAnsi="Times New Roman"/>
                <w:sz w:val="24"/>
              </w:rPr>
            </w:pPr>
          </w:p>
        </w:tc>
        <w:tc>
          <w:tcPr>
            <w:tcW w:w="960" w:type="dxa"/>
            <w:noWrap/>
            <w:hideMark/>
          </w:tcPr>
          <w:p w14:paraId="2355C19C" w14:textId="77777777" w:rsidR="001E4751" w:rsidRPr="00506552" w:rsidRDefault="001E4751" w:rsidP="001E4751">
            <w:pPr>
              <w:rPr>
                <w:rFonts w:ascii="Times New Roman" w:hAnsi="Times New Roman"/>
                <w:sz w:val="24"/>
              </w:rPr>
            </w:pPr>
          </w:p>
        </w:tc>
      </w:tr>
      <w:tr w:rsidR="001E4751" w:rsidRPr="000939C8" w14:paraId="274C2908" w14:textId="77777777" w:rsidTr="00506552">
        <w:trPr>
          <w:trHeight w:val="225"/>
        </w:trPr>
        <w:tc>
          <w:tcPr>
            <w:tcW w:w="960" w:type="dxa"/>
            <w:noWrap/>
            <w:hideMark/>
          </w:tcPr>
          <w:p w14:paraId="622A8B9E" w14:textId="77777777" w:rsidR="001E4751" w:rsidRPr="00506552" w:rsidRDefault="001E4751" w:rsidP="001E4751">
            <w:pPr>
              <w:rPr>
                <w:rFonts w:ascii="Times New Roman" w:hAnsi="Times New Roman"/>
                <w:sz w:val="24"/>
              </w:rPr>
            </w:pPr>
            <w:r w:rsidRPr="00506552">
              <w:rPr>
                <w:rFonts w:ascii="Times New Roman" w:hAnsi="Times New Roman"/>
                <w:sz w:val="24"/>
              </w:rPr>
              <w:t>50</w:t>
            </w:r>
          </w:p>
        </w:tc>
        <w:tc>
          <w:tcPr>
            <w:tcW w:w="960" w:type="dxa"/>
            <w:noWrap/>
            <w:hideMark/>
          </w:tcPr>
          <w:p w14:paraId="153B148D"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16902B22" w14:textId="77777777" w:rsidR="001E4751" w:rsidRPr="00506552" w:rsidRDefault="001E4751" w:rsidP="001E4751">
            <w:pPr>
              <w:rPr>
                <w:rFonts w:ascii="Times New Roman" w:hAnsi="Times New Roman"/>
                <w:sz w:val="24"/>
              </w:rPr>
            </w:pPr>
            <w:r w:rsidRPr="00506552">
              <w:rPr>
                <w:rFonts w:ascii="Times New Roman" w:hAnsi="Times New Roman"/>
                <w:sz w:val="24"/>
              </w:rPr>
              <w:t>Queen's University Belfast</w:t>
            </w:r>
          </w:p>
        </w:tc>
        <w:tc>
          <w:tcPr>
            <w:tcW w:w="960" w:type="dxa"/>
            <w:noWrap/>
            <w:hideMark/>
          </w:tcPr>
          <w:p w14:paraId="33D37CE3" w14:textId="77777777" w:rsidR="001E4751" w:rsidRPr="00506552" w:rsidRDefault="001E4751" w:rsidP="001E4751">
            <w:pPr>
              <w:rPr>
                <w:rFonts w:ascii="Times New Roman" w:hAnsi="Times New Roman"/>
                <w:sz w:val="24"/>
              </w:rPr>
            </w:pPr>
          </w:p>
        </w:tc>
        <w:tc>
          <w:tcPr>
            <w:tcW w:w="960" w:type="dxa"/>
            <w:noWrap/>
            <w:hideMark/>
          </w:tcPr>
          <w:p w14:paraId="536AD985" w14:textId="77777777" w:rsidR="001E4751" w:rsidRPr="00506552" w:rsidRDefault="001E4751" w:rsidP="001E4751">
            <w:pPr>
              <w:rPr>
                <w:rFonts w:ascii="Times New Roman" w:hAnsi="Times New Roman"/>
                <w:sz w:val="24"/>
              </w:rPr>
            </w:pPr>
          </w:p>
        </w:tc>
        <w:tc>
          <w:tcPr>
            <w:tcW w:w="960" w:type="dxa"/>
            <w:noWrap/>
            <w:hideMark/>
          </w:tcPr>
          <w:p w14:paraId="4527A0FA" w14:textId="77777777" w:rsidR="001E4751" w:rsidRPr="00506552" w:rsidRDefault="001E4751" w:rsidP="001E4751">
            <w:pPr>
              <w:rPr>
                <w:rFonts w:ascii="Times New Roman" w:hAnsi="Times New Roman"/>
                <w:sz w:val="24"/>
              </w:rPr>
            </w:pPr>
          </w:p>
        </w:tc>
        <w:tc>
          <w:tcPr>
            <w:tcW w:w="960" w:type="dxa"/>
            <w:noWrap/>
            <w:hideMark/>
          </w:tcPr>
          <w:p w14:paraId="1C57729C" w14:textId="77777777" w:rsidR="001E4751" w:rsidRPr="00506552" w:rsidRDefault="001E4751" w:rsidP="001E4751">
            <w:pPr>
              <w:rPr>
                <w:rFonts w:ascii="Times New Roman" w:hAnsi="Times New Roman"/>
                <w:sz w:val="24"/>
              </w:rPr>
            </w:pPr>
          </w:p>
        </w:tc>
        <w:tc>
          <w:tcPr>
            <w:tcW w:w="960" w:type="dxa"/>
            <w:noWrap/>
            <w:hideMark/>
          </w:tcPr>
          <w:p w14:paraId="61D491B4" w14:textId="77777777" w:rsidR="001E4751" w:rsidRPr="00506552" w:rsidRDefault="001E4751" w:rsidP="001E4751">
            <w:pPr>
              <w:rPr>
                <w:rFonts w:ascii="Times New Roman" w:hAnsi="Times New Roman"/>
                <w:sz w:val="24"/>
              </w:rPr>
            </w:pPr>
          </w:p>
        </w:tc>
        <w:tc>
          <w:tcPr>
            <w:tcW w:w="960" w:type="dxa"/>
            <w:noWrap/>
            <w:hideMark/>
          </w:tcPr>
          <w:p w14:paraId="32E687B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0F19C2C" w14:textId="77777777" w:rsidR="001E4751" w:rsidRPr="00506552" w:rsidRDefault="001E4751" w:rsidP="001E4751">
            <w:pPr>
              <w:rPr>
                <w:rFonts w:ascii="Times New Roman" w:hAnsi="Times New Roman"/>
                <w:sz w:val="24"/>
              </w:rPr>
            </w:pPr>
          </w:p>
        </w:tc>
        <w:tc>
          <w:tcPr>
            <w:tcW w:w="960" w:type="dxa"/>
            <w:noWrap/>
            <w:hideMark/>
          </w:tcPr>
          <w:p w14:paraId="60012743" w14:textId="77777777" w:rsidR="001E4751" w:rsidRPr="00506552" w:rsidRDefault="001E4751" w:rsidP="001E4751">
            <w:pPr>
              <w:rPr>
                <w:rFonts w:ascii="Times New Roman" w:hAnsi="Times New Roman"/>
                <w:sz w:val="24"/>
              </w:rPr>
            </w:pPr>
          </w:p>
        </w:tc>
      </w:tr>
      <w:tr w:rsidR="001E4751" w:rsidRPr="000939C8" w14:paraId="61F67A03" w14:textId="77777777" w:rsidTr="00506552">
        <w:trPr>
          <w:trHeight w:val="225"/>
        </w:trPr>
        <w:tc>
          <w:tcPr>
            <w:tcW w:w="960" w:type="dxa"/>
            <w:noWrap/>
            <w:hideMark/>
          </w:tcPr>
          <w:p w14:paraId="2FCEDCC4" w14:textId="77777777" w:rsidR="001E4751" w:rsidRPr="00506552" w:rsidRDefault="001E4751" w:rsidP="001E4751">
            <w:pPr>
              <w:rPr>
                <w:rFonts w:ascii="Times New Roman" w:hAnsi="Times New Roman"/>
                <w:sz w:val="24"/>
              </w:rPr>
            </w:pPr>
            <w:r w:rsidRPr="00506552">
              <w:rPr>
                <w:rFonts w:ascii="Times New Roman" w:hAnsi="Times New Roman"/>
                <w:sz w:val="24"/>
              </w:rPr>
              <w:t>51</w:t>
            </w:r>
          </w:p>
        </w:tc>
        <w:tc>
          <w:tcPr>
            <w:tcW w:w="960" w:type="dxa"/>
            <w:noWrap/>
            <w:hideMark/>
          </w:tcPr>
          <w:p w14:paraId="2DF8224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3478D74" w14:textId="77777777" w:rsidR="001E4751" w:rsidRPr="00506552" w:rsidRDefault="001E4751" w:rsidP="001E4751">
            <w:pPr>
              <w:rPr>
                <w:rFonts w:ascii="Times New Roman" w:hAnsi="Times New Roman"/>
                <w:sz w:val="24"/>
              </w:rPr>
            </w:pPr>
            <w:r w:rsidRPr="00506552">
              <w:rPr>
                <w:rFonts w:ascii="Times New Roman" w:hAnsi="Times New Roman"/>
                <w:sz w:val="24"/>
              </w:rPr>
              <w:t>Roehampton University, London</w:t>
            </w:r>
          </w:p>
        </w:tc>
        <w:tc>
          <w:tcPr>
            <w:tcW w:w="960" w:type="dxa"/>
            <w:noWrap/>
            <w:hideMark/>
          </w:tcPr>
          <w:p w14:paraId="0B0A738F" w14:textId="77777777" w:rsidR="001E4751" w:rsidRPr="00506552" w:rsidRDefault="001E4751" w:rsidP="001E4751">
            <w:pPr>
              <w:rPr>
                <w:rFonts w:ascii="Times New Roman" w:hAnsi="Times New Roman"/>
                <w:sz w:val="24"/>
              </w:rPr>
            </w:pPr>
          </w:p>
        </w:tc>
        <w:tc>
          <w:tcPr>
            <w:tcW w:w="960" w:type="dxa"/>
            <w:noWrap/>
            <w:hideMark/>
          </w:tcPr>
          <w:p w14:paraId="2AFFF550" w14:textId="77777777" w:rsidR="001E4751" w:rsidRPr="00506552" w:rsidRDefault="001E4751" w:rsidP="001E4751">
            <w:pPr>
              <w:rPr>
                <w:rFonts w:ascii="Times New Roman" w:hAnsi="Times New Roman"/>
                <w:sz w:val="24"/>
              </w:rPr>
            </w:pPr>
          </w:p>
        </w:tc>
        <w:tc>
          <w:tcPr>
            <w:tcW w:w="960" w:type="dxa"/>
            <w:noWrap/>
            <w:hideMark/>
          </w:tcPr>
          <w:p w14:paraId="3872D907" w14:textId="77777777" w:rsidR="001E4751" w:rsidRPr="00506552" w:rsidRDefault="001E4751" w:rsidP="001E4751">
            <w:pPr>
              <w:rPr>
                <w:rFonts w:ascii="Times New Roman" w:hAnsi="Times New Roman"/>
                <w:sz w:val="24"/>
              </w:rPr>
            </w:pPr>
          </w:p>
        </w:tc>
        <w:tc>
          <w:tcPr>
            <w:tcW w:w="960" w:type="dxa"/>
            <w:noWrap/>
            <w:hideMark/>
          </w:tcPr>
          <w:p w14:paraId="28FCA8A7" w14:textId="77777777" w:rsidR="001E4751" w:rsidRPr="00506552" w:rsidRDefault="001E4751" w:rsidP="001E4751">
            <w:pPr>
              <w:rPr>
                <w:rFonts w:ascii="Times New Roman" w:hAnsi="Times New Roman"/>
                <w:sz w:val="24"/>
              </w:rPr>
            </w:pPr>
          </w:p>
        </w:tc>
        <w:tc>
          <w:tcPr>
            <w:tcW w:w="960" w:type="dxa"/>
            <w:noWrap/>
            <w:hideMark/>
          </w:tcPr>
          <w:p w14:paraId="7FDED09A" w14:textId="77777777" w:rsidR="001E4751" w:rsidRPr="00506552" w:rsidRDefault="001E4751" w:rsidP="001E4751">
            <w:pPr>
              <w:rPr>
                <w:rFonts w:ascii="Times New Roman" w:hAnsi="Times New Roman"/>
                <w:sz w:val="24"/>
              </w:rPr>
            </w:pPr>
          </w:p>
        </w:tc>
        <w:tc>
          <w:tcPr>
            <w:tcW w:w="960" w:type="dxa"/>
            <w:noWrap/>
            <w:hideMark/>
          </w:tcPr>
          <w:p w14:paraId="21F59E2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6C121E5" w14:textId="77777777" w:rsidR="001E4751" w:rsidRPr="00506552" w:rsidRDefault="001E4751" w:rsidP="001E4751">
            <w:pPr>
              <w:rPr>
                <w:rFonts w:ascii="Times New Roman" w:hAnsi="Times New Roman"/>
                <w:sz w:val="24"/>
              </w:rPr>
            </w:pPr>
          </w:p>
        </w:tc>
        <w:tc>
          <w:tcPr>
            <w:tcW w:w="960" w:type="dxa"/>
            <w:noWrap/>
            <w:hideMark/>
          </w:tcPr>
          <w:p w14:paraId="1A3E4554" w14:textId="77777777" w:rsidR="001E4751" w:rsidRPr="00506552" w:rsidRDefault="001E4751" w:rsidP="001E4751">
            <w:pPr>
              <w:rPr>
                <w:rFonts w:ascii="Times New Roman" w:hAnsi="Times New Roman"/>
                <w:sz w:val="24"/>
              </w:rPr>
            </w:pPr>
          </w:p>
        </w:tc>
      </w:tr>
      <w:tr w:rsidR="001E4751" w:rsidRPr="000939C8" w14:paraId="0DCA6075" w14:textId="77777777" w:rsidTr="00506552">
        <w:trPr>
          <w:trHeight w:val="225"/>
        </w:trPr>
        <w:tc>
          <w:tcPr>
            <w:tcW w:w="960" w:type="dxa"/>
            <w:noWrap/>
            <w:hideMark/>
          </w:tcPr>
          <w:p w14:paraId="47B39E67" w14:textId="77777777" w:rsidR="001E4751" w:rsidRPr="00506552" w:rsidRDefault="001E4751" w:rsidP="001E4751">
            <w:pPr>
              <w:rPr>
                <w:rFonts w:ascii="Times New Roman" w:hAnsi="Times New Roman"/>
                <w:sz w:val="24"/>
              </w:rPr>
            </w:pPr>
            <w:r w:rsidRPr="00506552">
              <w:rPr>
                <w:rFonts w:ascii="Times New Roman" w:hAnsi="Times New Roman"/>
                <w:sz w:val="24"/>
              </w:rPr>
              <w:t>52</w:t>
            </w:r>
          </w:p>
        </w:tc>
        <w:tc>
          <w:tcPr>
            <w:tcW w:w="960" w:type="dxa"/>
            <w:noWrap/>
            <w:hideMark/>
          </w:tcPr>
          <w:p w14:paraId="50D0C30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3D72681" w14:textId="77777777" w:rsidR="001E4751" w:rsidRPr="00506552" w:rsidRDefault="001E4751" w:rsidP="001E4751">
            <w:pPr>
              <w:rPr>
                <w:rFonts w:ascii="Times New Roman" w:hAnsi="Times New Roman"/>
                <w:sz w:val="24"/>
              </w:rPr>
            </w:pPr>
            <w:r w:rsidRPr="00506552">
              <w:rPr>
                <w:rFonts w:ascii="Times New Roman" w:hAnsi="Times New Roman"/>
                <w:sz w:val="24"/>
              </w:rPr>
              <w:t>Royal Academy of Music</w:t>
            </w:r>
          </w:p>
        </w:tc>
        <w:tc>
          <w:tcPr>
            <w:tcW w:w="960" w:type="dxa"/>
            <w:noWrap/>
            <w:hideMark/>
          </w:tcPr>
          <w:p w14:paraId="1FED14D5" w14:textId="77777777" w:rsidR="001E4751" w:rsidRPr="00506552" w:rsidRDefault="001E4751" w:rsidP="001E4751">
            <w:pPr>
              <w:rPr>
                <w:rFonts w:ascii="Times New Roman" w:hAnsi="Times New Roman"/>
                <w:sz w:val="24"/>
              </w:rPr>
            </w:pPr>
          </w:p>
        </w:tc>
        <w:tc>
          <w:tcPr>
            <w:tcW w:w="960" w:type="dxa"/>
            <w:noWrap/>
            <w:hideMark/>
          </w:tcPr>
          <w:p w14:paraId="6544ED7E" w14:textId="77777777" w:rsidR="001E4751" w:rsidRPr="00506552" w:rsidRDefault="001E4751" w:rsidP="001E4751">
            <w:pPr>
              <w:rPr>
                <w:rFonts w:ascii="Times New Roman" w:hAnsi="Times New Roman"/>
                <w:sz w:val="24"/>
              </w:rPr>
            </w:pPr>
          </w:p>
        </w:tc>
        <w:tc>
          <w:tcPr>
            <w:tcW w:w="960" w:type="dxa"/>
            <w:noWrap/>
            <w:hideMark/>
          </w:tcPr>
          <w:p w14:paraId="2057EADE" w14:textId="77777777" w:rsidR="001E4751" w:rsidRPr="00506552" w:rsidRDefault="001E4751" w:rsidP="001E4751">
            <w:pPr>
              <w:rPr>
                <w:rFonts w:ascii="Times New Roman" w:hAnsi="Times New Roman"/>
                <w:sz w:val="24"/>
              </w:rPr>
            </w:pPr>
          </w:p>
        </w:tc>
        <w:tc>
          <w:tcPr>
            <w:tcW w:w="960" w:type="dxa"/>
            <w:noWrap/>
            <w:hideMark/>
          </w:tcPr>
          <w:p w14:paraId="67DA164C" w14:textId="77777777" w:rsidR="001E4751" w:rsidRPr="00506552" w:rsidRDefault="001E4751" w:rsidP="001E4751">
            <w:pPr>
              <w:rPr>
                <w:rFonts w:ascii="Times New Roman" w:hAnsi="Times New Roman"/>
                <w:sz w:val="24"/>
              </w:rPr>
            </w:pPr>
          </w:p>
        </w:tc>
        <w:tc>
          <w:tcPr>
            <w:tcW w:w="960" w:type="dxa"/>
            <w:noWrap/>
            <w:hideMark/>
          </w:tcPr>
          <w:p w14:paraId="34963EAC" w14:textId="77777777" w:rsidR="001E4751" w:rsidRPr="00506552" w:rsidRDefault="001E4751" w:rsidP="001E4751">
            <w:pPr>
              <w:rPr>
                <w:rFonts w:ascii="Times New Roman" w:hAnsi="Times New Roman"/>
                <w:sz w:val="24"/>
              </w:rPr>
            </w:pPr>
          </w:p>
        </w:tc>
        <w:tc>
          <w:tcPr>
            <w:tcW w:w="960" w:type="dxa"/>
            <w:noWrap/>
            <w:hideMark/>
          </w:tcPr>
          <w:p w14:paraId="02EF16E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94DEA78" w14:textId="77777777" w:rsidR="001E4751" w:rsidRPr="00506552" w:rsidRDefault="001E4751" w:rsidP="001E4751">
            <w:pPr>
              <w:rPr>
                <w:rFonts w:ascii="Times New Roman" w:hAnsi="Times New Roman"/>
                <w:sz w:val="24"/>
              </w:rPr>
            </w:pPr>
          </w:p>
        </w:tc>
        <w:tc>
          <w:tcPr>
            <w:tcW w:w="960" w:type="dxa"/>
            <w:noWrap/>
            <w:hideMark/>
          </w:tcPr>
          <w:p w14:paraId="2D28B592" w14:textId="77777777" w:rsidR="001E4751" w:rsidRPr="00506552" w:rsidRDefault="001E4751" w:rsidP="001E4751">
            <w:pPr>
              <w:rPr>
                <w:rFonts w:ascii="Times New Roman" w:hAnsi="Times New Roman"/>
                <w:sz w:val="24"/>
              </w:rPr>
            </w:pPr>
          </w:p>
        </w:tc>
      </w:tr>
      <w:tr w:rsidR="001E4751" w:rsidRPr="000939C8" w14:paraId="5709EE70" w14:textId="77777777" w:rsidTr="00506552">
        <w:trPr>
          <w:trHeight w:val="225"/>
        </w:trPr>
        <w:tc>
          <w:tcPr>
            <w:tcW w:w="960" w:type="dxa"/>
            <w:noWrap/>
            <w:hideMark/>
          </w:tcPr>
          <w:p w14:paraId="27E327BF" w14:textId="77777777" w:rsidR="001E4751" w:rsidRPr="00506552" w:rsidRDefault="001E4751" w:rsidP="001E4751">
            <w:pPr>
              <w:rPr>
                <w:rFonts w:ascii="Times New Roman" w:hAnsi="Times New Roman"/>
                <w:sz w:val="24"/>
              </w:rPr>
            </w:pPr>
            <w:r w:rsidRPr="00506552">
              <w:rPr>
                <w:rFonts w:ascii="Times New Roman" w:hAnsi="Times New Roman"/>
                <w:sz w:val="24"/>
              </w:rPr>
              <w:t>53</w:t>
            </w:r>
          </w:p>
        </w:tc>
        <w:tc>
          <w:tcPr>
            <w:tcW w:w="960" w:type="dxa"/>
            <w:noWrap/>
            <w:hideMark/>
          </w:tcPr>
          <w:p w14:paraId="5078898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B41C4C8" w14:textId="77777777" w:rsidR="001E4751" w:rsidRPr="00506552" w:rsidRDefault="001E4751" w:rsidP="001E4751">
            <w:pPr>
              <w:rPr>
                <w:rFonts w:ascii="Times New Roman" w:hAnsi="Times New Roman"/>
                <w:sz w:val="24"/>
              </w:rPr>
            </w:pPr>
            <w:r w:rsidRPr="00506552">
              <w:rPr>
                <w:rFonts w:ascii="Times New Roman" w:hAnsi="Times New Roman"/>
                <w:sz w:val="24"/>
              </w:rPr>
              <w:t>Royal Central School of Speech and Drama</w:t>
            </w:r>
          </w:p>
        </w:tc>
        <w:tc>
          <w:tcPr>
            <w:tcW w:w="960" w:type="dxa"/>
            <w:noWrap/>
            <w:hideMark/>
          </w:tcPr>
          <w:p w14:paraId="65270F56" w14:textId="77777777" w:rsidR="001E4751" w:rsidRPr="00506552" w:rsidRDefault="001E4751" w:rsidP="001E4751">
            <w:pPr>
              <w:rPr>
                <w:rFonts w:ascii="Times New Roman" w:hAnsi="Times New Roman"/>
                <w:sz w:val="24"/>
              </w:rPr>
            </w:pPr>
          </w:p>
        </w:tc>
        <w:tc>
          <w:tcPr>
            <w:tcW w:w="960" w:type="dxa"/>
            <w:noWrap/>
            <w:hideMark/>
          </w:tcPr>
          <w:p w14:paraId="2684388D" w14:textId="77777777" w:rsidR="001E4751" w:rsidRPr="00506552" w:rsidRDefault="001E4751" w:rsidP="001E4751">
            <w:pPr>
              <w:rPr>
                <w:rFonts w:ascii="Times New Roman" w:hAnsi="Times New Roman"/>
                <w:sz w:val="24"/>
              </w:rPr>
            </w:pPr>
          </w:p>
        </w:tc>
        <w:tc>
          <w:tcPr>
            <w:tcW w:w="960" w:type="dxa"/>
            <w:noWrap/>
            <w:hideMark/>
          </w:tcPr>
          <w:p w14:paraId="397A38B0" w14:textId="77777777" w:rsidR="001E4751" w:rsidRPr="00506552" w:rsidRDefault="001E4751" w:rsidP="001E4751">
            <w:pPr>
              <w:rPr>
                <w:rFonts w:ascii="Times New Roman" w:hAnsi="Times New Roman"/>
                <w:sz w:val="24"/>
              </w:rPr>
            </w:pPr>
          </w:p>
        </w:tc>
        <w:tc>
          <w:tcPr>
            <w:tcW w:w="960" w:type="dxa"/>
            <w:noWrap/>
            <w:hideMark/>
          </w:tcPr>
          <w:p w14:paraId="20DD8C02" w14:textId="77777777" w:rsidR="001E4751" w:rsidRPr="00506552" w:rsidRDefault="001E4751" w:rsidP="001E4751">
            <w:pPr>
              <w:rPr>
                <w:rFonts w:ascii="Times New Roman" w:hAnsi="Times New Roman"/>
                <w:sz w:val="24"/>
              </w:rPr>
            </w:pPr>
          </w:p>
        </w:tc>
        <w:tc>
          <w:tcPr>
            <w:tcW w:w="960" w:type="dxa"/>
            <w:noWrap/>
            <w:hideMark/>
          </w:tcPr>
          <w:p w14:paraId="6E50FAEC" w14:textId="77777777" w:rsidR="001E4751" w:rsidRPr="00506552" w:rsidRDefault="001E4751" w:rsidP="001E4751">
            <w:pPr>
              <w:rPr>
                <w:rFonts w:ascii="Times New Roman" w:hAnsi="Times New Roman"/>
                <w:sz w:val="24"/>
              </w:rPr>
            </w:pPr>
          </w:p>
        </w:tc>
        <w:tc>
          <w:tcPr>
            <w:tcW w:w="960" w:type="dxa"/>
            <w:noWrap/>
            <w:hideMark/>
          </w:tcPr>
          <w:p w14:paraId="33B7138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1756CE1" w14:textId="77777777" w:rsidR="001E4751" w:rsidRPr="00506552" w:rsidRDefault="001E4751" w:rsidP="001E4751">
            <w:pPr>
              <w:rPr>
                <w:rFonts w:ascii="Times New Roman" w:hAnsi="Times New Roman"/>
                <w:sz w:val="24"/>
              </w:rPr>
            </w:pPr>
          </w:p>
        </w:tc>
        <w:tc>
          <w:tcPr>
            <w:tcW w:w="960" w:type="dxa"/>
            <w:noWrap/>
            <w:hideMark/>
          </w:tcPr>
          <w:p w14:paraId="60DE9BC0" w14:textId="77777777" w:rsidR="001E4751" w:rsidRPr="00506552" w:rsidRDefault="001E4751" w:rsidP="001E4751">
            <w:pPr>
              <w:rPr>
                <w:rFonts w:ascii="Times New Roman" w:hAnsi="Times New Roman"/>
                <w:sz w:val="24"/>
              </w:rPr>
            </w:pPr>
          </w:p>
        </w:tc>
      </w:tr>
      <w:tr w:rsidR="001E4751" w:rsidRPr="000939C8" w14:paraId="6266CEA2" w14:textId="77777777" w:rsidTr="00506552">
        <w:trPr>
          <w:trHeight w:val="225"/>
        </w:trPr>
        <w:tc>
          <w:tcPr>
            <w:tcW w:w="960" w:type="dxa"/>
            <w:noWrap/>
            <w:hideMark/>
          </w:tcPr>
          <w:p w14:paraId="330D28C9" w14:textId="77777777" w:rsidR="001E4751" w:rsidRPr="00506552" w:rsidRDefault="001E4751" w:rsidP="001E4751">
            <w:pPr>
              <w:rPr>
                <w:rFonts w:ascii="Times New Roman" w:hAnsi="Times New Roman"/>
                <w:sz w:val="24"/>
              </w:rPr>
            </w:pPr>
            <w:r w:rsidRPr="00506552">
              <w:rPr>
                <w:rFonts w:ascii="Times New Roman" w:hAnsi="Times New Roman"/>
                <w:sz w:val="24"/>
              </w:rPr>
              <w:t>54</w:t>
            </w:r>
          </w:p>
        </w:tc>
        <w:tc>
          <w:tcPr>
            <w:tcW w:w="960" w:type="dxa"/>
            <w:noWrap/>
            <w:hideMark/>
          </w:tcPr>
          <w:p w14:paraId="1AE288A7"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A13C24"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Art, London</w:t>
            </w:r>
          </w:p>
        </w:tc>
        <w:tc>
          <w:tcPr>
            <w:tcW w:w="960" w:type="dxa"/>
            <w:noWrap/>
            <w:hideMark/>
          </w:tcPr>
          <w:p w14:paraId="678D2A3C" w14:textId="77777777" w:rsidR="001E4751" w:rsidRPr="00506552" w:rsidRDefault="001E4751" w:rsidP="001E4751">
            <w:pPr>
              <w:rPr>
                <w:rFonts w:ascii="Times New Roman" w:hAnsi="Times New Roman"/>
                <w:sz w:val="24"/>
              </w:rPr>
            </w:pPr>
          </w:p>
        </w:tc>
        <w:tc>
          <w:tcPr>
            <w:tcW w:w="960" w:type="dxa"/>
            <w:noWrap/>
            <w:hideMark/>
          </w:tcPr>
          <w:p w14:paraId="2D9A3510" w14:textId="77777777" w:rsidR="001E4751" w:rsidRPr="00506552" w:rsidRDefault="001E4751" w:rsidP="001E4751">
            <w:pPr>
              <w:rPr>
                <w:rFonts w:ascii="Times New Roman" w:hAnsi="Times New Roman"/>
                <w:sz w:val="24"/>
              </w:rPr>
            </w:pPr>
          </w:p>
        </w:tc>
        <w:tc>
          <w:tcPr>
            <w:tcW w:w="960" w:type="dxa"/>
            <w:noWrap/>
            <w:hideMark/>
          </w:tcPr>
          <w:p w14:paraId="0FF2648F" w14:textId="77777777" w:rsidR="001E4751" w:rsidRPr="00506552" w:rsidRDefault="001E4751" w:rsidP="001E4751">
            <w:pPr>
              <w:rPr>
                <w:rFonts w:ascii="Times New Roman" w:hAnsi="Times New Roman"/>
                <w:sz w:val="24"/>
              </w:rPr>
            </w:pPr>
          </w:p>
        </w:tc>
        <w:tc>
          <w:tcPr>
            <w:tcW w:w="960" w:type="dxa"/>
            <w:noWrap/>
            <w:hideMark/>
          </w:tcPr>
          <w:p w14:paraId="610868D6" w14:textId="77777777" w:rsidR="001E4751" w:rsidRPr="00506552" w:rsidRDefault="001E4751" w:rsidP="001E4751">
            <w:pPr>
              <w:rPr>
                <w:rFonts w:ascii="Times New Roman" w:hAnsi="Times New Roman"/>
                <w:sz w:val="24"/>
              </w:rPr>
            </w:pPr>
          </w:p>
        </w:tc>
        <w:tc>
          <w:tcPr>
            <w:tcW w:w="960" w:type="dxa"/>
            <w:noWrap/>
            <w:hideMark/>
          </w:tcPr>
          <w:p w14:paraId="1AAABE00" w14:textId="77777777" w:rsidR="001E4751" w:rsidRPr="00506552" w:rsidRDefault="001E4751" w:rsidP="001E4751">
            <w:pPr>
              <w:rPr>
                <w:rFonts w:ascii="Times New Roman" w:hAnsi="Times New Roman"/>
                <w:sz w:val="24"/>
              </w:rPr>
            </w:pPr>
          </w:p>
        </w:tc>
        <w:tc>
          <w:tcPr>
            <w:tcW w:w="960" w:type="dxa"/>
            <w:noWrap/>
            <w:hideMark/>
          </w:tcPr>
          <w:p w14:paraId="2347BAD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1D70CAB" w14:textId="77777777" w:rsidR="001E4751" w:rsidRPr="00506552" w:rsidRDefault="001E4751" w:rsidP="001E4751">
            <w:pPr>
              <w:rPr>
                <w:rFonts w:ascii="Times New Roman" w:hAnsi="Times New Roman"/>
                <w:sz w:val="24"/>
              </w:rPr>
            </w:pPr>
          </w:p>
        </w:tc>
        <w:tc>
          <w:tcPr>
            <w:tcW w:w="960" w:type="dxa"/>
            <w:noWrap/>
            <w:hideMark/>
          </w:tcPr>
          <w:p w14:paraId="020DB1B3" w14:textId="77777777" w:rsidR="001E4751" w:rsidRPr="00506552" w:rsidRDefault="001E4751" w:rsidP="001E4751">
            <w:pPr>
              <w:rPr>
                <w:rFonts w:ascii="Times New Roman" w:hAnsi="Times New Roman"/>
                <w:sz w:val="24"/>
              </w:rPr>
            </w:pPr>
          </w:p>
        </w:tc>
      </w:tr>
      <w:tr w:rsidR="001E4751" w:rsidRPr="000939C8" w14:paraId="57F59DA5" w14:textId="77777777" w:rsidTr="00506552">
        <w:trPr>
          <w:trHeight w:val="225"/>
        </w:trPr>
        <w:tc>
          <w:tcPr>
            <w:tcW w:w="960" w:type="dxa"/>
            <w:noWrap/>
            <w:hideMark/>
          </w:tcPr>
          <w:p w14:paraId="1D11F5F2" w14:textId="77777777" w:rsidR="001E4751" w:rsidRPr="00506552" w:rsidRDefault="001E4751" w:rsidP="001E4751">
            <w:pPr>
              <w:rPr>
                <w:rFonts w:ascii="Times New Roman" w:hAnsi="Times New Roman"/>
                <w:sz w:val="24"/>
              </w:rPr>
            </w:pPr>
            <w:r w:rsidRPr="00506552">
              <w:rPr>
                <w:rFonts w:ascii="Times New Roman" w:hAnsi="Times New Roman"/>
                <w:sz w:val="24"/>
              </w:rPr>
              <w:t>55</w:t>
            </w:r>
          </w:p>
        </w:tc>
        <w:tc>
          <w:tcPr>
            <w:tcW w:w="960" w:type="dxa"/>
            <w:noWrap/>
            <w:hideMark/>
          </w:tcPr>
          <w:p w14:paraId="55150E4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3D1403D" w14:textId="77777777" w:rsidR="001E4751" w:rsidRPr="00506552" w:rsidRDefault="001E4751" w:rsidP="001E4751">
            <w:pPr>
              <w:rPr>
                <w:rFonts w:ascii="Times New Roman" w:hAnsi="Times New Roman"/>
                <w:sz w:val="24"/>
              </w:rPr>
            </w:pPr>
            <w:r w:rsidRPr="00506552">
              <w:rPr>
                <w:rFonts w:ascii="Times New Roman" w:hAnsi="Times New Roman"/>
                <w:sz w:val="24"/>
              </w:rPr>
              <w:t>Royal College of Music</w:t>
            </w:r>
          </w:p>
        </w:tc>
        <w:tc>
          <w:tcPr>
            <w:tcW w:w="960" w:type="dxa"/>
            <w:noWrap/>
            <w:hideMark/>
          </w:tcPr>
          <w:p w14:paraId="2D9A2F77" w14:textId="77777777" w:rsidR="001E4751" w:rsidRPr="00506552" w:rsidRDefault="001E4751" w:rsidP="001E4751">
            <w:pPr>
              <w:rPr>
                <w:rFonts w:ascii="Times New Roman" w:hAnsi="Times New Roman"/>
                <w:sz w:val="24"/>
              </w:rPr>
            </w:pPr>
          </w:p>
        </w:tc>
        <w:tc>
          <w:tcPr>
            <w:tcW w:w="960" w:type="dxa"/>
            <w:noWrap/>
            <w:hideMark/>
          </w:tcPr>
          <w:p w14:paraId="0F1BB0C4" w14:textId="77777777" w:rsidR="001E4751" w:rsidRPr="00506552" w:rsidRDefault="001E4751" w:rsidP="001E4751">
            <w:pPr>
              <w:rPr>
                <w:rFonts w:ascii="Times New Roman" w:hAnsi="Times New Roman"/>
                <w:sz w:val="24"/>
              </w:rPr>
            </w:pPr>
          </w:p>
        </w:tc>
        <w:tc>
          <w:tcPr>
            <w:tcW w:w="960" w:type="dxa"/>
            <w:noWrap/>
            <w:hideMark/>
          </w:tcPr>
          <w:p w14:paraId="3458FC16" w14:textId="77777777" w:rsidR="001E4751" w:rsidRPr="00506552" w:rsidRDefault="001E4751" w:rsidP="001E4751">
            <w:pPr>
              <w:rPr>
                <w:rFonts w:ascii="Times New Roman" w:hAnsi="Times New Roman"/>
                <w:sz w:val="24"/>
              </w:rPr>
            </w:pPr>
          </w:p>
        </w:tc>
        <w:tc>
          <w:tcPr>
            <w:tcW w:w="960" w:type="dxa"/>
            <w:noWrap/>
            <w:hideMark/>
          </w:tcPr>
          <w:p w14:paraId="54CBAA43" w14:textId="77777777" w:rsidR="001E4751" w:rsidRPr="00506552" w:rsidRDefault="001E4751" w:rsidP="001E4751">
            <w:pPr>
              <w:rPr>
                <w:rFonts w:ascii="Times New Roman" w:hAnsi="Times New Roman"/>
                <w:sz w:val="24"/>
              </w:rPr>
            </w:pPr>
          </w:p>
        </w:tc>
        <w:tc>
          <w:tcPr>
            <w:tcW w:w="960" w:type="dxa"/>
            <w:noWrap/>
            <w:hideMark/>
          </w:tcPr>
          <w:p w14:paraId="244FB71D" w14:textId="77777777" w:rsidR="001E4751" w:rsidRPr="00506552" w:rsidRDefault="001E4751" w:rsidP="001E4751">
            <w:pPr>
              <w:rPr>
                <w:rFonts w:ascii="Times New Roman" w:hAnsi="Times New Roman"/>
                <w:sz w:val="24"/>
              </w:rPr>
            </w:pPr>
          </w:p>
        </w:tc>
        <w:tc>
          <w:tcPr>
            <w:tcW w:w="960" w:type="dxa"/>
            <w:noWrap/>
            <w:hideMark/>
          </w:tcPr>
          <w:p w14:paraId="2130A72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2897847" w14:textId="77777777" w:rsidR="001E4751" w:rsidRPr="00506552" w:rsidRDefault="001E4751" w:rsidP="001E4751">
            <w:pPr>
              <w:rPr>
                <w:rFonts w:ascii="Times New Roman" w:hAnsi="Times New Roman"/>
                <w:sz w:val="24"/>
              </w:rPr>
            </w:pPr>
          </w:p>
        </w:tc>
        <w:tc>
          <w:tcPr>
            <w:tcW w:w="960" w:type="dxa"/>
            <w:noWrap/>
            <w:hideMark/>
          </w:tcPr>
          <w:p w14:paraId="4ED83853" w14:textId="77777777" w:rsidR="001E4751" w:rsidRPr="00506552" w:rsidRDefault="001E4751" w:rsidP="001E4751">
            <w:pPr>
              <w:rPr>
                <w:rFonts w:ascii="Times New Roman" w:hAnsi="Times New Roman"/>
                <w:sz w:val="24"/>
              </w:rPr>
            </w:pPr>
          </w:p>
        </w:tc>
      </w:tr>
      <w:tr w:rsidR="001E4751" w:rsidRPr="000939C8" w14:paraId="341F0E56" w14:textId="77777777" w:rsidTr="00506552">
        <w:trPr>
          <w:trHeight w:val="225"/>
        </w:trPr>
        <w:tc>
          <w:tcPr>
            <w:tcW w:w="960" w:type="dxa"/>
            <w:noWrap/>
            <w:hideMark/>
          </w:tcPr>
          <w:p w14:paraId="04ADA673" w14:textId="77777777" w:rsidR="001E4751" w:rsidRPr="00506552" w:rsidRDefault="001E4751" w:rsidP="001E4751">
            <w:pPr>
              <w:rPr>
                <w:rFonts w:ascii="Times New Roman" w:hAnsi="Times New Roman"/>
                <w:sz w:val="24"/>
              </w:rPr>
            </w:pPr>
            <w:r w:rsidRPr="00506552">
              <w:rPr>
                <w:rFonts w:ascii="Times New Roman" w:hAnsi="Times New Roman"/>
                <w:sz w:val="24"/>
              </w:rPr>
              <w:t>56</w:t>
            </w:r>
          </w:p>
        </w:tc>
        <w:tc>
          <w:tcPr>
            <w:tcW w:w="960" w:type="dxa"/>
            <w:noWrap/>
            <w:hideMark/>
          </w:tcPr>
          <w:p w14:paraId="14D745A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197A9CE" w14:textId="77777777" w:rsidR="001E4751" w:rsidRPr="00506552" w:rsidRDefault="001E4751" w:rsidP="001E4751">
            <w:pPr>
              <w:rPr>
                <w:rFonts w:ascii="Times New Roman" w:hAnsi="Times New Roman"/>
                <w:sz w:val="24"/>
              </w:rPr>
            </w:pPr>
            <w:r w:rsidRPr="00506552">
              <w:rPr>
                <w:rFonts w:ascii="Times New Roman" w:hAnsi="Times New Roman"/>
                <w:sz w:val="24"/>
              </w:rPr>
              <w:t>Royal Holloway, University of London</w:t>
            </w:r>
          </w:p>
        </w:tc>
        <w:tc>
          <w:tcPr>
            <w:tcW w:w="960" w:type="dxa"/>
            <w:noWrap/>
            <w:hideMark/>
          </w:tcPr>
          <w:p w14:paraId="5259F5AA" w14:textId="77777777" w:rsidR="001E4751" w:rsidRPr="00506552" w:rsidRDefault="001E4751" w:rsidP="001E4751">
            <w:pPr>
              <w:rPr>
                <w:rFonts w:ascii="Times New Roman" w:hAnsi="Times New Roman"/>
                <w:sz w:val="24"/>
              </w:rPr>
            </w:pPr>
          </w:p>
        </w:tc>
        <w:tc>
          <w:tcPr>
            <w:tcW w:w="960" w:type="dxa"/>
            <w:noWrap/>
            <w:hideMark/>
          </w:tcPr>
          <w:p w14:paraId="60324C94" w14:textId="77777777" w:rsidR="001E4751" w:rsidRPr="00506552" w:rsidRDefault="001E4751" w:rsidP="001E4751">
            <w:pPr>
              <w:rPr>
                <w:rFonts w:ascii="Times New Roman" w:hAnsi="Times New Roman"/>
                <w:sz w:val="24"/>
              </w:rPr>
            </w:pPr>
          </w:p>
        </w:tc>
        <w:tc>
          <w:tcPr>
            <w:tcW w:w="960" w:type="dxa"/>
            <w:noWrap/>
            <w:hideMark/>
          </w:tcPr>
          <w:p w14:paraId="04B0B118" w14:textId="77777777" w:rsidR="001E4751" w:rsidRPr="00506552" w:rsidRDefault="001E4751" w:rsidP="001E4751">
            <w:pPr>
              <w:rPr>
                <w:rFonts w:ascii="Times New Roman" w:hAnsi="Times New Roman"/>
                <w:sz w:val="24"/>
              </w:rPr>
            </w:pPr>
          </w:p>
        </w:tc>
        <w:tc>
          <w:tcPr>
            <w:tcW w:w="960" w:type="dxa"/>
            <w:noWrap/>
            <w:hideMark/>
          </w:tcPr>
          <w:p w14:paraId="0986ABB5" w14:textId="77777777" w:rsidR="001E4751" w:rsidRPr="00506552" w:rsidRDefault="001E4751" w:rsidP="001E4751">
            <w:pPr>
              <w:rPr>
                <w:rFonts w:ascii="Times New Roman" w:hAnsi="Times New Roman"/>
                <w:sz w:val="24"/>
              </w:rPr>
            </w:pPr>
          </w:p>
        </w:tc>
        <w:tc>
          <w:tcPr>
            <w:tcW w:w="960" w:type="dxa"/>
            <w:noWrap/>
            <w:hideMark/>
          </w:tcPr>
          <w:p w14:paraId="0E75E4E5" w14:textId="77777777" w:rsidR="001E4751" w:rsidRPr="00506552" w:rsidRDefault="001E4751" w:rsidP="001E4751">
            <w:pPr>
              <w:rPr>
                <w:rFonts w:ascii="Times New Roman" w:hAnsi="Times New Roman"/>
                <w:sz w:val="24"/>
              </w:rPr>
            </w:pPr>
          </w:p>
        </w:tc>
        <w:tc>
          <w:tcPr>
            <w:tcW w:w="960" w:type="dxa"/>
            <w:noWrap/>
            <w:hideMark/>
          </w:tcPr>
          <w:p w14:paraId="5BDAEA2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854ABA8" w14:textId="77777777" w:rsidR="001E4751" w:rsidRPr="00506552" w:rsidRDefault="001E4751" w:rsidP="001E4751">
            <w:pPr>
              <w:rPr>
                <w:rFonts w:ascii="Times New Roman" w:hAnsi="Times New Roman"/>
                <w:sz w:val="24"/>
              </w:rPr>
            </w:pPr>
          </w:p>
        </w:tc>
        <w:tc>
          <w:tcPr>
            <w:tcW w:w="960" w:type="dxa"/>
            <w:noWrap/>
            <w:hideMark/>
          </w:tcPr>
          <w:p w14:paraId="634A4AA9" w14:textId="77777777" w:rsidR="001E4751" w:rsidRPr="00506552" w:rsidRDefault="001E4751" w:rsidP="001E4751">
            <w:pPr>
              <w:rPr>
                <w:rFonts w:ascii="Times New Roman" w:hAnsi="Times New Roman"/>
                <w:sz w:val="24"/>
              </w:rPr>
            </w:pPr>
          </w:p>
        </w:tc>
      </w:tr>
      <w:tr w:rsidR="001E4751" w:rsidRPr="000939C8" w14:paraId="052DDF78" w14:textId="77777777" w:rsidTr="00506552">
        <w:trPr>
          <w:trHeight w:val="225"/>
        </w:trPr>
        <w:tc>
          <w:tcPr>
            <w:tcW w:w="960" w:type="dxa"/>
            <w:noWrap/>
            <w:hideMark/>
          </w:tcPr>
          <w:p w14:paraId="2675C406" w14:textId="77777777" w:rsidR="001E4751" w:rsidRPr="00506552" w:rsidRDefault="001E4751" w:rsidP="001E4751">
            <w:pPr>
              <w:rPr>
                <w:rFonts w:ascii="Times New Roman" w:hAnsi="Times New Roman"/>
                <w:sz w:val="24"/>
              </w:rPr>
            </w:pPr>
            <w:r w:rsidRPr="00506552">
              <w:rPr>
                <w:rFonts w:ascii="Times New Roman" w:hAnsi="Times New Roman"/>
                <w:sz w:val="24"/>
              </w:rPr>
              <w:t>57</w:t>
            </w:r>
          </w:p>
        </w:tc>
        <w:tc>
          <w:tcPr>
            <w:tcW w:w="960" w:type="dxa"/>
            <w:noWrap/>
            <w:hideMark/>
          </w:tcPr>
          <w:p w14:paraId="0EEDD84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58FA556" w14:textId="77777777" w:rsidR="001E4751" w:rsidRPr="00506552" w:rsidRDefault="001E4751" w:rsidP="001E4751">
            <w:pPr>
              <w:rPr>
                <w:rFonts w:ascii="Times New Roman" w:hAnsi="Times New Roman"/>
                <w:sz w:val="24"/>
              </w:rPr>
            </w:pPr>
            <w:r w:rsidRPr="00506552">
              <w:rPr>
                <w:rFonts w:ascii="Times New Roman" w:hAnsi="Times New Roman"/>
                <w:sz w:val="24"/>
              </w:rPr>
              <w:t>Royal Veterinary College</w:t>
            </w:r>
          </w:p>
        </w:tc>
        <w:tc>
          <w:tcPr>
            <w:tcW w:w="960" w:type="dxa"/>
            <w:noWrap/>
            <w:hideMark/>
          </w:tcPr>
          <w:p w14:paraId="02C6CA42" w14:textId="77777777" w:rsidR="001E4751" w:rsidRPr="00506552" w:rsidRDefault="001E4751" w:rsidP="001E4751">
            <w:pPr>
              <w:rPr>
                <w:rFonts w:ascii="Times New Roman" w:hAnsi="Times New Roman"/>
                <w:sz w:val="24"/>
              </w:rPr>
            </w:pPr>
          </w:p>
        </w:tc>
        <w:tc>
          <w:tcPr>
            <w:tcW w:w="960" w:type="dxa"/>
            <w:noWrap/>
            <w:hideMark/>
          </w:tcPr>
          <w:p w14:paraId="1F49FCAD" w14:textId="77777777" w:rsidR="001E4751" w:rsidRPr="00506552" w:rsidRDefault="001E4751" w:rsidP="001E4751">
            <w:pPr>
              <w:rPr>
                <w:rFonts w:ascii="Times New Roman" w:hAnsi="Times New Roman"/>
                <w:sz w:val="24"/>
              </w:rPr>
            </w:pPr>
          </w:p>
        </w:tc>
        <w:tc>
          <w:tcPr>
            <w:tcW w:w="960" w:type="dxa"/>
            <w:noWrap/>
            <w:hideMark/>
          </w:tcPr>
          <w:p w14:paraId="746F4340" w14:textId="77777777" w:rsidR="001E4751" w:rsidRPr="00506552" w:rsidRDefault="001E4751" w:rsidP="001E4751">
            <w:pPr>
              <w:rPr>
                <w:rFonts w:ascii="Times New Roman" w:hAnsi="Times New Roman"/>
                <w:sz w:val="24"/>
              </w:rPr>
            </w:pPr>
          </w:p>
        </w:tc>
        <w:tc>
          <w:tcPr>
            <w:tcW w:w="960" w:type="dxa"/>
            <w:noWrap/>
            <w:hideMark/>
          </w:tcPr>
          <w:p w14:paraId="6B73ED40" w14:textId="77777777" w:rsidR="001E4751" w:rsidRPr="00506552" w:rsidRDefault="001E4751" w:rsidP="001E4751">
            <w:pPr>
              <w:rPr>
                <w:rFonts w:ascii="Times New Roman" w:hAnsi="Times New Roman"/>
                <w:sz w:val="24"/>
              </w:rPr>
            </w:pPr>
          </w:p>
        </w:tc>
        <w:tc>
          <w:tcPr>
            <w:tcW w:w="960" w:type="dxa"/>
            <w:noWrap/>
            <w:hideMark/>
          </w:tcPr>
          <w:p w14:paraId="5961ABF5" w14:textId="77777777" w:rsidR="001E4751" w:rsidRPr="00506552" w:rsidRDefault="001E4751" w:rsidP="001E4751">
            <w:pPr>
              <w:rPr>
                <w:rFonts w:ascii="Times New Roman" w:hAnsi="Times New Roman"/>
                <w:sz w:val="24"/>
              </w:rPr>
            </w:pPr>
          </w:p>
        </w:tc>
        <w:tc>
          <w:tcPr>
            <w:tcW w:w="960" w:type="dxa"/>
            <w:noWrap/>
            <w:hideMark/>
          </w:tcPr>
          <w:p w14:paraId="130EABA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4DBCA62" w14:textId="77777777" w:rsidR="001E4751" w:rsidRPr="00506552" w:rsidRDefault="001E4751" w:rsidP="001E4751">
            <w:pPr>
              <w:rPr>
                <w:rFonts w:ascii="Times New Roman" w:hAnsi="Times New Roman"/>
                <w:sz w:val="24"/>
              </w:rPr>
            </w:pPr>
          </w:p>
        </w:tc>
        <w:tc>
          <w:tcPr>
            <w:tcW w:w="960" w:type="dxa"/>
            <w:noWrap/>
            <w:hideMark/>
          </w:tcPr>
          <w:p w14:paraId="6EEFEB97" w14:textId="77777777" w:rsidR="001E4751" w:rsidRPr="00506552" w:rsidRDefault="001E4751" w:rsidP="001E4751">
            <w:pPr>
              <w:rPr>
                <w:rFonts w:ascii="Times New Roman" w:hAnsi="Times New Roman"/>
                <w:sz w:val="24"/>
              </w:rPr>
            </w:pPr>
          </w:p>
        </w:tc>
      </w:tr>
      <w:tr w:rsidR="001E4751" w:rsidRPr="000939C8" w14:paraId="75BC36E8" w14:textId="77777777" w:rsidTr="00506552">
        <w:trPr>
          <w:trHeight w:val="225"/>
        </w:trPr>
        <w:tc>
          <w:tcPr>
            <w:tcW w:w="960" w:type="dxa"/>
            <w:noWrap/>
            <w:hideMark/>
          </w:tcPr>
          <w:p w14:paraId="4BE2A961" w14:textId="77777777" w:rsidR="001E4751" w:rsidRPr="00506552" w:rsidRDefault="001E4751" w:rsidP="001E4751">
            <w:pPr>
              <w:rPr>
                <w:rFonts w:ascii="Times New Roman" w:hAnsi="Times New Roman"/>
                <w:sz w:val="24"/>
              </w:rPr>
            </w:pPr>
            <w:r w:rsidRPr="00506552">
              <w:rPr>
                <w:rFonts w:ascii="Times New Roman" w:hAnsi="Times New Roman"/>
                <w:sz w:val="24"/>
              </w:rPr>
              <w:t>58</w:t>
            </w:r>
          </w:p>
        </w:tc>
        <w:tc>
          <w:tcPr>
            <w:tcW w:w="960" w:type="dxa"/>
            <w:noWrap/>
            <w:hideMark/>
          </w:tcPr>
          <w:p w14:paraId="5188BD3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5CFABB2" w14:textId="77777777" w:rsidR="001E4751" w:rsidRPr="00506552" w:rsidRDefault="001E4751" w:rsidP="001E4751">
            <w:pPr>
              <w:rPr>
                <w:rFonts w:ascii="Times New Roman" w:hAnsi="Times New Roman"/>
                <w:sz w:val="24"/>
              </w:rPr>
            </w:pPr>
            <w:r w:rsidRPr="00506552">
              <w:rPr>
                <w:rFonts w:ascii="Times New Roman" w:hAnsi="Times New Roman"/>
                <w:sz w:val="24"/>
              </w:rPr>
              <w:t>Sheffield Hallam University</w:t>
            </w:r>
          </w:p>
        </w:tc>
        <w:tc>
          <w:tcPr>
            <w:tcW w:w="960" w:type="dxa"/>
            <w:noWrap/>
            <w:hideMark/>
          </w:tcPr>
          <w:p w14:paraId="0AFA6E6F" w14:textId="77777777" w:rsidR="001E4751" w:rsidRPr="00506552" w:rsidRDefault="001E4751" w:rsidP="001E4751">
            <w:pPr>
              <w:rPr>
                <w:rFonts w:ascii="Times New Roman" w:hAnsi="Times New Roman"/>
                <w:sz w:val="24"/>
              </w:rPr>
            </w:pPr>
          </w:p>
        </w:tc>
        <w:tc>
          <w:tcPr>
            <w:tcW w:w="960" w:type="dxa"/>
            <w:noWrap/>
            <w:hideMark/>
          </w:tcPr>
          <w:p w14:paraId="446B5697" w14:textId="77777777" w:rsidR="001E4751" w:rsidRPr="00506552" w:rsidRDefault="001E4751" w:rsidP="001E4751">
            <w:pPr>
              <w:rPr>
                <w:rFonts w:ascii="Times New Roman" w:hAnsi="Times New Roman"/>
                <w:sz w:val="24"/>
              </w:rPr>
            </w:pPr>
          </w:p>
        </w:tc>
        <w:tc>
          <w:tcPr>
            <w:tcW w:w="960" w:type="dxa"/>
            <w:noWrap/>
            <w:hideMark/>
          </w:tcPr>
          <w:p w14:paraId="64E5B685" w14:textId="77777777" w:rsidR="001E4751" w:rsidRPr="00506552" w:rsidRDefault="001E4751" w:rsidP="001E4751">
            <w:pPr>
              <w:rPr>
                <w:rFonts w:ascii="Times New Roman" w:hAnsi="Times New Roman"/>
                <w:sz w:val="24"/>
              </w:rPr>
            </w:pPr>
          </w:p>
        </w:tc>
        <w:tc>
          <w:tcPr>
            <w:tcW w:w="960" w:type="dxa"/>
            <w:noWrap/>
            <w:hideMark/>
          </w:tcPr>
          <w:p w14:paraId="5B97FA16" w14:textId="77777777" w:rsidR="001E4751" w:rsidRPr="00506552" w:rsidRDefault="001E4751" w:rsidP="001E4751">
            <w:pPr>
              <w:rPr>
                <w:rFonts w:ascii="Times New Roman" w:hAnsi="Times New Roman"/>
                <w:sz w:val="24"/>
              </w:rPr>
            </w:pPr>
          </w:p>
        </w:tc>
        <w:tc>
          <w:tcPr>
            <w:tcW w:w="960" w:type="dxa"/>
            <w:noWrap/>
            <w:hideMark/>
          </w:tcPr>
          <w:p w14:paraId="7061FBCD" w14:textId="77777777" w:rsidR="001E4751" w:rsidRPr="00506552" w:rsidRDefault="001E4751" w:rsidP="001E4751">
            <w:pPr>
              <w:rPr>
                <w:rFonts w:ascii="Times New Roman" w:hAnsi="Times New Roman"/>
                <w:sz w:val="24"/>
              </w:rPr>
            </w:pPr>
          </w:p>
        </w:tc>
        <w:tc>
          <w:tcPr>
            <w:tcW w:w="960" w:type="dxa"/>
            <w:noWrap/>
            <w:hideMark/>
          </w:tcPr>
          <w:p w14:paraId="7A05D13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C375064" w14:textId="77777777" w:rsidR="001E4751" w:rsidRPr="00506552" w:rsidRDefault="001E4751" w:rsidP="001E4751">
            <w:pPr>
              <w:rPr>
                <w:rFonts w:ascii="Times New Roman" w:hAnsi="Times New Roman"/>
                <w:sz w:val="24"/>
              </w:rPr>
            </w:pPr>
          </w:p>
        </w:tc>
        <w:tc>
          <w:tcPr>
            <w:tcW w:w="960" w:type="dxa"/>
            <w:noWrap/>
            <w:hideMark/>
          </w:tcPr>
          <w:p w14:paraId="0113F575" w14:textId="77777777" w:rsidR="001E4751" w:rsidRPr="00506552" w:rsidRDefault="001E4751" w:rsidP="001E4751">
            <w:pPr>
              <w:rPr>
                <w:rFonts w:ascii="Times New Roman" w:hAnsi="Times New Roman"/>
                <w:sz w:val="24"/>
              </w:rPr>
            </w:pPr>
          </w:p>
        </w:tc>
      </w:tr>
      <w:tr w:rsidR="001E4751" w:rsidRPr="000939C8" w14:paraId="4621F948" w14:textId="77777777" w:rsidTr="00506552">
        <w:trPr>
          <w:trHeight w:val="225"/>
        </w:trPr>
        <w:tc>
          <w:tcPr>
            <w:tcW w:w="960" w:type="dxa"/>
            <w:noWrap/>
            <w:hideMark/>
          </w:tcPr>
          <w:p w14:paraId="50936555" w14:textId="77777777" w:rsidR="001E4751" w:rsidRPr="00506552" w:rsidRDefault="001E4751" w:rsidP="001E4751">
            <w:pPr>
              <w:rPr>
                <w:rFonts w:ascii="Times New Roman" w:hAnsi="Times New Roman"/>
                <w:sz w:val="24"/>
              </w:rPr>
            </w:pPr>
            <w:r w:rsidRPr="00506552">
              <w:rPr>
                <w:rFonts w:ascii="Times New Roman" w:hAnsi="Times New Roman"/>
                <w:sz w:val="24"/>
              </w:rPr>
              <w:t>59</w:t>
            </w:r>
          </w:p>
        </w:tc>
        <w:tc>
          <w:tcPr>
            <w:tcW w:w="960" w:type="dxa"/>
            <w:noWrap/>
            <w:hideMark/>
          </w:tcPr>
          <w:p w14:paraId="41A3476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FF7B009" w14:textId="77777777" w:rsidR="001E4751" w:rsidRPr="00506552" w:rsidRDefault="001E4751" w:rsidP="001E4751">
            <w:pPr>
              <w:rPr>
                <w:rFonts w:ascii="Times New Roman" w:hAnsi="Times New Roman"/>
                <w:sz w:val="24"/>
              </w:rPr>
            </w:pPr>
            <w:r w:rsidRPr="00506552">
              <w:rPr>
                <w:rFonts w:ascii="Times New Roman" w:hAnsi="Times New Roman"/>
                <w:sz w:val="24"/>
              </w:rPr>
              <w:t>Southampton Solent University</w:t>
            </w:r>
          </w:p>
        </w:tc>
        <w:tc>
          <w:tcPr>
            <w:tcW w:w="960" w:type="dxa"/>
            <w:noWrap/>
            <w:hideMark/>
          </w:tcPr>
          <w:p w14:paraId="4C290CC8" w14:textId="77777777" w:rsidR="001E4751" w:rsidRPr="00506552" w:rsidRDefault="001E4751" w:rsidP="001E4751">
            <w:pPr>
              <w:rPr>
                <w:rFonts w:ascii="Times New Roman" w:hAnsi="Times New Roman"/>
                <w:sz w:val="24"/>
              </w:rPr>
            </w:pPr>
          </w:p>
        </w:tc>
        <w:tc>
          <w:tcPr>
            <w:tcW w:w="960" w:type="dxa"/>
            <w:noWrap/>
            <w:hideMark/>
          </w:tcPr>
          <w:p w14:paraId="5DDC2162" w14:textId="77777777" w:rsidR="001E4751" w:rsidRPr="00506552" w:rsidRDefault="001E4751" w:rsidP="001E4751">
            <w:pPr>
              <w:rPr>
                <w:rFonts w:ascii="Times New Roman" w:hAnsi="Times New Roman"/>
                <w:sz w:val="24"/>
              </w:rPr>
            </w:pPr>
          </w:p>
        </w:tc>
        <w:tc>
          <w:tcPr>
            <w:tcW w:w="960" w:type="dxa"/>
            <w:noWrap/>
            <w:hideMark/>
          </w:tcPr>
          <w:p w14:paraId="60F98670" w14:textId="77777777" w:rsidR="001E4751" w:rsidRPr="00506552" w:rsidRDefault="001E4751" w:rsidP="001E4751">
            <w:pPr>
              <w:rPr>
                <w:rFonts w:ascii="Times New Roman" w:hAnsi="Times New Roman"/>
                <w:sz w:val="24"/>
              </w:rPr>
            </w:pPr>
          </w:p>
        </w:tc>
        <w:tc>
          <w:tcPr>
            <w:tcW w:w="960" w:type="dxa"/>
            <w:noWrap/>
            <w:hideMark/>
          </w:tcPr>
          <w:p w14:paraId="5FA76EB9" w14:textId="77777777" w:rsidR="001E4751" w:rsidRPr="00506552" w:rsidRDefault="001E4751" w:rsidP="001E4751">
            <w:pPr>
              <w:rPr>
                <w:rFonts w:ascii="Times New Roman" w:hAnsi="Times New Roman"/>
                <w:sz w:val="24"/>
              </w:rPr>
            </w:pPr>
          </w:p>
        </w:tc>
        <w:tc>
          <w:tcPr>
            <w:tcW w:w="960" w:type="dxa"/>
            <w:noWrap/>
            <w:hideMark/>
          </w:tcPr>
          <w:p w14:paraId="354F8899" w14:textId="77777777" w:rsidR="001E4751" w:rsidRPr="00506552" w:rsidRDefault="001E4751" w:rsidP="001E4751">
            <w:pPr>
              <w:rPr>
                <w:rFonts w:ascii="Times New Roman" w:hAnsi="Times New Roman"/>
                <w:sz w:val="24"/>
              </w:rPr>
            </w:pPr>
          </w:p>
        </w:tc>
        <w:tc>
          <w:tcPr>
            <w:tcW w:w="960" w:type="dxa"/>
            <w:noWrap/>
            <w:hideMark/>
          </w:tcPr>
          <w:p w14:paraId="473823C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FC287F3" w14:textId="77777777" w:rsidR="001E4751" w:rsidRPr="00506552" w:rsidRDefault="001E4751" w:rsidP="001E4751">
            <w:pPr>
              <w:rPr>
                <w:rFonts w:ascii="Times New Roman" w:hAnsi="Times New Roman"/>
                <w:sz w:val="24"/>
              </w:rPr>
            </w:pPr>
          </w:p>
        </w:tc>
        <w:tc>
          <w:tcPr>
            <w:tcW w:w="960" w:type="dxa"/>
            <w:noWrap/>
            <w:hideMark/>
          </w:tcPr>
          <w:p w14:paraId="74E6679D" w14:textId="77777777" w:rsidR="001E4751" w:rsidRPr="00506552" w:rsidRDefault="001E4751" w:rsidP="001E4751">
            <w:pPr>
              <w:rPr>
                <w:rFonts w:ascii="Times New Roman" w:hAnsi="Times New Roman"/>
                <w:sz w:val="24"/>
              </w:rPr>
            </w:pPr>
          </w:p>
        </w:tc>
      </w:tr>
      <w:tr w:rsidR="001E4751" w:rsidRPr="000939C8" w14:paraId="24C2F735" w14:textId="77777777" w:rsidTr="00506552">
        <w:trPr>
          <w:trHeight w:val="225"/>
        </w:trPr>
        <w:tc>
          <w:tcPr>
            <w:tcW w:w="960" w:type="dxa"/>
            <w:noWrap/>
            <w:hideMark/>
          </w:tcPr>
          <w:p w14:paraId="206513C1" w14:textId="77777777" w:rsidR="001E4751" w:rsidRPr="00506552" w:rsidRDefault="001E4751" w:rsidP="001E4751">
            <w:pPr>
              <w:rPr>
                <w:rFonts w:ascii="Times New Roman" w:hAnsi="Times New Roman"/>
                <w:sz w:val="24"/>
              </w:rPr>
            </w:pPr>
            <w:r w:rsidRPr="00506552">
              <w:rPr>
                <w:rFonts w:ascii="Times New Roman" w:hAnsi="Times New Roman"/>
                <w:sz w:val="24"/>
              </w:rPr>
              <w:t>60</w:t>
            </w:r>
          </w:p>
        </w:tc>
        <w:tc>
          <w:tcPr>
            <w:tcW w:w="960" w:type="dxa"/>
            <w:noWrap/>
            <w:hideMark/>
          </w:tcPr>
          <w:p w14:paraId="60B3895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2A97BBE" w14:textId="77777777" w:rsidR="001E4751" w:rsidRPr="00506552" w:rsidRDefault="001E4751" w:rsidP="001E4751">
            <w:pPr>
              <w:rPr>
                <w:rFonts w:ascii="Times New Roman" w:hAnsi="Times New Roman"/>
                <w:sz w:val="24"/>
              </w:rPr>
            </w:pPr>
            <w:r w:rsidRPr="00506552">
              <w:rPr>
                <w:rFonts w:ascii="Times New Roman" w:hAnsi="Times New Roman"/>
                <w:sz w:val="24"/>
              </w:rPr>
              <w:t>St George's, University of London</w:t>
            </w:r>
          </w:p>
        </w:tc>
        <w:tc>
          <w:tcPr>
            <w:tcW w:w="960" w:type="dxa"/>
            <w:noWrap/>
            <w:hideMark/>
          </w:tcPr>
          <w:p w14:paraId="1AFD0264" w14:textId="77777777" w:rsidR="001E4751" w:rsidRPr="00506552" w:rsidRDefault="001E4751" w:rsidP="001E4751">
            <w:pPr>
              <w:rPr>
                <w:rFonts w:ascii="Times New Roman" w:hAnsi="Times New Roman"/>
                <w:sz w:val="24"/>
              </w:rPr>
            </w:pPr>
          </w:p>
        </w:tc>
        <w:tc>
          <w:tcPr>
            <w:tcW w:w="960" w:type="dxa"/>
            <w:noWrap/>
            <w:hideMark/>
          </w:tcPr>
          <w:p w14:paraId="77516C0C" w14:textId="77777777" w:rsidR="001E4751" w:rsidRPr="00506552" w:rsidRDefault="001E4751" w:rsidP="001E4751">
            <w:pPr>
              <w:rPr>
                <w:rFonts w:ascii="Times New Roman" w:hAnsi="Times New Roman"/>
                <w:sz w:val="24"/>
              </w:rPr>
            </w:pPr>
          </w:p>
        </w:tc>
        <w:tc>
          <w:tcPr>
            <w:tcW w:w="960" w:type="dxa"/>
            <w:noWrap/>
            <w:hideMark/>
          </w:tcPr>
          <w:p w14:paraId="09AB11A2" w14:textId="77777777" w:rsidR="001E4751" w:rsidRPr="00506552" w:rsidRDefault="001E4751" w:rsidP="001E4751">
            <w:pPr>
              <w:rPr>
                <w:rFonts w:ascii="Times New Roman" w:hAnsi="Times New Roman"/>
                <w:sz w:val="24"/>
              </w:rPr>
            </w:pPr>
          </w:p>
        </w:tc>
        <w:tc>
          <w:tcPr>
            <w:tcW w:w="960" w:type="dxa"/>
            <w:noWrap/>
            <w:hideMark/>
          </w:tcPr>
          <w:p w14:paraId="02D01E57" w14:textId="77777777" w:rsidR="001E4751" w:rsidRPr="00506552" w:rsidRDefault="001E4751" w:rsidP="001E4751">
            <w:pPr>
              <w:rPr>
                <w:rFonts w:ascii="Times New Roman" w:hAnsi="Times New Roman"/>
                <w:sz w:val="24"/>
              </w:rPr>
            </w:pPr>
          </w:p>
        </w:tc>
        <w:tc>
          <w:tcPr>
            <w:tcW w:w="960" w:type="dxa"/>
            <w:noWrap/>
            <w:hideMark/>
          </w:tcPr>
          <w:p w14:paraId="0528A2B6" w14:textId="77777777" w:rsidR="001E4751" w:rsidRPr="00506552" w:rsidRDefault="001E4751" w:rsidP="001E4751">
            <w:pPr>
              <w:rPr>
                <w:rFonts w:ascii="Times New Roman" w:hAnsi="Times New Roman"/>
                <w:sz w:val="24"/>
              </w:rPr>
            </w:pPr>
          </w:p>
        </w:tc>
        <w:tc>
          <w:tcPr>
            <w:tcW w:w="960" w:type="dxa"/>
            <w:noWrap/>
            <w:hideMark/>
          </w:tcPr>
          <w:p w14:paraId="02F6CEF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16E1EE7" w14:textId="77777777" w:rsidR="001E4751" w:rsidRPr="00506552" w:rsidRDefault="001E4751" w:rsidP="001E4751">
            <w:pPr>
              <w:rPr>
                <w:rFonts w:ascii="Times New Roman" w:hAnsi="Times New Roman"/>
                <w:sz w:val="24"/>
              </w:rPr>
            </w:pPr>
          </w:p>
        </w:tc>
        <w:tc>
          <w:tcPr>
            <w:tcW w:w="960" w:type="dxa"/>
            <w:noWrap/>
            <w:hideMark/>
          </w:tcPr>
          <w:p w14:paraId="08A45E51" w14:textId="77777777" w:rsidR="001E4751" w:rsidRPr="00506552" w:rsidRDefault="001E4751" w:rsidP="001E4751">
            <w:pPr>
              <w:rPr>
                <w:rFonts w:ascii="Times New Roman" w:hAnsi="Times New Roman"/>
                <w:sz w:val="24"/>
              </w:rPr>
            </w:pPr>
          </w:p>
        </w:tc>
      </w:tr>
      <w:tr w:rsidR="001E4751" w:rsidRPr="000939C8" w14:paraId="132060F8" w14:textId="77777777" w:rsidTr="00506552">
        <w:trPr>
          <w:trHeight w:val="225"/>
        </w:trPr>
        <w:tc>
          <w:tcPr>
            <w:tcW w:w="960" w:type="dxa"/>
            <w:noWrap/>
            <w:hideMark/>
          </w:tcPr>
          <w:p w14:paraId="6692856B" w14:textId="77777777" w:rsidR="001E4751" w:rsidRPr="00506552" w:rsidRDefault="001E4751" w:rsidP="001E4751">
            <w:pPr>
              <w:rPr>
                <w:rFonts w:ascii="Times New Roman" w:hAnsi="Times New Roman"/>
                <w:sz w:val="24"/>
              </w:rPr>
            </w:pPr>
            <w:r w:rsidRPr="00506552">
              <w:rPr>
                <w:rFonts w:ascii="Times New Roman" w:hAnsi="Times New Roman"/>
                <w:sz w:val="24"/>
              </w:rPr>
              <w:t>61</w:t>
            </w:r>
          </w:p>
        </w:tc>
        <w:tc>
          <w:tcPr>
            <w:tcW w:w="960" w:type="dxa"/>
            <w:noWrap/>
            <w:hideMark/>
          </w:tcPr>
          <w:p w14:paraId="1E15398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F4DD4B4" w14:textId="77777777" w:rsidR="001E4751" w:rsidRPr="00506552" w:rsidRDefault="001E4751" w:rsidP="001E4751">
            <w:pPr>
              <w:rPr>
                <w:rFonts w:ascii="Times New Roman" w:hAnsi="Times New Roman"/>
                <w:sz w:val="24"/>
              </w:rPr>
            </w:pPr>
            <w:r w:rsidRPr="00506552">
              <w:rPr>
                <w:rFonts w:ascii="Times New Roman" w:hAnsi="Times New Roman"/>
                <w:sz w:val="24"/>
              </w:rPr>
              <w:t>St Mary's University, Twickenham London</w:t>
            </w:r>
          </w:p>
        </w:tc>
        <w:tc>
          <w:tcPr>
            <w:tcW w:w="960" w:type="dxa"/>
            <w:noWrap/>
            <w:hideMark/>
          </w:tcPr>
          <w:p w14:paraId="57E5C83E" w14:textId="77777777" w:rsidR="001E4751" w:rsidRPr="00506552" w:rsidRDefault="001E4751" w:rsidP="001E4751">
            <w:pPr>
              <w:rPr>
                <w:rFonts w:ascii="Times New Roman" w:hAnsi="Times New Roman"/>
                <w:sz w:val="24"/>
              </w:rPr>
            </w:pPr>
          </w:p>
        </w:tc>
        <w:tc>
          <w:tcPr>
            <w:tcW w:w="960" w:type="dxa"/>
            <w:noWrap/>
            <w:hideMark/>
          </w:tcPr>
          <w:p w14:paraId="253FDDF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E335F11" w14:textId="77777777" w:rsidR="001E4751" w:rsidRPr="00506552" w:rsidRDefault="001E4751" w:rsidP="001E4751">
            <w:pPr>
              <w:rPr>
                <w:rFonts w:ascii="Times New Roman" w:hAnsi="Times New Roman"/>
                <w:sz w:val="24"/>
              </w:rPr>
            </w:pPr>
          </w:p>
        </w:tc>
        <w:tc>
          <w:tcPr>
            <w:tcW w:w="960" w:type="dxa"/>
            <w:noWrap/>
            <w:hideMark/>
          </w:tcPr>
          <w:p w14:paraId="33D2DF33" w14:textId="77777777" w:rsidR="001E4751" w:rsidRPr="00506552" w:rsidRDefault="001E4751" w:rsidP="001E4751">
            <w:pPr>
              <w:rPr>
                <w:rFonts w:ascii="Times New Roman" w:hAnsi="Times New Roman"/>
                <w:sz w:val="24"/>
              </w:rPr>
            </w:pPr>
          </w:p>
        </w:tc>
        <w:tc>
          <w:tcPr>
            <w:tcW w:w="960" w:type="dxa"/>
            <w:noWrap/>
            <w:hideMark/>
          </w:tcPr>
          <w:p w14:paraId="3BC98111" w14:textId="77777777" w:rsidR="001E4751" w:rsidRPr="00506552" w:rsidRDefault="001E4751" w:rsidP="001E4751">
            <w:pPr>
              <w:rPr>
                <w:rFonts w:ascii="Times New Roman" w:hAnsi="Times New Roman"/>
                <w:sz w:val="24"/>
              </w:rPr>
            </w:pPr>
          </w:p>
        </w:tc>
        <w:tc>
          <w:tcPr>
            <w:tcW w:w="960" w:type="dxa"/>
            <w:noWrap/>
            <w:hideMark/>
          </w:tcPr>
          <w:p w14:paraId="3C69455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D95DE1E" w14:textId="77777777" w:rsidR="001E4751" w:rsidRPr="00506552" w:rsidRDefault="001E4751" w:rsidP="001E4751">
            <w:pPr>
              <w:rPr>
                <w:rFonts w:ascii="Times New Roman" w:hAnsi="Times New Roman"/>
                <w:sz w:val="24"/>
              </w:rPr>
            </w:pPr>
          </w:p>
        </w:tc>
        <w:tc>
          <w:tcPr>
            <w:tcW w:w="960" w:type="dxa"/>
            <w:noWrap/>
            <w:hideMark/>
          </w:tcPr>
          <w:p w14:paraId="6976F19F" w14:textId="77777777" w:rsidR="001E4751" w:rsidRPr="00506552" w:rsidRDefault="001E4751" w:rsidP="001E4751">
            <w:pPr>
              <w:rPr>
                <w:rFonts w:ascii="Times New Roman" w:hAnsi="Times New Roman"/>
                <w:sz w:val="24"/>
              </w:rPr>
            </w:pPr>
          </w:p>
        </w:tc>
      </w:tr>
      <w:tr w:rsidR="001E4751" w:rsidRPr="000939C8" w14:paraId="1C0AB768" w14:textId="77777777" w:rsidTr="00506552">
        <w:trPr>
          <w:trHeight w:val="225"/>
        </w:trPr>
        <w:tc>
          <w:tcPr>
            <w:tcW w:w="960" w:type="dxa"/>
            <w:noWrap/>
            <w:hideMark/>
          </w:tcPr>
          <w:p w14:paraId="5C34B567" w14:textId="77777777" w:rsidR="001E4751" w:rsidRPr="00506552" w:rsidRDefault="001E4751" w:rsidP="001E4751">
            <w:pPr>
              <w:rPr>
                <w:rFonts w:ascii="Times New Roman" w:hAnsi="Times New Roman"/>
                <w:sz w:val="24"/>
              </w:rPr>
            </w:pPr>
            <w:r w:rsidRPr="00506552">
              <w:rPr>
                <w:rFonts w:ascii="Times New Roman" w:hAnsi="Times New Roman"/>
                <w:sz w:val="24"/>
              </w:rPr>
              <w:t>62</w:t>
            </w:r>
          </w:p>
        </w:tc>
        <w:tc>
          <w:tcPr>
            <w:tcW w:w="960" w:type="dxa"/>
            <w:noWrap/>
            <w:hideMark/>
          </w:tcPr>
          <w:p w14:paraId="6D2009C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125186E" w14:textId="77777777" w:rsidR="001E4751" w:rsidRPr="00506552" w:rsidRDefault="001E4751" w:rsidP="001E4751">
            <w:pPr>
              <w:rPr>
                <w:rFonts w:ascii="Times New Roman" w:hAnsi="Times New Roman"/>
                <w:sz w:val="24"/>
              </w:rPr>
            </w:pPr>
            <w:r w:rsidRPr="00506552">
              <w:rPr>
                <w:rFonts w:ascii="Times New Roman" w:hAnsi="Times New Roman"/>
                <w:sz w:val="24"/>
              </w:rPr>
              <w:t>Staffordshire University</w:t>
            </w:r>
          </w:p>
        </w:tc>
        <w:tc>
          <w:tcPr>
            <w:tcW w:w="960" w:type="dxa"/>
            <w:noWrap/>
            <w:hideMark/>
          </w:tcPr>
          <w:p w14:paraId="0726D95B" w14:textId="77777777" w:rsidR="001E4751" w:rsidRPr="00506552" w:rsidRDefault="001E4751" w:rsidP="001E4751">
            <w:pPr>
              <w:rPr>
                <w:rFonts w:ascii="Times New Roman" w:hAnsi="Times New Roman"/>
                <w:sz w:val="24"/>
              </w:rPr>
            </w:pPr>
          </w:p>
        </w:tc>
        <w:tc>
          <w:tcPr>
            <w:tcW w:w="960" w:type="dxa"/>
            <w:noWrap/>
            <w:hideMark/>
          </w:tcPr>
          <w:p w14:paraId="786D1DAC" w14:textId="77777777" w:rsidR="001E4751" w:rsidRPr="00506552" w:rsidRDefault="001E4751" w:rsidP="001E4751">
            <w:pPr>
              <w:rPr>
                <w:rFonts w:ascii="Times New Roman" w:hAnsi="Times New Roman"/>
                <w:sz w:val="24"/>
              </w:rPr>
            </w:pPr>
          </w:p>
        </w:tc>
        <w:tc>
          <w:tcPr>
            <w:tcW w:w="960" w:type="dxa"/>
            <w:noWrap/>
            <w:hideMark/>
          </w:tcPr>
          <w:p w14:paraId="0D183BDF" w14:textId="77777777" w:rsidR="001E4751" w:rsidRPr="00506552" w:rsidRDefault="001E4751" w:rsidP="001E4751">
            <w:pPr>
              <w:rPr>
                <w:rFonts w:ascii="Times New Roman" w:hAnsi="Times New Roman"/>
                <w:sz w:val="24"/>
              </w:rPr>
            </w:pPr>
          </w:p>
        </w:tc>
        <w:tc>
          <w:tcPr>
            <w:tcW w:w="960" w:type="dxa"/>
            <w:noWrap/>
            <w:hideMark/>
          </w:tcPr>
          <w:p w14:paraId="75BD96ED" w14:textId="77777777" w:rsidR="001E4751" w:rsidRPr="00506552" w:rsidRDefault="001E4751" w:rsidP="001E4751">
            <w:pPr>
              <w:rPr>
                <w:rFonts w:ascii="Times New Roman" w:hAnsi="Times New Roman"/>
                <w:sz w:val="24"/>
              </w:rPr>
            </w:pPr>
          </w:p>
        </w:tc>
        <w:tc>
          <w:tcPr>
            <w:tcW w:w="960" w:type="dxa"/>
            <w:noWrap/>
            <w:hideMark/>
          </w:tcPr>
          <w:p w14:paraId="0553F5CA" w14:textId="77777777" w:rsidR="001E4751" w:rsidRPr="00506552" w:rsidRDefault="001E4751" w:rsidP="001E4751">
            <w:pPr>
              <w:rPr>
                <w:rFonts w:ascii="Times New Roman" w:hAnsi="Times New Roman"/>
                <w:sz w:val="24"/>
              </w:rPr>
            </w:pPr>
          </w:p>
        </w:tc>
        <w:tc>
          <w:tcPr>
            <w:tcW w:w="960" w:type="dxa"/>
            <w:noWrap/>
            <w:hideMark/>
          </w:tcPr>
          <w:p w14:paraId="01090B3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3012097" w14:textId="77777777" w:rsidR="001E4751" w:rsidRPr="00506552" w:rsidRDefault="001E4751" w:rsidP="001E4751">
            <w:pPr>
              <w:rPr>
                <w:rFonts w:ascii="Times New Roman" w:hAnsi="Times New Roman"/>
                <w:sz w:val="24"/>
              </w:rPr>
            </w:pPr>
          </w:p>
        </w:tc>
        <w:tc>
          <w:tcPr>
            <w:tcW w:w="960" w:type="dxa"/>
            <w:noWrap/>
            <w:hideMark/>
          </w:tcPr>
          <w:p w14:paraId="6D4C1D3E" w14:textId="77777777" w:rsidR="001E4751" w:rsidRPr="00506552" w:rsidRDefault="001E4751" w:rsidP="001E4751">
            <w:pPr>
              <w:rPr>
                <w:rFonts w:ascii="Times New Roman" w:hAnsi="Times New Roman"/>
                <w:sz w:val="24"/>
              </w:rPr>
            </w:pPr>
          </w:p>
        </w:tc>
      </w:tr>
      <w:tr w:rsidR="001E4751" w:rsidRPr="000939C8" w14:paraId="699A4533" w14:textId="77777777" w:rsidTr="00506552">
        <w:trPr>
          <w:trHeight w:val="225"/>
        </w:trPr>
        <w:tc>
          <w:tcPr>
            <w:tcW w:w="960" w:type="dxa"/>
            <w:noWrap/>
            <w:hideMark/>
          </w:tcPr>
          <w:p w14:paraId="622AC933" w14:textId="77777777" w:rsidR="001E4751" w:rsidRPr="00506552" w:rsidRDefault="001E4751" w:rsidP="001E4751">
            <w:pPr>
              <w:rPr>
                <w:rFonts w:ascii="Times New Roman" w:hAnsi="Times New Roman"/>
                <w:sz w:val="24"/>
              </w:rPr>
            </w:pPr>
            <w:r w:rsidRPr="00506552">
              <w:rPr>
                <w:rFonts w:ascii="Times New Roman" w:hAnsi="Times New Roman"/>
                <w:sz w:val="24"/>
              </w:rPr>
              <w:t>63</w:t>
            </w:r>
          </w:p>
        </w:tc>
        <w:tc>
          <w:tcPr>
            <w:tcW w:w="960" w:type="dxa"/>
            <w:noWrap/>
            <w:hideMark/>
          </w:tcPr>
          <w:p w14:paraId="1E75A11E"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21B2AB7B" w14:textId="77777777" w:rsidR="001E4751" w:rsidRPr="00506552" w:rsidRDefault="001E4751" w:rsidP="001E4751">
            <w:pPr>
              <w:rPr>
                <w:rFonts w:ascii="Times New Roman" w:hAnsi="Times New Roman"/>
                <w:sz w:val="24"/>
              </w:rPr>
            </w:pPr>
            <w:r w:rsidRPr="00506552">
              <w:rPr>
                <w:rFonts w:ascii="Times New Roman" w:hAnsi="Times New Roman"/>
                <w:sz w:val="24"/>
              </w:rPr>
              <w:t>Stranmillis University College</w:t>
            </w:r>
          </w:p>
        </w:tc>
        <w:tc>
          <w:tcPr>
            <w:tcW w:w="960" w:type="dxa"/>
            <w:noWrap/>
            <w:hideMark/>
          </w:tcPr>
          <w:p w14:paraId="5E694E45" w14:textId="77777777" w:rsidR="001E4751" w:rsidRPr="00506552" w:rsidRDefault="001E4751" w:rsidP="001E4751">
            <w:pPr>
              <w:rPr>
                <w:rFonts w:ascii="Times New Roman" w:hAnsi="Times New Roman"/>
                <w:sz w:val="24"/>
              </w:rPr>
            </w:pPr>
          </w:p>
        </w:tc>
        <w:tc>
          <w:tcPr>
            <w:tcW w:w="960" w:type="dxa"/>
            <w:noWrap/>
            <w:hideMark/>
          </w:tcPr>
          <w:p w14:paraId="08EC9CF0" w14:textId="77777777" w:rsidR="001E4751" w:rsidRPr="00506552" w:rsidRDefault="001E4751" w:rsidP="001E4751">
            <w:pPr>
              <w:rPr>
                <w:rFonts w:ascii="Times New Roman" w:hAnsi="Times New Roman"/>
                <w:sz w:val="24"/>
              </w:rPr>
            </w:pPr>
          </w:p>
        </w:tc>
        <w:tc>
          <w:tcPr>
            <w:tcW w:w="960" w:type="dxa"/>
            <w:noWrap/>
            <w:hideMark/>
          </w:tcPr>
          <w:p w14:paraId="784D5DEE" w14:textId="77777777" w:rsidR="001E4751" w:rsidRPr="00506552" w:rsidRDefault="001E4751" w:rsidP="001E4751">
            <w:pPr>
              <w:rPr>
                <w:rFonts w:ascii="Times New Roman" w:hAnsi="Times New Roman"/>
                <w:sz w:val="24"/>
              </w:rPr>
            </w:pPr>
          </w:p>
        </w:tc>
        <w:tc>
          <w:tcPr>
            <w:tcW w:w="960" w:type="dxa"/>
            <w:noWrap/>
            <w:hideMark/>
          </w:tcPr>
          <w:p w14:paraId="4B195CE2" w14:textId="77777777" w:rsidR="001E4751" w:rsidRPr="00506552" w:rsidRDefault="001E4751" w:rsidP="001E4751">
            <w:pPr>
              <w:rPr>
                <w:rFonts w:ascii="Times New Roman" w:hAnsi="Times New Roman"/>
                <w:sz w:val="24"/>
              </w:rPr>
            </w:pPr>
          </w:p>
        </w:tc>
        <w:tc>
          <w:tcPr>
            <w:tcW w:w="960" w:type="dxa"/>
            <w:noWrap/>
            <w:hideMark/>
          </w:tcPr>
          <w:p w14:paraId="270D39D2" w14:textId="77777777" w:rsidR="001E4751" w:rsidRPr="00506552" w:rsidRDefault="001E4751" w:rsidP="001E4751">
            <w:pPr>
              <w:rPr>
                <w:rFonts w:ascii="Times New Roman" w:hAnsi="Times New Roman"/>
                <w:sz w:val="24"/>
              </w:rPr>
            </w:pPr>
          </w:p>
        </w:tc>
        <w:tc>
          <w:tcPr>
            <w:tcW w:w="960" w:type="dxa"/>
            <w:noWrap/>
            <w:hideMark/>
          </w:tcPr>
          <w:p w14:paraId="4170007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0CE7A2D" w14:textId="77777777" w:rsidR="001E4751" w:rsidRPr="00506552" w:rsidRDefault="001E4751" w:rsidP="001E4751">
            <w:pPr>
              <w:rPr>
                <w:rFonts w:ascii="Times New Roman" w:hAnsi="Times New Roman"/>
                <w:sz w:val="24"/>
              </w:rPr>
            </w:pPr>
          </w:p>
        </w:tc>
        <w:tc>
          <w:tcPr>
            <w:tcW w:w="960" w:type="dxa"/>
            <w:noWrap/>
            <w:hideMark/>
          </w:tcPr>
          <w:p w14:paraId="0C31B285" w14:textId="77777777" w:rsidR="001E4751" w:rsidRPr="00506552" w:rsidRDefault="001E4751" w:rsidP="001E4751">
            <w:pPr>
              <w:rPr>
                <w:rFonts w:ascii="Times New Roman" w:hAnsi="Times New Roman"/>
                <w:sz w:val="24"/>
              </w:rPr>
            </w:pPr>
          </w:p>
        </w:tc>
      </w:tr>
      <w:tr w:rsidR="001E4751" w:rsidRPr="000939C8" w14:paraId="16E146AB" w14:textId="77777777" w:rsidTr="00506552">
        <w:trPr>
          <w:trHeight w:val="225"/>
        </w:trPr>
        <w:tc>
          <w:tcPr>
            <w:tcW w:w="960" w:type="dxa"/>
            <w:noWrap/>
            <w:hideMark/>
          </w:tcPr>
          <w:p w14:paraId="5E5D934C" w14:textId="77777777" w:rsidR="001E4751" w:rsidRPr="00506552" w:rsidRDefault="001E4751" w:rsidP="001E4751">
            <w:pPr>
              <w:rPr>
                <w:rFonts w:ascii="Times New Roman" w:hAnsi="Times New Roman"/>
                <w:sz w:val="24"/>
              </w:rPr>
            </w:pPr>
            <w:r w:rsidRPr="00506552">
              <w:rPr>
                <w:rFonts w:ascii="Times New Roman" w:hAnsi="Times New Roman"/>
                <w:sz w:val="24"/>
              </w:rPr>
              <w:t>64</w:t>
            </w:r>
          </w:p>
        </w:tc>
        <w:tc>
          <w:tcPr>
            <w:tcW w:w="960" w:type="dxa"/>
            <w:noWrap/>
            <w:hideMark/>
          </w:tcPr>
          <w:p w14:paraId="46E8C3FE"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6AB3CB00" w14:textId="77777777" w:rsidR="001E4751" w:rsidRPr="00506552" w:rsidRDefault="001E4751" w:rsidP="001E4751">
            <w:pPr>
              <w:rPr>
                <w:rFonts w:ascii="Times New Roman" w:hAnsi="Times New Roman"/>
                <w:sz w:val="24"/>
              </w:rPr>
            </w:pPr>
            <w:r w:rsidRPr="00506552">
              <w:rPr>
                <w:rFonts w:ascii="Times New Roman" w:hAnsi="Times New Roman"/>
                <w:sz w:val="24"/>
              </w:rPr>
              <w:t>Swansea University</w:t>
            </w:r>
          </w:p>
        </w:tc>
        <w:tc>
          <w:tcPr>
            <w:tcW w:w="960" w:type="dxa"/>
            <w:noWrap/>
            <w:hideMark/>
          </w:tcPr>
          <w:p w14:paraId="0E7FB624" w14:textId="77777777" w:rsidR="001E4751" w:rsidRPr="00506552" w:rsidRDefault="001E4751" w:rsidP="001E4751">
            <w:pPr>
              <w:rPr>
                <w:rFonts w:ascii="Times New Roman" w:hAnsi="Times New Roman"/>
                <w:sz w:val="24"/>
              </w:rPr>
            </w:pPr>
          </w:p>
        </w:tc>
        <w:tc>
          <w:tcPr>
            <w:tcW w:w="960" w:type="dxa"/>
            <w:noWrap/>
            <w:hideMark/>
          </w:tcPr>
          <w:p w14:paraId="547B2F36" w14:textId="77777777" w:rsidR="001E4751" w:rsidRPr="00506552" w:rsidRDefault="001E4751" w:rsidP="001E4751">
            <w:pPr>
              <w:rPr>
                <w:rFonts w:ascii="Times New Roman" w:hAnsi="Times New Roman"/>
                <w:sz w:val="24"/>
              </w:rPr>
            </w:pPr>
          </w:p>
        </w:tc>
        <w:tc>
          <w:tcPr>
            <w:tcW w:w="960" w:type="dxa"/>
            <w:noWrap/>
            <w:hideMark/>
          </w:tcPr>
          <w:p w14:paraId="14CF03EF" w14:textId="77777777" w:rsidR="001E4751" w:rsidRPr="00506552" w:rsidRDefault="001E4751" w:rsidP="001E4751">
            <w:pPr>
              <w:rPr>
                <w:rFonts w:ascii="Times New Roman" w:hAnsi="Times New Roman"/>
                <w:sz w:val="24"/>
              </w:rPr>
            </w:pPr>
          </w:p>
        </w:tc>
        <w:tc>
          <w:tcPr>
            <w:tcW w:w="960" w:type="dxa"/>
            <w:noWrap/>
            <w:hideMark/>
          </w:tcPr>
          <w:p w14:paraId="64D6AF14" w14:textId="77777777" w:rsidR="001E4751" w:rsidRPr="00506552" w:rsidRDefault="001E4751" w:rsidP="001E4751">
            <w:pPr>
              <w:rPr>
                <w:rFonts w:ascii="Times New Roman" w:hAnsi="Times New Roman"/>
                <w:sz w:val="24"/>
              </w:rPr>
            </w:pPr>
          </w:p>
        </w:tc>
        <w:tc>
          <w:tcPr>
            <w:tcW w:w="960" w:type="dxa"/>
            <w:noWrap/>
            <w:hideMark/>
          </w:tcPr>
          <w:p w14:paraId="1B078881" w14:textId="77777777" w:rsidR="001E4751" w:rsidRPr="00506552" w:rsidRDefault="001E4751" w:rsidP="001E4751">
            <w:pPr>
              <w:rPr>
                <w:rFonts w:ascii="Times New Roman" w:hAnsi="Times New Roman"/>
                <w:sz w:val="24"/>
              </w:rPr>
            </w:pPr>
          </w:p>
        </w:tc>
        <w:tc>
          <w:tcPr>
            <w:tcW w:w="960" w:type="dxa"/>
            <w:noWrap/>
            <w:hideMark/>
          </w:tcPr>
          <w:p w14:paraId="0B0C887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ADC21A2" w14:textId="77777777" w:rsidR="001E4751" w:rsidRPr="00506552" w:rsidRDefault="001E4751" w:rsidP="001E4751">
            <w:pPr>
              <w:rPr>
                <w:rFonts w:ascii="Times New Roman" w:hAnsi="Times New Roman"/>
                <w:sz w:val="24"/>
              </w:rPr>
            </w:pPr>
          </w:p>
        </w:tc>
        <w:tc>
          <w:tcPr>
            <w:tcW w:w="960" w:type="dxa"/>
            <w:noWrap/>
            <w:hideMark/>
          </w:tcPr>
          <w:p w14:paraId="6A032CF9" w14:textId="77777777" w:rsidR="001E4751" w:rsidRPr="00506552" w:rsidRDefault="001E4751" w:rsidP="001E4751">
            <w:pPr>
              <w:rPr>
                <w:rFonts w:ascii="Times New Roman" w:hAnsi="Times New Roman"/>
                <w:sz w:val="24"/>
              </w:rPr>
            </w:pPr>
          </w:p>
        </w:tc>
      </w:tr>
      <w:tr w:rsidR="001E4751" w:rsidRPr="000939C8" w14:paraId="4B0BC9CF" w14:textId="77777777" w:rsidTr="00506552">
        <w:trPr>
          <w:trHeight w:val="225"/>
        </w:trPr>
        <w:tc>
          <w:tcPr>
            <w:tcW w:w="960" w:type="dxa"/>
            <w:noWrap/>
            <w:hideMark/>
          </w:tcPr>
          <w:p w14:paraId="5B60CB69" w14:textId="77777777" w:rsidR="001E4751" w:rsidRPr="00506552" w:rsidRDefault="001E4751" w:rsidP="001E4751">
            <w:pPr>
              <w:rPr>
                <w:rFonts w:ascii="Times New Roman" w:hAnsi="Times New Roman"/>
                <w:sz w:val="24"/>
              </w:rPr>
            </w:pPr>
            <w:r w:rsidRPr="00506552">
              <w:rPr>
                <w:rFonts w:ascii="Times New Roman" w:hAnsi="Times New Roman"/>
                <w:sz w:val="24"/>
              </w:rPr>
              <w:t>65</w:t>
            </w:r>
          </w:p>
        </w:tc>
        <w:tc>
          <w:tcPr>
            <w:tcW w:w="960" w:type="dxa"/>
            <w:noWrap/>
            <w:hideMark/>
          </w:tcPr>
          <w:p w14:paraId="2B686B5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FE9B2AE" w14:textId="77777777" w:rsidR="001E4751" w:rsidRPr="00506552" w:rsidRDefault="001E4751" w:rsidP="001E4751">
            <w:pPr>
              <w:rPr>
                <w:rFonts w:ascii="Times New Roman" w:hAnsi="Times New Roman"/>
                <w:sz w:val="24"/>
              </w:rPr>
            </w:pPr>
            <w:r w:rsidRPr="00506552">
              <w:rPr>
                <w:rFonts w:ascii="Times New Roman" w:hAnsi="Times New Roman"/>
                <w:sz w:val="24"/>
              </w:rPr>
              <w:t>Teesside University</w:t>
            </w:r>
          </w:p>
        </w:tc>
        <w:tc>
          <w:tcPr>
            <w:tcW w:w="960" w:type="dxa"/>
            <w:noWrap/>
            <w:hideMark/>
          </w:tcPr>
          <w:p w14:paraId="23789627" w14:textId="77777777" w:rsidR="001E4751" w:rsidRPr="00506552" w:rsidRDefault="001E4751" w:rsidP="001E4751">
            <w:pPr>
              <w:rPr>
                <w:rFonts w:ascii="Times New Roman" w:hAnsi="Times New Roman"/>
                <w:sz w:val="24"/>
              </w:rPr>
            </w:pPr>
          </w:p>
        </w:tc>
        <w:tc>
          <w:tcPr>
            <w:tcW w:w="960" w:type="dxa"/>
            <w:noWrap/>
            <w:hideMark/>
          </w:tcPr>
          <w:p w14:paraId="642520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F6DC864" w14:textId="77777777" w:rsidR="001E4751" w:rsidRPr="00506552" w:rsidRDefault="001E4751" w:rsidP="001E4751">
            <w:pPr>
              <w:rPr>
                <w:rFonts w:ascii="Times New Roman" w:hAnsi="Times New Roman"/>
                <w:sz w:val="24"/>
              </w:rPr>
            </w:pPr>
          </w:p>
        </w:tc>
        <w:tc>
          <w:tcPr>
            <w:tcW w:w="960" w:type="dxa"/>
            <w:noWrap/>
            <w:hideMark/>
          </w:tcPr>
          <w:p w14:paraId="31AD946C" w14:textId="77777777" w:rsidR="001E4751" w:rsidRPr="00506552" w:rsidRDefault="001E4751" w:rsidP="001E4751">
            <w:pPr>
              <w:rPr>
                <w:rFonts w:ascii="Times New Roman" w:hAnsi="Times New Roman"/>
                <w:sz w:val="24"/>
              </w:rPr>
            </w:pPr>
          </w:p>
        </w:tc>
        <w:tc>
          <w:tcPr>
            <w:tcW w:w="960" w:type="dxa"/>
            <w:noWrap/>
            <w:hideMark/>
          </w:tcPr>
          <w:p w14:paraId="6B23C2E1" w14:textId="77777777" w:rsidR="001E4751" w:rsidRPr="00506552" w:rsidRDefault="001E4751" w:rsidP="001E4751">
            <w:pPr>
              <w:rPr>
                <w:rFonts w:ascii="Times New Roman" w:hAnsi="Times New Roman"/>
                <w:sz w:val="24"/>
              </w:rPr>
            </w:pPr>
          </w:p>
        </w:tc>
        <w:tc>
          <w:tcPr>
            <w:tcW w:w="960" w:type="dxa"/>
            <w:noWrap/>
            <w:hideMark/>
          </w:tcPr>
          <w:p w14:paraId="55F8352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E1C56D0" w14:textId="77777777" w:rsidR="001E4751" w:rsidRPr="00506552" w:rsidRDefault="001E4751" w:rsidP="001E4751">
            <w:pPr>
              <w:rPr>
                <w:rFonts w:ascii="Times New Roman" w:hAnsi="Times New Roman"/>
                <w:sz w:val="24"/>
              </w:rPr>
            </w:pPr>
          </w:p>
        </w:tc>
        <w:tc>
          <w:tcPr>
            <w:tcW w:w="960" w:type="dxa"/>
            <w:noWrap/>
            <w:hideMark/>
          </w:tcPr>
          <w:p w14:paraId="103B3924" w14:textId="77777777" w:rsidR="001E4751" w:rsidRPr="00506552" w:rsidRDefault="001E4751" w:rsidP="001E4751">
            <w:pPr>
              <w:rPr>
                <w:rFonts w:ascii="Times New Roman" w:hAnsi="Times New Roman"/>
                <w:sz w:val="24"/>
              </w:rPr>
            </w:pPr>
          </w:p>
        </w:tc>
      </w:tr>
      <w:tr w:rsidR="001E4751" w:rsidRPr="000939C8" w14:paraId="455E4E38" w14:textId="77777777" w:rsidTr="00506552">
        <w:trPr>
          <w:trHeight w:val="225"/>
        </w:trPr>
        <w:tc>
          <w:tcPr>
            <w:tcW w:w="960" w:type="dxa"/>
            <w:noWrap/>
            <w:hideMark/>
          </w:tcPr>
          <w:p w14:paraId="1E49D8BA" w14:textId="77777777" w:rsidR="001E4751" w:rsidRPr="00506552" w:rsidRDefault="001E4751" w:rsidP="001E4751">
            <w:pPr>
              <w:rPr>
                <w:rFonts w:ascii="Times New Roman" w:hAnsi="Times New Roman"/>
                <w:sz w:val="24"/>
              </w:rPr>
            </w:pPr>
            <w:r w:rsidRPr="00506552">
              <w:rPr>
                <w:rFonts w:ascii="Times New Roman" w:hAnsi="Times New Roman"/>
                <w:sz w:val="24"/>
              </w:rPr>
              <w:t>66</w:t>
            </w:r>
          </w:p>
        </w:tc>
        <w:tc>
          <w:tcPr>
            <w:tcW w:w="960" w:type="dxa"/>
            <w:noWrap/>
            <w:hideMark/>
          </w:tcPr>
          <w:p w14:paraId="120C18D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521853B" w14:textId="77777777" w:rsidR="001E4751" w:rsidRPr="00506552" w:rsidRDefault="001E4751" w:rsidP="001E4751">
            <w:pPr>
              <w:rPr>
                <w:rFonts w:ascii="Times New Roman" w:hAnsi="Times New Roman"/>
                <w:sz w:val="24"/>
              </w:rPr>
            </w:pPr>
            <w:r w:rsidRPr="00506552">
              <w:rPr>
                <w:rFonts w:ascii="Times New Roman" w:hAnsi="Times New Roman"/>
                <w:sz w:val="24"/>
              </w:rPr>
              <w:t>The Arts University Bournemouth</w:t>
            </w:r>
          </w:p>
        </w:tc>
        <w:tc>
          <w:tcPr>
            <w:tcW w:w="960" w:type="dxa"/>
            <w:noWrap/>
            <w:hideMark/>
          </w:tcPr>
          <w:p w14:paraId="2201312E" w14:textId="77777777" w:rsidR="001E4751" w:rsidRPr="00506552" w:rsidRDefault="001E4751" w:rsidP="001E4751">
            <w:pPr>
              <w:rPr>
                <w:rFonts w:ascii="Times New Roman" w:hAnsi="Times New Roman"/>
                <w:sz w:val="24"/>
              </w:rPr>
            </w:pPr>
          </w:p>
        </w:tc>
        <w:tc>
          <w:tcPr>
            <w:tcW w:w="960" w:type="dxa"/>
            <w:noWrap/>
            <w:hideMark/>
          </w:tcPr>
          <w:p w14:paraId="22C87838" w14:textId="77777777" w:rsidR="001E4751" w:rsidRPr="00506552" w:rsidRDefault="001E4751" w:rsidP="001E4751">
            <w:pPr>
              <w:rPr>
                <w:rFonts w:ascii="Times New Roman" w:hAnsi="Times New Roman"/>
                <w:sz w:val="24"/>
              </w:rPr>
            </w:pPr>
          </w:p>
        </w:tc>
        <w:tc>
          <w:tcPr>
            <w:tcW w:w="960" w:type="dxa"/>
            <w:noWrap/>
            <w:hideMark/>
          </w:tcPr>
          <w:p w14:paraId="7FB8D342" w14:textId="77777777" w:rsidR="001E4751" w:rsidRPr="00506552" w:rsidRDefault="001E4751" w:rsidP="001E4751">
            <w:pPr>
              <w:rPr>
                <w:rFonts w:ascii="Times New Roman" w:hAnsi="Times New Roman"/>
                <w:sz w:val="24"/>
              </w:rPr>
            </w:pPr>
          </w:p>
        </w:tc>
        <w:tc>
          <w:tcPr>
            <w:tcW w:w="960" w:type="dxa"/>
            <w:noWrap/>
            <w:hideMark/>
          </w:tcPr>
          <w:p w14:paraId="708D7FCA" w14:textId="77777777" w:rsidR="001E4751" w:rsidRPr="00506552" w:rsidRDefault="001E4751" w:rsidP="001E4751">
            <w:pPr>
              <w:rPr>
                <w:rFonts w:ascii="Times New Roman" w:hAnsi="Times New Roman"/>
                <w:sz w:val="24"/>
              </w:rPr>
            </w:pPr>
          </w:p>
        </w:tc>
        <w:tc>
          <w:tcPr>
            <w:tcW w:w="960" w:type="dxa"/>
            <w:noWrap/>
            <w:hideMark/>
          </w:tcPr>
          <w:p w14:paraId="7F6C491D" w14:textId="77777777" w:rsidR="001E4751" w:rsidRPr="00506552" w:rsidRDefault="001E4751" w:rsidP="001E4751">
            <w:pPr>
              <w:rPr>
                <w:rFonts w:ascii="Times New Roman" w:hAnsi="Times New Roman"/>
                <w:sz w:val="24"/>
              </w:rPr>
            </w:pPr>
          </w:p>
        </w:tc>
        <w:tc>
          <w:tcPr>
            <w:tcW w:w="960" w:type="dxa"/>
            <w:noWrap/>
            <w:hideMark/>
          </w:tcPr>
          <w:p w14:paraId="783DCA8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5908E83" w14:textId="77777777" w:rsidR="001E4751" w:rsidRPr="00506552" w:rsidRDefault="001E4751" w:rsidP="001E4751">
            <w:pPr>
              <w:rPr>
                <w:rFonts w:ascii="Times New Roman" w:hAnsi="Times New Roman"/>
                <w:sz w:val="24"/>
              </w:rPr>
            </w:pPr>
          </w:p>
        </w:tc>
        <w:tc>
          <w:tcPr>
            <w:tcW w:w="960" w:type="dxa"/>
            <w:noWrap/>
            <w:hideMark/>
          </w:tcPr>
          <w:p w14:paraId="45B82B34" w14:textId="77777777" w:rsidR="001E4751" w:rsidRPr="00506552" w:rsidRDefault="001E4751" w:rsidP="001E4751">
            <w:pPr>
              <w:rPr>
                <w:rFonts w:ascii="Times New Roman" w:hAnsi="Times New Roman"/>
                <w:sz w:val="24"/>
              </w:rPr>
            </w:pPr>
          </w:p>
        </w:tc>
      </w:tr>
      <w:tr w:rsidR="001E4751" w:rsidRPr="000939C8" w14:paraId="546A1044" w14:textId="77777777" w:rsidTr="00506552">
        <w:trPr>
          <w:trHeight w:val="225"/>
        </w:trPr>
        <w:tc>
          <w:tcPr>
            <w:tcW w:w="960" w:type="dxa"/>
            <w:noWrap/>
            <w:hideMark/>
          </w:tcPr>
          <w:p w14:paraId="4DEB9C80" w14:textId="77777777" w:rsidR="001E4751" w:rsidRPr="00506552" w:rsidRDefault="001E4751" w:rsidP="001E4751">
            <w:pPr>
              <w:rPr>
                <w:rFonts w:ascii="Times New Roman" w:hAnsi="Times New Roman"/>
                <w:sz w:val="24"/>
              </w:rPr>
            </w:pPr>
            <w:r w:rsidRPr="00506552">
              <w:rPr>
                <w:rFonts w:ascii="Times New Roman" w:hAnsi="Times New Roman"/>
                <w:sz w:val="24"/>
              </w:rPr>
              <w:t>67</w:t>
            </w:r>
          </w:p>
        </w:tc>
        <w:tc>
          <w:tcPr>
            <w:tcW w:w="960" w:type="dxa"/>
            <w:noWrap/>
            <w:hideMark/>
          </w:tcPr>
          <w:p w14:paraId="62DFB26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ACB82A4" w14:textId="77777777" w:rsidR="001E4751" w:rsidRPr="00506552" w:rsidRDefault="001E4751" w:rsidP="001E4751">
            <w:pPr>
              <w:rPr>
                <w:rFonts w:ascii="Times New Roman" w:hAnsi="Times New Roman"/>
                <w:sz w:val="24"/>
              </w:rPr>
            </w:pPr>
            <w:r w:rsidRPr="00506552">
              <w:rPr>
                <w:rFonts w:ascii="Times New Roman" w:hAnsi="Times New Roman"/>
                <w:sz w:val="24"/>
              </w:rPr>
              <w:t>The Open University</w:t>
            </w:r>
          </w:p>
        </w:tc>
        <w:tc>
          <w:tcPr>
            <w:tcW w:w="960" w:type="dxa"/>
            <w:noWrap/>
            <w:hideMark/>
          </w:tcPr>
          <w:p w14:paraId="2C5F9F07" w14:textId="77777777" w:rsidR="001E4751" w:rsidRPr="00506552" w:rsidRDefault="001E4751" w:rsidP="001E4751">
            <w:pPr>
              <w:rPr>
                <w:rFonts w:ascii="Times New Roman" w:hAnsi="Times New Roman"/>
                <w:sz w:val="24"/>
              </w:rPr>
            </w:pPr>
          </w:p>
        </w:tc>
        <w:tc>
          <w:tcPr>
            <w:tcW w:w="960" w:type="dxa"/>
            <w:noWrap/>
            <w:hideMark/>
          </w:tcPr>
          <w:p w14:paraId="6B649406" w14:textId="77777777" w:rsidR="001E4751" w:rsidRPr="00506552" w:rsidRDefault="001E4751" w:rsidP="001E4751">
            <w:pPr>
              <w:rPr>
                <w:rFonts w:ascii="Times New Roman" w:hAnsi="Times New Roman"/>
                <w:sz w:val="24"/>
              </w:rPr>
            </w:pPr>
          </w:p>
        </w:tc>
        <w:tc>
          <w:tcPr>
            <w:tcW w:w="960" w:type="dxa"/>
            <w:noWrap/>
            <w:hideMark/>
          </w:tcPr>
          <w:p w14:paraId="0C8FAB22" w14:textId="77777777" w:rsidR="001E4751" w:rsidRPr="00506552" w:rsidRDefault="001E4751" w:rsidP="001E4751">
            <w:pPr>
              <w:rPr>
                <w:rFonts w:ascii="Times New Roman" w:hAnsi="Times New Roman"/>
                <w:sz w:val="24"/>
              </w:rPr>
            </w:pPr>
          </w:p>
        </w:tc>
        <w:tc>
          <w:tcPr>
            <w:tcW w:w="960" w:type="dxa"/>
            <w:noWrap/>
            <w:hideMark/>
          </w:tcPr>
          <w:p w14:paraId="7EA5020D" w14:textId="77777777" w:rsidR="001E4751" w:rsidRPr="00506552" w:rsidRDefault="001E4751" w:rsidP="001E4751">
            <w:pPr>
              <w:rPr>
                <w:rFonts w:ascii="Times New Roman" w:hAnsi="Times New Roman"/>
                <w:sz w:val="24"/>
              </w:rPr>
            </w:pPr>
          </w:p>
        </w:tc>
        <w:tc>
          <w:tcPr>
            <w:tcW w:w="960" w:type="dxa"/>
            <w:noWrap/>
            <w:hideMark/>
          </w:tcPr>
          <w:p w14:paraId="1B4CB099" w14:textId="77777777" w:rsidR="001E4751" w:rsidRPr="00506552" w:rsidRDefault="001E4751" w:rsidP="001E4751">
            <w:pPr>
              <w:rPr>
                <w:rFonts w:ascii="Times New Roman" w:hAnsi="Times New Roman"/>
                <w:sz w:val="24"/>
              </w:rPr>
            </w:pPr>
          </w:p>
        </w:tc>
        <w:tc>
          <w:tcPr>
            <w:tcW w:w="960" w:type="dxa"/>
            <w:noWrap/>
            <w:hideMark/>
          </w:tcPr>
          <w:p w14:paraId="681FAB6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200909A" w14:textId="77777777" w:rsidR="001E4751" w:rsidRPr="00506552" w:rsidRDefault="001E4751" w:rsidP="001E4751">
            <w:pPr>
              <w:rPr>
                <w:rFonts w:ascii="Times New Roman" w:hAnsi="Times New Roman"/>
                <w:sz w:val="24"/>
              </w:rPr>
            </w:pPr>
          </w:p>
        </w:tc>
        <w:tc>
          <w:tcPr>
            <w:tcW w:w="960" w:type="dxa"/>
            <w:noWrap/>
            <w:hideMark/>
          </w:tcPr>
          <w:p w14:paraId="0AB81E2B" w14:textId="77777777" w:rsidR="001E4751" w:rsidRPr="00506552" w:rsidRDefault="001E4751" w:rsidP="001E4751">
            <w:pPr>
              <w:rPr>
                <w:rFonts w:ascii="Times New Roman" w:hAnsi="Times New Roman"/>
                <w:sz w:val="24"/>
              </w:rPr>
            </w:pPr>
          </w:p>
        </w:tc>
      </w:tr>
      <w:tr w:rsidR="001E4751" w:rsidRPr="000939C8" w14:paraId="6B17F9D7" w14:textId="77777777" w:rsidTr="00506552">
        <w:trPr>
          <w:trHeight w:val="225"/>
        </w:trPr>
        <w:tc>
          <w:tcPr>
            <w:tcW w:w="960" w:type="dxa"/>
            <w:noWrap/>
            <w:hideMark/>
          </w:tcPr>
          <w:p w14:paraId="03FEE6D6" w14:textId="77777777" w:rsidR="001E4751" w:rsidRPr="00506552" w:rsidRDefault="001E4751" w:rsidP="001E4751">
            <w:pPr>
              <w:rPr>
                <w:rFonts w:ascii="Times New Roman" w:hAnsi="Times New Roman"/>
                <w:sz w:val="24"/>
              </w:rPr>
            </w:pPr>
            <w:r w:rsidRPr="00506552">
              <w:rPr>
                <w:rFonts w:ascii="Times New Roman" w:hAnsi="Times New Roman"/>
                <w:sz w:val="24"/>
              </w:rPr>
              <w:t>68</w:t>
            </w:r>
          </w:p>
        </w:tc>
        <w:tc>
          <w:tcPr>
            <w:tcW w:w="960" w:type="dxa"/>
            <w:noWrap/>
            <w:hideMark/>
          </w:tcPr>
          <w:p w14:paraId="64EA42F5"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0A179915" w14:textId="77777777" w:rsidR="001E4751" w:rsidRPr="00506552" w:rsidRDefault="001E4751" w:rsidP="001E4751">
            <w:pPr>
              <w:rPr>
                <w:rFonts w:ascii="Times New Roman" w:hAnsi="Times New Roman"/>
                <w:sz w:val="24"/>
              </w:rPr>
            </w:pPr>
            <w:r w:rsidRPr="00506552">
              <w:rPr>
                <w:rFonts w:ascii="Times New Roman" w:hAnsi="Times New Roman"/>
                <w:sz w:val="24"/>
              </w:rPr>
              <w:t>The Robert Gordon University, Aberdeen</w:t>
            </w:r>
          </w:p>
        </w:tc>
        <w:tc>
          <w:tcPr>
            <w:tcW w:w="960" w:type="dxa"/>
            <w:noWrap/>
            <w:hideMark/>
          </w:tcPr>
          <w:p w14:paraId="46587992" w14:textId="77777777" w:rsidR="001E4751" w:rsidRPr="00506552" w:rsidRDefault="001E4751" w:rsidP="001E4751">
            <w:pPr>
              <w:rPr>
                <w:rFonts w:ascii="Times New Roman" w:hAnsi="Times New Roman"/>
                <w:sz w:val="24"/>
              </w:rPr>
            </w:pPr>
          </w:p>
        </w:tc>
        <w:tc>
          <w:tcPr>
            <w:tcW w:w="960" w:type="dxa"/>
            <w:noWrap/>
            <w:hideMark/>
          </w:tcPr>
          <w:p w14:paraId="4B3C9FB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FC73858" w14:textId="77777777" w:rsidR="001E4751" w:rsidRPr="00506552" w:rsidRDefault="001E4751" w:rsidP="001E4751">
            <w:pPr>
              <w:rPr>
                <w:rFonts w:ascii="Times New Roman" w:hAnsi="Times New Roman"/>
                <w:sz w:val="24"/>
              </w:rPr>
            </w:pPr>
          </w:p>
        </w:tc>
        <w:tc>
          <w:tcPr>
            <w:tcW w:w="960" w:type="dxa"/>
            <w:noWrap/>
            <w:hideMark/>
          </w:tcPr>
          <w:p w14:paraId="48C96927" w14:textId="77777777" w:rsidR="001E4751" w:rsidRPr="00506552" w:rsidRDefault="001E4751" w:rsidP="001E4751">
            <w:pPr>
              <w:rPr>
                <w:rFonts w:ascii="Times New Roman" w:hAnsi="Times New Roman"/>
                <w:sz w:val="24"/>
              </w:rPr>
            </w:pPr>
          </w:p>
        </w:tc>
        <w:tc>
          <w:tcPr>
            <w:tcW w:w="960" w:type="dxa"/>
            <w:noWrap/>
            <w:hideMark/>
          </w:tcPr>
          <w:p w14:paraId="71D3C745" w14:textId="77777777" w:rsidR="001E4751" w:rsidRPr="00506552" w:rsidRDefault="001E4751" w:rsidP="001E4751">
            <w:pPr>
              <w:rPr>
                <w:rFonts w:ascii="Times New Roman" w:hAnsi="Times New Roman"/>
                <w:sz w:val="24"/>
              </w:rPr>
            </w:pPr>
          </w:p>
        </w:tc>
        <w:tc>
          <w:tcPr>
            <w:tcW w:w="960" w:type="dxa"/>
            <w:noWrap/>
            <w:hideMark/>
          </w:tcPr>
          <w:p w14:paraId="6490948E"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99FFA68" w14:textId="77777777" w:rsidR="001E4751" w:rsidRPr="00506552" w:rsidRDefault="001E4751" w:rsidP="001E4751">
            <w:pPr>
              <w:rPr>
                <w:rFonts w:ascii="Times New Roman" w:hAnsi="Times New Roman"/>
                <w:sz w:val="24"/>
              </w:rPr>
            </w:pPr>
          </w:p>
        </w:tc>
        <w:tc>
          <w:tcPr>
            <w:tcW w:w="960" w:type="dxa"/>
            <w:noWrap/>
            <w:hideMark/>
          </w:tcPr>
          <w:p w14:paraId="2956340F" w14:textId="77777777" w:rsidR="001E4751" w:rsidRPr="00506552" w:rsidRDefault="001E4751" w:rsidP="001E4751">
            <w:pPr>
              <w:rPr>
                <w:rFonts w:ascii="Times New Roman" w:hAnsi="Times New Roman"/>
                <w:sz w:val="24"/>
              </w:rPr>
            </w:pPr>
          </w:p>
        </w:tc>
      </w:tr>
      <w:tr w:rsidR="001E4751" w:rsidRPr="000939C8" w14:paraId="08E59D72" w14:textId="77777777" w:rsidTr="00506552">
        <w:trPr>
          <w:trHeight w:val="225"/>
        </w:trPr>
        <w:tc>
          <w:tcPr>
            <w:tcW w:w="960" w:type="dxa"/>
            <w:noWrap/>
            <w:hideMark/>
          </w:tcPr>
          <w:p w14:paraId="11D89782" w14:textId="77777777" w:rsidR="001E4751" w:rsidRPr="00506552" w:rsidRDefault="001E4751" w:rsidP="001E4751">
            <w:pPr>
              <w:rPr>
                <w:rFonts w:ascii="Times New Roman" w:hAnsi="Times New Roman"/>
                <w:sz w:val="24"/>
              </w:rPr>
            </w:pPr>
            <w:r w:rsidRPr="00506552">
              <w:rPr>
                <w:rFonts w:ascii="Times New Roman" w:hAnsi="Times New Roman"/>
                <w:sz w:val="24"/>
              </w:rPr>
              <w:t>69</w:t>
            </w:r>
          </w:p>
        </w:tc>
        <w:tc>
          <w:tcPr>
            <w:tcW w:w="960" w:type="dxa"/>
            <w:noWrap/>
            <w:hideMark/>
          </w:tcPr>
          <w:p w14:paraId="3D39070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FCE94B8" w14:textId="77777777" w:rsidR="001E4751" w:rsidRPr="00506552" w:rsidRDefault="001E4751" w:rsidP="001E4751">
            <w:pPr>
              <w:rPr>
                <w:rFonts w:ascii="Times New Roman" w:hAnsi="Times New Roman"/>
                <w:sz w:val="24"/>
              </w:rPr>
            </w:pPr>
            <w:r w:rsidRPr="00506552">
              <w:rPr>
                <w:rFonts w:ascii="Times New Roman" w:hAnsi="Times New Roman"/>
                <w:sz w:val="24"/>
              </w:rPr>
              <w:t>University College Birmingham</w:t>
            </w:r>
          </w:p>
        </w:tc>
        <w:tc>
          <w:tcPr>
            <w:tcW w:w="960" w:type="dxa"/>
            <w:noWrap/>
            <w:hideMark/>
          </w:tcPr>
          <w:p w14:paraId="432C2B23" w14:textId="77777777" w:rsidR="001E4751" w:rsidRPr="00506552" w:rsidRDefault="001E4751" w:rsidP="001E4751">
            <w:pPr>
              <w:rPr>
                <w:rFonts w:ascii="Times New Roman" w:hAnsi="Times New Roman"/>
                <w:sz w:val="24"/>
              </w:rPr>
            </w:pPr>
          </w:p>
        </w:tc>
        <w:tc>
          <w:tcPr>
            <w:tcW w:w="960" w:type="dxa"/>
            <w:noWrap/>
            <w:hideMark/>
          </w:tcPr>
          <w:p w14:paraId="107FC4D2" w14:textId="77777777" w:rsidR="001E4751" w:rsidRPr="00506552" w:rsidRDefault="001E4751" w:rsidP="001E4751">
            <w:pPr>
              <w:rPr>
                <w:rFonts w:ascii="Times New Roman" w:hAnsi="Times New Roman"/>
                <w:sz w:val="24"/>
              </w:rPr>
            </w:pPr>
          </w:p>
        </w:tc>
        <w:tc>
          <w:tcPr>
            <w:tcW w:w="960" w:type="dxa"/>
            <w:noWrap/>
            <w:hideMark/>
          </w:tcPr>
          <w:p w14:paraId="10AE5D5F" w14:textId="77777777" w:rsidR="001E4751" w:rsidRPr="00506552" w:rsidRDefault="001E4751" w:rsidP="001E4751">
            <w:pPr>
              <w:rPr>
                <w:rFonts w:ascii="Times New Roman" w:hAnsi="Times New Roman"/>
                <w:sz w:val="24"/>
              </w:rPr>
            </w:pPr>
          </w:p>
        </w:tc>
        <w:tc>
          <w:tcPr>
            <w:tcW w:w="960" w:type="dxa"/>
            <w:noWrap/>
            <w:hideMark/>
          </w:tcPr>
          <w:p w14:paraId="0C40B804" w14:textId="77777777" w:rsidR="001E4751" w:rsidRPr="00506552" w:rsidRDefault="001E4751" w:rsidP="001E4751">
            <w:pPr>
              <w:rPr>
                <w:rFonts w:ascii="Times New Roman" w:hAnsi="Times New Roman"/>
                <w:sz w:val="24"/>
              </w:rPr>
            </w:pPr>
          </w:p>
        </w:tc>
        <w:tc>
          <w:tcPr>
            <w:tcW w:w="960" w:type="dxa"/>
            <w:noWrap/>
            <w:hideMark/>
          </w:tcPr>
          <w:p w14:paraId="29E03544" w14:textId="77777777" w:rsidR="001E4751" w:rsidRPr="00506552" w:rsidRDefault="001E4751" w:rsidP="001E4751">
            <w:pPr>
              <w:rPr>
                <w:rFonts w:ascii="Times New Roman" w:hAnsi="Times New Roman"/>
                <w:sz w:val="24"/>
              </w:rPr>
            </w:pPr>
          </w:p>
        </w:tc>
        <w:tc>
          <w:tcPr>
            <w:tcW w:w="960" w:type="dxa"/>
            <w:noWrap/>
            <w:hideMark/>
          </w:tcPr>
          <w:p w14:paraId="196833F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D9D6DE8" w14:textId="77777777" w:rsidR="001E4751" w:rsidRPr="00506552" w:rsidRDefault="001E4751" w:rsidP="001E4751">
            <w:pPr>
              <w:rPr>
                <w:rFonts w:ascii="Times New Roman" w:hAnsi="Times New Roman"/>
                <w:sz w:val="24"/>
              </w:rPr>
            </w:pPr>
          </w:p>
        </w:tc>
        <w:tc>
          <w:tcPr>
            <w:tcW w:w="960" w:type="dxa"/>
            <w:noWrap/>
            <w:hideMark/>
          </w:tcPr>
          <w:p w14:paraId="2B8E3074" w14:textId="77777777" w:rsidR="001E4751" w:rsidRPr="00506552" w:rsidRDefault="001E4751" w:rsidP="001E4751">
            <w:pPr>
              <w:rPr>
                <w:rFonts w:ascii="Times New Roman" w:hAnsi="Times New Roman"/>
                <w:sz w:val="24"/>
              </w:rPr>
            </w:pPr>
          </w:p>
        </w:tc>
      </w:tr>
      <w:tr w:rsidR="001E4751" w:rsidRPr="000939C8" w14:paraId="195C0398" w14:textId="77777777" w:rsidTr="00506552">
        <w:trPr>
          <w:trHeight w:val="225"/>
        </w:trPr>
        <w:tc>
          <w:tcPr>
            <w:tcW w:w="960" w:type="dxa"/>
            <w:noWrap/>
            <w:hideMark/>
          </w:tcPr>
          <w:p w14:paraId="6BD5E6F1" w14:textId="77777777" w:rsidR="001E4751" w:rsidRPr="00506552" w:rsidRDefault="001E4751" w:rsidP="001E4751">
            <w:pPr>
              <w:rPr>
                <w:rFonts w:ascii="Times New Roman" w:hAnsi="Times New Roman"/>
                <w:sz w:val="24"/>
              </w:rPr>
            </w:pPr>
            <w:r w:rsidRPr="00506552">
              <w:rPr>
                <w:rFonts w:ascii="Times New Roman" w:hAnsi="Times New Roman"/>
                <w:sz w:val="24"/>
              </w:rPr>
              <w:t>70</w:t>
            </w:r>
          </w:p>
        </w:tc>
        <w:tc>
          <w:tcPr>
            <w:tcW w:w="960" w:type="dxa"/>
            <w:noWrap/>
            <w:hideMark/>
          </w:tcPr>
          <w:p w14:paraId="0809A52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511E83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Aberdeen</w:t>
            </w:r>
          </w:p>
        </w:tc>
        <w:tc>
          <w:tcPr>
            <w:tcW w:w="960" w:type="dxa"/>
            <w:noWrap/>
            <w:hideMark/>
          </w:tcPr>
          <w:p w14:paraId="4B075DE7" w14:textId="77777777" w:rsidR="001E4751" w:rsidRPr="00506552" w:rsidRDefault="001E4751" w:rsidP="001E4751">
            <w:pPr>
              <w:rPr>
                <w:rFonts w:ascii="Times New Roman" w:hAnsi="Times New Roman"/>
                <w:sz w:val="24"/>
              </w:rPr>
            </w:pPr>
          </w:p>
        </w:tc>
        <w:tc>
          <w:tcPr>
            <w:tcW w:w="960" w:type="dxa"/>
            <w:noWrap/>
            <w:hideMark/>
          </w:tcPr>
          <w:p w14:paraId="74AA3690" w14:textId="77777777" w:rsidR="001E4751" w:rsidRPr="00506552" w:rsidRDefault="001E4751" w:rsidP="001E4751">
            <w:pPr>
              <w:rPr>
                <w:rFonts w:ascii="Times New Roman" w:hAnsi="Times New Roman"/>
                <w:sz w:val="24"/>
              </w:rPr>
            </w:pPr>
          </w:p>
        </w:tc>
        <w:tc>
          <w:tcPr>
            <w:tcW w:w="960" w:type="dxa"/>
            <w:noWrap/>
            <w:hideMark/>
          </w:tcPr>
          <w:p w14:paraId="40FC35BD" w14:textId="77777777" w:rsidR="001E4751" w:rsidRPr="00506552" w:rsidRDefault="001E4751" w:rsidP="001E4751">
            <w:pPr>
              <w:rPr>
                <w:rFonts w:ascii="Times New Roman" w:hAnsi="Times New Roman"/>
                <w:sz w:val="24"/>
              </w:rPr>
            </w:pPr>
          </w:p>
        </w:tc>
        <w:tc>
          <w:tcPr>
            <w:tcW w:w="960" w:type="dxa"/>
            <w:noWrap/>
            <w:hideMark/>
          </w:tcPr>
          <w:p w14:paraId="26A65E37" w14:textId="77777777" w:rsidR="001E4751" w:rsidRPr="00506552" w:rsidRDefault="001E4751" w:rsidP="001E4751">
            <w:pPr>
              <w:rPr>
                <w:rFonts w:ascii="Times New Roman" w:hAnsi="Times New Roman"/>
                <w:sz w:val="24"/>
              </w:rPr>
            </w:pPr>
          </w:p>
        </w:tc>
        <w:tc>
          <w:tcPr>
            <w:tcW w:w="960" w:type="dxa"/>
            <w:noWrap/>
            <w:hideMark/>
          </w:tcPr>
          <w:p w14:paraId="5779338E" w14:textId="77777777" w:rsidR="001E4751" w:rsidRPr="00506552" w:rsidRDefault="001E4751" w:rsidP="001E4751">
            <w:pPr>
              <w:rPr>
                <w:rFonts w:ascii="Times New Roman" w:hAnsi="Times New Roman"/>
                <w:sz w:val="24"/>
              </w:rPr>
            </w:pPr>
          </w:p>
        </w:tc>
        <w:tc>
          <w:tcPr>
            <w:tcW w:w="960" w:type="dxa"/>
            <w:noWrap/>
            <w:hideMark/>
          </w:tcPr>
          <w:p w14:paraId="5FBBA4A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CA975BC" w14:textId="77777777" w:rsidR="001E4751" w:rsidRPr="00506552" w:rsidRDefault="001E4751" w:rsidP="001E4751">
            <w:pPr>
              <w:rPr>
                <w:rFonts w:ascii="Times New Roman" w:hAnsi="Times New Roman"/>
                <w:sz w:val="24"/>
              </w:rPr>
            </w:pPr>
          </w:p>
        </w:tc>
        <w:tc>
          <w:tcPr>
            <w:tcW w:w="960" w:type="dxa"/>
            <w:noWrap/>
            <w:hideMark/>
          </w:tcPr>
          <w:p w14:paraId="4C1694EC" w14:textId="77777777" w:rsidR="001E4751" w:rsidRPr="00506552" w:rsidRDefault="001E4751" w:rsidP="001E4751">
            <w:pPr>
              <w:rPr>
                <w:rFonts w:ascii="Times New Roman" w:hAnsi="Times New Roman"/>
                <w:sz w:val="24"/>
              </w:rPr>
            </w:pPr>
          </w:p>
        </w:tc>
      </w:tr>
      <w:tr w:rsidR="001E4751" w:rsidRPr="000939C8" w14:paraId="2C441823" w14:textId="77777777" w:rsidTr="00506552">
        <w:trPr>
          <w:trHeight w:val="225"/>
        </w:trPr>
        <w:tc>
          <w:tcPr>
            <w:tcW w:w="960" w:type="dxa"/>
            <w:noWrap/>
            <w:hideMark/>
          </w:tcPr>
          <w:p w14:paraId="7A029A3C" w14:textId="77777777" w:rsidR="001E4751" w:rsidRPr="00506552" w:rsidRDefault="001E4751" w:rsidP="001E4751">
            <w:pPr>
              <w:rPr>
                <w:rFonts w:ascii="Times New Roman" w:hAnsi="Times New Roman"/>
                <w:sz w:val="24"/>
              </w:rPr>
            </w:pPr>
            <w:r w:rsidRPr="00506552">
              <w:rPr>
                <w:rFonts w:ascii="Times New Roman" w:hAnsi="Times New Roman"/>
                <w:sz w:val="24"/>
              </w:rPr>
              <w:t>71</w:t>
            </w:r>
          </w:p>
        </w:tc>
        <w:tc>
          <w:tcPr>
            <w:tcW w:w="960" w:type="dxa"/>
            <w:noWrap/>
            <w:hideMark/>
          </w:tcPr>
          <w:p w14:paraId="50E3DC9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092832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Bath</w:t>
            </w:r>
          </w:p>
        </w:tc>
        <w:tc>
          <w:tcPr>
            <w:tcW w:w="960" w:type="dxa"/>
            <w:noWrap/>
            <w:hideMark/>
          </w:tcPr>
          <w:p w14:paraId="1FBEDB32" w14:textId="77777777" w:rsidR="001E4751" w:rsidRPr="00506552" w:rsidRDefault="001E4751" w:rsidP="001E4751">
            <w:pPr>
              <w:rPr>
                <w:rFonts w:ascii="Times New Roman" w:hAnsi="Times New Roman"/>
                <w:sz w:val="24"/>
              </w:rPr>
            </w:pPr>
          </w:p>
        </w:tc>
        <w:tc>
          <w:tcPr>
            <w:tcW w:w="960" w:type="dxa"/>
            <w:noWrap/>
            <w:hideMark/>
          </w:tcPr>
          <w:p w14:paraId="77EBC715" w14:textId="77777777" w:rsidR="001E4751" w:rsidRPr="00506552" w:rsidRDefault="001E4751" w:rsidP="001E4751">
            <w:pPr>
              <w:rPr>
                <w:rFonts w:ascii="Times New Roman" w:hAnsi="Times New Roman"/>
                <w:sz w:val="24"/>
              </w:rPr>
            </w:pPr>
          </w:p>
        </w:tc>
        <w:tc>
          <w:tcPr>
            <w:tcW w:w="960" w:type="dxa"/>
            <w:noWrap/>
            <w:hideMark/>
          </w:tcPr>
          <w:p w14:paraId="2B415A21" w14:textId="77777777" w:rsidR="001E4751" w:rsidRPr="00506552" w:rsidRDefault="001E4751" w:rsidP="001E4751">
            <w:pPr>
              <w:rPr>
                <w:rFonts w:ascii="Times New Roman" w:hAnsi="Times New Roman"/>
                <w:sz w:val="24"/>
              </w:rPr>
            </w:pPr>
          </w:p>
        </w:tc>
        <w:tc>
          <w:tcPr>
            <w:tcW w:w="960" w:type="dxa"/>
            <w:noWrap/>
            <w:hideMark/>
          </w:tcPr>
          <w:p w14:paraId="052B743E" w14:textId="77777777" w:rsidR="001E4751" w:rsidRPr="00506552" w:rsidRDefault="001E4751" w:rsidP="001E4751">
            <w:pPr>
              <w:rPr>
                <w:rFonts w:ascii="Times New Roman" w:hAnsi="Times New Roman"/>
                <w:sz w:val="24"/>
              </w:rPr>
            </w:pPr>
          </w:p>
        </w:tc>
        <w:tc>
          <w:tcPr>
            <w:tcW w:w="960" w:type="dxa"/>
            <w:noWrap/>
            <w:hideMark/>
          </w:tcPr>
          <w:p w14:paraId="6F17103D" w14:textId="77777777" w:rsidR="001E4751" w:rsidRPr="00506552" w:rsidRDefault="001E4751" w:rsidP="001E4751">
            <w:pPr>
              <w:rPr>
                <w:rFonts w:ascii="Times New Roman" w:hAnsi="Times New Roman"/>
                <w:sz w:val="24"/>
              </w:rPr>
            </w:pPr>
          </w:p>
        </w:tc>
        <w:tc>
          <w:tcPr>
            <w:tcW w:w="960" w:type="dxa"/>
            <w:noWrap/>
            <w:hideMark/>
          </w:tcPr>
          <w:p w14:paraId="62D6EA5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9E836DC" w14:textId="77777777" w:rsidR="001E4751" w:rsidRPr="00506552" w:rsidRDefault="001E4751" w:rsidP="001E4751">
            <w:pPr>
              <w:rPr>
                <w:rFonts w:ascii="Times New Roman" w:hAnsi="Times New Roman"/>
                <w:sz w:val="24"/>
              </w:rPr>
            </w:pPr>
          </w:p>
        </w:tc>
        <w:tc>
          <w:tcPr>
            <w:tcW w:w="960" w:type="dxa"/>
            <w:noWrap/>
            <w:hideMark/>
          </w:tcPr>
          <w:p w14:paraId="0C8D856B" w14:textId="77777777" w:rsidR="001E4751" w:rsidRPr="00506552" w:rsidRDefault="001E4751" w:rsidP="001E4751">
            <w:pPr>
              <w:rPr>
                <w:rFonts w:ascii="Times New Roman" w:hAnsi="Times New Roman"/>
                <w:sz w:val="24"/>
              </w:rPr>
            </w:pPr>
          </w:p>
        </w:tc>
      </w:tr>
      <w:tr w:rsidR="001E4751" w:rsidRPr="000939C8" w14:paraId="12432BAD" w14:textId="77777777" w:rsidTr="00506552">
        <w:trPr>
          <w:trHeight w:val="225"/>
        </w:trPr>
        <w:tc>
          <w:tcPr>
            <w:tcW w:w="960" w:type="dxa"/>
            <w:noWrap/>
            <w:hideMark/>
          </w:tcPr>
          <w:p w14:paraId="4B5ECE61" w14:textId="77777777" w:rsidR="001E4751" w:rsidRPr="00506552" w:rsidRDefault="001E4751" w:rsidP="001E4751">
            <w:pPr>
              <w:rPr>
                <w:rFonts w:ascii="Times New Roman" w:hAnsi="Times New Roman"/>
                <w:sz w:val="24"/>
              </w:rPr>
            </w:pPr>
            <w:r w:rsidRPr="00506552">
              <w:rPr>
                <w:rFonts w:ascii="Times New Roman" w:hAnsi="Times New Roman"/>
                <w:sz w:val="24"/>
              </w:rPr>
              <w:t>72</w:t>
            </w:r>
          </w:p>
        </w:tc>
        <w:tc>
          <w:tcPr>
            <w:tcW w:w="960" w:type="dxa"/>
            <w:noWrap/>
            <w:hideMark/>
          </w:tcPr>
          <w:p w14:paraId="0F204D0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537238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Bedfordshire</w:t>
            </w:r>
          </w:p>
        </w:tc>
        <w:tc>
          <w:tcPr>
            <w:tcW w:w="960" w:type="dxa"/>
            <w:noWrap/>
            <w:hideMark/>
          </w:tcPr>
          <w:p w14:paraId="0F5B287F" w14:textId="77777777" w:rsidR="001E4751" w:rsidRPr="00506552" w:rsidRDefault="001E4751" w:rsidP="001E4751">
            <w:pPr>
              <w:rPr>
                <w:rFonts w:ascii="Times New Roman" w:hAnsi="Times New Roman"/>
                <w:sz w:val="24"/>
              </w:rPr>
            </w:pPr>
          </w:p>
        </w:tc>
        <w:tc>
          <w:tcPr>
            <w:tcW w:w="960" w:type="dxa"/>
            <w:noWrap/>
            <w:hideMark/>
          </w:tcPr>
          <w:p w14:paraId="372D4EED" w14:textId="77777777" w:rsidR="001E4751" w:rsidRPr="00506552" w:rsidRDefault="001E4751" w:rsidP="001E4751">
            <w:pPr>
              <w:rPr>
                <w:rFonts w:ascii="Times New Roman" w:hAnsi="Times New Roman"/>
                <w:sz w:val="24"/>
              </w:rPr>
            </w:pPr>
          </w:p>
        </w:tc>
        <w:tc>
          <w:tcPr>
            <w:tcW w:w="960" w:type="dxa"/>
            <w:noWrap/>
            <w:hideMark/>
          </w:tcPr>
          <w:p w14:paraId="6039BC2D" w14:textId="77777777" w:rsidR="001E4751" w:rsidRPr="00506552" w:rsidRDefault="001E4751" w:rsidP="001E4751">
            <w:pPr>
              <w:rPr>
                <w:rFonts w:ascii="Times New Roman" w:hAnsi="Times New Roman"/>
                <w:sz w:val="24"/>
              </w:rPr>
            </w:pPr>
          </w:p>
        </w:tc>
        <w:tc>
          <w:tcPr>
            <w:tcW w:w="960" w:type="dxa"/>
            <w:noWrap/>
            <w:hideMark/>
          </w:tcPr>
          <w:p w14:paraId="21F501A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4C844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57BB5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5F2503A" w14:textId="77777777" w:rsidR="001E4751" w:rsidRPr="00506552" w:rsidRDefault="001E4751" w:rsidP="001E4751">
            <w:pPr>
              <w:rPr>
                <w:rFonts w:ascii="Times New Roman" w:hAnsi="Times New Roman"/>
                <w:sz w:val="24"/>
              </w:rPr>
            </w:pPr>
          </w:p>
        </w:tc>
        <w:tc>
          <w:tcPr>
            <w:tcW w:w="960" w:type="dxa"/>
            <w:noWrap/>
            <w:hideMark/>
          </w:tcPr>
          <w:p w14:paraId="2BFC89E7" w14:textId="77777777" w:rsidR="001E4751" w:rsidRPr="00506552" w:rsidRDefault="001E4751" w:rsidP="001E4751">
            <w:pPr>
              <w:rPr>
                <w:rFonts w:ascii="Times New Roman" w:hAnsi="Times New Roman"/>
                <w:sz w:val="24"/>
              </w:rPr>
            </w:pPr>
          </w:p>
        </w:tc>
      </w:tr>
      <w:tr w:rsidR="001E4751" w:rsidRPr="000939C8" w14:paraId="46E7CB9C" w14:textId="77777777" w:rsidTr="00506552">
        <w:trPr>
          <w:trHeight w:val="225"/>
        </w:trPr>
        <w:tc>
          <w:tcPr>
            <w:tcW w:w="960" w:type="dxa"/>
            <w:noWrap/>
            <w:hideMark/>
          </w:tcPr>
          <w:p w14:paraId="35EF4DA3" w14:textId="77777777" w:rsidR="001E4751" w:rsidRPr="00506552" w:rsidRDefault="001E4751" w:rsidP="001E4751">
            <w:pPr>
              <w:rPr>
                <w:rFonts w:ascii="Times New Roman" w:hAnsi="Times New Roman"/>
                <w:sz w:val="24"/>
              </w:rPr>
            </w:pPr>
            <w:r w:rsidRPr="00506552">
              <w:rPr>
                <w:rFonts w:ascii="Times New Roman" w:hAnsi="Times New Roman"/>
                <w:sz w:val="24"/>
              </w:rPr>
              <w:t>73</w:t>
            </w:r>
          </w:p>
        </w:tc>
        <w:tc>
          <w:tcPr>
            <w:tcW w:w="960" w:type="dxa"/>
            <w:noWrap/>
            <w:hideMark/>
          </w:tcPr>
          <w:p w14:paraId="38822C2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4E38D2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Birmingham</w:t>
            </w:r>
          </w:p>
        </w:tc>
        <w:tc>
          <w:tcPr>
            <w:tcW w:w="960" w:type="dxa"/>
            <w:noWrap/>
            <w:hideMark/>
          </w:tcPr>
          <w:p w14:paraId="58AB26F3" w14:textId="77777777" w:rsidR="001E4751" w:rsidRPr="00506552" w:rsidRDefault="001E4751" w:rsidP="001E4751">
            <w:pPr>
              <w:rPr>
                <w:rFonts w:ascii="Times New Roman" w:hAnsi="Times New Roman"/>
                <w:sz w:val="24"/>
              </w:rPr>
            </w:pPr>
          </w:p>
        </w:tc>
        <w:tc>
          <w:tcPr>
            <w:tcW w:w="960" w:type="dxa"/>
            <w:noWrap/>
            <w:hideMark/>
          </w:tcPr>
          <w:p w14:paraId="3902160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01353D9" w14:textId="77777777" w:rsidR="001E4751" w:rsidRPr="00506552" w:rsidRDefault="001E4751" w:rsidP="001E4751">
            <w:pPr>
              <w:rPr>
                <w:rFonts w:ascii="Times New Roman" w:hAnsi="Times New Roman"/>
                <w:sz w:val="24"/>
              </w:rPr>
            </w:pPr>
          </w:p>
        </w:tc>
        <w:tc>
          <w:tcPr>
            <w:tcW w:w="960" w:type="dxa"/>
            <w:noWrap/>
            <w:hideMark/>
          </w:tcPr>
          <w:p w14:paraId="20846EBF" w14:textId="77777777" w:rsidR="001E4751" w:rsidRPr="00506552" w:rsidRDefault="001E4751" w:rsidP="001E4751">
            <w:pPr>
              <w:rPr>
                <w:rFonts w:ascii="Times New Roman" w:hAnsi="Times New Roman"/>
                <w:sz w:val="24"/>
              </w:rPr>
            </w:pPr>
          </w:p>
        </w:tc>
        <w:tc>
          <w:tcPr>
            <w:tcW w:w="960" w:type="dxa"/>
            <w:noWrap/>
            <w:hideMark/>
          </w:tcPr>
          <w:p w14:paraId="139950BC" w14:textId="77777777" w:rsidR="001E4751" w:rsidRPr="00506552" w:rsidRDefault="001E4751" w:rsidP="001E4751">
            <w:pPr>
              <w:rPr>
                <w:rFonts w:ascii="Times New Roman" w:hAnsi="Times New Roman"/>
                <w:sz w:val="24"/>
              </w:rPr>
            </w:pPr>
          </w:p>
        </w:tc>
        <w:tc>
          <w:tcPr>
            <w:tcW w:w="960" w:type="dxa"/>
            <w:noWrap/>
            <w:hideMark/>
          </w:tcPr>
          <w:p w14:paraId="7BBAEA60"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CBE59EA" w14:textId="77777777" w:rsidR="001E4751" w:rsidRPr="00506552" w:rsidRDefault="001E4751" w:rsidP="001E4751">
            <w:pPr>
              <w:rPr>
                <w:rFonts w:ascii="Times New Roman" w:hAnsi="Times New Roman"/>
                <w:sz w:val="24"/>
              </w:rPr>
            </w:pPr>
          </w:p>
        </w:tc>
        <w:tc>
          <w:tcPr>
            <w:tcW w:w="960" w:type="dxa"/>
            <w:noWrap/>
            <w:hideMark/>
          </w:tcPr>
          <w:p w14:paraId="3D8C355B" w14:textId="77777777" w:rsidR="001E4751" w:rsidRPr="00506552" w:rsidRDefault="001E4751" w:rsidP="001E4751">
            <w:pPr>
              <w:rPr>
                <w:rFonts w:ascii="Times New Roman" w:hAnsi="Times New Roman"/>
                <w:sz w:val="24"/>
              </w:rPr>
            </w:pPr>
          </w:p>
        </w:tc>
      </w:tr>
      <w:tr w:rsidR="001E4751" w:rsidRPr="000939C8" w14:paraId="6BE5DECA" w14:textId="77777777" w:rsidTr="00506552">
        <w:trPr>
          <w:trHeight w:val="225"/>
        </w:trPr>
        <w:tc>
          <w:tcPr>
            <w:tcW w:w="960" w:type="dxa"/>
            <w:noWrap/>
            <w:hideMark/>
          </w:tcPr>
          <w:p w14:paraId="457AFA8F" w14:textId="77777777" w:rsidR="001E4751" w:rsidRPr="00506552" w:rsidRDefault="001E4751" w:rsidP="001E4751">
            <w:pPr>
              <w:rPr>
                <w:rFonts w:ascii="Times New Roman" w:hAnsi="Times New Roman"/>
                <w:sz w:val="24"/>
              </w:rPr>
            </w:pPr>
            <w:r w:rsidRPr="00506552">
              <w:rPr>
                <w:rFonts w:ascii="Times New Roman" w:hAnsi="Times New Roman"/>
                <w:sz w:val="24"/>
              </w:rPr>
              <w:t>74</w:t>
            </w:r>
          </w:p>
        </w:tc>
        <w:tc>
          <w:tcPr>
            <w:tcW w:w="960" w:type="dxa"/>
            <w:noWrap/>
            <w:hideMark/>
          </w:tcPr>
          <w:p w14:paraId="19EB267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D2EF63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Bolton</w:t>
            </w:r>
          </w:p>
        </w:tc>
        <w:tc>
          <w:tcPr>
            <w:tcW w:w="960" w:type="dxa"/>
            <w:noWrap/>
            <w:hideMark/>
          </w:tcPr>
          <w:p w14:paraId="3DA7D5FF" w14:textId="77777777" w:rsidR="001E4751" w:rsidRPr="00506552" w:rsidRDefault="001E4751" w:rsidP="001E4751">
            <w:pPr>
              <w:rPr>
                <w:rFonts w:ascii="Times New Roman" w:hAnsi="Times New Roman"/>
                <w:sz w:val="24"/>
              </w:rPr>
            </w:pPr>
          </w:p>
        </w:tc>
        <w:tc>
          <w:tcPr>
            <w:tcW w:w="960" w:type="dxa"/>
            <w:noWrap/>
            <w:hideMark/>
          </w:tcPr>
          <w:p w14:paraId="6AC97EF6" w14:textId="77777777" w:rsidR="001E4751" w:rsidRPr="00506552" w:rsidRDefault="001E4751" w:rsidP="001E4751">
            <w:pPr>
              <w:rPr>
                <w:rFonts w:ascii="Times New Roman" w:hAnsi="Times New Roman"/>
                <w:sz w:val="24"/>
              </w:rPr>
            </w:pPr>
          </w:p>
        </w:tc>
        <w:tc>
          <w:tcPr>
            <w:tcW w:w="960" w:type="dxa"/>
            <w:noWrap/>
            <w:hideMark/>
          </w:tcPr>
          <w:p w14:paraId="4F188FB7" w14:textId="77777777" w:rsidR="001E4751" w:rsidRPr="00506552" w:rsidRDefault="001E4751" w:rsidP="001E4751">
            <w:pPr>
              <w:rPr>
                <w:rFonts w:ascii="Times New Roman" w:hAnsi="Times New Roman"/>
                <w:sz w:val="24"/>
              </w:rPr>
            </w:pPr>
          </w:p>
        </w:tc>
        <w:tc>
          <w:tcPr>
            <w:tcW w:w="960" w:type="dxa"/>
            <w:noWrap/>
            <w:hideMark/>
          </w:tcPr>
          <w:p w14:paraId="7C4E2C21" w14:textId="77777777" w:rsidR="001E4751" w:rsidRPr="00506552" w:rsidRDefault="001E4751" w:rsidP="001E4751">
            <w:pPr>
              <w:rPr>
                <w:rFonts w:ascii="Times New Roman" w:hAnsi="Times New Roman"/>
                <w:sz w:val="24"/>
              </w:rPr>
            </w:pPr>
          </w:p>
        </w:tc>
        <w:tc>
          <w:tcPr>
            <w:tcW w:w="960" w:type="dxa"/>
            <w:noWrap/>
            <w:hideMark/>
          </w:tcPr>
          <w:p w14:paraId="5DFFE739" w14:textId="77777777" w:rsidR="001E4751" w:rsidRPr="00506552" w:rsidRDefault="001E4751" w:rsidP="001E4751">
            <w:pPr>
              <w:rPr>
                <w:rFonts w:ascii="Times New Roman" w:hAnsi="Times New Roman"/>
                <w:sz w:val="24"/>
              </w:rPr>
            </w:pPr>
          </w:p>
        </w:tc>
        <w:tc>
          <w:tcPr>
            <w:tcW w:w="960" w:type="dxa"/>
            <w:noWrap/>
            <w:hideMark/>
          </w:tcPr>
          <w:p w14:paraId="3D564BA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2A10642" w14:textId="77777777" w:rsidR="001E4751" w:rsidRPr="00506552" w:rsidRDefault="001E4751" w:rsidP="001E4751">
            <w:pPr>
              <w:rPr>
                <w:rFonts w:ascii="Times New Roman" w:hAnsi="Times New Roman"/>
                <w:sz w:val="24"/>
              </w:rPr>
            </w:pPr>
          </w:p>
        </w:tc>
        <w:tc>
          <w:tcPr>
            <w:tcW w:w="960" w:type="dxa"/>
            <w:noWrap/>
            <w:hideMark/>
          </w:tcPr>
          <w:p w14:paraId="6679DB7B" w14:textId="77777777" w:rsidR="001E4751" w:rsidRPr="00506552" w:rsidRDefault="001E4751" w:rsidP="001E4751">
            <w:pPr>
              <w:rPr>
                <w:rFonts w:ascii="Times New Roman" w:hAnsi="Times New Roman"/>
                <w:sz w:val="24"/>
              </w:rPr>
            </w:pPr>
          </w:p>
        </w:tc>
      </w:tr>
      <w:tr w:rsidR="001E4751" w:rsidRPr="000939C8" w14:paraId="0C815FC5" w14:textId="77777777" w:rsidTr="00506552">
        <w:trPr>
          <w:trHeight w:val="225"/>
        </w:trPr>
        <w:tc>
          <w:tcPr>
            <w:tcW w:w="960" w:type="dxa"/>
            <w:noWrap/>
            <w:hideMark/>
          </w:tcPr>
          <w:p w14:paraId="6CA0D4CE" w14:textId="77777777" w:rsidR="001E4751" w:rsidRPr="00506552" w:rsidRDefault="001E4751" w:rsidP="001E4751">
            <w:pPr>
              <w:rPr>
                <w:rFonts w:ascii="Times New Roman" w:hAnsi="Times New Roman"/>
                <w:sz w:val="24"/>
              </w:rPr>
            </w:pPr>
            <w:r w:rsidRPr="00506552">
              <w:rPr>
                <w:rFonts w:ascii="Times New Roman" w:hAnsi="Times New Roman"/>
                <w:sz w:val="24"/>
              </w:rPr>
              <w:t>75</w:t>
            </w:r>
          </w:p>
        </w:tc>
        <w:tc>
          <w:tcPr>
            <w:tcW w:w="960" w:type="dxa"/>
            <w:noWrap/>
            <w:hideMark/>
          </w:tcPr>
          <w:p w14:paraId="7110D28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D6A64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Bradford</w:t>
            </w:r>
          </w:p>
        </w:tc>
        <w:tc>
          <w:tcPr>
            <w:tcW w:w="960" w:type="dxa"/>
            <w:noWrap/>
            <w:hideMark/>
          </w:tcPr>
          <w:p w14:paraId="65AB11B9" w14:textId="77777777" w:rsidR="001E4751" w:rsidRPr="00506552" w:rsidRDefault="001E4751" w:rsidP="001E4751">
            <w:pPr>
              <w:rPr>
                <w:rFonts w:ascii="Times New Roman" w:hAnsi="Times New Roman"/>
                <w:sz w:val="24"/>
              </w:rPr>
            </w:pPr>
          </w:p>
        </w:tc>
        <w:tc>
          <w:tcPr>
            <w:tcW w:w="960" w:type="dxa"/>
            <w:noWrap/>
            <w:hideMark/>
          </w:tcPr>
          <w:p w14:paraId="6ED3D7F2" w14:textId="77777777" w:rsidR="001E4751" w:rsidRPr="00506552" w:rsidRDefault="001E4751" w:rsidP="001E4751">
            <w:pPr>
              <w:rPr>
                <w:rFonts w:ascii="Times New Roman" w:hAnsi="Times New Roman"/>
                <w:sz w:val="24"/>
              </w:rPr>
            </w:pPr>
          </w:p>
        </w:tc>
        <w:tc>
          <w:tcPr>
            <w:tcW w:w="960" w:type="dxa"/>
            <w:noWrap/>
            <w:hideMark/>
          </w:tcPr>
          <w:p w14:paraId="501054C7" w14:textId="77777777" w:rsidR="001E4751" w:rsidRPr="00506552" w:rsidRDefault="001E4751" w:rsidP="001E4751">
            <w:pPr>
              <w:rPr>
                <w:rFonts w:ascii="Times New Roman" w:hAnsi="Times New Roman"/>
                <w:sz w:val="24"/>
              </w:rPr>
            </w:pPr>
          </w:p>
        </w:tc>
        <w:tc>
          <w:tcPr>
            <w:tcW w:w="960" w:type="dxa"/>
            <w:noWrap/>
            <w:hideMark/>
          </w:tcPr>
          <w:p w14:paraId="1D91257F" w14:textId="77777777" w:rsidR="001E4751" w:rsidRPr="00506552" w:rsidRDefault="001E4751" w:rsidP="001E4751">
            <w:pPr>
              <w:rPr>
                <w:rFonts w:ascii="Times New Roman" w:hAnsi="Times New Roman"/>
                <w:sz w:val="24"/>
              </w:rPr>
            </w:pPr>
          </w:p>
        </w:tc>
        <w:tc>
          <w:tcPr>
            <w:tcW w:w="960" w:type="dxa"/>
            <w:noWrap/>
            <w:hideMark/>
          </w:tcPr>
          <w:p w14:paraId="64582C63" w14:textId="77777777" w:rsidR="001E4751" w:rsidRPr="00506552" w:rsidRDefault="001E4751" w:rsidP="001E4751">
            <w:pPr>
              <w:rPr>
                <w:rFonts w:ascii="Times New Roman" w:hAnsi="Times New Roman"/>
                <w:sz w:val="24"/>
              </w:rPr>
            </w:pPr>
          </w:p>
        </w:tc>
        <w:tc>
          <w:tcPr>
            <w:tcW w:w="960" w:type="dxa"/>
            <w:noWrap/>
            <w:hideMark/>
          </w:tcPr>
          <w:p w14:paraId="25ABB51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74F3F79" w14:textId="77777777" w:rsidR="001E4751" w:rsidRPr="00506552" w:rsidRDefault="001E4751" w:rsidP="001E4751">
            <w:pPr>
              <w:rPr>
                <w:rFonts w:ascii="Times New Roman" w:hAnsi="Times New Roman"/>
                <w:sz w:val="24"/>
              </w:rPr>
            </w:pPr>
          </w:p>
        </w:tc>
        <w:tc>
          <w:tcPr>
            <w:tcW w:w="960" w:type="dxa"/>
            <w:noWrap/>
            <w:hideMark/>
          </w:tcPr>
          <w:p w14:paraId="4642D20F" w14:textId="77777777" w:rsidR="001E4751" w:rsidRPr="00506552" w:rsidRDefault="001E4751" w:rsidP="001E4751">
            <w:pPr>
              <w:rPr>
                <w:rFonts w:ascii="Times New Roman" w:hAnsi="Times New Roman"/>
                <w:sz w:val="24"/>
              </w:rPr>
            </w:pPr>
          </w:p>
        </w:tc>
      </w:tr>
      <w:tr w:rsidR="001E4751" w:rsidRPr="000939C8" w14:paraId="35F43D18" w14:textId="77777777" w:rsidTr="00506552">
        <w:trPr>
          <w:trHeight w:val="225"/>
        </w:trPr>
        <w:tc>
          <w:tcPr>
            <w:tcW w:w="960" w:type="dxa"/>
            <w:noWrap/>
            <w:hideMark/>
          </w:tcPr>
          <w:p w14:paraId="5A43C5A2" w14:textId="77777777" w:rsidR="001E4751" w:rsidRPr="00506552" w:rsidRDefault="001E4751" w:rsidP="001E4751">
            <w:pPr>
              <w:rPr>
                <w:rFonts w:ascii="Times New Roman" w:hAnsi="Times New Roman"/>
                <w:sz w:val="24"/>
              </w:rPr>
            </w:pPr>
            <w:r w:rsidRPr="00506552">
              <w:rPr>
                <w:rFonts w:ascii="Times New Roman" w:hAnsi="Times New Roman"/>
                <w:sz w:val="24"/>
              </w:rPr>
              <w:t>76</w:t>
            </w:r>
          </w:p>
        </w:tc>
        <w:tc>
          <w:tcPr>
            <w:tcW w:w="960" w:type="dxa"/>
            <w:noWrap/>
            <w:hideMark/>
          </w:tcPr>
          <w:p w14:paraId="7501B31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D41428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Brighton</w:t>
            </w:r>
          </w:p>
        </w:tc>
        <w:tc>
          <w:tcPr>
            <w:tcW w:w="960" w:type="dxa"/>
            <w:noWrap/>
            <w:hideMark/>
          </w:tcPr>
          <w:p w14:paraId="2BA199D8" w14:textId="77777777" w:rsidR="001E4751" w:rsidRPr="00506552" w:rsidRDefault="001E4751" w:rsidP="001E4751">
            <w:pPr>
              <w:rPr>
                <w:rFonts w:ascii="Times New Roman" w:hAnsi="Times New Roman"/>
                <w:sz w:val="24"/>
              </w:rPr>
            </w:pPr>
          </w:p>
        </w:tc>
        <w:tc>
          <w:tcPr>
            <w:tcW w:w="960" w:type="dxa"/>
            <w:noWrap/>
            <w:hideMark/>
          </w:tcPr>
          <w:p w14:paraId="7197CFC7"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80AFD1A" w14:textId="77777777" w:rsidR="001E4751" w:rsidRPr="00506552" w:rsidRDefault="001E4751" w:rsidP="001E4751">
            <w:pPr>
              <w:rPr>
                <w:rFonts w:ascii="Times New Roman" w:hAnsi="Times New Roman"/>
                <w:sz w:val="24"/>
              </w:rPr>
            </w:pPr>
          </w:p>
        </w:tc>
        <w:tc>
          <w:tcPr>
            <w:tcW w:w="960" w:type="dxa"/>
            <w:noWrap/>
            <w:hideMark/>
          </w:tcPr>
          <w:p w14:paraId="089CB95F" w14:textId="77777777" w:rsidR="001E4751" w:rsidRPr="00506552" w:rsidRDefault="001E4751" w:rsidP="001E4751">
            <w:pPr>
              <w:rPr>
                <w:rFonts w:ascii="Times New Roman" w:hAnsi="Times New Roman"/>
                <w:sz w:val="24"/>
              </w:rPr>
            </w:pPr>
          </w:p>
        </w:tc>
        <w:tc>
          <w:tcPr>
            <w:tcW w:w="960" w:type="dxa"/>
            <w:noWrap/>
            <w:hideMark/>
          </w:tcPr>
          <w:p w14:paraId="7F802CB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33FE24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4D7FB54" w14:textId="77777777" w:rsidR="001E4751" w:rsidRPr="00506552" w:rsidRDefault="001E4751" w:rsidP="001E4751">
            <w:pPr>
              <w:rPr>
                <w:rFonts w:ascii="Times New Roman" w:hAnsi="Times New Roman"/>
                <w:sz w:val="24"/>
              </w:rPr>
            </w:pPr>
          </w:p>
        </w:tc>
        <w:tc>
          <w:tcPr>
            <w:tcW w:w="960" w:type="dxa"/>
            <w:noWrap/>
            <w:hideMark/>
          </w:tcPr>
          <w:p w14:paraId="1CD1C160" w14:textId="77777777" w:rsidR="001E4751" w:rsidRPr="00506552" w:rsidRDefault="001E4751" w:rsidP="001E4751">
            <w:pPr>
              <w:rPr>
                <w:rFonts w:ascii="Times New Roman" w:hAnsi="Times New Roman"/>
                <w:sz w:val="24"/>
              </w:rPr>
            </w:pPr>
          </w:p>
        </w:tc>
      </w:tr>
      <w:tr w:rsidR="001E4751" w:rsidRPr="000939C8" w14:paraId="7B308417" w14:textId="77777777" w:rsidTr="00506552">
        <w:trPr>
          <w:trHeight w:val="225"/>
        </w:trPr>
        <w:tc>
          <w:tcPr>
            <w:tcW w:w="960" w:type="dxa"/>
            <w:noWrap/>
            <w:hideMark/>
          </w:tcPr>
          <w:p w14:paraId="75D8848D" w14:textId="77777777" w:rsidR="001E4751" w:rsidRPr="00506552" w:rsidRDefault="001E4751" w:rsidP="001E4751">
            <w:pPr>
              <w:rPr>
                <w:rFonts w:ascii="Times New Roman" w:hAnsi="Times New Roman"/>
                <w:sz w:val="24"/>
              </w:rPr>
            </w:pPr>
            <w:r w:rsidRPr="00506552">
              <w:rPr>
                <w:rFonts w:ascii="Times New Roman" w:hAnsi="Times New Roman"/>
                <w:sz w:val="24"/>
              </w:rPr>
              <w:t>77</w:t>
            </w:r>
          </w:p>
        </w:tc>
        <w:tc>
          <w:tcPr>
            <w:tcW w:w="960" w:type="dxa"/>
            <w:noWrap/>
            <w:hideMark/>
          </w:tcPr>
          <w:p w14:paraId="0E62165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3FF46C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Bristol</w:t>
            </w:r>
          </w:p>
        </w:tc>
        <w:tc>
          <w:tcPr>
            <w:tcW w:w="960" w:type="dxa"/>
            <w:noWrap/>
            <w:hideMark/>
          </w:tcPr>
          <w:p w14:paraId="534BAF03" w14:textId="77777777" w:rsidR="001E4751" w:rsidRPr="00506552" w:rsidRDefault="001E4751" w:rsidP="001E4751">
            <w:pPr>
              <w:rPr>
                <w:rFonts w:ascii="Times New Roman" w:hAnsi="Times New Roman"/>
                <w:sz w:val="24"/>
              </w:rPr>
            </w:pPr>
          </w:p>
        </w:tc>
        <w:tc>
          <w:tcPr>
            <w:tcW w:w="960" w:type="dxa"/>
            <w:noWrap/>
            <w:hideMark/>
          </w:tcPr>
          <w:p w14:paraId="1985FB0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3FD105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67D129" w14:textId="77777777" w:rsidR="001E4751" w:rsidRPr="00506552" w:rsidRDefault="001E4751" w:rsidP="001E4751">
            <w:pPr>
              <w:rPr>
                <w:rFonts w:ascii="Times New Roman" w:hAnsi="Times New Roman"/>
                <w:sz w:val="24"/>
              </w:rPr>
            </w:pPr>
          </w:p>
        </w:tc>
        <w:tc>
          <w:tcPr>
            <w:tcW w:w="960" w:type="dxa"/>
            <w:noWrap/>
            <w:hideMark/>
          </w:tcPr>
          <w:p w14:paraId="4FCFF4A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7E96D9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11DA879" w14:textId="77777777" w:rsidR="001E4751" w:rsidRPr="00506552" w:rsidRDefault="001E4751" w:rsidP="001E4751">
            <w:pPr>
              <w:rPr>
                <w:rFonts w:ascii="Times New Roman" w:hAnsi="Times New Roman"/>
                <w:sz w:val="24"/>
              </w:rPr>
            </w:pPr>
          </w:p>
        </w:tc>
        <w:tc>
          <w:tcPr>
            <w:tcW w:w="960" w:type="dxa"/>
            <w:noWrap/>
            <w:hideMark/>
          </w:tcPr>
          <w:p w14:paraId="79D4FE66"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359B339C" w14:textId="77777777" w:rsidTr="00506552">
        <w:trPr>
          <w:trHeight w:val="225"/>
        </w:trPr>
        <w:tc>
          <w:tcPr>
            <w:tcW w:w="960" w:type="dxa"/>
            <w:noWrap/>
            <w:hideMark/>
          </w:tcPr>
          <w:p w14:paraId="0F485C12" w14:textId="77777777" w:rsidR="001E4751" w:rsidRPr="00506552" w:rsidRDefault="001E4751" w:rsidP="001E4751">
            <w:pPr>
              <w:rPr>
                <w:rFonts w:ascii="Times New Roman" w:hAnsi="Times New Roman"/>
                <w:sz w:val="24"/>
              </w:rPr>
            </w:pPr>
            <w:r w:rsidRPr="00506552">
              <w:rPr>
                <w:rFonts w:ascii="Times New Roman" w:hAnsi="Times New Roman"/>
                <w:sz w:val="24"/>
              </w:rPr>
              <w:t>78</w:t>
            </w:r>
          </w:p>
        </w:tc>
        <w:tc>
          <w:tcPr>
            <w:tcW w:w="960" w:type="dxa"/>
            <w:noWrap/>
            <w:hideMark/>
          </w:tcPr>
          <w:p w14:paraId="6600DFC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A969D5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Central Lancashire, Preston and Burnley</w:t>
            </w:r>
          </w:p>
        </w:tc>
        <w:tc>
          <w:tcPr>
            <w:tcW w:w="960" w:type="dxa"/>
            <w:noWrap/>
            <w:hideMark/>
          </w:tcPr>
          <w:p w14:paraId="0F1E81E6" w14:textId="77777777" w:rsidR="001E4751" w:rsidRPr="00506552" w:rsidRDefault="001E4751" w:rsidP="001E4751">
            <w:pPr>
              <w:rPr>
                <w:rFonts w:ascii="Times New Roman" w:hAnsi="Times New Roman"/>
                <w:sz w:val="24"/>
              </w:rPr>
            </w:pPr>
          </w:p>
        </w:tc>
        <w:tc>
          <w:tcPr>
            <w:tcW w:w="960" w:type="dxa"/>
            <w:noWrap/>
            <w:hideMark/>
          </w:tcPr>
          <w:p w14:paraId="206A1AFD" w14:textId="77777777" w:rsidR="001E4751" w:rsidRPr="00506552" w:rsidRDefault="001E4751" w:rsidP="001E4751">
            <w:pPr>
              <w:rPr>
                <w:rFonts w:ascii="Times New Roman" w:hAnsi="Times New Roman"/>
                <w:sz w:val="24"/>
              </w:rPr>
            </w:pPr>
          </w:p>
        </w:tc>
        <w:tc>
          <w:tcPr>
            <w:tcW w:w="960" w:type="dxa"/>
            <w:noWrap/>
            <w:hideMark/>
          </w:tcPr>
          <w:p w14:paraId="219A2BDC" w14:textId="77777777" w:rsidR="001E4751" w:rsidRPr="00506552" w:rsidRDefault="001E4751" w:rsidP="001E4751">
            <w:pPr>
              <w:rPr>
                <w:rFonts w:ascii="Times New Roman" w:hAnsi="Times New Roman"/>
                <w:sz w:val="24"/>
              </w:rPr>
            </w:pPr>
          </w:p>
        </w:tc>
        <w:tc>
          <w:tcPr>
            <w:tcW w:w="960" w:type="dxa"/>
            <w:noWrap/>
            <w:hideMark/>
          </w:tcPr>
          <w:p w14:paraId="3291697E" w14:textId="77777777" w:rsidR="001E4751" w:rsidRPr="00506552" w:rsidRDefault="001E4751" w:rsidP="001E4751">
            <w:pPr>
              <w:rPr>
                <w:rFonts w:ascii="Times New Roman" w:hAnsi="Times New Roman"/>
                <w:sz w:val="24"/>
              </w:rPr>
            </w:pPr>
          </w:p>
        </w:tc>
        <w:tc>
          <w:tcPr>
            <w:tcW w:w="960" w:type="dxa"/>
            <w:noWrap/>
            <w:hideMark/>
          </w:tcPr>
          <w:p w14:paraId="0F88E70F"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214ED9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7EB63BD" w14:textId="77777777" w:rsidR="001E4751" w:rsidRPr="00506552" w:rsidRDefault="001E4751" w:rsidP="001E4751">
            <w:pPr>
              <w:rPr>
                <w:rFonts w:ascii="Times New Roman" w:hAnsi="Times New Roman"/>
                <w:sz w:val="24"/>
              </w:rPr>
            </w:pPr>
          </w:p>
        </w:tc>
        <w:tc>
          <w:tcPr>
            <w:tcW w:w="960" w:type="dxa"/>
            <w:noWrap/>
            <w:hideMark/>
          </w:tcPr>
          <w:p w14:paraId="2C5E381B" w14:textId="77777777" w:rsidR="001E4751" w:rsidRPr="00506552" w:rsidRDefault="001E4751" w:rsidP="001E4751">
            <w:pPr>
              <w:rPr>
                <w:rFonts w:ascii="Times New Roman" w:hAnsi="Times New Roman"/>
                <w:sz w:val="24"/>
              </w:rPr>
            </w:pPr>
          </w:p>
        </w:tc>
      </w:tr>
      <w:tr w:rsidR="001E4751" w:rsidRPr="000939C8" w14:paraId="43965E3C" w14:textId="77777777" w:rsidTr="00506552">
        <w:trPr>
          <w:trHeight w:val="225"/>
        </w:trPr>
        <w:tc>
          <w:tcPr>
            <w:tcW w:w="960" w:type="dxa"/>
            <w:noWrap/>
            <w:hideMark/>
          </w:tcPr>
          <w:p w14:paraId="1E17AC4F" w14:textId="77777777" w:rsidR="001E4751" w:rsidRPr="00506552" w:rsidRDefault="001E4751" w:rsidP="001E4751">
            <w:pPr>
              <w:rPr>
                <w:rFonts w:ascii="Times New Roman" w:hAnsi="Times New Roman"/>
                <w:sz w:val="24"/>
              </w:rPr>
            </w:pPr>
            <w:r w:rsidRPr="00506552">
              <w:rPr>
                <w:rFonts w:ascii="Times New Roman" w:hAnsi="Times New Roman"/>
                <w:sz w:val="24"/>
              </w:rPr>
              <w:t>79</w:t>
            </w:r>
          </w:p>
        </w:tc>
        <w:tc>
          <w:tcPr>
            <w:tcW w:w="960" w:type="dxa"/>
            <w:noWrap/>
            <w:hideMark/>
          </w:tcPr>
          <w:p w14:paraId="0D3A14DD"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3F24A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Chester</w:t>
            </w:r>
          </w:p>
        </w:tc>
        <w:tc>
          <w:tcPr>
            <w:tcW w:w="960" w:type="dxa"/>
            <w:noWrap/>
            <w:hideMark/>
          </w:tcPr>
          <w:p w14:paraId="796EB1C6" w14:textId="77777777" w:rsidR="001E4751" w:rsidRPr="00506552" w:rsidRDefault="001E4751" w:rsidP="001E4751">
            <w:pPr>
              <w:rPr>
                <w:rFonts w:ascii="Times New Roman" w:hAnsi="Times New Roman"/>
                <w:sz w:val="24"/>
              </w:rPr>
            </w:pPr>
          </w:p>
        </w:tc>
        <w:tc>
          <w:tcPr>
            <w:tcW w:w="960" w:type="dxa"/>
            <w:noWrap/>
            <w:hideMark/>
          </w:tcPr>
          <w:p w14:paraId="26A6EA39" w14:textId="77777777" w:rsidR="001E4751" w:rsidRPr="00506552" w:rsidRDefault="001E4751" w:rsidP="001E4751">
            <w:pPr>
              <w:rPr>
                <w:rFonts w:ascii="Times New Roman" w:hAnsi="Times New Roman"/>
                <w:sz w:val="24"/>
              </w:rPr>
            </w:pPr>
          </w:p>
        </w:tc>
        <w:tc>
          <w:tcPr>
            <w:tcW w:w="960" w:type="dxa"/>
            <w:noWrap/>
            <w:hideMark/>
          </w:tcPr>
          <w:p w14:paraId="6C7458C2" w14:textId="77777777" w:rsidR="001E4751" w:rsidRPr="00506552" w:rsidRDefault="001E4751" w:rsidP="001E4751">
            <w:pPr>
              <w:rPr>
                <w:rFonts w:ascii="Times New Roman" w:hAnsi="Times New Roman"/>
                <w:sz w:val="24"/>
              </w:rPr>
            </w:pPr>
          </w:p>
        </w:tc>
        <w:tc>
          <w:tcPr>
            <w:tcW w:w="960" w:type="dxa"/>
            <w:noWrap/>
            <w:hideMark/>
          </w:tcPr>
          <w:p w14:paraId="467DF254" w14:textId="77777777" w:rsidR="001E4751" w:rsidRPr="00506552" w:rsidRDefault="001E4751" w:rsidP="001E4751">
            <w:pPr>
              <w:rPr>
                <w:rFonts w:ascii="Times New Roman" w:hAnsi="Times New Roman"/>
                <w:sz w:val="24"/>
              </w:rPr>
            </w:pPr>
          </w:p>
        </w:tc>
        <w:tc>
          <w:tcPr>
            <w:tcW w:w="960" w:type="dxa"/>
            <w:noWrap/>
            <w:hideMark/>
          </w:tcPr>
          <w:p w14:paraId="68C65110" w14:textId="77777777" w:rsidR="001E4751" w:rsidRPr="00506552" w:rsidRDefault="001E4751" w:rsidP="001E4751">
            <w:pPr>
              <w:rPr>
                <w:rFonts w:ascii="Times New Roman" w:hAnsi="Times New Roman"/>
                <w:sz w:val="24"/>
              </w:rPr>
            </w:pPr>
          </w:p>
        </w:tc>
        <w:tc>
          <w:tcPr>
            <w:tcW w:w="960" w:type="dxa"/>
            <w:noWrap/>
            <w:hideMark/>
          </w:tcPr>
          <w:p w14:paraId="1B20B6C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11062E1" w14:textId="77777777" w:rsidR="001E4751" w:rsidRPr="00506552" w:rsidRDefault="001E4751" w:rsidP="001E4751">
            <w:pPr>
              <w:rPr>
                <w:rFonts w:ascii="Times New Roman" w:hAnsi="Times New Roman"/>
                <w:sz w:val="24"/>
              </w:rPr>
            </w:pPr>
          </w:p>
        </w:tc>
        <w:tc>
          <w:tcPr>
            <w:tcW w:w="960" w:type="dxa"/>
            <w:noWrap/>
            <w:hideMark/>
          </w:tcPr>
          <w:p w14:paraId="7CAE3E3B" w14:textId="77777777" w:rsidR="001E4751" w:rsidRPr="00506552" w:rsidRDefault="001E4751" w:rsidP="001E4751">
            <w:pPr>
              <w:rPr>
                <w:rFonts w:ascii="Times New Roman" w:hAnsi="Times New Roman"/>
                <w:sz w:val="24"/>
              </w:rPr>
            </w:pPr>
          </w:p>
        </w:tc>
      </w:tr>
      <w:tr w:rsidR="001E4751" w:rsidRPr="000939C8" w14:paraId="5E84BB1F" w14:textId="77777777" w:rsidTr="00506552">
        <w:trPr>
          <w:trHeight w:val="225"/>
        </w:trPr>
        <w:tc>
          <w:tcPr>
            <w:tcW w:w="960" w:type="dxa"/>
            <w:noWrap/>
            <w:hideMark/>
          </w:tcPr>
          <w:p w14:paraId="7AAA06EC" w14:textId="77777777" w:rsidR="001E4751" w:rsidRPr="00506552" w:rsidRDefault="001E4751" w:rsidP="001E4751">
            <w:pPr>
              <w:rPr>
                <w:rFonts w:ascii="Times New Roman" w:hAnsi="Times New Roman"/>
                <w:sz w:val="24"/>
              </w:rPr>
            </w:pPr>
            <w:r w:rsidRPr="00506552">
              <w:rPr>
                <w:rFonts w:ascii="Times New Roman" w:hAnsi="Times New Roman"/>
                <w:sz w:val="24"/>
              </w:rPr>
              <w:t>80</w:t>
            </w:r>
          </w:p>
        </w:tc>
        <w:tc>
          <w:tcPr>
            <w:tcW w:w="960" w:type="dxa"/>
            <w:noWrap/>
            <w:hideMark/>
          </w:tcPr>
          <w:p w14:paraId="67D897D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B46537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Chichester</w:t>
            </w:r>
          </w:p>
        </w:tc>
        <w:tc>
          <w:tcPr>
            <w:tcW w:w="960" w:type="dxa"/>
            <w:noWrap/>
            <w:hideMark/>
          </w:tcPr>
          <w:p w14:paraId="53FC20AB" w14:textId="77777777" w:rsidR="001E4751" w:rsidRPr="00506552" w:rsidRDefault="001E4751" w:rsidP="001E4751">
            <w:pPr>
              <w:rPr>
                <w:rFonts w:ascii="Times New Roman" w:hAnsi="Times New Roman"/>
                <w:sz w:val="24"/>
              </w:rPr>
            </w:pPr>
          </w:p>
        </w:tc>
        <w:tc>
          <w:tcPr>
            <w:tcW w:w="960" w:type="dxa"/>
            <w:noWrap/>
            <w:hideMark/>
          </w:tcPr>
          <w:p w14:paraId="0A7E1B76" w14:textId="77777777" w:rsidR="001E4751" w:rsidRPr="00506552" w:rsidRDefault="001E4751" w:rsidP="001E4751">
            <w:pPr>
              <w:rPr>
                <w:rFonts w:ascii="Times New Roman" w:hAnsi="Times New Roman"/>
                <w:sz w:val="24"/>
              </w:rPr>
            </w:pPr>
          </w:p>
        </w:tc>
        <w:tc>
          <w:tcPr>
            <w:tcW w:w="960" w:type="dxa"/>
            <w:noWrap/>
            <w:hideMark/>
          </w:tcPr>
          <w:p w14:paraId="22F04174" w14:textId="77777777" w:rsidR="001E4751" w:rsidRPr="00506552" w:rsidRDefault="001E4751" w:rsidP="001E4751">
            <w:pPr>
              <w:rPr>
                <w:rFonts w:ascii="Times New Roman" w:hAnsi="Times New Roman"/>
                <w:sz w:val="24"/>
              </w:rPr>
            </w:pPr>
          </w:p>
        </w:tc>
        <w:tc>
          <w:tcPr>
            <w:tcW w:w="960" w:type="dxa"/>
            <w:noWrap/>
            <w:hideMark/>
          </w:tcPr>
          <w:p w14:paraId="760BD2D5" w14:textId="77777777" w:rsidR="001E4751" w:rsidRPr="00506552" w:rsidRDefault="001E4751" w:rsidP="001E4751">
            <w:pPr>
              <w:rPr>
                <w:rFonts w:ascii="Times New Roman" w:hAnsi="Times New Roman"/>
                <w:sz w:val="24"/>
              </w:rPr>
            </w:pPr>
          </w:p>
        </w:tc>
        <w:tc>
          <w:tcPr>
            <w:tcW w:w="960" w:type="dxa"/>
            <w:noWrap/>
            <w:hideMark/>
          </w:tcPr>
          <w:p w14:paraId="3EA43176" w14:textId="77777777" w:rsidR="001E4751" w:rsidRPr="00506552" w:rsidRDefault="001E4751" w:rsidP="001E4751">
            <w:pPr>
              <w:rPr>
                <w:rFonts w:ascii="Times New Roman" w:hAnsi="Times New Roman"/>
                <w:sz w:val="24"/>
              </w:rPr>
            </w:pPr>
          </w:p>
        </w:tc>
        <w:tc>
          <w:tcPr>
            <w:tcW w:w="960" w:type="dxa"/>
            <w:noWrap/>
            <w:hideMark/>
          </w:tcPr>
          <w:p w14:paraId="3C0A4DE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25BDFDF" w14:textId="77777777" w:rsidR="001E4751" w:rsidRPr="00506552" w:rsidRDefault="001E4751" w:rsidP="001E4751">
            <w:pPr>
              <w:rPr>
                <w:rFonts w:ascii="Times New Roman" w:hAnsi="Times New Roman"/>
                <w:sz w:val="24"/>
              </w:rPr>
            </w:pPr>
          </w:p>
        </w:tc>
        <w:tc>
          <w:tcPr>
            <w:tcW w:w="960" w:type="dxa"/>
            <w:noWrap/>
            <w:hideMark/>
          </w:tcPr>
          <w:p w14:paraId="49A8745C" w14:textId="77777777" w:rsidR="001E4751" w:rsidRPr="00506552" w:rsidRDefault="001E4751" w:rsidP="001E4751">
            <w:pPr>
              <w:rPr>
                <w:rFonts w:ascii="Times New Roman" w:hAnsi="Times New Roman"/>
                <w:sz w:val="24"/>
              </w:rPr>
            </w:pPr>
          </w:p>
        </w:tc>
      </w:tr>
      <w:tr w:rsidR="001E4751" w:rsidRPr="000939C8" w14:paraId="75805515" w14:textId="77777777" w:rsidTr="00506552">
        <w:trPr>
          <w:trHeight w:val="225"/>
        </w:trPr>
        <w:tc>
          <w:tcPr>
            <w:tcW w:w="960" w:type="dxa"/>
            <w:noWrap/>
            <w:hideMark/>
          </w:tcPr>
          <w:p w14:paraId="250B7BF7" w14:textId="77777777" w:rsidR="001E4751" w:rsidRPr="00506552" w:rsidRDefault="001E4751" w:rsidP="001E4751">
            <w:pPr>
              <w:rPr>
                <w:rFonts w:ascii="Times New Roman" w:hAnsi="Times New Roman"/>
                <w:sz w:val="24"/>
              </w:rPr>
            </w:pPr>
            <w:r w:rsidRPr="00506552">
              <w:rPr>
                <w:rFonts w:ascii="Times New Roman" w:hAnsi="Times New Roman"/>
                <w:sz w:val="24"/>
              </w:rPr>
              <w:t>81</w:t>
            </w:r>
          </w:p>
        </w:tc>
        <w:tc>
          <w:tcPr>
            <w:tcW w:w="960" w:type="dxa"/>
            <w:noWrap/>
            <w:hideMark/>
          </w:tcPr>
          <w:p w14:paraId="449F753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45FB71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Cumbria</w:t>
            </w:r>
          </w:p>
        </w:tc>
        <w:tc>
          <w:tcPr>
            <w:tcW w:w="960" w:type="dxa"/>
            <w:noWrap/>
            <w:hideMark/>
          </w:tcPr>
          <w:p w14:paraId="56FEA79E" w14:textId="77777777" w:rsidR="001E4751" w:rsidRPr="00506552" w:rsidRDefault="001E4751" w:rsidP="001E4751">
            <w:pPr>
              <w:rPr>
                <w:rFonts w:ascii="Times New Roman" w:hAnsi="Times New Roman"/>
                <w:sz w:val="24"/>
              </w:rPr>
            </w:pPr>
          </w:p>
        </w:tc>
        <w:tc>
          <w:tcPr>
            <w:tcW w:w="960" w:type="dxa"/>
            <w:noWrap/>
            <w:hideMark/>
          </w:tcPr>
          <w:p w14:paraId="02714B31" w14:textId="77777777" w:rsidR="001E4751" w:rsidRPr="00506552" w:rsidRDefault="001E4751" w:rsidP="001E4751">
            <w:pPr>
              <w:rPr>
                <w:rFonts w:ascii="Times New Roman" w:hAnsi="Times New Roman"/>
                <w:sz w:val="24"/>
              </w:rPr>
            </w:pPr>
          </w:p>
        </w:tc>
        <w:tc>
          <w:tcPr>
            <w:tcW w:w="960" w:type="dxa"/>
            <w:noWrap/>
            <w:hideMark/>
          </w:tcPr>
          <w:p w14:paraId="4F5E54C4" w14:textId="77777777" w:rsidR="001E4751" w:rsidRPr="00506552" w:rsidRDefault="001E4751" w:rsidP="001E4751">
            <w:pPr>
              <w:rPr>
                <w:rFonts w:ascii="Times New Roman" w:hAnsi="Times New Roman"/>
                <w:sz w:val="24"/>
              </w:rPr>
            </w:pPr>
          </w:p>
        </w:tc>
        <w:tc>
          <w:tcPr>
            <w:tcW w:w="960" w:type="dxa"/>
            <w:noWrap/>
            <w:hideMark/>
          </w:tcPr>
          <w:p w14:paraId="70E6C55C" w14:textId="77777777" w:rsidR="001E4751" w:rsidRPr="00506552" w:rsidRDefault="001E4751" w:rsidP="001E4751">
            <w:pPr>
              <w:rPr>
                <w:rFonts w:ascii="Times New Roman" w:hAnsi="Times New Roman"/>
                <w:sz w:val="24"/>
              </w:rPr>
            </w:pPr>
          </w:p>
        </w:tc>
        <w:tc>
          <w:tcPr>
            <w:tcW w:w="960" w:type="dxa"/>
            <w:noWrap/>
            <w:hideMark/>
          </w:tcPr>
          <w:p w14:paraId="602E4950" w14:textId="77777777" w:rsidR="001E4751" w:rsidRPr="00506552" w:rsidRDefault="001E4751" w:rsidP="001E4751">
            <w:pPr>
              <w:rPr>
                <w:rFonts w:ascii="Times New Roman" w:hAnsi="Times New Roman"/>
                <w:sz w:val="24"/>
              </w:rPr>
            </w:pPr>
          </w:p>
        </w:tc>
        <w:tc>
          <w:tcPr>
            <w:tcW w:w="960" w:type="dxa"/>
            <w:noWrap/>
            <w:hideMark/>
          </w:tcPr>
          <w:p w14:paraId="6ABF7BA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EF847C1" w14:textId="77777777" w:rsidR="001E4751" w:rsidRPr="00506552" w:rsidRDefault="001E4751" w:rsidP="001E4751">
            <w:pPr>
              <w:rPr>
                <w:rFonts w:ascii="Times New Roman" w:hAnsi="Times New Roman"/>
                <w:sz w:val="24"/>
              </w:rPr>
            </w:pPr>
          </w:p>
        </w:tc>
        <w:tc>
          <w:tcPr>
            <w:tcW w:w="960" w:type="dxa"/>
            <w:noWrap/>
            <w:hideMark/>
          </w:tcPr>
          <w:p w14:paraId="25E5A1E3" w14:textId="77777777" w:rsidR="001E4751" w:rsidRPr="00506552" w:rsidRDefault="001E4751" w:rsidP="001E4751">
            <w:pPr>
              <w:rPr>
                <w:rFonts w:ascii="Times New Roman" w:hAnsi="Times New Roman"/>
                <w:sz w:val="24"/>
              </w:rPr>
            </w:pPr>
          </w:p>
        </w:tc>
      </w:tr>
      <w:tr w:rsidR="001E4751" w:rsidRPr="000939C8" w14:paraId="19E6A530" w14:textId="77777777" w:rsidTr="00506552">
        <w:trPr>
          <w:trHeight w:val="225"/>
        </w:trPr>
        <w:tc>
          <w:tcPr>
            <w:tcW w:w="960" w:type="dxa"/>
            <w:noWrap/>
            <w:hideMark/>
          </w:tcPr>
          <w:p w14:paraId="574CFBBE" w14:textId="77777777" w:rsidR="001E4751" w:rsidRPr="00506552" w:rsidRDefault="001E4751" w:rsidP="001E4751">
            <w:pPr>
              <w:rPr>
                <w:rFonts w:ascii="Times New Roman" w:hAnsi="Times New Roman"/>
                <w:sz w:val="24"/>
              </w:rPr>
            </w:pPr>
            <w:r w:rsidRPr="00506552">
              <w:rPr>
                <w:rFonts w:ascii="Times New Roman" w:hAnsi="Times New Roman"/>
                <w:sz w:val="24"/>
              </w:rPr>
              <w:t>82</w:t>
            </w:r>
          </w:p>
        </w:tc>
        <w:tc>
          <w:tcPr>
            <w:tcW w:w="960" w:type="dxa"/>
            <w:noWrap/>
            <w:hideMark/>
          </w:tcPr>
          <w:p w14:paraId="3F627E44"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092D32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Derby</w:t>
            </w:r>
          </w:p>
        </w:tc>
        <w:tc>
          <w:tcPr>
            <w:tcW w:w="960" w:type="dxa"/>
            <w:noWrap/>
            <w:hideMark/>
          </w:tcPr>
          <w:p w14:paraId="5BBBD1A4" w14:textId="77777777" w:rsidR="001E4751" w:rsidRPr="00506552" w:rsidRDefault="001E4751" w:rsidP="001E4751">
            <w:pPr>
              <w:rPr>
                <w:rFonts w:ascii="Times New Roman" w:hAnsi="Times New Roman"/>
                <w:sz w:val="24"/>
              </w:rPr>
            </w:pPr>
          </w:p>
        </w:tc>
        <w:tc>
          <w:tcPr>
            <w:tcW w:w="960" w:type="dxa"/>
            <w:noWrap/>
            <w:hideMark/>
          </w:tcPr>
          <w:p w14:paraId="4F66632F" w14:textId="77777777" w:rsidR="001E4751" w:rsidRPr="00506552" w:rsidRDefault="001E4751" w:rsidP="001E4751">
            <w:pPr>
              <w:rPr>
                <w:rFonts w:ascii="Times New Roman" w:hAnsi="Times New Roman"/>
                <w:sz w:val="24"/>
              </w:rPr>
            </w:pPr>
          </w:p>
        </w:tc>
        <w:tc>
          <w:tcPr>
            <w:tcW w:w="960" w:type="dxa"/>
            <w:noWrap/>
            <w:hideMark/>
          </w:tcPr>
          <w:p w14:paraId="25F7DD6A" w14:textId="77777777" w:rsidR="001E4751" w:rsidRPr="00506552" w:rsidRDefault="001E4751" w:rsidP="001E4751">
            <w:pPr>
              <w:rPr>
                <w:rFonts w:ascii="Times New Roman" w:hAnsi="Times New Roman"/>
                <w:sz w:val="24"/>
              </w:rPr>
            </w:pPr>
          </w:p>
        </w:tc>
        <w:tc>
          <w:tcPr>
            <w:tcW w:w="960" w:type="dxa"/>
            <w:noWrap/>
            <w:hideMark/>
          </w:tcPr>
          <w:p w14:paraId="30F5EF18" w14:textId="77777777" w:rsidR="001E4751" w:rsidRPr="00506552" w:rsidRDefault="001E4751" w:rsidP="001E4751">
            <w:pPr>
              <w:rPr>
                <w:rFonts w:ascii="Times New Roman" w:hAnsi="Times New Roman"/>
                <w:sz w:val="24"/>
              </w:rPr>
            </w:pPr>
          </w:p>
        </w:tc>
        <w:tc>
          <w:tcPr>
            <w:tcW w:w="960" w:type="dxa"/>
            <w:noWrap/>
            <w:hideMark/>
          </w:tcPr>
          <w:p w14:paraId="65E23F69" w14:textId="77777777" w:rsidR="001E4751" w:rsidRPr="00506552" w:rsidRDefault="001E4751" w:rsidP="001E4751">
            <w:pPr>
              <w:rPr>
                <w:rFonts w:ascii="Times New Roman" w:hAnsi="Times New Roman"/>
                <w:sz w:val="24"/>
              </w:rPr>
            </w:pPr>
          </w:p>
        </w:tc>
        <w:tc>
          <w:tcPr>
            <w:tcW w:w="960" w:type="dxa"/>
            <w:noWrap/>
            <w:hideMark/>
          </w:tcPr>
          <w:p w14:paraId="33A79B3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FFAD21E" w14:textId="77777777" w:rsidR="001E4751" w:rsidRPr="00506552" w:rsidRDefault="001E4751" w:rsidP="001E4751">
            <w:pPr>
              <w:rPr>
                <w:rFonts w:ascii="Times New Roman" w:hAnsi="Times New Roman"/>
                <w:sz w:val="24"/>
              </w:rPr>
            </w:pPr>
          </w:p>
        </w:tc>
        <w:tc>
          <w:tcPr>
            <w:tcW w:w="960" w:type="dxa"/>
            <w:noWrap/>
            <w:hideMark/>
          </w:tcPr>
          <w:p w14:paraId="145B9EC5" w14:textId="77777777" w:rsidR="001E4751" w:rsidRPr="00506552" w:rsidRDefault="001E4751" w:rsidP="001E4751">
            <w:pPr>
              <w:rPr>
                <w:rFonts w:ascii="Times New Roman" w:hAnsi="Times New Roman"/>
                <w:sz w:val="24"/>
              </w:rPr>
            </w:pPr>
          </w:p>
        </w:tc>
      </w:tr>
      <w:tr w:rsidR="001E4751" w:rsidRPr="000939C8" w14:paraId="7651E819" w14:textId="77777777" w:rsidTr="00506552">
        <w:trPr>
          <w:trHeight w:val="225"/>
        </w:trPr>
        <w:tc>
          <w:tcPr>
            <w:tcW w:w="960" w:type="dxa"/>
            <w:noWrap/>
            <w:hideMark/>
          </w:tcPr>
          <w:p w14:paraId="405BF010" w14:textId="77777777" w:rsidR="001E4751" w:rsidRPr="00506552" w:rsidRDefault="001E4751" w:rsidP="001E4751">
            <w:pPr>
              <w:rPr>
                <w:rFonts w:ascii="Times New Roman" w:hAnsi="Times New Roman"/>
                <w:sz w:val="24"/>
              </w:rPr>
            </w:pPr>
            <w:r w:rsidRPr="00506552">
              <w:rPr>
                <w:rFonts w:ascii="Times New Roman" w:hAnsi="Times New Roman"/>
                <w:sz w:val="24"/>
              </w:rPr>
              <w:t>83</w:t>
            </w:r>
          </w:p>
        </w:tc>
        <w:tc>
          <w:tcPr>
            <w:tcW w:w="960" w:type="dxa"/>
            <w:noWrap/>
            <w:hideMark/>
          </w:tcPr>
          <w:p w14:paraId="2215768C"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2C719F7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Dundee</w:t>
            </w:r>
          </w:p>
        </w:tc>
        <w:tc>
          <w:tcPr>
            <w:tcW w:w="960" w:type="dxa"/>
            <w:noWrap/>
            <w:hideMark/>
          </w:tcPr>
          <w:p w14:paraId="1DFE8FF0" w14:textId="77777777" w:rsidR="001E4751" w:rsidRPr="00506552" w:rsidRDefault="001E4751" w:rsidP="001E4751">
            <w:pPr>
              <w:rPr>
                <w:rFonts w:ascii="Times New Roman" w:hAnsi="Times New Roman"/>
                <w:sz w:val="24"/>
              </w:rPr>
            </w:pPr>
          </w:p>
        </w:tc>
        <w:tc>
          <w:tcPr>
            <w:tcW w:w="960" w:type="dxa"/>
            <w:noWrap/>
            <w:hideMark/>
          </w:tcPr>
          <w:p w14:paraId="49E4B484" w14:textId="77777777" w:rsidR="001E4751" w:rsidRPr="00506552" w:rsidRDefault="001E4751" w:rsidP="001E4751">
            <w:pPr>
              <w:rPr>
                <w:rFonts w:ascii="Times New Roman" w:hAnsi="Times New Roman"/>
                <w:sz w:val="24"/>
              </w:rPr>
            </w:pPr>
          </w:p>
        </w:tc>
        <w:tc>
          <w:tcPr>
            <w:tcW w:w="960" w:type="dxa"/>
            <w:noWrap/>
            <w:hideMark/>
          </w:tcPr>
          <w:p w14:paraId="65EE0CFC" w14:textId="77777777" w:rsidR="001E4751" w:rsidRPr="00506552" w:rsidRDefault="001E4751" w:rsidP="001E4751">
            <w:pPr>
              <w:rPr>
                <w:rFonts w:ascii="Times New Roman" w:hAnsi="Times New Roman"/>
                <w:sz w:val="24"/>
              </w:rPr>
            </w:pPr>
          </w:p>
        </w:tc>
        <w:tc>
          <w:tcPr>
            <w:tcW w:w="960" w:type="dxa"/>
            <w:noWrap/>
            <w:hideMark/>
          </w:tcPr>
          <w:p w14:paraId="787502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DAADC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F49041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F2F59B9" w14:textId="77777777" w:rsidR="001E4751" w:rsidRPr="00506552" w:rsidRDefault="001E4751" w:rsidP="001E4751">
            <w:pPr>
              <w:rPr>
                <w:rFonts w:ascii="Times New Roman" w:hAnsi="Times New Roman"/>
                <w:sz w:val="24"/>
              </w:rPr>
            </w:pPr>
          </w:p>
        </w:tc>
        <w:tc>
          <w:tcPr>
            <w:tcW w:w="960" w:type="dxa"/>
            <w:noWrap/>
            <w:hideMark/>
          </w:tcPr>
          <w:p w14:paraId="1691E6DA" w14:textId="77777777" w:rsidR="001E4751" w:rsidRPr="00506552" w:rsidRDefault="001E4751" w:rsidP="001E4751">
            <w:pPr>
              <w:rPr>
                <w:rFonts w:ascii="Times New Roman" w:hAnsi="Times New Roman"/>
                <w:sz w:val="24"/>
              </w:rPr>
            </w:pPr>
          </w:p>
        </w:tc>
      </w:tr>
      <w:tr w:rsidR="001E4751" w:rsidRPr="000939C8" w14:paraId="140DD8C2" w14:textId="77777777" w:rsidTr="00506552">
        <w:trPr>
          <w:trHeight w:val="225"/>
        </w:trPr>
        <w:tc>
          <w:tcPr>
            <w:tcW w:w="960" w:type="dxa"/>
            <w:noWrap/>
            <w:hideMark/>
          </w:tcPr>
          <w:p w14:paraId="3F41FC0C" w14:textId="77777777" w:rsidR="001E4751" w:rsidRPr="00506552" w:rsidRDefault="001E4751" w:rsidP="001E4751">
            <w:pPr>
              <w:rPr>
                <w:rFonts w:ascii="Times New Roman" w:hAnsi="Times New Roman"/>
                <w:sz w:val="24"/>
              </w:rPr>
            </w:pPr>
            <w:r w:rsidRPr="00506552">
              <w:rPr>
                <w:rFonts w:ascii="Times New Roman" w:hAnsi="Times New Roman"/>
                <w:sz w:val="24"/>
              </w:rPr>
              <w:t>84</w:t>
            </w:r>
          </w:p>
        </w:tc>
        <w:tc>
          <w:tcPr>
            <w:tcW w:w="960" w:type="dxa"/>
            <w:noWrap/>
            <w:hideMark/>
          </w:tcPr>
          <w:p w14:paraId="616F20A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F44FE7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Anglia</w:t>
            </w:r>
          </w:p>
        </w:tc>
        <w:tc>
          <w:tcPr>
            <w:tcW w:w="960" w:type="dxa"/>
            <w:noWrap/>
            <w:hideMark/>
          </w:tcPr>
          <w:p w14:paraId="14E2D381" w14:textId="77777777" w:rsidR="001E4751" w:rsidRPr="00506552" w:rsidRDefault="001E4751" w:rsidP="001E4751">
            <w:pPr>
              <w:rPr>
                <w:rFonts w:ascii="Times New Roman" w:hAnsi="Times New Roman"/>
                <w:sz w:val="24"/>
              </w:rPr>
            </w:pPr>
          </w:p>
        </w:tc>
        <w:tc>
          <w:tcPr>
            <w:tcW w:w="960" w:type="dxa"/>
            <w:noWrap/>
            <w:hideMark/>
          </w:tcPr>
          <w:p w14:paraId="5CD8BF39" w14:textId="77777777" w:rsidR="001E4751" w:rsidRPr="00506552" w:rsidRDefault="001E4751" w:rsidP="001E4751">
            <w:pPr>
              <w:rPr>
                <w:rFonts w:ascii="Times New Roman" w:hAnsi="Times New Roman"/>
                <w:sz w:val="24"/>
              </w:rPr>
            </w:pPr>
          </w:p>
        </w:tc>
        <w:tc>
          <w:tcPr>
            <w:tcW w:w="960" w:type="dxa"/>
            <w:noWrap/>
            <w:hideMark/>
          </w:tcPr>
          <w:p w14:paraId="022CD2D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A22402" w14:textId="77777777" w:rsidR="001E4751" w:rsidRPr="00506552" w:rsidRDefault="001E4751" w:rsidP="001E4751">
            <w:pPr>
              <w:rPr>
                <w:rFonts w:ascii="Times New Roman" w:hAnsi="Times New Roman"/>
                <w:sz w:val="24"/>
              </w:rPr>
            </w:pPr>
          </w:p>
        </w:tc>
        <w:tc>
          <w:tcPr>
            <w:tcW w:w="960" w:type="dxa"/>
            <w:noWrap/>
            <w:hideMark/>
          </w:tcPr>
          <w:p w14:paraId="434C0B4A" w14:textId="77777777" w:rsidR="001E4751" w:rsidRPr="00506552" w:rsidRDefault="001E4751" w:rsidP="001E4751">
            <w:pPr>
              <w:rPr>
                <w:rFonts w:ascii="Times New Roman" w:hAnsi="Times New Roman"/>
                <w:sz w:val="24"/>
              </w:rPr>
            </w:pPr>
          </w:p>
        </w:tc>
        <w:tc>
          <w:tcPr>
            <w:tcW w:w="960" w:type="dxa"/>
            <w:noWrap/>
            <w:hideMark/>
          </w:tcPr>
          <w:p w14:paraId="5759E6F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EFDB100" w14:textId="77777777" w:rsidR="001E4751" w:rsidRPr="00506552" w:rsidRDefault="001E4751" w:rsidP="001E4751">
            <w:pPr>
              <w:rPr>
                <w:rFonts w:ascii="Times New Roman" w:hAnsi="Times New Roman"/>
                <w:sz w:val="24"/>
              </w:rPr>
            </w:pPr>
          </w:p>
        </w:tc>
        <w:tc>
          <w:tcPr>
            <w:tcW w:w="960" w:type="dxa"/>
            <w:noWrap/>
            <w:hideMark/>
          </w:tcPr>
          <w:p w14:paraId="557C13BB" w14:textId="77777777" w:rsidR="001E4751" w:rsidRPr="00506552" w:rsidRDefault="001E4751" w:rsidP="001E4751">
            <w:pPr>
              <w:rPr>
                <w:rFonts w:ascii="Times New Roman" w:hAnsi="Times New Roman"/>
                <w:sz w:val="24"/>
              </w:rPr>
            </w:pPr>
          </w:p>
        </w:tc>
      </w:tr>
      <w:tr w:rsidR="001E4751" w:rsidRPr="000939C8" w14:paraId="72F1E0B3" w14:textId="77777777" w:rsidTr="00506552">
        <w:trPr>
          <w:trHeight w:val="225"/>
        </w:trPr>
        <w:tc>
          <w:tcPr>
            <w:tcW w:w="960" w:type="dxa"/>
            <w:noWrap/>
            <w:hideMark/>
          </w:tcPr>
          <w:p w14:paraId="72414C90" w14:textId="77777777" w:rsidR="001E4751" w:rsidRPr="00506552" w:rsidRDefault="001E4751" w:rsidP="001E4751">
            <w:pPr>
              <w:rPr>
                <w:rFonts w:ascii="Times New Roman" w:hAnsi="Times New Roman"/>
                <w:sz w:val="24"/>
              </w:rPr>
            </w:pPr>
            <w:r w:rsidRPr="00506552">
              <w:rPr>
                <w:rFonts w:ascii="Times New Roman" w:hAnsi="Times New Roman"/>
                <w:sz w:val="24"/>
              </w:rPr>
              <w:t>85</w:t>
            </w:r>
          </w:p>
        </w:tc>
        <w:tc>
          <w:tcPr>
            <w:tcW w:w="960" w:type="dxa"/>
            <w:noWrap/>
            <w:hideMark/>
          </w:tcPr>
          <w:p w14:paraId="4E23121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279FE3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East London</w:t>
            </w:r>
          </w:p>
        </w:tc>
        <w:tc>
          <w:tcPr>
            <w:tcW w:w="960" w:type="dxa"/>
            <w:noWrap/>
            <w:hideMark/>
          </w:tcPr>
          <w:p w14:paraId="0D1A08C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ACF85BF" w14:textId="77777777" w:rsidR="001E4751" w:rsidRPr="00506552" w:rsidRDefault="001E4751" w:rsidP="001E4751">
            <w:pPr>
              <w:rPr>
                <w:rFonts w:ascii="Times New Roman" w:hAnsi="Times New Roman"/>
                <w:sz w:val="24"/>
              </w:rPr>
            </w:pPr>
          </w:p>
        </w:tc>
        <w:tc>
          <w:tcPr>
            <w:tcW w:w="960" w:type="dxa"/>
            <w:noWrap/>
            <w:hideMark/>
          </w:tcPr>
          <w:p w14:paraId="464AC6DB" w14:textId="77777777" w:rsidR="001E4751" w:rsidRPr="00506552" w:rsidRDefault="001E4751" w:rsidP="001E4751">
            <w:pPr>
              <w:rPr>
                <w:rFonts w:ascii="Times New Roman" w:hAnsi="Times New Roman"/>
                <w:sz w:val="24"/>
              </w:rPr>
            </w:pPr>
          </w:p>
        </w:tc>
        <w:tc>
          <w:tcPr>
            <w:tcW w:w="960" w:type="dxa"/>
            <w:noWrap/>
            <w:hideMark/>
          </w:tcPr>
          <w:p w14:paraId="3DBB8A90" w14:textId="77777777" w:rsidR="001E4751" w:rsidRPr="00506552" w:rsidRDefault="001E4751" w:rsidP="001E4751">
            <w:pPr>
              <w:rPr>
                <w:rFonts w:ascii="Times New Roman" w:hAnsi="Times New Roman"/>
                <w:sz w:val="24"/>
              </w:rPr>
            </w:pPr>
          </w:p>
        </w:tc>
        <w:tc>
          <w:tcPr>
            <w:tcW w:w="960" w:type="dxa"/>
            <w:noWrap/>
            <w:hideMark/>
          </w:tcPr>
          <w:p w14:paraId="5EBF8955" w14:textId="77777777" w:rsidR="001E4751" w:rsidRPr="00506552" w:rsidRDefault="001E4751" w:rsidP="001E4751">
            <w:pPr>
              <w:rPr>
                <w:rFonts w:ascii="Times New Roman" w:hAnsi="Times New Roman"/>
                <w:sz w:val="24"/>
              </w:rPr>
            </w:pPr>
          </w:p>
        </w:tc>
        <w:tc>
          <w:tcPr>
            <w:tcW w:w="960" w:type="dxa"/>
            <w:noWrap/>
            <w:hideMark/>
          </w:tcPr>
          <w:p w14:paraId="7504659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4BAE272" w14:textId="77777777" w:rsidR="001E4751" w:rsidRPr="00506552" w:rsidRDefault="001E4751" w:rsidP="001E4751">
            <w:pPr>
              <w:rPr>
                <w:rFonts w:ascii="Times New Roman" w:hAnsi="Times New Roman"/>
                <w:sz w:val="24"/>
              </w:rPr>
            </w:pPr>
          </w:p>
        </w:tc>
        <w:tc>
          <w:tcPr>
            <w:tcW w:w="960" w:type="dxa"/>
            <w:noWrap/>
            <w:hideMark/>
          </w:tcPr>
          <w:p w14:paraId="508E020F" w14:textId="77777777" w:rsidR="001E4751" w:rsidRPr="00506552" w:rsidRDefault="001E4751" w:rsidP="001E4751">
            <w:pPr>
              <w:rPr>
                <w:rFonts w:ascii="Times New Roman" w:hAnsi="Times New Roman"/>
                <w:sz w:val="24"/>
              </w:rPr>
            </w:pPr>
          </w:p>
        </w:tc>
      </w:tr>
      <w:tr w:rsidR="001E4751" w:rsidRPr="000939C8" w14:paraId="65A9BA39" w14:textId="77777777" w:rsidTr="00506552">
        <w:trPr>
          <w:trHeight w:val="225"/>
        </w:trPr>
        <w:tc>
          <w:tcPr>
            <w:tcW w:w="960" w:type="dxa"/>
            <w:noWrap/>
            <w:hideMark/>
          </w:tcPr>
          <w:p w14:paraId="44461868" w14:textId="77777777" w:rsidR="001E4751" w:rsidRPr="00506552" w:rsidRDefault="001E4751" w:rsidP="001E4751">
            <w:pPr>
              <w:rPr>
                <w:rFonts w:ascii="Times New Roman" w:hAnsi="Times New Roman"/>
                <w:sz w:val="24"/>
              </w:rPr>
            </w:pPr>
            <w:r w:rsidRPr="00506552">
              <w:rPr>
                <w:rFonts w:ascii="Times New Roman" w:hAnsi="Times New Roman"/>
                <w:sz w:val="24"/>
              </w:rPr>
              <w:t>86</w:t>
            </w:r>
          </w:p>
        </w:tc>
        <w:tc>
          <w:tcPr>
            <w:tcW w:w="960" w:type="dxa"/>
            <w:noWrap/>
            <w:hideMark/>
          </w:tcPr>
          <w:p w14:paraId="50231E7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6E55203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Edinburgh</w:t>
            </w:r>
          </w:p>
        </w:tc>
        <w:tc>
          <w:tcPr>
            <w:tcW w:w="960" w:type="dxa"/>
            <w:noWrap/>
            <w:hideMark/>
          </w:tcPr>
          <w:p w14:paraId="52C1950D" w14:textId="77777777" w:rsidR="001E4751" w:rsidRPr="00506552" w:rsidRDefault="001E4751" w:rsidP="001E4751">
            <w:pPr>
              <w:rPr>
                <w:rFonts w:ascii="Times New Roman" w:hAnsi="Times New Roman"/>
                <w:sz w:val="24"/>
              </w:rPr>
            </w:pPr>
          </w:p>
        </w:tc>
        <w:tc>
          <w:tcPr>
            <w:tcW w:w="960" w:type="dxa"/>
            <w:noWrap/>
            <w:hideMark/>
          </w:tcPr>
          <w:p w14:paraId="6780010A" w14:textId="77777777" w:rsidR="001E4751" w:rsidRPr="00506552" w:rsidRDefault="001E4751" w:rsidP="001E4751">
            <w:pPr>
              <w:rPr>
                <w:rFonts w:ascii="Times New Roman" w:hAnsi="Times New Roman"/>
                <w:sz w:val="24"/>
              </w:rPr>
            </w:pPr>
          </w:p>
        </w:tc>
        <w:tc>
          <w:tcPr>
            <w:tcW w:w="960" w:type="dxa"/>
            <w:noWrap/>
            <w:hideMark/>
          </w:tcPr>
          <w:p w14:paraId="34B4DD5C" w14:textId="77777777" w:rsidR="001E4751" w:rsidRPr="00506552" w:rsidRDefault="001E4751" w:rsidP="001E4751">
            <w:pPr>
              <w:rPr>
                <w:rFonts w:ascii="Times New Roman" w:hAnsi="Times New Roman"/>
                <w:sz w:val="24"/>
              </w:rPr>
            </w:pPr>
          </w:p>
        </w:tc>
        <w:tc>
          <w:tcPr>
            <w:tcW w:w="960" w:type="dxa"/>
            <w:noWrap/>
            <w:hideMark/>
          </w:tcPr>
          <w:p w14:paraId="199CEE83" w14:textId="77777777" w:rsidR="001E4751" w:rsidRPr="00506552" w:rsidRDefault="001E4751" w:rsidP="001E4751">
            <w:pPr>
              <w:rPr>
                <w:rFonts w:ascii="Times New Roman" w:hAnsi="Times New Roman"/>
                <w:sz w:val="24"/>
              </w:rPr>
            </w:pPr>
          </w:p>
        </w:tc>
        <w:tc>
          <w:tcPr>
            <w:tcW w:w="960" w:type="dxa"/>
            <w:noWrap/>
            <w:hideMark/>
          </w:tcPr>
          <w:p w14:paraId="3476D42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DB4ED3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0FC96FE" w14:textId="77777777" w:rsidR="001E4751" w:rsidRPr="00506552" w:rsidRDefault="001E4751" w:rsidP="001E4751">
            <w:pPr>
              <w:rPr>
                <w:rFonts w:ascii="Times New Roman" w:hAnsi="Times New Roman"/>
                <w:sz w:val="24"/>
              </w:rPr>
            </w:pPr>
          </w:p>
        </w:tc>
        <w:tc>
          <w:tcPr>
            <w:tcW w:w="960" w:type="dxa"/>
            <w:noWrap/>
            <w:hideMark/>
          </w:tcPr>
          <w:p w14:paraId="65396377" w14:textId="77777777" w:rsidR="001E4751" w:rsidRPr="00506552" w:rsidRDefault="001E4751" w:rsidP="001E4751">
            <w:pPr>
              <w:rPr>
                <w:rFonts w:ascii="Times New Roman" w:hAnsi="Times New Roman"/>
                <w:sz w:val="24"/>
              </w:rPr>
            </w:pPr>
          </w:p>
        </w:tc>
      </w:tr>
      <w:tr w:rsidR="001E4751" w:rsidRPr="000939C8" w14:paraId="46154EA9" w14:textId="77777777" w:rsidTr="00506552">
        <w:trPr>
          <w:trHeight w:val="225"/>
        </w:trPr>
        <w:tc>
          <w:tcPr>
            <w:tcW w:w="960" w:type="dxa"/>
            <w:noWrap/>
            <w:hideMark/>
          </w:tcPr>
          <w:p w14:paraId="3B5A0F6C" w14:textId="77777777" w:rsidR="001E4751" w:rsidRPr="00506552" w:rsidRDefault="001E4751" w:rsidP="001E4751">
            <w:pPr>
              <w:rPr>
                <w:rFonts w:ascii="Times New Roman" w:hAnsi="Times New Roman"/>
                <w:sz w:val="24"/>
              </w:rPr>
            </w:pPr>
            <w:r w:rsidRPr="00506552">
              <w:rPr>
                <w:rFonts w:ascii="Times New Roman" w:hAnsi="Times New Roman"/>
                <w:sz w:val="24"/>
              </w:rPr>
              <w:t>87</w:t>
            </w:r>
          </w:p>
        </w:tc>
        <w:tc>
          <w:tcPr>
            <w:tcW w:w="960" w:type="dxa"/>
            <w:noWrap/>
            <w:hideMark/>
          </w:tcPr>
          <w:p w14:paraId="090E7F9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41D08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Essex</w:t>
            </w:r>
          </w:p>
        </w:tc>
        <w:tc>
          <w:tcPr>
            <w:tcW w:w="960" w:type="dxa"/>
            <w:noWrap/>
            <w:hideMark/>
          </w:tcPr>
          <w:p w14:paraId="53E86FA7" w14:textId="77777777" w:rsidR="001E4751" w:rsidRPr="00506552" w:rsidRDefault="001E4751" w:rsidP="001E4751">
            <w:pPr>
              <w:rPr>
                <w:rFonts w:ascii="Times New Roman" w:hAnsi="Times New Roman"/>
                <w:sz w:val="24"/>
              </w:rPr>
            </w:pPr>
          </w:p>
        </w:tc>
        <w:tc>
          <w:tcPr>
            <w:tcW w:w="960" w:type="dxa"/>
            <w:noWrap/>
            <w:hideMark/>
          </w:tcPr>
          <w:p w14:paraId="1710398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7AC98D" w14:textId="77777777" w:rsidR="001E4751" w:rsidRPr="00506552" w:rsidRDefault="001E4751" w:rsidP="001E4751">
            <w:pPr>
              <w:rPr>
                <w:rFonts w:ascii="Times New Roman" w:hAnsi="Times New Roman"/>
                <w:sz w:val="24"/>
              </w:rPr>
            </w:pPr>
          </w:p>
        </w:tc>
        <w:tc>
          <w:tcPr>
            <w:tcW w:w="960" w:type="dxa"/>
            <w:noWrap/>
            <w:hideMark/>
          </w:tcPr>
          <w:p w14:paraId="55930F32" w14:textId="77777777" w:rsidR="001E4751" w:rsidRPr="00506552" w:rsidRDefault="001E4751" w:rsidP="001E4751">
            <w:pPr>
              <w:rPr>
                <w:rFonts w:ascii="Times New Roman" w:hAnsi="Times New Roman"/>
                <w:sz w:val="24"/>
              </w:rPr>
            </w:pPr>
          </w:p>
        </w:tc>
        <w:tc>
          <w:tcPr>
            <w:tcW w:w="960" w:type="dxa"/>
            <w:noWrap/>
            <w:hideMark/>
          </w:tcPr>
          <w:p w14:paraId="05BADD5D" w14:textId="77777777" w:rsidR="001E4751" w:rsidRPr="00506552" w:rsidRDefault="001E4751" w:rsidP="001E4751">
            <w:pPr>
              <w:rPr>
                <w:rFonts w:ascii="Times New Roman" w:hAnsi="Times New Roman"/>
                <w:sz w:val="24"/>
              </w:rPr>
            </w:pPr>
          </w:p>
        </w:tc>
        <w:tc>
          <w:tcPr>
            <w:tcW w:w="960" w:type="dxa"/>
            <w:noWrap/>
            <w:hideMark/>
          </w:tcPr>
          <w:p w14:paraId="6CCAF75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18004DF" w14:textId="77777777" w:rsidR="001E4751" w:rsidRPr="00506552" w:rsidRDefault="001E4751" w:rsidP="001E4751">
            <w:pPr>
              <w:rPr>
                <w:rFonts w:ascii="Times New Roman" w:hAnsi="Times New Roman"/>
                <w:sz w:val="24"/>
              </w:rPr>
            </w:pPr>
          </w:p>
        </w:tc>
        <w:tc>
          <w:tcPr>
            <w:tcW w:w="960" w:type="dxa"/>
            <w:noWrap/>
            <w:hideMark/>
          </w:tcPr>
          <w:p w14:paraId="6747BC72" w14:textId="77777777" w:rsidR="001E4751" w:rsidRPr="00506552" w:rsidRDefault="001E4751" w:rsidP="001E4751">
            <w:pPr>
              <w:rPr>
                <w:rFonts w:ascii="Times New Roman" w:hAnsi="Times New Roman"/>
                <w:sz w:val="24"/>
              </w:rPr>
            </w:pPr>
          </w:p>
        </w:tc>
      </w:tr>
      <w:tr w:rsidR="001E4751" w:rsidRPr="000939C8" w14:paraId="4E93ADBD" w14:textId="77777777" w:rsidTr="00506552">
        <w:trPr>
          <w:trHeight w:val="225"/>
        </w:trPr>
        <w:tc>
          <w:tcPr>
            <w:tcW w:w="960" w:type="dxa"/>
            <w:noWrap/>
            <w:hideMark/>
          </w:tcPr>
          <w:p w14:paraId="3A777CCA" w14:textId="77777777" w:rsidR="001E4751" w:rsidRPr="00506552" w:rsidRDefault="001E4751" w:rsidP="001E4751">
            <w:pPr>
              <w:rPr>
                <w:rFonts w:ascii="Times New Roman" w:hAnsi="Times New Roman"/>
                <w:sz w:val="24"/>
              </w:rPr>
            </w:pPr>
            <w:r w:rsidRPr="00506552">
              <w:rPr>
                <w:rFonts w:ascii="Times New Roman" w:hAnsi="Times New Roman"/>
                <w:sz w:val="24"/>
              </w:rPr>
              <w:t>88</w:t>
            </w:r>
          </w:p>
        </w:tc>
        <w:tc>
          <w:tcPr>
            <w:tcW w:w="960" w:type="dxa"/>
            <w:noWrap/>
            <w:hideMark/>
          </w:tcPr>
          <w:p w14:paraId="14FB319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3AA506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Exeter</w:t>
            </w:r>
          </w:p>
        </w:tc>
        <w:tc>
          <w:tcPr>
            <w:tcW w:w="960" w:type="dxa"/>
            <w:noWrap/>
            <w:hideMark/>
          </w:tcPr>
          <w:p w14:paraId="37DABA56" w14:textId="77777777" w:rsidR="001E4751" w:rsidRPr="00506552" w:rsidRDefault="001E4751" w:rsidP="001E4751">
            <w:pPr>
              <w:rPr>
                <w:rFonts w:ascii="Times New Roman" w:hAnsi="Times New Roman"/>
                <w:sz w:val="24"/>
              </w:rPr>
            </w:pPr>
          </w:p>
        </w:tc>
        <w:tc>
          <w:tcPr>
            <w:tcW w:w="960" w:type="dxa"/>
            <w:noWrap/>
            <w:hideMark/>
          </w:tcPr>
          <w:p w14:paraId="5D2B3CF2" w14:textId="77777777" w:rsidR="001E4751" w:rsidRPr="00506552" w:rsidRDefault="001E4751" w:rsidP="001E4751">
            <w:pPr>
              <w:rPr>
                <w:rFonts w:ascii="Times New Roman" w:hAnsi="Times New Roman"/>
                <w:sz w:val="24"/>
              </w:rPr>
            </w:pPr>
          </w:p>
        </w:tc>
        <w:tc>
          <w:tcPr>
            <w:tcW w:w="960" w:type="dxa"/>
            <w:noWrap/>
            <w:hideMark/>
          </w:tcPr>
          <w:p w14:paraId="5ECE0999" w14:textId="77777777" w:rsidR="001E4751" w:rsidRPr="00506552" w:rsidRDefault="001E4751" w:rsidP="001E4751">
            <w:pPr>
              <w:rPr>
                <w:rFonts w:ascii="Times New Roman" w:hAnsi="Times New Roman"/>
                <w:sz w:val="24"/>
              </w:rPr>
            </w:pPr>
          </w:p>
        </w:tc>
        <w:tc>
          <w:tcPr>
            <w:tcW w:w="960" w:type="dxa"/>
            <w:noWrap/>
            <w:hideMark/>
          </w:tcPr>
          <w:p w14:paraId="21530BD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9F95DF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E95BA8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1225817" w14:textId="77777777" w:rsidR="001E4751" w:rsidRPr="00506552" w:rsidRDefault="001E4751" w:rsidP="001E4751">
            <w:pPr>
              <w:rPr>
                <w:rFonts w:ascii="Times New Roman" w:hAnsi="Times New Roman"/>
                <w:sz w:val="24"/>
              </w:rPr>
            </w:pPr>
          </w:p>
        </w:tc>
        <w:tc>
          <w:tcPr>
            <w:tcW w:w="960" w:type="dxa"/>
            <w:noWrap/>
            <w:hideMark/>
          </w:tcPr>
          <w:p w14:paraId="6D9A2BEA" w14:textId="77777777" w:rsidR="001E4751" w:rsidRPr="00506552" w:rsidRDefault="001E4751" w:rsidP="001E4751">
            <w:pPr>
              <w:rPr>
                <w:rFonts w:ascii="Times New Roman" w:hAnsi="Times New Roman"/>
                <w:sz w:val="24"/>
              </w:rPr>
            </w:pPr>
          </w:p>
        </w:tc>
      </w:tr>
      <w:tr w:rsidR="001E4751" w:rsidRPr="000939C8" w14:paraId="3B9A15DB" w14:textId="77777777" w:rsidTr="00506552">
        <w:trPr>
          <w:trHeight w:val="225"/>
        </w:trPr>
        <w:tc>
          <w:tcPr>
            <w:tcW w:w="960" w:type="dxa"/>
            <w:noWrap/>
            <w:hideMark/>
          </w:tcPr>
          <w:p w14:paraId="127CFDB6" w14:textId="77777777" w:rsidR="001E4751" w:rsidRPr="00506552" w:rsidRDefault="001E4751" w:rsidP="001E4751">
            <w:pPr>
              <w:rPr>
                <w:rFonts w:ascii="Times New Roman" w:hAnsi="Times New Roman"/>
                <w:sz w:val="24"/>
              </w:rPr>
            </w:pPr>
            <w:r w:rsidRPr="00506552">
              <w:rPr>
                <w:rFonts w:ascii="Times New Roman" w:hAnsi="Times New Roman"/>
                <w:sz w:val="24"/>
              </w:rPr>
              <w:t>89</w:t>
            </w:r>
          </w:p>
        </w:tc>
        <w:tc>
          <w:tcPr>
            <w:tcW w:w="960" w:type="dxa"/>
            <w:noWrap/>
            <w:hideMark/>
          </w:tcPr>
          <w:p w14:paraId="601DDE9F"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74F259B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Glasgow</w:t>
            </w:r>
          </w:p>
        </w:tc>
        <w:tc>
          <w:tcPr>
            <w:tcW w:w="960" w:type="dxa"/>
            <w:noWrap/>
            <w:hideMark/>
          </w:tcPr>
          <w:p w14:paraId="1069C204" w14:textId="77777777" w:rsidR="001E4751" w:rsidRPr="00506552" w:rsidRDefault="001E4751" w:rsidP="001E4751">
            <w:pPr>
              <w:rPr>
                <w:rFonts w:ascii="Times New Roman" w:hAnsi="Times New Roman"/>
                <w:sz w:val="24"/>
              </w:rPr>
            </w:pPr>
          </w:p>
        </w:tc>
        <w:tc>
          <w:tcPr>
            <w:tcW w:w="960" w:type="dxa"/>
            <w:noWrap/>
            <w:hideMark/>
          </w:tcPr>
          <w:p w14:paraId="4444CDD3" w14:textId="77777777" w:rsidR="001E4751" w:rsidRPr="00506552" w:rsidRDefault="001E4751" w:rsidP="001E4751">
            <w:pPr>
              <w:rPr>
                <w:rFonts w:ascii="Times New Roman" w:hAnsi="Times New Roman"/>
                <w:sz w:val="24"/>
              </w:rPr>
            </w:pPr>
          </w:p>
        </w:tc>
        <w:tc>
          <w:tcPr>
            <w:tcW w:w="960" w:type="dxa"/>
            <w:noWrap/>
            <w:hideMark/>
          </w:tcPr>
          <w:p w14:paraId="1E98DE3D" w14:textId="77777777" w:rsidR="001E4751" w:rsidRPr="00506552" w:rsidRDefault="001E4751" w:rsidP="001E4751">
            <w:pPr>
              <w:rPr>
                <w:rFonts w:ascii="Times New Roman" w:hAnsi="Times New Roman"/>
                <w:sz w:val="24"/>
              </w:rPr>
            </w:pPr>
          </w:p>
        </w:tc>
        <w:tc>
          <w:tcPr>
            <w:tcW w:w="960" w:type="dxa"/>
            <w:noWrap/>
            <w:hideMark/>
          </w:tcPr>
          <w:p w14:paraId="699281AE" w14:textId="77777777" w:rsidR="001E4751" w:rsidRPr="00506552" w:rsidRDefault="001E4751" w:rsidP="001E4751">
            <w:pPr>
              <w:rPr>
                <w:rFonts w:ascii="Times New Roman" w:hAnsi="Times New Roman"/>
                <w:sz w:val="24"/>
              </w:rPr>
            </w:pPr>
          </w:p>
        </w:tc>
        <w:tc>
          <w:tcPr>
            <w:tcW w:w="960" w:type="dxa"/>
            <w:noWrap/>
            <w:hideMark/>
          </w:tcPr>
          <w:p w14:paraId="3485E0E7" w14:textId="77777777" w:rsidR="001E4751" w:rsidRPr="00506552" w:rsidRDefault="001E4751" w:rsidP="001E4751">
            <w:pPr>
              <w:rPr>
                <w:rFonts w:ascii="Times New Roman" w:hAnsi="Times New Roman"/>
                <w:sz w:val="24"/>
              </w:rPr>
            </w:pPr>
          </w:p>
        </w:tc>
        <w:tc>
          <w:tcPr>
            <w:tcW w:w="960" w:type="dxa"/>
            <w:noWrap/>
            <w:hideMark/>
          </w:tcPr>
          <w:p w14:paraId="0F11DEF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BA2F2BC" w14:textId="77777777" w:rsidR="001E4751" w:rsidRPr="00506552" w:rsidRDefault="001E4751" w:rsidP="001E4751">
            <w:pPr>
              <w:rPr>
                <w:rFonts w:ascii="Times New Roman" w:hAnsi="Times New Roman"/>
                <w:sz w:val="24"/>
              </w:rPr>
            </w:pPr>
          </w:p>
        </w:tc>
        <w:tc>
          <w:tcPr>
            <w:tcW w:w="960" w:type="dxa"/>
            <w:noWrap/>
            <w:hideMark/>
          </w:tcPr>
          <w:p w14:paraId="7546E3B2" w14:textId="77777777" w:rsidR="001E4751" w:rsidRPr="00506552" w:rsidRDefault="001E4751" w:rsidP="001E4751">
            <w:pPr>
              <w:rPr>
                <w:rFonts w:ascii="Times New Roman" w:hAnsi="Times New Roman"/>
                <w:sz w:val="24"/>
              </w:rPr>
            </w:pPr>
          </w:p>
        </w:tc>
      </w:tr>
      <w:tr w:rsidR="001E4751" w:rsidRPr="000939C8" w14:paraId="651C69A0" w14:textId="77777777" w:rsidTr="00506552">
        <w:trPr>
          <w:trHeight w:val="225"/>
        </w:trPr>
        <w:tc>
          <w:tcPr>
            <w:tcW w:w="960" w:type="dxa"/>
            <w:noWrap/>
            <w:hideMark/>
          </w:tcPr>
          <w:p w14:paraId="21454582" w14:textId="77777777" w:rsidR="001E4751" w:rsidRPr="00506552" w:rsidRDefault="001E4751" w:rsidP="001E4751">
            <w:pPr>
              <w:rPr>
                <w:rFonts w:ascii="Times New Roman" w:hAnsi="Times New Roman"/>
                <w:sz w:val="24"/>
              </w:rPr>
            </w:pPr>
            <w:r w:rsidRPr="00506552">
              <w:rPr>
                <w:rFonts w:ascii="Times New Roman" w:hAnsi="Times New Roman"/>
                <w:sz w:val="24"/>
              </w:rPr>
              <w:t>90</w:t>
            </w:r>
          </w:p>
        </w:tc>
        <w:tc>
          <w:tcPr>
            <w:tcW w:w="960" w:type="dxa"/>
            <w:noWrap/>
            <w:hideMark/>
          </w:tcPr>
          <w:p w14:paraId="7988429F"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B70C90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Gloucestershire</w:t>
            </w:r>
          </w:p>
        </w:tc>
        <w:tc>
          <w:tcPr>
            <w:tcW w:w="960" w:type="dxa"/>
            <w:noWrap/>
            <w:hideMark/>
          </w:tcPr>
          <w:p w14:paraId="30DC970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99A31F9" w14:textId="77777777" w:rsidR="001E4751" w:rsidRPr="00506552" w:rsidRDefault="001E4751" w:rsidP="001E4751">
            <w:pPr>
              <w:rPr>
                <w:rFonts w:ascii="Times New Roman" w:hAnsi="Times New Roman"/>
                <w:sz w:val="24"/>
              </w:rPr>
            </w:pPr>
          </w:p>
        </w:tc>
        <w:tc>
          <w:tcPr>
            <w:tcW w:w="960" w:type="dxa"/>
            <w:noWrap/>
            <w:hideMark/>
          </w:tcPr>
          <w:p w14:paraId="4B7BD5CE" w14:textId="77777777" w:rsidR="001E4751" w:rsidRPr="00506552" w:rsidRDefault="001E4751" w:rsidP="001E4751">
            <w:pPr>
              <w:rPr>
                <w:rFonts w:ascii="Times New Roman" w:hAnsi="Times New Roman"/>
                <w:sz w:val="24"/>
              </w:rPr>
            </w:pPr>
          </w:p>
        </w:tc>
        <w:tc>
          <w:tcPr>
            <w:tcW w:w="960" w:type="dxa"/>
            <w:noWrap/>
            <w:hideMark/>
          </w:tcPr>
          <w:p w14:paraId="68C60A16" w14:textId="77777777" w:rsidR="001E4751" w:rsidRPr="00506552" w:rsidRDefault="001E4751" w:rsidP="001E4751">
            <w:pPr>
              <w:rPr>
                <w:rFonts w:ascii="Times New Roman" w:hAnsi="Times New Roman"/>
                <w:sz w:val="24"/>
              </w:rPr>
            </w:pPr>
          </w:p>
        </w:tc>
        <w:tc>
          <w:tcPr>
            <w:tcW w:w="960" w:type="dxa"/>
            <w:noWrap/>
            <w:hideMark/>
          </w:tcPr>
          <w:p w14:paraId="107DEE6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A30657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DB0B9C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FD4E32F" w14:textId="77777777" w:rsidR="001E4751" w:rsidRPr="00506552" w:rsidRDefault="001E4751" w:rsidP="001E4751">
            <w:pPr>
              <w:rPr>
                <w:rFonts w:ascii="Times New Roman" w:hAnsi="Times New Roman"/>
                <w:sz w:val="24"/>
              </w:rPr>
            </w:pPr>
          </w:p>
        </w:tc>
      </w:tr>
      <w:tr w:rsidR="001E4751" w:rsidRPr="000939C8" w14:paraId="4EBA5DE6" w14:textId="77777777" w:rsidTr="00506552">
        <w:trPr>
          <w:trHeight w:val="225"/>
        </w:trPr>
        <w:tc>
          <w:tcPr>
            <w:tcW w:w="960" w:type="dxa"/>
            <w:noWrap/>
            <w:hideMark/>
          </w:tcPr>
          <w:p w14:paraId="0E0CFA04" w14:textId="77777777" w:rsidR="001E4751" w:rsidRPr="00506552" w:rsidRDefault="001E4751" w:rsidP="001E4751">
            <w:pPr>
              <w:rPr>
                <w:rFonts w:ascii="Times New Roman" w:hAnsi="Times New Roman"/>
                <w:sz w:val="24"/>
              </w:rPr>
            </w:pPr>
            <w:r w:rsidRPr="00506552">
              <w:rPr>
                <w:rFonts w:ascii="Times New Roman" w:hAnsi="Times New Roman"/>
                <w:sz w:val="24"/>
              </w:rPr>
              <w:t>91</w:t>
            </w:r>
          </w:p>
        </w:tc>
        <w:tc>
          <w:tcPr>
            <w:tcW w:w="960" w:type="dxa"/>
            <w:noWrap/>
            <w:hideMark/>
          </w:tcPr>
          <w:p w14:paraId="22E02B9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CF52C4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Greenwich</w:t>
            </w:r>
          </w:p>
        </w:tc>
        <w:tc>
          <w:tcPr>
            <w:tcW w:w="960" w:type="dxa"/>
            <w:noWrap/>
            <w:hideMark/>
          </w:tcPr>
          <w:p w14:paraId="34B07344" w14:textId="77777777" w:rsidR="001E4751" w:rsidRPr="00506552" w:rsidRDefault="001E4751" w:rsidP="001E4751">
            <w:pPr>
              <w:rPr>
                <w:rFonts w:ascii="Times New Roman" w:hAnsi="Times New Roman"/>
                <w:sz w:val="24"/>
              </w:rPr>
            </w:pPr>
          </w:p>
        </w:tc>
        <w:tc>
          <w:tcPr>
            <w:tcW w:w="960" w:type="dxa"/>
            <w:noWrap/>
            <w:hideMark/>
          </w:tcPr>
          <w:p w14:paraId="7042B883" w14:textId="77777777" w:rsidR="001E4751" w:rsidRPr="00506552" w:rsidRDefault="001E4751" w:rsidP="001E4751">
            <w:pPr>
              <w:rPr>
                <w:rFonts w:ascii="Times New Roman" w:hAnsi="Times New Roman"/>
                <w:sz w:val="24"/>
              </w:rPr>
            </w:pPr>
          </w:p>
        </w:tc>
        <w:tc>
          <w:tcPr>
            <w:tcW w:w="960" w:type="dxa"/>
            <w:noWrap/>
            <w:hideMark/>
          </w:tcPr>
          <w:p w14:paraId="4AAD7E5D" w14:textId="77777777" w:rsidR="001E4751" w:rsidRPr="00506552" w:rsidRDefault="001E4751" w:rsidP="001E4751">
            <w:pPr>
              <w:rPr>
                <w:rFonts w:ascii="Times New Roman" w:hAnsi="Times New Roman"/>
                <w:sz w:val="24"/>
              </w:rPr>
            </w:pPr>
          </w:p>
        </w:tc>
        <w:tc>
          <w:tcPr>
            <w:tcW w:w="960" w:type="dxa"/>
            <w:noWrap/>
            <w:hideMark/>
          </w:tcPr>
          <w:p w14:paraId="7CD58A87" w14:textId="77777777" w:rsidR="001E4751" w:rsidRPr="00506552" w:rsidRDefault="001E4751" w:rsidP="001E4751">
            <w:pPr>
              <w:rPr>
                <w:rFonts w:ascii="Times New Roman" w:hAnsi="Times New Roman"/>
                <w:sz w:val="24"/>
              </w:rPr>
            </w:pPr>
          </w:p>
        </w:tc>
        <w:tc>
          <w:tcPr>
            <w:tcW w:w="960" w:type="dxa"/>
            <w:noWrap/>
            <w:hideMark/>
          </w:tcPr>
          <w:p w14:paraId="2730479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37511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F2E7BAE" w14:textId="77777777" w:rsidR="001E4751" w:rsidRPr="00506552" w:rsidRDefault="001E4751" w:rsidP="001E4751">
            <w:pPr>
              <w:rPr>
                <w:rFonts w:ascii="Times New Roman" w:hAnsi="Times New Roman"/>
                <w:sz w:val="24"/>
              </w:rPr>
            </w:pPr>
          </w:p>
        </w:tc>
        <w:tc>
          <w:tcPr>
            <w:tcW w:w="960" w:type="dxa"/>
            <w:noWrap/>
            <w:hideMark/>
          </w:tcPr>
          <w:p w14:paraId="554B8F04" w14:textId="77777777" w:rsidR="001E4751" w:rsidRPr="00506552" w:rsidRDefault="001E4751" w:rsidP="001E4751">
            <w:pPr>
              <w:rPr>
                <w:rFonts w:ascii="Times New Roman" w:hAnsi="Times New Roman"/>
                <w:sz w:val="24"/>
              </w:rPr>
            </w:pPr>
          </w:p>
        </w:tc>
      </w:tr>
      <w:tr w:rsidR="001E4751" w:rsidRPr="000939C8" w14:paraId="29410E26" w14:textId="77777777" w:rsidTr="00506552">
        <w:trPr>
          <w:trHeight w:val="225"/>
        </w:trPr>
        <w:tc>
          <w:tcPr>
            <w:tcW w:w="960" w:type="dxa"/>
            <w:noWrap/>
            <w:hideMark/>
          </w:tcPr>
          <w:p w14:paraId="5EB12B67" w14:textId="77777777" w:rsidR="001E4751" w:rsidRPr="00506552" w:rsidRDefault="001E4751" w:rsidP="001E4751">
            <w:pPr>
              <w:rPr>
                <w:rFonts w:ascii="Times New Roman" w:hAnsi="Times New Roman"/>
                <w:sz w:val="24"/>
              </w:rPr>
            </w:pPr>
            <w:r w:rsidRPr="00506552">
              <w:rPr>
                <w:rFonts w:ascii="Times New Roman" w:hAnsi="Times New Roman"/>
                <w:sz w:val="24"/>
              </w:rPr>
              <w:t>92</w:t>
            </w:r>
          </w:p>
        </w:tc>
        <w:tc>
          <w:tcPr>
            <w:tcW w:w="960" w:type="dxa"/>
            <w:noWrap/>
            <w:hideMark/>
          </w:tcPr>
          <w:p w14:paraId="4DDAE901"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229BC5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Hertfordshire</w:t>
            </w:r>
          </w:p>
        </w:tc>
        <w:tc>
          <w:tcPr>
            <w:tcW w:w="960" w:type="dxa"/>
            <w:noWrap/>
            <w:hideMark/>
          </w:tcPr>
          <w:p w14:paraId="762BC599" w14:textId="77777777" w:rsidR="001E4751" w:rsidRPr="00506552" w:rsidRDefault="001E4751" w:rsidP="001E4751">
            <w:pPr>
              <w:rPr>
                <w:rFonts w:ascii="Times New Roman" w:hAnsi="Times New Roman"/>
                <w:sz w:val="24"/>
              </w:rPr>
            </w:pPr>
          </w:p>
        </w:tc>
        <w:tc>
          <w:tcPr>
            <w:tcW w:w="960" w:type="dxa"/>
            <w:noWrap/>
            <w:hideMark/>
          </w:tcPr>
          <w:p w14:paraId="084876EC" w14:textId="77777777" w:rsidR="001E4751" w:rsidRPr="00506552" w:rsidRDefault="001E4751" w:rsidP="001E4751">
            <w:pPr>
              <w:rPr>
                <w:rFonts w:ascii="Times New Roman" w:hAnsi="Times New Roman"/>
                <w:sz w:val="24"/>
              </w:rPr>
            </w:pPr>
          </w:p>
        </w:tc>
        <w:tc>
          <w:tcPr>
            <w:tcW w:w="960" w:type="dxa"/>
            <w:noWrap/>
            <w:hideMark/>
          </w:tcPr>
          <w:p w14:paraId="5F06E46B" w14:textId="77777777" w:rsidR="001E4751" w:rsidRPr="00506552" w:rsidRDefault="001E4751" w:rsidP="001E4751">
            <w:pPr>
              <w:rPr>
                <w:rFonts w:ascii="Times New Roman" w:hAnsi="Times New Roman"/>
                <w:sz w:val="24"/>
              </w:rPr>
            </w:pPr>
          </w:p>
        </w:tc>
        <w:tc>
          <w:tcPr>
            <w:tcW w:w="960" w:type="dxa"/>
            <w:noWrap/>
            <w:hideMark/>
          </w:tcPr>
          <w:p w14:paraId="2675CEEA" w14:textId="77777777" w:rsidR="001E4751" w:rsidRPr="00506552" w:rsidRDefault="001E4751" w:rsidP="001E4751">
            <w:pPr>
              <w:rPr>
                <w:rFonts w:ascii="Times New Roman" w:hAnsi="Times New Roman"/>
                <w:sz w:val="24"/>
              </w:rPr>
            </w:pPr>
          </w:p>
        </w:tc>
        <w:tc>
          <w:tcPr>
            <w:tcW w:w="960" w:type="dxa"/>
            <w:noWrap/>
            <w:hideMark/>
          </w:tcPr>
          <w:p w14:paraId="108FAC05" w14:textId="77777777" w:rsidR="001E4751" w:rsidRPr="00506552" w:rsidRDefault="001E4751" w:rsidP="001E4751">
            <w:pPr>
              <w:rPr>
                <w:rFonts w:ascii="Times New Roman" w:hAnsi="Times New Roman"/>
                <w:sz w:val="24"/>
              </w:rPr>
            </w:pPr>
          </w:p>
        </w:tc>
        <w:tc>
          <w:tcPr>
            <w:tcW w:w="960" w:type="dxa"/>
            <w:noWrap/>
            <w:hideMark/>
          </w:tcPr>
          <w:p w14:paraId="72C6FA7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6832EA6" w14:textId="77777777" w:rsidR="001E4751" w:rsidRPr="00506552" w:rsidRDefault="001E4751" w:rsidP="001E4751">
            <w:pPr>
              <w:rPr>
                <w:rFonts w:ascii="Times New Roman" w:hAnsi="Times New Roman"/>
                <w:sz w:val="24"/>
              </w:rPr>
            </w:pPr>
          </w:p>
        </w:tc>
        <w:tc>
          <w:tcPr>
            <w:tcW w:w="960" w:type="dxa"/>
            <w:noWrap/>
            <w:hideMark/>
          </w:tcPr>
          <w:p w14:paraId="01A16F8C" w14:textId="77777777" w:rsidR="001E4751" w:rsidRPr="00506552" w:rsidRDefault="001E4751" w:rsidP="001E4751">
            <w:pPr>
              <w:rPr>
                <w:rFonts w:ascii="Times New Roman" w:hAnsi="Times New Roman"/>
                <w:sz w:val="24"/>
              </w:rPr>
            </w:pPr>
          </w:p>
        </w:tc>
      </w:tr>
      <w:tr w:rsidR="001E4751" w:rsidRPr="000939C8" w14:paraId="17F2D0A9" w14:textId="77777777" w:rsidTr="00506552">
        <w:trPr>
          <w:trHeight w:val="225"/>
        </w:trPr>
        <w:tc>
          <w:tcPr>
            <w:tcW w:w="960" w:type="dxa"/>
            <w:noWrap/>
            <w:hideMark/>
          </w:tcPr>
          <w:p w14:paraId="3FC89BCD" w14:textId="77777777" w:rsidR="001E4751" w:rsidRPr="00506552" w:rsidRDefault="001E4751" w:rsidP="001E4751">
            <w:pPr>
              <w:rPr>
                <w:rFonts w:ascii="Times New Roman" w:hAnsi="Times New Roman"/>
                <w:sz w:val="24"/>
              </w:rPr>
            </w:pPr>
            <w:r w:rsidRPr="00506552">
              <w:rPr>
                <w:rFonts w:ascii="Times New Roman" w:hAnsi="Times New Roman"/>
                <w:sz w:val="24"/>
              </w:rPr>
              <w:t>93</w:t>
            </w:r>
          </w:p>
        </w:tc>
        <w:tc>
          <w:tcPr>
            <w:tcW w:w="960" w:type="dxa"/>
            <w:noWrap/>
            <w:hideMark/>
          </w:tcPr>
          <w:p w14:paraId="0E0DDE3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512411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Hull</w:t>
            </w:r>
          </w:p>
        </w:tc>
        <w:tc>
          <w:tcPr>
            <w:tcW w:w="960" w:type="dxa"/>
            <w:noWrap/>
            <w:hideMark/>
          </w:tcPr>
          <w:p w14:paraId="6856EA49" w14:textId="77777777" w:rsidR="001E4751" w:rsidRPr="00506552" w:rsidRDefault="001E4751" w:rsidP="001E4751">
            <w:pPr>
              <w:rPr>
                <w:rFonts w:ascii="Times New Roman" w:hAnsi="Times New Roman"/>
                <w:sz w:val="24"/>
              </w:rPr>
            </w:pPr>
          </w:p>
        </w:tc>
        <w:tc>
          <w:tcPr>
            <w:tcW w:w="960" w:type="dxa"/>
            <w:noWrap/>
            <w:hideMark/>
          </w:tcPr>
          <w:p w14:paraId="6966EC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C975F19" w14:textId="77777777" w:rsidR="001E4751" w:rsidRPr="00506552" w:rsidRDefault="001E4751" w:rsidP="001E4751">
            <w:pPr>
              <w:rPr>
                <w:rFonts w:ascii="Times New Roman" w:hAnsi="Times New Roman"/>
                <w:sz w:val="24"/>
              </w:rPr>
            </w:pPr>
          </w:p>
        </w:tc>
        <w:tc>
          <w:tcPr>
            <w:tcW w:w="960" w:type="dxa"/>
            <w:noWrap/>
            <w:hideMark/>
          </w:tcPr>
          <w:p w14:paraId="462807C4" w14:textId="77777777" w:rsidR="001E4751" w:rsidRPr="00506552" w:rsidRDefault="001E4751" w:rsidP="001E4751">
            <w:pPr>
              <w:rPr>
                <w:rFonts w:ascii="Times New Roman" w:hAnsi="Times New Roman"/>
                <w:sz w:val="24"/>
              </w:rPr>
            </w:pPr>
          </w:p>
        </w:tc>
        <w:tc>
          <w:tcPr>
            <w:tcW w:w="960" w:type="dxa"/>
            <w:noWrap/>
            <w:hideMark/>
          </w:tcPr>
          <w:p w14:paraId="08BEC133" w14:textId="77777777" w:rsidR="001E4751" w:rsidRPr="00506552" w:rsidRDefault="001E4751" w:rsidP="001E4751">
            <w:pPr>
              <w:rPr>
                <w:rFonts w:ascii="Times New Roman" w:hAnsi="Times New Roman"/>
                <w:sz w:val="24"/>
              </w:rPr>
            </w:pPr>
          </w:p>
        </w:tc>
        <w:tc>
          <w:tcPr>
            <w:tcW w:w="960" w:type="dxa"/>
            <w:noWrap/>
            <w:hideMark/>
          </w:tcPr>
          <w:p w14:paraId="1906709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719E0AB" w14:textId="77777777" w:rsidR="001E4751" w:rsidRPr="00506552" w:rsidRDefault="001E4751" w:rsidP="001E4751">
            <w:pPr>
              <w:rPr>
                <w:rFonts w:ascii="Times New Roman" w:hAnsi="Times New Roman"/>
                <w:sz w:val="24"/>
              </w:rPr>
            </w:pPr>
          </w:p>
        </w:tc>
        <w:tc>
          <w:tcPr>
            <w:tcW w:w="960" w:type="dxa"/>
            <w:noWrap/>
            <w:hideMark/>
          </w:tcPr>
          <w:p w14:paraId="26CCC01D" w14:textId="77777777" w:rsidR="001E4751" w:rsidRPr="00506552" w:rsidRDefault="001E4751" w:rsidP="001E4751">
            <w:pPr>
              <w:rPr>
                <w:rFonts w:ascii="Times New Roman" w:hAnsi="Times New Roman"/>
                <w:sz w:val="24"/>
              </w:rPr>
            </w:pPr>
          </w:p>
        </w:tc>
      </w:tr>
      <w:tr w:rsidR="001E4751" w:rsidRPr="000939C8" w14:paraId="77CF1E3F" w14:textId="77777777" w:rsidTr="00506552">
        <w:trPr>
          <w:trHeight w:val="225"/>
        </w:trPr>
        <w:tc>
          <w:tcPr>
            <w:tcW w:w="960" w:type="dxa"/>
            <w:noWrap/>
            <w:hideMark/>
          </w:tcPr>
          <w:p w14:paraId="593B98BE" w14:textId="77777777" w:rsidR="001E4751" w:rsidRPr="00506552" w:rsidRDefault="001E4751" w:rsidP="001E4751">
            <w:pPr>
              <w:rPr>
                <w:rFonts w:ascii="Times New Roman" w:hAnsi="Times New Roman"/>
                <w:sz w:val="24"/>
              </w:rPr>
            </w:pPr>
            <w:r w:rsidRPr="00506552">
              <w:rPr>
                <w:rFonts w:ascii="Times New Roman" w:hAnsi="Times New Roman"/>
                <w:sz w:val="24"/>
              </w:rPr>
              <w:t>94</w:t>
            </w:r>
          </w:p>
        </w:tc>
        <w:tc>
          <w:tcPr>
            <w:tcW w:w="960" w:type="dxa"/>
            <w:noWrap/>
            <w:hideMark/>
          </w:tcPr>
          <w:p w14:paraId="5E5F977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441FC3C"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Kent</w:t>
            </w:r>
          </w:p>
        </w:tc>
        <w:tc>
          <w:tcPr>
            <w:tcW w:w="960" w:type="dxa"/>
            <w:noWrap/>
            <w:hideMark/>
          </w:tcPr>
          <w:p w14:paraId="42763B06" w14:textId="77777777" w:rsidR="001E4751" w:rsidRPr="00506552" w:rsidRDefault="001E4751" w:rsidP="001E4751">
            <w:pPr>
              <w:rPr>
                <w:rFonts w:ascii="Times New Roman" w:hAnsi="Times New Roman"/>
                <w:sz w:val="24"/>
              </w:rPr>
            </w:pPr>
          </w:p>
        </w:tc>
        <w:tc>
          <w:tcPr>
            <w:tcW w:w="960" w:type="dxa"/>
            <w:noWrap/>
            <w:hideMark/>
          </w:tcPr>
          <w:p w14:paraId="4CC33BFB" w14:textId="77777777" w:rsidR="001E4751" w:rsidRPr="00506552" w:rsidRDefault="001E4751" w:rsidP="001E4751">
            <w:pPr>
              <w:rPr>
                <w:rFonts w:ascii="Times New Roman" w:hAnsi="Times New Roman"/>
                <w:sz w:val="24"/>
              </w:rPr>
            </w:pPr>
          </w:p>
        </w:tc>
        <w:tc>
          <w:tcPr>
            <w:tcW w:w="960" w:type="dxa"/>
            <w:noWrap/>
            <w:hideMark/>
          </w:tcPr>
          <w:p w14:paraId="78E0EE1D" w14:textId="77777777" w:rsidR="001E4751" w:rsidRPr="00506552" w:rsidRDefault="001E4751" w:rsidP="001E4751">
            <w:pPr>
              <w:rPr>
                <w:rFonts w:ascii="Times New Roman" w:hAnsi="Times New Roman"/>
                <w:sz w:val="24"/>
              </w:rPr>
            </w:pPr>
          </w:p>
        </w:tc>
        <w:tc>
          <w:tcPr>
            <w:tcW w:w="960" w:type="dxa"/>
            <w:noWrap/>
            <w:hideMark/>
          </w:tcPr>
          <w:p w14:paraId="681BB7E2" w14:textId="77777777" w:rsidR="001E4751" w:rsidRPr="00506552" w:rsidRDefault="001E4751" w:rsidP="001E4751">
            <w:pPr>
              <w:rPr>
                <w:rFonts w:ascii="Times New Roman" w:hAnsi="Times New Roman"/>
                <w:sz w:val="24"/>
              </w:rPr>
            </w:pPr>
          </w:p>
        </w:tc>
        <w:tc>
          <w:tcPr>
            <w:tcW w:w="960" w:type="dxa"/>
            <w:noWrap/>
            <w:hideMark/>
          </w:tcPr>
          <w:p w14:paraId="0A6A41EE" w14:textId="77777777" w:rsidR="001E4751" w:rsidRPr="00506552" w:rsidRDefault="001E4751" w:rsidP="001E4751">
            <w:pPr>
              <w:rPr>
                <w:rFonts w:ascii="Times New Roman" w:hAnsi="Times New Roman"/>
                <w:sz w:val="24"/>
              </w:rPr>
            </w:pPr>
          </w:p>
        </w:tc>
        <w:tc>
          <w:tcPr>
            <w:tcW w:w="960" w:type="dxa"/>
            <w:noWrap/>
            <w:hideMark/>
          </w:tcPr>
          <w:p w14:paraId="296FFF5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8A4333B" w14:textId="77777777" w:rsidR="001E4751" w:rsidRPr="00506552" w:rsidRDefault="001E4751" w:rsidP="001E4751">
            <w:pPr>
              <w:rPr>
                <w:rFonts w:ascii="Times New Roman" w:hAnsi="Times New Roman"/>
                <w:sz w:val="24"/>
              </w:rPr>
            </w:pPr>
          </w:p>
        </w:tc>
        <w:tc>
          <w:tcPr>
            <w:tcW w:w="960" w:type="dxa"/>
            <w:noWrap/>
            <w:hideMark/>
          </w:tcPr>
          <w:p w14:paraId="5E4E2ADC" w14:textId="77777777" w:rsidR="001E4751" w:rsidRPr="00506552" w:rsidRDefault="001E4751" w:rsidP="001E4751">
            <w:pPr>
              <w:rPr>
                <w:rFonts w:ascii="Times New Roman" w:hAnsi="Times New Roman"/>
                <w:sz w:val="24"/>
              </w:rPr>
            </w:pPr>
          </w:p>
        </w:tc>
      </w:tr>
      <w:tr w:rsidR="001E4751" w:rsidRPr="000939C8" w14:paraId="7AEE42C5" w14:textId="77777777" w:rsidTr="00506552">
        <w:trPr>
          <w:trHeight w:val="225"/>
        </w:trPr>
        <w:tc>
          <w:tcPr>
            <w:tcW w:w="960" w:type="dxa"/>
            <w:noWrap/>
            <w:hideMark/>
          </w:tcPr>
          <w:p w14:paraId="5FC85F68" w14:textId="77777777" w:rsidR="001E4751" w:rsidRPr="00506552" w:rsidRDefault="001E4751" w:rsidP="001E4751">
            <w:pPr>
              <w:rPr>
                <w:rFonts w:ascii="Times New Roman" w:hAnsi="Times New Roman"/>
                <w:sz w:val="24"/>
              </w:rPr>
            </w:pPr>
            <w:r w:rsidRPr="00506552">
              <w:rPr>
                <w:rFonts w:ascii="Times New Roman" w:hAnsi="Times New Roman"/>
                <w:sz w:val="24"/>
              </w:rPr>
              <w:t>95</w:t>
            </w:r>
          </w:p>
        </w:tc>
        <w:tc>
          <w:tcPr>
            <w:tcW w:w="960" w:type="dxa"/>
            <w:noWrap/>
            <w:hideMark/>
          </w:tcPr>
          <w:p w14:paraId="2500F0D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023928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Leeds</w:t>
            </w:r>
          </w:p>
        </w:tc>
        <w:tc>
          <w:tcPr>
            <w:tcW w:w="960" w:type="dxa"/>
            <w:noWrap/>
            <w:hideMark/>
          </w:tcPr>
          <w:p w14:paraId="5FB98156" w14:textId="77777777" w:rsidR="001E4751" w:rsidRPr="00506552" w:rsidRDefault="001E4751" w:rsidP="001E4751">
            <w:pPr>
              <w:rPr>
                <w:rFonts w:ascii="Times New Roman" w:hAnsi="Times New Roman"/>
                <w:sz w:val="24"/>
              </w:rPr>
            </w:pPr>
          </w:p>
        </w:tc>
        <w:tc>
          <w:tcPr>
            <w:tcW w:w="960" w:type="dxa"/>
            <w:noWrap/>
            <w:hideMark/>
          </w:tcPr>
          <w:p w14:paraId="6AA3ABD6" w14:textId="77777777" w:rsidR="001E4751" w:rsidRPr="00506552" w:rsidRDefault="001E4751" w:rsidP="001E4751">
            <w:pPr>
              <w:rPr>
                <w:rFonts w:ascii="Times New Roman" w:hAnsi="Times New Roman"/>
                <w:sz w:val="24"/>
              </w:rPr>
            </w:pPr>
          </w:p>
        </w:tc>
        <w:tc>
          <w:tcPr>
            <w:tcW w:w="960" w:type="dxa"/>
            <w:noWrap/>
            <w:hideMark/>
          </w:tcPr>
          <w:p w14:paraId="24042AA7" w14:textId="77777777" w:rsidR="001E4751" w:rsidRPr="00506552" w:rsidRDefault="001E4751" w:rsidP="001E4751">
            <w:pPr>
              <w:rPr>
                <w:rFonts w:ascii="Times New Roman" w:hAnsi="Times New Roman"/>
                <w:sz w:val="24"/>
              </w:rPr>
            </w:pPr>
          </w:p>
        </w:tc>
        <w:tc>
          <w:tcPr>
            <w:tcW w:w="960" w:type="dxa"/>
            <w:noWrap/>
            <w:hideMark/>
          </w:tcPr>
          <w:p w14:paraId="4EE51073"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4B4E611" w14:textId="77777777" w:rsidR="001E4751" w:rsidRPr="00506552" w:rsidRDefault="001E4751" w:rsidP="001E4751">
            <w:pPr>
              <w:rPr>
                <w:rFonts w:ascii="Times New Roman" w:hAnsi="Times New Roman"/>
                <w:sz w:val="24"/>
              </w:rPr>
            </w:pPr>
          </w:p>
        </w:tc>
        <w:tc>
          <w:tcPr>
            <w:tcW w:w="960" w:type="dxa"/>
            <w:noWrap/>
            <w:hideMark/>
          </w:tcPr>
          <w:p w14:paraId="6AEAEF4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1EAF746" w14:textId="77777777" w:rsidR="001E4751" w:rsidRPr="00506552" w:rsidRDefault="001E4751" w:rsidP="001E4751">
            <w:pPr>
              <w:rPr>
                <w:rFonts w:ascii="Times New Roman" w:hAnsi="Times New Roman"/>
                <w:sz w:val="24"/>
              </w:rPr>
            </w:pPr>
          </w:p>
        </w:tc>
        <w:tc>
          <w:tcPr>
            <w:tcW w:w="960" w:type="dxa"/>
            <w:noWrap/>
            <w:hideMark/>
          </w:tcPr>
          <w:p w14:paraId="3E1D08FA" w14:textId="77777777" w:rsidR="001E4751" w:rsidRPr="00506552" w:rsidRDefault="001E4751" w:rsidP="001E4751">
            <w:pPr>
              <w:rPr>
                <w:rFonts w:ascii="Times New Roman" w:hAnsi="Times New Roman"/>
                <w:sz w:val="24"/>
              </w:rPr>
            </w:pPr>
          </w:p>
        </w:tc>
      </w:tr>
      <w:tr w:rsidR="001E4751" w:rsidRPr="000939C8" w14:paraId="320DA2F6" w14:textId="77777777" w:rsidTr="00506552">
        <w:trPr>
          <w:trHeight w:val="225"/>
        </w:trPr>
        <w:tc>
          <w:tcPr>
            <w:tcW w:w="960" w:type="dxa"/>
            <w:noWrap/>
            <w:hideMark/>
          </w:tcPr>
          <w:p w14:paraId="21848B9C" w14:textId="77777777" w:rsidR="001E4751" w:rsidRPr="00506552" w:rsidRDefault="001E4751" w:rsidP="001E4751">
            <w:pPr>
              <w:rPr>
                <w:rFonts w:ascii="Times New Roman" w:hAnsi="Times New Roman"/>
                <w:sz w:val="24"/>
              </w:rPr>
            </w:pPr>
            <w:r w:rsidRPr="00506552">
              <w:rPr>
                <w:rFonts w:ascii="Times New Roman" w:hAnsi="Times New Roman"/>
                <w:sz w:val="24"/>
              </w:rPr>
              <w:t>96</w:t>
            </w:r>
          </w:p>
        </w:tc>
        <w:tc>
          <w:tcPr>
            <w:tcW w:w="960" w:type="dxa"/>
            <w:noWrap/>
            <w:hideMark/>
          </w:tcPr>
          <w:p w14:paraId="74ECA5E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5A48A2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Leicester</w:t>
            </w:r>
          </w:p>
        </w:tc>
        <w:tc>
          <w:tcPr>
            <w:tcW w:w="960" w:type="dxa"/>
            <w:noWrap/>
            <w:hideMark/>
          </w:tcPr>
          <w:p w14:paraId="04548C61" w14:textId="77777777" w:rsidR="001E4751" w:rsidRPr="00506552" w:rsidRDefault="001E4751" w:rsidP="001E4751">
            <w:pPr>
              <w:rPr>
                <w:rFonts w:ascii="Times New Roman" w:hAnsi="Times New Roman"/>
                <w:sz w:val="24"/>
              </w:rPr>
            </w:pPr>
          </w:p>
        </w:tc>
        <w:tc>
          <w:tcPr>
            <w:tcW w:w="960" w:type="dxa"/>
            <w:noWrap/>
            <w:hideMark/>
          </w:tcPr>
          <w:p w14:paraId="3A9A1E09" w14:textId="77777777" w:rsidR="001E4751" w:rsidRPr="00506552" w:rsidRDefault="001E4751" w:rsidP="001E4751">
            <w:pPr>
              <w:rPr>
                <w:rFonts w:ascii="Times New Roman" w:hAnsi="Times New Roman"/>
                <w:sz w:val="24"/>
              </w:rPr>
            </w:pPr>
          </w:p>
        </w:tc>
        <w:tc>
          <w:tcPr>
            <w:tcW w:w="960" w:type="dxa"/>
            <w:noWrap/>
            <w:hideMark/>
          </w:tcPr>
          <w:p w14:paraId="457F0CF8" w14:textId="77777777" w:rsidR="001E4751" w:rsidRPr="00506552" w:rsidRDefault="001E4751" w:rsidP="001E4751">
            <w:pPr>
              <w:rPr>
                <w:rFonts w:ascii="Times New Roman" w:hAnsi="Times New Roman"/>
                <w:sz w:val="24"/>
              </w:rPr>
            </w:pPr>
          </w:p>
        </w:tc>
        <w:tc>
          <w:tcPr>
            <w:tcW w:w="960" w:type="dxa"/>
            <w:noWrap/>
            <w:hideMark/>
          </w:tcPr>
          <w:p w14:paraId="36216DC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3B7DED92" w14:textId="77777777" w:rsidR="001E4751" w:rsidRPr="00506552" w:rsidRDefault="001E4751" w:rsidP="001E4751">
            <w:pPr>
              <w:rPr>
                <w:rFonts w:ascii="Times New Roman" w:hAnsi="Times New Roman"/>
                <w:sz w:val="24"/>
              </w:rPr>
            </w:pPr>
          </w:p>
        </w:tc>
        <w:tc>
          <w:tcPr>
            <w:tcW w:w="960" w:type="dxa"/>
            <w:noWrap/>
            <w:hideMark/>
          </w:tcPr>
          <w:p w14:paraId="690FD84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1FE9C8C8" w14:textId="77777777" w:rsidR="001E4751" w:rsidRPr="00506552" w:rsidRDefault="001E4751" w:rsidP="001E4751">
            <w:pPr>
              <w:rPr>
                <w:rFonts w:ascii="Times New Roman" w:hAnsi="Times New Roman"/>
                <w:sz w:val="24"/>
              </w:rPr>
            </w:pPr>
          </w:p>
        </w:tc>
        <w:tc>
          <w:tcPr>
            <w:tcW w:w="960" w:type="dxa"/>
            <w:noWrap/>
            <w:hideMark/>
          </w:tcPr>
          <w:p w14:paraId="66C86D15" w14:textId="77777777" w:rsidR="001E4751" w:rsidRPr="00506552" w:rsidRDefault="001E4751" w:rsidP="001E4751">
            <w:pPr>
              <w:rPr>
                <w:rFonts w:ascii="Times New Roman" w:hAnsi="Times New Roman"/>
                <w:sz w:val="24"/>
              </w:rPr>
            </w:pPr>
          </w:p>
        </w:tc>
      </w:tr>
      <w:tr w:rsidR="001E4751" w:rsidRPr="000939C8" w14:paraId="4924AEA8" w14:textId="77777777" w:rsidTr="00506552">
        <w:trPr>
          <w:trHeight w:val="225"/>
        </w:trPr>
        <w:tc>
          <w:tcPr>
            <w:tcW w:w="960" w:type="dxa"/>
            <w:noWrap/>
            <w:hideMark/>
          </w:tcPr>
          <w:p w14:paraId="50317329" w14:textId="77777777" w:rsidR="001E4751" w:rsidRPr="00506552" w:rsidRDefault="001E4751" w:rsidP="001E4751">
            <w:pPr>
              <w:rPr>
                <w:rFonts w:ascii="Times New Roman" w:hAnsi="Times New Roman"/>
                <w:sz w:val="24"/>
              </w:rPr>
            </w:pPr>
            <w:r w:rsidRPr="00506552">
              <w:rPr>
                <w:rFonts w:ascii="Times New Roman" w:hAnsi="Times New Roman"/>
                <w:sz w:val="24"/>
              </w:rPr>
              <w:t>97</w:t>
            </w:r>
          </w:p>
        </w:tc>
        <w:tc>
          <w:tcPr>
            <w:tcW w:w="960" w:type="dxa"/>
            <w:noWrap/>
            <w:hideMark/>
          </w:tcPr>
          <w:p w14:paraId="141BC3C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32D256"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Lincoln</w:t>
            </w:r>
          </w:p>
        </w:tc>
        <w:tc>
          <w:tcPr>
            <w:tcW w:w="960" w:type="dxa"/>
            <w:noWrap/>
            <w:hideMark/>
          </w:tcPr>
          <w:p w14:paraId="20BBD854" w14:textId="77777777" w:rsidR="001E4751" w:rsidRPr="00506552" w:rsidRDefault="001E4751" w:rsidP="001E4751">
            <w:pPr>
              <w:rPr>
                <w:rFonts w:ascii="Times New Roman" w:hAnsi="Times New Roman"/>
                <w:sz w:val="24"/>
              </w:rPr>
            </w:pPr>
          </w:p>
        </w:tc>
        <w:tc>
          <w:tcPr>
            <w:tcW w:w="960" w:type="dxa"/>
            <w:noWrap/>
            <w:hideMark/>
          </w:tcPr>
          <w:p w14:paraId="6166D3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0B98197" w14:textId="77777777" w:rsidR="001E4751" w:rsidRPr="00506552" w:rsidRDefault="001E4751" w:rsidP="001E4751">
            <w:pPr>
              <w:rPr>
                <w:rFonts w:ascii="Times New Roman" w:hAnsi="Times New Roman"/>
                <w:sz w:val="24"/>
              </w:rPr>
            </w:pPr>
          </w:p>
        </w:tc>
        <w:tc>
          <w:tcPr>
            <w:tcW w:w="960" w:type="dxa"/>
            <w:noWrap/>
            <w:hideMark/>
          </w:tcPr>
          <w:p w14:paraId="27AD487C" w14:textId="77777777" w:rsidR="001E4751" w:rsidRPr="00506552" w:rsidRDefault="001E4751" w:rsidP="001E4751">
            <w:pPr>
              <w:rPr>
                <w:rFonts w:ascii="Times New Roman" w:hAnsi="Times New Roman"/>
                <w:sz w:val="24"/>
              </w:rPr>
            </w:pPr>
          </w:p>
        </w:tc>
        <w:tc>
          <w:tcPr>
            <w:tcW w:w="960" w:type="dxa"/>
            <w:noWrap/>
            <w:hideMark/>
          </w:tcPr>
          <w:p w14:paraId="3DC29397" w14:textId="77777777" w:rsidR="001E4751" w:rsidRPr="00506552" w:rsidRDefault="001E4751" w:rsidP="001E4751">
            <w:pPr>
              <w:rPr>
                <w:rFonts w:ascii="Times New Roman" w:hAnsi="Times New Roman"/>
                <w:sz w:val="24"/>
              </w:rPr>
            </w:pPr>
          </w:p>
        </w:tc>
        <w:tc>
          <w:tcPr>
            <w:tcW w:w="960" w:type="dxa"/>
            <w:noWrap/>
            <w:hideMark/>
          </w:tcPr>
          <w:p w14:paraId="6CA4D9D3"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B4568EB" w14:textId="77777777" w:rsidR="001E4751" w:rsidRPr="00506552" w:rsidRDefault="001E4751" w:rsidP="001E4751">
            <w:pPr>
              <w:rPr>
                <w:rFonts w:ascii="Times New Roman" w:hAnsi="Times New Roman"/>
                <w:sz w:val="24"/>
              </w:rPr>
            </w:pPr>
          </w:p>
        </w:tc>
        <w:tc>
          <w:tcPr>
            <w:tcW w:w="960" w:type="dxa"/>
            <w:noWrap/>
            <w:hideMark/>
          </w:tcPr>
          <w:p w14:paraId="00D6BD31" w14:textId="77777777" w:rsidR="001E4751" w:rsidRPr="00506552" w:rsidRDefault="001E4751" w:rsidP="001E4751">
            <w:pPr>
              <w:rPr>
                <w:rFonts w:ascii="Times New Roman" w:hAnsi="Times New Roman"/>
                <w:sz w:val="24"/>
              </w:rPr>
            </w:pPr>
          </w:p>
        </w:tc>
      </w:tr>
      <w:tr w:rsidR="001E4751" w:rsidRPr="000939C8" w14:paraId="34D338F9" w14:textId="77777777" w:rsidTr="00506552">
        <w:trPr>
          <w:trHeight w:val="225"/>
        </w:trPr>
        <w:tc>
          <w:tcPr>
            <w:tcW w:w="960" w:type="dxa"/>
            <w:noWrap/>
            <w:hideMark/>
          </w:tcPr>
          <w:p w14:paraId="1F4D432B" w14:textId="77777777" w:rsidR="001E4751" w:rsidRPr="00506552" w:rsidRDefault="001E4751" w:rsidP="001E4751">
            <w:pPr>
              <w:rPr>
                <w:rFonts w:ascii="Times New Roman" w:hAnsi="Times New Roman"/>
                <w:sz w:val="24"/>
              </w:rPr>
            </w:pPr>
            <w:r w:rsidRPr="00506552">
              <w:rPr>
                <w:rFonts w:ascii="Times New Roman" w:hAnsi="Times New Roman"/>
                <w:sz w:val="24"/>
              </w:rPr>
              <w:t>98</w:t>
            </w:r>
          </w:p>
        </w:tc>
        <w:tc>
          <w:tcPr>
            <w:tcW w:w="960" w:type="dxa"/>
            <w:noWrap/>
            <w:hideMark/>
          </w:tcPr>
          <w:p w14:paraId="72168948"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659D85F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London</w:t>
            </w:r>
          </w:p>
        </w:tc>
        <w:tc>
          <w:tcPr>
            <w:tcW w:w="960" w:type="dxa"/>
            <w:noWrap/>
            <w:hideMark/>
          </w:tcPr>
          <w:p w14:paraId="672A3E68" w14:textId="77777777" w:rsidR="001E4751" w:rsidRPr="00506552" w:rsidRDefault="001E4751" w:rsidP="001E4751">
            <w:pPr>
              <w:rPr>
                <w:rFonts w:ascii="Times New Roman" w:hAnsi="Times New Roman"/>
                <w:sz w:val="24"/>
              </w:rPr>
            </w:pPr>
          </w:p>
        </w:tc>
        <w:tc>
          <w:tcPr>
            <w:tcW w:w="960" w:type="dxa"/>
            <w:noWrap/>
            <w:hideMark/>
          </w:tcPr>
          <w:p w14:paraId="5AA91384" w14:textId="77777777" w:rsidR="001E4751" w:rsidRPr="00506552" w:rsidRDefault="001E4751" w:rsidP="001E4751">
            <w:pPr>
              <w:rPr>
                <w:rFonts w:ascii="Times New Roman" w:hAnsi="Times New Roman"/>
                <w:sz w:val="24"/>
              </w:rPr>
            </w:pPr>
          </w:p>
        </w:tc>
        <w:tc>
          <w:tcPr>
            <w:tcW w:w="960" w:type="dxa"/>
            <w:noWrap/>
            <w:hideMark/>
          </w:tcPr>
          <w:p w14:paraId="235E92D6" w14:textId="77777777" w:rsidR="001E4751" w:rsidRPr="00506552" w:rsidRDefault="001E4751" w:rsidP="001E4751">
            <w:pPr>
              <w:rPr>
                <w:rFonts w:ascii="Times New Roman" w:hAnsi="Times New Roman"/>
                <w:sz w:val="24"/>
              </w:rPr>
            </w:pPr>
          </w:p>
        </w:tc>
        <w:tc>
          <w:tcPr>
            <w:tcW w:w="960" w:type="dxa"/>
            <w:noWrap/>
            <w:hideMark/>
          </w:tcPr>
          <w:p w14:paraId="7E33D416" w14:textId="77777777" w:rsidR="001E4751" w:rsidRPr="00506552" w:rsidRDefault="001E4751" w:rsidP="001E4751">
            <w:pPr>
              <w:rPr>
                <w:rFonts w:ascii="Times New Roman" w:hAnsi="Times New Roman"/>
                <w:sz w:val="24"/>
              </w:rPr>
            </w:pPr>
          </w:p>
        </w:tc>
        <w:tc>
          <w:tcPr>
            <w:tcW w:w="960" w:type="dxa"/>
            <w:noWrap/>
            <w:hideMark/>
          </w:tcPr>
          <w:p w14:paraId="255C409D" w14:textId="77777777" w:rsidR="001E4751" w:rsidRPr="00506552" w:rsidRDefault="001E4751" w:rsidP="001E4751">
            <w:pPr>
              <w:rPr>
                <w:rFonts w:ascii="Times New Roman" w:hAnsi="Times New Roman"/>
                <w:sz w:val="24"/>
              </w:rPr>
            </w:pPr>
          </w:p>
        </w:tc>
        <w:tc>
          <w:tcPr>
            <w:tcW w:w="960" w:type="dxa"/>
            <w:noWrap/>
            <w:hideMark/>
          </w:tcPr>
          <w:p w14:paraId="5F277AC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89F44C0" w14:textId="77777777" w:rsidR="001E4751" w:rsidRPr="00506552" w:rsidRDefault="001E4751" w:rsidP="001E4751">
            <w:pPr>
              <w:rPr>
                <w:rFonts w:ascii="Times New Roman" w:hAnsi="Times New Roman"/>
                <w:sz w:val="24"/>
              </w:rPr>
            </w:pPr>
          </w:p>
        </w:tc>
        <w:tc>
          <w:tcPr>
            <w:tcW w:w="960" w:type="dxa"/>
            <w:noWrap/>
            <w:hideMark/>
          </w:tcPr>
          <w:p w14:paraId="611D1C4A" w14:textId="77777777" w:rsidR="001E4751" w:rsidRPr="00506552" w:rsidRDefault="001E4751" w:rsidP="001E4751">
            <w:pPr>
              <w:rPr>
                <w:rFonts w:ascii="Times New Roman" w:hAnsi="Times New Roman"/>
                <w:sz w:val="24"/>
              </w:rPr>
            </w:pPr>
          </w:p>
        </w:tc>
      </w:tr>
      <w:tr w:rsidR="001E4751" w:rsidRPr="000939C8" w14:paraId="754DC299" w14:textId="77777777" w:rsidTr="00506552">
        <w:trPr>
          <w:trHeight w:val="225"/>
        </w:trPr>
        <w:tc>
          <w:tcPr>
            <w:tcW w:w="960" w:type="dxa"/>
            <w:noWrap/>
            <w:hideMark/>
          </w:tcPr>
          <w:p w14:paraId="263D6620" w14:textId="77777777" w:rsidR="001E4751" w:rsidRPr="00506552" w:rsidRDefault="001E4751" w:rsidP="001E4751">
            <w:pPr>
              <w:rPr>
                <w:rFonts w:ascii="Times New Roman" w:hAnsi="Times New Roman"/>
                <w:sz w:val="24"/>
              </w:rPr>
            </w:pPr>
            <w:r w:rsidRPr="00506552">
              <w:rPr>
                <w:rFonts w:ascii="Times New Roman" w:hAnsi="Times New Roman"/>
                <w:sz w:val="24"/>
              </w:rPr>
              <w:t>99</w:t>
            </w:r>
          </w:p>
        </w:tc>
        <w:tc>
          <w:tcPr>
            <w:tcW w:w="960" w:type="dxa"/>
            <w:noWrap/>
            <w:hideMark/>
          </w:tcPr>
          <w:p w14:paraId="1C839FE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09A6FA9"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Manchester</w:t>
            </w:r>
          </w:p>
        </w:tc>
        <w:tc>
          <w:tcPr>
            <w:tcW w:w="960" w:type="dxa"/>
            <w:noWrap/>
            <w:hideMark/>
          </w:tcPr>
          <w:p w14:paraId="3FBA5AD8" w14:textId="77777777" w:rsidR="001E4751" w:rsidRPr="00506552" w:rsidRDefault="001E4751" w:rsidP="001E4751">
            <w:pPr>
              <w:rPr>
                <w:rFonts w:ascii="Times New Roman" w:hAnsi="Times New Roman"/>
                <w:sz w:val="24"/>
              </w:rPr>
            </w:pPr>
          </w:p>
        </w:tc>
        <w:tc>
          <w:tcPr>
            <w:tcW w:w="960" w:type="dxa"/>
            <w:noWrap/>
            <w:hideMark/>
          </w:tcPr>
          <w:p w14:paraId="6B3BF00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75732C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E6C13E1" w14:textId="77777777" w:rsidR="001E4751" w:rsidRPr="00506552" w:rsidRDefault="001E4751" w:rsidP="001E4751">
            <w:pPr>
              <w:rPr>
                <w:rFonts w:ascii="Times New Roman" w:hAnsi="Times New Roman"/>
                <w:sz w:val="24"/>
              </w:rPr>
            </w:pPr>
          </w:p>
        </w:tc>
        <w:tc>
          <w:tcPr>
            <w:tcW w:w="960" w:type="dxa"/>
            <w:noWrap/>
            <w:hideMark/>
          </w:tcPr>
          <w:p w14:paraId="73437FC5" w14:textId="77777777" w:rsidR="001E4751" w:rsidRPr="00506552" w:rsidRDefault="001E4751" w:rsidP="001E4751">
            <w:pPr>
              <w:rPr>
                <w:rFonts w:ascii="Times New Roman" w:hAnsi="Times New Roman"/>
                <w:sz w:val="24"/>
              </w:rPr>
            </w:pPr>
          </w:p>
        </w:tc>
        <w:tc>
          <w:tcPr>
            <w:tcW w:w="960" w:type="dxa"/>
            <w:noWrap/>
            <w:hideMark/>
          </w:tcPr>
          <w:p w14:paraId="7F898B0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AA732BB" w14:textId="77777777" w:rsidR="001E4751" w:rsidRPr="00506552" w:rsidRDefault="001E4751" w:rsidP="001E4751">
            <w:pPr>
              <w:rPr>
                <w:rFonts w:ascii="Times New Roman" w:hAnsi="Times New Roman"/>
                <w:sz w:val="24"/>
              </w:rPr>
            </w:pPr>
          </w:p>
        </w:tc>
        <w:tc>
          <w:tcPr>
            <w:tcW w:w="960" w:type="dxa"/>
            <w:noWrap/>
            <w:hideMark/>
          </w:tcPr>
          <w:p w14:paraId="5B5209C5" w14:textId="77777777" w:rsidR="001E4751" w:rsidRPr="00506552" w:rsidRDefault="001E4751" w:rsidP="001E4751">
            <w:pPr>
              <w:rPr>
                <w:rFonts w:ascii="Times New Roman" w:hAnsi="Times New Roman"/>
                <w:sz w:val="24"/>
              </w:rPr>
            </w:pPr>
          </w:p>
        </w:tc>
      </w:tr>
      <w:tr w:rsidR="001E4751" w:rsidRPr="000939C8" w14:paraId="4A024D8A" w14:textId="77777777" w:rsidTr="00506552">
        <w:trPr>
          <w:trHeight w:val="225"/>
        </w:trPr>
        <w:tc>
          <w:tcPr>
            <w:tcW w:w="960" w:type="dxa"/>
            <w:noWrap/>
            <w:hideMark/>
          </w:tcPr>
          <w:p w14:paraId="432F6756" w14:textId="77777777" w:rsidR="001E4751" w:rsidRPr="00506552" w:rsidRDefault="001E4751" w:rsidP="001E4751">
            <w:pPr>
              <w:rPr>
                <w:rFonts w:ascii="Times New Roman" w:hAnsi="Times New Roman"/>
                <w:sz w:val="24"/>
              </w:rPr>
            </w:pPr>
            <w:r w:rsidRPr="00506552">
              <w:rPr>
                <w:rFonts w:ascii="Times New Roman" w:hAnsi="Times New Roman"/>
                <w:sz w:val="24"/>
              </w:rPr>
              <w:t>100</w:t>
            </w:r>
          </w:p>
        </w:tc>
        <w:tc>
          <w:tcPr>
            <w:tcW w:w="960" w:type="dxa"/>
            <w:noWrap/>
            <w:hideMark/>
          </w:tcPr>
          <w:p w14:paraId="0C9C1C8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FFD33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Northampton</w:t>
            </w:r>
          </w:p>
        </w:tc>
        <w:tc>
          <w:tcPr>
            <w:tcW w:w="960" w:type="dxa"/>
            <w:noWrap/>
            <w:hideMark/>
          </w:tcPr>
          <w:p w14:paraId="0056D334" w14:textId="77777777" w:rsidR="001E4751" w:rsidRPr="00506552" w:rsidRDefault="001E4751" w:rsidP="001E4751">
            <w:pPr>
              <w:rPr>
                <w:rFonts w:ascii="Times New Roman" w:hAnsi="Times New Roman"/>
                <w:sz w:val="24"/>
              </w:rPr>
            </w:pPr>
          </w:p>
        </w:tc>
        <w:tc>
          <w:tcPr>
            <w:tcW w:w="960" w:type="dxa"/>
            <w:noWrap/>
            <w:hideMark/>
          </w:tcPr>
          <w:p w14:paraId="1DF12CC9" w14:textId="77777777" w:rsidR="001E4751" w:rsidRPr="00506552" w:rsidRDefault="001E4751" w:rsidP="001E4751">
            <w:pPr>
              <w:rPr>
                <w:rFonts w:ascii="Times New Roman" w:hAnsi="Times New Roman"/>
                <w:sz w:val="24"/>
              </w:rPr>
            </w:pPr>
          </w:p>
        </w:tc>
        <w:tc>
          <w:tcPr>
            <w:tcW w:w="960" w:type="dxa"/>
            <w:noWrap/>
            <w:hideMark/>
          </w:tcPr>
          <w:p w14:paraId="484FEC05" w14:textId="77777777" w:rsidR="001E4751" w:rsidRPr="00506552" w:rsidRDefault="001E4751" w:rsidP="001E4751">
            <w:pPr>
              <w:rPr>
                <w:rFonts w:ascii="Times New Roman" w:hAnsi="Times New Roman"/>
                <w:sz w:val="24"/>
              </w:rPr>
            </w:pPr>
          </w:p>
        </w:tc>
        <w:tc>
          <w:tcPr>
            <w:tcW w:w="960" w:type="dxa"/>
            <w:noWrap/>
            <w:hideMark/>
          </w:tcPr>
          <w:p w14:paraId="3D1E4B3E" w14:textId="77777777" w:rsidR="001E4751" w:rsidRPr="00506552" w:rsidRDefault="001E4751" w:rsidP="001E4751">
            <w:pPr>
              <w:rPr>
                <w:rFonts w:ascii="Times New Roman" w:hAnsi="Times New Roman"/>
                <w:sz w:val="24"/>
              </w:rPr>
            </w:pPr>
          </w:p>
        </w:tc>
        <w:tc>
          <w:tcPr>
            <w:tcW w:w="960" w:type="dxa"/>
            <w:noWrap/>
            <w:hideMark/>
          </w:tcPr>
          <w:p w14:paraId="4E3951AE" w14:textId="77777777" w:rsidR="001E4751" w:rsidRPr="00506552" w:rsidRDefault="001E4751" w:rsidP="001E4751">
            <w:pPr>
              <w:rPr>
                <w:rFonts w:ascii="Times New Roman" w:hAnsi="Times New Roman"/>
                <w:sz w:val="24"/>
              </w:rPr>
            </w:pPr>
          </w:p>
        </w:tc>
        <w:tc>
          <w:tcPr>
            <w:tcW w:w="960" w:type="dxa"/>
            <w:noWrap/>
            <w:hideMark/>
          </w:tcPr>
          <w:p w14:paraId="07FF56F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9B89BB2" w14:textId="77777777" w:rsidR="001E4751" w:rsidRPr="00506552" w:rsidRDefault="001E4751" w:rsidP="001E4751">
            <w:pPr>
              <w:rPr>
                <w:rFonts w:ascii="Times New Roman" w:hAnsi="Times New Roman"/>
                <w:sz w:val="24"/>
              </w:rPr>
            </w:pPr>
          </w:p>
        </w:tc>
        <w:tc>
          <w:tcPr>
            <w:tcW w:w="960" w:type="dxa"/>
            <w:noWrap/>
            <w:hideMark/>
          </w:tcPr>
          <w:p w14:paraId="6A39E490" w14:textId="77777777" w:rsidR="001E4751" w:rsidRPr="00506552" w:rsidRDefault="001E4751" w:rsidP="001E4751">
            <w:pPr>
              <w:rPr>
                <w:rFonts w:ascii="Times New Roman" w:hAnsi="Times New Roman"/>
                <w:sz w:val="24"/>
              </w:rPr>
            </w:pPr>
          </w:p>
        </w:tc>
      </w:tr>
      <w:tr w:rsidR="001E4751" w:rsidRPr="000939C8" w14:paraId="4CEE9A2D" w14:textId="77777777" w:rsidTr="00506552">
        <w:trPr>
          <w:trHeight w:val="225"/>
        </w:trPr>
        <w:tc>
          <w:tcPr>
            <w:tcW w:w="960" w:type="dxa"/>
            <w:noWrap/>
            <w:hideMark/>
          </w:tcPr>
          <w:p w14:paraId="5565902E" w14:textId="77777777" w:rsidR="001E4751" w:rsidRPr="00506552" w:rsidRDefault="001E4751" w:rsidP="001E4751">
            <w:pPr>
              <w:rPr>
                <w:rFonts w:ascii="Times New Roman" w:hAnsi="Times New Roman"/>
                <w:sz w:val="24"/>
              </w:rPr>
            </w:pPr>
            <w:r w:rsidRPr="00506552">
              <w:rPr>
                <w:rFonts w:ascii="Times New Roman" w:hAnsi="Times New Roman"/>
                <w:sz w:val="24"/>
              </w:rPr>
              <w:t>101</w:t>
            </w:r>
          </w:p>
        </w:tc>
        <w:tc>
          <w:tcPr>
            <w:tcW w:w="960" w:type="dxa"/>
            <w:noWrap/>
            <w:hideMark/>
          </w:tcPr>
          <w:p w14:paraId="345927E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B5B9D2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Nottingham</w:t>
            </w:r>
          </w:p>
        </w:tc>
        <w:tc>
          <w:tcPr>
            <w:tcW w:w="960" w:type="dxa"/>
            <w:noWrap/>
            <w:hideMark/>
          </w:tcPr>
          <w:p w14:paraId="64A9E1A0"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44190E3" w14:textId="77777777" w:rsidR="001E4751" w:rsidRPr="00506552" w:rsidRDefault="001E4751" w:rsidP="001E4751">
            <w:pPr>
              <w:rPr>
                <w:rFonts w:ascii="Times New Roman" w:hAnsi="Times New Roman"/>
                <w:sz w:val="24"/>
              </w:rPr>
            </w:pPr>
          </w:p>
        </w:tc>
        <w:tc>
          <w:tcPr>
            <w:tcW w:w="960" w:type="dxa"/>
            <w:noWrap/>
            <w:hideMark/>
          </w:tcPr>
          <w:p w14:paraId="42604588" w14:textId="77777777" w:rsidR="001E4751" w:rsidRPr="00506552" w:rsidRDefault="001E4751" w:rsidP="001E4751">
            <w:pPr>
              <w:rPr>
                <w:rFonts w:ascii="Times New Roman" w:hAnsi="Times New Roman"/>
                <w:sz w:val="24"/>
              </w:rPr>
            </w:pPr>
          </w:p>
        </w:tc>
        <w:tc>
          <w:tcPr>
            <w:tcW w:w="960" w:type="dxa"/>
            <w:noWrap/>
            <w:hideMark/>
          </w:tcPr>
          <w:p w14:paraId="02584FEC" w14:textId="77777777" w:rsidR="001E4751" w:rsidRPr="00506552" w:rsidRDefault="001E4751" w:rsidP="001E4751">
            <w:pPr>
              <w:rPr>
                <w:rFonts w:ascii="Times New Roman" w:hAnsi="Times New Roman"/>
                <w:sz w:val="24"/>
              </w:rPr>
            </w:pPr>
          </w:p>
        </w:tc>
        <w:tc>
          <w:tcPr>
            <w:tcW w:w="960" w:type="dxa"/>
            <w:noWrap/>
            <w:hideMark/>
          </w:tcPr>
          <w:p w14:paraId="10FEB83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EE31F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B0061C5" w14:textId="77777777" w:rsidR="001E4751" w:rsidRPr="00506552" w:rsidRDefault="001E4751" w:rsidP="001E4751">
            <w:pPr>
              <w:rPr>
                <w:rFonts w:ascii="Times New Roman" w:hAnsi="Times New Roman"/>
                <w:sz w:val="24"/>
              </w:rPr>
            </w:pPr>
          </w:p>
        </w:tc>
        <w:tc>
          <w:tcPr>
            <w:tcW w:w="960" w:type="dxa"/>
            <w:noWrap/>
            <w:hideMark/>
          </w:tcPr>
          <w:p w14:paraId="68B398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295416F0" w14:textId="77777777" w:rsidTr="00506552">
        <w:trPr>
          <w:trHeight w:val="225"/>
        </w:trPr>
        <w:tc>
          <w:tcPr>
            <w:tcW w:w="960" w:type="dxa"/>
            <w:noWrap/>
            <w:hideMark/>
          </w:tcPr>
          <w:p w14:paraId="789DA036" w14:textId="77777777" w:rsidR="001E4751" w:rsidRPr="00506552" w:rsidRDefault="001E4751" w:rsidP="001E4751">
            <w:pPr>
              <w:rPr>
                <w:rFonts w:ascii="Times New Roman" w:hAnsi="Times New Roman"/>
                <w:sz w:val="24"/>
              </w:rPr>
            </w:pPr>
            <w:r w:rsidRPr="00506552">
              <w:rPr>
                <w:rFonts w:ascii="Times New Roman" w:hAnsi="Times New Roman"/>
                <w:sz w:val="24"/>
              </w:rPr>
              <w:t>102</w:t>
            </w:r>
          </w:p>
        </w:tc>
        <w:tc>
          <w:tcPr>
            <w:tcW w:w="960" w:type="dxa"/>
            <w:noWrap/>
            <w:hideMark/>
          </w:tcPr>
          <w:p w14:paraId="52183F1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39186C" w14:textId="77777777" w:rsidR="001E4751" w:rsidRPr="00506552" w:rsidRDefault="001E4751" w:rsidP="001E4751">
            <w:pPr>
              <w:rPr>
                <w:rFonts w:ascii="Times New Roman" w:hAnsi="Times New Roman"/>
                <w:sz w:val="24"/>
              </w:rPr>
            </w:pPr>
            <w:r w:rsidRPr="00506552">
              <w:rPr>
                <w:rFonts w:ascii="Times New Roman" w:hAnsi="Times New Roman"/>
                <w:sz w:val="24"/>
              </w:rPr>
              <w:t>Oxford Brookes University</w:t>
            </w:r>
          </w:p>
        </w:tc>
        <w:tc>
          <w:tcPr>
            <w:tcW w:w="960" w:type="dxa"/>
            <w:noWrap/>
            <w:hideMark/>
          </w:tcPr>
          <w:p w14:paraId="346A8A27" w14:textId="77777777" w:rsidR="001E4751" w:rsidRPr="00506552" w:rsidRDefault="001E4751" w:rsidP="001E4751">
            <w:pPr>
              <w:rPr>
                <w:rFonts w:ascii="Times New Roman" w:hAnsi="Times New Roman"/>
                <w:sz w:val="24"/>
              </w:rPr>
            </w:pPr>
          </w:p>
        </w:tc>
        <w:tc>
          <w:tcPr>
            <w:tcW w:w="960" w:type="dxa"/>
            <w:noWrap/>
            <w:hideMark/>
          </w:tcPr>
          <w:p w14:paraId="7642C65E" w14:textId="77777777" w:rsidR="001E4751" w:rsidRPr="00506552" w:rsidRDefault="001E4751" w:rsidP="001E4751">
            <w:pPr>
              <w:rPr>
                <w:rFonts w:ascii="Times New Roman" w:hAnsi="Times New Roman"/>
                <w:sz w:val="24"/>
              </w:rPr>
            </w:pPr>
          </w:p>
        </w:tc>
        <w:tc>
          <w:tcPr>
            <w:tcW w:w="960" w:type="dxa"/>
            <w:noWrap/>
            <w:hideMark/>
          </w:tcPr>
          <w:p w14:paraId="7AC0F9EF" w14:textId="77777777" w:rsidR="001E4751" w:rsidRPr="00506552" w:rsidRDefault="001E4751" w:rsidP="001E4751">
            <w:pPr>
              <w:rPr>
                <w:rFonts w:ascii="Times New Roman" w:hAnsi="Times New Roman"/>
                <w:sz w:val="24"/>
              </w:rPr>
            </w:pPr>
          </w:p>
        </w:tc>
        <w:tc>
          <w:tcPr>
            <w:tcW w:w="960" w:type="dxa"/>
            <w:noWrap/>
            <w:hideMark/>
          </w:tcPr>
          <w:p w14:paraId="58413458" w14:textId="77777777" w:rsidR="001E4751" w:rsidRPr="00506552" w:rsidRDefault="001E4751" w:rsidP="001E4751">
            <w:pPr>
              <w:rPr>
                <w:rFonts w:ascii="Times New Roman" w:hAnsi="Times New Roman"/>
                <w:sz w:val="24"/>
              </w:rPr>
            </w:pPr>
          </w:p>
        </w:tc>
        <w:tc>
          <w:tcPr>
            <w:tcW w:w="960" w:type="dxa"/>
            <w:noWrap/>
            <w:hideMark/>
          </w:tcPr>
          <w:p w14:paraId="5881EACF" w14:textId="77777777" w:rsidR="001E4751" w:rsidRPr="00506552" w:rsidRDefault="001E4751" w:rsidP="001E4751">
            <w:pPr>
              <w:rPr>
                <w:rFonts w:ascii="Times New Roman" w:hAnsi="Times New Roman"/>
                <w:sz w:val="24"/>
              </w:rPr>
            </w:pPr>
          </w:p>
        </w:tc>
        <w:tc>
          <w:tcPr>
            <w:tcW w:w="960" w:type="dxa"/>
            <w:noWrap/>
            <w:hideMark/>
          </w:tcPr>
          <w:p w14:paraId="0B19F50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DDA8BC5" w14:textId="77777777" w:rsidR="001E4751" w:rsidRPr="00506552" w:rsidRDefault="001E4751" w:rsidP="001E4751">
            <w:pPr>
              <w:rPr>
                <w:rFonts w:ascii="Times New Roman" w:hAnsi="Times New Roman"/>
                <w:sz w:val="24"/>
              </w:rPr>
            </w:pPr>
          </w:p>
        </w:tc>
        <w:tc>
          <w:tcPr>
            <w:tcW w:w="960" w:type="dxa"/>
            <w:noWrap/>
            <w:hideMark/>
          </w:tcPr>
          <w:p w14:paraId="44311088" w14:textId="77777777" w:rsidR="001E4751" w:rsidRPr="00506552" w:rsidRDefault="001E4751" w:rsidP="001E4751">
            <w:pPr>
              <w:rPr>
                <w:rFonts w:ascii="Times New Roman" w:hAnsi="Times New Roman"/>
                <w:sz w:val="24"/>
              </w:rPr>
            </w:pPr>
          </w:p>
        </w:tc>
      </w:tr>
      <w:tr w:rsidR="001E4751" w:rsidRPr="000939C8" w14:paraId="2047F4E9" w14:textId="77777777" w:rsidTr="00506552">
        <w:trPr>
          <w:trHeight w:val="225"/>
        </w:trPr>
        <w:tc>
          <w:tcPr>
            <w:tcW w:w="960" w:type="dxa"/>
            <w:noWrap/>
            <w:hideMark/>
          </w:tcPr>
          <w:p w14:paraId="1A00AD63" w14:textId="77777777" w:rsidR="001E4751" w:rsidRPr="00506552" w:rsidRDefault="001E4751" w:rsidP="001E4751">
            <w:pPr>
              <w:rPr>
                <w:rFonts w:ascii="Times New Roman" w:hAnsi="Times New Roman"/>
                <w:sz w:val="24"/>
              </w:rPr>
            </w:pPr>
            <w:r w:rsidRPr="00506552">
              <w:rPr>
                <w:rFonts w:ascii="Times New Roman" w:hAnsi="Times New Roman"/>
                <w:sz w:val="24"/>
              </w:rPr>
              <w:t>103</w:t>
            </w:r>
          </w:p>
        </w:tc>
        <w:tc>
          <w:tcPr>
            <w:tcW w:w="960" w:type="dxa"/>
            <w:noWrap/>
            <w:hideMark/>
          </w:tcPr>
          <w:p w14:paraId="27086B49"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9088B77"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Plymouth</w:t>
            </w:r>
          </w:p>
        </w:tc>
        <w:tc>
          <w:tcPr>
            <w:tcW w:w="960" w:type="dxa"/>
            <w:noWrap/>
            <w:hideMark/>
          </w:tcPr>
          <w:p w14:paraId="27DB13B2" w14:textId="77777777" w:rsidR="001E4751" w:rsidRPr="00506552" w:rsidRDefault="001E4751" w:rsidP="001E4751">
            <w:pPr>
              <w:rPr>
                <w:rFonts w:ascii="Times New Roman" w:hAnsi="Times New Roman"/>
                <w:sz w:val="24"/>
              </w:rPr>
            </w:pPr>
          </w:p>
        </w:tc>
        <w:tc>
          <w:tcPr>
            <w:tcW w:w="960" w:type="dxa"/>
            <w:noWrap/>
            <w:hideMark/>
          </w:tcPr>
          <w:p w14:paraId="1A8F67BC" w14:textId="77777777" w:rsidR="001E4751" w:rsidRPr="00506552" w:rsidRDefault="001E4751" w:rsidP="001E4751">
            <w:pPr>
              <w:rPr>
                <w:rFonts w:ascii="Times New Roman" w:hAnsi="Times New Roman"/>
                <w:sz w:val="24"/>
              </w:rPr>
            </w:pPr>
          </w:p>
        </w:tc>
        <w:tc>
          <w:tcPr>
            <w:tcW w:w="960" w:type="dxa"/>
            <w:noWrap/>
            <w:hideMark/>
          </w:tcPr>
          <w:p w14:paraId="0A8B697F" w14:textId="77777777" w:rsidR="001E4751" w:rsidRPr="00506552" w:rsidRDefault="001E4751" w:rsidP="001E4751">
            <w:pPr>
              <w:rPr>
                <w:rFonts w:ascii="Times New Roman" w:hAnsi="Times New Roman"/>
                <w:sz w:val="24"/>
              </w:rPr>
            </w:pPr>
          </w:p>
        </w:tc>
        <w:tc>
          <w:tcPr>
            <w:tcW w:w="960" w:type="dxa"/>
            <w:noWrap/>
            <w:hideMark/>
          </w:tcPr>
          <w:p w14:paraId="215AEA95" w14:textId="77777777" w:rsidR="001E4751" w:rsidRPr="00506552" w:rsidRDefault="001E4751" w:rsidP="001E4751">
            <w:pPr>
              <w:rPr>
                <w:rFonts w:ascii="Times New Roman" w:hAnsi="Times New Roman"/>
                <w:sz w:val="24"/>
              </w:rPr>
            </w:pPr>
          </w:p>
        </w:tc>
        <w:tc>
          <w:tcPr>
            <w:tcW w:w="960" w:type="dxa"/>
            <w:noWrap/>
            <w:hideMark/>
          </w:tcPr>
          <w:p w14:paraId="37E6078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BAD49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07AF1A3" w14:textId="77777777" w:rsidR="001E4751" w:rsidRPr="00506552" w:rsidRDefault="001E4751" w:rsidP="001E4751">
            <w:pPr>
              <w:rPr>
                <w:rFonts w:ascii="Times New Roman" w:hAnsi="Times New Roman"/>
                <w:sz w:val="24"/>
              </w:rPr>
            </w:pPr>
          </w:p>
        </w:tc>
        <w:tc>
          <w:tcPr>
            <w:tcW w:w="960" w:type="dxa"/>
            <w:noWrap/>
            <w:hideMark/>
          </w:tcPr>
          <w:p w14:paraId="7794BDF2" w14:textId="77777777" w:rsidR="001E4751" w:rsidRPr="00506552" w:rsidRDefault="001E4751" w:rsidP="001E4751">
            <w:pPr>
              <w:rPr>
                <w:rFonts w:ascii="Times New Roman" w:hAnsi="Times New Roman"/>
                <w:sz w:val="24"/>
              </w:rPr>
            </w:pPr>
          </w:p>
        </w:tc>
      </w:tr>
      <w:tr w:rsidR="001E4751" w:rsidRPr="000939C8" w14:paraId="3521493E" w14:textId="77777777" w:rsidTr="00506552">
        <w:trPr>
          <w:trHeight w:val="225"/>
        </w:trPr>
        <w:tc>
          <w:tcPr>
            <w:tcW w:w="960" w:type="dxa"/>
            <w:noWrap/>
            <w:hideMark/>
          </w:tcPr>
          <w:p w14:paraId="038B5C33" w14:textId="77777777" w:rsidR="001E4751" w:rsidRPr="00506552" w:rsidRDefault="001E4751" w:rsidP="001E4751">
            <w:pPr>
              <w:rPr>
                <w:rFonts w:ascii="Times New Roman" w:hAnsi="Times New Roman"/>
                <w:sz w:val="24"/>
              </w:rPr>
            </w:pPr>
            <w:r w:rsidRPr="00506552">
              <w:rPr>
                <w:rFonts w:ascii="Times New Roman" w:hAnsi="Times New Roman"/>
                <w:sz w:val="24"/>
              </w:rPr>
              <w:t>104</w:t>
            </w:r>
          </w:p>
        </w:tc>
        <w:tc>
          <w:tcPr>
            <w:tcW w:w="960" w:type="dxa"/>
            <w:noWrap/>
            <w:hideMark/>
          </w:tcPr>
          <w:p w14:paraId="145CC3E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5D54C2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Portsmouth</w:t>
            </w:r>
          </w:p>
        </w:tc>
        <w:tc>
          <w:tcPr>
            <w:tcW w:w="960" w:type="dxa"/>
            <w:noWrap/>
            <w:hideMark/>
          </w:tcPr>
          <w:p w14:paraId="22D7C4C5" w14:textId="77777777" w:rsidR="001E4751" w:rsidRPr="00506552" w:rsidRDefault="001E4751" w:rsidP="001E4751">
            <w:pPr>
              <w:rPr>
                <w:rFonts w:ascii="Times New Roman" w:hAnsi="Times New Roman"/>
                <w:sz w:val="24"/>
              </w:rPr>
            </w:pPr>
          </w:p>
        </w:tc>
        <w:tc>
          <w:tcPr>
            <w:tcW w:w="960" w:type="dxa"/>
            <w:noWrap/>
            <w:hideMark/>
          </w:tcPr>
          <w:p w14:paraId="4AA4876B" w14:textId="77777777" w:rsidR="001E4751" w:rsidRPr="00506552" w:rsidRDefault="001E4751" w:rsidP="001E4751">
            <w:pPr>
              <w:rPr>
                <w:rFonts w:ascii="Times New Roman" w:hAnsi="Times New Roman"/>
                <w:sz w:val="24"/>
              </w:rPr>
            </w:pPr>
          </w:p>
        </w:tc>
        <w:tc>
          <w:tcPr>
            <w:tcW w:w="960" w:type="dxa"/>
            <w:noWrap/>
            <w:hideMark/>
          </w:tcPr>
          <w:p w14:paraId="24EBE326" w14:textId="77777777" w:rsidR="001E4751" w:rsidRPr="00506552" w:rsidRDefault="001E4751" w:rsidP="001E4751">
            <w:pPr>
              <w:rPr>
                <w:rFonts w:ascii="Times New Roman" w:hAnsi="Times New Roman"/>
                <w:sz w:val="24"/>
              </w:rPr>
            </w:pPr>
          </w:p>
        </w:tc>
        <w:tc>
          <w:tcPr>
            <w:tcW w:w="960" w:type="dxa"/>
            <w:noWrap/>
            <w:hideMark/>
          </w:tcPr>
          <w:p w14:paraId="0875E307" w14:textId="77777777" w:rsidR="001E4751" w:rsidRPr="00506552" w:rsidRDefault="001E4751" w:rsidP="001E4751">
            <w:pPr>
              <w:rPr>
                <w:rFonts w:ascii="Times New Roman" w:hAnsi="Times New Roman"/>
                <w:sz w:val="24"/>
              </w:rPr>
            </w:pPr>
          </w:p>
        </w:tc>
        <w:tc>
          <w:tcPr>
            <w:tcW w:w="960" w:type="dxa"/>
            <w:noWrap/>
            <w:hideMark/>
          </w:tcPr>
          <w:p w14:paraId="2D933C31" w14:textId="77777777" w:rsidR="001E4751" w:rsidRPr="00506552" w:rsidRDefault="001E4751" w:rsidP="001E4751">
            <w:pPr>
              <w:rPr>
                <w:rFonts w:ascii="Times New Roman" w:hAnsi="Times New Roman"/>
                <w:sz w:val="24"/>
              </w:rPr>
            </w:pPr>
          </w:p>
        </w:tc>
        <w:tc>
          <w:tcPr>
            <w:tcW w:w="960" w:type="dxa"/>
            <w:noWrap/>
            <w:hideMark/>
          </w:tcPr>
          <w:p w14:paraId="0478E39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CBEFB42" w14:textId="77777777" w:rsidR="001E4751" w:rsidRPr="00506552" w:rsidRDefault="001E4751" w:rsidP="001E4751">
            <w:pPr>
              <w:rPr>
                <w:rFonts w:ascii="Times New Roman" w:hAnsi="Times New Roman"/>
                <w:sz w:val="24"/>
              </w:rPr>
            </w:pPr>
          </w:p>
        </w:tc>
        <w:tc>
          <w:tcPr>
            <w:tcW w:w="960" w:type="dxa"/>
            <w:noWrap/>
            <w:hideMark/>
          </w:tcPr>
          <w:p w14:paraId="35B9D4B1" w14:textId="77777777" w:rsidR="001E4751" w:rsidRPr="00506552" w:rsidRDefault="001E4751" w:rsidP="001E4751">
            <w:pPr>
              <w:rPr>
                <w:rFonts w:ascii="Times New Roman" w:hAnsi="Times New Roman"/>
                <w:sz w:val="24"/>
              </w:rPr>
            </w:pPr>
          </w:p>
        </w:tc>
      </w:tr>
      <w:tr w:rsidR="001E4751" w:rsidRPr="000939C8" w14:paraId="7612AE0F" w14:textId="77777777" w:rsidTr="00506552">
        <w:trPr>
          <w:trHeight w:val="225"/>
        </w:trPr>
        <w:tc>
          <w:tcPr>
            <w:tcW w:w="960" w:type="dxa"/>
            <w:noWrap/>
            <w:hideMark/>
          </w:tcPr>
          <w:p w14:paraId="5903992D" w14:textId="77777777" w:rsidR="001E4751" w:rsidRPr="00506552" w:rsidRDefault="001E4751" w:rsidP="001E4751">
            <w:pPr>
              <w:rPr>
                <w:rFonts w:ascii="Times New Roman" w:hAnsi="Times New Roman"/>
                <w:sz w:val="24"/>
              </w:rPr>
            </w:pPr>
            <w:r w:rsidRPr="00506552">
              <w:rPr>
                <w:rFonts w:ascii="Times New Roman" w:hAnsi="Times New Roman"/>
                <w:sz w:val="24"/>
              </w:rPr>
              <w:t>105</w:t>
            </w:r>
          </w:p>
        </w:tc>
        <w:tc>
          <w:tcPr>
            <w:tcW w:w="960" w:type="dxa"/>
            <w:noWrap/>
            <w:hideMark/>
          </w:tcPr>
          <w:p w14:paraId="7A18426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FB7D78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Reading</w:t>
            </w:r>
          </w:p>
        </w:tc>
        <w:tc>
          <w:tcPr>
            <w:tcW w:w="960" w:type="dxa"/>
            <w:noWrap/>
            <w:hideMark/>
          </w:tcPr>
          <w:p w14:paraId="1AD386B2" w14:textId="77777777" w:rsidR="001E4751" w:rsidRPr="00506552" w:rsidRDefault="001E4751" w:rsidP="001E4751">
            <w:pPr>
              <w:rPr>
                <w:rFonts w:ascii="Times New Roman" w:hAnsi="Times New Roman"/>
                <w:sz w:val="24"/>
              </w:rPr>
            </w:pPr>
          </w:p>
        </w:tc>
        <w:tc>
          <w:tcPr>
            <w:tcW w:w="960" w:type="dxa"/>
            <w:noWrap/>
            <w:hideMark/>
          </w:tcPr>
          <w:p w14:paraId="3FE326CB" w14:textId="77777777" w:rsidR="001E4751" w:rsidRPr="00506552" w:rsidRDefault="001E4751" w:rsidP="001E4751">
            <w:pPr>
              <w:rPr>
                <w:rFonts w:ascii="Times New Roman" w:hAnsi="Times New Roman"/>
                <w:sz w:val="24"/>
              </w:rPr>
            </w:pPr>
          </w:p>
        </w:tc>
        <w:tc>
          <w:tcPr>
            <w:tcW w:w="960" w:type="dxa"/>
            <w:noWrap/>
            <w:hideMark/>
          </w:tcPr>
          <w:p w14:paraId="08540235" w14:textId="77777777" w:rsidR="001E4751" w:rsidRPr="00506552" w:rsidRDefault="001E4751" w:rsidP="001E4751">
            <w:pPr>
              <w:rPr>
                <w:rFonts w:ascii="Times New Roman" w:hAnsi="Times New Roman"/>
                <w:sz w:val="24"/>
              </w:rPr>
            </w:pPr>
          </w:p>
        </w:tc>
        <w:tc>
          <w:tcPr>
            <w:tcW w:w="960" w:type="dxa"/>
            <w:noWrap/>
            <w:hideMark/>
          </w:tcPr>
          <w:p w14:paraId="19E5512C" w14:textId="77777777" w:rsidR="001E4751" w:rsidRPr="00506552" w:rsidRDefault="001E4751" w:rsidP="001E4751">
            <w:pPr>
              <w:rPr>
                <w:rFonts w:ascii="Times New Roman" w:hAnsi="Times New Roman"/>
                <w:sz w:val="24"/>
              </w:rPr>
            </w:pPr>
          </w:p>
        </w:tc>
        <w:tc>
          <w:tcPr>
            <w:tcW w:w="960" w:type="dxa"/>
            <w:noWrap/>
            <w:hideMark/>
          </w:tcPr>
          <w:p w14:paraId="0D67B504" w14:textId="77777777" w:rsidR="001E4751" w:rsidRPr="00506552" w:rsidRDefault="001E4751" w:rsidP="001E4751">
            <w:pPr>
              <w:rPr>
                <w:rFonts w:ascii="Times New Roman" w:hAnsi="Times New Roman"/>
                <w:sz w:val="24"/>
              </w:rPr>
            </w:pPr>
          </w:p>
        </w:tc>
        <w:tc>
          <w:tcPr>
            <w:tcW w:w="960" w:type="dxa"/>
            <w:noWrap/>
            <w:hideMark/>
          </w:tcPr>
          <w:p w14:paraId="5E981E7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CD6788E" w14:textId="77777777" w:rsidR="001E4751" w:rsidRPr="00506552" w:rsidRDefault="001E4751" w:rsidP="001E4751">
            <w:pPr>
              <w:rPr>
                <w:rFonts w:ascii="Times New Roman" w:hAnsi="Times New Roman"/>
                <w:sz w:val="24"/>
              </w:rPr>
            </w:pPr>
          </w:p>
        </w:tc>
        <w:tc>
          <w:tcPr>
            <w:tcW w:w="960" w:type="dxa"/>
            <w:noWrap/>
            <w:hideMark/>
          </w:tcPr>
          <w:p w14:paraId="1ADB9C95" w14:textId="77777777" w:rsidR="001E4751" w:rsidRPr="00506552" w:rsidRDefault="001E4751" w:rsidP="001E4751">
            <w:pPr>
              <w:rPr>
                <w:rFonts w:ascii="Times New Roman" w:hAnsi="Times New Roman"/>
                <w:sz w:val="24"/>
              </w:rPr>
            </w:pPr>
          </w:p>
        </w:tc>
      </w:tr>
      <w:tr w:rsidR="001E4751" w:rsidRPr="000939C8" w14:paraId="60B8963F" w14:textId="77777777" w:rsidTr="00506552">
        <w:trPr>
          <w:trHeight w:val="225"/>
        </w:trPr>
        <w:tc>
          <w:tcPr>
            <w:tcW w:w="960" w:type="dxa"/>
            <w:noWrap/>
            <w:hideMark/>
          </w:tcPr>
          <w:p w14:paraId="45AC5C8D" w14:textId="77777777" w:rsidR="001E4751" w:rsidRPr="00506552" w:rsidRDefault="001E4751" w:rsidP="001E4751">
            <w:pPr>
              <w:rPr>
                <w:rFonts w:ascii="Times New Roman" w:hAnsi="Times New Roman"/>
                <w:sz w:val="24"/>
              </w:rPr>
            </w:pPr>
            <w:r w:rsidRPr="00506552">
              <w:rPr>
                <w:rFonts w:ascii="Times New Roman" w:hAnsi="Times New Roman"/>
                <w:sz w:val="24"/>
              </w:rPr>
              <w:t>106</w:t>
            </w:r>
          </w:p>
        </w:tc>
        <w:tc>
          <w:tcPr>
            <w:tcW w:w="960" w:type="dxa"/>
            <w:noWrap/>
            <w:hideMark/>
          </w:tcPr>
          <w:p w14:paraId="006764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98DA6A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Salford</w:t>
            </w:r>
          </w:p>
        </w:tc>
        <w:tc>
          <w:tcPr>
            <w:tcW w:w="960" w:type="dxa"/>
            <w:noWrap/>
            <w:hideMark/>
          </w:tcPr>
          <w:p w14:paraId="6A3E0BEF" w14:textId="77777777" w:rsidR="001E4751" w:rsidRPr="00506552" w:rsidRDefault="001E4751" w:rsidP="001E4751">
            <w:pPr>
              <w:rPr>
                <w:rFonts w:ascii="Times New Roman" w:hAnsi="Times New Roman"/>
                <w:sz w:val="24"/>
              </w:rPr>
            </w:pPr>
          </w:p>
        </w:tc>
        <w:tc>
          <w:tcPr>
            <w:tcW w:w="960" w:type="dxa"/>
            <w:noWrap/>
            <w:hideMark/>
          </w:tcPr>
          <w:p w14:paraId="695CC6CA" w14:textId="77777777" w:rsidR="001E4751" w:rsidRPr="00506552" w:rsidRDefault="001E4751" w:rsidP="001E4751">
            <w:pPr>
              <w:rPr>
                <w:rFonts w:ascii="Times New Roman" w:hAnsi="Times New Roman"/>
                <w:sz w:val="24"/>
              </w:rPr>
            </w:pPr>
          </w:p>
        </w:tc>
        <w:tc>
          <w:tcPr>
            <w:tcW w:w="960" w:type="dxa"/>
            <w:noWrap/>
            <w:hideMark/>
          </w:tcPr>
          <w:p w14:paraId="2743262D" w14:textId="77777777" w:rsidR="001E4751" w:rsidRPr="00506552" w:rsidRDefault="001E4751" w:rsidP="001E4751">
            <w:pPr>
              <w:rPr>
                <w:rFonts w:ascii="Times New Roman" w:hAnsi="Times New Roman"/>
                <w:sz w:val="24"/>
              </w:rPr>
            </w:pPr>
          </w:p>
        </w:tc>
        <w:tc>
          <w:tcPr>
            <w:tcW w:w="960" w:type="dxa"/>
            <w:noWrap/>
            <w:hideMark/>
          </w:tcPr>
          <w:p w14:paraId="561C4A50" w14:textId="77777777" w:rsidR="001E4751" w:rsidRPr="00506552" w:rsidRDefault="001E4751" w:rsidP="001E4751">
            <w:pPr>
              <w:rPr>
                <w:rFonts w:ascii="Times New Roman" w:hAnsi="Times New Roman"/>
                <w:sz w:val="24"/>
              </w:rPr>
            </w:pPr>
          </w:p>
        </w:tc>
        <w:tc>
          <w:tcPr>
            <w:tcW w:w="960" w:type="dxa"/>
            <w:noWrap/>
            <w:hideMark/>
          </w:tcPr>
          <w:p w14:paraId="165BC1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910593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33C2F1B" w14:textId="77777777" w:rsidR="001E4751" w:rsidRPr="00506552" w:rsidRDefault="001E4751" w:rsidP="001E4751">
            <w:pPr>
              <w:rPr>
                <w:rFonts w:ascii="Times New Roman" w:hAnsi="Times New Roman"/>
                <w:sz w:val="24"/>
              </w:rPr>
            </w:pPr>
          </w:p>
        </w:tc>
        <w:tc>
          <w:tcPr>
            <w:tcW w:w="960" w:type="dxa"/>
            <w:noWrap/>
            <w:hideMark/>
          </w:tcPr>
          <w:p w14:paraId="16E8169F" w14:textId="77777777" w:rsidR="001E4751" w:rsidRPr="00506552" w:rsidRDefault="001E4751" w:rsidP="001E4751">
            <w:pPr>
              <w:rPr>
                <w:rFonts w:ascii="Times New Roman" w:hAnsi="Times New Roman"/>
                <w:sz w:val="24"/>
              </w:rPr>
            </w:pPr>
          </w:p>
        </w:tc>
      </w:tr>
      <w:tr w:rsidR="001E4751" w:rsidRPr="000939C8" w14:paraId="5BD547C4" w14:textId="77777777" w:rsidTr="00506552">
        <w:trPr>
          <w:trHeight w:val="225"/>
        </w:trPr>
        <w:tc>
          <w:tcPr>
            <w:tcW w:w="960" w:type="dxa"/>
            <w:noWrap/>
            <w:hideMark/>
          </w:tcPr>
          <w:p w14:paraId="2468C97A" w14:textId="77777777" w:rsidR="001E4751" w:rsidRPr="00506552" w:rsidRDefault="001E4751" w:rsidP="001E4751">
            <w:pPr>
              <w:rPr>
                <w:rFonts w:ascii="Times New Roman" w:hAnsi="Times New Roman"/>
                <w:sz w:val="24"/>
              </w:rPr>
            </w:pPr>
            <w:r w:rsidRPr="00506552">
              <w:rPr>
                <w:rFonts w:ascii="Times New Roman" w:hAnsi="Times New Roman"/>
                <w:sz w:val="24"/>
              </w:rPr>
              <w:t>107</w:t>
            </w:r>
          </w:p>
        </w:tc>
        <w:tc>
          <w:tcPr>
            <w:tcW w:w="960" w:type="dxa"/>
            <w:noWrap/>
            <w:hideMark/>
          </w:tcPr>
          <w:p w14:paraId="630617F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7BD19BD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Sheffield</w:t>
            </w:r>
          </w:p>
        </w:tc>
        <w:tc>
          <w:tcPr>
            <w:tcW w:w="960" w:type="dxa"/>
            <w:noWrap/>
            <w:hideMark/>
          </w:tcPr>
          <w:p w14:paraId="33539943" w14:textId="77777777" w:rsidR="001E4751" w:rsidRPr="00506552" w:rsidRDefault="001E4751" w:rsidP="001E4751">
            <w:pPr>
              <w:rPr>
                <w:rFonts w:ascii="Times New Roman" w:hAnsi="Times New Roman"/>
                <w:sz w:val="24"/>
              </w:rPr>
            </w:pPr>
          </w:p>
        </w:tc>
        <w:tc>
          <w:tcPr>
            <w:tcW w:w="960" w:type="dxa"/>
            <w:noWrap/>
            <w:hideMark/>
          </w:tcPr>
          <w:p w14:paraId="292B6E6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236BE03" w14:textId="77777777" w:rsidR="001E4751" w:rsidRPr="00506552" w:rsidRDefault="001E4751" w:rsidP="001E4751">
            <w:pPr>
              <w:rPr>
                <w:rFonts w:ascii="Times New Roman" w:hAnsi="Times New Roman"/>
                <w:sz w:val="24"/>
              </w:rPr>
            </w:pPr>
          </w:p>
        </w:tc>
        <w:tc>
          <w:tcPr>
            <w:tcW w:w="960" w:type="dxa"/>
            <w:noWrap/>
            <w:hideMark/>
          </w:tcPr>
          <w:p w14:paraId="092417BD" w14:textId="77777777" w:rsidR="001E4751" w:rsidRPr="00506552" w:rsidRDefault="001E4751" w:rsidP="001E4751">
            <w:pPr>
              <w:rPr>
                <w:rFonts w:ascii="Times New Roman" w:hAnsi="Times New Roman"/>
                <w:sz w:val="24"/>
              </w:rPr>
            </w:pPr>
          </w:p>
        </w:tc>
        <w:tc>
          <w:tcPr>
            <w:tcW w:w="960" w:type="dxa"/>
            <w:noWrap/>
            <w:hideMark/>
          </w:tcPr>
          <w:p w14:paraId="48AF6C4D" w14:textId="77777777" w:rsidR="001E4751" w:rsidRPr="00506552" w:rsidRDefault="001E4751" w:rsidP="001E4751">
            <w:pPr>
              <w:rPr>
                <w:rFonts w:ascii="Times New Roman" w:hAnsi="Times New Roman"/>
                <w:sz w:val="24"/>
              </w:rPr>
            </w:pPr>
          </w:p>
        </w:tc>
        <w:tc>
          <w:tcPr>
            <w:tcW w:w="960" w:type="dxa"/>
            <w:noWrap/>
            <w:hideMark/>
          </w:tcPr>
          <w:p w14:paraId="0CDAB11D"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CC96659" w14:textId="77777777" w:rsidR="001E4751" w:rsidRPr="00506552" w:rsidRDefault="001E4751" w:rsidP="001E4751">
            <w:pPr>
              <w:rPr>
                <w:rFonts w:ascii="Times New Roman" w:hAnsi="Times New Roman"/>
                <w:sz w:val="24"/>
              </w:rPr>
            </w:pPr>
          </w:p>
        </w:tc>
        <w:tc>
          <w:tcPr>
            <w:tcW w:w="960" w:type="dxa"/>
            <w:noWrap/>
            <w:hideMark/>
          </w:tcPr>
          <w:p w14:paraId="156842BF" w14:textId="77777777" w:rsidR="001E4751" w:rsidRPr="00506552" w:rsidRDefault="001E4751" w:rsidP="001E4751">
            <w:pPr>
              <w:rPr>
                <w:rFonts w:ascii="Times New Roman" w:hAnsi="Times New Roman"/>
                <w:sz w:val="24"/>
              </w:rPr>
            </w:pPr>
          </w:p>
        </w:tc>
      </w:tr>
      <w:tr w:rsidR="001E4751" w:rsidRPr="000939C8" w14:paraId="4023A000" w14:textId="77777777" w:rsidTr="00506552">
        <w:trPr>
          <w:trHeight w:val="225"/>
        </w:trPr>
        <w:tc>
          <w:tcPr>
            <w:tcW w:w="960" w:type="dxa"/>
            <w:noWrap/>
            <w:hideMark/>
          </w:tcPr>
          <w:p w14:paraId="202F14C1" w14:textId="77777777" w:rsidR="001E4751" w:rsidRPr="00506552" w:rsidRDefault="001E4751" w:rsidP="001E4751">
            <w:pPr>
              <w:rPr>
                <w:rFonts w:ascii="Times New Roman" w:hAnsi="Times New Roman"/>
                <w:sz w:val="24"/>
              </w:rPr>
            </w:pPr>
            <w:r w:rsidRPr="00506552">
              <w:rPr>
                <w:rFonts w:ascii="Times New Roman" w:hAnsi="Times New Roman"/>
                <w:sz w:val="24"/>
              </w:rPr>
              <w:t>108</w:t>
            </w:r>
          </w:p>
        </w:tc>
        <w:tc>
          <w:tcPr>
            <w:tcW w:w="960" w:type="dxa"/>
            <w:noWrap/>
            <w:hideMark/>
          </w:tcPr>
          <w:p w14:paraId="493BEED4"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1B46162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 Wales</w:t>
            </w:r>
          </w:p>
        </w:tc>
        <w:tc>
          <w:tcPr>
            <w:tcW w:w="960" w:type="dxa"/>
            <w:noWrap/>
            <w:hideMark/>
          </w:tcPr>
          <w:p w14:paraId="6ACBC508" w14:textId="77777777" w:rsidR="001E4751" w:rsidRPr="00506552" w:rsidRDefault="001E4751" w:rsidP="001E4751">
            <w:pPr>
              <w:rPr>
                <w:rFonts w:ascii="Times New Roman" w:hAnsi="Times New Roman"/>
                <w:sz w:val="24"/>
              </w:rPr>
            </w:pPr>
          </w:p>
        </w:tc>
        <w:tc>
          <w:tcPr>
            <w:tcW w:w="960" w:type="dxa"/>
            <w:noWrap/>
            <w:hideMark/>
          </w:tcPr>
          <w:p w14:paraId="2652A3F7" w14:textId="77777777" w:rsidR="001E4751" w:rsidRPr="00506552" w:rsidRDefault="001E4751" w:rsidP="001E4751">
            <w:pPr>
              <w:rPr>
                <w:rFonts w:ascii="Times New Roman" w:hAnsi="Times New Roman"/>
                <w:sz w:val="24"/>
              </w:rPr>
            </w:pPr>
          </w:p>
        </w:tc>
        <w:tc>
          <w:tcPr>
            <w:tcW w:w="960" w:type="dxa"/>
            <w:noWrap/>
            <w:hideMark/>
          </w:tcPr>
          <w:p w14:paraId="4B690F79" w14:textId="77777777" w:rsidR="001E4751" w:rsidRPr="00506552" w:rsidRDefault="001E4751" w:rsidP="001E4751">
            <w:pPr>
              <w:rPr>
                <w:rFonts w:ascii="Times New Roman" w:hAnsi="Times New Roman"/>
                <w:sz w:val="24"/>
              </w:rPr>
            </w:pPr>
          </w:p>
        </w:tc>
        <w:tc>
          <w:tcPr>
            <w:tcW w:w="960" w:type="dxa"/>
            <w:noWrap/>
            <w:hideMark/>
          </w:tcPr>
          <w:p w14:paraId="18837F82" w14:textId="77777777" w:rsidR="001E4751" w:rsidRPr="00506552" w:rsidRDefault="001E4751" w:rsidP="001E4751">
            <w:pPr>
              <w:rPr>
                <w:rFonts w:ascii="Times New Roman" w:hAnsi="Times New Roman"/>
                <w:sz w:val="24"/>
              </w:rPr>
            </w:pPr>
          </w:p>
        </w:tc>
        <w:tc>
          <w:tcPr>
            <w:tcW w:w="960" w:type="dxa"/>
            <w:noWrap/>
            <w:hideMark/>
          </w:tcPr>
          <w:p w14:paraId="07BF5CF2" w14:textId="77777777" w:rsidR="001E4751" w:rsidRPr="00506552" w:rsidRDefault="001E4751" w:rsidP="001E4751">
            <w:pPr>
              <w:rPr>
                <w:rFonts w:ascii="Times New Roman" w:hAnsi="Times New Roman"/>
                <w:sz w:val="24"/>
              </w:rPr>
            </w:pPr>
          </w:p>
        </w:tc>
        <w:tc>
          <w:tcPr>
            <w:tcW w:w="960" w:type="dxa"/>
            <w:noWrap/>
            <w:hideMark/>
          </w:tcPr>
          <w:p w14:paraId="535D64A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0EBA2CD" w14:textId="77777777" w:rsidR="001E4751" w:rsidRPr="00506552" w:rsidRDefault="001E4751" w:rsidP="001E4751">
            <w:pPr>
              <w:rPr>
                <w:rFonts w:ascii="Times New Roman" w:hAnsi="Times New Roman"/>
                <w:sz w:val="24"/>
              </w:rPr>
            </w:pPr>
          </w:p>
        </w:tc>
        <w:tc>
          <w:tcPr>
            <w:tcW w:w="960" w:type="dxa"/>
            <w:noWrap/>
            <w:hideMark/>
          </w:tcPr>
          <w:p w14:paraId="2AD17288" w14:textId="77777777" w:rsidR="001E4751" w:rsidRPr="00506552" w:rsidRDefault="001E4751" w:rsidP="001E4751">
            <w:pPr>
              <w:rPr>
                <w:rFonts w:ascii="Times New Roman" w:hAnsi="Times New Roman"/>
                <w:sz w:val="24"/>
              </w:rPr>
            </w:pPr>
          </w:p>
        </w:tc>
      </w:tr>
      <w:tr w:rsidR="001E4751" w:rsidRPr="000939C8" w14:paraId="7FC7B824" w14:textId="77777777" w:rsidTr="00506552">
        <w:trPr>
          <w:trHeight w:val="225"/>
        </w:trPr>
        <w:tc>
          <w:tcPr>
            <w:tcW w:w="960" w:type="dxa"/>
            <w:noWrap/>
            <w:hideMark/>
          </w:tcPr>
          <w:p w14:paraId="31BDFC9D" w14:textId="77777777" w:rsidR="001E4751" w:rsidRPr="00506552" w:rsidRDefault="001E4751" w:rsidP="001E4751">
            <w:pPr>
              <w:rPr>
                <w:rFonts w:ascii="Times New Roman" w:hAnsi="Times New Roman"/>
                <w:sz w:val="24"/>
              </w:rPr>
            </w:pPr>
            <w:r w:rsidRPr="00506552">
              <w:rPr>
                <w:rFonts w:ascii="Times New Roman" w:hAnsi="Times New Roman"/>
                <w:sz w:val="24"/>
              </w:rPr>
              <w:t>109</w:t>
            </w:r>
          </w:p>
        </w:tc>
        <w:tc>
          <w:tcPr>
            <w:tcW w:w="960" w:type="dxa"/>
            <w:noWrap/>
            <w:hideMark/>
          </w:tcPr>
          <w:p w14:paraId="6090D9F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007BFA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Southampton</w:t>
            </w:r>
          </w:p>
        </w:tc>
        <w:tc>
          <w:tcPr>
            <w:tcW w:w="960" w:type="dxa"/>
            <w:noWrap/>
            <w:hideMark/>
          </w:tcPr>
          <w:p w14:paraId="344FAC4E" w14:textId="77777777" w:rsidR="001E4751" w:rsidRPr="00506552" w:rsidRDefault="001E4751" w:rsidP="001E4751">
            <w:pPr>
              <w:rPr>
                <w:rFonts w:ascii="Times New Roman" w:hAnsi="Times New Roman"/>
                <w:sz w:val="24"/>
              </w:rPr>
            </w:pPr>
          </w:p>
        </w:tc>
        <w:tc>
          <w:tcPr>
            <w:tcW w:w="960" w:type="dxa"/>
            <w:noWrap/>
            <w:hideMark/>
          </w:tcPr>
          <w:p w14:paraId="6F91E8E0" w14:textId="77777777" w:rsidR="001E4751" w:rsidRPr="00506552" w:rsidRDefault="001E4751" w:rsidP="001E4751">
            <w:pPr>
              <w:rPr>
                <w:rFonts w:ascii="Times New Roman" w:hAnsi="Times New Roman"/>
                <w:sz w:val="24"/>
              </w:rPr>
            </w:pPr>
          </w:p>
        </w:tc>
        <w:tc>
          <w:tcPr>
            <w:tcW w:w="960" w:type="dxa"/>
            <w:noWrap/>
            <w:hideMark/>
          </w:tcPr>
          <w:p w14:paraId="4B9FD096" w14:textId="77777777" w:rsidR="001E4751" w:rsidRPr="00506552" w:rsidRDefault="001E4751" w:rsidP="001E4751">
            <w:pPr>
              <w:rPr>
                <w:rFonts w:ascii="Times New Roman" w:hAnsi="Times New Roman"/>
                <w:sz w:val="24"/>
              </w:rPr>
            </w:pPr>
          </w:p>
        </w:tc>
        <w:tc>
          <w:tcPr>
            <w:tcW w:w="960" w:type="dxa"/>
            <w:noWrap/>
            <w:hideMark/>
          </w:tcPr>
          <w:p w14:paraId="4D11E408" w14:textId="77777777" w:rsidR="001E4751" w:rsidRPr="00506552" w:rsidRDefault="001E4751" w:rsidP="001E4751">
            <w:pPr>
              <w:rPr>
                <w:rFonts w:ascii="Times New Roman" w:hAnsi="Times New Roman"/>
                <w:sz w:val="24"/>
              </w:rPr>
            </w:pPr>
          </w:p>
        </w:tc>
        <w:tc>
          <w:tcPr>
            <w:tcW w:w="960" w:type="dxa"/>
            <w:noWrap/>
            <w:hideMark/>
          </w:tcPr>
          <w:p w14:paraId="4265E311" w14:textId="77777777" w:rsidR="001E4751" w:rsidRPr="00506552" w:rsidRDefault="001E4751" w:rsidP="001E4751">
            <w:pPr>
              <w:rPr>
                <w:rFonts w:ascii="Times New Roman" w:hAnsi="Times New Roman"/>
                <w:sz w:val="24"/>
              </w:rPr>
            </w:pPr>
          </w:p>
        </w:tc>
        <w:tc>
          <w:tcPr>
            <w:tcW w:w="960" w:type="dxa"/>
            <w:noWrap/>
            <w:hideMark/>
          </w:tcPr>
          <w:p w14:paraId="59C4ED0C"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2C6D872" w14:textId="77777777" w:rsidR="001E4751" w:rsidRPr="00506552" w:rsidRDefault="001E4751" w:rsidP="001E4751">
            <w:pPr>
              <w:rPr>
                <w:rFonts w:ascii="Times New Roman" w:hAnsi="Times New Roman"/>
                <w:sz w:val="24"/>
              </w:rPr>
            </w:pPr>
          </w:p>
        </w:tc>
        <w:tc>
          <w:tcPr>
            <w:tcW w:w="960" w:type="dxa"/>
            <w:noWrap/>
            <w:hideMark/>
          </w:tcPr>
          <w:p w14:paraId="516A8D9E" w14:textId="77777777" w:rsidR="001E4751" w:rsidRPr="00506552" w:rsidRDefault="001E4751" w:rsidP="001E4751">
            <w:pPr>
              <w:rPr>
                <w:rFonts w:ascii="Times New Roman" w:hAnsi="Times New Roman"/>
                <w:sz w:val="24"/>
              </w:rPr>
            </w:pPr>
          </w:p>
        </w:tc>
      </w:tr>
      <w:tr w:rsidR="001E4751" w:rsidRPr="000939C8" w14:paraId="1C14DE48" w14:textId="77777777" w:rsidTr="00506552">
        <w:trPr>
          <w:trHeight w:val="225"/>
        </w:trPr>
        <w:tc>
          <w:tcPr>
            <w:tcW w:w="960" w:type="dxa"/>
            <w:noWrap/>
            <w:hideMark/>
          </w:tcPr>
          <w:p w14:paraId="2BF043CD" w14:textId="77777777" w:rsidR="001E4751" w:rsidRPr="00506552" w:rsidRDefault="001E4751" w:rsidP="001E4751">
            <w:pPr>
              <w:rPr>
                <w:rFonts w:ascii="Times New Roman" w:hAnsi="Times New Roman"/>
                <w:sz w:val="24"/>
              </w:rPr>
            </w:pPr>
            <w:r w:rsidRPr="00506552">
              <w:rPr>
                <w:rFonts w:ascii="Times New Roman" w:hAnsi="Times New Roman"/>
                <w:sz w:val="24"/>
              </w:rPr>
              <w:t>110</w:t>
            </w:r>
          </w:p>
        </w:tc>
        <w:tc>
          <w:tcPr>
            <w:tcW w:w="960" w:type="dxa"/>
            <w:noWrap/>
            <w:hideMark/>
          </w:tcPr>
          <w:p w14:paraId="3B65D9BA"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4D5E8EA2"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 Andrews</w:t>
            </w:r>
          </w:p>
        </w:tc>
        <w:tc>
          <w:tcPr>
            <w:tcW w:w="960" w:type="dxa"/>
            <w:noWrap/>
            <w:hideMark/>
          </w:tcPr>
          <w:p w14:paraId="3F92C36E" w14:textId="77777777" w:rsidR="001E4751" w:rsidRPr="00506552" w:rsidRDefault="001E4751" w:rsidP="001E4751">
            <w:pPr>
              <w:rPr>
                <w:rFonts w:ascii="Times New Roman" w:hAnsi="Times New Roman"/>
                <w:sz w:val="24"/>
              </w:rPr>
            </w:pPr>
          </w:p>
        </w:tc>
        <w:tc>
          <w:tcPr>
            <w:tcW w:w="960" w:type="dxa"/>
            <w:noWrap/>
            <w:hideMark/>
          </w:tcPr>
          <w:p w14:paraId="7C601FFC"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EB7FC43" w14:textId="77777777" w:rsidR="001E4751" w:rsidRPr="00506552" w:rsidRDefault="001E4751" w:rsidP="001E4751">
            <w:pPr>
              <w:rPr>
                <w:rFonts w:ascii="Times New Roman" w:hAnsi="Times New Roman"/>
                <w:sz w:val="24"/>
              </w:rPr>
            </w:pPr>
          </w:p>
        </w:tc>
        <w:tc>
          <w:tcPr>
            <w:tcW w:w="960" w:type="dxa"/>
            <w:noWrap/>
            <w:hideMark/>
          </w:tcPr>
          <w:p w14:paraId="4355579A" w14:textId="77777777" w:rsidR="001E4751" w:rsidRPr="00506552" w:rsidRDefault="001E4751" w:rsidP="001E4751">
            <w:pPr>
              <w:rPr>
                <w:rFonts w:ascii="Times New Roman" w:hAnsi="Times New Roman"/>
                <w:sz w:val="24"/>
              </w:rPr>
            </w:pPr>
          </w:p>
        </w:tc>
        <w:tc>
          <w:tcPr>
            <w:tcW w:w="960" w:type="dxa"/>
            <w:noWrap/>
            <w:hideMark/>
          </w:tcPr>
          <w:p w14:paraId="3C0E90C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5D5EAD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A9F99FE" w14:textId="77777777" w:rsidR="001E4751" w:rsidRPr="00506552" w:rsidRDefault="001E4751" w:rsidP="001E4751">
            <w:pPr>
              <w:rPr>
                <w:rFonts w:ascii="Times New Roman" w:hAnsi="Times New Roman"/>
                <w:sz w:val="24"/>
              </w:rPr>
            </w:pPr>
          </w:p>
        </w:tc>
        <w:tc>
          <w:tcPr>
            <w:tcW w:w="960" w:type="dxa"/>
            <w:noWrap/>
            <w:hideMark/>
          </w:tcPr>
          <w:p w14:paraId="67E37538" w14:textId="77777777" w:rsidR="001E4751" w:rsidRPr="00506552" w:rsidRDefault="001E4751" w:rsidP="001E4751">
            <w:pPr>
              <w:rPr>
                <w:rFonts w:ascii="Times New Roman" w:hAnsi="Times New Roman"/>
                <w:sz w:val="24"/>
              </w:rPr>
            </w:pPr>
          </w:p>
        </w:tc>
      </w:tr>
      <w:tr w:rsidR="001E4751" w:rsidRPr="000939C8" w14:paraId="5F1DB10C" w14:textId="77777777" w:rsidTr="00506552">
        <w:trPr>
          <w:trHeight w:val="225"/>
        </w:trPr>
        <w:tc>
          <w:tcPr>
            <w:tcW w:w="960" w:type="dxa"/>
            <w:noWrap/>
            <w:hideMark/>
          </w:tcPr>
          <w:p w14:paraId="67A02A13" w14:textId="77777777" w:rsidR="001E4751" w:rsidRPr="00506552" w:rsidRDefault="001E4751" w:rsidP="001E4751">
            <w:pPr>
              <w:rPr>
                <w:rFonts w:ascii="Times New Roman" w:hAnsi="Times New Roman"/>
                <w:sz w:val="24"/>
              </w:rPr>
            </w:pPr>
            <w:r w:rsidRPr="00506552">
              <w:rPr>
                <w:rFonts w:ascii="Times New Roman" w:hAnsi="Times New Roman"/>
                <w:sz w:val="24"/>
              </w:rPr>
              <w:t>111</w:t>
            </w:r>
          </w:p>
        </w:tc>
        <w:tc>
          <w:tcPr>
            <w:tcW w:w="960" w:type="dxa"/>
            <w:noWrap/>
            <w:hideMark/>
          </w:tcPr>
          <w:p w14:paraId="067B0468"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864B3AB"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Stirling</w:t>
            </w:r>
          </w:p>
        </w:tc>
        <w:tc>
          <w:tcPr>
            <w:tcW w:w="960" w:type="dxa"/>
            <w:noWrap/>
            <w:hideMark/>
          </w:tcPr>
          <w:p w14:paraId="0A4D6F35" w14:textId="77777777" w:rsidR="001E4751" w:rsidRPr="00506552" w:rsidRDefault="001E4751" w:rsidP="001E4751">
            <w:pPr>
              <w:rPr>
                <w:rFonts w:ascii="Times New Roman" w:hAnsi="Times New Roman"/>
                <w:sz w:val="24"/>
              </w:rPr>
            </w:pPr>
          </w:p>
        </w:tc>
        <w:tc>
          <w:tcPr>
            <w:tcW w:w="960" w:type="dxa"/>
            <w:noWrap/>
            <w:hideMark/>
          </w:tcPr>
          <w:p w14:paraId="57AFEDB0" w14:textId="77777777" w:rsidR="001E4751" w:rsidRPr="00506552" w:rsidRDefault="001E4751" w:rsidP="001E4751">
            <w:pPr>
              <w:rPr>
                <w:rFonts w:ascii="Times New Roman" w:hAnsi="Times New Roman"/>
                <w:sz w:val="24"/>
              </w:rPr>
            </w:pPr>
          </w:p>
        </w:tc>
        <w:tc>
          <w:tcPr>
            <w:tcW w:w="960" w:type="dxa"/>
            <w:noWrap/>
            <w:hideMark/>
          </w:tcPr>
          <w:p w14:paraId="133E63F0" w14:textId="77777777" w:rsidR="001E4751" w:rsidRPr="00506552" w:rsidRDefault="001E4751" w:rsidP="001E4751">
            <w:pPr>
              <w:rPr>
                <w:rFonts w:ascii="Times New Roman" w:hAnsi="Times New Roman"/>
                <w:sz w:val="24"/>
              </w:rPr>
            </w:pPr>
          </w:p>
        </w:tc>
        <w:tc>
          <w:tcPr>
            <w:tcW w:w="960" w:type="dxa"/>
            <w:noWrap/>
            <w:hideMark/>
          </w:tcPr>
          <w:p w14:paraId="5B8CB059" w14:textId="77777777" w:rsidR="001E4751" w:rsidRPr="00506552" w:rsidRDefault="001E4751" w:rsidP="001E4751">
            <w:pPr>
              <w:rPr>
                <w:rFonts w:ascii="Times New Roman" w:hAnsi="Times New Roman"/>
                <w:sz w:val="24"/>
              </w:rPr>
            </w:pPr>
          </w:p>
        </w:tc>
        <w:tc>
          <w:tcPr>
            <w:tcW w:w="960" w:type="dxa"/>
            <w:noWrap/>
            <w:hideMark/>
          </w:tcPr>
          <w:p w14:paraId="3F562F15" w14:textId="77777777" w:rsidR="001E4751" w:rsidRPr="00506552" w:rsidRDefault="001E4751" w:rsidP="001E4751">
            <w:pPr>
              <w:rPr>
                <w:rFonts w:ascii="Times New Roman" w:hAnsi="Times New Roman"/>
                <w:sz w:val="24"/>
              </w:rPr>
            </w:pPr>
          </w:p>
        </w:tc>
        <w:tc>
          <w:tcPr>
            <w:tcW w:w="960" w:type="dxa"/>
            <w:noWrap/>
            <w:hideMark/>
          </w:tcPr>
          <w:p w14:paraId="68590FE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BC49BAA" w14:textId="77777777" w:rsidR="001E4751" w:rsidRPr="00506552" w:rsidRDefault="001E4751" w:rsidP="001E4751">
            <w:pPr>
              <w:rPr>
                <w:rFonts w:ascii="Times New Roman" w:hAnsi="Times New Roman"/>
                <w:sz w:val="24"/>
              </w:rPr>
            </w:pPr>
          </w:p>
        </w:tc>
        <w:tc>
          <w:tcPr>
            <w:tcW w:w="960" w:type="dxa"/>
            <w:noWrap/>
            <w:hideMark/>
          </w:tcPr>
          <w:p w14:paraId="009494D0" w14:textId="77777777" w:rsidR="001E4751" w:rsidRPr="00506552" w:rsidRDefault="001E4751" w:rsidP="001E4751">
            <w:pPr>
              <w:rPr>
                <w:rFonts w:ascii="Times New Roman" w:hAnsi="Times New Roman"/>
                <w:sz w:val="24"/>
              </w:rPr>
            </w:pPr>
          </w:p>
        </w:tc>
      </w:tr>
      <w:tr w:rsidR="001E4751" w:rsidRPr="000939C8" w14:paraId="339BAD57" w14:textId="77777777" w:rsidTr="00506552">
        <w:trPr>
          <w:trHeight w:val="225"/>
        </w:trPr>
        <w:tc>
          <w:tcPr>
            <w:tcW w:w="960" w:type="dxa"/>
            <w:noWrap/>
            <w:hideMark/>
          </w:tcPr>
          <w:p w14:paraId="111E1020" w14:textId="77777777" w:rsidR="001E4751" w:rsidRPr="00506552" w:rsidRDefault="001E4751" w:rsidP="001E4751">
            <w:pPr>
              <w:rPr>
                <w:rFonts w:ascii="Times New Roman" w:hAnsi="Times New Roman"/>
                <w:sz w:val="24"/>
              </w:rPr>
            </w:pPr>
            <w:r w:rsidRPr="00506552">
              <w:rPr>
                <w:rFonts w:ascii="Times New Roman" w:hAnsi="Times New Roman"/>
                <w:sz w:val="24"/>
              </w:rPr>
              <w:t>112</w:t>
            </w:r>
          </w:p>
        </w:tc>
        <w:tc>
          <w:tcPr>
            <w:tcW w:w="960" w:type="dxa"/>
            <w:noWrap/>
            <w:hideMark/>
          </w:tcPr>
          <w:p w14:paraId="495D56BE"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1CD59CE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Strathclyde, Glasgow</w:t>
            </w:r>
          </w:p>
        </w:tc>
        <w:tc>
          <w:tcPr>
            <w:tcW w:w="960" w:type="dxa"/>
            <w:noWrap/>
            <w:hideMark/>
          </w:tcPr>
          <w:p w14:paraId="49F20B23" w14:textId="77777777" w:rsidR="001E4751" w:rsidRPr="00506552" w:rsidRDefault="001E4751" w:rsidP="001E4751">
            <w:pPr>
              <w:rPr>
                <w:rFonts w:ascii="Times New Roman" w:hAnsi="Times New Roman"/>
                <w:sz w:val="24"/>
              </w:rPr>
            </w:pPr>
          </w:p>
        </w:tc>
        <w:tc>
          <w:tcPr>
            <w:tcW w:w="960" w:type="dxa"/>
            <w:noWrap/>
            <w:hideMark/>
          </w:tcPr>
          <w:p w14:paraId="65A20BCA" w14:textId="77777777" w:rsidR="001E4751" w:rsidRPr="00506552" w:rsidRDefault="001E4751" w:rsidP="001E4751">
            <w:pPr>
              <w:rPr>
                <w:rFonts w:ascii="Times New Roman" w:hAnsi="Times New Roman"/>
                <w:sz w:val="24"/>
              </w:rPr>
            </w:pPr>
          </w:p>
        </w:tc>
        <w:tc>
          <w:tcPr>
            <w:tcW w:w="960" w:type="dxa"/>
            <w:noWrap/>
            <w:hideMark/>
          </w:tcPr>
          <w:p w14:paraId="14AB2891" w14:textId="77777777" w:rsidR="001E4751" w:rsidRPr="00506552" w:rsidRDefault="001E4751" w:rsidP="001E4751">
            <w:pPr>
              <w:rPr>
                <w:rFonts w:ascii="Times New Roman" w:hAnsi="Times New Roman"/>
                <w:sz w:val="24"/>
              </w:rPr>
            </w:pPr>
          </w:p>
        </w:tc>
        <w:tc>
          <w:tcPr>
            <w:tcW w:w="960" w:type="dxa"/>
            <w:noWrap/>
            <w:hideMark/>
          </w:tcPr>
          <w:p w14:paraId="053FF089" w14:textId="77777777" w:rsidR="001E4751" w:rsidRPr="00506552" w:rsidRDefault="001E4751" w:rsidP="001E4751">
            <w:pPr>
              <w:rPr>
                <w:rFonts w:ascii="Times New Roman" w:hAnsi="Times New Roman"/>
                <w:sz w:val="24"/>
              </w:rPr>
            </w:pPr>
          </w:p>
        </w:tc>
        <w:tc>
          <w:tcPr>
            <w:tcW w:w="960" w:type="dxa"/>
            <w:noWrap/>
            <w:hideMark/>
          </w:tcPr>
          <w:p w14:paraId="00FB718B" w14:textId="77777777" w:rsidR="001E4751" w:rsidRPr="00506552" w:rsidRDefault="001E4751" w:rsidP="001E4751">
            <w:pPr>
              <w:rPr>
                <w:rFonts w:ascii="Times New Roman" w:hAnsi="Times New Roman"/>
                <w:sz w:val="24"/>
              </w:rPr>
            </w:pPr>
          </w:p>
        </w:tc>
        <w:tc>
          <w:tcPr>
            <w:tcW w:w="960" w:type="dxa"/>
            <w:noWrap/>
            <w:hideMark/>
          </w:tcPr>
          <w:p w14:paraId="493F96B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7850328" w14:textId="77777777" w:rsidR="001E4751" w:rsidRPr="00506552" w:rsidRDefault="001E4751" w:rsidP="001E4751">
            <w:pPr>
              <w:rPr>
                <w:rFonts w:ascii="Times New Roman" w:hAnsi="Times New Roman"/>
                <w:sz w:val="24"/>
              </w:rPr>
            </w:pPr>
          </w:p>
        </w:tc>
        <w:tc>
          <w:tcPr>
            <w:tcW w:w="960" w:type="dxa"/>
            <w:noWrap/>
            <w:hideMark/>
          </w:tcPr>
          <w:p w14:paraId="34D6E854" w14:textId="77777777" w:rsidR="001E4751" w:rsidRPr="00506552" w:rsidRDefault="001E4751" w:rsidP="001E4751">
            <w:pPr>
              <w:rPr>
                <w:rFonts w:ascii="Times New Roman" w:hAnsi="Times New Roman"/>
                <w:sz w:val="24"/>
              </w:rPr>
            </w:pPr>
          </w:p>
        </w:tc>
      </w:tr>
      <w:tr w:rsidR="001E4751" w:rsidRPr="000939C8" w14:paraId="3A6B62A1" w14:textId="77777777" w:rsidTr="00506552">
        <w:trPr>
          <w:trHeight w:val="225"/>
        </w:trPr>
        <w:tc>
          <w:tcPr>
            <w:tcW w:w="960" w:type="dxa"/>
            <w:noWrap/>
            <w:hideMark/>
          </w:tcPr>
          <w:p w14:paraId="7655BFBD" w14:textId="77777777" w:rsidR="001E4751" w:rsidRPr="00506552" w:rsidRDefault="001E4751" w:rsidP="001E4751">
            <w:pPr>
              <w:rPr>
                <w:rFonts w:ascii="Times New Roman" w:hAnsi="Times New Roman"/>
                <w:sz w:val="24"/>
              </w:rPr>
            </w:pPr>
            <w:r w:rsidRPr="00506552">
              <w:rPr>
                <w:rFonts w:ascii="Times New Roman" w:hAnsi="Times New Roman"/>
                <w:sz w:val="24"/>
              </w:rPr>
              <w:t>113</w:t>
            </w:r>
          </w:p>
        </w:tc>
        <w:tc>
          <w:tcPr>
            <w:tcW w:w="960" w:type="dxa"/>
            <w:noWrap/>
            <w:hideMark/>
          </w:tcPr>
          <w:p w14:paraId="52A9AD6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526DDFB8"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Sunderland</w:t>
            </w:r>
          </w:p>
        </w:tc>
        <w:tc>
          <w:tcPr>
            <w:tcW w:w="960" w:type="dxa"/>
            <w:noWrap/>
            <w:hideMark/>
          </w:tcPr>
          <w:p w14:paraId="5C2C827D" w14:textId="77777777" w:rsidR="001E4751" w:rsidRPr="00506552" w:rsidRDefault="001E4751" w:rsidP="001E4751">
            <w:pPr>
              <w:rPr>
                <w:rFonts w:ascii="Times New Roman" w:hAnsi="Times New Roman"/>
                <w:sz w:val="24"/>
              </w:rPr>
            </w:pPr>
          </w:p>
        </w:tc>
        <w:tc>
          <w:tcPr>
            <w:tcW w:w="960" w:type="dxa"/>
            <w:noWrap/>
            <w:hideMark/>
          </w:tcPr>
          <w:p w14:paraId="3296DDC9" w14:textId="77777777" w:rsidR="001E4751" w:rsidRPr="00506552" w:rsidRDefault="001E4751" w:rsidP="001E4751">
            <w:pPr>
              <w:rPr>
                <w:rFonts w:ascii="Times New Roman" w:hAnsi="Times New Roman"/>
                <w:sz w:val="24"/>
              </w:rPr>
            </w:pPr>
          </w:p>
        </w:tc>
        <w:tc>
          <w:tcPr>
            <w:tcW w:w="960" w:type="dxa"/>
            <w:noWrap/>
            <w:hideMark/>
          </w:tcPr>
          <w:p w14:paraId="60C742D5" w14:textId="77777777" w:rsidR="001E4751" w:rsidRPr="00506552" w:rsidRDefault="001E4751" w:rsidP="001E4751">
            <w:pPr>
              <w:rPr>
                <w:rFonts w:ascii="Times New Roman" w:hAnsi="Times New Roman"/>
                <w:sz w:val="24"/>
              </w:rPr>
            </w:pPr>
          </w:p>
        </w:tc>
        <w:tc>
          <w:tcPr>
            <w:tcW w:w="960" w:type="dxa"/>
            <w:noWrap/>
            <w:hideMark/>
          </w:tcPr>
          <w:p w14:paraId="575BC4E9" w14:textId="77777777" w:rsidR="001E4751" w:rsidRPr="00506552" w:rsidRDefault="001E4751" w:rsidP="001E4751">
            <w:pPr>
              <w:rPr>
                <w:rFonts w:ascii="Times New Roman" w:hAnsi="Times New Roman"/>
                <w:sz w:val="24"/>
              </w:rPr>
            </w:pPr>
          </w:p>
        </w:tc>
        <w:tc>
          <w:tcPr>
            <w:tcW w:w="960" w:type="dxa"/>
            <w:noWrap/>
            <w:hideMark/>
          </w:tcPr>
          <w:p w14:paraId="769E0F2F" w14:textId="77777777" w:rsidR="001E4751" w:rsidRPr="00506552" w:rsidRDefault="001E4751" w:rsidP="001E4751">
            <w:pPr>
              <w:rPr>
                <w:rFonts w:ascii="Times New Roman" w:hAnsi="Times New Roman"/>
                <w:sz w:val="24"/>
              </w:rPr>
            </w:pPr>
          </w:p>
        </w:tc>
        <w:tc>
          <w:tcPr>
            <w:tcW w:w="960" w:type="dxa"/>
            <w:noWrap/>
            <w:hideMark/>
          </w:tcPr>
          <w:p w14:paraId="28B9778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E2B872D" w14:textId="77777777" w:rsidR="001E4751" w:rsidRPr="00506552" w:rsidRDefault="001E4751" w:rsidP="001E4751">
            <w:pPr>
              <w:rPr>
                <w:rFonts w:ascii="Times New Roman" w:hAnsi="Times New Roman"/>
                <w:sz w:val="24"/>
              </w:rPr>
            </w:pPr>
          </w:p>
        </w:tc>
        <w:tc>
          <w:tcPr>
            <w:tcW w:w="960" w:type="dxa"/>
            <w:noWrap/>
            <w:hideMark/>
          </w:tcPr>
          <w:p w14:paraId="16EDC355" w14:textId="77777777" w:rsidR="001E4751" w:rsidRPr="00506552" w:rsidRDefault="001E4751" w:rsidP="001E4751">
            <w:pPr>
              <w:rPr>
                <w:rFonts w:ascii="Times New Roman" w:hAnsi="Times New Roman"/>
                <w:sz w:val="24"/>
              </w:rPr>
            </w:pPr>
          </w:p>
        </w:tc>
      </w:tr>
      <w:tr w:rsidR="001E4751" w:rsidRPr="000939C8" w14:paraId="5C2B6EF2" w14:textId="77777777" w:rsidTr="00506552">
        <w:trPr>
          <w:trHeight w:val="225"/>
        </w:trPr>
        <w:tc>
          <w:tcPr>
            <w:tcW w:w="960" w:type="dxa"/>
            <w:noWrap/>
            <w:hideMark/>
          </w:tcPr>
          <w:p w14:paraId="44B390A8" w14:textId="77777777" w:rsidR="001E4751" w:rsidRPr="00506552" w:rsidRDefault="001E4751" w:rsidP="001E4751">
            <w:pPr>
              <w:rPr>
                <w:rFonts w:ascii="Times New Roman" w:hAnsi="Times New Roman"/>
                <w:sz w:val="24"/>
              </w:rPr>
            </w:pPr>
            <w:r w:rsidRPr="00506552">
              <w:rPr>
                <w:rFonts w:ascii="Times New Roman" w:hAnsi="Times New Roman"/>
                <w:sz w:val="24"/>
              </w:rPr>
              <w:t>114</w:t>
            </w:r>
          </w:p>
        </w:tc>
        <w:tc>
          <w:tcPr>
            <w:tcW w:w="960" w:type="dxa"/>
            <w:noWrap/>
            <w:hideMark/>
          </w:tcPr>
          <w:p w14:paraId="37C15286"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E87C230"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Surrey, Guildford</w:t>
            </w:r>
          </w:p>
        </w:tc>
        <w:tc>
          <w:tcPr>
            <w:tcW w:w="960" w:type="dxa"/>
            <w:noWrap/>
            <w:hideMark/>
          </w:tcPr>
          <w:p w14:paraId="0931674F" w14:textId="77777777" w:rsidR="001E4751" w:rsidRPr="00506552" w:rsidRDefault="001E4751" w:rsidP="001E4751">
            <w:pPr>
              <w:rPr>
                <w:rFonts w:ascii="Times New Roman" w:hAnsi="Times New Roman"/>
                <w:sz w:val="24"/>
              </w:rPr>
            </w:pPr>
          </w:p>
        </w:tc>
        <w:tc>
          <w:tcPr>
            <w:tcW w:w="960" w:type="dxa"/>
            <w:noWrap/>
            <w:hideMark/>
          </w:tcPr>
          <w:p w14:paraId="4754FA3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220F285B" w14:textId="77777777" w:rsidR="001E4751" w:rsidRPr="00506552" w:rsidRDefault="001E4751" w:rsidP="001E4751">
            <w:pPr>
              <w:rPr>
                <w:rFonts w:ascii="Times New Roman" w:hAnsi="Times New Roman"/>
                <w:sz w:val="24"/>
              </w:rPr>
            </w:pPr>
          </w:p>
        </w:tc>
        <w:tc>
          <w:tcPr>
            <w:tcW w:w="960" w:type="dxa"/>
            <w:noWrap/>
            <w:hideMark/>
          </w:tcPr>
          <w:p w14:paraId="3A8BFCE2" w14:textId="77777777" w:rsidR="001E4751" w:rsidRPr="00506552" w:rsidRDefault="001E4751" w:rsidP="001E4751">
            <w:pPr>
              <w:rPr>
                <w:rFonts w:ascii="Times New Roman" w:hAnsi="Times New Roman"/>
                <w:sz w:val="24"/>
              </w:rPr>
            </w:pPr>
          </w:p>
        </w:tc>
        <w:tc>
          <w:tcPr>
            <w:tcW w:w="960" w:type="dxa"/>
            <w:noWrap/>
            <w:hideMark/>
          </w:tcPr>
          <w:p w14:paraId="27712B11" w14:textId="77777777" w:rsidR="001E4751" w:rsidRPr="00506552" w:rsidRDefault="001E4751" w:rsidP="001E4751">
            <w:pPr>
              <w:rPr>
                <w:rFonts w:ascii="Times New Roman" w:hAnsi="Times New Roman"/>
                <w:sz w:val="24"/>
              </w:rPr>
            </w:pPr>
          </w:p>
        </w:tc>
        <w:tc>
          <w:tcPr>
            <w:tcW w:w="960" w:type="dxa"/>
            <w:noWrap/>
            <w:hideMark/>
          </w:tcPr>
          <w:p w14:paraId="3B8DF12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F697E65" w14:textId="77777777" w:rsidR="001E4751" w:rsidRPr="00506552" w:rsidRDefault="001E4751" w:rsidP="001E4751">
            <w:pPr>
              <w:rPr>
                <w:rFonts w:ascii="Times New Roman" w:hAnsi="Times New Roman"/>
                <w:sz w:val="24"/>
              </w:rPr>
            </w:pPr>
          </w:p>
        </w:tc>
        <w:tc>
          <w:tcPr>
            <w:tcW w:w="960" w:type="dxa"/>
            <w:noWrap/>
            <w:hideMark/>
          </w:tcPr>
          <w:p w14:paraId="1D22D3FE" w14:textId="77777777" w:rsidR="001E4751" w:rsidRPr="00506552" w:rsidRDefault="001E4751" w:rsidP="001E4751">
            <w:pPr>
              <w:rPr>
                <w:rFonts w:ascii="Times New Roman" w:hAnsi="Times New Roman"/>
                <w:sz w:val="24"/>
              </w:rPr>
            </w:pPr>
          </w:p>
        </w:tc>
      </w:tr>
      <w:tr w:rsidR="001E4751" w:rsidRPr="000939C8" w14:paraId="125C41DD" w14:textId="77777777" w:rsidTr="00506552">
        <w:trPr>
          <w:trHeight w:val="225"/>
        </w:trPr>
        <w:tc>
          <w:tcPr>
            <w:tcW w:w="960" w:type="dxa"/>
            <w:noWrap/>
            <w:hideMark/>
          </w:tcPr>
          <w:p w14:paraId="094C122F" w14:textId="77777777" w:rsidR="001E4751" w:rsidRPr="00506552" w:rsidRDefault="001E4751" w:rsidP="001E4751">
            <w:pPr>
              <w:rPr>
                <w:rFonts w:ascii="Times New Roman" w:hAnsi="Times New Roman"/>
                <w:sz w:val="24"/>
              </w:rPr>
            </w:pPr>
            <w:r w:rsidRPr="00506552">
              <w:rPr>
                <w:rFonts w:ascii="Times New Roman" w:hAnsi="Times New Roman"/>
                <w:sz w:val="24"/>
              </w:rPr>
              <w:t>115</w:t>
            </w:r>
          </w:p>
        </w:tc>
        <w:tc>
          <w:tcPr>
            <w:tcW w:w="960" w:type="dxa"/>
            <w:noWrap/>
            <w:hideMark/>
          </w:tcPr>
          <w:p w14:paraId="46624780"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35DDCB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Sussex</w:t>
            </w:r>
          </w:p>
        </w:tc>
        <w:tc>
          <w:tcPr>
            <w:tcW w:w="960" w:type="dxa"/>
            <w:noWrap/>
            <w:hideMark/>
          </w:tcPr>
          <w:p w14:paraId="02E8D21E" w14:textId="77777777" w:rsidR="001E4751" w:rsidRPr="00506552" w:rsidRDefault="001E4751" w:rsidP="001E4751">
            <w:pPr>
              <w:rPr>
                <w:rFonts w:ascii="Times New Roman" w:hAnsi="Times New Roman"/>
                <w:sz w:val="24"/>
              </w:rPr>
            </w:pPr>
          </w:p>
        </w:tc>
        <w:tc>
          <w:tcPr>
            <w:tcW w:w="960" w:type="dxa"/>
            <w:noWrap/>
            <w:hideMark/>
          </w:tcPr>
          <w:p w14:paraId="38D16B8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5167DA6" w14:textId="77777777" w:rsidR="001E4751" w:rsidRPr="00506552" w:rsidRDefault="001E4751" w:rsidP="001E4751">
            <w:pPr>
              <w:rPr>
                <w:rFonts w:ascii="Times New Roman" w:hAnsi="Times New Roman"/>
                <w:sz w:val="24"/>
              </w:rPr>
            </w:pPr>
          </w:p>
        </w:tc>
        <w:tc>
          <w:tcPr>
            <w:tcW w:w="960" w:type="dxa"/>
            <w:noWrap/>
            <w:hideMark/>
          </w:tcPr>
          <w:p w14:paraId="5ADF19DA" w14:textId="77777777" w:rsidR="001E4751" w:rsidRPr="00506552" w:rsidRDefault="001E4751" w:rsidP="001E4751">
            <w:pPr>
              <w:rPr>
                <w:rFonts w:ascii="Times New Roman" w:hAnsi="Times New Roman"/>
                <w:sz w:val="24"/>
              </w:rPr>
            </w:pPr>
          </w:p>
        </w:tc>
        <w:tc>
          <w:tcPr>
            <w:tcW w:w="960" w:type="dxa"/>
            <w:noWrap/>
            <w:hideMark/>
          </w:tcPr>
          <w:p w14:paraId="3BEFA426" w14:textId="77777777" w:rsidR="001E4751" w:rsidRPr="00506552" w:rsidRDefault="001E4751" w:rsidP="001E4751">
            <w:pPr>
              <w:rPr>
                <w:rFonts w:ascii="Times New Roman" w:hAnsi="Times New Roman"/>
                <w:sz w:val="24"/>
              </w:rPr>
            </w:pPr>
          </w:p>
        </w:tc>
        <w:tc>
          <w:tcPr>
            <w:tcW w:w="960" w:type="dxa"/>
            <w:noWrap/>
            <w:hideMark/>
          </w:tcPr>
          <w:p w14:paraId="73792B7B"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0A85FA2F" w14:textId="77777777" w:rsidR="001E4751" w:rsidRPr="00506552" w:rsidRDefault="001E4751" w:rsidP="001E4751">
            <w:pPr>
              <w:rPr>
                <w:rFonts w:ascii="Times New Roman" w:hAnsi="Times New Roman"/>
                <w:sz w:val="24"/>
              </w:rPr>
            </w:pPr>
          </w:p>
        </w:tc>
        <w:tc>
          <w:tcPr>
            <w:tcW w:w="960" w:type="dxa"/>
            <w:noWrap/>
            <w:hideMark/>
          </w:tcPr>
          <w:p w14:paraId="50DB9126" w14:textId="77777777" w:rsidR="001E4751" w:rsidRPr="00506552" w:rsidRDefault="001E4751" w:rsidP="001E4751">
            <w:pPr>
              <w:rPr>
                <w:rFonts w:ascii="Times New Roman" w:hAnsi="Times New Roman"/>
                <w:sz w:val="24"/>
              </w:rPr>
            </w:pPr>
          </w:p>
        </w:tc>
      </w:tr>
      <w:tr w:rsidR="001E4751" w:rsidRPr="000939C8" w14:paraId="17C06CD9" w14:textId="77777777" w:rsidTr="00506552">
        <w:trPr>
          <w:trHeight w:val="225"/>
        </w:trPr>
        <w:tc>
          <w:tcPr>
            <w:tcW w:w="960" w:type="dxa"/>
            <w:noWrap/>
            <w:hideMark/>
          </w:tcPr>
          <w:p w14:paraId="785773B4" w14:textId="77777777" w:rsidR="001E4751" w:rsidRPr="00506552" w:rsidRDefault="001E4751" w:rsidP="001E4751">
            <w:pPr>
              <w:rPr>
                <w:rFonts w:ascii="Times New Roman" w:hAnsi="Times New Roman"/>
                <w:sz w:val="24"/>
              </w:rPr>
            </w:pPr>
            <w:r w:rsidRPr="00506552">
              <w:rPr>
                <w:rFonts w:ascii="Times New Roman" w:hAnsi="Times New Roman"/>
                <w:sz w:val="24"/>
              </w:rPr>
              <w:t>116</w:t>
            </w:r>
          </w:p>
        </w:tc>
        <w:tc>
          <w:tcPr>
            <w:tcW w:w="960" w:type="dxa"/>
            <w:noWrap/>
            <w:hideMark/>
          </w:tcPr>
          <w:p w14:paraId="4DFEB7FA"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3FE4C7C3"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Arts London</w:t>
            </w:r>
          </w:p>
        </w:tc>
        <w:tc>
          <w:tcPr>
            <w:tcW w:w="960" w:type="dxa"/>
            <w:noWrap/>
            <w:hideMark/>
          </w:tcPr>
          <w:p w14:paraId="46D06ACB" w14:textId="77777777" w:rsidR="001E4751" w:rsidRPr="00506552" w:rsidRDefault="001E4751" w:rsidP="001E4751">
            <w:pPr>
              <w:rPr>
                <w:rFonts w:ascii="Times New Roman" w:hAnsi="Times New Roman"/>
                <w:sz w:val="24"/>
              </w:rPr>
            </w:pPr>
          </w:p>
        </w:tc>
        <w:tc>
          <w:tcPr>
            <w:tcW w:w="960" w:type="dxa"/>
            <w:noWrap/>
            <w:hideMark/>
          </w:tcPr>
          <w:p w14:paraId="449DB740" w14:textId="77777777" w:rsidR="001E4751" w:rsidRPr="00506552" w:rsidRDefault="001E4751" w:rsidP="001E4751">
            <w:pPr>
              <w:rPr>
                <w:rFonts w:ascii="Times New Roman" w:hAnsi="Times New Roman"/>
                <w:sz w:val="24"/>
              </w:rPr>
            </w:pPr>
          </w:p>
        </w:tc>
        <w:tc>
          <w:tcPr>
            <w:tcW w:w="960" w:type="dxa"/>
            <w:noWrap/>
            <w:hideMark/>
          </w:tcPr>
          <w:p w14:paraId="718BF35B" w14:textId="77777777" w:rsidR="001E4751" w:rsidRPr="00506552" w:rsidRDefault="001E4751" w:rsidP="001E4751">
            <w:pPr>
              <w:rPr>
                <w:rFonts w:ascii="Times New Roman" w:hAnsi="Times New Roman"/>
                <w:sz w:val="24"/>
              </w:rPr>
            </w:pPr>
          </w:p>
        </w:tc>
        <w:tc>
          <w:tcPr>
            <w:tcW w:w="960" w:type="dxa"/>
            <w:noWrap/>
            <w:hideMark/>
          </w:tcPr>
          <w:p w14:paraId="2103D37C" w14:textId="77777777" w:rsidR="001E4751" w:rsidRPr="00506552" w:rsidRDefault="001E4751" w:rsidP="001E4751">
            <w:pPr>
              <w:rPr>
                <w:rFonts w:ascii="Times New Roman" w:hAnsi="Times New Roman"/>
                <w:sz w:val="24"/>
              </w:rPr>
            </w:pPr>
          </w:p>
        </w:tc>
        <w:tc>
          <w:tcPr>
            <w:tcW w:w="960" w:type="dxa"/>
            <w:noWrap/>
            <w:hideMark/>
          </w:tcPr>
          <w:p w14:paraId="2AD50567" w14:textId="77777777" w:rsidR="001E4751" w:rsidRPr="00506552" w:rsidRDefault="001E4751" w:rsidP="001E4751">
            <w:pPr>
              <w:rPr>
                <w:rFonts w:ascii="Times New Roman" w:hAnsi="Times New Roman"/>
                <w:sz w:val="24"/>
              </w:rPr>
            </w:pPr>
          </w:p>
        </w:tc>
        <w:tc>
          <w:tcPr>
            <w:tcW w:w="960" w:type="dxa"/>
            <w:noWrap/>
            <w:hideMark/>
          </w:tcPr>
          <w:p w14:paraId="493D139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7255329" w14:textId="77777777" w:rsidR="001E4751" w:rsidRPr="00506552" w:rsidRDefault="001E4751" w:rsidP="001E4751">
            <w:pPr>
              <w:rPr>
                <w:rFonts w:ascii="Times New Roman" w:hAnsi="Times New Roman"/>
                <w:sz w:val="24"/>
              </w:rPr>
            </w:pPr>
          </w:p>
        </w:tc>
        <w:tc>
          <w:tcPr>
            <w:tcW w:w="960" w:type="dxa"/>
            <w:noWrap/>
            <w:hideMark/>
          </w:tcPr>
          <w:p w14:paraId="7DF4146C" w14:textId="77777777" w:rsidR="001E4751" w:rsidRPr="00506552" w:rsidRDefault="001E4751" w:rsidP="001E4751">
            <w:pPr>
              <w:rPr>
                <w:rFonts w:ascii="Times New Roman" w:hAnsi="Times New Roman"/>
                <w:sz w:val="24"/>
              </w:rPr>
            </w:pPr>
          </w:p>
        </w:tc>
      </w:tr>
      <w:tr w:rsidR="001E4751" w:rsidRPr="000939C8" w14:paraId="0CF46095" w14:textId="77777777" w:rsidTr="00506552">
        <w:trPr>
          <w:trHeight w:val="225"/>
        </w:trPr>
        <w:tc>
          <w:tcPr>
            <w:tcW w:w="960" w:type="dxa"/>
            <w:noWrap/>
            <w:hideMark/>
          </w:tcPr>
          <w:p w14:paraId="4C1C6CD1" w14:textId="77777777" w:rsidR="001E4751" w:rsidRPr="00506552" w:rsidRDefault="001E4751" w:rsidP="001E4751">
            <w:pPr>
              <w:rPr>
                <w:rFonts w:ascii="Times New Roman" w:hAnsi="Times New Roman"/>
                <w:sz w:val="24"/>
              </w:rPr>
            </w:pPr>
            <w:r w:rsidRPr="00506552">
              <w:rPr>
                <w:rFonts w:ascii="Times New Roman" w:hAnsi="Times New Roman"/>
                <w:sz w:val="24"/>
              </w:rPr>
              <w:t>117</w:t>
            </w:r>
          </w:p>
        </w:tc>
        <w:tc>
          <w:tcPr>
            <w:tcW w:w="960" w:type="dxa"/>
            <w:noWrap/>
            <w:hideMark/>
          </w:tcPr>
          <w:p w14:paraId="7987594D"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5879D4D5"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Highlands &amp; Islands, Inverness</w:t>
            </w:r>
          </w:p>
        </w:tc>
        <w:tc>
          <w:tcPr>
            <w:tcW w:w="960" w:type="dxa"/>
            <w:noWrap/>
            <w:hideMark/>
          </w:tcPr>
          <w:p w14:paraId="54E6E4F1" w14:textId="77777777" w:rsidR="001E4751" w:rsidRPr="00506552" w:rsidRDefault="001E4751" w:rsidP="001E4751">
            <w:pPr>
              <w:rPr>
                <w:rFonts w:ascii="Times New Roman" w:hAnsi="Times New Roman"/>
                <w:sz w:val="24"/>
              </w:rPr>
            </w:pPr>
          </w:p>
        </w:tc>
        <w:tc>
          <w:tcPr>
            <w:tcW w:w="960" w:type="dxa"/>
            <w:noWrap/>
            <w:hideMark/>
          </w:tcPr>
          <w:p w14:paraId="38E9CB2A" w14:textId="77777777" w:rsidR="001E4751" w:rsidRPr="00506552" w:rsidRDefault="001E4751" w:rsidP="001E4751">
            <w:pPr>
              <w:rPr>
                <w:rFonts w:ascii="Times New Roman" w:hAnsi="Times New Roman"/>
                <w:sz w:val="24"/>
              </w:rPr>
            </w:pPr>
          </w:p>
        </w:tc>
        <w:tc>
          <w:tcPr>
            <w:tcW w:w="960" w:type="dxa"/>
            <w:noWrap/>
            <w:hideMark/>
          </w:tcPr>
          <w:p w14:paraId="7C23ED62" w14:textId="77777777" w:rsidR="001E4751" w:rsidRPr="00506552" w:rsidRDefault="001E4751" w:rsidP="001E4751">
            <w:pPr>
              <w:rPr>
                <w:rFonts w:ascii="Times New Roman" w:hAnsi="Times New Roman"/>
                <w:sz w:val="24"/>
              </w:rPr>
            </w:pPr>
          </w:p>
        </w:tc>
        <w:tc>
          <w:tcPr>
            <w:tcW w:w="960" w:type="dxa"/>
            <w:noWrap/>
            <w:hideMark/>
          </w:tcPr>
          <w:p w14:paraId="0956D4B9" w14:textId="77777777" w:rsidR="001E4751" w:rsidRPr="00506552" w:rsidRDefault="001E4751" w:rsidP="001E4751">
            <w:pPr>
              <w:rPr>
                <w:rFonts w:ascii="Times New Roman" w:hAnsi="Times New Roman"/>
                <w:sz w:val="24"/>
              </w:rPr>
            </w:pPr>
          </w:p>
        </w:tc>
        <w:tc>
          <w:tcPr>
            <w:tcW w:w="960" w:type="dxa"/>
            <w:noWrap/>
            <w:hideMark/>
          </w:tcPr>
          <w:p w14:paraId="632B6418" w14:textId="77777777" w:rsidR="001E4751" w:rsidRPr="00506552" w:rsidRDefault="001E4751" w:rsidP="001E4751">
            <w:pPr>
              <w:rPr>
                <w:rFonts w:ascii="Times New Roman" w:hAnsi="Times New Roman"/>
                <w:sz w:val="24"/>
              </w:rPr>
            </w:pPr>
          </w:p>
        </w:tc>
        <w:tc>
          <w:tcPr>
            <w:tcW w:w="960" w:type="dxa"/>
            <w:noWrap/>
            <w:hideMark/>
          </w:tcPr>
          <w:p w14:paraId="12ABD0FA"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47CBBA5" w14:textId="77777777" w:rsidR="001E4751" w:rsidRPr="00506552" w:rsidRDefault="001E4751" w:rsidP="001E4751">
            <w:pPr>
              <w:rPr>
                <w:rFonts w:ascii="Times New Roman" w:hAnsi="Times New Roman"/>
                <w:sz w:val="24"/>
              </w:rPr>
            </w:pPr>
          </w:p>
        </w:tc>
        <w:tc>
          <w:tcPr>
            <w:tcW w:w="960" w:type="dxa"/>
            <w:noWrap/>
            <w:hideMark/>
          </w:tcPr>
          <w:p w14:paraId="203784F5" w14:textId="77777777" w:rsidR="001E4751" w:rsidRPr="00506552" w:rsidRDefault="001E4751" w:rsidP="001E4751">
            <w:pPr>
              <w:rPr>
                <w:rFonts w:ascii="Times New Roman" w:hAnsi="Times New Roman"/>
                <w:sz w:val="24"/>
              </w:rPr>
            </w:pPr>
          </w:p>
        </w:tc>
      </w:tr>
      <w:tr w:rsidR="001E4751" w:rsidRPr="000939C8" w14:paraId="782B0FC2" w14:textId="77777777" w:rsidTr="00506552">
        <w:trPr>
          <w:trHeight w:val="225"/>
        </w:trPr>
        <w:tc>
          <w:tcPr>
            <w:tcW w:w="960" w:type="dxa"/>
            <w:noWrap/>
            <w:hideMark/>
          </w:tcPr>
          <w:p w14:paraId="1629E2BD" w14:textId="77777777" w:rsidR="001E4751" w:rsidRPr="00506552" w:rsidRDefault="001E4751" w:rsidP="001E4751">
            <w:pPr>
              <w:rPr>
                <w:rFonts w:ascii="Times New Roman" w:hAnsi="Times New Roman"/>
                <w:sz w:val="24"/>
              </w:rPr>
            </w:pPr>
            <w:r w:rsidRPr="00506552">
              <w:rPr>
                <w:rFonts w:ascii="Times New Roman" w:hAnsi="Times New Roman"/>
                <w:sz w:val="24"/>
              </w:rPr>
              <w:t>118</w:t>
            </w:r>
          </w:p>
        </w:tc>
        <w:tc>
          <w:tcPr>
            <w:tcW w:w="960" w:type="dxa"/>
            <w:noWrap/>
            <w:hideMark/>
          </w:tcPr>
          <w:p w14:paraId="5FEC1F63"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07CF1A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England, Bristol</w:t>
            </w:r>
          </w:p>
        </w:tc>
        <w:tc>
          <w:tcPr>
            <w:tcW w:w="960" w:type="dxa"/>
            <w:noWrap/>
            <w:hideMark/>
          </w:tcPr>
          <w:p w14:paraId="54507C72" w14:textId="77777777" w:rsidR="001E4751" w:rsidRPr="00506552" w:rsidRDefault="001E4751" w:rsidP="001E4751">
            <w:pPr>
              <w:rPr>
                <w:rFonts w:ascii="Times New Roman" w:hAnsi="Times New Roman"/>
                <w:sz w:val="24"/>
              </w:rPr>
            </w:pPr>
          </w:p>
        </w:tc>
        <w:tc>
          <w:tcPr>
            <w:tcW w:w="960" w:type="dxa"/>
            <w:noWrap/>
            <w:hideMark/>
          </w:tcPr>
          <w:p w14:paraId="2EC3124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CA0420D" w14:textId="77777777" w:rsidR="001E4751" w:rsidRPr="00506552" w:rsidRDefault="001E4751" w:rsidP="001E4751">
            <w:pPr>
              <w:rPr>
                <w:rFonts w:ascii="Times New Roman" w:hAnsi="Times New Roman"/>
                <w:sz w:val="24"/>
              </w:rPr>
            </w:pPr>
          </w:p>
        </w:tc>
        <w:tc>
          <w:tcPr>
            <w:tcW w:w="960" w:type="dxa"/>
            <w:noWrap/>
            <w:hideMark/>
          </w:tcPr>
          <w:p w14:paraId="7B12988D" w14:textId="77777777" w:rsidR="001E4751" w:rsidRPr="00506552" w:rsidRDefault="001E4751" w:rsidP="001E4751">
            <w:pPr>
              <w:rPr>
                <w:rFonts w:ascii="Times New Roman" w:hAnsi="Times New Roman"/>
                <w:sz w:val="24"/>
              </w:rPr>
            </w:pPr>
          </w:p>
        </w:tc>
        <w:tc>
          <w:tcPr>
            <w:tcW w:w="960" w:type="dxa"/>
            <w:noWrap/>
            <w:hideMark/>
          </w:tcPr>
          <w:p w14:paraId="1373636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4CB8CB12"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68533FE9" w14:textId="77777777" w:rsidR="001E4751" w:rsidRPr="00506552" w:rsidRDefault="001E4751" w:rsidP="001E4751">
            <w:pPr>
              <w:rPr>
                <w:rFonts w:ascii="Times New Roman" w:hAnsi="Times New Roman"/>
                <w:sz w:val="24"/>
              </w:rPr>
            </w:pPr>
          </w:p>
        </w:tc>
        <w:tc>
          <w:tcPr>
            <w:tcW w:w="960" w:type="dxa"/>
            <w:noWrap/>
            <w:hideMark/>
          </w:tcPr>
          <w:p w14:paraId="5CC7CDB2" w14:textId="77777777" w:rsidR="001E4751" w:rsidRPr="00506552" w:rsidRDefault="001E4751" w:rsidP="001E4751">
            <w:pPr>
              <w:rPr>
                <w:rFonts w:ascii="Times New Roman" w:hAnsi="Times New Roman"/>
                <w:sz w:val="24"/>
              </w:rPr>
            </w:pPr>
          </w:p>
        </w:tc>
      </w:tr>
      <w:tr w:rsidR="001E4751" w:rsidRPr="000939C8" w14:paraId="2DDFD469" w14:textId="77777777" w:rsidTr="00506552">
        <w:trPr>
          <w:trHeight w:val="225"/>
        </w:trPr>
        <w:tc>
          <w:tcPr>
            <w:tcW w:w="960" w:type="dxa"/>
            <w:noWrap/>
            <w:hideMark/>
          </w:tcPr>
          <w:p w14:paraId="27088D79" w14:textId="77777777" w:rsidR="001E4751" w:rsidRPr="00506552" w:rsidRDefault="001E4751" w:rsidP="001E4751">
            <w:pPr>
              <w:rPr>
                <w:rFonts w:ascii="Times New Roman" w:hAnsi="Times New Roman"/>
                <w:sz w:val="24"/>
              </w:rPr>
            </w:pPr>
            <w:r w:rsidRPr="00506552">
              <w:rPr>
                <w:rFonts w:ascii="Times New Roman" w:hAnsi="Times New Roman"/>
                <w:sz w:val="24"/>
              </w:rPr>
              <w:t>119</w:t>
            </w:r>
          </w:p>
        </w:tc>
        <w:tc>
          <w:tcPr>
            <w:tcW w:w="960" w:type="dxa"/>
            <w:noWrap/>
            <w:hideMark/>
          </w:tcPr>
          <w:p w14:paraId="0E282883" w14:textId="77777777" w:rsidR="001E4751" w:rsidRPr="00506552" w:rsidRDefault="001E4751" w:rsidP="001E4751">
            <w:pPr>
              <w:rPr>
                <w:rFonts w:ascii="Times New Roman" w:hAnsi="Times New Roman"/>
                <w:sz w:val="24"/>
              </w:rPr>
            </w:pPr>
            <w:r w:rsidRPr="00506552">
              <w:rPr>
                <w:rFonts w:ascii="Times New Roman" w:hAnsi="Times New Roman"/>
                <w:sz w:val="24"/>
              </w:rPr>
              <w:t>Scotland</w:t>
            </w:r>
          </w:p>
        </w:tc>
        <w:tc>
          <w:tcPr>
            <w:tcW w:w="4000" w:type="dxa"/>
            <w:noWrap/>
            <w:hideMark/>
          </w:tcPr>
          <w:p w14:paraId="35A6DCF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the West of Scotland,</w:t>
            </w:r>
          </w:p>
        </w:tc>
        <w:tc>
          <w:tcPr>
            <w:tcW w:w="960" w:type="dxa"/>
            <w:noWrap/>
            <w:hideMark/>
          </w:tcPr>
          <w:p w14:paraId="5D78C6FA" w14:textId="77777777" w:rsidR="001E4751" w:rsidRPr="00506552" w:rsidRDefault="001E4751" w:rsidP="001E4751">
            <w:pPr>
              <w:rPr>
                <w:rFonts w:ascii="Times New Roman" w:hAnsi="Times New Roman"/>
                <w:sz w:val="24"/>
              </w:rPr>
            </w:pPr>
          </w:p>
        </w:tc>
        <w:tc>
          <w:tcPr>
            <w:tcW w:w="960" w:type="dxa"/>
            <w:noWrap/>
            <w:hideMark/>
          </w:tcPr>
          <w:p w14:paraId="7D764254" w14:textId="77777777" w:rsidR="001E4751" w:rsidRPr="00506552" w:rsidRDefault="001E4751" w:rsidP="001E4751">
            <w:pPr>
              <w:rPr>
                <w:rFonts w:ascii="Times New Roman" w:hAnsi="Times New Roman"/>
                <w:sz w:val="24"/>
              </w:rPr>
            </w:pPr>
          </w:p>
        </w:tc>
        <w:tc>
          <w:tcPr>
            <w:tcW w:w="960" w:type="dxa"/>
            <w:noWrap/>
            <w:hideMark/>
          </w:tcPr>
          <w:p w14:paraId="3CDB84BB" w14:textId="77777777" w:rsidR="001E4751" w:rsidRPr="00506552" w:rsidRDefault="001E4751" w:rsidP="001E4751">
            <w:pPr>
              <w:rPr>
                <w:rFonts w:ascii="Times New Roman" w:hAnsi="Times New Roman"/>
                <w:sz w:val="24"/>
              </w:rPr>
            </w:pPr>
          </w:p>
        </w:tc>
        <w:tc>
          <w:tcPr>
            <w:tcW w:w="960" w:type="dxa"/>
            <w:noWrap/>
            <w:hideMark/>
          </w:tcPr>
          <w:p w14:paraId="4C7FC94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D59B6B5" w14:textId="77777777" w:rsidR="001E4751" w:rsidRPr="00506552" w:rsidRDefault="001E4751" w:rsidP="001E4751">
            <w:pPr>
              <w:rPr>
                <w:rFonts w:ascii="Times New Roman" w:hAnsi="Times New Roman"/>
                <w:sz w:val="24"/>
              </w:rPr>
            </w:pPr>
          </w:p>
        </w:tc>
        <w:tc>
          <w:tcPr>
            <w:tcW w:w="960" w:type="dxa"/>
            <w:noWrap/>
            <w:hideMark/>
          </w:tcPr>
          <w:p w14:paraId="55C318A4"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8953215" w14:textId="77777777" w:rsidR="001E4751" w:rsidRPr="00506552" w:rsidRDefault="001E4751" w:rsidP="001E4751">
            <w:pPr>
              <w:rPr>
                <w:rFonts w:ascii="Times New Roman" w:hAnsi="Times New Roman"/>
                <w:sz w:val="24"/>
              </w:rPr>
            </w:pPr>
          </w:p>
        </w:tc>
        <w:tc>
          <w:tcPr>
            <w:tcW w:w="960" w:type="dxa"/>
            <w:noWrap/>
            <w:hideMark/>
          </w:tcPr>
          <w:p w14:paraId="4EAF15B0" w14:textId="77777777" w:rsidR="001E4751" w:rsidRPr="00506552" w:rsidRDefault="001E4751" w:rsidP="001E4751">
            <w:pPr>
              <w:rPr>
                <w:rFonts w:ascii="Times New Roman" w:hAnsi="Times New Roman"/>
                <w:sz w:val="24"/>
              </w:rPr>
            </w:pPr>
          </w:p>
        </w:tc>
      </w:tr>
      <w:tr w:rsidR="001E4751" w:rsidRPr="000939C8" w14:paraId="547770CE" w14:textId="77777777" w:rsidTr="00506552">
        <w:trPr>
          <w:trHeight w:val="225"/>
        </w:trPr>
        <w:tc>
          <w:tcPr>
            <w:tcW w:w="960" w:type="dxa"/>
            <w:noWrap/>
            <w:hideMark/>
          </w:tcPr>
          <w:p w14:paraId="7EE480F4" w14:textId="77777777" w:rsidR="001E4751" w:rsidRPr="00506552" w:rsidRDefault="001E4751" w:rsidP="001E4751">
            <w:pPr>
              <w:rPr>
                <w:rFonts w:ascii="Times New Roman" w:hAnsi="Times New Roman"/>
                <w:sz w:val="24"/>
              </w:rPr>
            </w:pPr>
            <w:r w:rsidRPr="00506552">
              <w:rPr>
                <w:rFonts w:ascii="Times New Roman" w:hAnsi="Times New Roman"/>
                <w:sz w:val="24"/>
              </w:rPr>
              <w:t>120</w:t>
            </w:r>
          </w:p>
        </w:tc>
        <w:tc>
          <w:tcPr>
            <w:tcW w:w="960" w:type="dxa"/>
            <w:noWrap/>
            <w:hideMark/>
          </w:tcPr>
          <w:p w14:paraId="1F34156A" w14:textId="77777777" w:rsidR="001E4751" w:rsidRPr="00506552" w:rsidRDefault="001E4751" w:rsidP="001E4751">
            <w:pPr>
              <w:rPr>
                <w:rFonts w:ascii="Times New Roman" w:hAnsi="Times New Roman"/>
                <w:sz w:val="24"/>
              </w:rPr>
            </w:pPr>
            <w:r w:rsidRPr="00506552">
              <w:rPr>
                <w:rFonts w:ascii="Times New Roman" w:hAnsi="Times New Roman"/>
                <w:sz w:val="24"/>
              </w:rPr>
              <w:t>Northern Ireland</w:t>
            </w:r>
          </w:p>
        </w:tc>
        <w:tc>
          <w:tcPr>
            <w:tcW w:w="4000" w:type="dxa"/>
            <w:noWrap/>
            <w:hideMark/>
          </w:tcPr>
          <w:p w14:paraId="2C265841"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Ulster</w:t>
            </w:r>
          </w:p>
        </w:tc>
        <w:tc>
          <w:tcPr>
            <w:tcW w:w="960" w:type="dxa"/>
            <w:noWrap/>
            <w:hideMark/>
          </w:tcPr>
          <w:p w14:paraId="561479CC" w14:textId="77777777" w:rsidR="001E4751" w:rsidRPr="00506552" w:rsidRDefault="001E4751" w:rsidP="001E4751">
            <w:pPr>
              <w:rPr>
                <w:rFonts w:ascii="Times New Roman" w:hAnsi="Times New Roman"/>
                <w:sz w:val="24"/>
              </w:rPr>
            </w:pPr>
          </w:p>
        </w:tc>
        <w:tc>
          <w:tcPr>
            <w:tcW w:w="960" w:type="dxa"/>
            <w:noWrap/>
            <w:hideMark/>
          </w:tcPr>
          <w:p w14:paraId="6A916C2F" w14:textId="77777777" w:rsidR="001E4751" w:rsidRPr="00506552" w:rsidRDefault="001E4751" w:rsidP="001E4751">
            <w:pPr>
              <w:rPr>
                <w:rFonts w:ascii="Times New Roman" w:hAnsi="Times New Roman"/>
                <w:sz w:val="24"/>
              </w:rPr>
            </w:pPr>
          </w:p>
        </w:tc>
        <w:tc>
          <w:tcPr>
            <w:tcW w:w="960" w:type="dxa"/>
            <w:noWrap/>
            <w:hideMark/>
          </w:tcPr>
          <w:p w14:paraId="67F0488C" w14:textId="77777777" w:rsidR="001E4751" w:rsidRPr="00506552" w:rsidRDefault="001E4751" w:rsidP="001E4751">
            <w:pPr>
              <w:rPr>
                <w:rFonts w:ascii="Times New Roman" w:hAnsi="Times New Roman"/>
                <w:sz w:val="24"/>
              </w:rPr>
            </w:pPr>
          </w:p>
        </w:tc>
        <w:tc>
          <w:tcPr>
            <w:tcW w:w="960" w:type="dxa"/>
            <w:noWrap/>
            <w:hideMark/>
          </w:tcPr>
          <w:p w14:paraId="081C1E45" w14:textId="77777777" w:rsidR="001E4751" w:rsidRPr="00506552" w:rsidRDefault="001E4751" w:rsidP="001E4751">
            <w:pPr>
              <w:rPr>
                <w:rFonts w:ascii="Times New Roman" w:hAnsi="Times New Roman"/>
                <w:sz w:val="24"/>
              </w:rPr>
            </w:pPr>
          </w:p>
        </w:tc>
        <w:tc>
          <w:tcPr>
            <w:tcW w:w="960" w:type="dxa"/>
            <w:noWrap/>
            <w:hideMark/>
          </w:tcPr>
          <w:p w14:paraId="39C1F6C3" w14:textId="77777777" w:rsidR="001E4751" w:rsidRPr="00506552" w:rsidRDefault="001E4751" w:rsidP="001E4751">
            <w:pPr>
              <w:rPr>
                <w:rFonts w:ascii="Times New Roman" w:hAnsi="Times New Roman"/>
                <w:sz w:val="24"/>
              </w:rPr>
            </w:pPr>
          </w:p>
        </w:tc>
        <w:tc>
          <w:tcPr>
            <w:tcW w:w="960" w:type="dxa"/>
            <w:noWrap/>
            <w:hideMark/>
          </w:tcPr>
          <w:p w14:paraId="61246B6F"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4D3A5DEF" w14:textId="77777777" w:rsidR="001E4751" w:rsidRPr="00506552" w:rsidRDefault="001E4751" w:rsidP="001E4751">
            <w:pPr>
              <w:rPr>
                <w:rFonts w:ascii="Times New Roman" w:hAnsi="Times New Roman"/>
                <w:sz w:val="24"/>
              </w:rPr>
            </w:pPr>
          </w:p>
        </w:tc>
        <w:tc>
          <w:tcPr>
            <w:tcW w:w="960" w:type="dxa"/>
            <w:noWrap/>
            <w:hideMark/>
          </w:tcPr>
          <w:p w14:paraId="53328725" w14:textId="77777777" w:rsidR="001E4751" w:rsidRPr="00506552" w:rsidRDefault="001E4751" w:rsidP="001E4751">
            <w:pPr>
              <w:rPr>
                <w:rFonts w:ascii="Times New Roman" w:hAnsi="Times New Roman"/>
                <w:sz w:val="24"/>
              </w:rPr>
            </w:pPr>
          </w:p>
        </w:tc>
      </w:tr>
      <w:tr w:rsidR="001E4751" w:rsidRPr="000939C8" w14:paraId="65D002DF" w14:textId="77777777" w:rsidTr="00506552">
        <w:trPr>
          <w:trHeight w:val="225"/>
        </w:trPr>
        <w:tc>
          <w:tcPr>
            <w:tcW w:w="960" w:type="dxa"/>
            <w:noWrap/>
            <w:hideMark/>
          </w:tcPr>
          <w:p w14:paraId="052F6AED" w14:textId="77777777" w:rsidR="001E4751" w:rsidRPr="00506552" w:rsidRDefault="001E4751" w:rsidP="001E4751">
            <w:pPr>
              <w:rPr>
                <w:rFonts w:ascii="Times New Roman" w:hAnsi="Times New Roman"/>
                <w:sz w:val="24"/>
              </w:rPr>
            </w:pPr>
            <w:r w:rsidRPr="00506552">
              <w:rPr>
                <w:rFonts w:ascii="Times New Roman" w:hAnsi="Times New Roman"/>
                <w:sz w:val="24"/>
              </w:rPr>
              <w:t>121</w:t>
            </w:r>
          </w:p>
        </w:tc>
        <w:tc>
          <w:tcPr>
            <w:tcW w:w="960" w:type="dxa"/>
            <w:noWrap/>
            <w:hideMark/>
          </w:tcPr>
          <w:p w14:paraId="0725C2A5" w14:textId="77777777" w:rsidR="001E4751" w:rsidRPr="00506552" w:rsidRDefault="001E4751" w:rsidP="001E4751">
            <w:pPr>
              <w:rPr>
                <w:rFonts w:ascii="Times New Roman" w:hAnsi="Times New Roman"/>
                <w:sz w:val="24"/>
              </w:rPr>
            </w:pPr>
            <w:r w:rsidRPr="00506552">
              <w:rPr>
                <w:rFonts w:ascii="Times New Roman" w:hAnsi="Times New Roman"/>
                <w:sz w:val="24"/>
              </w:rPr>
              <w:t>Wales</w:t>
            </w:r>
          </w:p>
        </w:tc>
        <w:tc>
          <w:tcPr>
            <w:tcW w:w="4000" w:type="dxa"/>
            <w:noWrap/>
            <w:hideMark/>
          </w:tcPr>
          <w:p w14:paraId="4EA8DE6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Wales, Trinity Saint David</w:t>
            </w:r>
          </w:p>
        </w:tc>
        <w:tc>
          <w:tcPr>
            <w:tcW w:w="960" w:type="dxa"/>
            <w:noWrap/>
            <w:hideMark/>
          </w:tcPr>
          <w:p w14:paraId="3F69D510" w14:textId="77777777" w:rsidR="001E4751" w:rsidRPr="00506552" w:rsidRDefault="001E4751" w:rsidP="001E4751">
            <w:pPr>
              <w:rPr>
                <w:rFonts w:ascii="Times New Roman" w:hAnsi="Times New Roman"/>
                <w:sz w:val="24"/>
              </w:rPr>
            </w:pPr>
          </w:p>
        </w:tc>
        <w:tc>
          <w:tcPr>
            <w:tcW w:w="960" w:type="dxa"/>
            <w:noWrap/>
            <w:hideMark/>
          </w:tcPr>
          <w:p w14:paraId="5A1F9C01" w14:textId="77777777" w:rsidR="001E4751" w:rsidRPr="00506552" w:rsidRDefault="001E4751" w:rsidP="001E4751">
            <w:pPr>
              <w:rPr>
                <w:rFonts w:ascii="Times New Roman" w:hAnsi="Times New Roman"/>
                <w:sz w:val="24"/>
              </w:rPr>
            </w:pPr>
          </w:p>
        </w:tc>
        <w:tc>
          <w:tcPr>
            <w:tcW w:w="960" w:type="dxa"/>
            <w:noWrap/>
            <w:hideMark/>
          </w:tcPr>
          <w:p w14:paraId="09B0C05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5CD055C6" w14:textId="77777777" w:rsidR="001E4751" w:rsidRPr="00506552" w:rsidRDefault="001E4751" w:rsidP="001E4751">
            <w:pPr>
              <w:rPr>
                <w:rFonts w:ascii="Times New Roman" w:hAnsi="Times New Roman"/>
                <w:sz w:val="24"/>
              </w:rPr>
            </w:pPr>
          </w:p>
        </w:tc>
        <w:tc>
          <w:tcPr>
            <w:tcW w:w="960" w:type="dxa"/>
            <w:noWrap/>
            <w:hideMark/>
          </w:tcPr>
          <w:p w14:paraId="3F776A4A"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3357F28"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65C1F6A" w14:textId="77777777" w:rsidR="001E4751" w:rsidRPr="00506552" w:rsidRDefault="001E4751" w:rsidP="001E4751">
            <w:pPr>
              <w:rPr>
                <w:rFonts w:ascii="Times New Roman" w:hAnsi="Times New Roman"/>
                <w:sz w:val="24"/>
              </w:rPr>
            </w:pPr>
          </w:p>
        </w:tc>
        <w:tc>
          <w:tcPr>
            <w:tcW w:w="960" w:type="dxa"/>
            <w:noWrap/>
            <w:hideMark/>
          </w:tcPr>
          <w:p w14:paraId="672DDEFA" w14:textId="77777777" w:rsidR="001E4751" w:rsidRPr="00506552" w:rsidRDefault="001E4751" w:rsidP="001E4751">
            <w:pPr>
              <w:rPr>
                <w:rFonts w:ascii="Times New Roman" w:hAnsi="Times New Roman"/>
                <w:sz w:val="24"/>
              </w:rPr>
            </w:pPr>
          </w:p>
        </w:tc>
      </w:tr>
      <w:tr w:rsidR="001E4751" w:rsidRPr="000939C8" w14:paraId="469A7846" w14:textId="77777777" w:rsidTr="00506552">
        <w:trPr>
          <w:trHeight w:val="225"/>
        </w:trPr>
        <w:tc>
          <w:tcPr>
            <w:tcW w:w="960" w:type="dxa"/>
            <w:noWrap/>
            <w:hideMark/>
          </w:tcPr>
          <w:p w14:paraId="780B0DFC" w14:textId="77777777" w:rsidR="001E4751" w:rsidRPr="00506552" w:rsidRDefault="001E4751" w:rsidP="001E4751">
            <w:pPr>
              <w:rPr>
                <w:rFonts w:ascii="Times New Roman" w:hAnsi="Times New Roman"/>
                <w:sz w:val="24"/>
              </w:rPr>
            </w:pPr>
            <w:r w:rsidRPr="00506552">
              <w:rPr>
                <w:rFonts w:ascii="Times New Roman" w:hAnsi="Times New Roman"/>
                <w:sz w:val="24"/>
              </w:rPr>
              <w:t>122</w:t>
            </w:r>
          </w:p>
        </w:tc>
        <w:tc>
          <w:tcPr>
            <w:tcW w:w="960" w:type="dxa"/>
            <w:noWrap/>
            <w:hideMark/>
          </w:tcPr>
          <w:p w14:paraId="5B2468BE"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ED325F4"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Warwick</w:t>
            </w:r>
          </w:p>
        </w:tc>
        <w:tc>
          <w:tcPr>
            <w:tcW w:w="960" w:type="dxa"/>
            <w:noWrap/>
            <w:hideMark/>
          </w:tcPr>
          <w:p w14:paraId="2563CED2"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1020537" w14:textId="77777777" w:rsidR="001E4751" w:rsidRPr="00506552" w:rsidRDefault="001E4751" w:rsidP="001E4751">
            <w:pPr>
              <w:rPr>
                <w:rFonts w:ascii="Times New Roman" w:hAnsi="Times New Roman"/>
                <w:sz w:val="24"/>
              </w:rPr>
            </w:pPr>
          </w:p>
        </w:tc>
        <w:tc>
          <w:tcPr>
            <w:tcW w:w="960" w:type="dxa"/>
            <w:noWrap/>
            <w:hideMark/>
          </w:tcPr>
          <w:p w14:paraId="458EC7ED" w14:textId="77777777" w:rsidR="001E4751" w:rsidRPr="00506552" w:rsidRDefault="001E4751" w:rsidP="001E4751">
            <w:pPr>
              <w:rPr>
                <w:rFonts w:ascii="Times New Roman" w:hAnsi="Times New Roman"/>
                <w:sz w:val="24"/>
              </w:rPr>
            </w:pPr>
          </w:p>
        </w:tc>
        <w:tc>
          <w:tcPr>
            <w:tcW w:w="960" w:type="dxa"/>
            <w:noWrap/>
            <w:hideMark/>
          </w:tcPr>
          <w:p w14:paraId="1198AABD" w14:textId="77777777" w:rsidR="001E4751" w:rsidRPr="00506552" w:rsidRDefault="001E4751" w:rsidP="001E4751">
            <w:pPr>
              <w:rPr>
                <w:rFonts w:ascii="Times New Roman" w:hAnsi="Times New Roman"/>
                <w:sz w:val="24"/>
              </w:rPr>
            </w:pPr>
          </w:p>
        </w:tc>
        <w:tc>
          <w:tcPr>
            <w:tcW w:w="960" w:type="dxa"/>
            <w:noWrap/>
            <w:hideMark/>
          </w:tcPr>
          <w:p w14:paraId="28DAD939"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ECC1AE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730D66D" w14:textId="77777777" w:rsidR="001E4751" w:rsidRPr="00506552" w:rsidRDefault="001E4751" w:rsidP="001E4751">
            <w:pPr>
              <w:rPr>
                <w:rFonts w:ascii="Times New Roman" w:hAnsi="Times New Roman"/>
                <w:sz w:val="24"/>
              </w:rPr>
            </w:pPr>
          </w:p>
        </w:tc>
        <w:tc>
          <w:tcPr>
            <w:tcW w:w="960" w:type="dxa"/>
            <w:noWrap/>
            <w:hideMark/>
          </w:tcPr>
          <w:p w14:paraId="179EEA98" w14:textId="77777777" w:rsidR="001E4751" w:rsidRPr="00506552" w:rsidRDefault="001E4751" w:rsidP="001E4751">
            <w:pPr>
              <w:rPr>
                <w:rFonts w:ascii="Times New Roman" w:hAnsi="Times New Roman"/>
                <w:sz w:val="24"/>
              </w:rPr>
            </w:pPr>
          </w:p>
        </w:tc>
      </w:tr>
      <w:tr w:rsidR="001E4751" w:rsidRPr="000939C8" w14:paraId="142B3958" w14:textId="77777777" w:rsidTr="00506552">
        <w:trPr>
          <w:trHeight w:val="225"/>
        </w:trPr>
        <w:tc>
          <w:tcPr>
            <w:tcW w:w="960" w:type="dxa"/>
            <w:noWrap/>
            <w:hideMark/>
          </w:tcPr>
          <w:p w14:paraId="2F04F1F8" w14:textId="77777777" w:rsidR="001E4751" w:rsidRPr="00506552" w:rsidRDefault="001E4751" w:rsidP="001E4751">
            <w:pPr>
              <w:rPr>
                <w:rFonts w:ascii="Times New Roman" w:hAnsi="Times New Roman"/>
                <w:sz w:val="24"/>
              </w:rPr>
            </w:pPr>
            <w:r w:rsidRPr="00506552">
              <w:rPr>
                <w:rFonts w:ascii="Times New Roman" w:hAnsi="Times New Roman"/>
                <w:sz w:val="24"/>
              </w:rPr>
              <w:t>123</w:t>
            </w:r>
          </w:p>
        </w:tc>
        <w:tc>
          <w:tcPr>
            <w:tcW w:w="960" w:type="dxa"/>
            <w:noWrap/>
            <w:hideMark/>
          </w:tcPr>
          <w:p w14:paraId="6BC37715"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44BC3F1D"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West London</w:t>
            </w:r>
          </w:p>
        </w:tc>
        <w:tc>
          <w:tcPr>
            <w:tcW w:w="960" w:type="dxa"/>
            <w:noWrap/>
            <w:hideMark/>
          </w:tcPr>
          <w:p w14:paraId="04CE1754" w14:textId="77777777" w:rsidR="001E4751" w:rsidRPr="00506552" w:rsidRDefault="001E4751" w:rsidP="001E4751">
            <w:pPr>
              <w:rPr>
                <w:rFonts w:ascii="Times New Roman" w:hAnsi="Times New Roman"/>
                <w:sz w:val="24"/>
              </w:rPr>
            </w:pPr>
          </w:p>
        </w:tc>
        <w:tc>
          <w:tcPr>
            <w:tcW w:w="960" w:type="dxa"/>
            <w:noWrap/>
            <w:hideMark/>
          </w:tcPr>
          <w:p w14:paraId="7161922F" w14:textId="77777777" w:rsidR="001E4751" w:rsidRPr="00506552" w:rsidRDefault="001E4751" w:rsidP="001E4751">
            <w:pPr>
              <w:rPr>
                <w:rFonts w:ascii="Times New Roman" w:hAnsi="Times New Roman"/>
                <w:sz w:val="24"/>
              </w:rPr>
            </w:pPr>
          </w:p>
        </w:tc>
        <w:tc>
          <w:tcPr>
            <w:tcW w:w="960" w:type="dxa"/>
            <w:noWrap/>
            <w:hideMark/>
          </w:tcPr>
          <w:p w14:paraId="4731F668" w14:textId="77777777" w:rsidR="001E4751" w:rsidRPr="00506552" w:rsidRDefault="001E4751" w:rsidP="001E4751">
            <w:pPr>
              <w:rPr>
                <w:rFonts w:ascii="Times New Roman" w:hAnsi="Times New Roman"/>
                <w:sz w:val="24"/>
              </w:rPr>
            </w:pPr>
          </w:p>
        </w:tc>
        <w:tc>
          <w:tcPr>
            <w:tcW w:w="960" w:type="dxa"/>
            <w:noWrap/>
            <w:hideMark/>
          </w:tcPr>
          <w:p w14:paraId="62C6CBD2" w14:textId="77777777" w:rsidR="001E4751" w:rsidRPr="00506552" w:rsidRDefault="001E4751" w:rsidP="001E4751">
            <w:pPr>
              <w:rPr>
                <w:rFonts w:ascii="Times New Roman" w:hAnsi="Times New Roman"/>
                <w:sz w:val="24"/>
              </w:rPr>
            </w:pPr>
          </w:p>
        </w:tc>
        <w:tc>
          <w:tcPr>
            <w:tcW w:w="960" w:type="dxa"/>
            <w:noWrap/>
            <w:hideMark/>
          </w:tcPr>
          <w:p w14:paraId="7F862189" w14:textId="77777777" w:rsidR="001E4751" w:rsidRPr="00506552" w:rsidRDefault="001E4751" w:rsidP="001E4751">
            <w:pPr>
              <w:rPr>
                <w:rFonts w:ascii="Times New Roman" w:hAnsi="Times New Roman"/>
                <w:sz w:val="24"/>
              </w:rPr>
            </w:pPr>
          </w:p>
        </w:tc>
        <w:tc>
          <w:tcPr>
            <w:tcW w:w="960" w:type="dxa"/>
            <w:noWrap/>
            <w:hideMark/>
          </w:tcPr>
          <w:p w14:paraId="57C17456"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398F2EA" w14:textId="77777777" w:rsidR="001E4751" w:rsidRPr="00506552" w:rsidRDefault="001E4751" w:rsidP="001E4751">
            <w:pPr>
              <w:rPr>
                <w:rFonts w:ascii="Times New Roman" w:hAnsi="Times New Roman"/>
                <w:sz w:val="24"/>
              </w:rPr>
            </w:pPr>
          </w:p>
        </w:tc>
        <w:tc>
          <w:tcPr>
            <w:tcW w:w="960" w:type="dxa"/>
            <w:noWrap/>
            <w:hideMark/>
          </w:tcPr>
          <w:p w14:paraId="0DABD586" w14:textId="77777777" w:rsidR="001E4751" w:rsidRPr="00506552" w:rsidRDefault="001E4751" w:rsidP="001E4751">
            <w:pPr>
              <w:rPr>
                <w:rFonts w:ascii="Times New Roman" w:hAnsi="Times New Roman"/>
                <w:sz w:val="24"/>
              </w:rPr>
            </w:pPr>
          </w:p>
        </w:tc>
      </w:tr>
      <w:tr w:rsidR="001E4751" w:rsidRPr="000939C8" w14:paraId="6238B339" w14:textId="77777777" w:rsidTr="00506552">
        <w:trPr>
          <w:trHeight w:val="225"/>
        </w:trPr>
        <w:tc>
          <w:tcPr>
            <w:tcW w:w="960" w:type="dxa"/>
            <w:noWrap/>
            <w:hideMark/>
          </w:tcPr>
          <w:p w14:paraId="59439944" w14:textId="77777777" w:rsidR="001E4751" w:rsidRPr="00506552" w:rsidRDefault="001E4751" w:rsidP="001E4751">
            <w:pPr>
              <w:rPr>
                <w:rFonts w:ascii="Times New Roman" w:hAnsi="Times New Roman"/>
                <w:sz w:val="24"/>
              </w:rPr>
            </w:pPr>
            <w:r w:rsidRPr="00506552">
              <w:rPr>
                <w:rFonts w:ascii="Times New Roman" w:hAnsi="Times New Roman"/>
                <w:sz w:val="24"/>
              </w:rPr>
              <w:t>124</w:t>
            </w:r>
          </w:p>
        </w:tc>
        <w:tc>
          <w:tcPr>
            <w:tcW w:w="960" w:type="dxa"/>
            <w:noWrap/>
            <w:hideMark/>
          </w:tcPr>
          <w:p w14:paraId="115BBDA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787F52F"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Winchester</w:t>
            </w:r>
          </w:p>
        </w:tc>
        <w:tc>
          <w:tcPr>
            <w:tcW w:w="960" w:type="dxa"/>
            <w:noWrap/>
            <w:hideMark/>
          </w:tcPr>
          <w:p w14:paraId="05D5B810" w14:textId="77777777" w:rsidR="001E4751" w:rsidRPr="00506552" w:rsidRDefault="001E4751" w:rsidP="001E4751">
            <w:pPr>
              <w:rPr>
                <w:rFonts w:ascii="Times New Roman" w:hAnsi="Times New Roman"/>
                <w:sz w:val="24"/>
              </w:rPr>
            </w:pPr>
          </w:p>
        </w:tc>
        <w:tc>
          <w:tcPr>
            <w:tcW w:w="960" w:type="dxa"/>
            <w:noWrap/>
            <w:hideMark/>
          </w:tcPr>
          <w:p w14:paraId="7302E2D3" w14:textId="77777777" w:rsidR="001E4751" w:rsidRPr="00506552" w:rsidRDefault="001E4751" w:rsidP="001E4751">
            <w:pPr>
              <w:rPr>
                <w:rFonts w:ascii="Times New Roman" w:hAnsi="Times New Roman"/>
                <w:sz w:val="24"/>
              </w:rPr>
            </w:pPr>
          </w:p>
        </w:tc>
        <w:tc>
          <w:tcPr>
            <w:tcW w:w="960" w:type="dxa"/>
            <w:noWrap/>
            <w:hideMark/>
          </w:tcPr>
          <w:p w14:paraId="50C4AE84" w14:textId="77777777" w:rsidR="001E4751" w:rsidRPr="00506552" w:rsidRDefault="001E4751" w:rsidP="001E4751">
            <w:pPr>
              <w:rPr>
                <w:rFonts w:ascii="Times New Roman" w:hAnsi="Times New Roman"/>
                <w:sz w:val="24"/>
              </w:rPr>
            </w:pPr>
          </w:p>
        </w:tc>
        <w:tc>
          <w:tcPr>
            <w:tcW w:w="960" w:type="dxa"/>
            <w:noWrap/>
            <w:hideMark/>
          </w:tcPr>
          <w:p w14:paraId="2467CD28" w14:textId="77777777" w:rsidR="001E4751" w:rsidRPr="00506552" w:rsidRDefault="001E4751" w:rsidP="001E4751">
            <w:pPr>
              <w:rPr>
                <w:rFonts w:ascii="Times New Roman" w:hAnsi="Times New Roman"/>
                <w:sz w:val="24"/>
              </w:rPr>
            </w:pPr>
          </w:p>
        </w:tc>
        <w:tc>
          <w:tcPr>
            <w:tcW w:w="960" w:type="dxa"/>
            <w:noWrap/>
            <w:hideMark/>
          </w:tcPr>
          <w:p w14:paraId="3D362AC8" w14:textId="77777777" w:rsidR="001E4751" w:rsidRPr="00506552" w:rsidRDefault="001E4751" w:rsidP="001E4751">
            <w:pPr>
              <w:rPr>
                <w:rFonts w:ascii="Times New Roman" w:hAnsi="Times New Roman"/>
                <w:sz w:val="24"/>
              </w:rPr>
            </w:pPr>
          </w:p>
        </w:tc>
        <w:tc>
          <w:tcPr>
            <w:tcW w:w="960" w:type="dxa"/>
            <w:noWrap/>
            <w:hideMark/>
          </w:tcPr>
          <w:p w14:paraId="62141DC9"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38C78DC6" w14:textId="77777777" w:rsidR="001E4751" w:rsidRPr="00506552" w:rsidRDefault="001E4751" w:rsidP="001E4751">
            <w:pPr>
              <w:rPr>
                <w:rFonts w:ascii="Times New Roman" w:hAnsi="Times New Roman"/>
                <w:sz w:val="24"/>
              </w:rPr>
            </w:pPr>
          </w:p>
        </w:tc>
        <w:tc>
          <w:tcPr>
            <w:tcW w:w="960" w:type="dxa"/>
            <w:noWrap/>
            <w:hideMark/>
          </w:tcPr>
          <w:p w14:paraId="5A96B208" w14:textId="77777777" w:rsidR="001E4751" w:rsidRPr="00506552" w:rsidRDefault="001E4751" w:rsidP="001E4751">
            <w:pPr>
              <w:rPr>
                <w:rFonts w:ascii="Times New Roman" w:hAnsi="Times New Roman"/>
                <w:sz w:val="24"/>
              </w:rPr>
            </w:pPr>
          </w:p>
        </w:tc>
      </w:tr>
      <w:tr w:rsidR="001E4751" w:rsidRPr="000939C8" w14:paraId="4C2DAB32" w14:textId="77777777" w:rsidTr="00506552">
        <w:trPr>
          <w:trHeight w:val="225"/>
        </w:trPr>
        <w:tc>
          <w:tcPr>
            <w:tcW w:w="960" w:type="dxa"/>
            <w:noWrap/>
            <w:hideMark/>
          </w:tcPr>
          <w:p w14:paraId="34407523" w14:textId="77777777" w:rsidR="001E4751" w:rsidRPr="00506552" w:rsidRDefault="001E4751" w:rsidP="001E4751">
            <w:pPr>
              <w:rPr>
                <w:rFonts w:ascii="Times New Roman" w:hAnsi="Times New Roman"/>
                <w:sz w:val="24"/>
              </w:rPr>
            </w:pPr>
            <w:r w:rsidRPr="00506552">
              <w:rPr>
                <w:rFonts w:ascii="Times New Roman" w:hAnsi="Times New Roman"/>
                <w:sz w:val="24"/>
              </w:rPr>
              <w:t>125</w:t>
            </w:r>
          </w:p>
        </w:tc>
        <w:tc>
          <w:tcPr>
            <w:tcW w:w="960" w:type="dxa"/>
            <w:noWrap/>
            <w:hideMark/>
          </w:tcPr>
          <w:p w14:paraId="27DA9AFB"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08784BCE"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Wolverhampton</w:t>
            </w:r>
          </w:p>
        </w:tc>
        <w:tc>
          <w:tcPr>
            <w:tcW w:w="960" w:type="dxa"/>
            <w:noWrap/>
            <w:hideMark/>
          </w:tcPr>
          <w:p w14:paraId="0A00CF4B" w14:textId="77777777" w:rsidR="001E4751" w:rsidRPr="00506552" w:rsidRDefault="001E4751" w:rsidP="001E4751">
            <w:pPr>
              <w:rPr>
                <w:rFonts w:ascii="Times New Roman" w:hAnsi="Times New Roman"/>
                <w:sz w:val="24"/>
              </w:rPr>
            </w:pPr>
          </w:p>
        </w:tc>
        <w:tc>
          <w:tcPr>
            <w:tcW w:w="960" w:type="dxa"/>
            <w:noWrap/>
            <w:hideMark/>
          </w:tcPr>
          <w:p w14:paraId="5C1D1F3A" w14:textId="77777777" w:rsidR="001E4751" w:rsidRPr="00506552" w:rsidRDefault="001E4751" w:rsidP="001E4751">
            <w:pPr>
              <w:rPr>
                <w:rFonts w:ascii="Times New Roman" w:hAnsi="Times New Roman"/>
                <w:sz w:val="24"/>
              </w:rPr>
            </w:pPr>
          </w:p>
        </w:tc>
        <w:tc>
          <w:tcPr>
            <w:tcW w:w="960" w:type="dxa"/>
            <w:noWrap/>
            <w:hideMark/>
          </w:tcPr>
          <w:p w14:paraId="6443C9A3" w14:textId="77777777" w:rsidR="001E4751" w:rsidRPr="00506552" w:rsidRDefault="001E4751" w:rsidP="001E4751">
            <w:pPr>
              <w:rPr>
                <w:rFonts w:ascii="Times New Roman" w:hAnsi="Times New Roman"/>
                <w:sz w:val="24"/>
              </w:rPr>
            </w:pPr>
          </w:p>
        </w:tc>
        <w:tc>
          <w:tcPr>
            <w:tcW w:w="960" w:type="dxa"/>
            <w:noWrap/>
            <w:hideMark/>
          </w:tcPr>
          <w:p w14:paraId="179B5CB1" w14:textId="77777777" w:rsidR="001E4751" w:rsidRPr="00506552" w:rsidRDefault="001E4751" w:rsidP="001E4751">
            <w:pPr>
              <w:rPr>
                <w:rFonts w:ascii="Times New Roman" w:hAnsi="Times New Roman"/>
                <w:sz w:val="24"/>
              </w:rPr>
            </w:pPr>
          </w:p>
        </w:tc>
        <w:tc>
          <w:tcPr>
            <w:tcW w:w="960" w:type="dxa"/>
            <w:noWrap/>
            <w:hideMark/>
          </w:tcPr>
          <w:p w14:paraId="3E3FAA0C" w14:textId="77777777" w:rsidR="001E4751" w:rsidRPr="00506552" w:rsidRDefault="001E4751" w:rsidP="001E4751">
            <w:pPr>
              <w:rPr>
                <w:rFonts w:ascii="Times New Roman" w:hAnsi="Times New Roman"/>
                <w:sz w:val="24"/>
              </w:rPr>
            </w:pPr>
          </w:p>
        </w:tc>
        <w:tc>
          <w:tcPr>
            <w:tcW w:w="960" w:type="dxa"/>
            <w:noWrap/>
            <w:hideMark/>
          </w:tcPr>
          <w:p w14:paraId="2B6B6D98"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35834E3" w14:textId="77777777" w:rsidR="001E4751" w:rsidRPr="00506552" w:rsidRDefault="001E4751" w:rsidP="001E4751">
            <w:pPr>
              <w:rPr>
                <w:rFonts w:ascii="Times New Roman" w:hAnsi="Times New Roman"/>
                <w:sz w:val="24"/>
              </w:rPr>
            </w:pPr>
          </w:p>
        </w:tc>
        <w:tc>
          <w:tcPr>
            <w:tcW w:w="960" w:type="dxa"/>
            <w:noWrap/>
            <w:hideMark/>
          </w:tcPr>
          <w:p w14:paraId="79F1CC0B" w14:textId="77777777" w:rsidR="001E4751" w:rsidRPr="00506552" w:rsidRDefault="001E4751" w:rsidP="001E4751">
            <w:pPr>
              <w:rPr>
                <w:rFonts w:ascii="Times New Roman" w:hAnsi="Times New Roman"/>
                <w:sz w:val="24"/>
              </w:rPr>
            </w:pPr>
          </w:p>
        </w:tc>
      </w:tr>
      <w:tr w:rsidR="001E4751" w:rsidRPr="000939C8" w14:paraId="5247E9A9" w14:textId="77777777" w:rsidTr="00506552">
        <w:trPr>
          <w:trHeight w:val="225"/>
        </w:trPr>
        <w:tc>
          <w:tcPr>
            <w:tcW w:w="960" w:type="dxa"/>
            <w:noWrap/>
            <w:hideMark/>
          </w:tcPr>
          <w:p w14:paraId="0F0D77E8" w14:textId="77777777" w:rsidR="001E4751" w:rsidRPr="00506552" w:rsidRDefault="001E4751" w:rsidP="001E4751">
            <w:pPr>
              <w:rPr>
                <w:rFonts w:ascii="Times New Roman" w:hAnsi="Times New Roman"/>
                <w:sz w:val="24"/>
              </w:rPr>
            </w:pPr>
            <w:r w:rsidRPr="00506552">
              <w:rPr>
                <w:rFonts w:ascii="Times New Roman" w:hAnsi="Times New Roman"/>
                <w:sz w:val="24"/>
              </w:rPr>
              <w:t>126</w:t>
            </w:r>
          </w:p>
        </w:tc>
        <w:tc>
          <w:tcPr>
            <w:tcW w:w="960" w:type="dxa"/>
            <w:noWrap/>
            <w:hideMark/>
          </w:tcPr>
          <w:p w14:paraId="12BDB17C"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124EB05A" w14:textId="77777777" w:rsidR="001E4751" w:rsidRPr="00506552" w:rsidRDefault="001E4751" w:rsidP="001E4751">
            <w:pPr>
              <w:rPr>
                <w:rFonts w:ascii="Times New Roman" w:hAnsi="Times New Roman"/>
                <w:sz w:val="24"/>
              </w:rPr>
            </w:pPr>
            <w:r w:rsidRPr="00506552">
              <w:rPr>
                <w:rFonts w:ascii="Times New Roman" w:hAnsi="Times New Roman"/>
                <w:sz w:val="24"/>
              </w:rPr>
              <w:t>University of Worcester</w:t>
            </w:r>
          </w:p>
        </w:tc>
        <w:tc>
          <w:tcPr>
            <w:tcW w:w="960" w:type="dxa"/>
            <w:noWrap/>
            <w:hideMark/>
          </w:tcPr>
          <w:p w14:paraId="6FD0190D"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1D5DF5F2" w14:textId="77777777" w:rsidR="001E4751" w:rsidRPr="00506552" w:rsidRDefault="001E4751" w:rsidP="001E4751">
            <w:pPr>
              <w:rPr>
                <w:rFonts w:ascii="Times New Roman" w:hAnsi="Times New Roman"/>
                <w:sz w:val="24"/>
              </w:rPr>
            </w:pPr>
          </w:p>
        </w:tc>
        <w:tc>
          <w:tcPr>
            <w:tcW w:w="960" w:type="dxa"/>
            <w:noWrap/>
            <w:hideMark/>
          </w:tcPr>
          <w:p w14:paraId="38B0FFE2" w14:textId="77777777" w:rsidR="001E4751" w:rsidRPr="00506552" w:rsidRDefault="001E4751" w:rsidP="001E4751">
            <w:pPr>
              <w:rPr>
                <w:rFonts w:ascii="Times New Roman" w:hAnsi="Times New Roman"/>
                <w:sz w:val="24"/>
              </w:rPr>
            </w:pPr>
          </w:p>
        </w:tc>
        <w:tc>
          <w:tcPr>
            <w:tcW w:w="960" w:type="dxa"/>
            <w:noWrap/>
            <w:hideMark/>
          </w:tcPr>
          <w:p w14:paraId="79555910" w14:textId="77777777" w:rsidR="001E4751" w:rsidRPr="00506552" w:rsidRDefault="001E4751" w:rsidP="001E4751">
            <w:pPr>
              <w:rPr>
                <w:rFonts w:ascii="Times New Roman" w:hAnsi="Times New Roman"/>
                <w:sz w:val="24"/>
              </w:rPr>
            </w:pPr>
          </w:p>
        </w:tc>
        <w:tc>
          <w:tcPr>
            <w:tcW w:w="960" w:type="dxa"/>
            <w:noWrap/>
            <w:hideMark/>
          </w:tcPr>
          <w:p w14:paraId="5A46C474"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7EB89E7"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5216551C" w14:textId="77777777" w:rsidR="001E4751" w:rsidRPr="00506552" w:rsidRDefault="001E4751" w:rsidP="001E4751">
            <w:pPr>
              <w:rPr>
                <w:rFonts w:ascii="Times New Roman" w:hAnsi="Times New Roman"/>
                <w:sz w:val="24"/>
              </w:rPr>
            </w:pPr>
          </w:p>
        </w:tc>
        <w:tc>
          <w:tcPr>
            <w:tcW w:w="960" w:type="dxa"/>
            <w:noWrap/>
            <w:hideMark/>
          </w:tcPr>
          <w:p w14:paraId="3DCBE61E"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r>
      <w:tr w:rsidR="001E4751" w:rsidRPr="000939C8" w14:paraId="0E4F7329" w14:textId="77777777" w:rsidTr="00506552">
        <w:trPr>
          <w:trHeight w:val="225"/>
        </w:trPr>
        <w:tc>
          <w:tcPr>
            <w:tcW w:w="960" w:type="dxa"/>
            <w:noWrap/>
            <w:hideMark/>
          </w:tcPr>
          <w:p w14:paraId="2BDBCD4A" w14:textId="77777777" w:rsidR="001E4751" w:rsidRPr="00506552" w:rsidRDefault="001E4751" w:rsidP="001E4751">
            <w:pPr>
              <w:rPr>
                <w:rFonts w:ascii="Times New Roman" w:hAnsi="Times New Roman"/>
                <w:sz w:val="24"/>
              </w:rPr>
            </w:pPr>
            <w:r w:rsidRPr="00506552">
              <w:rPr>
                <w:rFonts w:ascii="Times New Roman" w:hAnsi="Times New Roman"/>
                <w:sz w:val="24"/>
              </w:rPr>
              <w:t>127</w:t>
            </w:r>
          </w:p>
        </w:tc>
        <w:tc>
          <w:tcPr>
            <w:tcW w:w="960" w:type="dxa"/>
            <w:noWrap/>
            <w:hideMark/>
          </w:tcPr>
          <w:p w14:paraId="2A5F620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83F9D34" w14:textId="77777777" w:rsidR="001E4751" w:rsidRPr="00506552" w:rsidRDefault="001E4751" w:rsidP="001E4751">
            <w:pPr>
              <w:rPr>
                <w:rFonts w:ascii="Times New Roman" w:hAnsi="Times New Roman"/>
                <w:sz w:val="24"/>
              </w:rPr>
            </w:pPr>
            <w:r w:rsidRPr="00506552">
              <w:rPr>
                <w:rFonts w:ascii="Times New Roman" w:hAnsi="Times New Roman"/>
                <w:sz w:val="24"/>
              </w:rPr>
              <w:t>Warburg Institute</w:t>
            </w:r>
          </w:p>
        </w:tc>
        <w:tc>
          <w:tcPr>
            <w:tcW w:w="960" w:type="dxa"/>
            <w:noWrap/>
            <w:hideMark/>
          </w:tcPr>
          <w:p w14:paraId="2B7E8964" w14:textId="77777777" w:rsidR="001E4751" w:rsidRPr="00506552" w:rsidRDefault="001E4751" w:rsidP="001E4751">
            <w:pPr>
              <w:rPr>
                <w:rFonts w:ascii="Times New Roman" w:hAnsi="Times New Roman"/>
                <w:sz w:val="24"/>
              </w:rPr>
            </w:pPr>
          </w:p>
        </w:tc>
        <w:tc>
          <w:tcPr>
            <w:tcW w:w="960" w:type="dxa"/>
            <w:noWrap/>
            <w:hideMark/>
          </w:tcPr>
          <w:p w14:paraId="30698F54" w14:textId="77777777" w:rsidR="001E4751" w:rsidRPr="00506552" w:rsidRDefault="001E4751" w:rsidP="001E4751">
            <w:pPr>
              <w:rPr>
                <w:rFonts w:ascii="Times New Roman" w:hAnsi="Times New Roman"/>
                <w:sz w:val="24"/>
              </w:rPr>
            </w:pPr>
          </w:p>
        </w:tc>
        <w:tc>
          <w:tcPr>
            <w:tcW w:w="960" w:type="dxa"/>
            <w:noWrap/>
            <w:hideMark/>
          </w:tcPr>
          <w:p w14:paraId="5CAC66BA" w14:textId="77777777" w:rsidR="001E4751" w:rsidRPr="00506552" w:rsidRDefault="001E4751" w:rsidP="001E4751">
            <w:pPr>
              <w:rPr>
                <w:rFonts w:ascii="Times New Roman" w:hAnsi="Times New Roman"/>
                <w:sz w:val="24"/>
              </w:rPr>
            </w:pPr>
          </w:p>
        </w:tc>
        <w:tc>
          <w:tcPr>
            <w:tcW w:w="960" w:type="dxa"/>
            <w:noWrap/>
            <w:hideMark/>
          </w:tcPr>
          <w:p w14:paraId="5CEDC5E9" w14:textId="77777777" w:rsidR="001E4751" w:rsidRPr="00506552" w:rsidRDefault="001E4751" w:rsidP="001E4751">
            <w:pPr>
              <w:rPr>
                <w:rFonts w:ascii="Times New Roman" w:hAnsi="Times New Roman"/>
                <w:sz w:val="24"/>
              </w:rPr>
            </w:pPr>
          </w:p>
        </w:tc>
        <w:tc>
          <w:tcPr>
            <w:tcW w:w="960" w:type="dxa"/>
            <w:noWrap/>
            <w:hideMark/>
          </w:tcPr>
          <w:p w14:paraId="28CE5B68" w14:textId="77777777" w:rsidR="001E4751" w:rsidRPr="00506552" w:rsidRDefault="001E4751" w:rsidP="001E4751">
            <w:pPr>
              <w:rPr>
                <w:rFonts w:ascii="Times New Roman" w:hAnsi="Times New Roman"/>
                <w:sz w:val="24"/>
              </w:rPr>
            </w:pPr>
          </w:p>
        </w:tc>
        <w:tc>
          <w:tcPr>
            <w:tcW w:w="960" w:type="dxa"/>
            <w:noWrap/>
            <w:hideMark/>
          </w:tcPr>
          <w:p w14:paraId="0F955D81"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7030E498" w14:textId="77777777" w:rsidR="001E4751" w:rsidRPr="00506552" w:rsidRDefault="001E4751" w:rsidP="001E4751">
            <w:pPr>
              <w:rPr>
                <w:rFonts w:ascii="Times New Roman" w:hAnsi="Times New Roman"/>
                <w:sz w:val="24"/>
              </w:rPr>
            </w:pPr>
          </w:p>
        </w:tc>
        <w:tc>
          <w:tcPr>
            <w:tcW w:w="960" w:type="dxa"/>
            <w:noWrap/>
            <w:hideMark/>
          </w:tcPr>
          <w:p w14:paraId="1EBE870B" w14:textId="77777777" w:rsidR="001E4751" w:rsidRPr="00506552" w:rsidRDefault="001E4751" w:rsidP="001E4751">
            <w:pPr>
              <w:rPr>
                <w:rFonts w:ascii="Times New Roman" w:hAnsi="Times New Roman"/>
                <w:sz w:val="24"/>
              </w:rPr>
            </w:pPr>
          </w:p>
        </w:tc>
      </w:tr>
      <w:tr w:rsidR="001E4751" w:rsidRPr="000939C8" w14:paraId="7F4A1E43" w14:textId="77777777" w:rsidTr="00506552">
        <w:trPr>
          <w:trHeight w:val="225"/>
        </w:trPr>
        <w:tc>
          <w:tcPr>
            <w:tcW w:w="960" w:type="dxa"/>
            <w:noWrap/>
            <w:hideMark/>
          </w:tcPr>
          <w:p w14:paraId="1901AE49" w14:textId="77777777" w:rsidR="001E4751" w:rsidRPr="00506552" w:rsidRDefault="001E4751" w:rsidP="001E4751">
            <w:pPr>
              <w:rPr>
                <w:rFonts w:ascii="Times New Roman" w:hAnsi="Times New Roman"/>
                <w:sz w:val="24"/>
              </w:rPr>
            </w:pPr>
            <w:r w:rsidRPr="00506552">
              <w:rPr>
                <w:rFonts w:ascii="Times New Roman" w:hAnsi="Times New Roman"/>
                <w:sz w:val="24"/>
              </w:rPr>
              <w:t>128</w:t>
            </w:r>
          </w:p>
        </w:tc>
        <w:tc>
          <w:tcPr>
            <w:tcW w:w="960" w:type="dxa"/>
            <w:noWrap/>
            <w:hideMark/>
          </w:tcPr>
          <w:p w14:paraId="7087D772" w14:textId="77777777" w:rsidR="001E4751" w:rsidRPr="00506552" w:rsidRDefault="001E4751" w:rsidP="001E4751">
            <w:pPr>
              <w:rPr>
                <w:rFonts w:ascii="Times New Roman" w:hAnsi="Times New Roman"/>
                <w:sz w:val="24"/>
              </w:rPr>
            </w:pPr>
            <w:r w:rsidRPr="00506552">
              <w:rPr>
                <w:rFonts w:ascii="Times New Roman" w:hAnsi="Times New Roman"/>
                <w:sz w:val="24"/>
              </w:rPr>
              <w:t>England</w:t>
            </w:r>
          </w:p>
        </w:tc>
        <w:tc>
          <w:tcPr>
            <w:tcW w:w="4000" w:type="dxa"/>
            <w:noWrap/>
            <w:hideMark/>
          </w:tcPr>
          <w:p w14:paraId="266121B5" w14:textId="77777777" w:rsidR="001E4751" w:rsidRPr="00506552" w:rsidRDefault="001E4751" w:rsidP="001E4751">
            <w:pPr>
              <w:rPr>
                <w:rFonts w:ascii="Times New Roman" w:hAnsi="Times New Roman"/>
                <w:sz w:val="24"/>
              </w:rPr>
            </w:pPr>
            <w:r w:rsidRPr="00506552">
              <w:rPr>
                <w:rFonts w:ascii="Times New Roman" w:hAnsi="Times New Roman"/>
                <w:sz w:val="24"/>
              </w:rPr>
              <w:t>York St John University</w:t>
            </w:r>
          </w:p>
        </w:tc>
        <w:tc>
          <w:tcPr>
            <w:tcW w:w="960" w:type="dxa"/>
            <w:noWrap/>
            <w:hideMark/>
          </w:tcPr>
          <w:p w14:paraId="7756E8CE" w14:textId="77777777" w:rsidR="001E4751" w:rsidRPr="00506552" w:rsidRDefault="001E4751" w:rsidP="001E4751">
            <w:pPr>
              <w:rPr>
                <w:rFonts w:ascii="Times New Roman" w:hAnsi="Times New Roman"/>
                <w:sz w:val="24"/>
              </w:rPr>
            </w:pPr>
          </w:p>
        </w:tc>
        <w:tc>
          <w:tcPr>
            <w:tcW w:w="960" w:type="dxa"/>
            <w:noWrap/>
            <w:hideMark/>
          </w:tcPr>
          <w:p w14:paraId="5C2E0EAF" w14:textId="77777777" w:rsidR="001E4751" w:rsidRPr="00506552" w:rsidRDefault="001E4751" w:rsidP="001E4751">
            <w:pPr>
              <w:rPr>
                <w:rFonts w:ascii="Times New Roman" w:hAnsi="Times New Roman"/>
                <w:sz w:val="24"/>
              </w:rPr>
            </w:pPr>
          </w:p>
        </w:tc>
        <w:tc>
          <w:tcPr>
            <w:tcW w:w="960" w:type="dxa"/>
            <w:noWrap/>
            <w:hideMark/>
          </w:tcPr>
          <w:p w14:paraId="6DF6467C" w14:textId="77777777" w:rsidR="001E4751" w:rsidRPr="00506552" w:rsidRDefault="001E4751" w:rsidP="001E4751">
            <w:pPr>
              <w:rPr>
                <w:rFonts w:ascii="Times New Roman" w:hAnsi="Times New Roman"/>
                <w:sz w:val="24"/>
              </w:rPr>
            </w:pPr>
          </w:p>
        </w:tc>
        <w:tc>
          <w:tcPr>
            <w:tcW w:w="960" w:type="dxa"/>
            <w:noWrap/>
            <w:hideMark/>
          </w:tcPr>
          <w:p w14:paraId="1BFAE701"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037CD0D5" w14:textId="77777777" w:rsidR="001E4751" w:rsidRPr="00506552" w:rsidRDefault="001E4751" w:rsidP="001E4751">
            <w:pPr>
              <w:rPr>
                <w:rFonts w:ascii="Times New Roman" w:hAnsi="Times New Roman"/>
                <w:sz w:val="24"/>
              </w:rPr>
            </w:pPr>
            <w:r w:rsidRPr="00506552">
              <w:rPr>
                <w:rFonts w:ascii="Times New Roman" w:hAnsi="Times New Roman"/>
                <w:sz w:val="24"/>
              </w:rPr>
              <w:t>1</w:t>
            </w:r>
          </w:p>
        </w:tc>
        <w:tc>
          <w:tcPr>
            <w:tcW w:w="960" w:type="dxa"/>
            <w:noWrap/>
            <w:hideMark/>
          </w:tcPr>
          <w:p w14:paraId="66642915" w14:textId="77777777" w:rsidR="001E4751" w:rsidRPr="00506552" w:rsidRDefault="001E4751" w:rsidP="001E4751">
            <w:pPr>
              <w:rPr>
                <w:rFonts w:ascii="Times New Roman" w:hAnsi="Times New Roman"/>
                <w:sz w:val="24"/>
              </w:rPr>
            </w:pPr>
            <w:r w:rsidRPr="00506552">
              <w:rPr>
                <w:rFonts w:ascii="Times New Roman" w:hAnsi="Times New Roman"/>
                <w:sz w:val="24"/>
              </w:rPr>
              <w:t xml:space="preserve">     </w:t>
            </w:r>
          </w:p>
        </w:tc>
        <w:tc>
          <w:tcPr>
            <w:tcW w:w="960" w:type="dxa"/>
            <w:noWrap/>
            <w:hideMark/>
          </w:tcPr>
          <w:p w14:paraId="2B890331" w14:textId="77777777" w:rsidR="001E4751" w:rsidRPr="00506552" w:rsidRDefault="001E4751" w:rsidP="001E4751">
            <w:pPr>
              <w:rPr>
                <w:rFonts w:ascii="Times New Roman" w:hAnsi="Times New Roman"/>
                <w:sz w:val="24"/>
              </w:rPr>
            </w:pPr>
          </w:p>
        </w:tc>
        <w:tc>
          <w:tcPr>
            <w:tcW w:w="960" w:type="dxa"/>
            <w:noWrap/>
            <w:hideMark/>
          </w:tcPr>
          <w:p w14:paraId="424C2C3E" w14:textId="77777777" w:rsidR="001E4751" w:rsidRPr="00506552" w:rsidRDefault="001E4751" w:rsidP="001E4751">
            <w:pPr>
              <w:rPr>
                <w:rFonts w:ascii="Times New Roman" w:hAnsi="Times New Roman"/>
                <w:sz w:val="24"/>
              </w:rPr>
            </w:pPr>
          </w:p>
        </w:tc>
      </w:tr>
      <w:tr w:rsidR="001E4751" w:rsidRPr="000939C8" w14:paraId="464310E9" w14:textId="77777777" w:rsidTr="00506552">
        <w:trPr>
          <w:trHeight w:val="300"/>
        </w:trPr>
        <w:tc>
          <w:tcPr>
            <w:tcW w:w="960" w:type="dxa"/>
            <w:noWrap/>
            <w:hideMark/>
          </w:tcPr>
          <w:p w14:paraId="5977E514" w14:textId="77777777" w:rsidR="001E4751" w:rsidRPr="00506552" w:rsidRDefault="001E4751" w:rsidP="001E4751">
            <w:pPr>
              <w:rPr>
                <w:rFonts w:ascii="Times New Roman" w:hAnsi="Times New Roman"/>
                <w:sz w:val="24"/>
              </w:rPr>
            </w:pPr>
          </w:p>
        </w:tc>
        <w:tc>
          <w:tcPr>
            <w:tcW w:w="960" w:type="dxa"/>
            <w:noWrap/>
            <w:hideMark/>
          </w:tcPr>
          <w:p w14:paraId="679C0A1A" w14:textId="77777777" w:rsidR="001E4751" w:rsidRPr="00506552" w:rsidRDefault="001E4751" w:rsidP="001E4751">
            <w:pPr>
              <w:rPr>
                <w:rFonts w:ascii="Times New Roman" w:hAnsi="Times New Roman"/>
                <w:sz w:val="24"/>
              </w:rPr>
            </w:pPr>
          </w:p>
        </w:tc>
        <w:tc>
          <w:tcPr>
            <w:tcW w:w="4000" w:type="dxa"/>
            <w:noWrap/>
            <w:hideMark/>
          </w:tcPr>
          <w:p w14:paraId="683C7F7A" w14:textId="77777777" w:rsidR="001E4751" w:rsidRPr="00506552" w:rsidRDefault="001E4751" w:rsidP="001E4751">
            <w:pPr>
              <w:rPr>
                <w:rFonts w:ascii="Times New Roman" w:hAnsi="Times New Roman"/>
                <w:sz w:val="24"/>
              </w:rPr>
            </w:pPr>
          </w:p>
        </w:tc>
        <w:tc>
          <w:tcPr>
            <w:tcW w:w="960" w:type="dxa"/>
            <w:noWrap/>
            <w:hideMark/>
          </w:tcPr>
          <w:p w14:paraId="73F36B12" w14:textId="77777777" w:rsidR="001E4751" w:rsidRPr="00506552" w:rsidRDefault="001E4751" w:rsidP="001E4751">
            <w:pPr>
              <w:rPr>
                <w:rFonts w:ascii="Times New Roman" w:hAnsi="Times New Roman"/>
                <w:sz w:val="24"/>
              </w:rPr>
            </w:pPr>
          </w:p>
        </w:tc>
        <w:tc>
          <w:tcPr>
            <w:tcW w:w="960" w:type="dxa"/>
            <w:noWrap/>
            <w:hideMark/>
          </w:tcPr>
          <w:p w14:paraId="5C5F8620" w14:textId="77777777" w:rsidR="001E4751" w:rsidRPr="00506552" w:rsidRDefault="001E4751" w:rsidP="001E4751">
            <w:pPr>
              <w:rPr>
                <w:rFonts w:ascii="Times New Roman" w:hAnsi="Times New Roman"/>
                <w:sz w:val="24"/>
              </w:rPr>
            </w:pPr>
          </w:p>
        </w:tc>
        <w:tc>
          <w:tcPr>
            <w:tcW w:w="960" w:type="dxa"/>
            <w:noWrap/>
            <w:hideMark/>
          </w:tcPr>
          <w:p w14:paraId="57A96BBD" w14:textId="77777777" w:rsidR="001E4751" w:rsidRPr="00506552" w:rsidRDefault="001E4751" w:rsidP="001E4751">
            <w:pPr>
              <w:rPr>
                <w:rFonts w:ascii="Times New Roman" w:hAnsi="Times New Roman"/>
                <w:sz w:val="24"/>
              </w:rPr>
            </w:pPr>
          </w:p>
        </w:tc>
        <w:tc>
          <w:tcPr>
            <w:tcW w:w="960" w:type="dxa"/>
            <w:noWrap/>
            <w:hideMark/>
          </w:tcPr>
          <w:p w14:paraId="19972401" w14:textId="77777777" w:rsidR="001E4751" w:rsidRPr="00506552" w:rsidRDefault="001E4751" w:rsidP="001E4751">
            <w:pPr>
              <w:rPr>
                <w:rFonts w:ascii="Times New Roman" w:hAnsi="Times New Roman"/>
                <w:sz w:val="24"/>
              </w:rPr>
            </w:pPr>
          </w:p>
        </w:tc>
        <w:tc>
          <w:tcPr>
            <w:tcW w:w="960" w:type="dxa"/>
            <w:noWrap/>
            <w:hideMark/>
          </w:tcPr>
          <w:p w14:paraId="564CF4E2" w14:textId="77777777" w:rsidR="001E4751" w:rsidRPr="00506552" w:rsidRDefault="001E4751" w:rsidP="001E4751">
            <w:pPr>
              <w:rPr>
                <w:rFonts w:ascii="Times New Roman" w:hAnsi="Times New Roman"/>
                <w:sz w:val="24"/>
              </w:rPr>
            </w:pPr>
          </w:p>
        </w:tc>
        <w:tc>
          <w:tcPr>
            <w:tcW w:w="960" w:type="dxa"/>
            <w:noWrap/>
            <w:hideMark/>
          </w:tcPr>
          <w:p w14:paraId="615B569E" w14:textId="77777777" w:rsidR="001E4751" w:rsidRPr="00506552" w:rsidRDefault="001E4751" w:rsidP="001E4751">
            <w:pPr>
              <w:rPr>
                <w:rFonts w:ascii="Times New Roman" w:hAnsi="Times New Roman"/>
                <w:sz w:val="24"/>
              </w:rPr>
            </w:pPr>
          </w:p>
        </w:tc>
        <w:tc>
          <w:tcPr>
            <w:tcW w:w="960" w:type="dxa"/>
            <w:noWrap/>
            <w:hideMark/>
          </w:tcPr>
          <w:p w14:paraId="0816E769" w14:textId="77777777" w:rsidR="001E4751" w:rsidRPr="00506552" w:rsidRDefault="001E4751" w:rsidP="001E4751">
            <w:pPr>
              <w:rPr>
                <w:rFonts w:ascii="Times New Roman" w:hAnsi="Times New Roman"/>
                <w:sz w:val="24"/>
              </w:rPr>
            </w:pPr>
          </w:p>
        </w:tc>
        <w:tc>
          <w:tcPr>
            <w:tcW w:w="960" w:type="dxa"/>
            <w:noWrap/>
            <w:hideMark/>
          </w:tcPr>
          <w:p w14:paraId="71B84BDB" w14:textId="77777777" w:rsidR="001E4751" w:rsidRPr="00506552" w:rsidRDefault="001E4751" w:rsidP="001E4751">
            <w:pPr>
              <w:rPr>
                <w:rFonts w:ascii="Times New Roman" w:hAnsi="Times New Roman"/>
                <w:sz w:val="24"/>
              </w:rPr>
            </w:pPr>
          </w:p>
        </w:tc>
      </w:tr>
    </w:tbl>
    <w:p w14:paraId="15EC9A55" w14:textId="77777777" w:rsidR="001E4751" w:rsidRPr="00506552" w:rsidRDefault="001E4751" w:rsidP="001E4751">
      <w:pPr>
        <w:spacing w:after="0" w:line="240" w:lineRule="auto"/>
        <w:rPr>
          <w:rFonts w:ascii="Times New Roman" w:hAnsi="Times New Roman"/>
          <w:sz w:val="24"/>
        </w:rPr>
      </w:pPr>
    </w:p>
    <w:p w14:paraId="30E960A2" w14:textId="77777777" w:rsidR="001E4751" w:rsidRPr="00506552" w:rsidRDefault="001E4751" w:rsidP="001E4751">
      <w:pPr>
        <w:spacing w:after="0" w:line="240" w:lineRule="auto"/>
        <w:rPr>
          <w:rFonts w:ascii="Times New Roman" w:hAnsi="Times New Roman"/>
          <w:sz w:val="24"/>
        </w:rPr>
      </w:pPr>
    </w:p>
    <w:p w14:paraId="042CF1B5" w14:textId="77777777" w:rsidR="001E4751" w:rsidRPr="00506552" w:rsidRDefault="001E4751" w:rsidP="001E4751">
      <w:pPr>
        <w:spacing w:after="0" w:line="240" w:lineRule="auto"/>
        <w:rPr>
          <w:rFonts w:ascii="Times New Roman" w:hAnsi="Times New Roman"/>
          <w:sz w:val="24"/>
        </w:rPr>
      </w:pPr>
    </w:p>
    <w:p w14:paraId="4B4171D6" w14:textId="77777777" w:rsidR="001E4751" w:rsidRPr="00506552" w:rsidRDefault="001E4751" w:rsidP="001E4751">
      <w:pPr>
        <w:spacing w:after="0" w:line="240" w:lineRule="auto"/>
        <w:rPr>
          <w:rFonts w:ascii="Times New Roman" w:hAnsi="Times New Roman"/>
          <w:sz w:val="24"/>
        </w:rPr>
      </w:pPr>
    </w:p>
    <w:p w14:paraId="28B90AB7" w14:textId="77777777" w:rsidR="001E4751" w:rsidRPr="00506552" w:rsidRDefault="001E4751" w:rsidP="001E4751">
      <w:pPr>
        <w:spacing w:after="0" w:line="240" w:lineRule="auto"/>
        <w:rPr>
          <w:rFonts w:ascii="Times New Roman" w:hAnsi="Times New Roman"/>
          <w:sz w:val="24"/>
        </w:rPr>
      </w:pPr>
    </w:p>
    <w:p w14:paraId="5DDCDE81" w14:textId="77777777" w:rsidR="001E4751" w:rsidRPr="00506552" w:rsidRDefault="001E4751" w:rsidP="001E4751">
      <w:pPr>
        <w:spacing w:after="0" w:line="240" w:lineRule="auto"/>
        <w:rPr>
          <w:rFonts w:ascii="Times New Roman" w:hAnsi="Times New Roman"/>
          <w:sz w:val="24"/>
        </w:rPr>
      </w:pPr>
    </w:p>
    <w:p w14:paraId="7D50D466" w14:textId="77777777" w:rsidR="001E4751" w:rsidRPr="00506552" w:rsidRDefault="001E4751" w:rsidP="001E4751">
      <w:pPr>
        <w:spacing w:after="0" w:line="240" w:lineRule="auto"/>
        <w:rPr>
          <w:rFonts w:ascii="Times New Roman" w:hAnsi="Times New Roman"/>
          <w:sz w:val="24"/>
        </w:rPr>
      </w:pPr>
    </w:p>
    <w:p w14:paraId="20F14F95" w14:textId="77777777" w:rsidR="001E4751" w:rsidRPr="00506552" w:rsidRDefault="001E4751" w:rsidP="001E4751">
      <w:pPr>
        <w:spacing w:after="0" w:line="240" w:lineRule="auto"/>
        <w:rPr>
          <w:rFonts w:ascii="Times New Roman" w:hAnsi="Times New Roman"/>
          <w:sz w:val="24"/>
        </w:rPr>
      </w:pPr>
    </w:p>
    <w:p w14:paraId="6486CACA" w14:textId="77777777" w:rsidR="001E4751" w:rsidRPr="00506552" w:rsidRDefault="001E4751" w:rsidP="001E4751">
      <w:pPr>
        <w:spacing w:after="0" w:line="240" w:lineRule="auto"/>
        <w:rPr>
          <w:rFonts w:ascii="Times New Roman" w:hAnsi="Times New Roman"/>
          <w:sz w:val="24"/>
        </w:rPr>
      </w:pPr>
    </w:p>
    <w:p w14:paraId="221E820C" w14:textId="77777777" w:rsidR="001E4751" w:rsidRPr="00506552" w:rsidRDefault="001E4751" w:rsidP="001E4751">
      <w:pPr>
        <w:spacing w:after="0" w:line="240" w:lineRule="auto"/>
        <w:rPr>
          <w:rFonts w:ascii="Times New Roman" w:hAnsi="Times New Roman"/>
          <w:sz w:val="24"/>
        </w:rPr>
      </w:pPr>
    </w:p>
    <w:p w14:paraId="076FD7F6" w14:textId="77777777" w:rsidR="001E4751" w:rsidRPr="00506552" w:rsidRDefault="001E4751" w:rsidP="001E4751">
      <w:pPr>
        <w:spacing w:after="0" w:line="240" w:lineRule="auto"/>
        <w:rPr>
          <w:rFonts w:ascii="Times New Roman" w:hAnsi="Times New Roman"/>
          <w:sz w:val="24"/>
        </w:rPr>
      </w:pPr>
    </w:p>
    <w:p w14:paraId="68BCA46C" w14:textId="77777777" w:rsidR="001E4751" w:rsidRPr="00506552" w:rsidRDefault="001E4751" w:rsidP="001E4751">
      <w:pPr>
        <w:spacing w:after="0" w:line="240" w:lineRule="auto"/>
        <w:rPr>
          <w:rFonts w:ascii="Times New Roman" w:hAnsi="Times New Roman"/>
          <w:sz w:val="24"/>
        </w:rPr>
      </w:pPr>
    </w:p>
    <w:p w14:paraId="03078434" w14:textId="77777777" w:rsidR="00507E5F" w:rsidRPr="00506552" w:rsidRDefault="00507E5F" w:rsidP="00507E5F">
      <w:pPr>
        <w:rPr>
          <w:rFonts w:ascii="Times New Roman" w:hAnsi="Times New Roman"/>
          <w:sz w:val="24"/>
        </w:rPr>
      </w:pPr>
    </w:p>
    <w:p w14:paraId="53FEB87F" w14:textId="1D025EEC" w:rsidR="00507E5F" w:rsidRPr="00506552" w:rsidRDefault="00507E5F" w:rsidP="00BC2BE7">
      <w:pPr>
        <w:tabs>
          <w:tab w:val="left" w:pos="1128"/>
        </w:tabs>
        <w:rPr>
          <w:rFonts w:ascii="Times New Roman" w:hAnsi="Times New Roman"/>
          <w:sz w:val="24"/>
        </w:rPr>
      </w:pPr>
    </w:p>
    <w:p w14:paraId="7F003B54" w14:textId="46F0FD2D" w:rsidR="00BC2BE7" w:rsidRPr="00506552" w:rsidRDefault="00BC2BE7">
      <w:pPr>
        <w:rPr>
          <w:rFonts w:ascii="Times New Roman" w:hAnsi="Times New Roman"/>
          <w:sz w:val="24"/>
        </w:rPr>
      </w:pPr>
      <w:r w:rsidRPr="00506552">
        <w:rPr>
          <w:rFonts w:ascii="Times New Roman" w:hAnsi="Times New Roman"/>
          <w:sz w:val="24"/>
        </w:rPr>
        <w:br w:type="page"/>
      </w:r>
    </w:p>
    <w:p w14:paraId="524CCAF8" w14:textId="77777777" w:rsidR="00BC2BE7" w:rsidRPr="00506552" w:rsidRDefault="00BC2BE7" w:rsidP="00507E5F">
      <w:pPr>
        <w:keepNext/>
        <w:keepLines/>
        <w:spacing w:before="240" w:after="0"/>
        <w:outlineLvl w:val="0"/>
        <w:rPr>
          <w:rFonts w:ascii="Times New Roman" w:hAnsi="Times New Roman"/>
          <w:b/>
          <w:sz w:val="24"/>
        </w:rPr>
        <w:sectPr w:rsidR="00BC2BE7" w:rsidRPr="00506552" w:rsidSect="00012CF7">
          <w:type w:val="continuous"/>
          <w:pgSz w:w="16838" w:h="11906" w:orient="landscape" w:code="9"/>
          <w:pgMar w:top="1440" w:right="1440" w:bottom="1440" w:left="1440" w:header="709" w:footer="709" w:gutter="0"/>
          <w:cols w:space="708"/>
          <w:docGrid w:linePitch="360"/>
        </w:sectPr>
      </w:pPr>
    </w:p>
    <w:p w14:paraId="6DF8BDF2" w14:textId="3B3A9AAE" w:rsidR="00507E5F" w:rsidRPr="00506552" w:rsidRDefault="00507E5F" w:rsidP="00507E5F">
      <w:pPr>
        <w:keepNext/>
        <w:keepLines/>
        <w:spacing w:before="240" w:after="0"/>
        <w:outlineLvl w:val="0"/>
        <w:rPr>
          <w:rFonts w:ascii="Times New Roman" w:hAnsi="Times New Roman"/>
          <w:b/>
          <w:sz w:val="24"/>
        </w:rPr>
      </w:pPr>
      <w:bookmarkStart w:id="930" w:name="_Toc4316164"/>
      <w:bookmarkStart w:id="931" w:name="_Toc4406822"/>
      <w:bookmarkStart w:id="932" w:name="_Toc4406944"/>
      <w:bookmarkStart w:id="933" w:name="_Toc4586623"/>
      <w:bookmarkStart w:id="934" w:name="_Toc4587173"/>
      <w:bookmarkStart w:id="935" w:name="_Toc4611694"/>
      <w:bookmarkStart w:id="936" w:name="_Toc12334367"/>
      <w:bookmarkStart w:id="937" w:name="_Toc12960120"/>
      <w:bookmarkStart w:id="938" w:name="_Toc12961812"/>
      <w:bookmarkStart w:id="939" w:name="_Toc13116430"/>
      <w:r w:rsidRPr="00506552">
        <w:rPr>
          <w:rFonts w:ascii="Times New Roman" w:hAnsi="Times New Roman"/>
          <w:b/>
          <w:sz w:val="24"/>
        </w:rPr>
        <w:t>Appendix 7 – First c</w:t>
      </w:r>
      <w:bookmarkStart w:id="940" w:name="_Toc4291379"/>
      <w:r w:rsidRPr="00506552">
        <w:rPr>
          <w:rFonts w:ascii="Times New Roman" w:hAnsi="Times New Roman"/>
          <w:b/>
          <w:sz w:val="24"/>
        </w:rPr>
        <w:t>ontact email: interviews</w:t>
      </w:r>
      <w:bookmarkEnd w:id="930"/>
      <w:bookmarkEnd w:id="931"/>
      <w:bookmarkEnd w:id="932"/>
      <w:bookmarkEnd w:id="933"/>
      <w:bookmarkEnd w:id="934"/>
      <w:bookmarkEnd w:id="935"/>
      <w:bookmarkEnd w:id="936"/>
      <w:bookmarkEnd w:id="937"/>
      <w:bookmarkEnd w:id="938"/>
      <w:bookmarkEnd w:id="939"/>
      <w:bookmarkEnd w:id="940"/>
      <w:r w:rsidRPr="00506552">
        <w:rPr>
          <w:rFonts w:ascii="Times New Roman" w:hAnsi="Times New Roman"/>
          <w:b/>
          <w:sz w:val="24"/>
        </w:rPr>
        <w:t xml:space="preserve"> </w:t>
      </w:r>
    </w:p>
    <w:p w14:paraId="7A9BD6A2" w14:textId="77777777" w:rsidR="00507E5F" w:rsidRPr="00506552" w:rsidRDefault="00507E5F" w:rsidP="00507E5F">
      <w:pPr>
        <w:rPr>
          <w:rFonts w:ascii="Times New Roman" w:hAnsi="Times New Roman"/>
          <w:sz w:val="24"/>
        </w:rPr>
      </w:pPr>
    </w:p>
    <w:p w14:paraId="47861071" w14:textId="77777777" w:rsidR="00507E5F" w:rsidRPr="000939C8" w:rsidRDefault="00507E5F" w:rsidP="00507E5F">
      <w:pPr>
        <w:jc w:val="both"/>
        <w:rPr>
          <w:rFonts w:ascii="Times New Roman" w:hAnsi="Times New Roman" w:cs="Times New Roman"/>
          <w:sz w:val="24"/>
          <w:szCs w:val="24"/>
        </w:rPr>
      </w:pPr>
    </w:p>
    <w:p w14:paraId="7D31A82C"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Dear [insert name],</w:t>
      </w:r>
    </w:p>
    <w:p w14:paraId="750D9A1D"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25DE4DBD"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I am an Education for Sustainability (EfS) PhD. researcher at the Global Sustainability Institute, Anglia Ruskin University, Cambridge. I am studying a key issue which was raised in UNESCO’s end of the Decade of Education for Sustainable Development (DESD) report (2014), written in collaboration with ESD practitioners. Specifically, the issue is that there tends to be little or no behaviour changes generally observed amongst students, even amongst those with pro-sustainability attitudes.</w:t>
      </w:r>
    </w:p>
    <w:p w14:paraId="5C59013C"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5D912FC4"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I am currently interviewing EfS practitioners, as they are in an ideal position to give their perception on this issue and what they think could be an effective way to overcome it. The relatively informal interview will likely cover, for instance, their observations/experiences (if any), challenges and ideas around best practice. As an EfS practitioner, I will be most grateful if you would assist in this study by taking part in a one-off Skype or telephone interview, lasting about 30mins.</w:t>
      </w:r>
    </w:p>
    <w:p w14:paraId="25E24B4B"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756F54F5"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Is this something that you would be interested in doing? If yes, I would be grateful if you could respond with your availability. I can also happily send you further details, should you wish.</w:t>
      </w:r>
    </w:p>
    <w:p w14:paraId="4B1B3D9B"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6F172DDC"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You may also be interested to know that this study has received ethics approval by the Psychology Departmental Research Ethics Panel (DREP) and ratified by the Faculty Research Ethics Panel under the terms of Anglia Ruskin University’s Policy and Code of Practice for the Conduct of Research with Human Participants.</w:t>
      </w:r>
    </w:p>
    <w:p w14:paraId="674746DB"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34763C2A"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Should you have any queries about participating in this study, please do not hesitate to let me know.</w:t>
      </w:r>
    </w:p>
    <w:p w14:paraId="36EEF3B8"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0808B93B"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Looking forward to hearing from you.</w:t>
      </w:r>
    </w:p>
    <w:p w14:paraId="51B6C8AD" w14:textId="77777777"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0939C8">
        <w:rPr>
          <w:rFonts w:ascii="Times New Roman" w:eastAsia="Times New Roman" w:hAnsi="Times New Roman" w:cs="Times New Roman"/>
          <w:color w:val="000000"/>
          <w:sz w:val="24"/>
          <w:szCs w:val="24"/>
          <w:lang w:eastAsia="en-GB"/>
        </w:rPr>
        <w:t> </w:t>
      </w:r>
    </w:p>
    <w:p w14:paraId="6C3D702F" w14:textId="446257CC" w:rsidR="00507E5F" w:rsidRPr="000939C8" w:rsidRDefault="00507E5F" w:rsidP="00507E5F">
      <w:pPr>
        <w:shd w:val="clear" w:color="auto" w:fill="FFFFFF"/>
        <w:spacing w:after="0" w:line="240" w:lineRule="auto"/>
        <w:jc w:val="both"/>
        <w:rPr>
          <w:rFonts w:ascii="Times New Roman" w:eastAsia="Times New Roman" w:hAnsi="Times New Roman" w:cs="Times New Roman"/>
          <w:color w:val="000000"/>
          <w:sz w:val="24"/>
          <w:szCs w:val="24"/>
          <w:lang w:eastAsia="en-GB"/>
        </w:rPr>
      </w:pPr>
      <w:bookmarkStart w:id="941" w:name="_MailAutoSig"/>
      <w:r w:rsidRPr="000939C8">
        <w:rPr>
          <w:rFonts w:ascii="Times New Roman" w:eastAsia="Times New Roman" w:hAnsi="Times New Roman" w:cs="Times New Roman"/>
          <w:color w:val="000000"/>
          <w:sz w:val="24"/>
          <w:szCs w:val="24"/>
          <w:bdr w:val="none" w:sz="0" w:space="0" w:color="auto" w:frame="1"/>
          <w:lang w:eastAsia="en-GB"/>
        </w:rPr>
        <w:t>Kind Regards</w:t>
      </w:r>
      <w:bookmarkEnd w:id="941"/>
    </w:p>
    <w:p w14:paraId="0C05A507" w14:textId="77777777" w:rsidR="00507E5F" w:rsidRPr="00506552" w:rsidRDefault="00507E5F" w:rsidP="00507E5F">
      <w:pPr>
        <w:rPr>
          <w:rFonts w:ascii="Times New Roman" w:hAnsi="Times New Roman"/>
          <w:sz w:val="24"/>
        </w:rPr>
      </w:pPr>
    </w:p>
    <w:p w14:paraId="4F98AB06" w14:textId="77777777" w:rsidR="00507E5F" w:rsidRPr="000939C8" w:rsidRDefault="00507E5F" w:rsidP="00507E5F">
      <w:pPr>
        <w:rPr>
          <w:rFonts w:ascii="Times New Roman" w:hAnsi="Times New Roman" w:cs="Times New Roman"/>
          <w:sz w:val="24"/>
          <w:szCs w:val="24"/>
        </w:rPr>
      </w:pPr>
      <w:r w:rsidRPr="000939C8">
        <w:rPr>
          <w:rFonts w:ascii="Times New Roman" w:hAnsi="Times New Roman" w:cs="Times New Roman"/>
          <w:sz w:val="24"/>
          <w:szCs w:val="24"/>
        </w:rPr>
        <w:t>[insert name]</w:t>
      </w:r>
    </w:p>
    <w:p w14:paraId="5A2D633C" w14:textId="77777777" w:rsidR="00242F95" w:rsidRPr="00506552" w:rsidRDefault="00242F95">
      <w:pPr>
        <w:rPr>
          <w:rFonts w:ascii="Times New Roman" w:hAnsi="Times New Roman"/>
          <w:sz w:val="24"/>
        </w:rPr>
      </w:pPr>
    </w:p>
    <w:p w14:paraId="7542B36A" w14:textId="77777777" w:rsidR="00242F95" w:rsidRPr="00506552" w:rsidRDefault="00242F95">
      <w:pPr>
        <w:rPr>
          <w:rFonts w:ascii="Times New Roman" w:hAnsi="Times New Roman"/>
          <w:sz w:val="24"/>
        </w:rPr>
      </w:pPr>
    </w:p>
    <w:p w14:paraId="1AE9E032" w14:textId="77777777" w:rsidR="00242F95" w:rsidRPr="00506552" w:rsidRDefault="00242F95">
      <w:pPr>
        <w:rPr>
          <w:rFonts w:ascii="Times New Roman" w:hAnsi="Times New Roman"/>
          <w:sz w:val="24"/>
        </w:rPr>
      </w:pPr>
    </w:p>
    <w:p w14:paraId="194AAD37" w14:textId="77777777" w:rsidR="00242F95" w:rsidRPr="00506552" w:rsidRDefault="00242F95">
      <w:pPr>
        <w:rPr>
          <w:rFonts w:ascii="Times New Roman" w:hAnsi="Times New Roman"/>
          <w:sz w:val="24"/>
        </w:rPr>
      </w:pPr>
    </w:p>
    <w:bookmarkEnd w:id="1"/>
    <w:p w14:paraId="0E497E6D" w14:textId="0A45E559" w:rsidR="00242F95" w:rsidRPr="00506552" w:rsidRDefault="00242F95" w:rsidP="00544124">
      <w:pPr>
        <w:rPr>
          <w:rFonts w:ascii="Times New Roman" w:hAnsi="Times New Roman"/>
          <w:sz w:val="24"/>
        </w:rPr>
      </w:pPr>
    </w:p>
    <w:sectPr w:rsidR="00242F95" w:rsidRPr="00506552" w:rsidSect="00012CF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54BA3" w14:textId="77777777" w:rsidR="00D97AEA" w:rsidRDefault="00D97AEA" w:rsidP="007472AD">
      <w:pPr>
        <w:spacing w:after="0" w:line="240" w:lineRule="auto"/>
      </w:pPr>
      <w:r>
        <w:separator/>
      </w:r>
    </w:p>
  </w:endnote>
  <w:endnote w:type="continuationSeparator" w:id="0">
    <w:p w14:paraId="36E71726" w14:textId="77777777" w:rsidR="00D97AEA" w:rsidRDefault="00D97AEA" w:rsidP="007472AD">
      <w:pPr>
        <w:spacing w:after="0" w:line="240" w:lineRule="auto"/>
      </w:pPr>
      <w:r>
        <w:continuationSeparator/>
      </w:r>
    </w:p>
  </w:endnote>
  <w:endnote w:type="continuationNotice" w:id="1">
    <w:p w14:paraId="13462A3A" w14:textId="77777777" w:rsidR="00D97AEA" w:rsidRDefault="00D97A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423037"/>
      <w:docPartObj>
        <w:docPartGallery w:val="Page Numbers (Bottom of Page)"/>
        <w:docPartUnique/>
      </w:docPartObj>
    </w:sdtPr>
    <w:sdtEndPr>
      <w:rPr>
        <w:noProof/>
      </w:rPr>
    </w:sdtEndPr>
    <w:sdtContent>
      <w:p w14:paraId="481B0CBD" w14:textId="0B4D6A6C" w:rsidR="00F32571" w:rsidRDefault="00F32571">
        <w:pPr>
          <w:pStyle w:val="Footer"/>
          <w:jc w:val="right"/>
        </w:pPr>
        <w:r>
          <w:fldChar w:fldCharType="begin"/>
        </w:r>
        <w:r>
          <w:instrText xml:space="preserve"> PAGE   \* MERGEFORMAT </w:instrText>
        </w:r>
        <w:r>
          <w:fldChar w:fldCharType="separate"/>
        </w:r>
        <w:r w:rsidR="00BF0D85">
          <w:rPr>
            <w:noProof/>
          </w:rPr>
          <w:t>213</w:t>
        </w:r>
        <w:r>
          <w:rPr>
            <w:noProof/>
          </w:rPr>
          <w:fldChar w:fldCharType="end"/>
        </w:r>
      </w:p>
    </w:sdtContent>
  </w:sdt>
  <w:p w14:paraId="0E9EDF8C" w14:textId="77777777" w:rsidR="00F32571" w:rsidRDefault="00F32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154924"/>
      <w:docPartObj>
        <w:docPartGallery w:val="Page Numbers (Bottom of Page)"/>
        <w:docPartUnique/>
      </w:docPartObj>
    </w:sdtPr>
    <w:sdtEndPr>
      <w:rPr>
        <w:noProof/>
      </w:rPr>
    </w:sdtEndPr>
    <w:sdtContent>
      <w:p w14:paraId="350C1A1C" w14:textId="017F2F0B" w:rsidR="00F32571" w:rsidRDefault="00F32571">
        <w:pPr>
          <w:pStyle w:val="Footer"/>
          <w:jc w:val="right"/>
        </w:pPr>
        <w:r>
          <w:fldChar w:fldCharType="begin"/>
        </w:r>
        <w:r>
          <w:instrText xml:space="preserve"> PAGE   \* MERGEFORMAT </w:instrText>
        </w:r>
        <w:r>
          <w:fldChar w:fldCharType="separate"/>
        </w:r>
        <w:r w:rsidR="00542F35">
          <w:rPr>
            <w:noProof/>
          </w:rPr>
          <w:t>1</w:t>
        </w:r>
        <w:r>
          <w:rPr>
            <w:noProof/>
          </w:rPr>
          <w:fldChar w:fldCharType="end"/>
        </w:r>
      </w:p>
    </w:sdtContent>
  </w:sdt>
  <w:p w14:paraId="1396E01E" w14:textId="7B4659F6" w:rsidR="00F32571" w:rsidRDefault="00F32571" w:rsidP="00B451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EA40" w14:textId="77777777" w:rsidR="00F32571" w:rsidRPr="00D341F7" w:rsidRDefault="00F32571" w:rsidP="00242F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C0E4" w14:textId="77777777" w:rsidR="00F32571" w:rsidRPr="00D341F7" w:rsidRDefault="00F32571" w:rsidP="00242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40A50" w14:textId="77777777" w:rsidR="00D97AEA" w:rsidRDefault="00D97AEA" w:rsidP="007472AD">
      <w:pPr>
        <w:spacing w:after="0" w:line="240" w:lineRule="auto"/>
      </w:pPr>
      <w:r>
        <w:separator/>
      </w:r>
    </w:p>
  </w:footnote>
  <w:footnote w:type="continuationSeparator" w:id="0">
    <w:p w14:paraId="76551612" w14:textId="77777777" w:rsidR="00D97AEA" w:rsidRDefault="00D97AEA" w:rsidP="007472AD">
      <w:pPr>
        <w:spacing w:after="0" w:line="240" w:lineRule="auto"/>
      </w:pPr>
      <w:r>
        <w:continuationSeparator/>
      </w:r>
    </w:p>
  </w:footnote>
  <w:footnote w:type="continuationNotice" w:id="1">
    <w:p w14:paraId="6877B937" w14:textId="77777777" w:rsidR="00D97AEA" w:rsidRDefault="00D97AEA">
      <w:pPr>
        <w:spacing w:after="0" w:line="240" w:lineRule="auto"/>
      </w:pPr>
    </w:p>
  </w:footnote>
  <w:footnote w:id="2">
    <w:p w14:paraId="26289A1F" w14:textId="77777777" w:rsidR="00F32571" w:rsidRDefault="00F32571" w:rsidP="00507E5F">
      <w:pPr>
        <w:pStyle w:val="FootnoteText"/>
      </w:pPr>
      <w:r>
        <w:rPr>
          <w:rStyle w:val="FootnoteReference"/>
        </w:rPr>
        <w:footnoteRef/>
      </w:r>
      <w:r>
        <w:t xml:space="preserve"> “The University” includes Anglia Ruskin University and its Associate Colleges.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00F"/>
    <w:multiLevelType w:val="hybridMultilevel"/>
    <w:tmpl w:val="DB587B22"/>
    <w:lvl w:ilvl="0" w:tplc="DB2E2BDC">
      <w:start w:val="8"/>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333ED"/>
    <w:multiLevelType w:val="hybridMultilevel"/>
    <w:tmpl w:val="7C14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93EDC"/>
    <w:multiLevelType w:val="hybridMultilevel"/>
    <w:tmpl w:val="483CB15C"/>
    <w:lvl w:ilvl="0" w:tplc="64DCB8DC">
      <w:start w:val="8"/>
      <w:numFmt w:val="bullet"/>
      <w:lvlText w:val=""/>
      <w:lvlJc w:val="left"/>
      <w:pPr>
        <w:ind w:left="785" w:hanging="360"/>
      </w:pPr>
      <w:rPr>
        <w:rFonts w:ascii="Symbol" w:eastAsiaTheme="minorHAnsi" w:hAnsi="Symbol" w:cs="Times New Roman" w:hint="default"/>
      </w:rPr>
    </w:lvl>
    <w:lvl w:ilvl="1" w:tplc="08090003">
      <w:start w:val="1"/>
      <w:numFmt w:val="bullet"/>
      <w:lvlText w:val="o"/>
      <w:lvlJc w:val="left"/>
      <w:pPr>
        <w:ind w:left="1069"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 w15:restartNumberingAfterBreak="0">
    <w:nsid w:val="0A620C0A"/>
    <w:multiLevelType w:val="hybridMultilevel"/>
    <w:tmpl w:val="39921A42"/>
    <w:lvl w:ilvl="0" w:tplc="2C669A48">
      <w:start w:val="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538DC"/>
    <w:multiLevelType w:val="hybridMultilevel"/>
    <w:tmpl w:val="BC28E424"/>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D797AF6"/>
    <w:multiLevelType w:val="hybridMultilevel"/>
    <w:tmpl w:val="00DC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00A32"/>
    <w:multiLevelType w:val="hybridMultilevel"/>
    <w:tmpl w:val="95927A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883D2C"/>
    <w:multiLevelType w:val="hybridMultilevel"/>
    <w:tmpl w:val="F386F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D32A35"/>
    <w:multiLevelType w:val="hybridMultilevel"/>
    <w:tmpl w:val="F2D6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328E5"/>
    <w:multiLevelType w:val="hybridMultilevel"/>
    <w:tmpl w:val="E9D29C68"/>
    <w:lvl w:ilvl="0" w:tplc="B9823AB6">
      <w:start w:val="2"/>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134502BD"/>
    <w:multiLevelType w:val="hybridMultilevel"/>
    <w:tmpl w:val="0E7E7078"/>
    <w:lvl w:ilvl="0" w:tplc="39365152">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B6A29"/>
    <w:multiLevelType w:val="hybridMultilevel"/>
    <w:tmpl w:val="FE581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E79B5"/>
    <w:multiLevelType w:val="hybridMultilevel"/>
    <w:tmpl w:val="AED82978"/>
    <w:lvl w:ilvl="0" w:tplc="269C9D86">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4674AA"/>
    <w:multiLevelType w:val="hybridMultilevel"/>
    <w:tmpl w:val="86AE4082"/>
    <w:lvl w:ilvl="0" w:tplc="CAA00F2C">
      <w:start w:val="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8B4692"/>
    <w:multiLevelType w:val="hybridMultilevel"/>
    <w:tmpl w:val="9C5C1D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5654D21"/>
    <w:multiLevelType w:val="hybridMultilevel"/>
    <w:tmpl w:val="8E9A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1068"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96770"/>
    <w:multiLevelType w:val="hybridMultilevel"/>
    <w:tmpl w:val="1C2E6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44278B"/>
    <w:multiLevelType w:val="hybridMultilevel"/>
    <w:tmpl w:val="3042D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97F6D"/>
    <w:multiLevelType w:val="hybridMultilevel"/>
    <w:tmpl w:val="050267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700045"/>
    <w:multiLevelType w:val="hybridMultilevel"/>
    <w:tmpl w:val="07C42886"/>
    <w:lvl w:ilvl="0" w:tplc="08090001">
      <w:start w:val="1"/>
      <w:numFmt w:val="bullet"/>
      <w:lvlText w:val=""/>
      <w:lvlJc w:val="left"/>
      <w:pPr>
        <w:ind w:left="720" w:hanging="360"/>
      </w:pPr>
      <w:rPr>
        <w:rFonts w:ascii="Symbol" w:hAnsi="Symbol" w:hint="default"/>
      </w:rPr>
    </w:lvl>
    <w:lvl w:ilvl="1" w:tplc="DF381172">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6C3777"/>
    <w:multiLevelType w:val="hybridMultilevel"/>
    <w:tmpl w:val="3C1A072E"/>
    <w:lvl w:ilvl="0" w:tplc="0809000F">
      <w:start w:val="1"/>
      <w:numFmt w:val="decimal"/>
      <w:lvlText w:val="%1."/>
      <w:lvlJc w:val="left"/>
      <w:pPr>
        <w:ind w:left="1210" w:hanging="360"/>
      </w:pPr>
    </w:lvl>
    <w:lvl w:ilvl="1" w:tplc="672A543C">
      <w:start w:val="1"/>
      <w:numFmt w:val="lowerLetter"/>
      <w:lvlText w:val="%2."/>
      <w:lvlJc w:val="left"/>
      <w:pPr>
        <w:ind w:left="1494" w:hanging="360"/>
      </w:pPr>
      <w:rPr>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0D2FBD"/>
    <w:multiLevelType w:val="singleLevel"/>
    <w:tmpl w:val="FF9CA752"/>
    <w:lvl w:ilvl="0">
      <w:start w:val="1"/>
      <w:numFmt w:val="decimal"/>
      <w:lvlText w:val="%1."/>
      <w:lvlJc w:val="left"/>
      <w:pPr>
        <w:tabs>
          <w:tab w:val="num" w:pos="720"/>
        </w:tabs>
        <w:ind w:left="720" w:hanging="720"/>
      </w:pPr>
      <w:rPr>
        <w:rFonts w:ascii="Arial" w:eastAsia="Times New Roman" w:hAnsi="Arial" w:cs="Times New Roman"/>
        <w:b w:val="0"/>
        <w:i w:val="0"/>
      </w:rPr>
    </w:lvl>
  </w:abstractNum>
  <w:abstractNum w:abstractNumId="22" w15:restartNumberingAfterBreak="0">
    <w:nsid w:val="2C114309"/>
    <w:multiLevelType w:val="hybridMultilevel"/>
    <w:tmpl w:val="E5F8177C"/>
    <w:lvl w:ilvl="0" w:tplc="37924A5A">
      <w:start w:val="2"/>
      <w:numFmt w:val="bullet"/>
      <w:lvlText w:val=""/>
      <w:lvlJc w:val="left"/>
      <w:pPr>
        <w:ind w:left="36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FD241F"/>
    <w:multiLevelType w:val="hybridMultilevel"/>
    <w:tmpl w:val="54D6EDE4"/>
    <w:lvl w:ilvl="0" w:tplc="CB1465A6">
      <w:start w:val="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2E777A"/>
    <w:multiLevelType w:val="hybridMultilevel"/>
    <w:tmpl w:val="B0B6C5A2"/>
    <w:lvl w:ilvl="0" w:tplc="427629E6">
      <w:start w:val="2"/>
      <w:numFmt w:val="bullet"/>
      <w:lvlText w:val=""/>
      <w:lvlJc w:val="left"/>
      <w:pPr>
        <w:ind w:left="720" w:hanging="360"/>
      </w:pPr>
      <w:rPr>
        <w:rFonts w:ascii="Symbol" w:eastAsiaTheme="minorHAnsi" w:hAnsi="Symbol" w:cs="Times New Roman" w:hint="default"/>
        <w:color w:val="2121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E8601D"/>
    <w:multiLevelType w:val="hybridMultilevel"/>
    <w:tmpl w:val="F39AD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FB2024"/>
    <w:multiLevelType w:val="hybridMultilevel"/>
    <w:tmpl w:val="5F583D4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033486E"/>
    <w:multiLevelType w:val="hybridMultilevel"/>
    <w:tmpl w:val="96FCA560"/>
    <w:lvl w:ilvl="0" w:tplc="269C9D86">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77F12"/>
    <w:multiLevelType w:val="hybridMultilevel"/>
    <w:tmpl w:val="6BA638DE"/>
    <w:lvl w:ilvl="0" w:tplc="672A543C">
      <w:start w:val="1"/>
      <w:numFmt w:val="lowerLetter"/>
      <w:lvlText w:val="%1."/>
      <w:lvlJc w:val="left"/>
      <w:pPr>
        <w:ind w:left="1494"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13F680F"/>
    <w:multiLevelType w:val="hybridMultilevel"/>
    <w:tmpl w:val="B6263E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584474"/>
    <w:multiLevelType w:val="hybridMultilevel"/>
    <w:tmpl w:val="CE7049BE"/>
    <w:lvl w:ilvl="0" w:tplc="BF4AF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1E6045B"/>
    <w:multiLevelType w:val="hybridMultilevel"/>
    <w:tmpl w:val="8DC065EA"/>
    <w:lvl w:ilvl="0" w:tplc="64DCB8DC">
      <w:start w:val="8"/>
      <w:numFmt w:val="bullet"/>
      <w:lvlText w:val=""/>
      <w:lvlJc w:val="left"/>
      <w:pPr>
        <w:ind w:left="845" w:hanging="360"/>
      </w:pPr>
      <w:rPr>
        <w:rFonts w:ascii="Symbol" w:eastAsiaTheme="minorHAnsi" w:hAnsi="Symbol"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32260A64"/>
    <w:multiLevelType w:val="hybridMultilevel"/>
    <w:tmpl w:val="07C8E15A"/>
    <w:lvl w:ilvl="0" w:tplc="0809000D">
      <w:start w:val="1"/>
      <w:numFmt w:val="bullet"/>
      <w:lvlText w:val=""/>
      <w:lvlJc w:val="left"/>
      <w:pPr>
        <w:ind w:left="720" w:hanging="360"/>
      </w:pPr>
      <w:rPr>
        <w:rFonts w:ascii="Wingdings" w:hAnsi="Wingdings" w:hint="default"/>
      </w:rPr>
    </w:lvl>
    <w:lvl w:ilvl="1" w:tplc="DF381172">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D66762"/>
    <w:multiLevelType w:val="multilevel"/>
    <w:tmpl w:val="E850DAF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34D57E2"/>
    <w:multiLevelType w:val="hybridMultilevel"/>
    <w:tmpl w:val="AE0EE3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A9021E"/>
    <w:multiLevelType w:val="hybridMultilevel"/>
    <w:tmpl w:val="C4765FB6"/>
    <w:lvl w:ilvl="0" w:tplc="0E68F97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E03FC8"/>
    <w:multiLevelType w:val="multilevel"/>
    <w:tmpl w:val="543ACF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5E266F5"/>
    <w:multiLevelType w:val="hybridMultilevel"/>
    <w:tmpl w:val="19204FA2"/>
    <w:lvl w:ilvl="0" w:tplc="D90AD150">
      <w:start w:val="3"/>
      <w:numFmt w:val="bullet"/>
      <w:lvlText w:val=""/>
      <w:lvlJc w:val="left"/>
      <w:pPr>
        <w:ind w:left="927" w:hanging="360"/>
      </w:pPr>
      <w:rPr>
        <w:rFonts w:ascii="Symbol" w:eastAsiaTheme="minorHAnsi"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35E9608F"/>
    <w:multiLevelType w:val="hybridMultilevel"/>
    <w:tmpl w:val="4F80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1E606E"/>
    <w:multiLevelType w:val="hybridMultilevel"/>
    <w:tmpl w:val="5ED8EE80"/>
    <w:lvl w:ilvl="0" w:tplc="62EC828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3B6E3469"/>
    <w:multiLevelType w:val="hybridMultilevel"/>
    <w:tmpl w:val="D986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B13C7C"/>
    <w:multiLevelType w:val="hybridMultilevel"/>
    <w:tmpl w:val="729C47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D2DC3"/>
    <w:multiLevelType w:val="hybridMultilevel"/>
    <w:tmpl w:val="A82E7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A31BA3"/>
    <w:multiLevelType w:val="hybridMultilevel"/>
    <w:tmpl w:val="DAC67BE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FBB2BBF"/>
    <w:multiLevelType w:val="hybridMultilevel"/>
    <w:tmpl w:val="A644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C20C29"/>
    <w:multiLevelType w:val="hybridMultilevel"/>
    <w:tmpl w:val="FB06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626BFB"/>
    <w:multiLevelType w:val="hybridMultilevel"/>
    <w:tmpl w:val="AF54A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44E126BD"/>
    <w:multiLevelType w:val="hybridMultilevel"/>
    <w:tmpl w:val="8F48576C"/>
    <w:lvl w:ilvl="0" w:tplc="0809000F">
      <w:start w:val="1"/>
      <w:numFmt w:val="decimal"/>
      <w:lvlText w:val="%1."/>
      <w:lvlJc w:val="left"/>
      <w:pPr>
        <w:ind w:left="643"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785" w:hanging="360"/>
      </w:pPr>
    </w:lvl>
    <w:lvl w:ilvl="4" w:tplc="E2B02B84">
      <w:start w:val="2"/>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5D00A43"/>
    <w:multiLevelType w:val="hybridMultilevel"/>
    <w:tmpl w:val="55D8D888"/>
    <w:lvl w:ilvl="0" w:tplc="19EE1F2C">
      <w:start w:val="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28018E"/>
    <w:multiLevelType w:val="hybridMultilevel"/>
    <w:tmpl w:val="9D66E658"/>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493D6FC4"/>
    <w:multiLevelType w:val="hybridMultilevel"/>
    <w:tmpl w:val="DB502370"/>
    <w:lvl w:ilvl="0" w:tplc="61C89B2E">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24767E"/>
    <w:multiLevelType w:val="hybridMultilevel"/>
    <w:tmpl w:val="3B801788"/>
    <w:lvl w:ilvl="0" w:tplc="24AAF05E">
      <w:start w:val="1"/>
      <w:numFmt w:val="lowerLetter"/>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5D573B"/>
    <w:multiLevelType w:val="hybridMultilevel"/>
    <w:tmpl w:val="C1F695C8"/>
    <w:lvl w:ilvl="0" w:tplc="D952D480">
      <w:start w:val="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062146"/>
    <w:multiLevelType w:val="hybridMultilevel"/>
    <w:tmpl w:val="AABA3C2C"/>
    <w:lvl w:ilvl="0" w:tplc="C08EAD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3736DB"/>
    <w:multiLevelType w:val="hybridMultilevel"/>
    <w:tmpl w:val="CE7049BE"/>
    <w:lvl w:ilvl="0" w:tplc="BF4AF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470ACC"/>
    <w:multiLevelType w:val="hybridMultilevel"/>
    <w:tmpl w:val="ABB6DA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F75CD9"/>
    <w:multiLevelType w:val="hybridMultilevel"/>
    <w:tmpl w:val="FC04BF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573A80"/>
    <w:multiLevelType w:val="hybridMultilevel"/>
    <w:tmpl w:val="C31A61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3C6171F"/>
    <w:multiLevelType w:val="hybridMultilevel"/>
    <w:tmpl w:val="4A04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724D2B"/>
    <w:multiLevelType w:val="hybridMultilevel"/>
    <w:tmpl w:val="D5AA9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0" w15:restartNumberingAfterBreak="0">
    <w:nsid w:val="58211F80"/>
    <w:multiLevelType w:val="hybridMultilevel"/>
    <w:tmpl w:val="606A4E4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E764DB"/>
    <w:multiLevelType w:val="hybridMultilevel"/>
    <w:tmpl w:val="48486B22"/>
    <w:lvl w:ilvl="0" w:tplc="7CAAEF3A">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C0A40AE"/>
    <w:multiLevelType w:val="hybridMultilevel"/>
    <w:tmpl w:val="EDBCFF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3254D9"/>
    <w:multiLevelType w:val="hybridMultilevel"/>
    <w:tmpl w:val="D1DA49A4"/>
    <w:lvl w:ilvl="0" w:tplc="76B2216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753B5B"/>
    <w:multiLevelType w:val="hybridMultilevel"/>
    <w:tmpl w:val="A7C830B0"/>
    <w:lvl w:ilvl="0" w:tplc="1FD0C1C8">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194EDF"/>
    <w:multiLevelType w:val="hybridMultilevel"/>
    <w:tmpl w:val="5992B7BA"/>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2AE7DCB"/>
    <w:multiLevelType w:val="hybridMultilevel"/>
    <w:tmpl w:val="923A30F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55C3E7F"/>
    <w:multiLevelType w:val="hybridMultilevel"/>
    <w:tmpl w:val="820460E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E20CF8"/>
    <w:multiLevelType w:val="hybridMultilevel"/>
    <w:tmpl w:val="548E3D48"/>
    <w:lvl w:ilvl="0" w:tplc="D90AD150">
      <w:start w:val="3"/>
      <w:numFmt w:val="bullet"/>
      <w:lvlText w:val=""/>
      <w:lvlJc w:val="left"/>
      <w:pPr>
        <w:ind w:left="783" w:hanging="360"/>
      </w:pPr>
      <w:rPr>
        <w:rFonts w:ascii="Symbol" w:eastAsiaTheme="minorHAnsi" w:hAnsi="Symbol"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9" w15:restartNumberingAfterBreak="0">
    <w:nsid w:val="69134BB5"/>
    <w:multiLevelType w:val="hybridMultilevel"/>
    <w:tmpl w:val="560A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2A2DCB"/>
    <w:multiLevelType w:val="hybridMultilevel"/>
    <w:tmpl w:val="DCC050F8"/>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9FB05FC"/>
    <w:multiLevelType w:val="hybridMultilevel"/>
    <w:tmpl w:val="7A3859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2" w15:restartNumberingAfterBreak="0">
    <w:nsid w:val="6D122941"/>
    <w:multiLevelType w:val="hybridMultilevel"/>
    <w:tmpl w:val="AA8C63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6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DA821C5"/>
    <w:multiLevelType w:val="hybridMultilevel"/>
    <w:tmpl w:val="868E6EA8"/>
    <w:lvl w:ilvl="0" w:tplc="835E2AF4">
      <w:start w:val="8"/>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13264C"/>
    <w:multiLevelType w:val="multilevel"/>
    <w:tmpl w:val="C88C4C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1DC56D5"/>
    <w:multiLevelType w:val="hybridMultilevel"/>
    <w:tmpl w:val="C498926C"/>
    <w:lvl w:ilvl="0" w:tplc="64DCB8DC">
      <w:start w:val="8"/>
      <w:numFmt w:val="bullet"/>
      <w:lvlText w:val=""/>
      <w:lvlJc w:val="left"/>
      <w:pPr>
        <w:ind w:left="785"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A901B3"/>
    <w:multiLevelType w:val="hybridMultilevel"/>
    <w:tmpl w:val="7BF4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1F7E10"/>
    <w:multiLevelType w:val="hybridMultilevel"/>
    <w:tmpl w:val="CE7049BE"/>
    <w:lvl w:ilvl="0" w:tplc="BF4AF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6A9071F"/>
    <w:multiLevelType w:val="hybridMultilevel"/>
    <w:tmpl w:val="2294145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9295A07"/>
    <w:multiLevelType w:val="hybridMultilevel"/>
    <w:tmpl w:val="4FBA16B2"/>
    <w:lvl w:ilvl="0" w:tplc="97CCE5FA">
      <w:start w:val="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370EB7"/>
    <w:multiLevelType w:val="hybridMultilevel"/>
    <w:tmpl w:val="44A85B78"/>
    <w:lvl w:ilvl="0" w:tplc="C08EAD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A223FAF"/>
    <w:multiLevelType w:val="hybridMultilevel"/>
    <w:tmpl w:val="E018B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AC81777"/>
    <w:multiLevelType w:val="hybridMultilevel"/>
    <w:tmpl w:val="5B567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B194456"/>
    <w:multiLevelType w:val="singleLevel"/>
    <w:tmpl w:val="7968090A"/>
    <w:lvl w:ilvl="0">
      <w:start w:val="1"/>
      <w:numFmt w:val="decimal"/>
      <w:lvlText w:val="%1."/>
      <w:lvlJc w:val="left"/>
      <w:pPr>
        <w:tabs>
          <w:tab w:val="num" w:pos="720"/>
        </w:tabs>
        <w:ind w:left="720" w:hanging="720"/>
      </w:pPr>
      <w:rPr>
        <w:rFonts w:hint="default"/>
        <w:b w:val="0"/>
      </w:rPr>
    </w:lvl>
  </w:abstractNum>
  <w:abstractNum w:abstractNumId="84" w15:restartNumberingAfterBreak="0">
    <w:nsid w:val="7C2A1CB4"/>
    <w:multiLevelType w:val="hybridMultilevel"/>
    <w:tmpl w:val="0F0C7EE0"/>
    <w:lvl w:ilvl="0" w:tplc="08090019">
      <w:start w:val="1"/>
      <w:numFmt w:val="lowerLetter"/>
      <w:lvlText w:val="%1."/>
      <w:lvlJc w:val="left"/>
      <w:pPr>
        <w:ind w:left="1440" w:hanging="360"/>
      </w:pPr>
    </w:lvl>
    <w:lvl w:ilvl="1" w:tplc="7F60189C">
      <w:start w:val="1"/>
      <w:numFmt w:val="lowerRoman"/>
      <w:lvlText w:val="%2."/>
      <w:lvlJc w:val="left"/>
      <w:pPr>
        <w:ind w:left="2160" w:hanging="360"/>
      </w:pPr>
      <w:rPr>
        <w:rFonts w:asciiTheme="minorHAnsi" w:eastAsiaTheme="minorHAnsi" w:hAnsiTheme="minorHAnsi" w:cstheme="minorBidi"/>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2"/>
  </w:num>
  <w:num w:numId="2">
    <w:abstractNumId w:val="50"/>
  </w:num>
  <w:num w:numId="3">
    <w:abstractNumId w:val="60"/>
  </w:num>
  <w:num w:numId="4">
    <w:abstractNumId w:val="68"/>
  </w:num>
  <w:num w:numId="5">
    <w:abstractNumId w:val="20"/>
  </w:num>
  <w:num w:numId="6">
    <w:abstractNumId w:val="8"/>
  </w:num>
  <w:num w:numId="7">
    <w:abstractNumId w:val="42"/>
  </w:num>
  <w:num w:numId="8">
    <w:abstractNumId w:val="81"/>
  </w:num>
  <w:num w:numId="9">
    <w:abstractNumId w:val="19"/>
  </w:num>
  <w:num w:numId="10">
    <w:abstractNumId w:val="64"/>
  </w:num>
  <w:num w:numId="11">
    <w:abstractNumId w:val="55"/>
  </w:num>
  <w:num w:numId="12">
    <w:abstractNumId w:val="4"/>
  </w:num>
  <w:num w:numId="13">
    <w:abstractNumId w:val="77"/>
  </w:num>
  <w:num w:numId="14">
    <w:abstractNumId w:val="7"/>
  </w:num>
  <w:num w:numId="15">
    <w:abstractNumId w:val="5"/>
  </w:num>
  <w:num w:numId="16">
    <w:abstractNumId w:val="16"/>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66"/>
  </w:num>
  <w:num w:numId="20">
    <w:abstractNumId w:val="71"/>
  </w:num>
  <w:num w:numId="21">
    <w:abstractNumId w:val="48"/>
  </w:num>
  <w:num w:numId="22">
    <w:abstractNumId w:val="2"/>
  </w:num>
  <w:num w:numId="23">
    <w:abstractNumId w:val="13"/>
  </w:num>
  <w:num w:numId="24">
    <w:abstractNumId w:val="0"/>
  </w:num>
  <w:num w:numId="25">
    <w:abstractNumId w:val="73"/>
  </w:num>
  <w:num w:numId="26">
    <w:abstractNumId w:val="72"/>
  </w:num>
  <w:num w:numId="27">
    <w:abstractNumId w:val="51"/>
  </w:num>
  <w:num w:numId="28">
    <w:abstractNumId w:val="45"/>
  </w:num>
  <w:num w:numId="29">
    <w:abstractNumId w:val="33"/>
  </w:num>
  <w:num w:numId="30">
    <w:abstractNumId w:val="57"/>
  </w:num>
  <w:num w:numId="31">
    <w:abstractNumId w:val="83"/>
  </w:num>
  <w:num w:numId="32">
    <w:abstractNumId w:val="21"/>
  </w:num>
  <w:num w:numId="33">
    <w:abstractNumId w:val="70"/>
  </w:num>
  <w:num w:numId="34">
    <w:abstractNumId w:val="24"/>
  </w:num>
  <w:num w:numId="35">
    <w:abstractNumId w:val="14"/>
  </w:num>
  <w:num w:numId="36">
    <w:abstractNumId w:val="78"/>
  </w:num>
  <w:num w:numId="37">
    <w:abstractNumId w:val="6"/>
  </w:num>
  <w:num w:numId="38">
    <w:abstractNumId w:val="54"/>
  </w:num>
  <w:num w:numId="39">
    <w:abstractNumId w:val="30"/>
  </w:num>
  <w:num w:numId="40">
    <w:abstractNumId w:val="28"/>
  </w:num>
  <w:num w:numId="41">
    <w:abstractNumId w:val="79"/>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22"/>
  </w:num>
  <w:num w:numId="45">
    <w:abstractNumId w:val="23"/>
  </w:num>
  <w:num w:numId="46">
    <w:abstractNumId w:val="18"/>
  </w:num>
  <w:num w:numId="47">
    <w:abstractNumId w:val="65"/>
  </w:num>
  <w:num w:numId="48">
    <w:abstractNumId w:val="32"/>
  </w:num>
  <w:num w:numId="49">
    <w:abstractNumId w:val="3"/>
  </w:num>
  <w:num w:numId="50">
    <w:abstractNumId w:val="40"/>
  </w:num>
  <w:num w:numId="51">
    <w:abstractNumId w:val="49"/>
  </w:num>
  <w:num w:numId="52">
    <w:abstractNumId w:val="36"/>
  </w:num>
  <w:num w:numId="53">
    <w:abstractNumId w:val="1"/>
  </w:num>
  <w:num w:numId="54">
    <w:abstractNumId w:val="61"/>
  </w:num>
  <w:num w:numId="55">
    <w:abstractNumId w:val="41"/>
  </w:num>
  <w:num w:numId="56">
    <w:abstractNumId w:val="69"/>
  </w:num>
  <w:num w:numId="57">
    <w:abstractNumId w:val="59"/>
  </w:num>
  <w:num w:numId="58">
    <w:abstractNumId w:val="31"/>
  </w:num>
  <w:num w:numId="59">
    <w:abstractNumId w:val="75"/>
  </w:num>
  <w:num w:numId="60">
    <w:abstractNumId w:val="52"/>
  </w:num>
  <w:num w:numId="61">
    <w:abstractNumId w:val="44"/>
  </w:num>
  <w:num w:numId="62">
    <w:abstractNumId w:val="63"/>
  </w:num>
  <w:num w:numId="63">
    <w:abstractNumId w:val="27"/>
  </w:num>
  <w:num w:numId="64">
    <w:abstractNumId w:val="39"/>
  </w:num>
  <w:num w:numId="65">
    <w:abstractNumId w:val="47"/>
  </w:num>
  <w:num w:numId="66">
    <w:abstractNumId w:val="84"/>
  </w:num>
  <w:num w:numId="67">
    <w:abstractNumId w:val="37"/>
  </w:num>
  <w:num w:numId="68">
    <w:abstractNumId w:val="76"/>
  </w:num>
  <w:num w:numId="69">
    <w:abstractNumId w:val="34"/>
  </w:num>
  <w:num w:numId="70">
    <w:abstractNumId w:val="67"/>
  </w:num>
  <w:num w:numId="71">
    <w:abstractNumId w:val="9"/>
  </w:num>
  <w:num w:numId="72">
    <w:abstractNumId w:val="58"/>
  </w:num>
  <w:num w:numId="73">
    <w:abstractNumId w:val="15"/>
  </w:num>
  <w:num w:numId="74">
    <w:abstractNumId w:val="43"/>
  </w:num>
  <w:num w:numId="75">
    <w:abstractNumId w:val="11"/>
  </w:num>
  <w:num w:numId="76">
    <w:abstractNumId w:val="82"/>
  </w:num>
  <w:num w:numId="77">
    <w:abstractNumId w:val="29"/>
  </w:num>
  <w:num w:numId="78">
    <w:abstractNumId w:val="56"/>
  </w:num>
  <w:num w:numId="79">
    <w:abstractNumId w:val="62"/>
  </w:num>
  <w:num w:numId="80">
    <w:abstractNumId w:val="17"/>
  </w:num>
  <w:num w:numId="81">
    <w:abstractNumId w:val="25"/>
  </w:num>
  <w:num w:numId="82">
    <w:abstractNumId w:val="74"/>
  </w:num>
  <w:num w:numId="83">
    <w:abstractNumId w:val="53"/>
  </w:num>
  <w:num w:numId="84">
    <w:abstractNumId w:val="35"/>
  </w:num>
  <w:num w:numId="85">
    <w:abstractNumId w:val="80"/>
  </w:num>
  <w:num w:numId="86">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DE4"/>
    <w:rsid w:val="00000F85"/>
    <w:rsid w:val="000019CF"/>
    <w:rsid w:val="00003D7D"/>
    <w:rsid w:val="000043D4"/>
    <w:rsid w:val="00004C62"/>
    <w:rsid w:val="00007A5B"/>
    <w:rsid w:val="0001117B"/>
    <w:rsid w:val="00012CF7"/>
    <w:rsid w:val="00014348"/>
    <w:rsid w:val="000152C4"/>
    <w:rsid w:val="00016005"/>
    <w:rsid w:val="000229F7"/>
    <w:rsid w:val="00023B09"/>
    <w:rsid w:val="000262E5"/>
    <w:rsid w:val="00031D2C"/>
    <w:rsid w:val="00034256"/>
    <w:rsid w:val="00035834"/>
    <w:rsid w:val="000366E2"/>
    <w:rsid w:val="00041B35"/>
    <w:rsid w:val="00042E74"/>
    <w:rsid w:val="000437C1"/>
    <w:rsid w:val="000446E8"/>
    <w:rsid w:val="00044AEC"/>
    <w:rsid w:val="00044F38"/>
    <w:rsid w:val="00045620"/>
    <w:rsid w:val="0004664B"/>
    <w:rsid w:val="00046B4A"/>
    <w:rsid w:val="00047DE3"/>
    <w:rsid w:val="00050192"/>
    <w:rsid w:val="00050AE4"/>
    <w:rsid w:val="000517F7"/>
    <w:rsid w:val="000542F2"/>
    <w:rsid w:val="00055EC3"/>
    <w:rsid w:val="00060C90"/>
    <w:rsid w:val="000629F6"/>
    <w:rsid w:val="000631B4"/>
    <w:rsid w:val="00065B54"/>
    <w:rsid w:val="0006713C"/>
    <w:rsid w:val="00067189"/>
    <w:rsid w:val="0006758E"/>
    <w:rsid w:val="00067D55"/>
    <w:rsid w:val="00070216"/>
    <w:rsid w:val="00070C1B"/>
    <w:rsid w:val="00070EC3"/>
    <w:rsid w:val="0007227D"/>
    <w:rsid w:val="00072660"/>
    <w:rsid w:val="00072FD6"/>
    <w:rsid w:val="00075B05"/>
    <w:rsid w:val="00076D75"/>
    <w:rsid w:val="000801B1"/>
    <w:rsid w:val="00080C9E"/>
    <w:rsid w:val="00080DC6"/>
    <w:rsid w:val="000815CF"/>
    <w:rsid w:val="00081F8D"/>
    <w:rsid w:val="0008559B"/>
    <w:rsid w:val="00086B87"/>
    <w:rsid w:val="0008712C"/>
    <w:rsid w:val="00087BED"/>
    <w:rsid w:val="0009001D"/>
    <w:rsid w:val="0009225C"/>
    <w:rsid w:val="000939C8"/>
    <w:rsid w:val="00094DE8"/>
    <w:rsid w:val="000A04DB"/>
    <w:rsid w:val="000A2C20"/>
    <w:rsid w:val="000A31EF"/>
    <w:rsid w:val="000A36DB"/>
    <w:rsid w:val="000A524C"/>
    <w:rsid w:val="000A6AC1"/>
    <w:rsid w:val="000B0C67"/>
    <w:rsid w:val="000B55AE"/>
    <w:rsid w:val="000C24FA"/>
    <w:rsid w:val="000C258B"/>
    <w:rsid w:val="000C31B5"/>
    <w:rsid w:val="000C6AF1"/>
    <w:rsid w:val="000C7803"/>
    <w:rsid w:val="000D01F7"/>
    <w:rsid w:val="000D202A"/>
    <w:rsid w:val="000D58A1"/>
    <w:rsid w:val="000D5B0A"/>
    <w:rsid w:val="000E00DA"/>
    <w:rsid w:val="000E166D"/>
    <w:rsid w:val="000E4729"/>
    <w:rsid w:val="000E5D37"/>
    <w:rsid w:val="000E5E41"/>
    <w:rsid w:val="000E62A4"/>
    <w:rsid w:val="000E6F55"/>
    <w:rsid w:val="000E7928"/>
    <w:rsid w:val="000E7A28"/>
    <w:rsid w:val="000F58F5"/>
    <w:rsid w:val="001024A9"/>
    <w:rsid w:val="0010270E"/>
    <w:rsid w:val="00103FB9"/>
    <w:rsid w:val="00104669"/>
    <w:rsid w:val="00104800"/>
    <w:rsid w:val="001065F6"/>
    <w:rsid w:val="00106610"/>
    <w:rsid w:val="00107AAC"/>
    <w:rsid w:val="001136F1"/>
    <w:rsid w:val="0011501A"/>
    <w:rsid w:val="001162F2"/>
    <w:rsid w:val="001200BB"/>
    <w:rsid w:val="00121C66"/>
    <w:rsid w:val="00122FE3"/>
    <w:rsid w:val="001246CE"/>
    <w:rsid w:val="0012573E"/>
    <w:rsid w:val="00130086"/>
    <w:rsid w:val="00131512"/>
    <w:rsid w:val="001319ED"/>
    <w:rsid w:val="001325E2"/>
    <w:rsid w:val="00135855"/>
    <w:rsid w:val="001361F4"/>
    <w:rsid w:val="001376D7"/>
    <w:rsid w:val="00141BDE"/>
    <w:rsid w:val="00147089"/>
    <w:rsid w:val="00147C7A"/>
    <w:rsid w:val="00152437"/>
    <w:rsid w:val="00154870"/>
    <w:rsid w:val="001578AD"/>
    <w:rsid w:val="0016163D"/>
    <w:rsid w:val="001625EB"/>
    <w:rsid w:val="0016273F"/>
    <w:rsid w:val="001632E5"/>
    <w:rsid w:val="00165601"/>
    <w:rsid w:val="001668F1"/>
    <w:rsid w:val="00167D22"/>
    <w:rsid w:val="00170DBE"/>
    <w:rsid w:val="00172B64"/>
    <w:rsid w:val="00174DE4"/>
    <w:rsid w:val="00177601"/>
    <w:rsid w:val="00181BD3"/>
    <w:rsid w:val="00181C0C"/>
    <w:rsid w:val="00183074"/>
    <w:rsid w:val="00183420"/>
    <w:rsid w:val="00183FFC"/>
    <w:rsid w:val="0018411D"/>
    <w:rsid w:val="001861E8"/>
    <w:rsid w:val="00193397"/>
    <w:rsid w:val="0019497E"/>
    <w:rsid w:val="00195FC7"/>
    <w:rsid w:val="00197386"/>
    <w:rsid w:val="0019770D"/>
    <w:rsid w:val="001A009F"/>
    <w:rsid w:val="001A0BDD"/>
    <w:rsid w:val="001A0D53"/>
    <w:rsid w:val="001A1BE6"/>
    <w:rsid w:val="001A1F6F"/>
    <w:rsid w:val="001A2088"/>
    <w:rsid w:val="001A2923"/>
    <w:rsid w:val="001A3726"/>
    <w:rsid w:val="001A4E28"/>
    <w:rsid w:val="001A4ED5"/>
    <w:rsid w:val="001A7D74"/>
    <w:rsid w:val="001B13E0"/>
    <w:rsid w:val="001B3631"/>
    <w:rsid w:val="001B6D6E"/>
    <w:rsid w:val="001C1EA9"/>
    <w:rsid w:val="001C4236"/>
    <w:rsid w:val="001D55F1"/>
    <w:rsid w:val="001D57A3"/>
    <w:rsid w:val="001E1DAB"/>
    <w:rsid w:val="001E2D81"/>
    <w:rsid w:val="001E2F64"/>
    <w:rsid w:val="001E4081"/>
    <w:rsid w:val="001E4751"/>
    <w:rsid w:val="001E68A3"/>
    <w:rsid w:val="001E7485"/>
    <w:rsid w:val="001F1C74"/>
    <w:rsid w:val="001F20B2"/>
    <w:rsid w:val="001F5D01"/>
    <w:rsid w:val="001F7415"/>
    <w:rsid w:val="001F7786"/>
    <w:rsid w:val="00200567"/>
    <w:rsid w:val="002022D4"/>
    <w:rsid w:val="002051D2"/>
    <w:rsid w:val="00210142"/>
    <w:rsid w:val="002136B5"/>
    <w:rsid w:val="0021732F"/>
    <w:rsid w:val="00221552"/>
    <w:rsid w:val="00222FCE"/>
    <w:rsid w:val="002253F3"/>
    <w:rsid w:val="002258BE"/>
    <w:rsid w:val="00226714"/>
    <w:rsid w:val="00226E61"/>
    <w:rsid w:val="00227B23"/>
    <w:rsid w:val="0023501D"/>
    <w:rsid w:val="0023505E"/>
    <w:rsid w:val="002362A0"/>
    <w:rsid w:val="002405DA"/>
    <w:rsid w:val="00241E5D"/>
    <w:rsid w:val="00241FC1"/>
    <w:rsid w:val="00242128"/>
    <w:rsid w:val="00242F95"/>
    <w:rsid w:val="00246200"/>
    <w:rsid w:val="002545B2"/>
    <w:rsid w:val="00254720"/>
    <w:rsid w:val="00254990"/>
    <w:rsid w:val="00264A77"/>
    <w:rsid w:val="00267DB6"/>
    <w:rsid w:val="002741A0"/>
    <w:rsid w:val="00275A3E"/>
    <w:rsid w:val="00276261"/>
    <w:rsid w:val="00276746"/>
    <w:rsid w:val="002803CA"/>
    <w:rsid w:val="002803D3"/>
    <w:rsid w:val="0028338C"/>
    <w:rsid w:val="002839A0"/>
    <w:rsid w:val="00283EBE"/>
    <w:rsid w:val="002845B8"/>
    <w:rsid w:val="00285647"/>
    <w:rsid w:val="0028650D"/>
    <w:rsid w:val="00292AE0"/>
    <w:rsid w:val="002949F9"/>
    <w:rsid w:val="0029762C"/>
    <w:rsid w:val="002A16B7"/>
    <w:rsid w:val="002A1AF2"/>
    <w:rsid w:val="002A5C47"/>
    <w:rsid w:val="002A6861"/>
    <w:rsid w:val="002B00ED"/>
    <w:rsid w:val="002B0D83"/>
    <w:rsid w:val="002B5B4B"/>
    <w:rsid w:val="002C3D44"/>
    <w:rsid w:val="002C5D08"/>
    <w:rsid w:val="002C606B"/>
    <w:rsid w:val="002C6398"/>
    <w:rsid w:val="002D03CD"/>
    <w:rsid w:val="002D09A9"/>
    <w:rsid w:val="002D343B"/>
    <w:rsid w:val="002D4583"/>
    <w:rsid w:val="002D58F5"/>
    <w:rsid w:val="002D7191"/>
    <w:rsid w:val="002E13E0"/>
    <w:rsid w:val="002E25E2"/>
    <w:rsid w:val="002E2BC1"/>
    <w:rsid w:val="002E4ABA"/>
    <w:rsid w:val="002E70C4"/>
    <w:rsid w:val="002E7E1B"/>
    <w:rsid w:val="002F0E4E"/>
    <w:rsid w:val="002F357D"/>
    <w:rsid w:val="002F37ED"/>
    <w:rsid w:val="00301E0F"/>
    <w:rsid w:val="00302A60"/>
    <w:rsid w:val="00304AC5"/>
    <w:rsid w:val="00305723"/>
    <w:rsid w:val="00306CA0"/>
    <w:rsid w:val="003076F4"/>
    <w:rsid w:val="00310B10"/>
    <w:rsid w:val="00311F98"/>
    <w:rsid w:val="00313C79"/>
    <w:rsid w:val="003151F7"/>
    <w:rsid w:val="00316446"/>
    <w:rsid w:val="00316DC7"/>
    <w:rsid w:val="003177ED"/>
    <w:rsid w:val="00317F8D"/>
    <w:rsid w:val="00320563"/>
    <w:rsid w:val="00320C51"/>
    <w:rsid w:val="00321503"/>
    <w:rsid w:val="00323E71"/>
    <w:rsid w:val="003242EE"/>
    <w:rsid w:val="0032439A"/>
    <w:rsid w:val="00326776"/>
    <w:rsid w:val="00332CA0"/>
    <w:rsid w:val="00333B4A"/>
    <w:rsid w:val="00333DE1"/>
    <w:rsid w:val="00334187"/>
    <w:rsid w:val="0033446F"/>
    <w:rsid w:val="00334AD2"/>
    <w:rsid w:val="003353B3"/>
    <w:rsid w:val="00336122"/>
    <w:rsid w:val="003362BC"/>
    <w:rsid w:val="00337704"/>
    <w:rsid w:val="003379BD"/>
    <w:rsid w:val="00337E6A"/>
    <w:rsid w:val="00341EAB"/>
    <w:rsid w:val="0034360E"/>
    <w:rsid w:val="00343C62"/>
    <w:rsid w:val="0034617C"/>
    <w:rsid w:val="00346BA9"/>
    <w:rsid w:val="003516DF"/>
    <w:rsid w:val="00352F86"/>
    <w:rsid w:val="003534B6"/>
    <w:rsid w:val="00354402"/>
    <w:rsid w:val="0035671E"/>
    <w:rsid w:val="00356B5A"/>
    <w:rsid w:val="00357598"/>
    <w:rsid w:val="00360EA7"/>
    <w:rsid w:val="00363872"/>
    <w:rsid w:val="003649B8"/>
    <w:rsid w:val="00364B1B"/>
    <w:rsid w:val="00364DCC"/>
    <w:rsid w:val="00365A8B"/>
    <w:rsid w:val="00365E63"/>
    <w:rsid w:val="00366D03"/>
    <w:rsid w:val="00370BB3"/>
    <w:rsid w:val="00371365"/>
    <w:rsid w:val="0037157F"/>
    <w:rsid w:val="00374549"/>
    <w:rsid w:val="00376D08"/>
    <w:rsid w:val="0038132E"/>
    <w:rsid w:val="00383850"/>
    <w:rsid w:val="00386252"/>
    <w:rsid w:val="003910FE"/>
    <w:rsid w:val="0039118C"/>
    <w:rsid w:val="00391CD7"/>
    <w:rsid w:val="003937B0"/>
    <w:rsid w:val="00394154"/>
    <w:rsid w:val="0039499B"/>
    <w:rsid w:val="00395398"/>
    <w:rsid w:val="00397353"/>
    <w:rsid w:val="003A280E"/>
    <w:rsid w:val="003A4065"/>
    <w:rsid w:val="003A6F3A"/>
    <w:rsid w:val="003B0828"/>
    <w:rsid w:val="003B0FE8"/>
    <w:rsid w:val="003B43B3"/>
    <w:rsid w:val="003B5911"/>
    <w:rsid w:val="003B79D4"/>
    <w:rsid w:val="003B7F82"/>
    <w:rsid w:val="003C1929"/>
    <w:rsid w:val="003C3BDD"/>
    <w:rsid w:val="003C646B"/>
    <w:rsid w:val="003C6933"/>
    <w:rsid w:val="003C6E12"/>
    <w:rsid w:val="003D4239"/>
    <w:rsid w:val="003D4C46"/>
    <w:rsid w:val="003E57D9"/>
    <w:rsid w:val="003E586F"/>
    <w:rsid w:val="003E65C6"/>
    <w:rsid w:val="003F0575"/>
    <w:rsid w:val="003F060E"/>
    <w:rsid w:val="003F1E08"/>
    <w:rsid w:val="003F3034"/>
    <w:rsid w:val="003F303E"/>
    <w:rsid w:val="003F32BE"/>
    <w:rsid w:val="003F5E75"/>
    <w:rsid w:val="003F74B3"/>
    <w:rsid w:val="00402652"/>
    <w:rsid w:val="0040340D"/>
    <w:rsid w:val="00403C13"/>
    <w:rsid w:val="00403C65"/>
    <w:rsid w:val="00403D64"/>
    <w:rsid w:val="00405BC7"/>
    <w:rsid w:val="00407065"/>
    <w:rsid w:val="004117BA"/>
    <w:rsid w:val="00414982"/>
    <w:rsid w:val="004157CF"/>
    <w:rsid w:val="00415A4F"/>
    <w:rsid w:val="004177AE"/>
    <w:rsid w:val="00422BF9"/>
    <w:rsid w:val="00426487"/>
    <w:rsid w:val="00427E05"/>
    <w:rsid w:val="0043083A"/>
    <w:rsid w:val="004326D0"/>
    <w:rsid w:val="0043324C"/>
    <w:rsid w:val="00440D38"/>
    <w:rsid w:val="00441102"/>
    <w:rsid w:val="00444FCD"/>
    <w:rsid w:val="004453E9"/>
    <w:rsid w:val="004454D4"/>
    <w:rsid w:val="00445ED6"/>
    <w:rsid w:val="00446EAE"/>
    <w:rsid w:val="00452430"/>
    <w:rsid w:val="00453C1A"/>
    <w:rsid w:val="00454C45"/>
    <w:rsid w:val="00454D09"/>
    <w:rsid w:val="00463552"/>
    <w:rsid w:val="00465B39"/>
    <w:rsid w:val="00465B67"/>
    <w:rsid w:val="00467977"/>
    <w:rsid w:val="00470198"/>
    <w:rsid w:val="0047110F"/>
    <w:rsid w:val="00471F3C"/>
    <w:rsid w:val="00472C64"/>
    <w:rsid w:val="004735D6"/>
    <w:rsid w:val="0047533F"/>
    <w:rsid w:val="004761E0"/>
    <w:rsid w:val="0047667C"/>
    <w:rsid w:val="00477315"/>
    <w:rsid w:val="00481BC6"/>
    <w:rsid w:val="00481E72"/>
    <w:rsid w:val="00485035"/>
    <w:rsid w:val="00485D36"/>
    <w:rsid w:val="004865B9"/>
    <w:rsid w:val="00490D93"/>
    <w:rsid w:val="00491F3A"/>
    <w:rsid w:val="0049390F"/>
    <w:rsid w:val="004941AD"/>
    <w:rsid w:val="004952F8"/>
    <w:rsid w:val="00495895"/>
    <w:rsid w:val="004964FB"/>
    <w:rsid w:val="004A1E20"/>
    <w:rsid w:val="004A2F46"/>
    <w:rsid w:val="004A37BB"/>
    <w:rsid w:val="004A46D1"/>
    <w:rsid w:val="004A5D01"/>
    <w:rsid w:val="004A625C"/>
    <w:rsid w:val="004B0325"/>
    <w:rsid w:val="004B1064"/>
    <w:rsid w:val="004B13CF"/>
    <w:rsid w:val="004B491B"/>
    <w:rsid w:val="004B5D97"/>
    <w:rsid w:val="004C2949"/>
    <w:rsid w:val="004C4088"/>
    <w:rsid w:val="004C5229"/>
    <w:rsid w:val="004C644C"/>
    <w:rsid w:val="004D0ECB"/>
    <w:rsid w:val="004D3C4B"/>
    <w:rsid w:val="004D3DB3"/>
    <w:rsid w:val="004D50A6"/>
    <w:rsid w:val="004D68D2"/>
    <w:rsid w:val="004D6D81"/>
    <w:rsid w:val="004D6E18"/>
    <w:rsid w:val="004E1515"/>
    <w:rsid w:val="004E20E4"/>
    <w:rsid w:val="004E5860"/>
    <w:rsid w:val="004E5908"/>
    <w:rsid w:val="004F0FE1"/>
    <w:rsid w:val="004F1370"/>
    <w:rsid w:val="004F1768"/>
    <w:rsid w:val="004F29D8"/>
    <w:rsid w:val="004F330F"/>
    <w:rsid w:val="004F52FD"/>
    <w:rsid w:val="004F6FD4"/>
    <w:rsid w:val="005010F0"/>
    <w:rsid w:val="00501A24"/>
    <w:rsid w:val="00501B3B"/>
    <w:rsid w:val="00502AB9"/>
    <w:rsid w:val="005034E2"/>
    <w:rsid w:val="00503956"/>
    <w:rsid w:val="00505F4E"/>
    <w:rsid w:val="00506552"/>
    <w:rsid w:val="00507E5F"/>
    <w:rsid w:val="005105BC"/>
    <w:rsid w:val="00510D1F"/>
    <w:rsid w:val="00512C22"/>
    <w:rsid w:val="00513278"/>
    <w:rsid w:val="005156F9"/>
    <w:rsid w:val="00516167"/>
    <w:rsid w:val="00520296"/>
    <w:rsid w:val="00520846"/>
    <w:rsid w:val="00522601"/>
    <w:rsid w:val="005227E1"/>
    <w:rsid w:val="00525A6C"/>
    <w:rsid w:val="00526C23"/>
    <w:rsid w:val="00526ECB"/>
    <w:rsid w:val="00530403"/>
    <w:rsid w:val="0053674A"/>
    <w:rsid w:val="00536B93"/>
    <w:rsid w:val="00536CBB"/>
    <w:rsid w:val="00540016"/>
    <w:rsid w:val="005409C3"/>
    <w:rsid w:val="00540AF7"/>
    <w:rsid w:val="0054146F"/>
    <w:rsid w:val="00542025"/>
    <w:rsid w:val="00542F35"/>
    <w:rsid w:val="00544124"/>
    <w:rsid w:val="00544F38"/>
    <w:rsid w:val="0055172A"/>
    <w:rsid w:val="005528BA"/>
    <w:rsid w:val="00553913"/>
    <w:rsid w:val="00553C1C"/>
    <w:rsid w:val="005544A8"/>
    <w:rsid w:val="00556181"/>
    <w:rsid w:val="00556CE0"/>
    <w:rsid w:val="00557598"/>
    <w:rsid w:val="005579F5"/>
    <w:rsid w:val="00557A4C"/>
    <w:rsid w:val="005637CD"/>
    <w:rsid w:val="00563A87"/>
    <w:rsid w:val="00563AD8"/>
    <w:rsid w:val="00563FD5"/>
    <w:rsid w:val="0056404C"/>
    <w:rsid w:val="0057127F"/>
    <w:rsid w:val="00573399"/>
    <w:rsid w:val="00573C44"/>
    <w:rsid w:val="0057463D"/>
    <w:rsid w:val="00574D86"/>
    <w:rsid w:val="00575A85"/>
    <w:rsid w:val="00581624"/>
    <w:rsid w:val="00583A98"/>
    <w:rsid w:val="00583D04"/>
    <w:rsid w:val="005848A8"/>
    <w:rsid w:val="00584906"/>
    <w:rsid w:val="00586566"/>
    <w:rsid w:val="00586B84"/>
    <w:rsid w:val="00592303"/>
    <w:rsid w:val="005924A8"/>
    <w:rsid w:val="005929D5"/>
    <w:rsid w:val="00593A7F"/>
    <w:rsid w:val="0059430C"/>
    <w:rsid w:val="0059598A"/>
    <w:rsid w:val="00595D95"/>
    <w:rsid w:val="005A2BAE"/>
    <w:rsid w:val="005A3428"/>
    <w:rsid w:val="005B301A"/>
    <w:rsid w:val="005B585F"/>
    <w:rsid w:val="005B58ED"/>
    <w:rsid w:val="005B6884"/>
    <w:rsid w:val="005B7D51"/>
    <w:rsid w:val="005C4436"/>
    <w:rsid w:val="005C46F1"/>
    <w:rsid w:val="005C7DD9"/>
    <w:rsid w:val="005D0DE3"/>
    <w:rsid w:val="005D3486"/>
    <w:rsid w:val="005D4ADB"/>
    <w:rsid w:val="005D57ED"/>
    <w:rsid w:val="005D6B15"/>
    <w:rsid w:val="005E1DAC"/>
    <w:rsid w:val="005E4146"/>
    <w:rsid w:val="005E47D7"/>
    <w:rsid w:val="005E6143"/>
    <w:rsid w:val="005F2C94"/>
    <w:rsid w:val="005F4551"/>
    <w:rsid w:val="005F616B"/>
    <w:rsid w:val="005F71B4"/>
    <w:rsid w:val="00602013"/>
    <w:rsid w:val="00610AFD"/>
    <w:rsid w:val="00612216"/>
    <w:rsid w:val="00612649"/>
    <w:rsid w:val="00617073"/>
    <w:rsid w:val="006174B5"/>
    <w:rsid w:val="006200AA"/>
    <w:rsid w:val="0062279E"/>
    <w:rsid w:val="00622909"/>
    <w:rsid w:val="00622EB9"/>
    <w:rsid w:val="00623607"/>
    <w:rsid w:val="0062444B"/>
    <w:rsid w:val="006277BE"/>
    <w:rsid w:val="00627A12"/>
    <w:rsid w:val="00630157"/>
    <w:rsid w:val="00634772"/>
    <w:rsid w:val="00634A39"/>
    <w:rsid w:val="00634BC7"/>
    <w:rsid w:val="00637156"/>
    <w:rsid w:val="00641A4E"/>
    <w:rsid w:val="006465A7"/>
    <w:rsid w:val="006476B8"/>
    <w:rsid w:val="00650B72"/>
    <w:rsid w:val="0065402E"/>
    <w:rsid w:val="0065628E"/>
    <w:rsid w:val="00657890"/>
    <w:rsid w:val="00661181"/>
    <w:rsid w:val="00664F82"/>
    <w:rsid w:val="0066578E"/>
    <w:rsid w:val="006663A0"/>
    <w:rsid w:val="0066643C"/>
    <w:rsid w:val="00670873"/>
    <w:rsid w:val="00670D50"/>
    <w:rsid w:val="00672E2A"/>
    <w:rsid w:val="00672FBA"/>
    <w:rsid w:val="0067380A"/>
    <w:rsid w:val="00674F6E"/>
    <w:rsid w:val="006753F5"/>
    <w:rsid w:val="00675F36"/>
    <w:rsid w:val="006768CC"/>
    <w:rsid w:val="00677E35"/>
    <w:rsid w:val="00680F2A"/>
    <w:rsid w:val="0068304E"/>
    <w:rsid w:val="00683DA0"/>
    <w:rsid w:val="0068594C"/>
    <w:rsid w:val="00686011"/>
    <w:rsid w:val="006917A8"/>
    <w:rsid w:val="00693EAA"/>
    <w:rsid w:val="006940DF"/>
    <w:rsid w:val="006955D1"/>
    <w:rsid w:val="00695B5D"/>
    <w:rsid w:val="0069626A"/>
    <w:rsid w:val="006975B2"/>
    <w:rsid w:val="006A6826"/>
    <w:rsid w:val="006A68B4"/>
    <w:rsid w:val="006A7C3B"/>
    <w:rsid w:val="006A7EC7"/>
    <w:rsid w:val="006B1B12"/>
    <w:rsid w:val="006B7DB6"/>
    <w:rsid w:val="006B7E37"/>
    <w:rsid w:val="006C2B5F"/>
    <w:rsid w:val="006C37BF"/>
    <w:rsid w:val="006C3F93"/>
    <w:rsid w:val="006C4758"/>
    <w:rsid w:val="006C73FF"/>
    <w:rsid w:val="006C7EE1"/>
    <w:rsid w:val="006D02C9"/>
    <w:rsid w:val="006D02FA"/>
    <w:rsid w:val="006D7DC8"/>
    <w:rsid w:val="006E0637"/>
    <w:rsid w:val="006E134F"/>
    <w:rsid w:val="006E1C6A"/>
    <w:rsid w:val="006E290B"/>
    <w:rsid w:val="006E4A26"/>
    <w:rsid w:val="006E54D5"/>
    <w:rsid w:val="006E7719"/>
    <w:rsid w:val="006F01D9"/>
    <w:rsid w:val="006F2C7F"/>
    <w:rsid w:val="00700637"/>
    <w:rsid w:val="0070215E"/>
    <w:rsid w:val="007021B3"/>
    <w:rsid w:val="00703A29"/>
    <w:rsid w:val="00704867"/>
    <w:rsid w:val="007065DE"/>
    <w:rsid w:val="00706F65"/>
    <w:rsid w:val="0071078B"/>
    <w:rsid w:val="00717236"/>
    <w:rsid w:val="0072206A"/>
    <w:rsid w:val="007222F3"/>
    <w:rsid w:val="00724EDD"/>
    <w:rsid w:val="007335BC"/>
    <w:rsid w:val="007355F5"/>
    <w:rsid w:val="00735EE4"/>
    <w:rsid w:val="0073753E"/>
    <w:rsid w:val="00740071"/>
    <w:rsid w:val="0074154F"/>
    <w:rsid w:val="00742A18"/>
    <w:rsid w:val="00742BDF"/>
    <w:rsid w:val="0074349A"/>
    <w:rsid w:val="00745BF0"/>
    <w:rsid w:val="007472AD"/>
    <w:rsid w:val="0075047B"/>
    <w:rsid w:val="00751F34"/>
    <w:rsid w:val="007527C2"/>
    <w:rsid w:val="00753352"/>
    <w:rsid w:val="0076073E"/>
    <w:rsid w:val="00762375"/>
    <w:rsid w:val="00763D23"/>
    <w:rsid w:val="0076543A"/>
    <w:rsid w:val="007669C1"/>
    <w:rsid w:val="00766C51"/>
    <w:rsid w:val="007675AC"/>
    <w:rsid w:val="00770E86"/>
    <w:rsid w:val="00770FB8"/>
    <w:rsid w:val="00772CF3"/>
    <w:rsid w:val="00773877"/>
    <w:rsid w:val="0077445E"/>
    <w:rsid w:val="00774928"/>
    <w:rsid w:val="00774C65"/>
    <w:rsid w:val="00776701"/>
    <w:rsid w:val="00777DAA"/>
    <w:rsid w:val="0078020B"/>
    <w:rsid w:val="00782549"/>
    <w:rsid w:val="00791442"/>
    <w:rsid w:val="00792821"/>
    <w:rsid w:val="0079346D"/>
    <w:rsid w:val="007941D1"/>
    <w:rsid w:val="00794520"/>
    <w:rsid w:val="00795776"/>
    <w:rsid w:val="00796B35"/>
    <w:rsid w:val="00796ED9"/>
    <w:rsid w:val="007A03CA"/>
    <w:rsid w:val="007A23A2"/>
    <w:rsid w:val="007A2B33"/>
    <w:rsid w:val="007A3790"/>
    <w:rsid w:val="007A446B"/>
    <w:rsid w:val="007A5ACE"/>
    <w:rsid w:val="007A6080"/>
    <w:rsid w:val="007B0C33"/>
    <w:rsid w:val="007B2210"/>
    <w:rsid w:val="007B4FA7"/>
    <w:rsid w:val="007B5E0C"/>
    <w:rsid w:val="007B624E"/>
    <w:rsid w:val="007C3D78"/>
    <w:rsid w:val="007C494B"/>
    <w:rsid w:val="007C5462"/>
    <w:rsid w:val="007C624A"/>
    <w:rsid w:val="007C7C6A"/>
    <w:rsid w:val="007D3A2D"/>
    <w:rsid w:val="007E1A4B"/>
    <w:rsid w:val="007E29E6"/>
    <w:rsid w:val="007E44E3"/>
    <w:rsid w:val="007E5F4A"/>
    <w:rsid w:val="007E60E7"/>
    <w:rsid w:val="007F0625"/>
    <w:rsid w:val="007F1AFE"/>
    <w:rsid w:val="007F23B3"/>
    <w:rsid w:val="007F2A50"/>
    <w:rsid w:val="007F3978"/>
    <w:rsid w:val="007F58E2"/>
    <w:rsid w:val="007F5BC8"/>
    <w:rsid w:val="007F61C2"/>
    <w:rsid w:val="007F6BC5"/>
    <w:rsid w:val="007F7BEC"/>
    <w:rsid w:val="0080056B"/>
    <w:rsid w:val="00805A5B"/>
    <w:rsid w:val="008063D8"/>
    <w:rsid w:val="00806D0E"/>
    <w:rsid w:val="008106C4"/>
    <w:rsid w:val="00810D70"/>
    <w:rsid w:val="00811A1F"/>
    <w:rsid w:val="008121B2"/>
    <w:rsid w:val="00813B9C"/>
    <w:rsid w:val="00816EB4"/>
    <w:rsid w:val="008237EA"/>
    <w:rsid w:val="0082399A"/>
    <w:rsid w:val="00823A17"/>
    <w:rsid w:val="00831119"/>
    <w:rsid w:val="0083547D"/>
    <w:rsid w:val="008404BB"/>
    <w:rsid w:val="00842A4F"/>
    <w:rsid w:val="008444ED"/>
    <w:rsid w:val="0084681C"/>
    <w:rsid w:val="00851AF3"/>
    <w:rsid w:val="00853A68"/>
    <w:rsid w:val="00853D9E"/>
    <w:rsid w:val="0085458E"/>
    <w:rsid w:val="008557E6"/>
    <w:rsid w:val="0085721C"/>
    <w:rsid w:val="00862890"/>
    <w:rsid w:val="0086404F"/>
    <w:rsid w:val="00864E22"/>
    <w:rsid w:val="008651F5"/>
    <w:rsid w:val="00865B9C"/>
    <w:rsid w:val="008666AF"/>
    <w:rsid w:val="008669F9"/>
    <w:rsid w:val="00870A58"/>
    <w:rsid w:val="00870A79"/>
    <w:rsid w:val="0087157F"/>
    <w:rsid w:val="00871D56"/>
    <w:rsid w:val="0087268C"/>
    <w:rsid w:val="0087622E"/>
    <w:rsid w:val="00876613"/>
    <w:rsid w:val="008806D9"/>
    <w:rsid w:val="00880CBC"/>
    <w:rsid w:val="00881524"/>
    <w:rsid w:val="00882B79"/>
    <w:rsid w:val="008870A5"/>
    <w:rsid w:val="00887808"/>
    <w:rsid w:val="00890190"/>
    <w:rsid w:val="00892095"/>
    <w:rsid w:val="008928D0"/>
    <w:rsid w:val="00893059"/>
    <w:rsid w:val="00893FF6"/>
    <w:rsid w:val="00894403"/>
    <w:rsid w:val="0089675E"/>
    <w:rsid w:val="0089680D"/>
    <w:rsid w:val="00896896"/>
    <w:rsid w:val="008A1892"/>
    <w:rsid w:val="008A372E"/>
    <w:rsid w:val="008A3747"/>
    <w:rsid w:val="008A5358"/>
    <w:rsid w:val="008A628C"/>
    <w:rsid w:val="008A63EC"/>
    <w:rsid w:val="008B16EE"/>
    <w:rsid w:val="008B195F"/>
    <w:rsid w:val="008B5586"/>
    <w:rsid w:val="008B6E6B"/>
    <w:rsid w:val="008B6E95"/>
    <w:rsid w:val="008B746B"/>
    <w:rsid w:val="008B7F3C"/>
    <w:rsid w:val="008C0D57"/>
    <w:rsid w:val="008C28F0"/>
    <w:rsid w:val="008C7CC2"/>
    <w:rsid w:val="008E11D0"/>
    <w:rsid w:val="008E23C6"/>
    <w:rsid w:val="008E3E07"/>
    <w:rsid w:val="008E4C94"/>
    <w:rsid w:val="008E5B2A"/>
    <w:rsid w:val="008E680F"/>
    <w:rsid w:val="008F0DEB"/>
    <w:rsid w:val="008F2E69"/>
    <w:rsid w:val="008F2FB5"/>
    <w:rsid w:val="008F5D70"/>
    <w:rsid w:val="00900F39"/>
    <w:rsid w:val="009019AA"/>
    <w:rsid w:val="009021F6"/>
    <w:rsid w:val="00902FBC"/>
    <w:rsid w:val="009038DE"/>
    <w:rsid w:val="0090421B"/>
    <w:rsid w:val="00904292"/>
    <w:rsid w:val="00905729"/>
    <w:rsid w:val="00906182"/>
    <w:rsid w:val="009114FB"/>
    <w:rsid w:val="0091712B"/>
    <w:rsid w:val="00917FE9"/>
    <w:rsid w:val="009201A7"/>
    <w:rsid w:val="0092049C"/>
    <w:rsid w:val="009215F4"/>
    <w:rsid w:val="00921E5F"/>
    <w:rsid w:val="00922496"/>
    <w:rsid w:val="0092269A"/>
    <w:rsid w:val="00922AB4"/>
    <w:rsid w:val="00933A46"/>
    <w:rsid w:val="00935C23"/>
    <w:rsid w:val="009364E4"/>
    <w:rsid w:val="00941C01"/>
    <w:rsid w:val="00943591"/>
    <w:rsid w:val="00945DC1"/>
    <w:rsid w:val="00946C37"/>
    <w:rsid w:val="00947172"/>
    <w:rsid w:val="00952BB6"/>
    <w:rsid w:val="00953B69"/>
    <w:rsid w:val="00953FF2"/>
    <w:rsid w:val="00954BDE"/>
    <w:rsid w:val="00960BFD"/>
    <w:rsid w:val="00961AA6"/>
    <w:rsid w:val="0096411B"/>
    <w:rsid w:val="009651E2"/>
    <w:rsid w:val="00965342"/>
    <w:rsid w:val="0096678B"/>
    <w:rsid w:val="00970428"/>
    <w:rsid w:val="00971FEF"/>
    <w:rsid w:val="0097536F"/>
    <w:rsid w:val="00975C6F"/>
    <w:rsid w:val="00980497"/>
    <w:rsid w:val="00986380"/>
    <w:rsid w:val="00986860"/>
    <w:rsid w:val="00986CCC"/>
    <w:rsid w:val="0099065B"/>
    <w:rsid w:val="00992A47"/>
    <w:rsid w:val="00993D78"/>
    <w:rsid w:val="00996C75"/>
    <w:rsid w:val="009A15E3"/>
    <w:rsid w:val="009A22CC"/>
    <w:rsid w:val="009A2B1E"/>
    <w:rsid w:val="009A3CE2"/>
    <w:rsid w:val="009A3EC5"/>
    <w:rsid w:val="009A6042"/>
    <w:rsid w:val="009A6C9E"/>
    <w:rsid w:val="009B22AD"/>
    <w:rsid w:val="009B43AB"/>
    <w:rsid w:val="009B53E2"/>
    <w:rsid w:val="009C29F8"/>
    <w:rsid w:val="009C2A6F"/>
    <w:rsid w:val="009C3111"/>
    <w:rsid w:val="009C5BDE"/>
    <w:rsid w:val="009C69AF"/>
    <w:rsid w:val="009C7C64"/>
    <w:rsid w:val="009D1CBA"/>
    <w:rsid w:val="009D478D"/>
    <w:rsid w:val="009D72E5"/>
    <w:rsid w:val="009E144F"/>
    <w:rsid w:val="009E1ABF"/>
    <w:rsid w:val="009E21B8"/>
    <w:rsid w:val="009E498F"/>
    <w:rsid w:val="009E4BB3"/>
    <w:rsid w:val="009E6F72"/>
    <w:rsid w:val="009F05D0"/>
    <w:rsid w:val="009F081A"/>
    <w:rsid w:val="009F11FB"/>
    <w:rsid w:val="009F2E00"/>
    <w:rsid w:val="009F3A3F"/>
    <w:rsid w:val="009F40A8"/>
    <w:rsid w:val="009F66EE"/>
    <w:rsid w:val="00A02556"/>
    <w:rsid w:val="00A0471E"/>
    <w:rsid w:val="00A048BF"/>
    <w:rsid w:val="00A04989"/>
    <w:rsid w:val="00A04A24"/>
    <w:rsid w:val="00A055AB"/>
    <w:rsid w:val="00A0640D"/>
    <w:rsid w:val="00A12361"/>
    <w:rsid w:val="00A12CEE"/>
    <w:rsid w:val="00A13D91"/>
    <w:rsid w:val="00A16FDD"/>
    <w:rsid w:val="00A2176A"/>
    <w:rsid w:val="00A22721"/>
    <w:rsid w:val="00A2349B"/>
    <w:rsid w:val="00A241E1"/>
    <w:rsid w:val="00A24997"/>
    <w:rsid w:val="00A250FD"/>
    <w:rsid w:val="00A25EB5"/>
    <w:rsid w:val="00A314B9"/>
    <w:rsid w:val="00A36AFE"/>
    <w:rsid w:val="00A3790F"/>
    <w:rsid w:val="00A37C3A"/>
    <w:rsid w:val="00A40116"/>
    <w:rsid w:val="00A403E4"/>
    <w:rsid w:val="00A4333C"/>
    <w:rsid w:val="00A44F4C"/>
    <w:rsid w:val="00A452AC"/>
    <w:rsid w:val="00A52896"/>
    <w:rsid w:val="00A52F7A"/>
    <w:rsid w:val="00A53166"/>
    <w:rsid w:val="00A53976"/>
    <w:rsid w:val="00A539F5"/>
    <w:rsid w:val="00A539FB"/>
    <w:rsid w:val="00A60252"/>
    <w:rsid w:val="00A61422"/>
    <w:rsid w:val="00A7006F"/>
    <w:rsid w:val="00A73B8A"/>
    <w:rsid w:val="00A74211"/>
    <w:rsid w:val="00A748DB"/>
    <w:rsid w:val="00A76AD5"/>
    <w:rsid w:val="00A81F3D"/>
    <w:rsid w:val="00A81F62"/>
    <w:rsid w:val="00A82872"/>
    <w:rsid w:val="00A82D1F"/>
    <w:rsid w:val="00A8394D"/>
    <w:rsid w:val="00A8531C"/>
    <w:rsid w:val="00A85F47"/>
    <w:rsid w:val="00A90175"/>
    <w:rsid w:val="00A9223D"/>
    <w:rsid w:val="00A942E0"/>
    <w:rsid w:val="00AA283B"/>
    <w:rsid w:val="00AA4224"/>
    <w:rsid w:val="00AA528F"/>
    <w:rsid w:val="00AA7044"/>
    <w:rsid w:val="00AB1000"/>
    <w:rsid w:val="00AC0A63"/>
    <w:rsid w:val="00AC23C8"/>
    <w:rsid w:val="00AC3D19"/>
    <w:rsid w:val="00AC6657"/>
    <w:rsid w:val="00AC764D"/>
    <w:rsid w:val="00AD45BB"/>
    <w:rsid w:val="00AD626F"/>
    <w:rsid w:val="00AE0E76"/>
    <w:rsid w:val="00AE0F54"/>
    <w:rsid w:val="00AE1200"/>
    <w:rsid w:val="00AE217E"/>
    <w:rsid w:val="00AE3548"/>
    <w:rsid w:val="00AE47CB"/>
    <w:rsid w:val="00AE483F"/>
    <w:rsid w:val="00AF214B"/>
    <w:rsid w:val="00AF2656"/>
    <w:rsid w:val="00AF2792"/>
    <w:rsid w:val="00AF2881"/>
    <w:rsid w:val="00AF2CEA"/>
    <w:rsid w:val="00AF7212"/>
    <w:rsid w:val="00AF7525"/>
    <w:rsid w:val="00B0136C"/>
    <w:rsid w:val="00B02940"/>
    <w:rsid w:val="00B02C8D"/>
    <w:rsid w:val="00B0302B"/>
    <w:rsid w:val="00B0515A"/>
    <w:rsid w:val="00B0702A"/>
    <w:rsid w:val="00B07434"/>
    <w:rsid w:val="00B07923"/>
    <w:rsid w:val="00B07C85"/>
    <w:rsid w:val="00B1022D"/>
    <w:rsid w:val="00B10B13"/>
    <w:rsid w:val="00B11B90"/>
    <w:rsid w:val="00B11C62"/>
    <w:rsid w:val="00B11EDE"/>
    <w:rsid w:val="00B14B82"/>
    <w:rsid w:val="00B14F8A"/>
    <w:rsid w:val="00B1712D"/>
    <w:rsid w:val="00B17C54"/>
    <w:rsid w:val="00B207CC"/>
    <w:rsid w:val="00B2406B"/>
    <w:rsid w:val="00B24F27"/>
    <w:rsid w:val="00B25598"/>
    <w:rsid w:val="00B308C0"/>
    <w:rsid w:val="00B312F5"/>
    <w:rsid w:val="00B3359D"/>
    <w:rsid w:val="00B33CD5"/>
    <w:rsid w:val="00B346A1"/>
    <w:rsid w:val="00B35471"/>
    <w:rsid w:val="00B43BE3"/>
    <w:rsid w:val="00B44E46"/>
    <w:rsid w:val="00B45028"/>
    <w:rsid w:val="00B4517B"/>
    <w:rsid w:val="00B45AB9"/>
    <w:rsid w:val="00B517E6"/>
    <w:rsid w:val="00B51AA7"/>
    <w:rsid w:val="00B522E7"/>
    <w:rsid w:val="00B52520"/>
    <w:rsid w:val="00B52FB0"/>
    <w:rsid w:val="00B54EEC"/>
    <w:rsid w:val="00B55054"/>
    <w:rsid w:val="00B55E1E"/>
    <w:rsid w:val="00B55EBC"/>
    <w:rsid w:val="00B5712E"/>
    <w:rsid w:val="00B61EEF"/>
    <w:rsid w:val="00B63442"/>
    <w:rsid w:val="00B648FA"/>
    <w:rsid w:val="00B665BB"/>
    <w:rsid w:val="00B666FD"/>
    <w:rsid w:val="00B67F24"/>
    <w:rsid w:val="00B70AE8"/>
    <w:rsid w:val="00B71478"/>
    <w:rsid w:val="00B7262F"/>
    <w:rsid w:val="00B749F1"/>
    <w:rsid w:val="00B76CE9"/>
    <w:rsid w:val="00B77FC7"/>
    <w:rsid w:val="00B80DC3"/>
    <w:rsid w:val="00B84DD3"/>
    <w:rsid w:val="00B851AA"/>
    <w:rsid w:val="00B86143"/>
    <w:rsid w:val="00B86571"/>
    <w:rsid w:val="00B92E06"/>
    <w:rsid w:val="00B9598F"/>
    <w:rsid w:val="00B969C1"/>
    <w:rsid w:val="00B974BB"/>
    <w:rsid w:val="00BA2EC4"/>
    <w:rsid w:val="00BB0A0D"/>
    <w:rsid w:val="00BB271A"/>
    <w:rsid w:val="00BB2969"/>
    <w:rsid w:val="00BB6EA9"/>
    <w:rsid w:val="00BC1E5E"/>
    <w:rsid w:val="00BC2BE7"/>
    <w:rsid w:val="00BC3039"/>
    <w:rsid w:val="00BD051B"/>
    <w:rsid w:val="00BD0579"/>
    <w:rsid w:val="00BD3B02"/>
    <w:rsid w:val="00BD555B"/>
    <w:rsid w:val="00BD5EBC"/>
    <w:rsid w:val="00BD794F"/>
    <w:rsid w:val="00BE0D04"/>
    <w:rsid w:val="00BE3B93"/>
    <w:rsid w:val="00BE3E9F"/>
    <w:rsid w:val="00BE496C"/>
    <w:rsid w:val="00BF03E5"/>
    <w:rsid w:val="00BF0D85"/>
    <w:rsid w:val="00BF2C6B"/>
    <w:rsid w:val="00BF66BC"/>
    <w:rsid w:val="00BF742E"/>
    <w:rsid w:val="00BF7558"/>
    <w:rsid w:val="00BF797A"/>
    <w:rsid w:val="00BF7C2E"/>
    <w:rsid w:val="00C01747"/>
    <w:rsid w:val="00C05EEC"/>
    <w:rsid w:val="00C07506"/>
    <w:rsid w:val="00C07821"/>
    <w:rsid w:val="00C10AD3"/>
    <w:rsid w:val="00C11899"/>
    <w:rsid w:val="00C15A33"/>
    <w:rsid w:val="00C16BE8"/>
    <w:rsid w:val="00C17947"/>
    <w:rsid w:val="00C2008B"/>
    <w:rsid w:val="00C20BAB"/>
    <w:rsid w:val="00C236D2"/>
    <w:rsid w:val="00C26217"/>
    <w:rsid w:val="00C2731A"/>
    <w:rsid w:val="00C27F90"/>
    <w:rsid w:val="00C30C80"/>
    <w:rsid w:val="00C322C8"/>
    <w:rsid w:val="00C32CE6"/>
    <w:rsid w:val="00C37648"/>
    <w:rsid w:val="00C4268B"/>
    <w:rsid w:val="00C4374E"/>
    <w:rsid w:val="00C45CA9"/>
    <w:rsid w:val="00C50357"/>
    <w:rsid w:val="00C50856"/>
    <w:rsid w:val="00C50C99"/>
    <w:rsid w:val="00C53B63"/>
    <w:rsid w:val="00C6062A"/>
    <w:rsid w:val="00C60DC8"/>
    <w:rsid w:val="00C61C09"/>
    <w:rsid w:val="00C6238C"/>
    <w:rsid w:val="00C62D1D"/>
    <w:rsid w:val="00C63637"/>
    <w:rsid w:val="00C646B1"/>
    <w:rsid w:val="00C65481"/>
    <w:rsid w:val="00C65B77"/>
    <w:rsid w:val="00C661AF"/>
    <w:rsid w:val="00C66F72"/>
    <w:rsid w:val="00C713AA"/>
    <w:rsid w:val="00C742E0"/>
    <w:rsid w:val="00C75233"/>
    <w:rsid w:val="00C80E8C"/>
    <w:rsid w:val="00C81C1B"/>
    <w:rsid w:val="00C83C13"/>
    <w:rsid w:val="00C84501"/>
    <w:rsid w:val="00C84ED3"/>
    <w:rsid w:val="00C86395"/>
    <w:rsid w:val="00C867E1"/>
    <w:rsid w:val="00C90496"/>
    <w:rsid w:val="00C92839"/>
    <w:rsid w:val="00C93153"/>
    <w:rsid w:val="00C95644"/>
    <w:rsid w:val="00C957F4"/>
    <w:rsid w:val="00C96313"/>
    <w:rsid w:val="00C96608"/>
    <w:rsid w:val="00C97957"/>
    <w:rsid w:val="00CA0AC2"/>
    <w:rsid w:val="00CA4390"/>
    <w:rsid w:val="00CA47BF"/>
    <w:rsid w:val="00CA480F"/>
    <w:rsid w:val="00CA60BE"/>
    <w:rsid w:val="00CA65C9"/>
    <w:rsid w:val="00CB0FFD"/>
    <w:rsid w:val="00CB1461"/>
    <w:rsid w:val="00CB1B1C"/>
    <w:rsid w:val="00CB673F"/>
    <w:rsid w:val="00CB7147"/>
    <w:rsid w:val="00CB72E7"/>
    <w:rsid w:val="00CB7941"/>
    <w:rsid w:val="00CC00FB"/>
    <w:rsid w:val="00CC1C45"/>
    <w:rsid w:val="00CC1CE0"/>
    <w:rsid w:val="00CC3243"/>
    <w:rsid w:val="00CC3DB0"/>
    <w:rsid w:val="00CC4751"/>
    <w:rsid w:val="00CC5BD9"/>
    <w:rsid w:val="00CC5CF6"/>
    <w:rsid w:val="00CC6A4E"/>
    <w:rsid w:val="00CC6C8B"/>
    <w:rsid w:val="00CC7170"/>
    <w:rsid w:val="00CD08A6"/>
    <w:rsid w:val="00CD2053"/>
    <w:rsid w:val="00CD2F39"/>
    <w:rsid w:val="00CD310F"/>
    <w:rsid w:val="00CD38A1"/>
    <w:rsid w:val="00CD7D76"/>
    <w:rsid w:val="00CE0204"/>
    <w:rsid w:val="00CE2B0D"/>
    <w:rsid w:val="00CE2B87"/>
    <w:rsid w:val="00CE4DF2"/>
    <w:rsid w:val="00CE4E47"/>
    <w:rsid w:val="00CE4E6B"/>
    <w:rsid w:val="00CE5BE5"/>
    <w:rsid w:val="00CE6DE3"/>
    <w:rsid w:val="00CF185D"/>
    <w:rsid w:val="00CF2D18"/>
    <w:rsid w:val="00CF6CA2"/>
    <w:rsid w:val="00CF6FDF"/>
    <w:rsid w:val="00CF7ED2"/>
    <w:rsid w:val="00D00DBF"/>
    <w:rsid w:val="00D018C2"/>
    <w:rsid w:val="00D01E18"/>
    <w:rsid w:val="00D060E8"/>
    <w:rsid w:val="00D13C28"/>
    <w:rsid w:val="00D147BD"/>
    <w:rsid w:val="00D14F9C"/>
    <w:rsid w:val="00D176B0"/>
    <w:rsid w:val="00D216DF"/>
    <w:rsid w:val="00D2403E"/>
    <w:rsid w:val="00D240F5"/>
    <w:rsid w:val="00D24629"/>
    <w:rsid w:val="00D24A68"/>
    <w:rsid w:val="00D264E8"/>
    <w:rsid w:val="00D306CB"/>
    <w:rsid w:val="00D30C0A"/>
    <w:rsid w:val="00D328C4"/>
    <w:rsid w:val="00D331BC"/>
    <w:rsid w:val="00D338D7"/>
    <w:rsid w:val="00D339DF"/>
    <w:rsid w:val="00D3401A"/>
    <w:rsid w:val="00D34863"/>
    <w:rsid w:val="00D348A1"/>
    <w:rsid w:val="00D428F1"/>
    <w:rsid w:val="00D4298C"/>
    <w:rsid w:val="00D42B6F"/>
    <w:rsid w:val="00D42F3C"/>
    <w:rsid w:val="00D43B21"/>
    <w:rsid w:val="00D45140"/>
    <w:rsid w:val="00D46227"/>
    <w:rsid w:val="00D47814"/>
    <w:rsid w:val="00D52097"/>
    <w:rsid w:val="00D532B0"/>
    <w:rsid w:val="00D54339"/>
    <w:rsid w:val="00D563D5"/>
    <w:rsid w:val="00D5672B"/>
    <w:rsid w:val="00D57C00"/>
    <w:rsid w:val="00D6279E"/>
    <w:rsid w:val="00D63453"/>
    <w:rsid w:val="00D65F42"/>
    <w:rsid w:val="00D6756F"/>
    <w:rsid w:val="00D733EE"/>
    <w:rsid w:val="00D74276"/>
    <w:rsid w:val="00D74F49"/>
    <w:rsid w:val="00D77CFF"/>
    <w:rsid w:val="00D82261"/>
    <w:rsid w:val="00D82880"/>
    <w:rsid w:val="00D83D71"/>
    <w:rsid w:val="00D84B11"/>
    <w:rsid w:val="00D86898"/>
    <w:rsid w:val="00D90796"/>
    <w:rsid w:val="00D90C76"/>
    <w:rsid w:val="00D92F36"/>
    <w:rsid w:val="00D94B7F"/>
    <w:rsid w:val="00D94BFD"/>
    <w:rsid w:val="00D95C92"/>
    <w:rsid w:val="00D97AEA"/>
    <w:rsid w:val="00DA22B4"/>
    <w:rsid w:val="00DA3E18"/>
    <w:rsid w:val="00DA3F97"/>
    <w:rsid w:val="00DA55C2"/>
    <w:rsid w:val="00DA5A8F"/>
    <w:rsid w:val="00DB352A"/>
    <w:rsid w:val="00DB4448"/>
    <w:rsid w:val="00DB7D27"/>
    <w:rsid w:val="00DC00AA"/>
    <w:rsid w:val="00DC354A"/>
    <w:rsid w:val="00DC53E7"/>
    <w:rsid w:val="00DD0A54"/>
    <w:rsid w:val="00DD354B"/>
    <w:rsid w:val="00DD6672"/>
    <w:rsid w:val="00DE15A6"/>
    <w:rsid w:val="00DE2009"/>
    <w:rsid w:val="00DE2A65"/>
    <w:rsid w:val="00DE32C4"/>
    <w:rsid w:val="00DE46DD"/>
    <w:rsid w:val="00DE5946"/>
    <w:rsid w:val="00DF04F8"/>
    <w:rsid w:val="00DF28D5"/>
    <w:rsid w:val="00DF29E5"/>
    <w:rsid w:val="00DF3928"/>
    <w:rsid w:val="00DF466A"/>
    <w:rsid w:val="00DF580F"/>
    <w:rsid w:val="00DF58C0"/>
    <w:rsid w:val="00DF7090"/>
    <w:rsid w:val="00DF7573"/>
    <w:rsid w:val="00DF7D96"/>
    <w:rsid w:val="00E05898"/>
    <w:rsid w:val="00E05D21"/>
    <w:rsid w:val="00E06618"/>
    <w:rsid w:val="00E0725B"/>
    <w:rsid w:val="00E10AC6"/>
    <w:rsid w:val="00E131B1"/>
    <w:rsid w:val="00E15AED"/>
    <w:rsid w:val="00E16B94"/>
    <w:rsid w:val="00E16D0C"/>
    <w:rsid w:val="00E16EAD"/>
    <w:rsid w:val="00E20F2F"/>
    <w:rsid w:val="00E2254D"/>
    <w:rsid w:val="00E2280D"/>
    <w:rsid w:val="00E24B60"/>
    <w:rsid w:val="00E26365"/>
    <w:rsid w:val="00E276F1"/>
    <w:rsid w:val="00E27899"/>
    <w:rsid w:val="00E27AD4"/>
    <w:rsid w:val="00E27F63"/>
    <w:rsid w:val="00E32B68"/>
    <w:rsid w:val="00E346DD"/>
    <w:rsid w:val="00E34A86"/>
    <w:rsid w:val="00E3637D"/>
    <w:rsid w:val="00E36956"/>
    <w:rsid w:val="00E37E93"/>
    <w:rsid w:val="00E409B0"/>
    <w:rsid w:val="00E422DD"/>
    <w:rsid w:val="00E43937"/>
    <w:rsid w:val="00E44A66"/>
    <w:rsid w:val="00E44DF4"/>
    <w:rsid w:val="00E46E97"/>
    <w:rsid w:val="00E50840"/>
    <w:rsid w:val="00E515A4"/>
    <w:rsid w:val="00E5211D"/>
    <w:rsid w:val="00E60783"/>
    <w:rsid w:val="00E6127D"/>
    <w:rsid w:val="00E64211"/>
    <w:rsid w:val="00E70A54"/>
    <w:rsid w:val="00E71238"/>
    <w:rsid w:val="00E72190"/>
    <w:rsid w:val="00E73981"/>
    <w:rsid w:val="00E73BE7"/>
    <w:rsid w:val="00E76664"/>
    <w:rsid w:val="00E77CD8"/>
    <w:rsid w:val="00E837D6"/>
    <w:rsid w:val="00E870ED"/>
    <w:rsid w:val="00E91130"/>
    <w:rsid w:val="00E916BA"/>
    <w:rsid w:val="00E91BCF"/>
    <w:rsid w:val="00E926BE"/>
    <w:rsid w:val="00E950AC"/>
    <w:rsid w:val="00E97973"/>
    <w:rsid w:val="00EA0E79"/>
    <w:rsid w:val="00EA142D"/>
    <w:rsid w:val="00EA1944"/>
    <w:rsid w:val="00EA4B7B"/>
    <w:rsid w:val="00EA60EE"/>
    <w:rsid w:val="00EB0A21"/>
    <w:rsid w:val="00EC2697"/>
    <w:rsid w:val="00EC7C4D"/>
    <w:rsid w:val="00ED1E02"/>
    <w:rsid w:val="00ED3DA6"/>
    <w:rsid w:val="00ED4363"/>
    <w:rsid w:val="00ED6D7A"/>
    <w:rsid w:val="00EE1C7E"/>
    <w:rsid w:val="00EE4231"/>
    <w:rsid w:val="00EE491F"/>
    <w:rsid w:val="00EE5C61"/>
    <w:rsid w:val="00EE5D93"/>
    <w:rsid w:val="00EF11A2"/>
    <w:rsid w:val="00EF12BB"/>
    <w:rsid w:val="00EF2C05"/>
    <w:rsid w:val="00EF51E2"/>
    <w:rsid w:val="00EF55B7"/>
    <w:rsid w:val="00EF71F0"/>
    <w:rsid w:val="00F01E99"/>
    <w:rsid w:val="00F026EB"/>
    <w:rsid w:val="00F0279F"/>
    <w:rsid w:val="00F0458F"/>
    <w:rsid w:val="00F07AAD"/>
    <w:rsid w:val="00F07F47"/>
    <w:rsid w:val="00F10395"/>
    <w:rsid w:val="00F103D6"/>
    <w:rsid w:val="00F12CC6"/>
    <w:rsid w:val="00F138A8"/>
    <w:rsid w:val="00F139F6"/>
    <w:rsid w:val="00F143B4"/>
    <w:rsid w:val="00F14485"/>
    <w:rsid w:val="00F144A3"/>
    <w:rsid w:val="00F16020"/>
    <w:rsid w:val="00F17C85"/>
    <w:rsid w:val="00F234B2"/>
    <w:rsid w:val="00F2590B"/>
    <w:rsid w:val="00F32571"/>
    <w:rsid w:val="00F346B2"/>
    <w:rsid w:val="00F34B0B"/>
    <w:rsid w:val="00F359CB"/>
    <w:rsid w:val="00F40907"/>
    <w:rsid w:val="00F42510"/>
    <w:rsid w:val="00F442A1"/>
    <w:rsid w:val="00F469DC"/>
    <w:rsid w:val="00F50EA5"/>
    <w:rsid w:val="00F515BD"/>
    <w:rsid w:val="00F51D65"/>
    <w:rsid w:val="00F51FBF"/>
    <w:rsid w:val="00F542CE"/>
    <w:rsid w:val="00F55C23"/>
    <w:rsid w:val="00F55E12"/>
    <w:rsid w:val="00F622DB"/>
    <w:rsid w:val="00F624E6"/>
    <w:rsid w:val="00F63FD1"/>
    <w:rsid w:val="00F655E9"/>
    <w:rsid w:val="00F65859"/>
    <w:rsid w:val="00F6745D"/>
    <w:rsid w:val="00F709A5"/>
    <w:rsid w:val="00F70EF7"/>
    <w:rsid w:val="00F710FB"/>
    <w:rsid w:val="00F72701"/>
    <w:rsid w:val="00F732BF"/>
    <w:rsid w:val="00F74AF3"/>
    <w:rsid w:val="00F7590B"/>
    <w:rsid w:val="00F75E66"/>
    <w:rsid w:val="00F76D68"/>
    <w:rsid w:val="00F77A53"/>
    <w:rsid w:val="00F80F50"/>
    <w:rsid w:val="00F813E3"/>
    <w:rsid w:val="00F84935"/>
    <w:rsid w:val="00F84BF7"/>
    <w:rsid w:val="00F85996"/>
    <w:rsid w:val="00F8754C"/>
    <w:rsid w:val="00F87B2B"/>
    <w:rsid w:val="00F90034"/>
    <w:rsid w:val="00F90741"/>
    <w:rsid w:val="00F90D41"/>
    <w:rsid w:val="00F92503"/>
    <w:rsid w:val="00F92727"/>
    <w:rsid w:val="00F93BCD"/>
    <w:rsid w:val="00F94AFD"/>
    <w:rsid w:val="00F9764D"/>
    <w:rsid w:val="00FA0FD3"/>
    <w:rsid w:val="00FA263E"/>
    <w:rsid w:val="00FA712E"/>
    <w:rsid w:val="00FA71DD"/>
    <w:rsid w:val="00FB17E7"/>
    <w:rsid w:val="00FB5407"/>
    <w:rsid w:val="00FB5CEF"/>
    <w:rsid w:val="00FC6455"/>
    <w:rsid w:val="00FC7398"/>
    <w:rsid w:val="00FD0A24"/>
    <w:rsid w:val="00FD53FA"/>
    <w:rsid w:val="00FD6DD7"/>
    <w:rsid w:val="00FE22A2"/>
    <w:rsid w:val="00FE4814"/>
    <w:rsid w:val="00FF0E27"/>
    <w:rsid w:val="00FF2157"/>
    <w:rsid w:val="00FF28ED"/>
    <w:rsid w:val="00FF29B2"/>
    <w:rsid w:val="00FF310D"/>
    <w:rsid w:val="00FF4A19"/>
    <w:rsid w:val="00FF6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D8598"/>
  <w15:chartTrackingRefBased/>
  <w15:docId w15:val="{B7D8D744-7D9E-4EFD-84DE-A48CFF59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EC5"/>
  </w:style>
  <w:style w:type="paragraph" w:styleId="Heading1">
    <w:name w:val="heading 1"/>
    <w:basedOn w:val="Normal"/>
    <w:next w:val="Normal"/>
    <w:link w:val="Heading1Char"/>
    <w:uiPriority w:val="9"/>
    <w:qFormat/>
    <w:rsid w:val="0002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29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72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42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9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29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472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742E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6C37B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7B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C37BF"/>
    <w:rPr>
      <w:sz w:val="16"/>
      <w:szCs w:val="16"/>
    </w:rPr>
  </w:style>
  <w:style w:type="paragraph" w:styleId="CommentText">
    <w:name w:val="annotation text"/>
    <w:basedOn w:val="Normal"/>
    <w:link w:val="CommentTextChar"/>
    <w:uiPriority w:val="99"/>
    <w:unhideWhenUsed/>
    <w:rsid w:val="006C37BF"/>
    <w:pPr>
      <w:spacing w:line="240" w:lineRule="auto"/>
    </w:pPr>
    <w:rPr>
      <w:sz w:val="20"/>
      <w:szCs w:val="20"/>
    </w:rPr>
  </w:style>
  <w:style w:type="character" w:customStyle="1" w:styleId="CommentTextChar">
    <w:name w:val="Comment Text Char"/>
    <w:basedOn w:val="DefaultParagraphFont"/>
    <w:link w:val="CommentText"/>
    <w:uiPriority w:val="99"/>
    <w:rsid w:val="006C37BF"/>
    <w:rPr>
      <w:sz w:val="20"/>
      <w:szCs w:val="20"/>
    </w:rPr>
  </w:style>
  <w:style w:type="paragraph" w:styleId="CommentSubject">
    <w:name w:val="annotation subject"/>
    <w:basedOn w:val="CommentText"/>
    <w:next w:val="CommentText"/>
    <w:link w:val="CommentSubjectChar"/>
    <w:uiPriority w:val="99"/>
    <w:semiHidden/>
    <w:unhideWhenUsed/>
    <w:rsid w:val="006C37BF"/>
    <w:rPr>
      <w:b/>
      <w:bCs/>
    </w:rPr>
  </w:style>
  <w:style w:type="character" w:customStyle="1" w:styleId="CommentSubjectChar">
    <w:name w:val="Comment Subject Char"/>
    <w:basedOn w:val="CommentTextChar"/>
    <w:link w:val="CommentSubject"/>
    <w:uiPriority w:val="99"/>
    <w:semiHidden/>
    <w:rsid w:val="006C37BF"/>
    <w:rPr>
      <w:b/>
      <w:bCs/>
      <w:sz w:val="20"/>
      <w:szCs w:val="20"/>
    </w:rPr>
  </w:style>
  <w:style w:type="paragraph" w:styleId="ListParagraph">
    <w:name w:val="List Paragraph"/>
    <w:basedOn w:val="Normal"/>
    <w:uiPriority w:val="34"/>
    <w:qFormat/>
    <w:rsid w:val="007472AD"/>
    <w:pPr>
      <w:ind w:left="720"/>
      <w:contextualSpacing/>
    </w:pPr>
  </w:style>
  <w:style w:type="table" w:styleId="PlainTable2">
    <w:name w:val="Plain Table 2"/>
    <w:basedOn w:val="TableNormal"/>
    <w:uiPriority w:val="99"/>
    <w:rsid w:val="007472A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4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4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472A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4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472AD"/>
    <w:pPr>
      <w:outlineLvl w:val="9"/>
    </w:pPr>
    <w:rPr>
      <w:lang w:val="en-US"/>
    </w:rPr>
  </w:style>
  <w:style w:type="paragraph" w:styleId="TOC1">
    <w:name w:val="toc 1"/>
    <w:basedOn w:val="Normal"/>
    <w:next w:val="Normal"/>
    <w:autoRedefine/>
    <w:uiPriority w:val="39"/>
    <w:unhideWhenUsed/>
    <w:rsid w:val="00B0302B"/>
    <w:pPr>
      <w:tabs>
        <w:tab w:val="left" w:pos="1320"/>
        <w:tab w:val="right" w:pos="9016"/>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3B0828"/>
    <w:pPr>
      <w:tabs>
        <w:tab w:val="left" w:pos="880"/>
        <w:tab w:val="right" w:pos="9016"/>
      </w:tabs>
      <w:spacing w:after="100"/>
      <w:ind w:left="220"/>
    </w:pPr>
    <w:rPr>
      <w:rFonts w:ascii="Times New Roman" w:eastAsiaTheme="majorEastAsia" w:hAnsi="Times New Roman" w:cs="Times New Roman"/>
      <w:noProof/>
    </w:rPr>
  </w:style>
  <w:style w:type="paragraph" w:styleId="TOC3">
    <w:name w:val="toc 3"/>
    <w:basedOn w:val="Normal"/>
    <w:next w:val="Normal"/>
    <w:autoRedefine/>
    <w:uiPriority w:val="39"/>
    <w:unhideWhenUsed/>
    <w:rsid w:val="007472AD"/>
    <w:pPr>
      <w:spacing w:after="100"/>
      <w:ind w:left="440"/>
    </w:pPr>
  </w:style>
  <w:style w:type="character" w:styleId="Hyperlink">
    <w:name w:val="Hyperlink"/>
    <w:basedOn w:val="DefaultParagraphFont"/>
    <w:uiPriority w:val="99"/>
    <w:unhideWhenUsed/>
    <w:rsid w:val="007472AD"/>
    <w:rPr>
      <w:color w:val="0563C1" w:themeColor="hyperlink"/>
      <w:u w:val="single"/>
    </w:rPr>
  </w:style>
  <w:style w:type="table" w:customStyle="1" w:styleId="TableGrid11">
    <w:name w:val="Table Grid11"/>
    <w:basedOn w:val="TableNormal"/>
    <w:next w:val="TableGrid"/>
    <w:uiPriority w:val="39"/>
    <w:rsid w:val="007472A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2AD"/>
  </w:style>
  <w:style w:type="paragraph" w:styleId="Footer">
    <w:name w:val="footer"/>
    <w:basedOn w:val="Normal"/>
    <w:link w:val="FooterChar"/>
    <w:uiPriority w:val="99"/>
    <w:unhideWhenUsed/>
    <w:rsid w:val="00747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2AD"/>
  </w:style>
  <w:style w:type="paragraph" w:styleId="Caption">
    <w:name w:val="caption"/>
    <w:basedOn w:val="Normal"/>
    <w:next w:val="Normal"/>
    <w:uiPriority w:val="35"/>
    <w:unhideWhenUsed/>
    <w:qFormat/>
    <w:rsid w:val="007472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472AD"/>
    <w:pPr>
      <w:spacing w:after="0"/>
    </w:pPr>
  </w:style>
  <w:style w:type="paragraph" w:styleId="Revision">
    <w:name w:val="Revision"/>
    <w:hidden/>
    <w:uiPriority w:val="99"/>
    <w:semiHidden/>
    <w:rsid w:val="007472AD"/>
    <w:pPr>
      <w:spacing w:after="0" w:line="240" w:lineRule="auto"/>
    </w:pPr>
  </w:style>
  <w:style w:type="table" w:styleId="PlainTable1">
    <w:name w:val="Plain Table 1"/>
    <w:basedOn w:val="TableNormal"/>
    <w:uiPriority w:val="41"/>
    <w:rsid w:val="007472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2">
    <w:name w:val="Plain Table 32"/>
    <w:basedOn w:val="TableNormal"/>
    <w:uiPriority w:val="43"/>
    <w:rsid w:val="007472AD"/>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747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72AD"/>
    <w:rPr>
      <w:sz w:val="20"/>
      <w:szCs w:val="20"/>
    </w:rPr>
  </w:style>
  <w:style w:type="character" w:styleId="FootnoteReference">
    <w:name w:val="footnote reference"/>
    <w:basedOn w:val="DefaultParagraphFont"/>
    <w:semiHidden/>
    <w:unhideWhenUsed/>
    <w:rsid w:val="007472AD"/>
    <w:rPr>
      <w:vertAlign w:val="superscript"/>
    </w:rPr>
  </w:style>
  <w:style w:type="table" w:styleId="PlainTable5">
    <w:name w:val="Plain Table 5"/>
    <w:basedOn w:val="TableNormal"/>
    <w:uiPriority w:val="45"/>
    <w:rsid w:val="007472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2">
    <w:name w:val="Plain Table 122"/>
    <w:basedOn w:val="TableNormal"/>
    <w:next w:val="PlainTable1"/>
    <w:uiPriority w:val="41"/>
    <w:rsid w:val="007472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
    <w:uiPriority w:val="39"/>
    <w:rsid w:val="0074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7472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4">
    <w:name w:val="Grid Table 1 Light4"/>
    <w:basedOn w:val="TableNormal"/>
    <w:next w:val="GridTable1Light"/>
    <w:uiPriority w:val="46"/>
    <w:rsid w:val="007472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472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211">
    <w:name w:val="Plain Table 1211"/>
    <w:basedOn w:val="TableNormal"/>
    <w:next w:val="PlainTable1"/>
    <w:uiPriority w:val="41"/>
    <w:rsid w:val="007472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7472AD"/>
    <w:pPr>
      <w:spacing w:after="0" w:line="240" w:lineRule="auto"/>
    </w:pPr>
  </w:style>
  <w:style w:type="character" w:customStyle="1" w:styleId="NoSpacingChar">
    <w:name w:val="No Spacing Char"/>
    <w:basedOn w:val="DefaultParagraphFont"/>
    <w:link w:val="NoSpacing"/>
    <w:uiPriority w:val="1"/>
    <w:rsid w:val="00DA55C2"/>
  </w:style>
  <w:style w:type="table" w:styleId="GridTable1Light-Accent1">
    <w:name w:val="Grid Table 1 Light Accent 1"/>
    <w:basedOn w:val="TableNormal"/>
    <w:uiPriority w:val="46"/>
    <w:rsid w:val="007472A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C742E0"/>
    <w:pPr>
      <w:spacing w:after="100"/>
      <w:ind w:left="660"/>
    </w:pPr>
  </w:style>
  <w:style w:type="character" w:customStyle="1" w:styleId="UnresolvedMention1">
    <w:name w:val="Unresolved Mention1"/>
    <w:basedOn w:val="DefaultParagraphFont"/>
    <w:uiPriority w:val="99"/>
    <w:semiHidden/>
    <w:unhideWhenUsed/>
    <w:rsid w:val="003242EE"/>
    <w:rPr>
      <w:color w:val="605E5C"/>
      <w:shd w:val="clear" w:color="auto" w:fill="E1DFDD"/>
    </w:rPr>
  </w:style>
  <w:style w:type="table" w:customStyle="1" w:styleId="TableGrid4">
    <w:name w:val="Table Grid4"/>
    <w:basedOn w:val="TableNormal"/>
    <w:next w:val="TableGrid"/>
    <w:uiPriority w:val="39"/>
    <w:rsid w:val="00CB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1E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39"/>
    <w:rsid w:val="00695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91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F66EE"/>
    <w:rPr>
      <w:color w:val="605E5C"/>
      <w:shd w:val="clear" w:color="auto" w:fill="E1DFDD"/>
    </w:rPr>
  </w:style>
  <w:style w:type="numbering" w:customStyle="1" w:styleId="NoList1">
    <w:name w:val="No List1"/>
    <w:next w:val="NoList"/>
    <w:uiPriority w:val="99"/>
    <w:semiHidden/>
    <w:unhideWhenUsed/>
    <w:rsid w:val="006917A8"/>
  </w:style>
  <w:style w:type="character" w:styleId="FollowedHyperlink">
    <w:name w:val="FollowedHyperlink"/>
    <w:basedOn w:val="DefaultParagraphFont"/>
    <w:uiPriority w:val="99"/>
    <w:semiHidden/>
    <w:unhideWhenUsed/>
    <w:rsid w:val="006917A8"/>
    <w:rPr>
      <w:color w:val="954F72"/>
      <w:u w:val="single"/>
    </w:rPr>
  </w:style>
  <w:style w:type="paragraph" w:customStyle="1" w:styleId="msonormal0">
    <w:name w:val="msonormal"/>
    <w:basedOn w:val="Normal"/>
    <w:rsid w:val="006917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6917A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6">
    <w:name w:val="xl66"/>
    <w:basedOn w:val="Normal"/>
    <w:rsid w:val="006917A8"/>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6917A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6917A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6917A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table" w:customStyle="1" w:styleId="TableGrid5">
    <w:name w:val="Table Grid5"/>
    <w:basedOn w:val="TableNormal"/>
    <w:next w:val="TableGrid"/>
    <w:uiPriority w:val="39"/>
    <w:rsid w:val="0069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E4751"/>
  </w:style>
  <w:style w:type="paragraph" w:customStyle="1" w:styleId="xl70">
    <w:name w:val="xl70"/>
    <w:basedOn w:val="Normal"/>
    <w:rsid w:val="001E4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1">
    <w:name w:val="xl71"/>
    <w:basedOn w:val="Normal"/>
    <w:rsid w:val="001E4751"/>
    <w:pPr>
      <w:shd w:val="clear" w:color="000000" w:fill="FFF2CC"/>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2">
    <w:name w:val="xl72"/>
    <w:basedOn w:val="Normal"/>
    <w:rsid w:val="001E475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3">
    <w:name w:val="xl73"/>
    <w:basedOn w:val="Normal"/>
    <w:rsid w:val="001E4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4">
    <w:name w:val="xl74"/>
    <w:basedOn w:val="Normal"/>
    <w:rsid w:val="001E4751"/>
    <w:pPr>
      <w:shd w:val="clear" w:color="000000" w:fill="FFF2CC"/>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5">
    <w:name w:val="xl75"/>
    <w:basedOn w:val="Normal"/>
    <w:rsid w:val="001E4751"/>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sz w:val="16"/>
      <w:szCs w:val="16"/>
      <w:lang w:eastAsia="en-GB"/>
    </w:rPr>
  </w:style>
  <w:style w:type="character" w:styleId="LineNumber">
    <w:name w:val="line number"/>
    <w:basedOn w:val="DefaultParagraphFont"/>
    <w:uiPriority w:val="99"/>
    <w:semiHidden/>
    <w:unhideWhenUsed/>
    <w:rsid w:val="00F84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23130">
      <w:bodyDiv w:val="1"/>
      <w:marLeft w:val="0"/>
      <w:marRight w:val="0"/>
      <w:marTop w:val="0"/>
      <w:marBottom w:val="0"/>
      <w:divBdr>
        <w:top w:val="none" w:sz="0" w:space="0" w:color="auto"/>
        <w:left w:val="none" w:sz="0" w:space="0" w:color="auto"/>
        <w:bottom w:val="none" w:sz="0" w:space="0" w:color="auto"/>
        <w:right w:val="none" w:sz="0" w:space="0" w:color="auto"/>
      </w:divBdr>
    </w:div>
    <w:div w:id="550727061">
      <w:bodyDiv w:val="1"/>
      <w:marLeft w:val="0"/>
      <w:marRight w:val="0"/>
      <w:marTop w:val="0"/>
      <w:marBottom w:val="0"/>
      <w:divBdr>
        <w:top w:val="none" w:sz="0" w:space="0" w:color="auto"/>
        <w:left w:val="none" w:sz="0" w:space="0" w:color="auto"/>
        <w:bottom w:val="none" w:sz="0" w:space="0" w:color="auto"/>
        <w:right w:val="none" w:sz="0" w:space="0" w:color="auto"/>
      </w:divBdr>
    </w:div>
    <w:div w:id="645469975">
      <w:bodyDiv w:val="1"/>
      <w:marLeft w:val="0"/>
      <w:marRight w:val="0"/>
      <w:marTop w:val="0"/>
      <w:marBottom w:val="0"/>
      <w:divBdr>
        <w:top w:val="none" w:sz="0" w:space="0" w:color="auto"/>
        <w:left w:val="none" w:sz="0" w:space="0" w:color="auto"/>
        <w:bottom w:val="none" w:sz="0" w:space="0" w:color="auto"/>
        <w:right w:val="none" w:sz="0" w:space="0" w:color="auto"/>
      </w:divBdr>
    </w:div>
    <w:div w:id="702629740">
      <w:bodyDiv w:val="1"/>
      <w:marLeft w:val="0"/>
      <w:marRight w:val="0"/>
      <w:marTop w:val="0"/>
      <w:marBottom w:val="0"/>
      <w:divBdr>
        <w:top w:val="none" w:sz="0" w:space="0" w:color="auto"/>
        <w:left w:val="none" w:sz="0" w:space="0" w:color="auto"/>
        <w:bottom w:val="none" w:sz="0" w:space="0" w:color="auto"/>
        <w:right w:val="none" w:sz="0" w:space="0" w:color="auto"/>
      </w:divBdr>
    </w:div>
    <w:div w:id="848370078">
      <w:bodyDiv w:val="1"/>
      <w:marLeft w:val="0"/>
      <w:marRight w:val="0"/>
      <w:marTop w:val="0"/>
      <w:marBottom w:val="0"/>
      <w:divBdr>
        <w:top w:val="none" w:sz="0" w:space="0" w:color="auto"/>
        <w:left w:val="none" w:sz="0" w:space="0" w:color="auto"/>
        <w:bottom w:val="none" w:sz="0" w:space="0" w:color="auto"/>
        <w:right w:val="none" w:sz="0" w:space="0" w:color="auto"/>
      </w:divBdr>
    </w:div>
    <w:div w:id="900288826">
      <w:bodyDiv w:val="1"/>
      <w:marLeft w:val="0"/>
      <w:marRight w:val="0"/>
      <w:marTop w:val="0"/>
      <w:marBottom w:val="0"/>
      <w:divBdr>
        <w:top w:val="none" w:sz="0" w:space="0" w:color="auto"/>
        <w:left w:val="none" w:sz="0" w:space="0" w:color="auto"/>
        <w:bottom w:val="none" w:sz="0" w:space="0" w:color="auto"/>
        <w:right w:val="none" w:sz="0" w:space="0" w:color="auto"/>
      </w:divBdr>
    </w:div>
    <w:div w:id="907499164">
      <w:bodyDiv w:val="1"/>
      <w:marLeft w:val="0"/>
      <w:marRight w:val="0"/>
      <w:marTop w:val="0"/>
      <w:marBottom w:val="0"/>
      <w:divBdr>
        <w:top w:val="none" w:sz="0" w:space="0" w:color="auto"/>
        <w:left w:val="none" w:sz="0" w:space="0" w:color="auto"/>
        <w:bottom w:val="none" w:sz="0" w:space="0" w:color="auto"/>
        <w:right w:val="none" w:sz="0" w:space="0" w:color="auto"/>
      </w:divBdr>
    </w:div>
    <w:div w:id="1024478590">
      <w:bodyDiv w:val="1"/>
      <w:marLeft w:val="0"/>
      <w:marRight w:val="0"/>
      <w:marTop w:val="0"/>
      <w:marBottom w:val="0"/>
      <w:divBdr>
        <w:top w:val="none" w:sz="0" w:space="0" w:color="auto"/>
        <w:left w:val="none" w:sz="0" w:space="0" w:color="auto"/>
        <w:bottom w:val="none" w:sz="0" w:space="0" w:color="auto"/>
        <w:right w:val="none" w:sz="0" w:space="0" w:color="auto"/>
      </w:divBdr>
    </w:div>
    <w:div w:id="1146241824">
      <w:bodyDiv w:val="1"/>
      <w:marLeft w:val="0"/>
      <w:marRight w:val="0"/>
      <w:marTop w:val="0"/>
      <w:marBottom w:val="0"/>
      <w:divBdr>
        <w:top w:val="none" w:sz="0" w:space="0" w:color="auto"/>
        <w:left w:val="none" w:sz="0" w:space="0" w:color="auto"/>
        <w:bottom w:val="none" w:sz="0" w:space="0" w:color="auto"/>
        <w:right w:val="none" w:sz="0" w:space="0" w:color="auto"/>
      </w:divBdr>
    </w:div>
    <w:div w:id="1193346622">
      <w:bodyDiv w:val="1"/>
      <w:marLeft w:val="0"/>
      <w:marRight w:val="0"/>
      <w:marTop w:val="0"/>
      <w:marBottom w:val="0"/>
      <w:divBdr>
        <w:top w:val="none" w:sz="0" w:space="0" w:color="auto"/>
        <w:left w:val="none" w:sz="0" w:space="0" w:color="auto"/>
        <w:bottom w:val="none" w:sz="0" w:space="0" w:color="auto"/>
        <w:right w:val="none" w:sz="0" w:space="0" w:color="auto"/>
      </w:divBdr>
    </w:div>
    <w:div w:id="1194267695">
      <w:bodyDiv w:val="1"/>
      <w:marLeft w:val="0"/>
      <w:marRight w:val="0"/>
      <w:marTop w:val="0"/>
      <w:marBottom w:val="0"/>
      <w:divBdr>
        <w:top w:val="none" w:sz="0" w:space="0" w:color="auto"/>
        <w:left w:val="none" w:sz="0" w:space="0" w:color="auto"/>
        <w:bottom w:val="none" w:sz="0" w:space="0" w:color="auto"/>
        <w:right w:val="none" w:sz="0" w:space="0" w:color="auto"/>
      </w:divBdr>
    </w:div>
    <w:div w:id="1326742474">
      <w:bodyDiv w:val="1"/>
      <w:marLeft w:val="0"/>
      <w:marRight w:val="0"/>
      <w:marTop w:val="0"/>
      <w:marBottom w:val="0"/>
      <w:divBdr>
        <w:top w:val="none" w:sz="0" w:space="0" w:color="auto"/>
        <w:left w:val="none" w:sz="0" w:space="0" w:color="auto"/>
        <w:bottom w:val="none" w:sz="0" w:space="0" w:color="auto"/>
        <w:right w:val="none" w:sz="0" w:space="0" w:color="auto"/>
      </w:divBdr>
    </w:div>
    <w:div w:id="1556694563">
      <w:bodyDiv w:val="1"/>
      <w:marLeft w:val="0"/>
      <w:marRight w:val="0"/>
      <w:marTop w:val="0"/>
      <w:marBottom w:val="0"/>
      <w:divBdr>
        <w:top w:val="none" w:sz="0" w:space="0" w:color="auto"/>
        <w:left w:val="none" w:sz="0" w:space="0" w:color="auto"/>
        <w:bottom w:val="none" w:sz="0" w:space="0" w:color="auto"/>
        <w:right w:val="none" w:sz="0" w:space="0" w:color="auto"/>
      </w:divBdr>
    </w:div>
    <w:div w:id="1577544351">
      <w:bodyDiv w:val="1"/>
      <w:marLeft w:val="0"/>
      <w:marRight w:val="0"/>
      <w:marTop w:val="0"/>
      <w:marBottom w:val="0"/>
      <w:divBdr>
        <w:top w:val="none" w:sz="0" w:space="0" w:color="auto"/>
        <w:left w:val="none" w:sz="0" w:space="0" w:color="auto"/>
        <w:bottom w:val="none" w:sz="0" w:space="0" w:color="auto"/>
        <w:right w:val="none" w:sz="0" w:space="0" w:color="auto"/>
      </w:divBdr>
    </w:div>
    <w:div w:id="1583031029">
      <w:bodyDiv w:val="1"/>
      <w:marLeft w:val="0"/>
      <w:marRight w:val="0"/>
      <w:marTop w:val="0"/>
      <w:marBottom w:val="0"/>
      <w:divBdr>
        <w:top w:val="none" w:sz="0" w:space="0" w:color="auto"/>
        <w:left w:val="none" w:sz="0" w:space="0" w:color="auto"/>
        <w:bottom w:val="none" w:sz="0" w:space="0" w:color="auto"/>
        <w:right w:val="none" w:sz="0" w:space="0" w:color="auto"/>
      </w:divBdr>
    </w:div>
    <w:div w:id="1656568628">
      <w:bodyDiv w:val="1"/>
      <w:marLeft w:val="0"/>
      <w:marRight w:val="0"/>
      <w:marTop w:val="0"/>
      <w:marBottom w:val="0"/>
      <w:divBdr>
        <w:top w:val="none" w:sz="0" w:space="0" w:color="auto"/>
        <w:left w:val="none" w:sz="0" w:space="0" w:color="auto"/>
        <w:bottom w:val="none" w:sz="0" w:space="0" w:color="auto"/>
        <w:right w:val="none" w:sz="0" w:space="0" w:color="auto"/>
      </w:divBdr>
    </w:div>
    <w:div w:id="1850295049">
      <w:bodyDiv w:val="1"/>
      <w:marLeft w:val="0"/>
      <w:marRight w:val="0"/>
      <w:marTop w:val="0"/>
      <w:marBottom w:val="0"/>
      <w:divBdr>
        <w:top w:val="none" w:sz="0" w:space="0" w:color="auto"/>
        <w:left w:val="none" w:sz="0" w:space="0" w:color="auto"/>
        <w:bottom w:val="none" w:sz="0" w:space="0" w:color="auto"/>
        <w:right w:val="none" w:sz="0" w:space="0" w:color="auto"/>
      </w:divBdr>
    </w:div>
    <w:div w:id="1863202433">
      <w:bodyDiv w:val="1"/>
      <w:marLeft w:val="0"/>
      <w:marRight w:val="0"/>
      <w:marTop w:val="0"/>
      <w:marBottom w:val="0"/>
      <w:divBdr>
        <w:top w:val="none" w:sz="0" w:space="0" w:color="auto"/>
        <w:left w:val="none" w:sz="0" w:space="0" w:color="auto"/>
        <w:bottom w:val="none" w:sz="0" w:space="0" w:color="auto"/>
        <w:right w:val="none" w:sz="0" w:space="0" w:color="auto"/>
      </w:divBdr>
    </w:div>
    <w:div w:id="209539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onlinelibrary.wiley.com/doi/abs/10.1111/j.1467-9973.1972.tb00045.x" TargetMode="External"/><Relationship Id="rId21" Type="http://schemas.openxmlformats.org/officeDocument/2006/relationships/diagramColors" Target="diagrams/colors2.xml"/><Relationship Id="rId42" Type="http://schemas.openxmlformats.org/officeDocument/2006/relationships/image" Target="media/image17.png"/><Relationship Id="rId47" Type="http://schemas.openxmlformats.org/officeDocument/2006/relationships/diagramQuickStyle" Target="diagrams/quickStyle4.xml"/><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hyperlink" Target="https://2012books.lardbucket.org/books/sociological-inquiry-principles-qualitative-" TargetMode="External"/><Relationship Id="rId89" Type="http://schemas.openxmlformats.org/officeDocument/2006/relationships/hyperlink" Target="http://catalog.hathitrust.org/api/volumes/oclc/1007469.html" TargetMode="External"/><Relationship Id="rId112" Type="http://schemas.openxmlformats.org/officeDocument/2006/relationships/hyperlink" Target="https://eric.ed.gov/?id=EJ866406" TargetMode="External"/><Relationship Id="rId133" Type="http://schemas.openxmlformats.org/officeDocument/2006/relationships/hyperlink" Target="https://www.gov.uk/government/uploads/system/uploads/attachment_data/file/6941%092/" TargetMode="External"/><Relationship Id="rId138" Type="http://schemas.openxmlformats.org/officeDocument/2006/relationships/hyperlink" Target="https://dukeendowment.org/sites/default/files/media/images/stories/downloads/event/" TargetMode="External"/><Relationship Id="rId154" Type="http://schemas.openxmlformats.org/officeDocument/2006/relationships/hyperlink" Target="https://www.quora.com/How-did-the-university-%09system-of-education-come-into-existence" TargetMode="External"/><Relationship Id="rId159" Type="http://schemas.openxmlformats.org/officeDocument/2006/relationships/hyperlink" Target="mailto:Alison.greig@anglia.ac.uk" TargetMode="External"/><Relationship Id="rId16" Type="http://schemas.openxmlformats.org/officeDocument/2006/relationships/diagramColors" Target="diagrams/colors1.xml"/><Relationship Id="rId107" Type="http://schemas.openxmlformats.org/officeDocument/2006/relationships/hyperlink" Target="https://dspace.lboro.ac.uk/dspace-" TargetMode="External"/><Relationship Id="rId11" Type="http://schemas.openxmlformats.org/officeDocument/2006/relationships/image" Target="media/image2.png"/><Relationship Id="rId32" Type="http://schemas.openxmlformats.org/officeDocument/2006/relationships/diagramData" Target="diagrams/data4.xml"/><Relationship Id="rId37" Type="http://schemas.openxmlformats.org/officeDocument/2006/relationships/image" Target="media/image12.png"/><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chart" Target="charts/chart5.xml"/><Relationship Id="rId79" Type="http://schemas.openxmlformats.org/officeDocument/2006/relationships/image" Target="media/image40.png"/><Relationship Id="rId102" Type="http://schemas.openxmlformats.org/officeDocument/2006/relationships/hyperlink" Target="https://www.lifewire.com/what-exactly-is-twitter-2483331" TargetMode="External"/><Relationship Id="rId123" Type="http://schemas.openxmlformats.org/officeDocument/2006/relationships/hyperlink" Target="https://www.heacademy.ac.uk/sites/default/files/green-academy-evaluation-case-" TargetMode="External"/><Relationship Id="rId128" Type="http://schemas.openxmlformats.org/officeDocument/2006/relationships/hyperlink" Target="https://www.lifewire.com/what-is-%09instagram-3486316" TargetMode="External"/><Relationship Id="rId144" Type="http://schemas.openxmlformats.org/officeDocument/2006/relationships/hyperlink" Target="http://www.unesco.org/education/tlsf/mods/theme_a/popups/mod01t05s01.html" TargetMode="External"/><Relationship Id="rId149" Type="http://schemas.openxmlformats.org/officeDocument/2006/relationships/hyperlink" Target="https://www.universitiesuk.ac.uk/policy-and-%09analysis/reports/Documents/2016/higher-education-in-england-provision-skills-and-%09graduates.pdf" TargetMode="External"/><Relationship Id="rId5" Type="http://schemas.openxmlformats.org/officeDocument/2006/relationships/webSettings" Target="webSettings.xml"/><Relationship Id="rId90" Type="http://schemas.openxmlformats.org/officeDocument/2006/relationships/hyperlink" Target="https://www.businessballs.com/self-awareness/blooms-taxonomy/" TargetMode="External"/><Relationship Id="rId95" Type="http://schemas.openxmlformats.org/officeDocument/2006/relationships/hyperlink" Target="http://www.tandfonline.com/doi/abs/10.1080/17437199.2014.941722" TargetMode="External"/><Relationship Id="rId160" Type="http://schemas.openxmlformats.org/officeDocument/2006/relationships/hyperlink" Target="mailto:Obehi.sule@pgr.anglia.ac.uk" TargetMode="External"/><Relationship Id="rId165" Type="http://schemas.openxmlformats.org/officeDocument/2006/relationships/hyperlink" Target="mailto:Obehi.sule@anglia.ac.uk" TargetMode="External"/><Relationship Id="rId22" Type="http://schemas.microsoft.com/office/2007/relationships/diagramDrawing" Target="diagrams/drawing2.xml"/><Relationship Id="rId27" Type="http://schemas.openxmlformats.org/officeDocument/2006/relationships/image" Target="media/image7.png"/><Relationship Id="rId43" Type="http://schemas.openxmlformats.org/officeDocument/2006/relationships/image" Target="media/image18.png"/><Relationship Id="rId48" Type="http://schemas.openxmlformats.org/officeDocument/2006/relationships/diagramColors" Target="diagrams/colors4.xml"/><Relationship Id="rId64" Type="http://schemas.openxmlformats.org/officeDocument/2006/relationships/chart" Target="charts/chart4.xml"/><Relationship Id="rId69" Type="http://schemas.openxmlformats.org/officeDocument/2006/relationships/footer" Target="footer4.xml"/><Relationship Id="rId113" Type="http://schemas.openxmlformats.org/officeDocument/2006/relationships/hyperlink" Target="http://www.ukessays.com" TargetMode="External"/><Relationship Id="rId118" Type="http://schemas.openxmlformats.org/officeDocument/2006/relationships/hyperlink" Target="http://www.tandfonline.com/doi/abs/10.1080/13504620802278803" TargetMode="External"/><Relationship Id="rId134" Type="http://schemas.openxmlformats.org/officeDocument/2006/relationships/hyperlink" Target="https://socialmediaclub.org/blog/blogs/best-tools-for-social-media-%09data-collection" TargetMode="External"/><Relationship Id="rId139" Type="http://schemas.openxmlformats.org/officeDocument/2006/relationships/hyperlink" Target="http://www.econis.eu/PPNSET?PPN=555455807" TargetMode="External"/><Relationship Id="rId80" Type="http://schemas.openxmlformats.org/officeDocument/2006/relationships/hyperlink" Target="http://web.anglia.ac.uk/anet/rido/ethics/index.phtml?utm_source=ethics&amp;utm_mediu" TargetMode="External"/><Relationship Id="rId85" Type="http://schemas.openxmlformats.org/officeDocument/2006/relationships/hyperlink" Target="https://www.universityworldnews.com/post.php?story=20090326200944986" TargetMode="External"/><Relationship Id="rId150" Type="http://schemas.openxmlformats.org/officeDocument/2006/relationships/hyperlink" Target="https://www.environment.admin.cam.ac.uk/news/cambridge-%09launch-whole-earth-exhibition" TargetMode="External"/><Relationship Id="rId155" Type="http://schemas.openxmlformats.org/officeDocument/2006/relationships/hyperlink" Target="https://thesecondprinciple.com/instructional-design/threedomainsoflearning/" TargetMode="External"/><Relationship Id="rId12" Type="http://schemas.openxmlformats.org/officeDocument/2006/relationships/image" Target="media/image3.png"/><Relationship Id="rId17"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image" Target="media/image13.png"/><Relationship Id="rId59" Type="http://schemas.openxmlformats.org/officeDocument/2006/relationships/image" Target="media/image28.png"/><Relationship Id="rId103" Type="http://schemas.openxmlformats.org/officeDocument/2006/relationships/hyperlink" Target="https://www./" TargetMode="External"/><Relationship Id="rId108" Type="http://schemas.openxmlformats.org/officeDocument/2006/relationships/hyperlink" Target="https://web.wpi.edu/Pubs/E-project/Available/E-" TargetMode="External"/><Relationship Id="rId124" Type="http://schemas.openxmlformats.org/officeDocument/2006/relationships/hyperlink" Target="http://www.esdtoolkit.org/discussion/challenges.htm," TargetMode="External"/><Relationship Id="rId129" Type="http://schemas.openxmlformats.org/officeDocument/2006/relationships/hyperlink" Target="https://nusdigital.s3euwest1.amazonaws.com/document/documents/44092/0739c7139e1e2e551949c5842b47dab5/20180830_NUS_Sustainability_Skills_2017_18_FINAL.pdf?AWSAccessKeyId=AKIAJKEA56ZWKFU6MHNQ&amp;Expires=1548292665&amp;Signature=eukaVbBSRGGeC67bnBfzuGUVb9s%3D" TargetMode="External"/><Relationship Id="rId54" Type="http://schemas.openxmlformats.org/officeDocument/2006/relationships/image" Target="media/image24.png"/><Relationship Id="rId70" Type="http://schemas.openxmlformats.org/officeDocument/2006/relationships/image" Target="media/image34.png"/><Relationship Id="rId75" Type="http://schemas.openxmlformats.org/officeDocument/2006/relationships/image" Target="media/image38.jpeg"/><Relationship Id="rId91" Type="http://schemas.openxmlformats.org/officeDocument/2006/relationships/hyperlink" Target="https://www.ncbi.nlm.nih.gov/pubmed/19248407" TargetMode="External"/><Relationship Id="rId96" Type="http://schemas.openxmlformats.org/officeDocument/2006/relationships/hyperlink" Target="https://research-methodology.net/descriptive-research/" TargetMode="External"/><Relationship Id="rId140" Type="http://schemas.openxmlformats.org/officeDocument/2006/relationships/hyperlink" Target="https://www.ucas.com/what-are-my-options/thinking-about-uni" TargetMode="External"/><Relationship Id="rId145" Type="http://schemas.openxmlformats.org/officeDocument/2006/relationships/hyperlink" Target="https://search.proquest.com/docview/1748569275" TargetMode="External"/><Relationship Id="rId161" Type="http://schemas.openxmlformats.org/officeDocument/2006/relationships/hyperlink" Target="mailto:Alison.greig@anglia.ac.uk"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8.png"/><Relationship Id="rId36" Type="http://schemas.microsoft.com/office/2007/relationships/diagramDrawing" Target="diagrams/drawing3.xml"/><Relationship Id="rId49" Type="http://schemas.microsoft.com/office/2007/relationships/diagramDrawing" Target="diagrams/drawing4.xml"/><Relationship Id="rId57" Type="http://schemas.openxmlformats.org/officeDocument/2006/relationships/chart" Target="charts/chart1.xml"/><Relationship Id="rId106" Type="http://schemas.openxmlformats.org/officeDocument/2006/relationships/hyperlink" Target="http://www.econis.eu/PPNSET?PPN=638202558" TargetMode="External"/><Relationship Id="rId114" Type="http://schemas.openxmlformats.org/officeDocument/2006/relationships/hyperlink" Target="http://www.icmje.org/recommendations/browse/publishing-and-editorial-%09issues/overlapping-publications.html" TargetMode="External"/><Relationship Id="rId119" Type="http://schemas.openxmlformats.org/officeDocument/2006/relationships/hyperlink" Target="https://search.proquest.com/docview/1807606028" TargetMode="External"/><Relationship Id="rId127" Type="http://schemas.openxmlformats.org/officeDocument/2006/relationships/hyperlink" Target="http://www.iisd.org/pdf/2011/measuring_knowledge_sd_tenth_grade_mb.pdf" TargetMode="Externa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2.png"/><Relationship Id="rId60" Type="http://schemas.openxmlformats.org/officeDocument/2006/relationships/chart" Target="charts/chart2.xml"/><Relationship Id="rId65" Type="http://schemas.openxmlformats.org/officeDocument/2006/relationships/image" Target="media/image30.jpeg"/><Relationship Id="rId73" Type="http://schemas.openxmlformats.org/officeDocument/2006/relationships/image" Target="media/image37.png"/><Relationship Id="rId78" Type="http://schemas.openxmlformats.org/officeDocument/2006/relationships/chart" Target="charts/chart7.xml"/><Relationship Id="rId81" Type="http://schemas.openxmlformats.org/officeDocument/2006/relationships/hyperlink" Target="https://resourcecentre.savethechildren.net/node/12203/pdf/6_methods_of_data_colle%09ction.pdf" TargetMode="External"/><Relationship Id="rId86" Type="http://schemas.openxmlformats.org/officeDocument/2006/relationships/hyperlink" Target="https://www.psych.auckland.ac.nz/en/about/our-research/research-groups/thematic-%09analysis/frequently-asked-questions-8.html" TargetMode="External"/><Relationship Id="rId94" Type="http://schemas.openxmlformats.org/officeDocument/2006/relationships/hyperlink" Target="http://www.emeraldinsight.com/doi/abs/10.1108/14676370910945945" TargetMode="External"/><Relationship Id="rId99" Type="http://schemas.openxmlformats.org/officeDocument/2006/relationships/hyperlink" Target="https://search.proquest.com/docview/618579226" TargetMode="External"/><Relationship Id="rId101" Type="http://schemas.openxmlformats.org/officeDocument/2006/relationships/hyperlink" Target="https://www.diva-" TargetMode="External"/><Relationship Id="rId122" Type="http://schemas.openxmlformats.org/officeDocument/2006/relationships/hyperlink" Target="http://dissertation.laerd.com/total-population-sampling.php" TargetMode="External"/><Relationship Id="rId130" Type="http://schemas.openxmlformats.org/officeDocument/2006/relationships/hyperlink" Target="http://www.qaa.ac.uk/en/Publications/Documents/Education-sustainabledevelopment-" TargetMode="External"/><Relationship Id="rId135" Type="http://schemas.openxmlformats.org/officeDocument/2006/relationships/hyperlink" Target="https://www.officeforstudents.org.uk/advice-and-guidance/teaching/what-is-the-%09tef/" TargetMode="External"/><Relationship Id="rId143" Type="http://schemas.openxmlformats.org/officeDocument/2006/relationships/hyperlink" Target="https://www.instagram.com/p/7M41MFpjve/" TargetMode="External"/><Relationship Id="rId148" Type="http://schemas.openxmlformats.org/officeDocument/2006/relationships/hyperlink" Target="https://population.un.org/wpp/" TargetMode="External"/><Relationship Id="rId151" Type="http://schemas.openxmlformats.org/officeDocument/2006/relationships/hyperlink" Target="http://citt.ufl.edu/tools/case-studies/" TargetMode="External"/><Relationship Id="rId156" Type="http://schemas.openxmlformats.org/officeDocument/2006/relationships/image" Target="media/image41.jpeg"/><Relationship Id="rId164" Type="http://schemas.openxmlformats.org/officeDocument/2006/relationships/hyperlink" Target="mailto:Obehi.sule@pgr.anglia.ac.uk"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4.png"/><Relationship Id="rId109" Type="http://schemas.openxmlformats.org/officeDocument/2006/relationships/hyperlink" Target="http://webarchive.nationalarchives.gov.uk/20100202100434/http://www.hefce.ac.uk/p" TargetMode="External"/><Relationship Id="rId34" Type="http://schemas.openxmlformats.org/officeDocument/2006/relationships/diagramQuickStyle" Target="diagrams/quickStyle3.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9.png"/><Relationship Id="rId97" Type="http://schemas.openxmlformats.org/officeDocument/2006/relationships/hyperlink" Target="https://link.springer.com/chapter/10.1007%2F978-3-319-70281-0_14" TargetMode="External"/><Relationship Id="rId104" Type="http://schemas.openxmlformats.org/officeDocument/2006/relationships/hyperlink" Target="http://www.econis.eu/PPNSET?PPN=592411184" TargetMode="External"/><Relationship Id="rId120" Type="http://schemas.openxmlformats.org/officeDocument/2006/relationships/hyperlink" Target="http://www.lboro.ac.uk/media/wwwlboroacuk/content/sustainability/downloads/WE%09_BANNER_2015_SPLIT_Proof_07.pdf" TargetMode="External"/><Relationship Id="rId125" Type="http://schemas.openxmlformats.org/officeDocument/2006/relationships/hyperlink" Target="https://www.mckinsey.com/business-functions/sustainability/our-%09insights/sustainabilitys-strategic-worth-mckinsey-global-survey-results" TargetMode="External"/><Relationship Id="rId141" Type="http://schemas.openxmlformats.org/officeDocument/2006/relationships/hyperlink" Target="https://www.ucl.ac.uk/behaviour-change/study/msc-sub-pages/programme" TargetMode="External"/><Relationship Id="rId146" Type="http://schemas.openxmlformats.org/officeDocument/2006/relationships/hyperlink" Target="https://en.unesco.org/prize-esd/2017laureats/hardrain"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s://www.hrmagazine.co.uk/article-details/10-tips-for-changing-%09organisational-%09culture" TargetMode="External"/><Relationship Id="rId162" Type="http://schemas.openxmlformats.org/officeDocument/2006/relationships/hyperlink" Target="mailto:complaints@anglia.ac.uk"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diagramData" Target="diagrams/data5.xml"/><Relationship Id="rId66" Type="http://schemas.openxmlformats.org/officeDocument/2006/relationships/image" Target="media/image31.png"/><Relationship Id="rId87" Type="http://schemas.openxmlformats.org/officeDocument/2006/relationships/hyperlink" Target="http://www.bristol.ac.uk/news/2015/october/whole-earth.html" TargetMode="External"/><Relationship Id="rId110" Type="http://schemas.openxmlformats.org/officeDocument/2006/relationships/hyperlink" Target="http://www.hepi.ac.uk/2015/10/01/now-thats-call-" TargetMode="External"/><Relationship Id="rId115" Type="http://schemas.openxmlformats.org/officeDocument/2006/relationships/hyperlink" Target="https://ebookcentral.proquest.com/lib/%5bSITE_ID" TargetMode="External"/><Relationship Id="rId131" Type="http://schemas.openxmlformats.org/officeDocument/2006/relationships/hyperlink" Target="http://www.qsrinternational.com/about-us" TargetMode="External"/><Relationship Id="rId136" Type="http://schemas.openxmlformats.org/officeDocument/2006/relationships/hyperlink" Target="https://www.theguardian.com/environment/2019/feb/15/uk-climate-%09change-strike-school-pupils-children-environment-protest" TargetMode="External"/><Relationship Id="rId157" Type="http://schemas.openxmlformats.org/officeDocument/2006/relationships/hyperlink" Target="mailto:obehi.sule@pgr.anglia.ac.uk" TargetMode="External"/><Relationship Id="rId61" Type="http://schemas.openxmlformats.org/officeDocument/2006/relationships/chart" Target="charts/chart3.xml"/><Relationship Id="rId82" Type="http://schemas.openxmlformats.org/officeDocument/2006/relationships/hyperlink" Target="https://www.bangor.ac.uk/planning-and-student-%09data/strategic-plan/index.php.en" TargetMode="External"/><Relationship Id="rId152" Type="http://schemas.openxmlformats.org/officeDocument/2006/relationships/hyperlink" Target="http://www.ox.ac.uk/about/organisation/strategic-plan-2018-23"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10.png"/><Relationship Id="rId35" Type="http://schemas.openxmlformats.org/officeDocument/2006/relationships/diagramColors" Target="diagrams/colors3.xml"/><Relationship Id="rId56" Type="http://schemas.openxmlformats.org/officeDocument/2006/relationships/image" Target="media/image26.png"/><Relationship Id="rId77" Type="http://schemas.openxmlformats.org/officeDocument/2006/relationships/chart" Target="charts/chart6.xml"/><Relationship Id="rId100" Type="http://schemas.openxmlformats.org/officeDocument/2006/relationships/hyperlink" Target="https://courses.lumenlearning.com/wmopen-psychology/chapter/outcome-%09approaches-to-research/" TargetMode="External"/><Relationship Id="rId105" Type="http://schemas.openxmlformats.org/officeDocument/2006/relationships/hyperlink" Target="https://doi.org/10.1108/14676371111168287" TargetMode="External"/><Relationship Id="rId126" Type="http://schemas.openxmlformats.org/officeDocument/2006/relationships/hyperlink" Target="http://www.qsrinternational.com/nvivo/nvivo-community/blog/what-is-qualitative-%09research" TargetMode="External"/><Relationship Id="rId147" Type="http://schemas.openxmlformats.org/officeDocument/2006/relationships/hyperlink" Target="https://unesdoc.unesco.org/ark:/48223/pf0000247444" TargetMode="Externa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36.png"/><Relationship Id="rId93" Type="http://schemas.openxmlformats.org/officeDocument/2006/relationships/hyperlink" Target="https://www.gov.scot/binaries/content/documents/govscot/publications/report/2013/%0906/influencing-behaviours-moving-beyond-individual-user-guide-ism-%09tool/documents/00423436-pdf/00423436-pdf/govscot%3Adocument" TargetMode="External"/><Relationship Id="rId98" Type="http://schemas.openxmlformats.org/officeDocument/2006/relationships/hyperlink" Target="https://journals.sagepub.com/doi/full/10.1177/1350508405051188" TargetMode="External"/><Relationship Id="rId121" Type="http://schemas.openxmlformats.org/officeDocument/2006/relationships/hyperlink" Target="https://www.heacademy.ac.uk/sites/default/files/graduates_for_the_future_print_1308" TargetMode="External"/><Relationship Id="rId142" Type="http://schemas.openxmlformats.org/officeDocument/2006/relationships/hyperlink" Target="https://www.instagram.com/p/7M41MFpjve/" TargetMode="External"/><Relationship Id="rId163" Type="http://schemas.openxmlformats.org/officeDocument/2006/relationships/hyperlink" Target="mailto:obehi.sule@pgr.anglia.ac.uk"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diagramLayout" Target="diagrams/layout4.xml"/><Relationship Id="rId67" Type="http://schemas.openxmlformats.org/officeDocument/2006/relationships/image" Target="media/image32.png"/><Relationship Id="rId116" Type="http://schemas.openxmlformats.org/officeDocument/2006/relationships/hyperlink" Target="http://eprints.leedsbeckett.ac.uk/3699/1/mdx-ipe-june07-mhhe--" TargetMode="External"/><Relationship Id="rId137" Type="http://schemas.openxmlformats.org/officeDocument/2006/relationships/hyperlink" Target="https://www.timeshighereducation.com/student/best-universities/best-universities-%09graduate-jobs-global-university-employability-ranking" TargetMode="External"/><Relationship Id="rId158" Type="http://schemas.openxmlformats.org/officeDocument/2006/relationships/hyperlink" Target="mailto:Obehi.sule@pgr.anglia.ac.uk" TargetMode="External"/><Relationship Id="rId20" Type="http://schemas.openxmlformats.org/officeDocument/2006/relationships/diagramQuickStyle" Target="diagrams/quickStyle2.xml"/><Relationship Id="rId41" Type="http://schemas.openxmlformats.org/officeDocument/2006/relationships/image" Target="media/image16.png"/><Relationship Id="rId62" Type="http://schemas.openxmlformats.org/officeDocument/2006/relationships/footer" Target="footer3.xml"/><Relationship Id="rId83" Type="http://schemas.openxmlformats.org/officeDocument/2006/relationships/hyperlink" Target="http://www.bis.gov.uk/policies/further-education-skills/skillsfor-%09sustainable-growth" TargetMode="External"/><Relationship Id="rId88" Type="http://schemas.openxmlformats.org/officeDocument/2006/relationships/hyperlink" Target="https://www.scribblemaps.com/maps/view/Whole_Earth_Bristol_Trail/5iDx7EFAT%09h" TargetMode="External"/><Relationship Id="rId111" Type="http://schemas.openxmlformats.org/officeDocument/2006/relationships/hyperlink" Target="http://www.hardrainproject.com/whole_earth_intro" TargetMode="External"/><Relationship Id="rId132" Type="http://schemas.openxmlformats.org/officeDocument/2006/relationships/hyperlink" Target="https://www.verywellmind.com/definition-of-self-%09report-425267" TargetMode="External"/><Relationship Id="rId153" Type="http://schemas.openxmlformats.org/officeDocument/2006/relationships/hyperlink" Target="https://arnoudvandermaas.com/securing-strategy-commitm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DF-457B-AEF8-6BD3012D51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DF-457B-AEF8-6BD3012D51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DF-457B-AEF8-6BD3012D51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DF-457B-AEF8-6BD3012D5100}"/>
              </c:ext>
            </c:extLst>
          </c:dPt>
          <c:dLbls>
            <c:dLbl>
              <c:idx val="1"/>
              <c:layout>
                <c:manualLayout>
                  <c:x val="-7.0581104072088868E-2"/>
                  <c:y val="0.1872256571955351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DF-457B-AEF8-6BD3012D5100}"/>
                </c:ext>
              </c:extLst>
            </c:dLbl>
            <c:dLbl>
              <c:idx val="3"/>
              <c:layout>
                <c:manualLayout>
                  <c:x val="-0.20369641294838145"/>
                  <c:y val="4.6296296296295444E-3"/>
                </c:manualLayout>
              </c:layout>
              <c:tx>
                <c:rich>
                  <a:bodyPr/>
                  <a:lstStyle/>
                  <a:p>
                    <a:r>
                      <a:rPr lang="en-US" baseline="0"/>
                      <a:t>Sustainability
</a:t>
                    </a:r>
                    <a:fld id="{4E8CEB9A-0E3C-4B28-9BB3-86AA3AE6BE4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4DF-457B-AEF8-6BD3012D5100}"/>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Sheet10!$D$30:$D$32</c:f>
              <c:strCache>
                <c:ptCount val="3"/>
                <c:pt idx="0">
                  <c:v>No Sustaianbility</c:v>
                </c:pt>
                <c:pt idx="1">
                  <c:v>Environmental Sustainability</c:v>
                </c:pt>
                <c:pt idx="2">
                  <c:v>Integrated Sustainability</c:v>
                </c:pt>
              </c:strCache>
            </c:strRef>
          </c:cat>
          <c:val>
            <c:numRef>
              <c:f>Sheet10!$E$30:$E$32</c:f>
              <c:numCache>
                <c:formatCode>General</c:formatCode>
                <c:ptCount val="3"/>
                <c:pt idx="0">
                  <c:v>29</c:v>
                </c:pt>
                <c:pt idx="1">
                  <c:v>77</c:v>
                </c:pt>
                <c:pt idx="2">
                  <c:v>22</c:v>
                </c:pt>
              </c:numCache>
            </c:numRef>
          </c:val>
          <c:extLst>
            <c:ext xmlns:c16="http://schemas.microsoft.com/office/drawing/2014/chart" uri="{C3380CC4-5D6E-409C-BE32-E72D297353CC}">
              <c16:uniqueId val="{00000008-44DF-457B-AEF8-6BD3012D5100}"/>
            </c:ext>
          </c:extLst>
        </c:ser>
        <c:dLbls>
          <c:dLblPos val="inEnd"/>
          <c:showLegendKey val="0"/>
          <c:showVal val="0"/>
          <c:showCatName val="0"/>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 in Microsoft Word]Sheet1'!$J$20</c:f>
              <c:strCache>
                <c:ptCount val="1"/>
                <c:pt idx="0">
                  <c:v>Integrated Sustainability HEIs (n 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Word]Sheet1'!$I$21:$I$23</c:f>
              <c:strCache>
                <c:ptCount val="3"/>
                <c:pt idx="0">
                  <c:v>No EE/EfS</c:v>
                </c:pt>
                <c:pt idx="1">
                  <c:v>Environmental Education (EE)</c:v>
                </c:pt>
                <c:pt idx="2">
                  <c:v>Education for Sustainability (EfS)</c:v>
                </c:pt>
              </c:strCache>
            </c:strRef>
          </c:cat>
          <c:val>
            <c:numRef>
              <c:f>'[Chart in Microsoft Word]Sheet1'!$J$21:$J$23</c:f>
              <c:numCache>
                <c:formatCode>General</c:formatCode>
                <c:ptCount val="3"/>
                <c:pt idx="0">
                  <c:v>8</c:v>
                </c:pt>
                <c:pt idx="1">
                  <c:v>1</c:v>
                </c:pt>
                <c:pt idx="2">
                  <c:v>13</c:v>
                </c:pt>
              </c:numCache>
            </c:numRef>
          </c:val>
          <c:extLst>
            <c:ext xmlns:c16="http://schemas.microsoft.com/office/drawing/2014/chart" uri="{C3380CC4-5D6E-409C-BE32-E72D297353CC}">
              <c16:uniqueId val="{00000000-5CF7-4069-9368-5EC813825A65}"/>
            </c:ext>
          </c:extLst>
        </c:ser>
        <c:ser>
          <c:idx val="1"/>
          <c:order val="1"/>
          <c:tx>
            <c:strRef>
              <c:f>'[Chart in Microsoft Word]Sheet1'!$K$20</c:f>
              <c:strCache>
                <c:ptCount val="1"/>
                <c:pt idx="0">
                  <c:v>Environmental Sustainability HEIs (n 77)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Word]Sheet1'!$I$21:$I$23</c:f>
              <c:strCache>
                <c:ptCount val="3"/>
                <c:pt idx="0">
                  <c:v>No EE/EfS</c:v>
                </c:pt>
                <c:pt idx="1">
                  <c:v>Environmental Education (EE)</c:v>
                </c:pt>
                <c:pt idx="2">
                  <c:v>Education for Sustainability (EfS)</c:v>
                </c:pt>
              </c:strCache>
            </c:strRef>
          </c:cat>
          <c:val>
            <c:numRef>
              <c:f>'[Chart in Microsoft Word]Sheet1'!$K$21:$K$23</c:f>
              <c:numCache>
                <c:formatCode>General</c:formatCode>
                <c:ptCount val="3"/>
                <c:pt idx="0">
                  <c:v>59</c:v>
                </c:pt>
                <c:pt idx="1">
                  <c:v>2</c:v>
                </c:pt>
                <c:pt idx="2">
                  <c:v>14</c:v>
                </c:pt>
              </c:numCache>
            </c:numRef>
          </c:val>
          <c:extLst>
            <c:ext xmlns:c16="http://schemas.microsoft.com/office/drawing/2014/chart" uri="{C3380CC4-5D6E-409C-BE32-E72D297353CC}">
              <c16:uniqueId val="{00000001-5CF7-4069-9368-5EC813825A65}"/>
            </c:ext>
          </c:extLst>
        </c:ser>
        <c:dLbls>
          <c:dLblPos val="inEnd"/>
          <c:showLegendKey val="0"/>
          <c:showVal val="1"/>
          <c:showCatName val="0"/>
          <c:showSerName val="0"/>
          <c:showPercent val="0"/>
          <c:showBubbleSize val="0"/>
        </c:dLbls>
        <c:gapWidth val="100"/>
        <c:axId val="510560440"/>
        <c:axId val="510559784"/>
      </c:barChart>
      <c:catAx>
        <c:axId val="51056044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Sustainability learning</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0559784"/>
        <c:crosses val="autoZero"/>
        <c:auto val="1"/>
        <c:lblAlgn val="ctr"/>
        <c:lblOffset val="100"/>
        <c:noMultiLvlLbl val="0"/>
      </c:catAx>
      <c:valAx>
        <c:axId val="5105597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Institutions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056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Sheet2!$C$8:$C$10</c:f>
              <c:strCache>
                <c:ptCount val="3"/>
                <c:pt idx="0">
                  <c:v>Core, co and extra curriculum</c:v>
                </c:pt>
                <c:pt idx="1">
                  <c:v>Curriculum</c:v>
                </c:pt>
                <c:pt idx="2">
                  <c:v>Stand-alone </c:v>
                </c:pt>
              </c:strCache>
            </c:strRef>
          </c:cat>
          <c:val>
            <c:numRef>
              <c:f>Sheet2!$D$8:$D$10</c:f>
              <c:numCache>
                <c:formatCode>General</c:formatCode>
                <c:ptCount val="3"/>
                <c:pt idx="0">
                  <c:v>10</c:v>
                </c:pt>
                <c:pt idx="1">
                  <c:v>10</c:v>
                </c:pt>
                <c:pt idx="2">
                  <c:v>1</c:v>
                </c:pt>
              </c:numCache>
            </c:numRef>
          </c:val>
          <c:extLst>
            <c:ext xmlns:c16="http://schemas.microsoft.com/office/drawing/2014/chart" uri="{C3380CC4-5D6E-409C-BE32-E72D297353CC}">
              <c16:uniqueId val="{00000000-9AAB-4B53-8268-CD597FEBC76E}"/>
            </c:ext>
          </c:extLst>
        </c:ser>
        <c:dLbls>
          <c:showLegendKey val="0"/>
          <c:showVal val="0"/>
          <c:showCatName val="0"/>
          <c:showSerName val="0"/>
          <c:showPercent val="0"/>
          <c:showBubbleSize val="0"/>
        </c:dLbls>
        <c:gapWidth val="219"/>
        <c:overlap val="-27"/>
        <c:axId val="540866304"/>
        <c:axId val="540866632"/>
      </c:barChart>
      <c:catAx>
        <c:axId val="5408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866632"/>
        <c:crosses val="autoZero"/>
        <c:auto val="1"/>
        <c:lblAlgn val="ctr"/>
        <c:lblOffset val="100"/>
        <c:noMultiLvlLbl val="0"/>
      </c:catAx>
      <c:valAx>
        <c:axId val="540866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866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Sheet1!$D$14:$D$16</c:f>
              <c:strCache>
                <c:ptCount val="3"/>
                <c:pt idx="0">
                  <c:v>Emancipatory</c:v>
                </c:pt>
                <c:pt idx="1">
                  <c:v>Instrumental</c:v>
                </c:pt>
                <c:pt idx="2">
                  <c:v>Blended (Emancipatory and Instrumental)</c:v>
                </c:pt>
              </c:strCache>
            </c:strRef>
          </c:cat>
          <c:val>
            <c:numRef>
              <c:f>Sheet1!$E$14:$E$16</c:f>
              <c:numCache>
                <c:formatCode>General</c:formatCode>
                <c:ptCount val="3"/>
                <c:pt idx="0">
                  <c:v>1</c:v>
                </c:pt>
                <c:pt idx="1">
                  <c:v>2</c:v>
                </c:pt>
                <c:pt idx="2">
                  <c:v>7</c:v>
                </c:pt>
              </c:numCache>
            </c:numRef>
          </c:val>
          <c:extLst>
            <c:ext xmlns:c16="http://schemas.microsoft.com/office/drawing/2014/chart" uri="{C3380CC4-5D6E-409C-BE32-E72D297353CC}">
              <c16:uniqueId val="{00000000-8F01-4E67-A124-0BD1BE6A4D89}"/>
            </c:ext>
          </c:extLst>
        </c:ser>
        <c:dLbls>
          <c:showLegendKey val="0"/>
          <c:showVal val="0"/>
          <c:showCatName val="0"/>
          <c:showSerName val="0"/>
          <c:showPercent val="0"/>
          <c:showBubbleSize val="0"/>
        </c:dLbls>
        <c:gapWidth val="219"/>
        <c:overlap val="-27"/>
        <c:axId val="432752128"/>
        <c:axId val="432747864"/>
      </c:barChart>
      <c:catAx>
        <c:axId val="4327521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EfS</a:t>
                </a:r>
                <a:r>
                  <a:rPr lang="en-GB" baseline="0"/>
                  <a:t> p</a:t>
                </a:r>
                <a:r>
                  <a:rPr lang="en-GB"/>
                  <a:t>erspectives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2747864"/>
        <c:crosses val="autoZero"/>
        <c:auto val="1"/>
        <c:lblAlgn val="ctr"/>
        <c:lblOffset val="100"/>
        <c:noMultiLvlLbl val="0"/>
      </c:catAx>
      <c:valAx>
        <c:axId val="432747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a:t>
                </a:r>
                <a:r>
                  <a:rPr lang="en-GB" baseline="0"/>
                  <a:t> of HEI</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2752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Sheet1!$C$31:$C$32</c:f>
              <c:strCache>
                <c:ptCount val="2"/>
                <c:pt idx="0">
                  <c:v>Students</c:v>
                </c:pt>
                <c:pt idx="1">
                  <c:v>Staff/corporate profiles</c:v>
                </c:pt>
              </c:strCache>
            </c:strRef>
          </c:cat>
          <c:val>
            <c:numRef>
              <c:f>Sheet1!$D$31:$D$32</c:f>
              <c:numCache>
                <c:formatCode>General</c:formatCode>
                <c:ptCount val="2"/>
                <c:pt idx="0">
                  <c:v>243</c:v>
                </c:pt>
                <c:pt idx="1">
                  <c:v>61</c:v>
                </c:pt>
              </c:numCache>
            </c:numRef>
          </c:val>
          <c:extLst>
            <c:ext xmlns:c16="http://schemas.microsoft.com/office/drawing/2014/chart" uri="{C3380CC4-5D6E-409C-BE32-E72D297353CC}">
              <c16:uniqueId val="{00000000-D8A3-48D1-B234-B601662D3EA0}"/>
            </c:ext>
          </c:extLst>
        </c:ser>
        <c:dLbls>
          <c:dLblPos val="outEnd"/>
          <c:showLegendKey val="0"/>
          <c:showVal val="1"/>
          <c:showCatName val="0"/>
          <c:showSerName val="0"/>
          <c:showPercent val="0"/>
          <c:showBubbleSize val="0"/>
        </c:dLbls>
        <c:gapWidth val="182"/>
        <c:axId val="443572320"/>
        <c:axId val="491226240"/>
      </c:barChart>
      <c:catAx>
        <c:axId val="443572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Participant type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1226240"/>
        <c:crosses val="autoZero"/>
        <c:auto val="1"/>
        <c:lblAlgn val="ctr"/>
        <c:lblOffset val="100"/>
        <c:noMultiLvlLbl val="0"/>
      </c:catAx>
      <c:valAx>
        <c:axId val="49122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3572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Sheet1!$A$3:$B$7</c:f>
              <c:multiLvlStrCache>
                <c:ptCount val="5"/>
                <c:lvl>
                  <c:pt idx="0">
                    <c:v>Bristol</c:v>
                  </c:pt>
                  <c:pt idx="1">
                    <c:v>Loughborough</c:v>
                  </c:pt>
                  <c:pt idx="2">
                    <c:v>Cambridge</c:v>
                  </c:pt>
                  <c:pt idx="3">
                    <c:v>London</c:v>
                  </c:pt>
                  <c:pt idx="4">
                    <c:v>Umea</c:v>
                  </c:pt>
                </c:lvl>
                <c:lvl>
                  <c:pt idx="0">
                    <c:v>United Kingdom (n-10)</c:v>
                  </c:pt>
                  <c:pt idx="4">
                    <c:v>Sweden (n-233)</c:v>
                  </c:pt>
                </c:lvl>
              </c:multiLvlStrCache>
            </c:multiLvlStrRef>
          </c:cat>
          <c:val>
            <c:numRef>
              <c:f>Sheet1!$C$3:$C$7</c:f>
              <c:numCache>
                <c:formatCode>General</c:formatCode>
                <c:ptCount val="5"/>
                <c:pt idx="0">
                  <c:v>2</c:v>
                </c:pt>
                <c:pt idx="1">
                  <c:v>3</c:v>
                </c:pt>
                <c:pt idx="2">
                  <c:v>1</c:v>
                </c:pt>
                <c:pt idx="3">
                  <c:v>4</c:v>
                </c:pt>
                <c:pt idx="4">
                  <c:v>233</c:v>
                </c:pt>
              </c:numCache>
            </c:numRef>
          </c:val>
          <c:extLst>
            <c:ext xmlns:c16="http://schemas.microsoft.com/office/drawing/2014/chart" uri="{C3380CC4-5D6E-409C-BE32-E72D297353CC}">
              <c16:uniqueId val="{00000000-FC87-4C06-90C9-75AC080D507B}"/>
            </c:ext>
          </c:extLst>
        </c:ser>
        <c:dLbls>
          <c:dLblPos val="inEnd"/>
          <c:showLegendKey val="0"/>
          <c:showVal val="1"/>
          <c:showCatName val="0"/>
          <c:showSerName val="0"/>
          <c:showPercent val="0"/>
          <c:showBubbleSize val="0"/>
        </c:dLbls>
        <c:gapWidth val="100"/>
        <c:overlap val="-24"/>
        <c:axId val="337355800"/>
        <c:axId val="337359736"/>
      </c:barChart>
      <c:catAx>
        <c:axId val="3373558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Location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7359736"/>
        <c:crosses val="autoZero"/>
        <c:auto val="1"/>
        <c:lblAlgn val="ctr"/>
        <c:lblOffset val="100"/>
        <c:noMultiLvlLbl val="0"/>
      </c:catAx>
      <c:valAx>
        <c:axId val="3373597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students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7355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Sheet4!$D$12</c:f>
              <c:strCache>
                <c:ptCount val="1"/>
                <c:pt idx="0">
                  <c:v>Corporate/staff participants (n- 59)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Sheet4!$E$11:$J$11</c:f>
              <c:strCache>
                <c:ptCount val="6"/>
                <c:pt idx="0">
                  <c:v>Leeds</c:v>
                </c:pt>
                <c:pt idx="1">
                  <c:v>Counterbury</c:v>
                </c:pt>
                <c:pt idx="2">
                  <c:v>Bristol</c:v>
                </c:pt>
                <c:pt idx="3">
                  <c:v>Loughborough</c:v>
                </c:pt>
                <c:pt idx="4">
                  <c:v>Cambridge</c:v>
                </c:pt>
                <c:pt idx="5">
                  <c:v>London</c:v>
                </c:pt>
              </c:strCache>
            </c:strRef>
          </c:cat>
          <c:val>
            <c:numRef>
              <c:f>Sheet4!$E$12:$J$12</c:f>
              <c:numCache>
                <c:formatCode>General</c:formatCode>
                <c:ptCount val="6"/>
                <c:pt idx="0">
                  <c:v>1</c:v>
                </c:pt>
                <c:pt idx="1">
                  <c:v>2</c:v>
                </c:pt>
                <c:pt idx="2">
                  <c:v>7</c:v>
                </c:pt>
                <c:pt idx="3">
                  <c:v>9</c:v>
                </c:pt>
                <c:pt idx="4">
                  <c:v>13</c:v>
                </c:pt>
                <c:pt idx="5">
                  <c:v>27</c:v>
                </c:pt>
              </c:numCache>
            </c:numRef>
          </c:val>
          <c:extLst>
            <c:ext xmlns:c16="http://schemas.microsoft.com/office/drawing/2014/chart" uri="{C3380CC4-5D6E-409C-BE32-E72D297353CC}">
              <c16:uniqueId val="{00000000-F5FD-4523-B6D7-A1DC395B7471}"/>
            </c:ext>
          </c:extLst>
        </c:ser>
        <c:ser>
          <c:idx val="1"/>
          <c:order val="1"/>
          <c:tx>
            <c:strRef>
              <c:f>Sheet4!$D$13</c:f>
              <c:strCache>
                <c:ptCount val="1"/>
                <c:pt idx="0">
                  <c:v>Promotional Tweets/retweets/likes (n-353)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Sheet4!$E$11:$J$11</c:f>
              <c:strCache>
                <c:ptCount val="6"/>
                <c:pt idx="0">
                  <c:v>Leeds</c:v>
                </c:pt>
                <c:pt idx="1">
                  <c:v>Counterbury</c:v>
                </c:pt>
                <c:pt idx="2">
                  <c:v>Bristol</c:v>
                </c:pt>
                <c:pt idx="3">
                  <c:v>Loughborough</c:v>
                </c:pt>
                <c:pt idx="4">
                  <c:v>Cambridge</c:v>
                </c:pt>
                <c:pt idx="5">
                  <c:v>London</c:v>
                </c:pt>
              </c:strCache>
            </c:strRef>
          </c:cat>
          <c:val>
            <c:numRef>
              <c:f>Sheet4!$E$13:$J$13</c:f>
              <c:numCache>
                <c:formatCode>General</c:formatCode>
                <c:ptCount val="6"/>
                <c:pt idx="0">
                  <c:v>1</c:v>
                </c:pt>
                <c:pt idx="1">
                  <c:v>12</c:v>
                </c:pt>
                <c:pt idx="2">
                  <c:v>22</c:v>
                </c:pt>
                <c:pt idx="3">
                  <c:v>62</c:v>
                </c:pt>
                <c:pt idx="4">
                  <c:v>84</c:v>
                </c:pt>
                <c:pt idx="5">
                  <c:v>162</c:v>
                </c:pt>
              </c:numCache>
            </c:numRef>
          </c:val>
          <c:extLst>
            <c:ext xmlns:c16="http://schemas.microsoft.com/office/drawing/2014/chart" uri="{C3380CC4-5D6E-409C-BE32-E72D297353CC}">
              <c16:uniqueId val="{00000001-F5FD-4523-B6D7-A1DC395B7471}"/>
            </c:ext>
          </c:extLst>
        </c:ser>
        <c:ser>
          <c:idx val="2"/>
          <c:order val="2"/>
          <c:tx>
            <c:strRef>
              <c:f>Sheet4!$D$14</c:f>
              <c:strCache>
                <c:ptCount val="1"/>
                <c:pt idx="0">
                  <c:v>Students (n-10)</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Sheet4!$E$11:$J$11</c:f>
              <c:strCache>
                <c:ptCount val="6"/>
                <c:pt idx="0">
                  <c:v>Leeds</c:v>
                </c:pt>
                <c:pt idx="1">
                  <c:v>Counterbury</c:v>
                </c:pt>
                <c:pt idx="2">
                  <c:v>Bristol</c:v>
                </c:pt>
                <c:pt idx="3">
                  <c:v>Loughborough</c:v>
                </c:pt>
                <c:pt idx="4">
                  <c:v>Cambridge</c:v>
                </c:pt>
                <c:pt idx="5">
                  <c:v>London</c:v>
                </c:pt>
              </c:strCache>
            </c:strRef>
          </c:cat>
          <c:val>
            <c:numRef>
              <c:f>Sheet4!$E$14:$J$14</c:f>
              <c:numCache>
                <c:formatCode>General</c:formatCode>
                <c:ptCount val="6"/>
                <c:pt idx="2">
                  <c:v>2</c:v>
                </c:pt>
                <c:pt idx="3">
                  <c:v>3</c:v>
                </c:pt>
                <c:pt idx="4">
                  <c:v>1</c:v>
                </c:pt>
                <c:pt idx="5">
                  <c:v>4</c:v>
                </c:pt>
              </c:numCache>
            </c:numRef>
          </c:val>
          <c:extLst>
            <c:ext xmlns:c16="http://schemas.microsoft.com/office/drawing/2014/chart" uri="{C3380CC4-5D6E-409C-BE32-E72D297353CC}">
              <c16:uniqueId val="{00000002-F5FD-4523-B6D7-A1DC395B7471}"/>
            </c:ext>
          </c:extLst>
        </c:ser>
        <c:dLbls>
          <c:dLblPos val="outEnd"/>
          <c:showLegendKey val="0"/>
          <c:showVal val="1"/>
          <c:showCatName val="0"/>
          <c:showSerName val="0"/>
          <c:showPercent val="0"/>
          <c:showBubbleSize val="0"/>
        </c:dLbls>
        <c:gapWidth val="219"/>
        <c:overlap val="-27"/>
        <c:axId val="504981480"/>
        <c:axId val="504983448"/>
      </c:barChart>
      <c:catAx>
        <c:axId val="504981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4983448"/>
        <c:crosses val="autoZero"/>
        <c:auto val="1"/>
        <c:lblAlgn val="ctr"/>
        <c:lblOffset val="100"/>
        <c:noMultiLvlLbl val="0"/>
      </c:catAx>
      <c:valAx>
        <c:axId val="504983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participants and tweets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498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00FAC6-79E7-45E3-A9C3-A207EF0B1252}" type="doc">
      <dgm:prSet loTypeId="urn:microsoft.com/office/officeart/2005/8/layout/venn1" loCatId="relationship" qsTypeId="urn:microsoft.com/office/officeart/2005/8/quickstyle/simple3" qsCatId="simple" csTypeId="urn:microsoft.com/office/officeart/2005/8/colors/accent1_2" csCatId="accent1" phldr="1"/>
      <dgm:spPr/>
    </dgm:pt>
    <dgm:pt modelId="{1001AEE0-3C93-4834-920B-4237E4AB6FC0}">
      <dgm:prSet phldrT="[Text]"/>
      <dgm:spPr>
        <a:xfrm>
          <a:off x="2115485" y="43562"/>
          <a:ext cx="1477518" cy="1477518"/>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Economy</a:t>
          </a:r>
        </a:p>
      </dgm:t>
    </dgm:pt>
    <dgm:pt modelId="{1C28B651-FED7-417B-A03F-7589B5CE38BE}" type="parTrans" cxnId="{1209DDDF-E8C5-4483-BB77-8AEE884B2015}">
      <dgm:prSet/>
      <dgm:spPr/>
      <dgm:t>
        <a:bodyPr/>
        <a:lstStyle/>
        <a:p>
          <a:pPr algn="ctr"/>
          <a:endParaRPr lang="en-GB" b="1">
            <a:latin typeface="Times New Roman" panose="02020603050405020304" pitchFamily="18" charset="0"/>
            <a:cs typeface="Times New Roman" panose="02020603050405020304" pitchFamily="18" charset="0"/>
          </a:endParaRPr>
        </a:p>
      </dgm:t>
    </dgm:pt>
    <dgm:pt modelId="{0A35A20B-94D8-4A19-9DFB-3CCBDB4DA32C}" type="sibTrans" cxnId="{1209DDDF-E8C5-4483-BB77-8AEE884B2015}">
      <dgm:prSet/>
      <dgm:spPr/>
      <dgm:t>
        <a:bodyPr/>
        <a:lstStyle/>
        <a:p>
          <a:pPr algn="ctr"/>
          <a:endParaRPr lang="en-GB" b="1">
            <a:latin typeface="Times New Roman" panose="02020603050405020304" pitchFamily="18" charset="0"/>
            <a:cs typeface="Times New Roman" panose="02020603050405020304" pitchFamily="18" charset="0"/>
          </a:endParaRPr>
        </a:p>
      </dgm:t>
    </dgm:pt>
    <dgm:pt modelId="{41572568-9662-4FAF-8D42-D02E99FD6FD4}">
      <dgm:prSet phldrT="[Text]"/>
      <dgm:spPr>
        <a:xfrm>
          <a:off x="2661403" y="985011"/>
          <a:ext cx="1477518" cy="1477518"/>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Society</a:t>
          </a:r>
        </a:p>
      </dgm:t>
    </dgm:pt>
    <dgm:pt modelId="{5C822E97-DA3F-4CB1-9441-EC1D513659DF}" type="parTrans" cxnId="{510DDA09-D79A-429F-AC6C-91CC3222F34D}">
      <dgm:prSet/>
      <dgm:spPr/>
      <dgm:t>
        <a:bodyPr/>
        <a:lstStyle/>
        <a:p>
          <a:pPr algn="ctr"/>
          <a:endParaRPr lang="en-GB" b="1">
            <a:latin typeface="Times New Roman" panose="02020603050405020304" pitchFamily="18" charset="0"/>
            <a:cs typeface="Times New Roman" panose="02020603050405020304" pitchFamily="18" charset="0"/>
          </a:endParaRPr>
        </a:p>
      </dgm:t>
    </dgm:pt>
    <dgm:pt modelId="{6EA3AC3C-9EE2-43E9-BBC1-77135E15CAA8}" type="sibTrans" cxnId="{510DDA09-D79A-429F-AC6C-91CC3222F34D}">
      <dgm:prSet/>
      <dgm:spPr/>
      <dgm:t>
        <a:bodyPr/>
        <a:lstStyle/>
        <a:p>
          <a:pPr algn="ctr"/>
          <a:endParaRPr lang="en-GB" b="1">
            <a:latin typeface="Times New Roman" panose="02020603050405020304" pitchFamily="18" charset="0"/>
            <a:cs typeface="Times New Roman" panose="02020603050405020304" pitchFamily="18" charset="0"/>
          </a:endParaRPr>
        </a:p>
      </dgm:t>
    </dgm:pt>
    <dgm:pt modelId="{E2EB65BE-F219-499A-9E82-508A4204DB0A}">
      <dgm:prSet phldrT="[Text]"/>
      <dgm:spPr>
        <a:xfrm>
          <a:off x="1595128" y="954230"/>
          <a:ext cx="1477518" cy="1477518"/>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t>
          </a:r>
        </a:p>
      </dgm:t>
    </dgm:pt>
    <dgm:pt modelId="{90F4AB89-4820-4BC1-9D7C-166EAE7E516C}" type="sibTrans" cxnId="{2040FD8E-9989-449B-88FD-73F9AD535994}">
      <dgm:prSet/>
      <dgm:spPr/>
      <dgm:t>
        <a:bodyPr/>
        <a:lstStyle/>
        <a:p>
          <a:pPr algn="ctr"/>
          <a:endParaRPr lang="en-GB" b="1">
            <a:latin typeface="Times New Roman" panose="02020603050405020304" pitchFamily="18" charset="0"/>
            <a:cs typeface="Times New Roman" panose="02020603050405020304" pitchFamily="18" charset="0"/>
          </a:endParaRPr>
        </a:p>
      </dgm:t>
    </dgm:pt>
    <dgm:pt modelId="{5B47AC9E-1FA7-4B27-A024-CBB6554A5E4D}" type="parTrans" cxnId="{2040FD8E-9989-449B-88FD-73F9AD535994}">
      <dgm:prSet/>
      <dgm:spPr/>
      <dgm:t>
        <a:bodyPr/>
        <a:lstStyle/>
        <a:p>
          <a:pPr algn="ctr"/>
          <a:endParaRPr lang="en-GB" b="1">
            <a:latin typeface="Times New Roman" panose="02020603050405020304" pitchFamily="18" charset="0"/>
            <a:cs typeface="Times New Roman" panose="02020603050405020304" pitchFamily="18" charset="0"/>
          </a:endParaRPr>
        </a:p>
      </dgm:t>
    </dgm:pt>
    <dgm:pt modelId="{3AC4507E-0F54-437F-8CBD-9DADECC1FDB2}" type="pres">
      <dgm:prSet presAssocID="{BD00FAC6-79E7-45E3-A9C3-A207EF0B1252}" presName="compositeShape" presStyleCnt="0">
        <dgm:presLayoutVars>
          <dgm:chMax val="7"/>
          <dgm:dir val="rev"/>
          <dgm:resizeHandles val="exact"/>
        </dgm:presLayoutVars>
      </dgm:prSet>
      <dgm:spPr/>
    </dgm:pt>
    <dgm:pt modelId="{9D90FA02-0A2D-47CA-BFBD-2D4E799CF867}" type="pres">
      <dgm:prSet presAssocID="{1001AEE0-3C93-4834-920B-4237E4AB6FC0}" presName="circ1" presStyleLbl="vennNode1" presStyleIdx="0" presStyleCnt="3" custLinFactNeighborX="-865" custLinFactNeighborY="865"/>
      <dgm:spPr>
        <a:prstGeom prst="ellipse">
          <a:avLst/>
        </a:prstGeom>
      </dgm:spPr>
    </dgm:pt>
    <dgm:pt modelId="{0C7B2157-D3B8-4724-802D-7D22BBEF5762}" type="pres">
      <dgm:prSet presAssocID="{1001AEE0-3C93-4834-920B-4237E4AB6FC0}" presName="circ1Tx" presStyleLbl="revTx" presStyleIdx="0" presStyleCnt="0">
        <dgm:presLayoutVars>
          <dgm:chMax val="0"/>
          <dgm:chPref val="0"/>
          <dgm:bulletEnabled val="1"/>
        </dgm:presLayoutVars>
      </dgm:prSet>
      <dgm:spPr/>
    </dgm:pt>
    <dgm:pt modelId="{CD934854-493E-4193-9E4A-1A341C10A3C0}" type="pres">
      <dgm:prSet presAssocID="{E2EB65BE-F219-499A-9E82-508A4204DB0A}" presName="circ2" presStyleLbl="vennNode1" presStyleIdx="1" presStyleCnt="3" custLinFactNeighborY="36765"/>
      <dgm:spPr>
        <a:prstGeom prst="ellipse">
          <a:avLst/>
        </a:prstGeom>
      </dgm:spPr>
    </dgm:pt>
    <dgm:pt modelId="{AE7B78D5-E110-4D35-96B0-C85E81C0BF9A}" type="pres">
      <dgm:prSet presAssocID="{E2EB65BE-F219-499A-9E82-508A4204DB0A}" presName="circ2Tx" presStyleLbl="revTx" presStyleIdx="0" presStyleCnt="0">
        <dgm:presLayoutVars>
          <dgm:chMax val="0"/>
          <dgm:chPref val="0"/>
          <dgm:bulletEnabled val="1"/>
        </dgm:presLayoutVars>
      </dgm:prSet>
      <dgm:spPr/>
    </dgm:pt>
    <dgm:pt modelId="{2E9D6057-1B85-46F9-B6F6-CE7550259976}" type="pres">
      <dgm:prSet presAssocID="{41572568-9662-4FAF-8D42-D02E99FD6FD4}" presName="circ3" presStyleLbl="vennNode1" presStyleIdx="2" presStyleCnt="3"/>
      <dgm:spPr>
        <a:prstGeom prst="ellipse">
          <a:avLst/>
        </a:prstGeom>
      </dgm:spPr>
    </dgm:pt>
    <dgm:pt modelId="{825D0901-3199-469A-B099-D518BCCF504F}" type="pres">
      <dgm:prSet presAssocID="{41572568-9662-4FAF-8D42-D02E99FD6FD4}" presName="circ3Tx" presStyleLbl="revTx" presStyleIdx="0" presStyleCnt="0">
        <dgm:presLayoutVars>
          <dgm:chMax val="0"/>
          <dgm:chPref val="0"/>
          <dgm:bulletEnabled val="1"/>
        </dgm:presLayoutVars>
      </dgm:prSet>
      <dgm:spPr/>
    </dgm:pt>
  </dgm:ptLst>
  <dgm:cxnLst>
    <dgm:cxn modelId="{CF001409-A1C2-4B76-A5AE-98936E12B5C5}" type="presOf" srcId="{1001AEE0-3C93-4834-920B-4237E4AB6FC0}" destId="{9D90FA02-0A2D-47CA-BFBD-2D4E799CF867}" srcOrd="0" destOrd="0" presId="urn:microsoft.com/office/officeart/2005/8/layout/venn1"/>
    <dgm:cxn modelId="{510DDA09-D79A-429F-AC6C-91CC3222F34D}" srcId="{BD00FAC6-79E7-45E3-A9C3-A207EF0B1252}" destId="{41572568-9662-4FAF-8D42-D02E99FD6FD4}" srcOrd="2" destOrd="0" parTransId="{5C822E97-DA3F-4CB1-9441-EC1D513659DF}" sibTransId="{6EA3AC3C-9EE2-43E9-BBC1-77135E15CAA8}"/>
    <dgm:cxn modelId="{E144C014-BC7E-4273-A9EE-06B3D585FE3E}" type="presOf" srcId="{41572568-9662-4FAF-8D42-D02E99FD6FD4}" destId="{AE7B78D5-E110-4D35-96B0-C85E81C0BF9A}" srcOrd="1" destOrd="0" presId="urn:microsoft.com/office/officeart/2005/8/layout/venn1"/>
    <dgm:cxn modelId="{4DF9594C-844A-4D57-9761-B9F4EC4FB37D}" type="presOf" srcId="{41572568-9662-4FAF-8D42-D02E99FD6FD4}" destId="{CD934854-493E-4193-9E4A-1A341C10A3C0}" srcOrd="0" destOrd="0" presId="urn:microsoft.com/office/officeart/2005/8/layout/venn1"/>
    <dgm:cxn modelId="{5C198077-BEB9-4070-9E4F-59E3433F6DE0}" type="presOf" srcId="{E2EB65BE-F219-499A-9E82-508A4204DB0A}" destId="{825D0901-3199-469A-B099-D518BCCF504F}" srcOrd="1" destOrd="0" presId="urn:microsoft.com/office/officeart/2005/8/layout/venn1"/>
    <dgm:cxn modelId="{2040FD8E-9989-449B-88FD-73F9AD535994}" srcId="{BD00FAC6-79E7-45E3-A9C3-A207EF0B1252}" destId="{E2EB65BE-F219-499A-9E82-508A4204DB0A}" srcOrd="1" destOrd="0" parTransId="{5B47AC9E-1FA7-4B27-A024-CBB6554A5E4D}" sibTransId="{90F4AB89-4820-4BC1-9D7C-166EAE7E516C}"/>
    <dgm:cxn modelId="{27F3BA9D-97F1-4CBF-8462-FD2992DBA91B}" type="presOf" srcId="{1001AEE0-3C93-4834-920B-4237E4AB6FC0}" destId="{0C7B2157-D3B8-4724-802D-7D22BBEF5762}" srcOrd="1" destOrd="0" presId="urn:microsoft.com/office/officeart/2005/8/layout/venn1"/>
    <dgm:cxn modelId="{B50988A7-F8E2-48E3-8AF5-0321AAC92A57}" type="presOf" srcId="{E2EB65BE-F219-499A-9E82-508A4204DB0A}" destId="{2E9D6057-1B85-46F9-B6F6-CE7550259976}" srcOrd="0" destOrd="0" presId="urn:microsoft.com/office/officeart/2005/8/layout/venn1"/>
    <dgm:cxn modelId="{1209DDDF-E8C5-4483-BB77-8AEE884B2015}" srcId="{BD00FAC6-79E7-45E3-A9C3-A207EF0B1252}" destId="{1001AEE0-3C93-4834-920B-4237E4AB6FC0}" srcOrd="0" destOrd="0" parTransId="{1C28B651-FED7-417B-A03F-7589B5CE38BE}" sibTransId="{0A35A20B-94D8-4A19-9DFB-3CCBDB4DA32C}"/>
    <dgm:cxn modelId="{F2B9A6E9-71A0-4C50-B024-943DF22A6B00}" type="presOf" srcId="{BD00FAC6-79E7-45E3-A9C3-A207EF0B1252}" destId="{3AC4507E-0F54-437F-8CBD-9DADECC1FDB2}" srcOrd="0" destOrd="0" presId="urn:microsoft.com/office/officeart/2005/8/layout/venn1"/>
    <dgm:cxn modelId="{7AC5907E-0185-4196-B20C-C4C8C526AA25}" type="presParOf" srcId="{3AC4507E-0F54-437F-8CBD-9DADECC1FDB2}" destId="{9D90FA02-0A2D-47CA-BFBD-2D4E799CF867}" srcOrd="0" destOrd="0" presId="urn:microsoft.com/office/officeart/2005/8/layout/venn1"/>
    <dgm:cxn modelId="{76C34406-05F1-411E-B4D2-E017CBE87A01}" type="presParOf" srcId="{3AC4507E-0F54-437F-8CBD-9DADECC1FDB2}" destId="{0C7B2157-D3B8-4724-802D-7D22BBEF5762}" srcOrd="1" destOrd="0" presId="urn:microsoft.com/office/officeart/2005/8/layout/venn1"/>
    <dgm:cxn modelId="{27245A39-FD94-4A11-8F57-D1422EDE00DD}" type="presParOf" srcId="{3AC4507E-0F54-437F-8CBD-9DADECC1FDB2}" destId="{CD934854-493E-4193-9E4A-1A341C10A3C0}" srcOrd="2" destOrd="0" presId="urn:microsoft.com/office/officeart/2005/8/layout/venn1"/>
    <dgm:cxn modelId="{5865EFDF-5FF8-4691-90B7-86D7614D37E0}" type="presParOf" srcId="{3AC4507E-0F54-437F-8CBD-9DADECC1FDB2}" destId="{AE7B78D5-E110-4D35-96B0-C85E81C0BF9A}" srcOrd="3" destOrd="0" presId="urn:microsoft.com/office/officeart/2005/8/layout/venn1"/>
    <dgm:cxn modelId="{679D20CB-DDB2-4F12-9AF2-A60ECD61609B}" type="presParOf" srcId="{3AC4507E-0F54-437F-8CBD-9DADECC1FDB2}" destId="{2E9D6057-1B85-46F9-B6F6-CE7550259976}" srcOrd="4" destOrd="0" presId="urn:microsoft.com/office/officeart/2005/8/layout/venn1"/>
    <dgm:cxn modelId="{1BB62C52-D094-4F74-B4FB-132FB57828CE}" type="presParOf" srcId="{3AC4507E-0F54-437F-8CBD-9DADECC1FDB2}" destId="{825D0901-3199-469A-B099-D518BCCF504F}" srcOrd="5" destOrd="0" presId="urn:microsoft.com/office/officeart/2005/8/layout/venn1"/>
  </dgm:cxnLst>
  <dgm:bg/>
  <dgm:whole>
    <a:ln>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791555-372B-4EE0-B275-CF26373E7822}" type="doc">
      <dgm:prSet loTypeId="urn:microsoft.com/office/officeart/2005/8/layout/target1" loCatId="relationship" qsTypeId="urn:microsoft.com/office/officeart/2005/8/quickstyle/simple1" qsCatId="simple" csTypeId="urn:microsoft.com/office/officeart/2005/8/colors/colorful2" csCatId="colorful" phldr="1"/>
      <dgm:spPr/>
    </dgm:pt>
    <dgm:pt modelId="{F7F4F4EE-183C-472A-B114-EA60CA4D62BD}">
      <dgm:prSet phldrT="[Text]"/>
      <dgm:spPr>
        <a:xfrm>
          <a:off x="1801558" y="228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Economy</a:t>
          </a:r>
        </a:p>
      </dgm:t>
    </dgm:pt>
    <dgm:pt modelId="{7FA48E39-B4AE-4952-BA14-1D9773EF20F1}" type="parTrans" cxnId="{C7348AE0-255E-4C4F-AA3E-B1671315184C}">
      <dgm:prSet/>
      <dgm:spPr/>
      <dgm:t>
        <a:bodyPr/>
        <a:lstStyle/>
        <a:p>
          <a:endParaRPr lang="en-GB" b="1">
            <a:latin typeface="Times New Roman" panose="02020603050405020304" pitchFamily="18" charset="0"/>
            <a:cs typeface="Times New Roman" panose="02020603050405020304" pitchFamily="18" charset="0"/>
          </a:endParaRPr>
        </a:p>
      </dgm:t>
    </dgm:pt>
    <dgm:pt modelId="{B5F900A1-19EE-4C7A-9326-821DF4BC97A8}" type="sibTrans" cxnId="{C7348AE0-255E-4C4F-AA3E-B1671315184C}">
      <dgm:prSet/>
      <dgm:spPr/>
      <dgm:t>
        <a:bodyPr/>
        <a:lstStyle/>
        <a:p>
          <a:endParaRPr lang="en-GB" b="1">
            <a:latin typeface="Times New Roman" panose="02020603050405020304" pitchFamily="18" charset="0"/>
            <a:cs typeface="Times New Roman" panose="02020603050405020304" pitchFamily="18" charset="0"/>
          </a:endParaRPr>
        </a:p>
      </dgm:t>
    </dgm:pt>
    <dgm:pt modelId="{E6008D7C-F206-46D3-8540-839C65499682}">
      <dgm:prSet phldrT="[Text]"/>
      <dgm:spPr>
        <a:xfrm>
          <a:off x="1801558" y="45267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Society</a:t>
          </a:r>
        </a:p>
      </dgm:t>
    </dgm:pt>
    <dgm:pt modelId="{6EDC7172-D14B-4A19-B44B-134D1E71F072}" type="parTrans" cxnId="{F9F332D3-EA28-4E6C-852E-416DED79EAC2}">
      <dgm:prSet/>
      <dgm:spPr/>
      <dgm:t>
        <a:bodyPr/>
        <a:lstStyle/>
        <a:p>
          <a:endParaRPr lang="en-GB" b="1">
            <a:latin typeface="Times New Roman" panose="02020603050405020304" pitchFamily="18" charset="0"/>
            <a:cs typeface="Times New Roman" panose="02020603050405020304" pitchFamily="18" charset="0"/>
          </a:endParaRPr>
        </a:p>
      </dgm:t>
    </dgm:pt>
    <dgm:pt modelId="{C9D87072-C8BF-4668-8485-849935E6C7C0}" type="sibTrans" cxnId="{F9F332D3-EA28-4E6C-852E-416DED79EAC2}">
      <dgm:prSet/>
      <dgm:spPr/>
      <dgm:t>
        <a:bodyPr/>
        <a:lstStyle/>
        <a:p>
          <a:endParaRPr lang="en-GB" b="1">
            <a:latin typeface="Times New Roman" panose="02020603050405020304" pitchFamily="18" charset="0"/>
            <a:cs typeface="Times New Roman" panose="02020603050405020304" pitchFamily="18" charset="0"/>
          </a:endParaRPr>
        </a:p>
      </dgm:t>
    </dgm:pt>
    <dgm:pt modelId="{4234F6FA-B39E-4C97-8453-C51E6DE6CB4A}">
      <dgm:prSet phldrT="[Text]"/>
      <dgm:spPr>
        <a:xfrm>
          <a:off x="1801558" y="90306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t>
          </a:r>
        </a:p>
      </dgm:t>
    </dgm:pt>
    <dgm:pt modelId="{C74CB820-C17C-4F44-BECA-27BCF4596D9A}" type="parTrans" cxnId="{0717882D-3857-40B8-8EDA-47A4F0671135}">
      <dgm:prSet/>
      <dgm:spPr/>
      <dgm:t>
        <a:bodyPr/>
        <a:lstStyle/>
        <a:p>
          <a:endParaRPr lang="en-GB" b="1">
            <a:latin typeface="Times New Roman" panose="02020603050405020304" pitchFamily="18" charset="0"/>
            <a:cs typeface="Times New Roman" panose="02020603050405020304" pitchFamily="18" charset="0"/>
          </a:endParaRPr>
        </a:p>
      </dgm:t>
    </dgm:pt>
    <dgm:pt modelId="{978BD1A9-D8D5-47BF-B5F4-0E4921BE726A}" type="sibTrans" cxnId="{0717882D-3857-40B8-8EDA-47A4F0671135}">
      <dgm:prSet/>
      <dgm:spPr/>
      <dgm:t>
        <a:bodyPr/>
        <a:lstStyle/>
        <a:p>
          <a:endParaRPr lang="en-GB" b="1">
            <a:latin typeface="Times New Roman" panose="02020603050405020304" pitchFamily="18" charset="0"/>
            <a:cs typeface="Times New Roman" panose="02020603050405020304" pitchFamily="18" charset="0"/>
          </a:endParaRPr>
        </a:p>
      </dgm:t>
    </dgm:pt>
    <dgm:pt modelId="{F9B92F4C-7608-48C7-A602-0A826F3383E1}" type="pres">
      <dgm:prSet presAssocID="{4D791555-372B-4EE0-B275-CF26373E7822}" presName="composite" presStyleCnt="0">
        <dgm:presLayoutVars>
          <dgm:chMax val="5"/>
          <dgm:dir/>
          <dgm:resizeHandles val="exact"/>
        </dgm:presLayoutVars>
      </dgm:prSet>
      <dgm:spPr/>
    </dgm:pt>
    <dgm:pt modelId="{2E6238B7-D11E-4467-A7B9-2771EFE35FD4}" type="pres">
      <dgm:prSet presAssocID="{F7F4F4EE-183C-472A-B114-EA60CA4D62BD}" presName="circle1" presStyleLbl="lnNode1" presStyleIdx="0" presStyleCnt="3"/>
      <dgm:spPr>
        <a:xfrm>
          <a:off x="617677" y="1134692"/>
          <a:ext cx="308838" cy="308838"/>
        </a:xfrm>
        <a:prstGeom prst="ellipse">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25F1E767-DF1A-485A-89ED-17C310CC5CC4}" type="pres">
      <dgm:prSet presAssocID="{F7F4F4EE-183C-472A-B114-EA60CA4D62BD}" presName="text1" presStyleLbl="revTx" presStyleIdx="0" presStyleCnt="3">
        <dgm:presLayoutVars>
          <dgm:bulletEnabled val="1"/>
        </dgm:presLayoutVars>
      </dgm:prSet>
      <dgm:spPr>
        <a:prstGeom prst="rect">
          <a:avLst/>
        </a:prstGeom>
      </dgm:spPr>
    </dgm:pt>
    <dgm:pt modelId="{29DD9950-D8A1-40B4-9A2B-708B194022A8}" type="pres">
      <dgm:prSet presAssocID="{F7F4F4EE-183C-472A-B114-EA60CA4D62BD}" presName="line1" presStyleLbl="callout" presStyleIdx="0" presStyleCnt="6"/>
      <dgm:spPr>
        <a:xfrm>
          <a:off x="1608534" y="22747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99C96226-4208-4220-9F6B-4B0454418C72}" type="pres">
      <dgm:prSet presAssocID="{F7F4F4EE-183C-472A-B114-EA60CA4D62BD}" presName="d1" presStyleLbl="callout" presStyleIdx="1" presStyleCnt="6"/>
      <dgm:spPr>
        <a:xfrm rot="5400000">
          <a:off x="659241" y="340590"/>
          <a:ext cx="1061375" cy="835665"/>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CE2D71D9-012F-4A28-B7C3-F0D011466CFA}" type="pres">
      <dgm:prSet presAssocID="{E6008D7C-F206-46D3-8540-839C65499682}" presName="circle2" presStyleLbl="lnNode1" presStyleIdx="1" presStyleCnt="3"/>
      <dgm:spPr>
        <a:xfrm>
          <a:off x="308838" y="825853"/>
          <a:ext cx="926515" cy="926515"/>
        </a:xfrm>
        <a:prstGeom prst="ellipse">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460CEDA1-FF9A-4807-AA41-0423DB5A1735}" type="pres">
      <dgm:prSet presAssocID="{E6008D7C-F206-46D3-8540-839C65499682}" presName="text2" presStyleLbl="revTx" presStyleIdx="1" presStyleCnt="3">
        <dgm:presLayoutVars>
          <dgm:bulletEnabled val="1"/>
        </dgm:presLayoutVars>
      </dgm:prSet>
      <dgm:spPr>
        <a:prstGeom prst="rect">
          <a:avLst/>
        </a:prstGeom>
      </dgm:spPr>
    </dgm:pt>
    <dgm:pt modelId="{C632864A-1FBB-4617-9B5C-85772A8C0FC0}" type="pres">
      <dgm:prSet presAssocID="{E6008D7C-F206-46D3-8540-839C65499682}" presName="line2" presStyleLbl="callout" presStyleIdx="2" presStyleCnt="6"/>
      <dgm:spPr>
        <a:xfrm>
          <a:off x="1608534" y="67786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64AE1072-76AA-4B8D-A67E-C5E00534D630}" type="pres">
      <dgm:prSet presAssocID="{E6008D7C-F206-46D3-8540-839C65499682}" presName="d2" presStyleLbl="callout" presStyleIdx="3" presStyleCnt="6"/>
      <dgm:spPr>
        <a:xfrm rot="5400000">
          <a:off x="887061" y="783954"/>
          <a:ext cx="827069" cy="61433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AAA47441-2EC4-4765-A947-0823A99BAABC}" type="pres">
      <dgm:prSet presAssocID="{4234F6FA-B39E-4C97-8453-C51E6DE6CB4A}" presName="circle3" presStyleLbl="lnNode1" presStyleIdx="2" presStyleCnt="3"/>
      <dgm:spPr>
        <a:xfrm>
          <a:off x="0" y="517015"/>
          <a:ext cx="1544193" cy="1544193"/>
        </a:xfrm>
        <a:prstGeom prst="ellipse">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gm:spPr>
    </dgm:pt>
    <dgm:pt modelId="{AD269004-76CE-403D-BBA1-BD0459F48F82}" type="pres">
      <dgm:prSet presAssocID="{4234F6FA-B39E-4C97-8453-C51E6DE6CB4A}" presName="text3" presStyleLbl="revTx" presStyleIdx="2" presStyleCnt="3">
        <dgm:presLayoutVars>
          <dgm:bulletEnabled val="1"/>
        </dgm:presLayoutVars>
      </dgm:prSet>
      <dgm:spPr>
        <a:prstGeom prst="rect">
          <a:avLst/>
        </a:prstGeom>
      </dgm:spPr>
    </dgm:pt>
    <dgm:pt modelId="{E6A744BD-2145-4306-A30A-CE0158CE3E49}" type="pres">
      <dgm:prSet presAssocID="{4234F6FA-B39E-4C97-8453-C51E6DE6CB4A}" presName="line3" presStyleLbl="callout" presStyleIdx="4" presStyleCnt="6"/>
      <dgm:spPr>
        <a:xfrm>
          <a:off x="1608534" y="112825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FD06B601-FE1C-4834-94EF-BD087D2C5A41}" type="pres">
      <dgm:prSet presAssocID="{4234F6FA-B39E-4C97-8453-C51E6DE6CB4A}" presName="d3" presStyleLbl="callout" presStyleIdx="5" presStyleCnt="6"/>
      <dgm:spPr>
        <a:xfrm rot="5400000">
          <a:off x="1115164" y="1226957"/>
          <a:ext cx="590911" cy="392997"/>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3A617D09-BD22-4076-91B1-2EA7E47A2510}" type="presOf" srcId="{4234F6FA-B39E-4C97-8453-C51E6DE6CB4A}" destId="{AD269004-76CE-403D-BBA1-BD0459F48F82}" srcOrd="0" destOrd="0" presId="urn:microsoft.com/office/officeart/2005/8/layout/target1"/>
    <dgm:cxn modelId="{0717882D-3857-40B8-8EDA-47A4F0671135}" srcId="{4D791555-372B-4EE0-B275-CF26373E7822}" destId="{4234F6FA-B39E-4C97-8453-C51E6DE6CB4A}" srcOrd="2" destOrd="0" parTransId="{C74CB820-C17C-4F44-BECA-27BCF4596D9A}" sibTransId="{978BD1A9-D8D5-47BF-B5F4-0E4921BE726A}"/>
    <dgm:cxn modelId="{813C0C5E-85C1-4DFB-B525-D0AA3AFC112F}" type="presOf" srcId="{E6008D7C-F206-46D3-8540-839C65499682}" destId="{460CEDA1-FF9A-4807-AA41-0423DB5A1735}" srcOrd="0" destOrd="0" presId="urn:microsoft.com/office/officeart/2005/8/layout/target1"/>
    <dgm:cxn modelId="{C6CF63AF-A294-4570-93F7-EFE1BC1DB776}" type="presOf" srcId="{F7F4F4EE-183C-472A-B114-EA60CA4D62BD}" destId="{25F1E767-DF1A-485A-89ED-17C310CC5CC4}" srcOrd="0" destOrd="0" presId="urn:microsoft.com/office/officeart/2005/8/layout/target1"/>
    <dgm:cxn modelId="{F635E8B8-50DA-4997-BDE0-647028055E34}" type="presOf" srcId="{4D791555-372B-4EE0-B275-CF26373E7822}" destId="{F9B92F4C-7608-48C7-A602-0A826F3383E1}" srcOrd="0" destOrd="0" presId="urn:microsoft.com/office/officeart/2005/8/layout/target1"/>
    <dgm:cxn modelId="{F9F332D3-EA28-4E6C-852E-416DED79EAC2}" srcId="{4D791555-372B-4EE0-B275-CF26373E7822}" destId="{E6008D7C-F206-46D3-8540-839C65499682}" srcOrd="1" destOrd="0" parTransId="{6EDC7172-D14B-4A19-B44B-134D1E71F072}" sibTransId="{C9D87072-C8BF-4668-8485-849935E6C7C0}"/>
    <dgm:cxn modelId="{C7348AE0-255E-4C4F-AA3E-B1671315184C}" srcId="{4D791555-372B-4EE0-B275-CF26373E7822}" destId="{F7F4F4EE-183C-472A-B114-EA60CA4D62BD}" srcOrd="0" destOrd="0" parTransId="{7FA48E39-B4AE-4952-BA14-1D9773EF20F1}" sibTransId="{B5F900A1-19EE-4C7A-9326-821DF4BC97A8}"/>
    <dgm:cxn modelId="{FF228CCC-66F5-4FBE-9DDF-176563DFD62B}" type="presParOf" srcId="{F9B92F4C-7608-48C7-A602-0A826F3383E1}" destId="{2E6238B7-D11E-4467-A7B9-2771EFE35FD4}" srcOrd="0" destOrd="0" presId="urn:microsoft.com/office/officeart/2005/8/layout/target1"/>
    <dgm:cxn modelId="{9B7B18C1-A0D3-401A-AC7A-BFE6FB0B71B5}" type="presParOf" srcId="{F9B92F4C-7608-48C7-A602-0A826F3383E1}" destId="{25F1E767-DF1A-485A-89ED-17C310CC5CC4}" srcOrd="1" destOrd="0" presId="urn:microsoft.com/office/officeart/2005/8/layout/target1"/>
    <dgm:cxn modelId="{ECC70B9E-960B-4213-AE92-682A47553C99}" type="presParOf" srcId="{F9B92F4C-7608-48C7-A602-0A826F3383E1}" destId="{29DD9950-D8A1-40B4-9A2B-708B194022A8}" srcOrd="2" destOrd="0" presId="urn:microsoft.com/office/officeart/2005/8/layout/target1"/>
    <dgm:cxn modelId="{7BD255BE-DB87-4DE8-BD1A-EA087B112164}" type="presParOf" srcId="{F9B92F4C-7608-48C7-A602-0A826F3383E1}" destId="{99C96226-4208-4220-9F6B-4B0454418C72}" srcOrd="3" destOrd="0" presId="urn:microsoft.com/office/officeart/2005/8/layout/target1"/>
    <dgm:cxn modelId="{8F2876BC-23C5-4AF8-9A2F-E26DF1911B7E}" type="presParOf" srcId="{F9B92F4C-7608-48C7-A602-0A826F3383E1}" destId="{CE2D71D9-012F-4A28-B7C3-F0D011466CFA}" srcOrd="4" destOrd="0" presId="urn:microsoft.com/office/officeart/2005/8/layout/target1"/>
    <dgm:cxn modelId="{A69E0102-0E04-4827-8AD3-FA6A8C1C64A2}" type="presParOf" srcId="{F9B92F4C-7608-48C7-A602-0A826F3383E1}" destId="{460CEDA1-FF9A-4807-AA41-0423DB5A1735}" srcOrd="5" destOrd="0" presId="urn:microsoft.com/office/officeart/2005/8/layout/target1"/>
    <dgm:cxn modelId="{5C1B9F95-C414-48C2-AE51-001460A8B93A}" type="presParOf" srcId="{F9B92F4C-7608-48C7-A602-0A826F3383E1}" destId="{C632864A-1FBB-4617-9B5C-85772A8C0FC0}" srcOrd="6" destOrd="0" presId="urn:microsoft.com/office/officeart/2005/8/layout/target1"/>
    <dgm:cxn modelId="{02B32B3B-00F8-48E3-8E23-2FF6815A6A2B}" type="presParOf" srcId="{F9B92F4C-7608-48C7-A602-0A826F3383E1}" destId="{64AE1072-76AA-4B8D-A67E-C5E00534D630}" srcOrd="7" destOrd="0" presId="urn:microsoft.com/office/officeart/2005/8/layout/target1"/>
    <dgm:cxn modelId="{F6D49B03-FD57-4E54-9D42-670C8215FF64}" type="presParOf" srcId="{F9B92F4C-7608-48C7-A602-0A826F3383E1}" destId="{AAA47441-2EC4-4765-A947-0823A99BAABC}" srcOrd="8" destOrd="0" presId="urn:microsoft.com/office/officeart/2005/8/layout/target1"/>
    <dgm:cxn modelId="{DCF883E2-207F-4C3F-BF8A-D2B0C11B2CB5}" type="presParOf" srcId="{F9B92F4C-7608-48C7-A602-0A826F3383E1}" destId="{AD269004-76CE-403D-BBA1-BD0459F48F82}" srcOrd="9" destOrd="0" presId="urn:microsoft.com/office/officeart/2005/8/layout/target1"/>
    <dgm:cxn modelId="{D0C668A3-8CF0-4EA2-8AD0-C3AB45968FC6}" type="presParOf" srcId="{F9B92F4C-7608-48C7-A602-0A826F3383E1}" destId="{E6A744BD-2145-4306-A30A-CE0158CE3E49}" srcOrd="10" destOrd="0" presId="urn:microsoft.com/office/officeart/2005/8/layout/target1"/>
    <dgm:cxn modelId="{21EFD1EF-3239-4CAF-B12F-2DD77A73D55E}" type="presParOf" srcId="{F9B92F4C-7608-48C7-A602-0A826F3383E1}" destId="{FD06B601-FE1C-4834-94EF-BD087D2C5A41}" srcOrd="11" destOrd="0" presId="urn:microsoft.com/office/officeart/2005/8/layout/targe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791555-372B-4EE0-B275-CF26373E7822}" type="doc">
      <dgm:prSet loTypeId="urn:microsoft.com/office/officeart/2005/8/layout/target1" loCatId="relationship" qsTypeId="urn:microsoft.com/office/officeart/2005/8/quickstyle/simple1" qsCatId="simple" csTypeId="urn:microsoft.com/office/officeart/2005/8/colors/colorful2" csCatId="colorful" phldr="1"/>
      <dgm:spPr/>
    </dgm:pt>
    <dgm:pt modelId="{F7F4F4EE-183C-472A-B114-EA60CA4D62BD}">
      <dgm:prSet phldrT="[Text]"/>
      <dgm:spPr>
        <a:xfrm>
          <a:off x="1801558" y="228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Economy</a:t>
          </a:r>
        </a:p>
      </dgm:t>
    </dgm:pt>
    <dgm:pt modelId="{7FA48E39-B4AE-4952-BA14-1D9773EF20F1}" type="parTrans" cxnId="{C7348AE0-255E-4C4F-AA3E-B1671315184C}">
      <dgm:prSet/>
      <dgm:spPr/>
      <dgm:t>
        <a:bodyPr/>
        <a:lstStyle/>
        <a:p>
          <a:endParaRPr lang="en-GB" b="1">
            <a:latin typeface="Times New Roman" panose="02020603050405020304" pitchFamily="18" charset="0"/>
            <a:cs typeface="Times New Roman" panose="02020603050405020304" pitchFamily="18" charset="0"/>
          </a:endParaRPr>
        </a:p>
      </dgm:t>
    </dgm:pt>
    <dgm:pt modelId="{B5F900A1-19EE-4C7A-9326-821DF4BC97A8}" type="sibTrans" cxnId="{C7348AE0-255E-4C4F-AA3E-B1671315184C}">
      <dgm:prSet/>
      <dgm:spPr/>
      <dgm:t>
        <a:bodyPr/>
        <a:lstStyle/>
        <a:p>
          <a:endParaRPr lang="en-GB" b="1">
            <a:latin typeface="Times New Roman" panose="02020603050405020304" pitchFamily="18" charset="0"/>
            <a:cs typeface="Times New Roman" panose="02020603050405020304" pitchFamily="18" charset="0"/>
          </a:endParaRPr>
        </a:p>
      </dgm:t>
    </dgm:pt>
    <dgm:pt modelId="{E6008D7C-F206-46D3-8540-839C65499682}">
      <dgm:prSet phldrT="[Text]"/>
      <dgm:spPr>
        <a:xfrm>
          <a:off x="1801558" y="45267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Society</a:t>
          </a:r>
        </a:p>
      </dgm:t>
    </dgm:pt>
    <dgm:pt modelId="{6EDC7172-D14B-4A19-B44B-134D1E71F072}" type="parTrans" cxnId="{F9F332D3-EA28-4E6C-852E-416DED79EAC2}">
      <dgm:prSet/>
      <dgm:spPr/>
      <dgm:t>
        <a:bodyPr/>
        <a:lstStyle/>
        <a:p>
          <a:endParaRPr lang="en-GB" b="1">
            <a:latin typeface="Times New Roman" panose="02020603050405020304" pitchFamily="18" charset="0"/>
            <a:cs typeface="Times New Roman" panose="02020603050405020304" pitchFamily="18" charset="0"/>
          </a:endParaRPr>
        </a:p>
      </dgm:t>
    </dgm:pt>
    <dgm:pt modelId="{C9D87072-C8BF-4668-8485-849935E6C7C0}" type="sibTrans" cxnId="{F9F332D3-EA28-4E6C-852E-416DED79EAC2}">
      <dgm:prSet/>
      <dgm:spPr/>
      <dgm:t>
        <a:bodyPr/>
        <a:lstStyle/>
        <a:p>
          <a:endParaRPr lang="en-GB" b="1">
            <a:latin typeface="Times New Roman" panose="02020603050405020304" pitchFamily="18" charset="0"/>
            <a:cs typeface="Times New Roman" panose="02020603050405020304" pitchFamily="18" charset="0"/>
          </a:endParaRPr>
        </a:p>
      </dgm:t>
    </dgm:pt>
    <dgm:pt modelId="{4234F6FA-B39E-4C97-8453-C51E6DE6CB4A}">
      <dgm:prSet phldrT="[Text]"/>
      <dgm:spPr>
        <a:xfrm>
          <a:off x="1801558" y="903063"/>
          <a:ext cx="772096" cy="450389"/>
        </a:xfrm>
        <a:prstGeom prst="rect">
          <a:avLst/>
        </a:prstGeom>
        <a:noFill/>
        <a:ln>
          <a:noFill/>
        </a:ln>
        <a:effectLst/>
      </dgm:spPr>
      <dgm:t>
        <a:bodyPr/>
        <a:lstStyle/>
        <a:p>
          <a:pPr>
            <a:buNone/>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t>
          </a:r>
        </a:p>
      </dgm:t>
    </dgm:pt>
    <dgm:pt modelId="{C74CB820-C17C-4F44-BECA-27BCF4596D9A}" type="parTrans" cxnId="{0717882D-3857-40B8-8EDA-47A4F0671135}">
      <dgm:prSet/>
      <dgm:spPr/>
      <dgm:t>
        <a:bodyPr/>
        <a:lstStyle/>
        <a:p>
          <a:endParaRPr lang="en-GB" b="1">
            <a:latin typeface="Times New Roman" panose="02020603050405020304" pitchFamily="18" charset="0"/>
            <a:cs typeface="Times New Roman" panose="02020603050405020304" pitchFamily="18" charset="0"/>
          </a:endParaRPr>
        </a:p>
      </dgm:t>
    </dgm:pt>
    <dgm:pt modelId="{978BD1A9-D8D5-47BF-B5F4-0E4921BE726A}" type="sibTrans" cxnId="{0717882D-3857-40B8-8EDA-47A4F0671135}">
      <dgm:prSet/>
      <dgm:spPr/>
      <dgm:t>
        <a:bodyPr/>
        <a:lstStyle/>
        <a:p>
          <a:endParaRPr lang="en-GB" b="1">
            <a:latin typeface="Times New Roman" panose="02020603050405020304" pitchFamily="18" charset="0"/>
            <a:cs typeface="Times New Roman" panose="02020603050405020304" pitchFamily="18" charset="0"/>
          </a:endParaRPr>
        </a:p>
      </dgm:t>
    </dgm:pt>
    <dgm:pt modelId="{F9B92F4C-7608-48C7-A602-0A826F3383E1}" type="pres">
      <dgm:prSet presAssocID="{4D791555-372B-4EE0-B275-CF26373E7822}" presName="composite" presStyleCnt="0">
        <dgm:presLayoutVars>
          <dgm:chMax val="5"/>
          <dgm:dir/>
          <dgm:resizeHandles val="exact"/>
        </dgm:presLayoutVars>
      </dgm:prSet>
      <dgm:spPr/>
    </dgm:pt>
    <dgm:pt modelId="{2E6238B7-D11E-4467-A7B9-2771EFE35FD4}" type="pres">
      <dgm:prSet presAssocID="{F7F4F4EE-183C-472A-B114-EA60CA4D62BD}" presName="circle1" presStyleLbl="lnNode1" presStyleIdx="0" presStyleCnt="3"/>
      <dgm:spPr>
        <a:xfrm>
          <a:off x="617677" y="1134692"/>
          <a:ext cx="308838" cy="308838"/>
        </a:xfrm>
        <a:prstGeom prst="ellipse">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25F1E767-DF1A-485A-89ED-17C310CC5CC4}" type="pres">
      <dgm:prSet presAssocID="{F7F4F4EE-183C-472A-B114-EA60CA4D62BD}" presName="text1" presStyleLbl="revTx" presStyleIdx="0" presStyleCnt="3">
        <dgm:presLayoutVars>
          <dgm:bulletEnabled val="1"/>
        </dgm:presLayoutVars>
      </dgm:prSet>
      <dgm:spPr>
        <a:prstGeom prst="rect">
          <a:avLst/>
        </a:prstGeom>
      </dgm:spPr>
    </dgm:pt>
    <dgm:pt modelId="{29DD9950-D8A1-40B4-9A2B-708B194022A8}" type="pres">
      <dgm:prSet presAssocID="{F7F4F4EE-183C-472A-B114-EA60CA4D62BD}" presName="line1" presStyleLbl="callout" presStyleIdx="0" presStyleCnt="6"/>
      <dgm:spPr>
        <a:xfrm>
          <a:off x="1608534" y="22747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99C96226-4208-4220-9F6B-4B0454418C72}" type="pres">
      <dgm:prSet presAssocID="{F7F4F4EE-183C-472A-B114-EA60CA4D62BD}" presName="d1" presStyleLbl="callout" presStyleIdx="1" presStyleCnt="6"/>
      <dgm:spPr>
        <a:xfrm rot="5400000">
          <a:off x="659241" y="340590"/>
          <a:ext cx="1061375" cy="835665"/>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CE2D71D9-012F-4A28-B7C3-F0D011466CFA}" type="pres">
      <dgm:prSet presAssocID="{E6008D7C-F206-46D3-8540-839C65499682}" presName="circle2" presStyleLbl="lnNode1" presStyleIdx="1" presStyleCnt="3"/>
      <dgm:spPr>
        <a:xfrm>
          <a:off x="308838" y="825853"/>
          <a:ext cx="926515" cy="926515"/>
        </a:xfrm>
        <a:prstGeom prst="ellipse">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460CEDA1-FF9A-4807-AA41-0423DB5A1735}" type="pres">
      <dgm:prSet presAssocID="{E6008D7C-F206-46D3-8540-839C65499682}" presName="text2" presStyleLbl="revTx" presStyleIdx="1" presStyleCnt="3">
        <dgm:presLayoutVars>
          <dgm:bulletEnabled val="1"/>
        </dgm:presLayoutVars>
      </dgm:prSet>
      <dgm:spPr>
        <a:prstGeom prst="rect">
          <a:avLst/>
        </a:prstGeom>
      </dgm:spPr>
    </dgm:pt>
    <dgm:pt modelId="{C632864A-1FBB-4617-9B5C-85772A8C0FC0}" type="pres">
      <dgm:prSet presAssocID="{E6008D7C-F206-46D3-8540-839C65499682}" presName="line2" presStyleLbl="callout" presStyleIdx="2" presStyleCnt="6"/>
      <dgm:spPr>
        <a:xfrm>
          <a:off x="1608534" y="67786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64AE1072-76AA-4B8D-A67E-C5E00534D630}" type="pres">
      <dgm:prSet presAssocID="{E6008D7C-F206-46D3-8540-839C65499682}" presName="d2" presStyleLbl="callout" presStyleIdx="3" presStyleCnt="6"/>
      <dgm:spPr>
        <a:xfrm rot="5400000">
          <a:off x="887061" y="783954"/>
          <a:ext cx="827069" cy="61433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AAA47441-2EC4-4765-A947-0823A99BAABC}" type="pres">
      <dgm:prSet presAssocID="{4234F6FA-B39E-4C97-8453-C51E6DE6CB4A}" presName="circle3" presStyleLbl="lnNode1" presStyleIdx="2" presStyleCnt="3"/>
      <dgm:spPr>
        <a:xfrm>
          <a:off x="0" y="517015"/>
          <a:ext cx="1544193" cy="1544193"/>
        </a:xfrm>
        <a:prstGeom prst="ellipse">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gm:spPr>
    </dgm:pt>
    <dgm:pt modelId="{AD269004-76CE-403D-BBA1-BD0459F48F82}" type="pres">
      <dgm:prSet presAssocID="{4234F6FA-B39E-4C97-8453-C51E6DE6CB4A}" presName="text3" presStyleLbl="revTx" presStyleIdx="2" presStyleCnt="3">
        <dgm:presLayoutVars>
          <dgm:bulletEnabled val="1"/>
        </dgm:presLayoutVars>
      </dgm:prSet>
      <dgm:spPr>
        <a:prstGeom prst="rect">
          <a:avLst/>
        </a:prstGeom>
      </dgm:spPr>
    </dgm:pt>
    <dgm:pt modelId="{E6A744BD-2145-4306-A30A-CE0158CE3E49}" type="pres">
      <dgm:prSet presAssocID="{4234F6FA-B39E-4C97-8453-C51E6DE6CB4A}" presName="line3" presStyleLbl="callout" presStyleIdx="4" presStyleCnt="6"/>
      <dgm:spPr>
        <a:xfrm>
          <a:off x="1608534" y="1128258"/>
          <a:ext cx="193024"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FD06B601-FE1C-4834-94EF-BD087D2C5A41}" type="pres">
      <dgm:prSet presAssocID="{4234F6FA-B39E-4C97-8453-C51E6DE6CB4A}" presName="d3" presStyleLbl="callout" presStyleIdx="5" presStyleCnt="6"/>
      <dgm:spPr>
        <a:xfrm rot="5400000">
          <a:off x="1115164" y="1226957"/>
          <a:ext cx="590911" cy="392997"/>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3A617D09-BD22-4076-91B1-2EA7E47A2510}" type="presOf" srcId="{4234F6FA-B39E-4C97-8453-C51E6DE6CB4A}" destId="{AD269004-76CE-403D-BBA1-BD0459F48F82}" srcOrd="0" destOrd="0" presId="urn:microsoft.com/office/officeart/2005/8/layout/target1"/>
    <dgm:cxn modelId="{0717882D-3857-40B8-8EDA-47A4F0671135}" srcId="{4D791555-372B-4EE0-B275-CF26373E7822}" destId="{4234F6FA-B39E-4C97-8453-C51E6DE6CB4A}" srcOrd="2" destOrd="0" parTransId="{C74CB820-C17C-4F44-BECA-27BCF4596D9A}" sibTransId="{978BD1A9-D8D5-47BF-B5F4-0E4921BE726A}"/>
    <dgm:cxn modelId="{813C0C5E-85C1-4DFB-B525-D0AA3AFC112F}" type="presOf" srcId="{E6008D7C-F206-46D3-8540-839C65499682}" destId="{460CEDA1-FF9A-4807-AA41-0423DB5A1735}" srcOrd="0" destOrd="0" presId="urn:microsoft.com/office/officeart/2005/8/layout/target1"/>
    <dgm:cxn modelId="{C6CF63AF-A294-4570-93F7-EFE1BC1DB776}" type="presOf" srcId="{F7F4F4EE-183C-472A-B114-EA60CA4D62BD}" destId="{25F1E767-DF1A-485A-89ED-17C310CC5CC4}" srcOrd="0" destOrd="0" presId="urn:microsoft.com/office/officeart/2005/8/layout/target1"/>
    <dgm:cxn modelId="{F635E8B8-50DA-4997-BDE0-647028055E34}" type="presOf" srcId="{4D791555-372B-4EE0-B275-CF26373E7822}" destId="{F9B92F4C-7608-48C7-A602-0A826F3383E1}" srcOrd="0" destOrd="0" presId="urn:microsoft.com/office/officeart/2005/8/layout/target1"/>
    <dgm:cxn modelId="{F9F332D3-EA28-4E6C-852E-416DED79EAC2}" srcId="{4D791555-372B-4EE0-B275-CF26373E7822}" destId="{E6008D7C-F206-46D3-8540-839C65499682}" srcOrd="1" destOrd="0" parTransId="{6EDC7172-D14B-4A19-B44B-134D1E71F072}" sibTransId="{C9D87072-C8BF-4668-8485-849935E6C7C0}"/>
    <dgm:cxn modelId="{C7348AE0-255E-4C4F-AA3E-B1671315184C}" srcId="{4D791555-372B-4EE0-B275-CF26373E7822}" destId="{F7F4F4EE-183C-472A-B114-EA60CA4D62BD}" srcOrd="0" destOrd="0" parTransId="{7FA48E39-B4AE-4952-BA14-1D9773EF20F1}" sibTransId="{B5F900A1-19EE-4C7A-9326-821DF4BC97A8}"/>
    <dgm:cxn modelId="{FF228CCC-66F5-4FBE-9DDF-176563DFD62B}" type="presParOf" srcId="{F9B92F4C-7608-48C7-A602-0A826F3383E1}" destId="{2E6238B7-D11E-4467-A7B9-2771EFE35FD4}" srcOrd="0" destOrd="0" presId="urn:microsoft.com/office/officeart/2005/8/layout/target1"/>
    <dgm:cxn modelId="{9B7B18C1-A0D3-401A-AC7A-BFE6FB0B71B5}" type="presParOf" srcId="{F9B92F4C-7608-48C7-A602-0A826F3383E1}" destId="{25F1E767-DF1A-485A-89ED-17C310CC5CC4}" srcOrd="1" destOrd="0" presId="urn:microsoft.com/office/officeart/2005/8/layout/target1"/>
    <dgm:cxn modelId="{ECC70B9E-960B-4213-AE92-682A47553C99}" type="presParOf" srcId="{F9B92F4C-7608-48C7-A602-0A826F3383E1}" destId="{29DD9950-D8A1-40B4-9A2B-708B194022A8}" srcOrd="2" destOrd="0" presId="urn:microsoft.com/office/officeart/2005/8/layout/target1"/>
    <dgm:cxn modelId="{7BD255BE-DB87-4DE8-BD1A-EA087B112164}" type="presParOf" srcId="{F9B92F4C-7608-48C7-A602-0A826F3383E1}" destId="{99C96226-4208-4220-9F6B-4B0454418C72}" srcOrd="3" destOrd="0" presId="urn:microsoft.com/office/officeart/2005/8/layout/target1"/>
    <dgm:cxn modelId="{8F2876BC-23C5-4AF8-9A2F-E26DF1911B7E}" type="presParOf" srcId="{F9B92F4C-7608-48C7-A602-0A826F3383E1}" destId="{CE2D71D9-012F-4A28-B7C3-F0D011466CFA}" srcOrd="4" destOrd="0" presId="urn:microsoft.com/office/officeart/2005/8/layout/target1"/>
    <dgm:cxn modelId="{A69E0102-0E04-4827-8AD3-FA6A8C1C64A2}" type="presParOf" srcId="{F9B92F4C-7608-48C7-A602-0A826F3383E1}" destId="{460CEDA1-FF9A-4807-AA41-0423DB5A1735}" srcOrd="5" destOrd="0" presId="urn:microsoft.com/office/officeart/2005/8/layout/target1"/>
    <dgm:cxn modelId="{5C1B9F95-C414-48C2-AE51-001460A8B93A}" type="presParOf" srcId="{F9B92F4C-7608-48C7-A602-0A826F3383E1}" destId="{C632864A-1FBB-4617-9B5C-85772A8C0FC0}" srcOrd="6" destOrd="0" presId="urn:microsoft.com/office/officeart/2005/8/layout/target1"/>
    <dgm:cxn modelId="{02B32B3B-00F8-48E3-8E23-2FF6815A6A2B}" type="presParOf" srcId="{F9B92F4C-7608-48C7-A602-0A826F3383E1}" destId="{64AE1072-76AA-4B8D-A67E-C5E00534D630}" srcOrd="7" destOrd="0" presId="urn:microsoft.com/office/officeart/2005/8/layout/target1"/>
    <dgm:cxn modelId="{F6D49B03-FD57-4E54-9D42-670C8215FF64}" type="presParOf" srcId="{F9B92F4C-7608-48C7-A602-0A826F3383E1}" destId="{AAA47441-2EC4-4765-A947-0823A99BAABC}" srcOrd="8" destOrd="0" presId="urn:microsoft.com/office/officeart/2005/8/layout/target1"/>
    <dgm:cxn modelId="{DCF883E2-207F-4C3F-BF8A-D2B0C11B2CB5}" type="presParOf" srcId="{F9B92F4C-7608-48C7-A602-0A826F3383E1}" destId="{AD269004-76CE-403D-BBA1-BD0459F48F82}" srcOrd="9" destOrd="0" presId="urn:microsoft.com/office/officeart/2005/8/layout/target1"/>
    <dgm:cxn modelId="{D0C668A3-8CF0-4EA2-8AD0-C3AB45968FC6}" type="presParOf" srcId="{F9B92F4C-7608-48C7-A602-0A826F3383E1}" destId="{E6A744BD-2145-4306-A30A-CE0158CE3E49}" srcOrd="10" destOrd="0" presId="urn:microsoft.com/office/officeart/2005/8/layout/target1"/>
    <dgm:cxn modelId="{21EFD1EF-3239-4CAF-B12F-2DD77A73D55E}" type="presParOf" srcId="{F9B92F4C-7608-48C7-A602-0A826F3383E1}" destId="{FD06B601-FE1C-4834-94EF-BD087D2C5A41}" srcOrd="11" destOrd="0" presId="urn:microsoft.com/office/officeart/2005/8/layout/targe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856590-B8AA-40BC-8571-AB5337119358}"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endParaRPr lang="en-GB"/>
        </a:p>
      </dgm:t>
    </dgm:pt>
    <dgm:pt modelId="{EA8497A9-4C90-41F2-9D4D-DE5A8A174589}">
      <dgm:prSet custT="1"/>
      <dgm:spPr>
        <a:xfrm>
          <a:off x="0" y="706"/>
          <a:ext cx="5772150" cy="59141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Interdisciplinary and holistic</a:t>
          </a:r>
          <a:r>
            <a:rPr lang="en-GB" sz="1100" b="0" i="0">
              <a:solidFill>
                <a:sysClr val="windowText" lastClr="000000"/>
              </a:solidFill>
              <a:latin typeface="Times New Roman" pitchFamily="18" charset="0"/>
              <a:ea typeface="+mn-ea"/>
              <a:cs typeface="Times New Roman" pitchFamily="18" charset="0"/>
            </a:rPr>
            <a:t>: meaning learning for sustainability involves bringing together </a:t>
          </a:r>
          <a:r>
            <a:rPr lang="en-GB" sz="1100" i="0">
              <a:solidFill>
                <a:sysClr val="windowText" lastClr="000000"/>
              </a:solidFill>
              <a:latin typeface="Times New Roman" panose="02020603050405020304" pitchFamily="18" charset="0"/>
              <a:ea typeface="+mn-ea"/>
              <a:cs typeface="Times New Roman" panose="02020603050405020304" pitchFamily="18" charset="0"/>
            </a:rPr>
            <a:t>traditionally separate ﬁelds of study to solve sustainability problems.</a:t>
          </a:r>
          <a:endParaRPr lang="en-GB" sz="1100" b="0" i="0">
            <a:solidFill>
              <a:sysClr val="windowText" lastClr="000000"/>
            </a:solidFill>
            <a:latin typeface="Times New Roman" pitchFamily="18" charset="0"/>
            <a:ea typeface="+mn-ea"/>
            <a:cs typeface="Times New Roman" pitchFamily="18" charset="0"/>
          </a:endParaRPr>
        </a:p>
      </dgm:t>
    </dgm:pt>
    <dgm:pt modelId="{7551EE56-B7EA-48BF-9B95-D10455932631}" type="parTrans" cxnId="{8708A54F-9875-44B4-92C1-71FA99C2C348}">
      <dgm:prSet/>
      <dgm:spPr/>
      <dgm:t>
        <a:bodyPr/>
        <a:lstStyle/>
        <a:p>
          <a:endParaRPr lang="en-GB" sz="1600"/>
        </a:p>
      </dgm:t>
    </dgm:pt>
    <dgm:pt modelId="{3657319E-C477-48C4-A1DD-CB9AE7593611}" type="sibTrans" cxnId="{8708A54F-9875-44B4-92C1-71FA99C2C348}">
      <dgm:prSet/>
      <dgm:spPr/>
      <dgm:t>
        <a:bodyPr/>
        <a:lstStyle/>
        <a:p>
          <a:endParaRPr lang="en-GB" sz="1600"/>
        </a:p>
      </dgm:t>
    </dgm:pt>
    <dgm:pt modelId="{29DE2697-3D54-469D-983C-96519671317B}">
      <dgm:prSet custT="1"/>
      <dgm:spPr>
        <a:xfrm>
          <a:off x="0" y="597816"/>
          <a:ext cx="5772150" cy="60454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Values-driven</a:t>
          </a:r>
          <a:r>
            <a:rPr lang="en-GB" sz="1100">
              <a:solidFill>
                <a:sysClr val="windowText" lastClr="000000"/>
              </a:solidFill>
              <a:latin typeface="Times New Roman" pitchFamily="18" charset="0"/>
              <a:ea typeface="+mn-ea"/>
              <a:cs typeface="Times New Roman" pitchFamily="18" charset="0"/>
            </a:rPr>
            <a:t>: Essentially, challanging the assumed ‘norm’ – that is, the shared principles and values supporting sustainability should be unambiguous in order to encourage debates, be examined, tested and applied. </a:t>
          </a:r>
        </a:p>
      </dgm:t>
    </dgm:pt>
    <dgm:pt modelId="{EF69CBC6-51A3-4C16-A02D-C6462BD5A461}" type="parTrans" cxnId="{FCCC6A84-2D6E-46ED-A25D-C803354079E8}">
      <dgm:prSet/>
      <dgm:spPr/>
      <dgm:t>
        <a:bodyPr/>
        <a:lstStyle/>
        <a:p>
          <a:endParaRPr lang="en-GB" sz="1600"/>
        </a:p>
      </dgm:t>
    </dgm:pt>
    <dgm:pt modelId="{354811E8-4BD8-4ED7-B698-EDB2CA8A82BA}" type="sibTrans" cxnId="{FCCC6A84-2D6E-46ED-A25D-C803354079E8}">
      <dgm:prSet/>
      <dgm:spPr/>
      <dgm:t>
        <a:bodyPr/>
        <a:lstStyle/>
        <a:p>
          <a:endParaRPr lang="en-GB" sz="1600"/>
        </a:p>
      </dgm:t>
    </dgm:pt>
    <dgm:pt modelId="{634D0B70-E406-413F-BA49-D32F1855DAF3}">
      <dgm:prSet custT="1"/>
      <dgm:spPr>
        <a:xfrm>
          <a:off x="0" y="1208057"/>
          <a:ext cx="5772150" cy="483521"/>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Fosters Critical thinking, problem solving, systems thinking and inquiring minds</a:t>
          </a:r>
          <a:r>
            <a:rPr lang="en-GB" sz="1100">
              <a:solidFill>
                <a:sysClr val="windowText" lastClr="000000"/>
              </a:solidFill>
              <a:latin typeface="Times New Roman" pitchFamily="18" charset="0"/>
              <a:ea typeface="+mn-ea"/>
              <a:cs typeface="Times New Roman" pitchFamily="18" charset="0"/>
            </a:rPr>
            <a:t>: That is bringing about confidence in dealing with the problems and challenges of sustainability. </a:t>
          </a:r>
        </a:p>
      </dgm:t>
    </dgm:pt>
    <dgm:pt modelId="{050C5BD5-2362-4702-BC08-DCB3E87789F1}" type="parTrans" cxnId="{9E601849-E2DE-4ED3-8EC1-A7969D9236DF}">
      <dgm:prSet/>
      <dgm:spPr/>
      <dgm:t>
        <a:bodyPr/>
        <a:lstStyle/>
        <a:p>
          <a:endParaRPr lang="en-GB" sz="1600"/>
        </a:p>
      </dgm:t>
    </dgm:pt>
    <dgm:pt modelId="{E5F9E30F-522B-4026-BDA4-D86DBE80C977}" type="sibTrans" cxnId="{9E601849-E2DE-4ED3-8EC1-A7969D9236DF}">
      <dgm:prSet/>
      <dgm:spPr/>
      <dgm:t>
        <a:bodyPr/>
        <a:lstStyle/>
        <a:p>
          <a:endParaRPr lang="en-GB" sz="1600"/>
        </a:p>
      </dgm:t>
    </dgm:pt>
    <dgm:pt modelId="{013721DB-9EBA-40CA-AEED-D5143523CD1C}">
      <dgm:prSet custT="1"/>
      <dgm:spPr>
        <a:xfrm>
          <a:off x="0" y="1697273"/>
          <a:ext cx="5772150" cy="77502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Multi-method</a:t>
          </a:r>
          <a:r>
            <a:rPr lang="en-GB" sz="1100">
              <a:solidFill>
                <a:sysClr val="windowText" lastClr="000000"/>
              </a:solidFill>
              <a:latin typeface="Times New Roman" pitchFamily="18" charset="0"/>
              <a:ea typeface="+mn-ea"/>
              <a:cs typeface="Times New Roman" pitchFamily="18" charset="0"/>
            </a:rPr>
            <a:t>: this entails the use of words, art, drama, debate, experience, different pedagogies which model the processes. Teaching should be learner centred and redesign such that both teachers and learners collaborate to gain knowledge necessary for reshaping the environment of their educational institutions. </a:t>
          </a:r>
        </a:p>
      </dgm:t>
    </dgm:pt>
    <dgm:pt modelId="{E2363E88-B099-484D-AE99-3C8B06D6F3B9}" type="parTrans" cxnId="{B37DA2EE-F948-400C-B5D0-E752082F5D57}">
      <dgm:prSet/>
      <dgm:spPr/>
      <dgm:t>
        <a:bodyPr/>
        <a:lstStyle/>
        <a:p>
          <a:endParaRPr lang="en-GB" sz="1600"/>
        </a:p>
      </dgm:t>
    </dgm:pt>
    <dgm:pt modelId="{D4C16BC7-41AD-4587-A3A2-4569330364C2}" type="sibTrans" cxnId="{B37DA2EE-F948-400C-B5D0-E752082F5D57}">
      <dgm:prSet/>
      <dgm:spPr/>
      <dgm:t>
        <a:bodyPr/>
        <a:lstStyle/>
        <a:p>
          <a:endParaRPr lang="en-GB" sz="1600"/>
        </a:p>
      </dgm:t>
    </dgm:pt>
    <dgm:pt modelId="{3967D8FB-AE9B-4626-9BBC-326DAC46D2C9}">
      <dgm:prSet custT="1"/>
      <dgm:spPr>
        <a:xfrm>
          <a:off x="0" y="2477989"/>
          <a:ext cx="5772150" cy="36165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Participatory decision-making</a:t>
          </a:r>
          <a:r>
            <a:rPr lang="en-GB" sz="1100">
              <a:solidFill>
                <a:sysClr val="windowText" lastClr="000000"/>
              </a:solidFill>
              <a:latin typeface="Times New Roman" pitchFamily="18" charset="0"/>
              <a:ea typeface="+mn-ea"/>
              <a:cs typeface="Times New Roman" pitchFamily="18" charset="0"/>
            </a:rPr>
            <a:t>: Learners actively take part and contribute to decisions involving how they are to learn. </a:t>
          </a:r>
        </a:p>
      </dgm:t>
    </dgm:pt>
    <dgm:pt modelId="{74AC048E-F767-4CF6-8F4F-362D7E60043F}" type="parTrans" cxnId="{C7210A8B-11D7-4B72-912E-AE110CD086E4}">
      <dgm:prSet/>
      <dgm:spPr/>
      <dgm:t>
        <a:bodyPr/>
        <a:lstStyle/>
        <a:p>
          <a:endParaRPr lang="en-GB" sz="1600"/>
        </a:p>
      </dgm:t>
    </dgm:pt>
    <dgm:pt modelId="{D87FC94A-275A-4A86-8EEE-5A8289966CB6}" type="sibTrans" cxnId="{C7210A8B-11D7-4B72-912E-AE110CD086E4}">
      <dgm:prSet/>
      <dgm:spPr/>
      <dgm:t>
        <a:bodyPr/>
        <a:lstStyle/>
        <a:p>
          <a:endParaRPr lang="en-GB" sz="1600"/>
        </a:p>
      </dgm:t>
    </dgm:pt>
    <dgm:pt modelId="{9893CD4D-153B-4FE1-879F-2B723ADD1838}">
      <dgm:prSet custT="1"/>
      <dgm:spPr>
        <a:xfrm>
          <a:off x="0" y="2845336"/>
          <a:ext cx="5772150" cy="40796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Applicability</a:t>
          </a:r>
          <a:r>
            <a:rPr lang="en-GB" sz="1100">
              <a:solidFill>
                <a:sysClr val="windowText" lastClr="000000"/>
              </a:solidFill>
              <a:latin typeface="Times New Roman" pitchFamily="18" charset="0"/>
              <a:ea typeface="+mn-ea"/>
              <a:cs typeface="Times New Roman" pitchFamily="18" charset="0"/>
            </a:rPr>
            <a:t>: That is, learning experiences delivered are relevant and appropriate which can be included in every day practices. </a:t>
          </a:r>
        </a:p>
      </dgm:t>
    </dgm:pt>
    <dgm:pt modelId="{E36E0FAA-8F3F-41F8-8DDA-65DF98B1AA1A}" type="parTrans" cxnId="{58F8F75A-86AF-4BDB-864A-DF15CED64CAA}">
      <dgm:prSet/>
      <dgm:spPr/>
      <dgm:t>
        <a:bodyPr/>
        <a:lstStyle/>
        <a:p>
          <a:endParaRPr lang="en-GB" sz="1600"/>
        </a:p>
      </dgm:t>
    </dgm:pt>
    <dgm:pt modelId="{39293BD4-6DEF-4C64-93E7-F1B2550837A8}" type="sibTrans" cxnId="{58F8F75A-86AF-4BDB-864A-DF15CED64CAA}">
      <dgm:prSet/>
      <dgm:spPr/>
      <dgm:t>
        <a:bodyPr/>
        <a:lstStyle/>
        <a:p>
          <a:endParaRPr lang="en-GB" sz="1600"/>
        </a:p>
      </dgm:t>
    </dgm:pt>
    <dgm:pt modelId="{96C75EC9-994D-4497-9014-5133A5F5540A}">
      <dgm:prSet custT="1"/>
      <dgm:spPr>
        <a:xfrm>
          <a:off x="0" y="3258996"/>
          <a:ext cx="5772150" cy="709046"/>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just">
            <a:buNone/>
          </a:pPr>
          <a:r>
            <a:rPr lang="en-GB" sz="1100" b="1">
              <a:solidFill>
                <a:sysClr val="windowText" lastClr="000000"/>
              </a:solidFill>
              <a:latin typeface="Times New Roman" pitchFamily="18" charset="0"/>
              <a:ea typeface="+mn-ea"/>
              <a:cs typeface="Times New Roman" pitchFamily="18" charset="0"/>
            </a:rPr>
            <a:t>Locally relevant</a:t>
          </a:r>
          <a:r>
            <a:rPr lang="en-GB" sz="1100">
              <a:solidFill>
                <a:sysClr val="windowText" lastClr="000000"/>
              </a:solidFill>
              <a:latin typeface="Times New Roman" pitchFamily="18" charset="0"/>
              <a:ea typeface="+mn-ea"/>
              <a:cs typeface="Times New Roman" pitchFamily="18" charset="0"/>
            </a:rPr>
            <a:t>: The language which learners frequently use should be carefully utilized in addressing local and global issues. The reason of care is quite important as various languages and cultures tend to express things differently not to obscure the meaning of SD. </a:t>
          </a:r>
        </a:p>
      </dgm:t>
    </dgm:pt>
    <dgm:pt modelId="{8A14DD8B-54F5-46F4-B447-93F56CF47009}" type="parTrans" cxnId="{616FD5F3-C370-4CE9-8179-04C55D15DB12}">
      <dgm:prSet/>
      <dgm:spPr/>
      <dgm:t>
        <a:bodyPr/>
        <a:lstStyle/>
        <a:p>
          <a:endParaRPr lang="en-GB" sz="1600"/>
        </a:p>
      </dgm:t>
    </dgm:pt>
    <dgm:pt modelId="{D6AB375C-06F2-43BE-82DA-9B9D5FC9FDA6}" type="sibTrans" cxnId="{616FD5F3-C370-4CE9-8179-04C55D15DB12}">
      <dgm:prSet/>
      <dgm:spPr/>
      <dgm:t>
        <a:bodyPr/>
        <a:lstStyle/>
        <a:p>
          <a:endParaRPr lang="en-GB" sz="1600"/>
        </a:p>
      </dgm:t>
    </dgm:pt>
    <dgm:pt modelId="{B752BB9C-CCB8-42E7-B288-ED796247EA3D}" type="pres">
      <dgm:prSet presAssocID="{4B856590-B8AA-40BC-8571-AB5337119358}" presName="linear" presStyleCnt="0">
        <dgm:presLayoutVars>
          <dgm:animLvl val="lvl"/>
          <dgm:resizeHandles val="exact"/>
        </dgm:presLayoutVars>
      </dgm:prSet>
      <dgm:spPr/>
    </dgm:pt>
    <dgm:pt modelId="{E31069E6-D877-4DC3-8529-087941DD868B}" type="pres">
      <dgm:prSet presAssocID="{EA8497A9-4C90-41F2-9D4D-DE5A8A174589}" presName="parentText" presStyleLbl="node1" presStyleIdx="0" presStyleCnt="7" custScaleY="97828">
        <dgm:presLayoutVars>
          <dgm:chMax val="0"/>
          <dgm:bulletEnabled val="1"/>
        </dgm:presLayoutVars>
      </dgm:prSet>
      <dgm:spPr>
        <a:prstGeom prst="roundRect">
          <a:avLst/>
        </a:prstGeom>
      </dgm:spPr>
    </dgm:pt>
    <dgm:pt modelId="{FB87CD44-0ED7-4F91-B17F-D51C789F4B17}" type="pres">
      <dgm:prSet presAssocID="{3657319E-C477-48C4-A1DD-CB9AE7593611}" presName="spacer" presStyleCnt="0"/>
      <dgm:spPr/>
    </dgm:pt>
    <dgm:pt modelId="{2E73E8BE-15FB-4216-B564-0C97E343EF2D}" type="pres">
      <dgm:prSet presAssocID="{29DE2697-3D54-469D-983C-96519671317B}" presName="parentText" presStyleLbl="node1" presStyleIdx="1" presStyleCnt="7">
        <dgm:presLayoutVars>
          <dgm:chMax val="0"/>
          <dgm:bulletEnabled val="1"/>
        </dgm:presLayoutVars>
      </dgm:prSet>
      <dgm:spPr>
        <a:prstGeom prst="roundRect">
          <a:avLst/>
        </a:prstGeom>
      </dgm:spPr>
    </dgm:pt>
    <dgm:pt modelId="{8F8CB8C2-B14B-4D6D-8036-1E0FFC9C7C1E}" type="pres">
      <dgm:prSet presAssocID="{354811E8-4BD8-4ED7-B698-EDB2CA8A82BA}" presName="spacer" presStyleCnt="0"/>
      <dgm:spPr/>
    </dgm:pt>
    <dgm:pt modelId="{AF51DF83-5EA0-4B0E-BC08-89E832006647}" type="pres">
      <dgm:prSet presAssocID="{634D0B70-E406-413F-BA49-D32F1855DAF3}" presName="parentText" presStyleLbl="node1" presStyleIdx="2" presStyleCnt="7" custScaleY="79981">
        <dgm:presLayoutVars>
          <dgm:chMax val="0"/>
          <dgm:bulletEnabled val="1"/>
        </dgm:presLayoutVars>
      </dgm:prSet>
      <dgm:spPr>
        <a:prstGeom prst="roundRect">
          <a:avLst/>
        </a:prstGeom>
      </dgm:spPr>
    </dgm:pt>
    <dgm:pt modelId="{A53B0CD2-D028-46E1-BC48-CA47EF184A2D}" type="pres">
      <dgm:prSet presAssocID="{E5F9E30F-522B-4026-BDA4-D86DBE80C977}" presName="spacer" presStyleCnt="0"/>
      <dgm:spPr/>
    </dgm:pt>
    <dgm:pt modelId="{B6365ECD-8849-497B-ADF8-C2D8E254FB9B}" type="pres">
      <dgm:prSet presAssocID="{013721DB-9EBA-40CA-AEED-D5143523CD1C}" presName="parentText" presStyleLbl="node1" presStyleIdx="3" presStyleCnt="7" custScaleY="128199">
        <dgm:presLayoutVars>
          <dgm:chMax val="0"/>
          <dgm:bulletEnabled val="1"/>
        </dgm:presLayoutVars>
      </dgm:prSet>
      <dgm:spPr>
        <a:prstGeom prst="roundRect">
          <a:avLst/>
        </a:prstGeom>
      </dgm:spPr>
    </dgm:pt>
    <dgm:pt modelId="{4A0FC4BB-7247-4043-9C3A-2685DBECD724}" type="pres">
      <dgm:prSet presAssocID="{D4C16BC7-41AD-4587-A3A2-4569330364C2}" presName="spacer" presStyleCnt="0"/>
      <dgm:spPr/>
    </dgm:pt>
    <dgm:pt modelId="{C417C63E-E316-4316-9876-1F3C4DDF39E7}" type="pres">
      <dgm:prSet presAssocID="{3967D8FB-AE9B-4626-9BBC-326DAC46D2C9}" presName="parentText" presStyleLbl="node1" presStyleIdx="4" presStyleCnt="7" custScaleY="59822">
        <dgm:presLayoutVars>
          <dgm:chMax val="0"/>
          <dgm:bulletEnabled val="1"/>
        </dgm:presLayoutVars>
      </dgm:prSet>
      <dgm:spPr>
        <a:prstGeom prst="roundRect">
          <a:avLst/>
        </a:prstGeom>
      </dgm:spPr>
    </dgm:pt>
    <dgm:pt modelId="{4E506C64-EC6B-42F0-A6F5-A5B77DC31ACD}" type="pres">
      <dgm:prSet presAssocID="{D87FC94A-275A-4A86-8EEE-5A8289966CB6}" presName="spacer" presStyleCnt="0"/>
      <dgm:spPr/>
    </dgm:pt>
    <dgm:pt modelId="{BB502294-4356-4A9F-AD2C-99D57326F7E5}" type="pres">
      <dgm:prSet presAssocID="{9893CD4D-153B-4FE1-879F-2B723ADD1838}" presName="parentText" presStyleLbl="node1" presStyleIdx="5" presStyleCnt="7" custScaleY="67483">
        <dgm:presLayoutVars>
          <dgm:chMax val="0"/>
          <dgm:bulletEnabled val="1"/>
        </dgm:presLayoutVars>
      </dgm:prSet>
      <dgm:spPr>
        <a:prstGeom prst="roundRect">
          <a:avLst/>
        </a:prstGeom>
      </dgm:spPr>
    </dgm:pt>
    <dgm:pt modelId="{BE61FF17-1594-495D-89C1-FF6E099DFA4D}" type="pres">
      <dgm:prSet presAssocID="{39293BD4-6DEF-4C64-93E7-F1B2550837A8}" presName="spacer" presStyleCnt="0"/>
      <dgm:spPr/>
    </dgm:pt>
    <dgm:pt modelId="{F3A7580B-184E-4EB2-9C48-3415F586EECD}" type="pres">
      <dgm:prSet presAssocID="{96C75EC9-994D-4497-9014-5133A5F5540A}" presName="parentText" presStyleLbl="node1" presStyleIdx="6" presStyleCnt="7" custScaleY="117286">
        <dgm:presLayoutVars>
          <dgm:chMax val="0"/>
          <dgm:bulletEnabled val="1"/>
        </dgm:presLayoutVars>
      </dgm:prSet>
      <dgm:spPr>
        <a:prstGeom prst="roundRect">
          <a:avLst/>
        </a:prstGeom>
      </dgm:spPr>
    </dgm:pt>
  </dgm:ptLst>
  <dgm:cxnLst>
    <dgm:cxn modelId="{D5629C08-36AC-46F2-B07A-EE2216964067}" type="presOf" srcId="{29DE2697-3D54-469D-983C-96519671317B}" destId="{2E73E8BE-15FB-4216-B564-0C97E343EF2D}" srcOrd="0" destOrd="0" presId="urn:microsoft.com/office/officeart/2005/8/layout/vList2"/>
    <dgm:cxn modelId="{FA302423-0A27-46A0-B0AF-0E24B848ED8E}" type="presOf" srcId="{634D0B70-E406-413F-BA49-D32F1855DAF3}" destId="{AF51DF83-5EA0-4B0E-BC08-89E832006647}" srcOrd="0" destOrd="0" presId="urn:microsoft.com/office/officeart/2005/8/layout/vList2"/>
    <dgm:cxn modelId="{EDB1EF2D-0AD7-454D-9BFA-1759132F68C6}" type="presOf" srcId="{96C75EC9-994D-4497-9014-5133A5F5540A}" destId="{F3A7580B-184E-4EB2-9C48-3415F586EECD}" srcOrd="0" destOrd="0" presId="urn:microsoft.com/office/officeart/2005/8/layout/vList2"/>
    <dgm:cxn modelId="{9E601849-E2DE-4ED3-8EC1-A7969D9236DF}" srcId="{4B856590-B8AA-40BC-8571-AB5337119358}" destId="{634D0B70-E406-413F-BA49-D32F1855DAF3}" srcOrd="2" destOrd="0" parTransId="{050C5BD5-2362-4702-BC08-DCB3E87789F1}" sibTransId="{E5F9E30F-522B-4026-BDA4-D86DBE80C977}"/>
    <dgm:cxn modelId="{8708A54F-9875-44B4-92C1-71FA99C2C348}" srcId="{4B856590-B8AA-40BC-8571-AB5337119358}" destId="{EA8497A9-4C90-41F2-9D4D-DE5A8A174589}" srcOrd="0" destOrd="0" parTransId="{7551EE56-B7EA-48BF-9B95-D10455932631}" sibTransId="{3657319E-C477-48C4-A1DD-CB9AE7593611}"/>
    <dgm:cxn modelId="{102FCD78-5779-4CF5-8A07-5E5A7083915A}" type="presOf" srcId="{4B856590-B8AA-40BC-8571-AB5337119358}" destId="{B752BB9C-CCB8-42E7-B288-ED796247EA3D}" srcOrd="0" destOrd="0" presId="urn:microsoft.com/office/officeart/2005/8/layout/vList2"/>
    <dgm:cxn modelId="{58F8F75A-86AF-4BDB-864A-DF15CED64CAA}" srcId="{4B856590-B8AA-40BC-8571-AB5337119358}" destId="{9893CD4D-153B-4FE1-879F-2B723ADD1838}" srcOrd="5" destOrd="0" parTransId="{E36E0FAA-8F3F-41F8-8DDA-65DF98B1AA1A}" sibTransId="{39293BD4-6DEF-4C64-93E7-F1B2550837A8}"/>
    <dgm:cxn modelId="{FCCC6A84-2D6E-46ED-A25D-C803354079E8}" srcId="{4B856590-B8AA-40BC-8571-AB5337119358}" destId="{29DE2697-3D54-469D-983C-96519671317B}" srcOrd="1" destOrd="0" parTransId="{EF69CBC6-51A3-4C16-A02D-C6462BD5A461}" sibTransId="{354811E8-4BD8-4ED7-B698-EDB2CA8A82BA}"/>
    <dgm:cxn modelId="{C7210A8B-11D7-4B72-912E-AE110CD086E4}" srcId="{4B856590-B8AA-40BC-8571-AB5337119358}" destId="{3967D8FB-AE9B-4626-9BBC-326DAC46D2C9}" srcOrd="4" destOrd="0" parTransId="{74AC048E-F767-4CF6-8F4F-362D7E60043F}" sibTransId="{D87FC94A-275A-4A86-8EEE-5A8289966CB6}"/>
    <dgm:cxn modelId="{655BFAB5-F40C-4222-9DA0-2E21A8480C44}" type="presOf" srcId="{EA8497A9-4C90-41F2-9D4D-DE5A8A174589}" destId="{E31069E6-D877-4DC3-8529-087941DD868B}" srcOrd="0" destOrd="0" presId="urn:microsoft.com/office/officeart/2005/8/layout/vList2"/>
    <dgm:cxn modelId="{8B5B93B6-3C31-4A66-A5C0-229965575FCB}" type="presOf" srcId="{9893CD4D-153B-4FE1-879F-2B723ADD1838}" destId="{BB502294-4356-4A9F-AD2C-99D57326F7E5}" srcOrd="0" destOrd="0" presId="urn:microsoft.com/office/officeart/2005/8/layout/vList2"/>
    <dgm:cxn modelId="{34C340C5-740A-4C53-AE7C-80875CEF10A4}" type="presOf" srcId="{3967D8FB-AE9B-4626-9BBC-326DAC46D2C9}" destId="{C417C63E-E316-4316-9876-1F3C4DDF39E7}" srcOrd="0" destOrd="0" presId="urn:microsoft.com/office/officeart/2005/8/layout/vList2"/>
    <dgm:cxn modelId="{B37DA2EE-F948-400C-B5D0-E752082F5D57}" srcId="{4B856590-B8AA-40BC-8571-AB5337119358}" destId="{013721DB-9EBA-40CA-AEED-D5143523CD1C}" srcOrd="3" destOrd="0" parTransId="{E2363E88-B099-484D-AE99-3C8B06D6F3B9}" sibTransId="{D4C16BC7-41AD-4587-A3A2-4569330364C2}"/>
    <dgm:cxn modelId="{616FD5F3-C370-4CE9-8179-04C55D15DB12}" srcId="{4B856590-B8AA-40BC-8571-AB5337119358}" destId="{96C75EC9-994D-4497-9014-5133A5F5540A}" srcOrd="6" destOrd="0" parTransId="{8A14DD8B-54F5-46F4-B447-93F56CF47009}" sibTransId="{D6AB375C-06F2-43BE-82DA-9B9D5FC9FDA6}"/>
    <dgm:cxn modelId="{B70257FA-3810-4840-B935-DF8D33327B91}" type="presOf" srcId="{013721DB-9EBA-40CA-AEED-D5143523CD1C}" destId="{B6365ECD-8849-497B-ADF8-C2D8E254FB9B}" srcOrd="0" destOrd="0" presId="urn:microsoft.com/office/officeart/2005/8/layout/vList2"/>
    <dgm:cxn modelId="{EB78663C-B498-4CCB-A34F-9F181B1D11C4}" type="presParOf" srcId="{B752BB9C-CCB8-42E7-B288-ED796247EA3D}" destId="{E31069E6-D877-4DC3-8529-087941DD868B}" srcOrd="0" destOrd="0" presId="urn:microsoft.com/office/officeart/2005/8/layout/vList2"/>
    <dgm:cxn modelId="{A30C8F0F-683B-441D-8C6C-7744740623E4}" type="presParOf" srcId="{B752BB9C-CCB8-42E7-B288-ED796247EA3D}" destId="{FB87CD44-0ED7-4F91-B17F-D51C789F4B17}" srcOrd="1" destOrd="0" presId="urn:microsoft.com/office/officeart/2005/8/layout/vList2"/>
    <dgm:cxn modelId="{1BC6B6EC-A672-4FCE-8971-B923ABA18B42}" type="presParOf" srcId="{B752BB9C-CCB8-42E7-B288-ED796247EA3D}" destId="{2E73E8BE-15FB-4216-B564-0C97E343EF2D}" srcOrd="2" destOrd="0" presId="urn:microsoft.com/office/officeart/2005/8/layout/vList2"/>
    <dgm:cxn modelId="{1CEF1F45-EA82-4430-AB2E-8DAFAB375B65}" type="presParOf" srcId="{B752BB9C-CCB8-42E7-B288-ED796247EA3D}" destId="{8F8CB8C2-B14B-4D6D-8036-1E0FFC9C7C1E}" srcOrd="3" destOrd="0" presId="urn:microsoft.com/office/officeart/2005/8/layout/vList2"/>
    <dgm:cxn modelId="{B05AEFCF-41E2-4881-A81E-F01C4CE138EB}" type="presParOf" srcId="{B752BB9C-CCB8-42E7-B288-ED796247EA3D}" destId="{AF51DF83-5EA0-4B0E-BC08-89E832006647}" srcOrd="4" destOrd="0" presId="urn:microsoft.com/office/officeart/2005/8/layout/vList2"/>
    <dgm:cxn modelId="{B876C9BA-828C-4BAE-A00D-534200EF4FAA}" type="presParOf" srcId="{B752BB9C-CCB8-42E7-B288-ED796247EA3D}" destId="{A53B0CD2-D028-46E1-BC48-CA47EF184A2D}" srcOrd="5" destOrd="0" presId="urn:microsoft.com/office/officeart/2005/8/layout/vList2"/>
    <dgm:cxn modelId="{2EE91A90-BF3F-41F0-AE64-8F7FBB4A43C8}" type="presParOf" srcId="{B752BB9C-CCB8-42E7-B288-ED796247EA3D}" destId="{B6365ECD-8849-497B-ADF8-C2D8E254FB9B}" srcOrd="6" destOrd="0" presId="urn:microsoft.com/office/officeart/2005/8/layout/vList2"/>
    <dgm:cxn modelId="{63C08C01-CEA1-422A-864B-F5FA532395A3}" type="presParOf" srcId="{B752BB9C-CCB8-42E7-B288-ED796247EA3D}" destId="{4A0FC4BB-7247-4043-9C3A-2685DBECD724}" srcOrd="7" destOrd="0" presId="urn:microsoft.com/office/officeart/2005/8/layout/vList2"/>
    <dgm:cxn modelId="{DEC1A7E5-1835-4B90-A50C-EBD6CD4FD03C}" type="presParOf" srcId="{B752BB9C-CCB8-42E7-B288-ED796247EA3D}" destId="{C417C63E-E316-4316-9876-1F3C4DDF39E7}" srcOrd="8" destOrd="0" presId="urn:microsoft.com/office/officeart/2005/8/layout/vList2"/>
    <dgm:cxn modelId="{71123197-4FDD-4646-B5A2-EA7A6B21E81A}" type="presParOf" srcId="{B752BB9C-CCB8-42E7-B288-ED796247EA3D}" destId="{4E506C64-EC6B-42F0-A6F5-A5B77DC31ACD}" srcOrd="9" destOrd="0" presId="urn:microsoft.com/office/officeart/2005/8/layout/vList2"/>
    <dgm:cxn modelId="{5EB5E9F1-D4D1-47DE-9605-ABEF7B06AE52}" type="presParOf" srcId="{B752BB9C-CCB8-42E7-B288-ED796247EA3D}" destId="{BB502294-4356-4A9F-AD2C-99D57326F7E5}" srcOrd="10" destOrd="0" presId="urn:microsoft.com/office/officeart/2005/8/layout/vList2"/>
    <dgm:cxn modelId="{8A6ECD66-AFBA-4B79-B273-42D97F9FBA53}" type="presParOf" srcId="{B752BB9C-CCB8-42E7-B288-ED796247EA3D}" destId="{BE61FF17-1594-495D-89C1-FF6E099DFA4D}" srcOrd="11" destOrd="0" presId="urn:microsoft.com/office/officeart/2005/8/layout/vList2"/>
    <dgm:cxn modelId="{ECC20289-2BB8-497B-AEFA-C3779E1259EE}" type="presParOf" srcId="{B752BB9C-CCB8-42E7-B288-ED796247EA3D}" destId="{F3A7580B-184E-4EB2-9C48-3415F586EECD}" srcOrd="12"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22FE3F-8285-4FC0-8F2B-2F4B61B94C8B}" type="doc">
      <dgm:prSet loTypeId="urn:microsoft.com/office/officeart/2005/8/layout/venn2" loCatId="relationship" qsTypeId="urn:microsoft.com/office/officeart/2005/8/quickstyle/3d4" qsCatId="3D" csTypeId="urn:microsoft.com/office/officeart/2005/8/colors/accent1_2" csCatId="accent1" phldr="1"/>
      <dgm:spPr/>
      <dgm:t>
        <a:bodyPr/>
        <a:lstStyle/>
        <a:p>
          <a:endParaRPr lang="en-US"/>
        </a:p>
      </dgm:t>
    </dgm:pt>
    <dgm:pt modelId="{2531A346-C3E8-46C5-B97B-3661C36D8ECF}">
      <dgm:prSet phldrT="[Text]" custT="1"/>
      <dgm:spPr>
        <a:xfrm>
          <a:off x="8" y="0"/>
          <a:ext cx="6067408" cy="4010025"/>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US" sz="900" b="1">
              <a:solidFill>
                <a:sysClr val="windowText" lastClr="000000"/>
              </a:solidFill>
              <a:latin typeface="Times New Roman" panose="02020603050405020304" pitchFamily="18" charset="0"/>
              <a:ea typeface="+mn-ea"/>
              <a:cs typeface="Times New Roman" panose="02020603050405020304" pitchFamily="18" charset="0"/>
            </a:rPr>
            <a:t>Real</a:t>
          </a:r>
        </a:p>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 </a:t>
          </a:r>
          <a:r>
            <a:rPr lang="en-US" sz="900" i="1">
              <a:solidFill>
                <a:sysClr val="windowText" lastClr="000000"/>
              </a:solidFill>
              <a:latin typeface="Times New Roman" panose="02020603050405020304" pitchFamily="18" charset="0"/>
              <a:ea typeface="+mn-ea"/>
              <a:cs typeface="Times New Roman" panose="02020603050405020304" pitchFamily="18" charset="0"/>
            </a:rPr>
            <a:t>Mechanisms that generate the actual events</a:t>
          </a:r>
          <a:r>
            <a:rPr lang="en-US" sz="900">
              <a:solidFill>
                <a:sysClr val="windowText" lastClr="000000"/>
              </a:solidFill>
              <a:latin typeface="Times New Roman" panose="02020603050405020304" pitchFamily="18" charset="0"/>
              <a:ea typeface="+mn-ea"/>
              <a:cs typeface="Times New Roman" panose="02020603050405020304" pitchFamily="18" charset="0"/>
            </a:rPr>
            <a:t>:</a:t>
          </a:r>
        </a:p>
        <a:p>
          <a:pPr>
            <a:buNone/>
          </a:pPr>
          <a:r>
            <a:rPr lang="en-US" sz="900" b="1">
              <a:solidFill>
                <a:sysClr val="windowText" lastClr="000000"/>
              </a:solidFill>
              <a:latin typeface="Times New Roman" panose="02020603050405020304" pitchFamily="18" charset="0"/>
              <a:ea typeface="+mn-ea"/>
              <a:cs typeface="Times New Roman" panose="02020603050405020304" pitchFamily="18" charset="0"/>
            </a:rPr>
            <a:t>Governance, infrastructure, curriculum</a:t>
          </a:r>
        </a:p>
      </dgm:t>
    </dgm:pt>
    <dgm:pt modelId="{F1675EAC-5593-41B9-A161-34724033023D}" type="parTrans" cxnId="{2DA29A2B-CF27-448F-AB84-BC584A9D01D9}">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7E8B360B-C4A4-4790-B54A-5F68E7DCA707}" type="sibTrans" cxnId="{2DA29A2B-CF27-448F-AB84-BC584A9D01D9}">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F973661D-EE6C-4D47-973B-A60E7C019704}">
      <dgm:prSet phldrT="[Text]" custT="1"/>
      <dgm:spPr>
        <a:xfrm>
          <a:off x="1114419" y="1002506"/>
          <a:ext cx="3838586" cy="3007518"/>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en-US" sz="900" b="1">
              <a:solidFill>
                <a:sysClr val="windowText" lastClr="000000"/>
              </a:solidFill>
              <a:latin typeface="Times New Roman" panose="02020603050405020304" pitchFamily="18" charset="0"/>
              <a:ea typeface="+mn-ea"/>
              <a:cs typeface="Times New Roman" panose="02020603050405020304" pitchFamily="18" charset="0"/>
            </a:rPr>
            <a:t>Actual</a:t>
          </a:r>
        </a:p>
        <a:p>
          <a:pPr>
            <a:buNone/>
          </a:pPr>
          <a:r>
            <a:rPr lang="en-US" sz="900" i="1">
              <a:solidFill>
                <a:sysClr val="windowText" lastClr="000000"/>
              </a:solidFill>
              <a:latin typeface="Times New Roman" panose="02020603050405020304" pitchFamily="18" charset="0"/>
              <a:ea typeface="+mn-ea"/>
              <a:cs typeface="Times New Roman" panose="02020603050405020304" pitchFamily="18" charset="0"/>
            </a:rPr>
            <a:t>Actual events which have been generated by mecahnism</a:t>
          </a:r>
          <a:r>
            <a:rPr lang="en-US" sz="900">
              <a:solidFill>
                <a:sysClr val="windowText" lastClr="000000"/>
              </a:solidFill>
              <a:latin typeface="Times New Roman" panose="02020603050405020304" pitchFamily="18" charset="0"/>
              <a:ea typeface="+mn-ea"/>
              <a:cs typeface="Times New Roman" panose="02020603050405020304" pitchFamily="18" charset="0"/>
            </a:rPr>
            <a:t>:  </a:t>
          </a:r>
        </a:p>
        <a:p>
          <a:pPr>
            <a:buNone/>
          </a:pPr>
          <a:r>
            <a:rPr lang="en-US" sz="900" b="1">
              <a:solidFill>
                <a:sysClr val="windowText" lastClr="000000"/>
              </a:solidFill>
              <a:latin typeface="Times New Roman" panose="02020603050405020304" pitchFamily="18" charset="0"/>
              <a:ea typeface="+mn-ea"/>
              <a:cs typeface="Times New Roman" panose="02020603050405020304" pitchFamily="18" charset="0"/>
            </a:rPr>
            <a:t>Core, co and extra- curriculum programmes and activities geared towards reorienting students for sustainability</a:t>
          </a:r>
        </a:p>
      </dgm:t>
    </dgm:pt>
    <dgm:pt modelId="{C4BA78B1-B4B1-4151-95F7-0B4258B29A1C}" type="parTrans" cxnId="{DDDC956C-7175-4BD7-B772-C134EB5BFD64}">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378A4E1F-F0F9-42DC-8A0A-F8E857971040}" type="sibTrans" cxnId="{DDDC956C-7175-4BD7-B772-C134EB5BFD64}">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86CF2D2-74B9-4391-9989-15848188A5F1}">
      <dgm:prSet phldrT="[Text]" custT="1"/>
      <dgm:spPr>
        <a:xfrm>
          <a:off x="2269491" y="2460110"/>
          <a:ext cx="1597132" cy="1549914"/>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US" sz="900" b="1">
              <a:solidFill>
                <a:sysClr val="windowText" lastClr="000000"/>
              </a:solidFill>
              <a:latin typeface="Times New Roman" panose="02020603050405020304" pitchFamily="18" charset="0"/>
              <a:ea typeface="+mn-ea"/>
              <a:cs typeface="Times New Roman" panose="02020603050405020304" pitchFamily="18" charset="0"/>
            </a:rPr>
            <a:t>Emperical </a:t>
          </a:r>
        </a:p>
        <a:p>
          <a:pPr>
            <a:buNone/>
          </a:pPr>
          <a:r>
            <a:rPr lang="en-US" sz="900" i="1">
              <a:solidFill>
                <a:sysClr val="windowText" lastClr="000000"/>
              </a:solidFill>
              <a:latin typeface="Times New Roman" panose="02020603050405020304" pitchFamily="18" charset="0"/>
              <a:ea typeface="+mn-ea"/>
              <a:cs typeface="Times New Roman" panose="02020603050405020304" pitchFamily="18" charset="0"/>
            </a:rPr>
            <a:t>Observable experiences</a:t>
          </a:r>
          <a:r>
            <a:rPr lang="en-US" sz="900">
              <a:solidFill>
                <a:sysClr val="windowText" lastClr="000000"/>
              </a:solidFill>
              <a:latin typeface="Times New Roman" panose="02020603050405020304" pitchFamily="18" charset="0"/>
              <a:ea typeface="+mn-ea"/>
              <a:cs typeface="Times New Roman" panose="02020603050405020304" pitchFamily="18" charset="0"/>
            </a:rPr>
            <a:t>: </a:t>
          </a:r>
          <a:r>
            <a:rPr lang="en-US" sz="900" b="1">
              <a:solidFill>
                <a:sysClr val="windowText" lastClr="000000"/>
              </a:solidFill>
              <a:latin typeface="Times New Roman" panose="02020603050405020304" pitchFamily="18" charset="0"/>
              <a:ea typeface="+mn-ea"/>
              <a:cs typeface="Times New Roman" panose="02020603050405020304" pitchFamily="18" charset="0"/>
            </a:rPr>
            <a:t>Behaviour change - professionally and personally</a:t>
          </a:r>
        </a:p>
      </dgm:t>
    </dgm:pt>
    <dgm:pt modelId="{24C4DB0E-417E-4B2C-9D78-A79C0862965B}" type="parTrans" cxnId="{83C2E09D-94D0-459B-8045-1747502801F7}">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488EBE92-8946-4E31-BD58-F1EEB1890BF7}" type="sibTrans" cxnId="{83C2E09D-94D0-459B-8045-1747502801F7}">
      <dgm:prSet/>
      <dgm:spPr/>
      <dgm:t>
        <a:bodyPr/>
        <a:lstStyle/>
        <a:p>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1BF2FC53-723B-44D0-A8DC-1EC176CEA83F}" type="pres">
      <dgm:prSet presAssocID="{3D22FE3F-8285-4FC0-8F2B-2F4B61B94C8B}" presName="Name0" presStyleCnt="0">
        <dgm:presLayoutVars>
          <dgm:chMax val="7"/>
          <dgm:resizeHandles val="exact"/>
        </dgm:presLayoutVars>
      </dgm:prSet>
      <dgm:spPr/>
    </dgm:pt>
    <dgm:pt modelId="{F19EAE52-011D-4E53-8F30-718839CD5A45}" type="pres">
      <dgm:prSet presAssocID="{3D22FE3F-8285-4FC0-8F2B-2F4B61B94C8B}" presName="comp1" presStyleCnt="0"/>
      <dgm:spPr/>
    </dgm:pt>
    <dgm:pt modelId="{D6F35AE2-6BD3-47A6-AD3E-95D321FD052A}" type="pres">
      <dgm:prSet presAssocID="{3D22FE3F-8285-4FC0-8F2B-2F4B61B94C8B}" presName="circle1" presStyleLbl="node1" presStyleIdx="0" presStyleCnt="3" custScaleX="137188"/>
      <dgm:spPr>
        <a:prstGeom prst="ellipse">
          <a:avLst/>
        </a:prstGeom>
      </dgm:spPr>
    </dgm:pt>
    <dgm:pt modelId="{EB08D57F-6833-4C23-98AD-21901444A972}" type="pres">
      <dgm:prSet presAssocID="{3D22FE3F-8285-4FC0-8F2B-2F4B61B94C8B}" presName="c1text" presStyleLbl="node1" presStyleIdx="0" presStyleCnt="3">
        <dgm:presLayoutVars>
          <dgm:bulletEnabled val="1"/>
        </dgm:presLayoutVars>
      </dgm:prSet>
      <dgm:spPr/>
    </dgm:pt>
    <dgm:pt modelId="{2253F2FC-99CF-4065-A0E4-9862A7F08A21}" type="pres">
      <dgm:prSet presAssocID="{3D22FE3F-8285-4FC0-8F2B-2F4B61B94C8B}" presName="comp2" presStyleCnt="0"/>
      <dgm:spPr/>
    </dgm:pt>
    <dgm:pt modelId="{CA491513-5078-450E-8AC3-FE8CE52909EE}" type="pres">
      <dgm:prSet presAssocID="{3D22FE3F-8285-4FC0-8F2B-2F4B61B94C8B}" presName="circle2" presStyleLbl="node1" presStyleIdx="1" presStyleCnt="3" custScaleX="127633"/>
      <dgm:spPr>
        <a:prstGeom prst="ellipse">
          <a:avLst/>
        </a:prstGeom>
      </dgm:spPr>
    </dgm:pt>
    <dgm:pt modelId="{7391D376-60E3-44BC-BF05-0F4360A9149A}" type="pres">
      <dgm:prSet presAssocID="{3D22FE3F-8285-4FC0-8F2B-2F4B61B94C8B}" presName="c2text" presStyleLbl="node1" presStyleIdx="1" presStyleCnt="3">
        <dgm:presLayoutVars>
          <dgm:bulletEnabled val="1"/>
        </dgm:presLayoutVars>
      </dgm:prSet>
      <dgm:spPr/>
    </dgm:pt>
    <dgm:pt modelId="{6A6791D8-5C96-402B-A761-C23A31E283F3}" type="pres">
      <dgm:prSet presAssocID="{3D22FE3F-8285-4FC0-8F2B-2F4B61B94C8B}" presName="comp3" presStyleCnt="0"/>
      <dgm:spPr/>
    </dgm:pt>
    <dgm:pt modelId="{58560E32-B15E-4A9C-90D2-796B6E0D543E}" type="pres">
      <dgm:prSet presAssocID="{3D22FE3F-8285-4FC0-8F2B-2F4B61B94C8B}" presName="circle3" presStyleLbl="node1" presStyleIdx="2" presStyleCnt="3" custScaleX="85625" custScaleY="77302" custLinFactNeighborX="1713" custLinFactNeighborY="11349"/>
      <dgm:spPr>
        <a:prstGeom prst="ellipse">
          <a:avLst/>
        </a:prstGeom>
      </dgm:spPr>
    </dgm:pt>
    <dgm:pt modelId="{1DDF2BAB-EFA1-45E3-8D1A-768762F60FD4}" type="pres">
      <dgm:prSet presAssocID="{3D22FE3F-8285-4FC0-8F2B-2F4B61B94C8B}" presName="c3text" presStyleLbl="node1" presStyleIdx="2" presStyleCnt="3">
        <dgm:presLayoutVars>
          <dgm:bulletEnabled val="1"/>
        </dgm:presLayoutVars>
      </dgm:prSet>
      <dgm:spPr/>
    </dgm:pt>
  </dgm:ptLst>
  <dgm:cxnLst>
    <dgm:cxn modelId="{2DA29A2B-CF27-448F-AB84-BC584A9D01D9}" srcId="{3D22FE3F-8285-4FC0-8F2B-2F4B61B94C8B}" destId="{2531A346-C3E8-46C5-B97B-3661C36D8ECF}" srcOrd="0" destOrd="0" parTransId="{F1675EAC-5593-41B9-A161-34724033023D}" sibTransId="{7E8B360B-C4A4-4790-B54A-5F68E7DCA707}"/>
    <dgm:cxn modelId="{DA1CAD5B-7181-4078-99C9-E39EB6812F76}" type="presOf" srcId="{286CF2D2-74B9-4391-9989-15848188A5F1}" destId="{58560E32-B15E-4A9C-90D2-796B6E0D543E}" srcOrd="0" destOrd="0" presId="urn:microsoft.com/office/officeart/2005/8/layout/venn2"/>
    <dgm:cxn modelId="{739EC445-400A-43F4-AE23-8DCF02DC4AB4}" type="presOf" srcId="{F973661D-EE6C-4D47-973B-A60E7C019704}" destId="{CA491513-5078-450E-8AC3-FE8CE52909EE}" srcOrd="0" destOrd="0" presId="urn:microsoft.com/office/officeart/2005/8/layout/venn2"/>
    <dgm:cxn modelId="{DDDC956C-7175-4BD7-B772-C134EB5BFD64}" srcId="{3D22FE3F-8285-4FC0-8F2B-2F4B61B94C8B}" destId="{F973661D-EE6C-4D47-973B-A60E7C019704}" srcOrd="1" destOrd="0" parTransId="{C4BA78B1-B4B1-4151-95F7-0B4258B29A1C}" sibTransId="{378A4E1F-F0F9-42DC-8A0A-F8E857971040}"/>
    <dgm:cxn modelId="{700F3978-8BD3-4643-80A6-E621AEAE07B6}" type="presOf" srcId="{2531A346-C3E8-46C5-B97B-3661C36D8ECF}" destId="{EB08D57F-6833-4C23-98AD-21901444A972}" srcOrd="1" destOrd="0" presId="urn:microsoft.com/office/officeart/2005/8/layout/venn2"/>
    <dgm:cxn modelId="{83C2E09D-94D0-459B-8045-1747502801F7}" srcId="{3D22FE3F-8285-4FC0-8F2B-2F4B61B94C8B}" destId="{286CF2D2-74B9-4391-9989-15848188A5F1}" srcOrd="2" destOrd="0" parTransId="{24C4DB0E-417E-4B2C-9D78-A79C0862965B}" sibTransId="{488EBE92-8946-4E31-BD58-F1EEB1890BF7}"/>
    <dgm:cxn modelId="{24C6A1A4-78BE-4741-B0BA-89870D0E4E05}" type="presOf" srcId="{2531A346-C3E8-46C5-B97B-3661C36D8ECF}" destId="{D6F35AE2-6BD3-47A6-AD3E-95D321FD052A}" srcOrd="0" destOrd="0" presId="urn:microsoft.com/office/officeart/2005/8/layout/venn2"/>
    <dgm:cxn modelId="{3B5A5FE4-13CB-488B-8161-5C689D955544}" type="presOf" srcId="{286CF2D2-74B9-4391-9989-15848188A5F1}" destId="{1DDF2BAB-EFA1-45E3-8D1A-768762F60FD4}" srcOrd="1" destOrd="0" presId="urn:microsoft.com/office/officeart/2005/8/layout/venn2"/>
    <dgm:cxn modelId="{F277A0E4-E849-4682-9029-45605A607FC2}" type="presOf" srcId="{3D22FE3F-8285-4FC0-8F2B-2F4B61B94C8B}" destId="{1BF2FC53-723B-44D0-A8DC-1EC176CEA83F}" srcOrd="0" destOrd="0" presId="urn:microsoft.com/office/officeart/2005/8/layout/venn2"/>
    <dgm:cxn modelId="{266A3DE8-03FF-4A35-88E4-F9E4288C4AF7}" type="presOf" srcId="{F973661D-EE6C-4D47-973B-A60E7C019704}" destId="{7391D376-60E3-44BC-BF05-0F4360A9149A}" srcOrd="1" destOrd="0" presId="urn:microsoft.com/office/officeart/2005/8/layout/venn2"/>
    <dgm:cxn modelId="{1D3673D8-2F8C-4F1A-A6C1-D875E395F71D}" type="presParOf" srcId="{1BF2FC53-723B-44D0-A8DC-1EC176CEA83F}" destId="{F19EAE52-011D-4E53-8F30-718839CD5A45}" srcOrd="0" destOrd="0" presId="urn:microsoft.com/office/officeart/2005/8/layout/venn2"/>
    <dgm:cxn modelId="{8983EC63-3C9B-4E9C-AE17-1B833B2FEC90}" type="presParOf" srcId="{F19EAE52-011D-4E53-8F30-718839CD5A45}" destId="{D6F35AE2-6BD3-47A6-AD3E-95D321FD052A}" srcOrd="0" destOrd="0" presId="urn:microsoft.com/office/officeart/2005/8/layout/venn2"/>
    <dgm:cxn modelId="{40302949-86B9-4442-B3F2-C43EE9120CD0}" type="presParOf" srcId="{F19EAE52-011D-4E53-8F30-718839CD5A45}" destId="{EB08D57F-6833-4C23-98AD-21901444A972}" srcOrd="1" destOrd="0" presId="urn:microsoft.com/office/officeart/2005/8/layout/venn2"/>
    <dgm:cxn modelId="{EFD527E2-F284-41A0-B1D5-0C3637A135AD}" type="presParOf" srcId="{1BF2FC53-723B-44D0-A8DC-1EC176CEA83F}" destId="{2253F2FC-99CF-4065-A0E4-9862A7F08A21}" srcOrd="1" destOrd="0" presId="urn:microsoft.com/office/officeart/2005/8/layout/venn2"/>
    <dgm:cxn modelId="{936018F7-8355-478C-8DDC-77BC152E8995}" type="presParOf" srcId="{2253F2FC-99CF-4065-A0E4-9862A7F08A21}" destId="{CA491513-5078-450E-8AC3-FE8CE52909EE}" srcOrd="0" destOrd="0" presId="urn:microsoft.com/office/officeart/2005/8/layout/venn2"/>
    <dgm:cxn modelId="{2A34C59E-53A7-4B87-A02D-656E9EB200A5}" type="presParOf" srcId="{2253F2FC-99CF-4065-A0E4-9862A7F08A21}" destId="{7391D376-60E3-44BC-BF05-0F4360A9149A}" srcOrd="1" destOrd="0" presId="urn:microsoft.com/office/officeart/2005/8/layout/venn2"/>
    <dgm:cxn modelId="{DECD10FA-F645-4E4E-B6FA-D466A9313D35}" type="presParOf" srcId="{1BF2FC53-723B-44D0-A8DC-1EC176CEA83F}" destId="{6A6791D8-5C96-402B-A761-C23A31E283F3}" srcOrd="2" destOrd="0" presId="urn:microsoft.com/office/officeart/2005/8/layout/venn2"/>
    <dgm:cxn modelId="{8AEE4AC1-1E71-4BB1-89A6-144FCD0FAF39}" type="presParOf" srcId="{6A6791D8-5C96-402B-A761-C23A31E283F3}" destId="{58560E32-B15E-4A9C-90D2-796B6E0D543E}" srcOrd="0" destOrd="0" presId="urn:microsoft.com/office/officeart/2005/8/layout/venn2"/>
    <dgm:cxn modelId="{47D8A274-3396-455D-B78B-EEB7BE18D4CF}" type="presParOf" srcId="{6A6791D8-5C96-402B-A761-C23A31E283F3}" destId="{1DDF2BAB-EFA1-45E3-8D1A-768762F60FD4}" srcOrd="1" destOrd="0" presId="urn:microsoft.com/office/officeart/2005/8/layout/venn2"/>
  </dgm:cxnLst>
  <dgm:bg/>
  <dgm:whole>
    <a:ln>
      <a:solidFill>
        <a:sysClr val="windowText" lastClr="000000"/>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0FA02-0A2D-47CA-BFBD-2D4E799CF867}">
      <dsp:nvSpPr>
        <dsp:cNvPr id="0" name=""/>
        <dsp:cNvSpPr/>
      </dsp:nvSpPr>
      <dsp:spPr>
        <a:xfrm>
          <a:off x="1848327" y="58974"/>
          <a:ext cx="2000250" cy="2000250"/>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Economy</a:t>
          </a:r>
        </a:p>
      </dsp:txBody>
      <dsp:txXfrm>
        <a:off x="2329842" y="540835"/>
        <a:ext cx="1037220" cy="636476"/>
      </dsp:txXfrm>
    </dsp:sp>
    <dsp:sp modelId="{CD934854-493E-4193-9E4A-1A341C10A3C0}">
      <dsp:nvSpPr>
        <dsp:cNvPr id="0" name=""/>
        <dsp:cNvSpPr/>
      </dsp:nvSpPr>
      <dsp:spPr>
        <a:xfrm>
          <a:off x="2587386" y="1333500"/>
          <a:ext cx="2000250" cy="2000250"/>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Society</a:t>
          </a:r>
        </a:p>
      </dsp:txBody>
      <dsp:txXfrm>
        <a:off x="3374888" y="2011342"/>
        <a:ext cx="848634" cy="777915"/>
      </dsp:txXfrm>
    </dsp:sp>
    <dsp:sp modelId="{2E9D6057-1B85-46F9-B6F6-CE7550259976}">
      <dsp:nvSpPr>
        <dsp:cNvPr id="0" name=""/>
        <dsp:cNvSpPr/>
      </dsp:nvSpPr>
      <dsp:spPr>
        <a:xfrm>
          <a:off x="1143873" y="1291828"/>
          <a:ext cx="2000250" cy="2000250"/>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t>
          </a:r>
        </a:p>
      </dsp:txBody>
      <dsp:txXfrm>
        <a:off x="1507987" y="1969670"/>
        <a:ext cx="848634" cy="777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47441-2EC4-4765-A947-0823A99BAABC}">
      <dsp:nvSpPr>
        <dsp:cNvPr id="0" name=""/>
        <dsp:cNvSpPr/>
      </dsp:nvSpPr>
      <dsp:spPr>
        <a:xfrm>
          <a:off x="971550" y="676274"/>
          <a:ext cx="2028825" cy="2028825"/>
        </a:xfrm>
        <a:prstGeom prst="ellipse">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2D71D9-012F-4A28-B7C3-F0D011466CFA}">
      <dsp:nvSpPr>
        <dsp:cNvPr id="0" name=""/>
        <dsp:cNvSpPr/>
      </dsp:nvSpPr>
      <dsp:spPr>
        <a:xfrm>
          <a:off x="1377315" y="1082040"/>
          <a:ext cx="1217295" cy="1217295"/>
        </a:xfrm>
        <a:prstGeom prst="ellipse">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6238B7-D11E-4467-A7B9-2771EFE35FD4}">
      <dsp:nvSpPr>
        <dsp:cNvPr id="0" name=""/>
        <dsp:cNvSpPr/>
      </dsp:nvSpPr>
      <dsp:spPr>
        <a:xfrm>
          <a:off x="1783080" y="1487805"/>
          <a:ext cx="405765" cy="405765"/>
        </a:xfrm>
        <a:prstGeom prst="ellipse">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1E767-DF1A-485A-89ED-17C310CC5CC4}">
      <dsp:nvSpPr>
        <dsp:cNvPr id="0" name=""/>
        <dsp:cNvSpPr/>
      </dsp:nvSpPr>
      <dsp:spPr>
        <a:xfrm>
          <a:off x="3338512" y="0"/>
          <a:ext cx="1014412" cy="59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Economy</a:t>
          </a:r>
        </a:p>
      </dsp:txBody>
      <dsp:txXfrm>
        <a:off x="3338512" y="0"/>
        <a:ext cx="1014412" cy="591740"/>
      </dsp:txXfrm>
    </dsp:sp>
    <dsp:sp modelId="{29DD9950-D8A1-40B4-9A2B-708B194022A8}">
      <dsp:nvSpPr>
        <dsp:cNvPr id="0" name=""/>
        <dsp:cNvSpPr/>
      </dsp:nvSpPr>
      <dsp:spPr>
        <a:xfrm>
          <a:off x="3084909" y="295870"/>
          <a:ext cx="25360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C96226-4208-4220-9F6B-4B0454418C72}">
      <dsp:nvSpPr>
        <dsp:cNvPr id="0" name=""/>
        <dsp:cNvSpPr/>
      </dsp:nvSpPr>
      <dsp:spPr>
        <a:xfrm rot="5400000">
          <a:off x="1837689" y="444481"/>
          <a:ext cx="1394479" cy="109793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60CEDA1-FF9A-4807-AA41-0423DB5A1735}">
      <dsp:nvSpPr>
        <dsp:cNvPr id="0" name=""/>
        <dsp:cNvSpPr/>
      </dsp:nvSpPr>
      <dsp:spPr>
        <a:xfrm>
          <a:off x="3338512" y="591740"/>
          <a:ext cx="1014412" cy="59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Society</a:t>
          </a:r>
        </a:p>
      </dsp:txBody>
      <dsp:txXfrm>
        <a:off x="3338512" y="591740"/>
        <a:ext cx="1014412" cy="591740"/>
      </dsp:txXfrm>
    </dsp:sp>
    <dsp:sp modelId="{C632864A-1FBB-4617-9B5C-85772A8C0FC0}">
      <dsp:nvSpPr>
        <dsp:cNvPr id="0" name=""/>
        <dsp:cNvSpPr/>
      </dsp:nvSpPr>
      <dsp:spPr>
        <a:xfrm>
          <a:off x="3084909" y="887610"/>
          <a:ext cx="25360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4AE1072-76AA-4B8D-A67E-C5E00534D630}">
      <dsp:nvSpPr>
        <dsp:cNvPr id="0" name=""/>
        <dsp:cNvSpPr/>
      </dsp:nvSpPr>
      <dsp:spPr>
        <a:xfrm rot="5400000">
          <a:off x="2137008" y="1026991"/>
          <a:ext cx="1086638" cy="807134"/>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D269004-76CE-403D-BBA1-BD0459F48F82}">
      <dsp:nvSpPr>
        <dsp:cNvPr id="0" name=""/>
        <dsp:cNvSpPr/>
      </dsp:nvSpPr>
      <dsp:spPr>
        <a:xfrm>
          <a:off x="3338512" y="1183481"/>
          <a:ext cx="1014412" cy="59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t>
          </a:r>
        </a:p>
      </dsp:txBody>
      <dsp:txXfrm>
        <a:off x="3338512" y="1183481"/>
        <a:ext cx="1014412" cy="591740"/>
      </dsp:txXfrm>
    </dsp:sp>
    <dsp:sp modelId="{E6A744BD-2145-4306-A30A-CE0158CE3E49}">
      <dsp:nvSpPr>
        <dsp:cNvPr id="0" name=""/>
        <dsp:cNvSpPr/>
      </dsp:nvSpPr>
      <dsp:spPr>
        <a:xfrm>
          <a:off x="3084909" y="1479351"/>
          <a:ext cx="253603"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D06B601-FE1C-4834-94EF-BD087D2C5A41}">
      <dsp:nvSpPr>
        <dsp:cNvPr id="0" name=""/>
        <dsp:cNvSpPr/>
      </dsp:nvSpPr>
      <dsp:spPr>
        <a:xfrm rot="5400000">
          <a:off x="2436699" y="1609027"/>
          <a:ext cx="776363" cy="516335"/>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069E6-D877-4DC3-8529-087941DD868B}">
      <dsp:nvSpPr>
        <dsp:cNvPr id="0" name=""/>
        <dsp:cNvSpPr/>
      </dsp:nvSpPr>
      <dsp:spPr>
        <a:xfrm>
          <a:off x="0" y="706"/>
          <a:ext cx="5772150" cy="59141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Interdisciplinary and holistic</a:t>
          </a:r>
          <a:r>
            <a:rPr lang="en-GB" sz="1100" b="0" i="0" kern="1200">
              <a:solidFill>
                <a:sysClr val="windowText" lastClr="000000"/>
              </a:solidFill>
              <a:latin typeface="Times New Roman" pitchFamily="18" charset="0"/>
              <a:ea typeface="+mn-ea"/>
              <a:cs typeface="Times New Roman" pitchFamily="18" charset="0"/>
            </a:rPr>
            <a:t>: meaning learning for sustainability involves bringing together </a:t>
          </a:r>
          <a:r>
            <a:rPr lang="en-GB" sz="1100" i="0" kern="1200">
              <a:solidFill>
                <a:sysClr val="windowText" lastClr="000000"/>
              </a:solidFill>
              <a:latin typeface="Times New Roman" panose="02020603050405020304" pitchFamily="18" charset="0"/>
              <a:ea typeface="+mn-ea"/>
              <a:cs typeface="Times New Roman" panose="02020603050405020304" pitchFamily="18" charset="0"/>
            </a:rPr>
            <a:t>traditionally separate ﬁelds of study to solve sustainability problems.</a:t>
          </a:r>
          <a:endParaRPr lang="en-GB" sz="1100" b="0" i="0" kern="1200">
            <a:solidFill>
              <a:sysClr val="windowText" lastClr="000000"/>
            </a:solidFill>
            <a:latin typeface="Times New Roman" pitchFamily="18" charset="0"/>
            <a:ea typeface="+mn-ea"/>
            <a:cs typeface="Times New Roman" pitchFamily="18" charset="0"/>
          </a:endParaRPr>
        </a:p>
      </dsp:txBody>
      <dsp:txXfrm>
        <a:off x="28870" y="29576"/>
        <a:ext cx="5714410" cy="533674"/>
      </dsp:txXfrm>
    </dsp:sp>
    <dsp:sp modelId="{2E73E8BE-15FB-4216-B564-0C97E343EF2D}">
      <dsp:nvSpPr>
        <dsp:cNvPr id="0" name=""/>
        <dsp:cNvSpPr/>
      </dsp:nvSpPr>
      <dsp:spPr>
        <a:xfrm>
          <a:off x="0" y="597816"/>
          <a:ext cx="5772150" cy="60454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Values-driven</a:t>
          </a:r>
          <a:r>
            <a:rPr lang="en-GB" sz="1100" kern="1200">
              <a:solidFill>
                <a:sysClr val="windowText" lastClr="000000"/>
              </a:solidFill>
              <a:latin typeface="Times New Roman" pitchFamily="18" charset="0"/>
              <a:ea typeface="+mn-ea"/>
              <a:cs typeface="Times New Roman" pitchFamily="18" charset="0"/>
            </a:rPr>
            <a:t>: Essentially, challanging the assumed ‘norm’ – that is, the shared principles and values supporting sustainability should be unambiguous in order to encourage debates, be examined, tested and applied. </a:t>
          </a:r>
        </a:p>
      </dsp:txBody>
      <dsp:txXfrm>
        <a:off x="29511" y="627327"/>
        <a:ext cx="5713128" cy="545522"/>
      </dsp:txXfrm>
    </dsp:sp>
    <dsp:sp modelId="{AF51DF83-5EA0-4B0E-BC08-89E832006647}">
      <dsp:nvSpPr>
        <dsp:cNvPr id="0" name=""/>
        <dsp:cNvSpPr/>
      </dsp:nvSpPr>
      <dsp:spPr>
        <a:xfrm>
          <a:off x="0" y="1208057"/>
          <a:ext cx="5772150" cy="483521"/>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Fosters Critical thinking, problem solving, systems thinking and inquiring minds</a:t>
          </a:r>
          <a:r>
            <a:rPr lang="en-GB" sz="1100" kern="1200">
              <a:solidFill>
                <a:sysClr val="windowText" lastClr="000000"/>
              </a:solidFill>
              <a:latin typeface="Times New Roman" pitchFamily="18" charset="0"/>
              <a:ea typeface="+mn-ea"/>
              <a:cs typeface="Times New Roman" pitchFamily="18" charset="0"/>
            </a:rPr>
            <a:t>: That is bringing about confidence in dealing with the problems and challenges of sustainability. </a:t>
          </a:r>
        </a:p>
      </dsp:txBody>
      <dsp:txXfrm>
        <a:off x="23604" y="1231661"/>
        <a:ext cx="5724942" cy="436313"/>
      </dsp:txXfrm>
    </dsp:sp>
    <dsp:sp modelId="{B6365ECD-8849-497B-ADF8-C2D8E254FB9B}">
      <dsp:nvSpPr>
        <dsp:cNvPr id="0" name=""/>
        <dsp:cNvSpPr/>
      </dsp:nvSpPr>
      <dsp:spPr>
        <a:xfrm>
          <a:off x="0" y="1697273"/>
          <a:ext cx="5772150" cy="77502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Multi-method</a:t>
          </a:r>
          <a:r>
            <a:rPr lang="en-GB" sz="1100" kern="1200">
              <a:solidFill>
                <a:sysClr val="windowText" lastClr="000000"/>
              </a:solidFill>
              <a:latin typeface="Times New Roman" pitchFamily="18" charset="0"/>
              <a:ea typeface="+mn-ea"/>
              <a:cs typeface="Times New Roman" pitchFamily="18" charset="0"/>
            </a:rPr>
            <a:t>: this entails the use of words, art, drama, debate, experience, different pedagogies which model the processes. Teaching should be learner centred and redesign such that both teachers and learners collaborate to gain knowledge necessary for reshaping the environment of their educational institutions. </a:t>
          </a:r>
        </a:p>
      </dsp:txBody>
      <dsp:txXfrm>
        <a:off x="37833" y="1735106"/>
        <a:ext cx="5696484" cy="699354"/>
      </dsp:txXfrm>
    </dsp:sp>
    <dsp:sp modelId="{C417C63E-E316-4316-9876-1F3C4DDF39E7}">
      <dsp:nvSpPr>
        <dsp:cNvPr id="0" name=""/>
        <dsp:cNvSpPr/>
      </dsp:nvSpPr>
      <dsp:spPr>
        <a:xfrm>
          <a:off x="0" y="2477989"/>
          <a:ext cx="5772150" cy="36165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Participatory decision-making</a:t>
          </a:r>
          <a:r>
            <a:rPr lang="en-GB" sz="1100" kern="1200">
              <a:solidFill>
                <a:sysClr val="windowText" lastClr="000000"/>
              </a:solidFill>
              <a:latin typeface="Times New Roman" pitchFamily="18" charset="0"/>
              <a:ea typeface="+mn-ea"/>
              <a:cs typeface="Times New Roman" pitchFamily="18" charset="0"/>
            </a:rPr>
            <a:t>: Learners actively take part and contribute to decisions involving how they are to learn. </a:t>
          </a:r>
        </a:p>
      </dsp:txBody>
      <dsp:txXfrm>
        <a:off x="17654" y="2495643"/>
        <a:ext cx="5736842" cy="326342"/>
      </dsp:txXfrm>
    </dsp:sp>
    <dsp:sp modelId="{BB502294-4356-4A9F-AD2C-99D57326F7E5}">
      <dsp:nvSpPr>
        <dsp:cNvPr id="0" name=""/>
        <dsp:cNvSpPr/>
      </dsp:nvSpPr>
      <dsp:spPr>
        <a:xfrm>
          <a:off x="0" y="2845336"/>
          <a:ext cx="5772150" cy="40796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Applicability</a:t>
          </a:r>
          <a:r>
            <a:rPr lang="en-GB" sz="1100" kern="1200">
              <a:solidFill>
                <a:sysClr val="windowText" lastClr="000000"/>
              </a:solidFill>
              <a:latin typeface="Times New Roman" pitchFamily="18" charset="0"/>
              <a:ea typeface="+mn-ea"/>
              <a:cs typeface="Times New Roman" pitchFamily="18" charset="0"/>
            </a:rPr>
            <a:t>: That is, learning experiences delivered are relevant and appropriate which can be included in every day practices. </a:t>
          </a:r>
        </a:p>
      </dsp:txBody>
      <dsp:txXfrm>
        <a:off x="19915" y="2865251"/>
        <a:ext cx="5732320" cy="368134"/>
      </dsp:txXfrm>
    </dsp:sp>
    <dsp:sp modelId="{F3A7580B-184E-4EB2-9C48-3415F586EECD}">
      <dsp:nvSpPr>
        <dsp:cNvPr id="0" name=""/>
        <dsp:cNvSpPr/>
      </dsp:nvSpPr>
      <dsp:spPr>
        <a:xfrm>
          <a:off x="0" y="3258996"/>
          <a:ext cx="5772150" cy="709046"/>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GB" sz="1100" b="1" kern="1200">
              <a:solidFill>
                <a:sysClr val="windowText" lastClr="000000"/>
              </a:solidFill>
              <a:latin typeface="Times New Roman" pitchFamily="18" charset="0"/>
              <a:ea typeface="+mn-ea"/>
              <a:cs typeface="Times New Roman" pitchFamily="18" charset="0"/>
            </a:rPr>
            <a:t>Locally relevant</a:t>
          </a:r>
          <a:r>
            <a:rPr lang="en-GB" sz="1100" kern="1200">
              <a:solidFill>
                <a:sysClr val="windowText" lastClr="000000"/>
              </a:solidFill>
              <a:latin typeface="Times New Roman" pitchFamily="18" charset="0"/>
              <a:ea typeface="+mn-ea"/>
              <a:cs typeface="Times New Roman" pitchFamily="18" charset="0"/>
            </a:rPr>
            <a:t>: The language which learners frequently use should be carefully utilized in addressing local and global issues. The reason of care is quite important as various languages and cultures tend to express things differently not to obscure the meaning of SD. </a:t>
          </a:r>
        </a:p>
      </dsp:txBody>
      <dsp:txXfrm>
        <a:off x="34613" y="3293609"/>
        <a:ext cx="5702924" cy="6398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5AE2-6BD3-47A6-AD3E-95D321FD052A}">
      <dsp:nvSpPr>
        <dsp:cNvPr id="0" name=""/>
        <dsp:cNvSpPr/>
      </dsp:nvSpPr>
      <dsp:spPr>
        <a:xfrm>
          <a:off x="21189" y="0"/>
          <a:ext cx="5688569" cy="4146550"/>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ea typeface="+mn-ea"/>
              <a:cs typeface="Times New Roman" panose="02020603050405020304" pitchFamily="18" charset="0"/>
            </a:rPr>
            <a:t>Real</a:t>
          </a:r>
        </a:p>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 </a:t>
          </a:r>
          <a:r>
            <a:rPr lang="en-US" sz="900" i="1" kern="1200">
              <a:solidFill>
                <a:sysClr val="windowText" lastClr="000000"/>
              </a:solidFill>
              <a:latin typeface="Times New Roman" panose="02020603050405020304" pitchFamily="18" charset="0"/>
              <a:ea typeface="+mn-ea"/>
              <a:cs typeface="Times New Roman" panose="02020603050405020304" pitchFamily="18" charset="0"/>
            </a:rPr>
            <a:t>Mechanisms that generate the actual events</a:t>
          </a:r>
          <a:r>
            <a:rPr lang="en-US" sz="900" kern="1200">
              <a:solidFill>
                <a:sysClr val="windowText" lastClr="000000"/>
              </a:solidFill>
              <a:latin typeface="Times New Roman" panose="02020603050405020304" pitchFamily="18" charset="0"/>
              <a:ea typeface="+mn-ea"/>
              <a:cs typeface="Times New Roman" panose="02020603050405020304" pitchFamily="18" charset="0"/>
            </a:rPr>
            <a:t>:</a:t>
          </a:r>
        </a:p>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ea typeface="+mn-ea"/>
              <a:cs typeface="Times New Roman" panose="02020603050405020304" pitchFamily="18" charset="0"/>
            </a:rPr>
            <a:t>Governance, infrastructure, curriculum</a:t>
          </a:r>
        </a:p>
      </dsp:txBody>
      <dsp:txXfrm>
        <a:off x="2162555" y="298414"/>
        <a:ext cx="1405838" cy="439808"/>
      </dsp:txXfrm>
    </dsp:sp>
    <dsp:sp modelId="{CA491513-5078-450E-8AC3-FE8CE52909EE}">
      <dsp:nvSpPr>
        <dsp:cNvPr id="0" name=""/>
        <dsp:cNvSpPr/>
      </dsp:nvSpPr>
      <dsp:spPr>
        <a:xfrm>
          <a:off x="880837" y="1036637"/>
          <a:ext cx="3969274" cy="3109912"/>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ea typeface="+mn-ea"/>
              <a:cs typeface="Times New Roman" panose="02020603050405020304" pitchFamily="18" charset="0"/>
            </a:rPr>
            <a:t>Actual</a:t>
          </a:r>
        </a:p>
        <a:p>
          <a:pPr marL="0" lvl="0" indent="0" algn="ctr" defTabSz="400050">
            <a:lnSpc>
              <a:spcPct val="90000"/>
            </a:lnSpc>
            <a:spcBef>
              <a:spcPct val="0"/>
            </a:spcBef>
            <a:spcAft>
              <a:spcPct val="35000"/>
            </a:spcAft>
            <a:buNone/>
          </a:pPr>
          <a:r>
            <a:rPr lang="en-US" sz="900" i="1" kern="1200">
              <a:solidFill>
                <a:sysClr val="windowText" lastClr="000000"/>
              </a:solidFill>
              <a:latin typeface="Times New Roman" panose="02020603050405020304" pitchFamily="18" charset="0"/>
              <a:ea typeface="+mn-ea"/>
              <a:cs typeface="Times New Roman" panose="02020603050405020304" pitchFamily="18" charset="0"/>
            </a:rPr>
            <a:t>Actual events which have been generated by mecahnism</a:t>
          </a:r>
          <a:r>
            <a:rPr lang="en-US" sz="900" kern="1200">
              <a:solidFill>
                <a:sysClr val="windowText" lastClr="000000"/>
              </a:solidFill>
              <a:latin typeface="Times New Roman" panose="02020603050405020304" pitchFamily="18" charset="0"/>
              <a:ea typeface="+mn-ea"/>
              <a:cs typeface="Times New Roman" panose="02020603050405020304" pitchFamily="18" charset="0"/>
            </a:rPr>
            <a:t>:  </a:t>
          </a:r>
        </a:p>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ea typeface="+mn-ea"/>
              <a:cs typeface="Times New Roman" panose="02020603050405020304" pitchFamily="18" charset="0"/>
            </a:rPr>
            <a:t>Core, co and extra- curriculum programmes and activities geared towards reorienting students for sustainability</a:t>
          </a:r>
        </a:p>
      </dsp:txBody>
      <dsp:txXfrm>
        <a:off x="2211513" y="1316401"/>
        <a:ext cx="1307921" cy="412320"/>
      </dsp:txXfrm>
    </dsp:sp>
    <dsp:sp modelId="{58560E32-B15E-4A9C-90D2-796B6E0D543E}">
      <dsp:nvSpPr>
        <dsp:cNvPr id="0" name=""/>
        <dsp:cNvSpPr/>
      </dsp:nvSpPr>
      <dsp:spPr>
        <a:xfrm>
          <a:off x="2013368" y="2543866"/>
          <a:ext cx="1775241" cy="1602683"/>
        </a:xfrm>
        <a:prstGeom prst="ellipse">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ea typeface="+mn-ea"/>
              <a:cs typeface="Times New Roman" panose="02020603050405020304" pitchFamily="18" charset="0"/>
            </a:rPr>
            <a:t>Emperical </a:t>
          </a:r>
        </a:p>
        <a:p>
          <a:pPr marL="0" lvl="0" indent="0" algn="ctr" defTabSz="400050">
            <a:lnSpc>
              <a:spcPct val="90000"/>
            </a:lnSpc>
            <a:spcBef>
              <a:spcPct val="0"/>
            </a:spcBef>
            <a:spcAft>
              <a:spcPct val="35000"/>
            </a:spcAft>
            <a:buNone/>
          </a:pPr>
          <a:r>
            <a:rPr lang="en-US" sz="900" i="1" kern="1200">
              <a:solidFill>
                <a:sysClr val="windowText" lastClr="000000"/>
              </a:solidFill>
              <a:latin typeface="Times New Roman" panose="02020603050405020304" pitchFamily="18" charset="0"/>
              <a:ea typeface="+mn-ea"/>
              <a:cs typeface="Times New Roman" panose="02020603050405020304" pitchFamily="18" charset="0"/>
            </a:rPr>
            <a:t>Observable experiences</a:t>
          </a:r>
          <a:r>
            <a:rPr lang="en-US" sz="900" kern="1200">
              <a:solidFill>
                <a:sysClr val="windowText" lastClr="000000"/>
              </a:solidFill>
              <a:latin typeface="Times New Roman" panose="02020603050405020304" pitchFamily="18" charset="0"/>
              <a:ea typeface="+mn-ea"/>
              <a:cs typeface="Times New Roman" panose="02020603050405020304" pitchFamily="18" charset="0"/>
            </a:rPr>
            <a:t>: </a:t>
          </a:r>
          <a:r>
            <a:rPr lang="en-US" sz="900" b="1" kern="1200">
              <a:solidFill>
                <a:sysClr val="windowText" lastClr="000000"/>
              </a:solidFill>
              <a:latin typeface="Times New Roman" panose="02020603050405020304" pitchFamily="18" charset="0"/>
              <a:ea typeface="+mn-ea"/>
              <a:cs typeface="Times New Roman" panose="02020603050405020304" pitchFamily="18" charset="0"/>
            </a:rPr>
            <a:t>Behaviour change - professionally and personally</a:t>
          </a:r>
        </a:p>
      </dsp:txBody>
      <dsp:txXfrm>
        <a:off x="2457178" y="3061891"/>
        <a:ext cx="887621" cy="56663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35CE6-CFC6-42D3-96E6-EC3DD2F1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96015</Words>
  <Characters>547289</Characters>
  <Application>Microsoft Office Word</Application>
  <DocSecurity>0</DocSecurity>
  <Lines>4560</Lines>
  <Paragraphs>1284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Acknowledgements </vt:lpstr>
      <vt:lpstr>Abstract </vt:lpstr>
      <vt:lpstr>Table of Contents</vt:lpstr>
      <vt:lpstr>List of figures</vt:lpstr>
      <vt:lpstr>List of tables</vt:lpstr>
      <vt:lpstr>PART I: Introduction, scene-setting, and research context</vt:lpstr>
      <vt:lpstr>Chapter 1	Introduction</vt:lpstr>
      <vt:lpstr>Chapter 2	Literature Review</vt:lpstr>
      <vt:lpstr>    2.1	Introduction</vt:lpstr>
      <vt:lpstr>    2.2	Higher education: from educational initiatives to a behaviour change agenda</vt:lpstr>
      <vt:lpstr>        2.2.1. Reflections on the journey of Higher Education: origins and evolving purp</vt:lpstr>
      <vt:lpstr>        2.2.2	Background to concept: Education for Sustainability </vt:lpstr>
      <vt:lpstr>    2.3	Enabling behaviour change: behavioural sciences </vt:lpstr>
      <vt:lpstr>        2.3.1 Factors that influence behaviour change</vt:lpstr>
      <vt:lpstr>        2.3.2 Models of individual change</vt:lpstr>
      <vt:lpstr>    2.4	Enabling behaviour change: Education for Sustainability within Higher Educat</vt:lpstr>
      <vt:lpstr>        Approach to Higher Education EfS curriculum design</vt:lpstr>
    </vt:vector>
  </TitlesOfParts>
  <Company/>
  <LinksUpToDate>false</LinksUpToDate>
  <CharactersWithSpaces>642020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 Obehi (Postgraduate Researcher)</dc:creator>
  <cp:keywords/>
  <dc:description/>
  <cp:lastModifiedBy>Sule, Obehi (Postgraduate Researcher)</cp:lastModifiedBy>
  <cp:revision>11</cp:revision>
  <cp:lastPrinted>2019-03-27T21:11:00Z</cp:lastPrinted>
  <dcterms:created xsi:type="dcterms:W3CDTF">2019-07-17T08:41:00Z</dcterms:created>
  <dcterms:modified xsi:type="dcterms:W3CDTF">2019-07-17T13:43:00Z</dcterms:modified>
</cp:coreProperties>
</file>