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652E" w14:textId="048DA1DC" w:rsidR="00005550" w:rsidRPr="00004A0C" w:rsidRDefault="00596B2A" w:rsidP="00EB5575">
      <w:pPr>
        <w:spacing w:line="480" w:lineRule="auto"/>
        <w:rPr>
          <w:b/>
        </w:rPr>
      </w:pPr>
      <w:r w:rsidRPr="00004A0C">
        <w:rPr>
          <w:b/>
        </w:rPr>
        <w:t xml:space="preserve">Crows and common ravens do not reciprocally exchange </w:t>
      </w:r>
      <w:r w:rsidR="00905214" w:rsidRPr="00004A0C">
        <w:rPr>
          <w:b/>
        </w:rPr>
        <w:t xml:space="preserve">tokens with a conspecific to gain </w:t>
      </w:r>
      <w:r w:rsidR="00F930FA" w:rsidRPr="00004A0C">
        <w:rPr>
          <w:b/>
        </w:rPr>
        <w:t>food rewards</w:t>
      </w:r>
    </w:p>
    <w:p w14:paraId="5E88D6EC" w14:textId="1F02F9FF" w:rsidR="00EB5575" w:rsidRPr="00004A0C" w:rsidRDefault="00EB5575" w:rsidP="00EB5575">
      <w:pPr>
        <w:spacing w:line="480" w:lineRule="auto"/>
        <w:rPr>
          <w:vertAlign w:val="superscript"/>
        </w:rPr>
      </w:pPr>
      <w:r w:rsidRPr="00004A0C">
        <w:t>Claudia A.F. Wascher</w:t>
      </w:r>
      <w:r w:rsidRPr="00004A0C">
        <w:rPr>
          <w:vertAlign w:val="superscript"/>
        </w:rPr>
        <w:t>1</w:t>
      </w:r>
      <w:r w:rsidRPr="00004A0C">
        <w:t xml:space="preserve">, </w:t>
      </w:r>
      <w:proofErr w:type="spellStart"/>
      <w:r w:rsidRPr="00004A0C">
        <w:t>Béatrice</w:t>
      </w:r>
      <w:proofErr w:type="spellEnd"/>
      <w:r w:rsidRPr="00004A0C">
        <w:t xml:space="preserve"> Feider</w:t>
      </w:r>
      <w:r w:rsidRPr="00004A0C">
        <w:rPr>
          <w:vertAlign w:val="superscript"/>
        </w:rPr>
        <w:t>2</w:t>
      </w:r>
      <w:r w:rsidRPr="00004A0C">
        <w:t>, Thomas Bugnyar</w:t>
      </w:r>
      <w:r w:rsidRPr="00004A0C">
        <w:rPr>
          <w:vertAlign w:val="superscript"/>
        </w:rPr>
        <w:t>3</w:t>
      </w:r>
      <w:r w:rsidRPr="00004A0C">
        <w:t xml:space="preserve"> &amp; </w:t>
      </w:r>
      <w:proofErr w:type="spellStart"/>
      <w:r w:rsidRPr="00004A0C">
        <w:t>Valérie</w:t>
      </w:r>
      <w:proofErr w:type="spellEnd"/>
      <w:r w:rsidRPr="00004A0C">
        <w:t xml:space="preserve"> Dufour</w:t>
      </w:r>
      <w:r w:rsidRPr="00004A0C">
        <w:rPr>
          <w:vertAlign w:val="superscript"/>
        </w:rPr>
        <w:t>4</w:t>
      </w:r>
    </w:p>
    <w:p w14:paraId="23D313B2" w14:textId="77777777" w:rsidR="00005550" w:rsidRPr="00004A0C" w:rsidRDefault="00005550" w:rsidP="00EB5575">
      <w:pPr>
        <w:spacing w:line="480" w:lineRule="auto"/>
        <w:rPr>
          <w:b/>
        </w:rPr>
      </w:pPr>
    </w:p>
    <w:p w14:paraId="101EC75B" w14:textId="5E3B3938" w:rsidR="00EB5575" w:rsidRPr="00004A0C" w:rsidRDefault="00EB5575" w:rsidP="00EB5575">
      <w:pPr>
        <w:spacing w:line="480" w:lineRule="auto"/>
      </w:pPr>
      <w:r w:rsidRPr="00004A0C">
        <w:rPr>
          <w:vertAlign w:val="superscript"/>
        </w:rPr>
        <w:t>1</w:t>
      </w:r>
      <w:r w:rsidRPr="00004A0C">
        <w:t xml:space="preserve"> School of Life Sciences, Anglia Ruskin University, United Kingdom </w:t>
      </w:r>
    </w:p>
    <w:p w14:paraId="07D2AF7A" w14:textId="618E73F3" w:rsidR="00EB5575" w:rsidRPr="00860CD0" w:rsidRDefault="00EB5575" w:rsidP="00EB5575">
      <w:pPr>
        <w:spacing w:line="480" w:lineRule="auto"/>
        <w:rPr>
          <w:lang w:val="de-AT"/>
        </w:rPr>
      </w:pPr>
      <w:r w:rsidRPr="00860CD0">
        <w:rPr>
          <w:vertAlign w:val="superscript"/>
          <w:lang w:val="fr-FR"/>
        </w:rPr>
        <w:t>2</w:t>
      </w:r>
      <w:r w:rsidR="00860CD0" w:rsidRPr="00860CD0">
        <w:rPr>
          <w:lang w:val="de-AT"/>
        </w:rPr>
        <w:t xml:space="preserve"> </w:t>
      </w:r>
      <w:proofErr w:type="spellStart"/>
      <w:r w:rsidR="00860CD0" w:rsidRPr="00860CD0">
        <w:rPr>
          <w:lang w:val="de-AT"/>
        </w:rPr>
        <w:t>Lycée</w:t>
      </w:r>
      <w:proofErr w:type="spellEnd"/>
      <w:r w:rsidR="00860CD0" w:rsidRPr="00860CD0">
        <w:rPr>
          <w:lang w:val="de-AT"/>
        </w:rPr>
        <w:t xml:space="preserve"> </w:t>
      </w:r>
      <w:proofErr w:type="spellStart"/>
      <w:r w:rsidR="00860CD0" w:rsidRPr="00860CD0">
        <w:rPr>
          <w:lang w:val="de-AT"/>
        </w:rPr>
        <w:t>technique</w:t>
      </w:r>
      <w:proofErr w:type="spellEnd"/>
      <w:r w:rsidR="00860CD0" w:rsidRPr="00860CD0">
        <w:rPr>
          <w:lang w:val="de-AT"/>
        </w:rPr>
        <w:t xml:space="preserve"> de </w:t>
      </w:r>
      <w:proofErr w:type="spellStart"/>
      <w:r w:rsidR="00860CD0" w:rsidRPr="00860CD0">
        <w:rPr>
          <w:lang w:val="de-AT"/>
        </w:rPr>
        <w:t>Lallange</w:t>
      </w:r>
      <w:proofErr w:type="spellEnd"/>
      <w:r w:rsidR="00860CD0" w:rsidRPr="00860CD0">
        <w:rPr>
          <w:lang w:val="de-AT"/>
        </w:rPr>
        <w:t>, Esch-</w:t>
      </w:r>
      <w:proofErr w:type="spellStart"/>
      <w:r w:rsidR="00860CD0" w:rsidRPr="00860CD0">
        <w:rPr>
          <w:lang w:val="de-AT"/>
        </w:rPr>
        <w:t>sur</w:t>
      </w:r>
      <w:proofErr w:type="spellEnd"/>
      <w:r w:rsidR="00860CD0" w:rsidRPr="00860CD0">
        <w:rPr>
          <w:lang w:val="de-AT"/>
        </w:rPr>
        <w:t>-Alzette, Luxembourg</w:t>
      </w:r>
    </w:p>
    <w:p w14:paraId="38A27E63" w14:textId="5C5CE09B" w:rsidR="00EB5575" w:rsidRPr="00004A0C" w:rsidRDefault="00EB5575" w:rsidP="00EB5575">
      <w:pPr>
        <w:spacing w:line="480" w:lineRule="auto"/>
      </w:pPr>
      <w:r w:rsidRPr="00004A0C">
        <w:rPr>
          <w:vertAlign w:val="superscript"/>
        </w:rPr>
        <w:t xml:space="preserve">3 </w:t>
      </w:r>
      <w:r w:rsidRPr="00004A0C">
        <w:t>Department of Cognitive Biology, University of Vienna, Austria</w:t>
      </w:r>
    </w:p>
    <w:p w14:paraId="4CD7761A" w14:textId="3F5A1CB2" w:rsidR="00EB5575" w:rsidRPr="00004A0C" w:rsidRDefault="00EB5575" w:rsidP="00EB5575">
      <w:pPr>
        <w:spacing w:line="480" w:lineRule="auto"/>
      </w:pPr>
      <w:r w:rsidRPr="00004A0C">
        <w:rPr>
          <w:vertAlign w:val="superscript"/>
        </w:rPr>
        <w:t>4</w:t>
      </w:r>
      <w:r w:rsidRPr="00004A0C">
        <w:t xml:space="preserve"> </w:t>
      </w:r>
      <w:r w:rsidR="00024BB2">
        <w:t>Team of Cognitive and Social E</w:t>
      </w:r>
      <w:r w:rsidR="004B567E">
        <w:t xml:space="preserve">thology, UMR 7247, PRC, CNRS, </w:t>
      </w:r>
      <w:proofErr w:type="spellStart"/>
      <w:r w:rsidR="004B567E">
        <w:t>Inra</w:t>
      </w:r>
      <w:proofErr w:type="spellEnd"/>
      <w:r w:rsidR="004B567E">
        <w:t xml:space="preserve">, IFCE, University of Tours, </w:t>
      </w:r>
      <w:proofErr w:type="spellStart"/>
      <w:r w:rsidR="004B567E">
        <w:t>Nouzilly</w:t>
      </w:r>
      <w:proofErr w:type="spellEnd"/>
      <w:r w:rsidR="004B567E">
        <w:t>, France</w:t>
      </w:r>
    </w:p>
    <w:p w14:paraId="00DAB0FF" w14:textId="2CBBE042" w:rsidR="00EB5575" w:rsidRPr="00004A0C" w:rsidRDefault="00EB5575" w:rsidP="00EB5575">
      <w:pPr>
        <w:spacing w:line="480" w:lineRule="auto"/>
      </w:pPr>
    </w:p>
    <w:p w14:paraId="3E9718A5" w14:textId="48864C05" w:rsidR="00005550" w:rsidRPr="00004A0C" w:rsidRDefault="00005550" w:rsidP="00EB5575">
      <w:pPr>
        <w:spacing w:line="480" w:lineRule="auto"/>
      </w:pPr>
    </w:p>
    <w:p w14:paraId="631F2518" w14:textId="10CB6010" w:rsidR="00005550" w:rsidRPr="00004A0C" w:rsidRDefault="00005550" w:rsidP="00EB5575">
      <w:pPr>
        <w:spacing w:line="480" w:lineRule="auto"/>
      </w:pPr>
    </w:p>
    <w:p w14:paraId="65310008" w14:textId="37B4792E" w:rsidR="00005550" w:rsidRPr="00004A0C" w:rsidRDefault="00005550" w:rsidP="00EB5575">
      <w:pPr>
        <w:spacing w:line="480" w:lineRule="auto"/>
      </w:pPr>
    </w:p>
    <w:p w14:paraId="2199BA12" w14:textId="47146AD7" w:rsidR="00005550" w:rsidRPr="00004A0C" w:rsidRDefault="00005550" w:rsidP="00EB5575">
      <w:pPr>
        <w:spacing w:line="480" w:lineRule="auto"/>
      </w:pPr>
    </w:p>
    <w:p w14:paraId="75538A6D" w14:textId="1823E143" w:rsidR="00005550" w:rsidRPr="00004A0C" w:rsidRDefault="00005550" w:rsidP="00EB5575">
      <w:pPr>
        <w:spacing w:line="480" w:lineRule="auto"/>
      </w:pPr>
    </w:p>
    <w:p w14:paraId="33857400" w14:textId="70CE53DC" w:rsidR="00005550" w:rsidRPr="00004A0C" w:rsidRDefault="00005550" w:rsidP="00EB5575">
      <w:pPr>
        <w:spacing w:line="480" w:lineRule="auto"/>
      </w:pPr>
    </w:p>
    <w:p w14:paraId="36741B87" w14:textId="1470B28A" w:rsidR="00005550" w:rsidRPr="00004A0C" w:rsidRDefault="00005550" w:rsidP="00EB5575">
      <w:pPr>
        <w:spacing w:line="480" w:lineRule="auto"/>
      </w:pPr>
    </w:p>
    <w:p w14:paraId="427E0504" w14:textId="7E78B29B" w:rsidR="00005550" w:rsidRPr="00004A0C" w:rsidRDefault="00005550" w:rsidP="00EB5575">
      <w:pPr>
        <w:spacing w:line="480" w:lineRule="auto"/>
      </w:pPr>
    </w:p>
    <w:p w14:paraId="7768EF86" w14:textId="1DA26E46" w:rsidR="00005550" w:rsidRPr="00004A0C" w:rsidRDefault="00005550" w:rsidP="00EB5575">
      <w:pPr>
        <w:spacing w:line="480" w:lineRule="auto"/>
      </w:pPr>
    </w:p>
    <w:p w14:paraId="7B6D22A2" w14:textId="118C9C47" w:rsidR="00005550" w:rsidRPr="00004A0C" w:rsidRDefault="00005550" w:rsidP="00EB5575">
      <w:pPr>
        <w:spacing w:line="480" w:lineRule="auto"/>
      </w:pPr>
    </w:p>
    <w:p w14:paraId="5A53FF5F" w14:textId="77777777" w:rsidR="00005550" w:rsidRPr="00004A0C" w:rsidRDefault="00005550" w:rsidP="00EB5575">
      <w:pPr>
        <w:spacing w:line="480" w:lineRule="auto"/>
      </w:pPr>
    </w:p>
    <w:p w14:paraId="17D32759" w14:textId="77777777" w:rsidR="00005550" w:rsidRPr="00004A0C" w:rsidRDefault="00005550" w:rsidP="00005550">
      <w:pPr>
        <w:spacing w:line="480" w:lineRule="auto"/>
      </w:pPr>
      <w:r w:rsidRPr="00004A0C">
        <w:t>Corresponding author (present address):</w:t>
      </w:r>
    </w:p>
    <w:p w14:paraId="7ACDB1F9" w14:textId="3A0A4C72" w:rsidR="00EB5575" w:rsidRPr="00004A0C" w:rsidRDefault="00005550" w:rsidP="00005550">
      <w:pPr>
        <w:spacing w:line="480" w:lineRule="auto"/>
      </w:pPr>
      <w:r w:rsidRPr="00004A0C">
        <w:t xml:space="preserve">Claudia A.F. Wascher: </w:t>
      </w:r>
      <w:r w:rsidR="00F847CA">
        <w:t>School of Life Sciences</w:t>
      </w:r>
      <w:r w:rsidRPr="00004A0C">
        <w:t>, Anglia Ruskin University, United Kingdom; Phone: +4369912381419; e-mail: claudia.wascher@gmail.com</w:t>
      </w:r>
    </w:p>
    <w:p w14:paraId="5DE1F628" w14:textId="5AADEAE8" w:rsidR="00D04D0C" w:rsidRPr="00004A0C" w:rsidRDefault="006157BA" w:rsidP="00D04D0C">
      <w:pPr>
        <w:spacing w:line="480" w:lineRule="auto"/>
        <w:rPr>
          <w:b/>
        </w:rPr>
      </w:pPr>
      <w:r w:rsidRPr="00004A0C">
        <w:rPr>
          <w:b/>
        </w:rPr>
        <w:lastRenderedPageBreak/>
        <w:t>Abstract</w:t>
      </w:r>
    </w:p>
    <w:p w14:paraId="684C8736" w14:textId="447574CC" w:rsidR="00511ABC" w:rsidRDefault="00511ABC" w:rsidP="00F847CA">
      <w:pPr>
        <w:spacing w:line="480" w:lineRule="auto"/>
        <w:ind w:firstLine="720"/>
      </w:pPr>
      <w:r w:rsidRPr="00004A0C">
        <w:t>Human economic transactions are based on complex forms of reciprocity, which involve the capacities to share and to keep track of what was given and received over time. Animals too engage in re</w:t>
      </w:r>
      <w:r w:rsidR="00035AB3" w:rsidRPr="00004A0C">
        <w:t xml:space="preserve">ciprocal interactions but </w:t>
      </w:r>
      <w:r w:rsidR="00AA352E">
        <w:t>mechanisms</w:t>
      </w:r>
      <w:r w:rsidR="00035AB3" w:rsidRPr="00004A0C">
        <w:t xml:space="preserve">, </w:t>
      </w:r>
      <w:r w:rsidR="00ED079E" w:rsidRPr="00ED079E">
        <w:t>such as</w:t>
      </w:r>
      <w:r w:rsidR="00035AB3" w:rsidRPr="00004A0C">
        <w:rPr>
          <w:i/>
        </w:rPr>
        <w:t xml:space="preserve"> </w:t>
      </w:r>
      <w:r w:rsidR="00035AB3" w:rsidRPr="00004A0C">
        <w:t xml:space="preserve">calculated </w:t>
      </w:r>
      <w:r w:rsidR="00035F68" w:rsidRPr="00004A0C">
        <w:t>reciprocity</w:t>
      </w:r>
      <w:r w:rsidR="00ED079E">
        <w:t xml:space="preserve"> </w:t>
      </w:r>
      <w:r w:rsidRPr="00004A0C">
        <w:t>ha</w:t>
      </w:r>
      <w:r w:rsidR="001615F9">
        <w:t>ve</w:t>
      </w:r>
      <w:r w:rsidRPr="00004A0C">
        <w:t xml:space="preserve"> only been shown experimentally in </w:t>
      </w:r>
      <w:r w:rsidR="00035AB3" w:rsidRPr="00004A0C">
        <w:t>few species</w:t>
      </w:r>
      <w:r w:rsidRPr="00004A0C">
        <w:t xml:space="preserve">. Various forms of cooperation, </w:t>
      </w:r>
      <w:r w:rsidRPr="00004A0C">
        <w:rPr>
          <w:i/>
        </w:rPr>
        <w:t>e.g.</w:t>
      </w:r>
      <w:r w:rsidRPr="00004A0C">
        <w:t xml:space="preserve"> food and information sharing, are frequently observed in corvids and they can engage in exchange interactions with human experimenters and accept delayed rewards. </w:t>
      </w:r>
      <w:r w:rsidR="00035F68" w:rsidRPr="00004A0C">
        <w:t>Here</w:t>
      </w:r>
      <w:r w:rsidR="002A5ED2">
        <w:t>,</w:t>
      </w:r>
      <w:r w:rsidR="00035F68" w:rsidRPr="00004A0C">
        <w:t xml:space="preserve"> we tested whether </w:t>
      </w:r>
      <w:r w:rsidR="00AA352E">
        <w:t xml:space="preserve">carrion </w:t>
      </w:r>
      <w:r w:rsidR="00035F68" w:rsidRPr="00004A0C">
        <w:t>c</w:t>
      </w:r>
      <w:r w:rsidR="00BE12AE">
        <w:t xml:space="preserve">rows and </w:t>
      </w:r>
      <w:r w:rsidR="00AA352E">
        <w:t xml:space="preserve">common </w:t>
      </w:r>
      <w:r w:rsidR="00BE12AE">
        <w:t>ravens</w:t>
      </w:r>
      <w:r w:rsidR="00660DA1" w:rsidRPr="00004A0C">
        <w:t xml:space="preserve"> would reciprocally exchange tokens</w:t>
      </w:r>
      <w:r w:rsidRPr="00004A0C">
        <w:t xml:space="preserve"> with a conspecific </w:t>
      </w:r>
      <w:r w:rsidR="00660DA1" w:rsidRPr="00004A0C">
        <w:t xml:space="preserve">in an </w:t>
      </w:r>
      <w:r w:rsidRPr="00004A0C">
        <w:t xml:space="preserve">exchange task. </w:t>
      </w:r>
      <w:r w:rsidR="00E37CB1" w:rsidRPr="00004A0C">
        <w:t>B</w:t>
      </w:r>
      <w:r w:rsidRPr="00004A0C">
        <w:t>ird</w:t>
      </w:r>
      <w:r w:rsidR="00E37CB1" w:rsidRPr="00004A0C">
        <w:t>s</w:t>
      </w:r>
      <w:r w:rsidRPr="00004A0C">
        <w:t xml:space="preserve"> </w:t>
      </w:r>
      <w:r w:rsidR="00E37CB1" w:rsidRPr="00004A0C">
        <w:t>received</w:t>
      </w:r>
      <w:r w:rsidRPr="00004A0C">
        <w:t xml:space="preserve"> a set of three different types of tokens</w:t>
      </w:r>
      <w:r w:rsidR="00C56227" w:rsidRPr="00004A0C">
        <w:t xml:space="preserve">, </w:t>
      </w:r>
      <w:r w:rsidRPr="00004A0C">
        <w:t>some valuable for themselves</w:t>
      </w:r>
      <w:r w:rsidR="00C56227" w:rsidRPr="00004A0C">
        <w:t xml:space="preserve">, </w:t>
      </w:r>
      <w:r w:rsidR="00C56227" w:rsidRPr="00004A0C">
        <w:rPr>
          <w:i/>
        </w:rPr>
        <w:t xml:space="preserve">i.e. </w:t>
      </w:r>
      <w:r w:rsidR="00C56227" w:rsidRPr="00004A0C">
        <w:t>they could exchange them for a food reward with a human experimenter</w:t>
      </w:r>
      <w:r w:rsidRPr="00004A0C">
        <w:t xml:space="preserve">, some </w:t>
      </w:r>
      <w:r w:rsidR="00AA352E">
        <w:t>valuable for</w:t>
      </w:r>
      <w:r w:rsidRPr="00004A0C">
        <w:t xml:space="preserve"> their </w:t>
      </w:r>
      <w:r w:rsidR="00C56227" w:rsidRPr="00004A0C">
        <w:t>partner, and some without value</w:t>
      </w:r>
      <w:r w:rsidRPr="00004A0C">
        <w:t>. The valuable token</w:t>
      </w:r>
      <w:r w:rsidR="00874DBB">
        <w:t>s</w:t>
      </w:r>
      <w:r w:rsidRPr="00004A0C">
        <w:t xml:space="preserve"> differed between the birds, which means that each bird could obtain more self-value tokens from their partner</w:t>
      </w:r>
      <w:r w:rsidR="001615F9">
        <w:t>’</w:t>
      </w:r>
      <w:r w:rsidRPr="00004A0C">
        <w:t xml:space="preserve">s compartment. </w:t>
      </w:r>
      <w:r w:rsidR="00817E92">
        <w:t>W</w:t>
      </w:r>
      <w:r w:rsidR="009C6EB7" w:rsidRPr="00004A0C">
        <w:t xml:space="preserve">e did not observe any active transfers, </w:t>
      </w:r>
      <w:r w:rsidR="009C6EB7" w:rsidRPr="00004A0C">
        <w:rPr>
          <w:i/>
        </w:rPr>
        <w:t>i.e.</w:t>
      </w:r>
      <w:r w:rsidR="009C6EB7" w:rsidRPr="00004A0C">
        <w:t xml:space="preserve"> one individual giving a token to the experimental partner by placing it in its beak. We only observed 6 indirect transfers, </w:t>
      </w:r>
      <w:r w:rsidR="009C6EB7" w:rsidRPr="00004A0C">
        <w:rPr>
          <w:i/>
        </w:rPr>
        <w:t>i.e.</w:t>
      </w:r>
      <w:r w:rsidR="009C6EB7" w:rsidRPr="00004A0C">
        <w:t xml:space="preserve"> one individual transferring a token into the compartment of the partner (3 no-value, 1 partner-value and 2 self-value tokens) and 67 ‘passive’ transfers, </w:t>
      </w:r>
      <w:r w:rsidR="009C6EB7" w:rsidRPr="00004A0C">
        <w:rPr>
          <w:i/>
        </w:rPr>
        <w:t>i.e.</w:t>
      </w:r>
      <w:r w:rsidR="009C6EB7" w:rsidRPr="00004A0C">
        <w:t xml:space="preserve">, one subject taking the token </w:t>
      </w:r>
      <w:r w:rsidR="007976E9">
        <w:t>lying in reach in</w:t>
      </w:r>
      <w:r w:rsidR="009C6EB7" w:rsidRPr="00004A0C">
        <w:t xml:space="preserve"> the compartment of the partner. </w:t>
      </w:r>
      <w:r w:rsidR="004E744B" w:rsidRPr="00004A0C">
        <w:t>Individuals took significantly more self-value tokens compared to no-value and partner-value tokens</w:t>
      </w:r>
      <w:r w:rsidR="001615F9">
        <w:t>. This</w:t>
      </w:r>
      <w:r w:rsidR="00A31A2F">
        <w:t xml:space="preserve"> indicat</w:t>
      </w:r>
      <w:r w:rsidR="001615F9">
        <w:t>es</w:t>
      </w:r>
      <w:r w:rsidR="00A31A2F">
        <w:t xml:space="preserve"> a preference for tokens valuable to focal individuals</w:t>
      </w:r>
      <w:r w:rsidR="001615F9">
        <w:t>.</w:t>
      </w:r>
      <w:r w:rsidR="004E744B" w:rsidRPr="00004A0C">
        <w:t xml:space="preserve"> </w:t>
      </w:r>
      <w:r w:rsidR="001615F9">
        <w:t>S</w:t>
      </w:r>
      <w:r w:rsidR="004E744B" w:rsidRPr="00004A0C">
        <w:t xml:space="preserve">ignificantly more </w:t>
      </w:r>
      <w:r w:rsidR="009670D5">
        <w:t>no-value tokens compared to partner</w:t>
      </w:r>
      <w:r w:rsidR="004E744B" w:rsidRPr="00004A0C">
        <w:t>-value tokens</w:t>
      </w:r>
      <w:r w:rsidR="001615F9">
        <w:t xml:space="preserve"> were taken</w:t>
      </w:r>
      <w:r w:rsidR="00A31A2F">
        <w:t xml:space="preserve">, likely to be caused by experimental partners exchanging self-value tokens with the human experimenter, and therefore more no-value tokens </w:t>
      </w:r>
      <w:r w:rsidR="001615F9">
        <w:t xml:space="preserve">being </w:t>
      </w:r>
      <w:r w:rsidR="00A31A2F">
        <w:t>available in the compartment</w:t>
      </w:r>
      <w:r w:rsidR="004E744B" w:rsidRPr="00004A0C">
        <w:t xml:space="preserve">. </w:t>
      </w:r>
      <w:r w:rsidRPr="00004A0C">
        <w:t xml:space="preserve">Our results presently do not provide empirical support for </w:t>
      </w:r>
      <w:r w:rsidR="009670D5">
        <w:t>reciprocity in c</w:t>
      </w:r>
      <w:r w:rsidR="00BE12AE">
        <w:t>rows and ravens, most likely caused by the</w:t>
      </w:r>
      <w:r w:rsidR="00874DBB">
        <w:t>m</w:t>
      </w:r>
      <w:r w:rsidR="00BE12AE">
        <w:t xml:space="preserve"> not understanding the </w:t>
      </w:r>
      <w:r w:rsidR="00BE12AE" w:rsidRPr="00BE12AE">
        <w:t>potent</w:t>
      </w:r>
      <w:r w:rsidR="00BE12AE">
        <w:t xml:space="preserve">ial roles of </w:t>
      </w:r>
      <w:r w:rsidR="00BE12AE">
        <w:lastRenderedPageBreak/>
        <w:t>receiver and donor</w:t>
      </w:r>
      <w:r w:rsidRPr="00004A0C">
        <w:t xml:space="preserve">. We therefore suggest further empirical tests of calculated reciprocity to be necessary in corvids. </w:t>
      </w:r>
    </w:p>
    <w:p w14:paraId="51E07557" w14:textId="77777777" w:rsidR="009670D5" w:rsidRPr="00004A0C" w:rsidRDefault="009670D5" w:rsidP="00F847CA">
      <w:pPr>
        <w:spacing w:line="480" w:lineRule="auto"/>
        <w:ind w:firstLine="720"/>
      </w:pPr>
    </w:p>
    <w:p w14:paraId="06EB0397" w14:textId="54B9E265" w:rsidR="006E283D" w:rsidRPr="001A5BDF" w:rsidRDefault="00E15A8F" w:rsidP="001A5BDF">
      <w:pPr>
        <w:spacing w:line="480" w:lineRule="auto"/>
        <w:rPr>
          <w:b/>
        </w:rPr>
      </w:pPr>
      <w:r w:rsidRPr="00004A0C">
        <w:rPr>
          <w:b/>
        </w:rPr>
        <w:t xml:space="preserve">Keywords: </w:t>
      </w:r>
      <w:r w:rsidRPr="00004A0C">
        <w:t>carrion crows, common ravens,</w:t>
      </w:r>
      <w:r w:rsidRPr="00004A0C">
        <w:rPr>
          <w:b/>
        </w:rPr>
        <w:t xml:space="preserve"> </w:t>
      </w:r>
      <w:r w:rsidRPr="00004A0C">
        <w:t xml:space="preserve">cooperation, corvids, reciprocity, token exchange </w:t>
      </w:r>
      <w:r w:rsidR="006E283D" w:rsidRPr="00004A0C">
        <w:rPr>
          <w:b/>
          <w:bCs/>
        </w:rPr>
        <w:br w:type="page"/>
      </w:r>
    </w:p>
    <w:p w14:paraId="574A0DFB" w14:textId="43860141" w:rsidR="00D04D0C" w:rsidRPr="00004A0C" w:rsidRDefault="00D04D0C" w:rsidP="00D04D0C">
      <w:pPr>
        <w:spacing w:line="480" w:lineRule="auto"/>
        <w:rPr>
          <w:b/>
          <w:bCs/>
        </w:rPr>
      </w:pPr>
      <w:r w:rsidRPr="00004A0C">
        <w:rPr>
          <w:b/>
          <w:bCs/>
        </w:rPr>
        <w:lastRenderedPageBreak/>
        <w:t>I</w:t>
      </w:r>
      <w:r w:rsidR="006E283D" w:rsidRPr="00004A0C">
        <w:rPr>
          <w:b/>
          <w:bCs/>
        </w:rPr>
        <w:t>ntroduction</w:t>
      </w:r>
    </w:p>
    <w:p w14:paraId="3D6008D8" w14:textId="06557C2B" w:rsidR="003843D2" w:rsidRPr="00004A0C" w:rsidRDefault="00AA352E" w:rsidP="003843D2">
      <w:pPr>
        <w:spacing w:line="480" w:lineRule="auto"/>
        <w:ind w:firstLine="720"/>
      </w:pPr>
      <w:r>
        <w:t>Human societies show a</w:t>
      </w:r>
      <w:r w:rsidR="006970DB" w:rsidRPr="00004A0C">
        <w:t xml:space="preserve"> high propensity of cooperation between unrelated individuals </w:t>
      </w:r>
      <w:r w:rsidR="00A71609" w:rsidRPr="00A71609">
        <w:fldChar w:fldCharType="begin" w:fldLock="1"/>
      </w:r>
      <w:r w:rsidR="00A71609" w:rsidRPr="00A71609">
        <w:instrText>ADDIN CSL_CITATION {"citationItems":[{"id":"ITEM-1","itemData":{"DOI":"10.1038/nature02043","ISSN":"1476-4687","PMID":"14574401","abstract":"Some of the most fundamental questions concerning our evolutionary origins, our social relations, and the organization of society are centred around issues of altruism and selfishness. Experimental evidence indicates that human altruism is a powerful force and is unique in the animal world. However, there is much individual heterogeneity and the interaction between altruists and selfish individuals is vital to human cooperation. Depending on the environment, a minority of altruists can force a majority of selfish individuals to cooperate or, conversely, a few egoists can induce a large number of altruists to defect. Current gene-based evolutionary theories cannot explain important patterns of human altruism, pointing towards the importance of both theories of cultural evolution as well as gene-culture co-evolution.","author":[{"dropping-particle":"","family":"Fehr","given":"Ernst","non-dropping-particle":"","parse-names":false,"suffix":""},{"dropping-particle":"","family":"Fischbacher","given":"Urs","non-dropping-particle":"","parse-names":false,"suffix":""}],"container-title":"Nature","id":"ITEM-1","issue":"6960","issued":{"date-parts":[["2003","10","23"]]},"page":"785-791","title":"The nature of human altruism.","type":"article-journal","volume":"425"},"uris":["http://www.mendeley.com/documents/?uuid=223eb5d7-21a2-4084-acfa-f3fd997eee40"]}],"mendeley":{"formattedCitation":"(Fehr &amp; Fischbacher, 2003)","plainTextFormattedCitation":"(Fehr &amp; Fischbacher, 2003)","previouslyFormattedCitation":"(Fehr &amp; Fischbacher, 2003)"},"properties":{"noteIndex":0},"schema":"https://github.com/citation-style-language/schema/raw/master/csl-citation.json"}</w:instrText>
      </w:r>
      <w:r w:rsidR="00A71609" w:rsidRPr="00A71609">
        <w:fldChar w:fldCharType="separate"/>
      </w:r>
      <w:r w:rsidR="00A71609" w:rsidRPr="00A71609">
        <w:t>(Fehr &amp; Fischbacher, 2003)</w:t>
      </w:r>
      <w:r w:rsidR="00A71609" w:rsidRPr="00A71609">
        <w:fldChar w:fldCharType="end"/>
      </w:r>
      <w:r>
        <w:t xml:space="preserve"> and</w:t>
      </w:r>
      <w:r w:rsidR="006970DB" w:rsidRPr="00004A0C">
        <w:t xml:space="preserve"> the inherent evolutionary instability of cooperation inspires </w:t>
      </w:r>
      <w:r>
        <w:t>a great amount of</w:t>
      </w:r>
      <w:r w:rsidRPr="00004A0C">
        <w:t xml:space="preserve"> </w:t>
      </w:r>
      <w:r w:rsidR="006970DB" w:rsidRPr="00004A0C">
        <w:t xml:space="preserve">interest in researching these cooperative behaviours </w:t>
      </w:r>
      <w:r w:rsidR="008375E5" w:rsidRPr="00004A0C">
        <w:fldChar w:fldCharType="begin" w:fldLock="1"/>
      </w:r>
      <w:r w:rsidR="008375E5" w:rsidRPr="00004A0C">
        <w:instrText>ADDIN CSL_CITATION {"citationItems":[{"id":"ITEM-1","itemData":{"author":[{"dropping-particle":"","family":"Axelrod","given":"R.","non-dropping-particle":"","parse-names":false,"suffix":""},{"dropping-particle":"","family":"Hamilton","given":"W.D.","non-dropping-particle":"","parse-names":false,"suffix":""}],"container-title":"Science","id":"ITEM-1","issued":{"date-parts":[["1981"]]},"page":"1390-1396","title":"The evolution of cooperation","type":"article-journal","volume":"211"},"uris":["http://www.mendeley.com/documents/?uuid=908477fd-6338-496e-ad29-251b4ee2efe5"]}],"mendeley":{"formattedCitation":"(Axelrod &amp; Hamilton, 1981)","plainTextFormattedCitation":"(Axelrod &amp; Hamilton, 1981)","previouslyFormattedCitation":"(Axelrod &amp; Hamilton, 1981)"},"properties":{"noteIndex":0},"schema":"https://github.com/citation-style-language/schema/raw/master/csl-citation.json"}</w:instrText>
      </w:r>
      <w:r w:rsidR="008375E5" w:rsidRPr="00004A0C">
        <w:fldChar w:fldCharType="separate"/>
      </w:r>
      <w:r w:rsidR="008375E5" w:rsidRPr="00004A0C">
        <w:rPr>
          <w:noProof/>
        </w:rPr>
        <w:t>(Axelrod &amp; Hamilton, 1981)</w:t>
      </w:r>
      <w:r w:rsidR="008375E5" w:rsidRPr="00004A0C">
        <w:fldChar w:fldCharType="end"/>
      </w:r>
      <w:r w:rsidR="006970DB" w:rsidRPr="00004A0C">
        <w:t>, because individuals are not expected to</w:t>
      </w:r>
      <w:r w:rsidR="008375E5" w:rsidRPr="00004A0C">
        <w:t xml:space="preserve"> </w:t>
      </w:r>
      <w:r w:rsidR="006970DB" w:rsidRPr="00004A0C">
        <w:t xml:space="preserve">invest in a cooperative enterprise without a guarantee of net fitness returns. To date, the most prominent theory explaining human cooperation is reciprocal altruism, based on the idea of individuals engaging in actions that are costly for themselves expecting future returns </w:t>
      </w:r>
      <w:r w:rsidR="008375E5" w:rsidRPr="00004A0C">
        <w:fldChar w:fldCharType="begin" w:fldLock="1"/>
      </w:r>
      <w:r w:rsidR="00FB7F10" w:rsidRPr="00004A0C">
        <w:instrText>ADDIN CSL_CITATION {"citationItems":[{"id":"ITEM-1","itemData":{"author":[{"dropping-particle":"","family":"Maynard Smith","given":"J.","non-dropping-particle":"","parse-names":false,"suffix":""}],"container-title":"Evolution from Molecules to Men","editor":[{"dropping-particle":"","family":"Bendall","given":"D.S.","non-dropping-particle":"","parse-names":false,"suffix":""}],"id":"ITEM-1","issued":{"date-parts":[["1983"]]},"page":"445-456","publisher":"Cambridge University Press","publisher-place":"Cambridge","title":"Game theory and the evolution of cooperation","type":"chapter"},"uris":["http://www.mendeley.com/documents/?uuid=60c2988b-d12c-42c6-ba5a-5bfb40c380cc"]},{"id":"ITEM-2","itemData":{"author":[{"dropping-particle":"","family":"Trivers","given":"Robert L.","non-dropping-particle":"","parse-names":false,"suffix":""}],"container-title":"The Quarterly Review of Biology","id":"ITEM-2","issue":"1","issued":{"date-parts":[["1971"]]},"page":"35-57","title":"The evolution of reciprocal altruism","type":"article-journal","volume":"46"},"uris":["http://www.mendeley.com/documents/?uuid=e72af4f9-97ac-4bc9-b1ad-5b2ad03fb9a4"]}],"mendeley":{"formattedCitation":"(Maynard Smith, 1983; Trivers, 1971)","plainTextFormattedCitation":"(Maynard Smith, 1983; Trivers, 1971)","previouslyFormattedCitation":"(Maynard Smith, 1983; Trivers, 1971)"},"properties":{"noteIndex":0},"schema":"https://github.com/citation-style-language/schema/raw/master/csl-citation.json"}</w:instrText>
      </w:r>
      <w:r w:rsidR="008375E5" w:rsidRPr="00004A0C">
        <w:fldChar w:fldCharType="separate"/>
      </w:r>
      <w:r w:rsidR="008375E5" w:rsidRPr="00004A0C">
        <w:rPr>
          <w:noProof/>
        </w:rPr>
        <w:t>(Maynard Smith, 1983; Trivers, 1971)</w:t>
      </w:r>
      <w:r w:rsidR="008375E5" w:rsidRPr="00004A0C">
        <w:fldChar w:fldCharType="end"/>
      </w:r>
      <w:r w:rsidR="006970DB" w:rsidRPr="00004A0C">
        <w:t xml:space="preserve">. </w:t>
      </w:r>
      <w:r w:rsidR="003843D2" w:rsidRPr="00004A0C">
        <w:t xml:space="preserve">The relationship between interaction partners plays a significant role regarding the complexity of cooperation. In symmetry-based cooperation, interactions without equivalent returns balance out over time between kin and long-term partners </w:t>
      </w:r>
      <w:r w:rsidR="003843D2" w:rsidRPr="00004A0C">
        <w:fldChar w:fldCharType="begin" w:fldLock="1"/>
      </w:r>
      <w:r w:rsidR="003843D2" w:rsidRPr="00004A0C">
        <w:instrText>ADDIN CSL_CITATION {"citationItems":[{"id":"ITEM-1","itemData":{"author":[{"dropping-particle":"","family":"Dunbar","given":"Robin I. M.","non-dropping-particle":"","parse-names":false,"suffix":""}],"container-title":"Behavioral Ecology and Sociobiology","id":"ITEM-1","issue":"4","issued":{"date-parts":[["1980"]]},"page":"253-265","title":"Determinants and evolutionary consequences of dominance among female gelada baboons","type":"article-journal","volume":"7"},"uris":["http://www.mendeley.com/documents/?uuid=76daf8be-d52e-4bbf-a95c-b20e51cd4a81"]}],"mendeley":{"formattedCitation":"(Dunbar, 1980)","plainTextFormattedCitation":"(Dunbar, 1980)","previouslyFormattedCitation":"(Dunbar, 1980)"},"properties":{"noteIndex":0},"schema":"https://github.com/citation-style-language/schema/raw/master/csl-citation.json"}</w:instrText>
      </w:r>
      <w:r w:rsidR="003843D2" w:rsidRPr="00004A0C">
        <w:fldChar w:fldCharType="separate"/>
      </w:r>
      <w:r w:rsidR="003843D2" w:rsidRPr="00004A0C">
        <w:rPr>
          <w:noProof/>
        </w:rPr>
        <w:t>(</w:t>
      </w:r>
      <w:r w:rsidR="005E09E0">
        <w:rPr>
          <w:noProof/>
        </w:rPr>
        <w:t xml:space="preserve">Berghänel et al., 2011; </w:t>
      </w:r>
      <w:r w:rsidR="003843D2" w:rsidRPr="00004A0C">
        <w:rPr>
          <w:noProof/>
        </w:rPr>
        <w:t>Dunbar, 1980)</w:t>
      </w:r>
      <w:r w:rsidR="003843D2" w:rsidRPr="00004A0C">
        <w:fldChar w:fldCharType="end"/>
      </w:r>
      <w:r w:rsidR="003843D2" w:rsidRPr="00004A0C">
        <w:t xml:space="preserve">. In contrast, calculated reciprocity requires keeping a mental record of the debts owed and the favours given </w:t>
      </w:r>
      <w:r w:rsidR="003843D2" w:rsidRPr="00004A0C">
        <w:fldChar w:fldCharType="begin" w:fldLock="1"/>
      </w:r>
      <w:r w:rsidR="003843D2" w:rsidRPr="00004A0C">
        <w:instrText>ADDIN CSL_CITATION {"citationItems":[{"id":"ITEM-1","itemData":{"author":[{"dropping-particle":"","family":"Waal","given":"Frans B.M.","non-dropping-particle":"de","parse-names":false,"suffix":""},{"dropping-particle":"","family":"Luttrell","given":"Lesleigh M","non-dropping-particle":"","parse-names":false,"suffix":""}],"container-title":"Ethology and Sociobiology","id":"ITEM-1","issued":{"date-parts":[["1988"]]},"page":"101-118","title":"Mechanisms of social reciprocity in three primate species: Symmetrical relationship characteristics or cognition?","type":"article-journal","volume":"9"},"uris":["http://www.mendeley.com/documents/?uuid=6fb26fa2-c05a-42e8-b876-b7cfcae277f2"]}],"mendeley":{"formattedCitation":"(de Waal &amp; Luttrell, 1988)","plainTextFormattedCitation":"(de Waal &amp; Luttrell, 1988)","previouslyFormattedCitation":"(de Waal &amp; Luttrell, 1988)"},"properties":{"noteIndex":0},"schema":"https://github.com/citation-style-language/schema/raw/master/csl-citation.json"}</w:instrText>
      </w:r>
      <w:r w:rsidR="003843D2" w:rsidRPr="00004A0C">
        <w:fldChar w:fldCharType="separate"/>
      </w:r>
      <w:r w:rsidR="003843D2" w:rsidRPr="00004A0C">
        <w:rPr>
          <w:noProof/>
        </w:rPr>
        <w:t>(de Waal &amp; Luttrell, 1988)</w:t>
      </w:r>
      <w:r w:rsidR="003843D2" w:rsidRPr="00004A0C">
        <w:fldChar w:fldCharType="end"/>
      </w:r>
      <w:r w:rsidR="003843D2" w:rsidRPr="00004A0C">
        <w:t>, based on the expectancy of a return for every costly favour give</w:t>
      </w:r>
      <w:r w:rsidR="003843D2">
        <w:t>n</w:t>
      </w:r>
      <w:r w:rsidR="003843D2" w:rsidRPr="00004A0C">
        <w:t xml:space="preserve">. Emotions may as well modulate cooperative interactions. Attitudinal reciprocity has been suggested to take the partner’s general social attitude into account </w:t>
      </w:r>
      <w:r w:rsidR="003843D2" w:rsidRPr="00004A0C">
        <w:fldChar w:fldCharType="begin" w:fldLock="1"/>
      </w:r>
      <w:r w:rsidR="003843D2" w:rsidRPr="00004A0C">
        <w:instrText>ADDIN CSL_CITATION {"citationItems":[{"id":"ITEM-1","itemData":{"DOI":"10.1006/anbe.2000.1471","ISSN":"0003-3472","PMID":"10973728","abstract":"Capuchin monkeys (Cebus apella) share food even if separated by a mesh restraint. Pairs of capuchins were moved into a test chamber in which one of them received apple pieces for 20 min, and the other received carrot pieces for the next 20 min. Previous research had shown a correlation between the rate of food transfer in both directions across female-female dyads. The present study confirmed this result. Reciprocity across dyads can be explained, however, by symmetry in affiliative and tolerant tendencies between two individuals, provided these tendencies determine food sharing. The present study was designed to exclude this symmetry-based explanation by testing each pair (N=16) of adult females on six separate occasions. There existed a significant covariation across tests of sharing in both dyadic directions, a result unexplained by relationship symmetry. Moreover, control procedures (i.e. testing of a food possessor without a partner, or testing of two individuals with the same food or two different foods at the same time) indicated that behaviour during food trials is not fully explained by mutual attraction or aversion. The monkeys take the quality of their own and the partner's food into account, and possessors limit transfers of high-quality foods. Instead of a symmetry-based reciprocity explanation, a mediating role of memory is suggested, and a mirroring of social attitude between partners. Copyright 2000 The Association for the Study of Animal Behaviour.","author":[{"dropping-particle":"","family":"Waal FB","given":"","non-dropping-particle":"de","parse-names":false,"suffix":""}],"container-title":"Animal behaviour","id":"ITEM-1","issue":"2","issued":{"date-parts":[["2000","8"]]},"page":"253-261","title":"Attitudinal reciprocity in food sharing among brown capuchin monkeys.","type":"article-journal","volume":"60"},"uris":["http://www.mendeley.com/documents/?uuid=703f78bf-7aec-4ba8-aff1-a1978c532907"]}],"mendeley":{"formattedCitation":"(de Waal FB, 2000)","plainTextFormattedCitation":"(de Waal FB, 2000)","previouslyFormattedCitation":"(de Waal FB, 2000)"},"properties":{"noteIndex":0},"schema":"https://github.com/citation-style-language/schema/raw/master/csl-citation.json"}</w:instrText>
      </w:r>
      <w:r w:rsidR="003843D2" w:rsidRPr="00004A0C">
        <w:fldChar w:fldCharType="separate"/>
      </w:r>
      <w:r w:rsidR="003843D2" w:rsidRPr="00004A0C">
        <w:rPr>
          <w:noProof/>
        </w:rPr>
        <w:t>(de Waal, 2000)</w:t>
      </w:r>
      <w:r w:rsidR="003843D2" w:rsidRPr="00004A0C">
        <w:fldChar w:fldCharType="end"/>
      </w:r>
      <w:r w:rsidR="003843D2" w:rsidRPr="00004A0C">
        <w:t xml:space="preserve"> and emotionally based bookkeeping allows long-term tracking of reciprocity without involving complex cognitive skills </w:t>
      </w:r>
      <w:r w:rsidR="003843D2" w:rsidRPr="00004A0C">
        <w:fldChar w:fldCharType="begin" w:fldLock="1"/>
      </w:r>
      <w:r w:rsidR="003843D2" w:rsidRPr="00004A0C">
        <w:instrText>ADDIN CSL_CITATION {"citationItems":[{"id":"ITEM-1","itemData":{"DOI":"10.1037/0735-7036.121.2.181","ISSN":"0735-7036","PMID":"17516796","abstract":"Evidence of a reciprocal exchange of grooming and agonistic support in primates is mixed. In this study, the authors analyzed a large database of grooming and coalitions in captive female Japanese macaques (Macaca fuscata) to investigate their within-group distribution and temporal relations. Macaques groomed preferentially those individuals that groomed them most and supported preferentially those individuals that supported them most. They also supported preferentially those individuals that groomed them most and groomed preferentially those individuals that supported them most. These results were not explained by covariation of grooming and support with third variables such as kinship, rank, or time spent in proximity. However, receiving grooming did not increase the short-term probability of supporting a partner, and being supported did not increase the short-term probability of grooming a partner. The proximate mechanisms underlying the exchange of services were discussed in relation to the time frame of the behavioral choices made by the monkeys.","author":[{"dropping-particle":"","family":"Schino","given":"Gabriele","non-dropping-particle":"","parse-names":false,"suffix":""},{"dropping-particle":"","family":"Sorrentino","given":"Eugenia Polizzi","non-dropping-particle":"di","parse-names":false,"suffix":""},{"dropping-particle":"","family":"Tiddi","given":"Barbara","non-dropping-particle":"","parse-names":false,"suffix":""}],"container-title":"Journal of Comparative Psychology","id":"ITEM-1","issue":"2","issued":{"date-parts":[["2007","5"]]},"page":"181-188","title":"Grooming and coalitions in Japanese macaques (Macaca fuscata): partner choice and the time frame reciprocation.","type":"article-journal","volume":"121"},"uris":["http://www.mendeley.com/documents/?uuid=e50fa53d-985c-4978-a78a-b855c096e6e3"]}],"mendeley":{"formattedCitation":"(Schino et al., 2007)","plainTextFormattedCitation":"(Schino et al., 2007)","previouslyFormattedCitation":"(Schino et al., 2007)"},"properties":{"noteIndex":0},"schema":"https://github.com/citation-style-language/schema/raw/master/csl-citation.json"}</w:instrText>
      </w:r>
      <w:r w:rsidR="003843D2" w:rsidRPr="00004A0C">
        <w:fldChar w:fldCharType="separate"/>
      </w:r>
      <w:r w:rsidR="003843D2" w:rsidRPr="00004A0C">
        <w:rPr>
          <w:noProof/>
        </w:rPr>
        <w:t>(Schino et al., 2007)</w:t>
      </w:r>
      <w:r w:rsidR="003843D2" w:rsidRPr="00004A0C">
        <w:fldChar w:fldCharType="end"/>
      </w:r>
      <w:r w:rsidR="003843D2" w:rsidRPr="00004A0C">
        <w:t xml:space="preserve">. Therefore, different forms of cooperative behaviour in nonhuman animals are expected to be based upon different cognitively challenging mechanisms depending on the complexity of the social system. </w:t>
      </w:r>
    </w:p>
    <w:p w14:paraId="40F9789E" w14:textId="77777777" w:rsidR="003843D2" w:rsidRDefault="003843D2" w:rsidP="008375E5">
      <w:pPr>
        <w:spacing w:line="480" w:lineRule="auto"/>
        <w:ind w:firstLine="720"/>
      </w:pPr>
    </w:p>
    <w:p w14:paraId="5C07902C" w14:textId="1F1069A5" w:rsidR="00530369" w:rsidRDefault="006970DB" w:rsidP="008375E5">
      <w:pPr>
        <w:spacing w:line="480" w:lineRule="auto"/>
        <w:ind w:firstLine="720"/>
      </w:pPr>
      <w:r w:rsidRPr="00004A0C">
        <w:t xml:space="preserve">Despite the growing research effort on cooperation in animal societies in the recent decades, it is still unclear if and to what degree, some non-human animals are also capable of cooperative interactions based on reciprocal altruism </w:t>
      </w:r>
      <w:r w:rsidR="00FB7F10" w:rsidRPr="00004A0C">
        <w:fldChar w:fldCharType="begin" w:fldLock="1"/>
      </w:r>
      <w:r w:rsidR="00FB7F10" w:rsidRPr="00004A0C">
        <w:instrText>ADDIN CSL_CITATION {"citationItems":[{"id":"ITEM-1","itemData":{"DOI":"10.1016/j.cub.2013.04.041","ISSN":"0960-9822","author":[{"dropping-particle":"","family":"Taborsky","given":"Michael","non-dropping-particle":"","parse-names":false,"suffix":""}],"container-title":"Current Biology","id":"ITEM-1","issue":"11","issued":{"date-parts":[["2013"]]},"page":"R486-R488","publisher":"Elsevier","title":"Social evolution: Reciprocity there is","type":"article-journal","volume":"23"},"uris":["http://www.mendeley.com/documents/?uuid=52924ae4-2e2f-41cd-98b9-1bffa6082e8a"]}],"mendeley":{"formattedCitation":"(Taborsky, 2013)","plainTextFormattedCitation":"(Taborsky, 2013)","previouslyFormattedCitation":"(Taborsky, 2013)"},"properties":{"noteIndex":0},"schema":"https://github.com/citation-style-language/schema/raw/master/csl-citation.json"}</w:instrText>
      </w:r>
      <w:r w:rsidR="00FB7F10" w:rsidRPr="00004A0C">
        <w:fldChar w:fldCharType="separate"/>
      </w:r>
      <w:r w:rsidR="00FB7F10" w:rsidRPr="00004A0C">
        <w:rPr>
          <w:noProof/>
        </w:rPr>
        <w:t>(Taborsky, 2013)</w:t>
      </w:r>
      <w:r w:rsidR="00FB7F10" w:rsidRPr="00004A0C">
        <w:fldChar w:fldCharType="end"/>
      </w:r>
      <w:r w:rsidRPr="00004A0C">
        <w:t>.</w:t>
      </w:r>
      <w:r w:rsidR="00B9451E" w:rsidRPr="00004A0C">
        <w:t xml:space="preserve"> Observational </w:t>
      </w:r>
      <w:r w:rsidR="00B9451E" w:rsidRPr="00004A0C">
        <w:lastRenderedPageBreak/>
        <w:t xml:space="preserve">studies, particularly in primates, suggest </w:t>
      </w:r>
      <w:r w:rsidR="007D49F5" w:rsidRPr="00004A0C">
        <w:t>reciprocity in</w:t>
      </w:r>
      <w:r w:rsidR="00B9451E" w:rsidRPr="00004A0C">
        <w:t xml:space="preserve"> grooming </w:t>
      </w:r>
      <w:r w:rsidR="00FB7F10" w:rsidRPr="00004A0C">
        <w:fldChar w:fldCharType="begin" w:fldLock="1"/>
      </w:r>
      <w:r w:rsidR="00FB7F10" w:rsidRPr="00004A0C">
        <w:instrText>ADDIN CSL_CITATION {"citationItems":[{"id":"ITEM-1","itemData":{"author":[{"dropping-particle":"","family":"Barrett","given":"L","non-dropping-particle":"","parse-names":false,"suffix":""},{"dropping-particle":"","family":"Henzi","given":"S P","non-dropping-particle":"","parse-names":false,"suffix":""},{"dropping-particle":"","family":"Weingrill","given":"T","non-dropping-particle":"","parse-names":false,"suffix":""},{"dropping-particle":"","family":"Lycett","given":"J E","non-dropping-particle":"","parse-names":false,"suffix":""},{"dropping-particle":"","family":"Hill","given":"R A","non-dropping-particle":"","parse-names":false,"suffix":""}],"container-title":"Proceedings of the Royal Society B: Biological Sciences","id":"ITEM-1","issued":{"date-parts":[["1999"]]},"page":"665-670","title":"Market forces predict grooming reciprocity in female baboons","type":"article-journal","volume":"266"},"uris":["http://www.mendeley.com/documents/?uuid=9e599c3c-7db4-4e8d-ac64-93fd7e901df7"]},{"id":"ITEM-2","itemData":{"DOI":"10.1098/rspb.2008.1324","ISSN":"0962-8452","PMID":"18957365","abstract":"Humans are well known for their ability to keep track of social debts over extended periods of time, and for their tendency to preferentially cooperate with closely bonded partners. Non-human primates have been shown to cooperate with kin and non-kin, and reciprocate helpful acts. However, there is ongoing debate over whether they keep track of previous interactions and, if so, whether they can do it over extended periods of time, or are constrained to finalize exchanges within a single encounter. In this study, we used 3000 hours of all-day focal follows of wild chimpanzees (Pan troglodytes verus) to investigate whether both females and males reciprocate grooming within a single interaction, throughout the day, or over longer periods of time. We found that grooming was reciprocated more symmetrically when measured on a long-term, rather than on an immediate or short-term basis. Random giving, general allocation of grooming efforts, similarities among individuals and kinship do not appear to explain these highly reciprocal exchanges. Previously collected consecutive focal follows of single individuals revealed that dyads groomed an average of once every 7 days. Our findings strongly suggest that chimpanzees, similar to humans, are able to keep track of past social interactions, at least for a one-week period, and balance services over repeated encounters.","author":[{"dropping-particle":"","family":"Gomes","given":"Cristina M","non-dropping-particle":"","parse-names":false,"suffix":""},{"dropping-particle":"","family":"Mundry","given":"Roger","non-dropping-particle":"","parse-names":false,"suffix":""},{"dropping-particle":"","family":"Boesch","given":"Christophe","non-dropping-particle":"","parse-names":false,"suffix":""}],"container-title":"Proceedings of the Royal Society B: Biological Sciences","id":"ITEM-2","issue":"1657","issued":{"date-parts":[["2009","3","22"]]},"page":"699-706","title":"Long-term reciprocation of grooming in wild West African chimpanzees.","type":"article-journal","volume":"276"},"uris":["http://www.mendeley.com/documents/?uuid=3d2d14d0-4028-4048-9bc4-81c12fdda3fe"]},{"id":"ITEM-3","itemData":{"DOI":"10.1016/j.anbehav.2011.12.026","ISSN":"0003-3472","author":[{"dropping-particle":"","family":"Majolo","given":"Bonaventura","non-dropping-particle":"","parse-names":false,"suffix":""},{"dropping-particle":"","family":"Schino","given":"Gabriele","non-dropping-particle":"","parse-names":false,"suffix":""},{"dropping-particle":"","family":"Aureli","given":"Filippo","non-dropping-particle":"","parse-names":false,"suffix":""}],"container-title":"Animal Behaviour","id":"ITEM-3","issue":"3","issued":{"date-parts":[["2012"]]},"page":"763-771","publisher":"Elsevier Ltd","title":"The relative prevalence of direct, indirect and generalized reciprocity in macaque grooming exchanges","type":"article-journal","volume":"83"},"uris":["http://www.mendeley.com/documents/?uuid=735a5733-3df2-48e3-9b8a-d64abdaa883f"]},{"id":"ITEM-4","itemData":{"DOI":"10.1002/ajp.22679","author":[{"dropping-particle":"","family":"Molesti","given":"Sandra","non-dropping-particle":"","parse-names":false,"suffix":""}],"container-title":"Americal Journal of Primatology","id":"ITEM-4","issued":{"date-parts":[["2017"]]},"page":"e22679","title":"Evidence of direct reciprocity , but not of indirect and generalized reciprocity , in the grooming exchanges of wild Barbary macaques ( Macaca sylvanus )","type":"article-journal","volume":"79"},"uris":["http://www.mendeley.com/documents/?uuid=1d31d9e8-5d77-496f-8f96-b55336f8cbec"]},{"id":"ITEM-5","itemData":{"DOI":"10.1037/0735-7036.121.2.181","ISSN":"0735-7036","PMID":"17516796","abstract":"Evidence of a reciprocal exchange of grooming and agonistic support in primates is mixed. In this study, the authors analyzed a large database of grooming and coalitions in captive female Japanese macaques (Macaca fuscata) to investigate their within-group distribution and temporal relations. Macaques groomed preferentially those individuals that groomed them most and supported preferentially those individuals that supported them most. They also supported preferentially those individuals that groomed them most and groomed preferentially those individuals that supported them most. These results were not explained by covariation of grooming and support with third variables such as kinship, rank, or time spent in proximity. However, receiving grooming did not increase the short-term probability of supporting a partner, and being supported did not increase the short-term probability of grooming a partner. The proximate mechanisms underlying the exchange of services were discussed in relation to the time frame of the behavioral choices made by the monkeys.","author":[{"dropping-particle":"","family":"Schino","given":"Gabriele","non-dropping-particle":"","parse-names":false,"suffix":""},{"dropping-particle":"","family":"Sorrentino","given":"Eugenia Polizzi","non-dropping-particle":"di","parse-names":false,"suffix":""},{"dropping-particle":"","family":"Tiddi","given":"Barbara","non-dropping-particle":"","parse-names":false,"suffix":""}],"container-title":"Journal of Comparative Psychology","id":"ITEM-5","issue":"2","issued":{"date-parts":[["2007","5"]]},"page":"181-188","title":"Grooming and coalitions in Japanese macaques (Macaca fuscata): partner choice and the time frame reciprocation.","type":"article-journal","volume":"121"},"uris":["http://www.mendeley.com/documents/?uuid=e50fa53d-985c-4978-a78a-b855c096e6e3"]}],"mendeley":{"formattedCitation":"(Barrett, Henzi, Weingrill, Lycett, &amp; Hill, 1999; Gomes, Mundry, &amp; Boesch, 2009; Majolo, Schino, &amp; Aureli, 2012; Molesti, 2017; Schino, di Sorrentino, &amp; Tiddi, 2007)","plainTextFormattedCitation":"(Barrett, Henzi, Weingrill, Lycett, &amp; Hill, 1999; Gomes, Mundry, &amp; Boesch, 2009; Majolo, Schino, &amp; Aureli, 2012; Molesti, 2017; Schino, di Sorrentino, &amp; Tiddi, 2007)","previouslyFormattedCitation":"(Barrett, Henzi, Weingrill, Lycett, &amp; Hill, 1999; Gomes, Mundry, &amp; Boesch, 2009; Majolo, Schino, &amp; Aureli, 2012; Molesti, 2017; Schino, di Sorrentino, &amp; Tiddi, 2007)"},"properties":{"noteIndex":0},"schema":"https://github.com/citation-style-language/schema/raw/master/csl-citation.json"}</w:instrText>
      </w:r>
      <w:r w:rsidR="00FB7F10" w:rsidRPr="00004A0C">
        <w:fldChar w:fldCharType="separate"/>
      </w:r>
      <w:r w:rsidR="00FB7F10" w:rsidRPr="00004A0C">
        <w:rPr>
          <w:noProof/>
        </w:rPr>
        <w:t>(Barrett</w:t>
      </w:r>
      <w:r w:rsidR="00104663">
        <w:rPr>
          <w:noProof/>
        </w:rPr>
        <w:t xml:space="preserve"> et al.</w:t>
      </w:r>
      <w:r w:rsidR="00FB7F10" w:rsidRPr="00004A0C">
        <w:rPr>
          <w:noProof/>
        </w:rPr>
        <w:t>, 1999; Gomes</w:t>
      </w:r>
      <w:r w:rsidR="00104663">
        <w:rPr>
          <w:noProof/>
        </w:rPr>
        <w:t xml:space="preserve"> et al.</w:t>
      </w:r>
      <w:r w:rsidR="00FB7F10" w:rsidRPr="00004A0C">
        <w:rPr>
          <w:noProof/>
        </w:rPr>
        <w:t>, 2009; Majolo</w:t>
      </w:r>
      <w:r w:rsidR="00104663">
        <w:rPr>
          <w:noProof/>
        </w:rPr>
        <w:t xml:space="preserve"> et al.</w:t>
      </w:r>
      <w:r w:rsidR="00FB7F10" w:rsidRPr="00004A0C">
        <w:rPr>
          <w:noProof/>
        </w:rPr>
        <w:t>, 2012; Molesti, 2017; Schino</w:t>
      </w:r>
      <w:r w:rsidR="00104663">
        <w:rPr>
          <w:noProof/>
        </w:rPr>
        <w:t xml:space="preserve"> et al.</w:t>
      </w:r>
      <w:r w:rsidR="00FB7F10" w:rsidRPr="00004A0C">
        <w:rPr>
          <w:noProof/>
        </w:rPr>
        <w:t>, 2007)</w:t>
      </w:r>
      <w:r w:rsidR="00FB7F10" w:rsidRPr="00004A0C">
        <w:fldChar w:fldCharType="end"/>
      </w:r>
      <w:r w:rsidR="007D49F5" w:rsidRPr="00004A0C">
        <w:t>,</w:t>
      </w:r>
      <w:r w:rsidR="00B9451E" w:rsidRPr="00004A0C">
        <w:t xml:space="preserve"> grooming for food </w:t>
      </w:r>
      <w:r w:rsidR="00FB7F10" w:rsidRPr="00004A0C">
        <w:fldChar w:fldCharType="begin" w:fldLock="1"/>
      </w:r>
      <w:r w:rsidR="00FB7F10" w:rsidRPr="00004A0C">
        <w:instrText>ADDIN CSL_CITATION {"citationItems":[{"id":"ITEM-1","itemData":{"author":[{"dropping-particle":"","family":"Waal","given":"Frans B M","non-dropping-particle":"de","parse-names":false,"suffix":""}],"container-title":"Evolution and Human Behavior","id":"ITEM-1","issued":{"date-parts":[["1997"]]},"page":"375-386","title":"The chimpanzee's service economy: food for grooming","type":"article-journal","volume":"18"},"uris":["http://www.mendeley.com/documents/?uuid=f77fec52-761a-4716-9644-bb0fa6f0c52f"]}],"mendeley":{"formattedCitation":"(de Waal, 1997)","plainTextFormattedCitation":"(de Waal, 1997)","previouslyFormattedCitation":"(de Waal, 1997)"},"properties":{"noteIndex":0},"schema":"https://github.com/citation-style-language/schema/raw/master/csl-citation.json"}</w:instrText>
      </w:r>
      <w:r w:rsidR="00FB7F10" w:rsidRPr="00004A0C">
        <w:fldChar w:fldCharType="separate"/>
      </w:r>
      <w:r w:rsidR="00FB7F10" w:rsidRPr="00004A0C">
        <w:rPr>
          <w:noProof/>
        </w:rPr>
        <w:t>(de Waal, 1997)</w:t>
      </w:r>
      <w:r w:rsidR="00FB7F10" w:rsidRPr="00004A0C">
        <w:fldChar w:fldCharType="end"/>
      </w:r>
      <w:r w:rsidR="007D49F5" w:rsidRPr="00004A0C">
        <w:t>,</w:t>
      </w:r>
      <w:r w:rsidR="00B9451E" w:rsidRPr="00004A0C">
        <w:t xml:space="preserve"> agonistic support</w:t>
      </w:r>
      <w:r w:rsidR="007D49F5" w:rsidRPr="00004A0C">
        <w:t xml:space="preserve"> </w:t>
      </w:r>
      <w:r w:rsidR="00FB7F10" w:rsidRPr="00004A0C">
        <w:fldChar w:fldCharType="begin" w:fldLock="1"/>
      </w:r>
      <w:r w:rsidR="00473067" w:rsidRPr="00004A0C">
        <w:instrText>ADDIN CSL_CITATION {"citationItems":[{"id":"ITEM-1","itemData":{"author":[{"dropping-particle":"","family":"Watts","given":"David P","non-dropping-particle":"","parse-names":false,"suffix":""}],"container-title":"Behaviour","id":"ITEM-1","issued":{"date-parts":[["2001"]]},"page":"343-370","title":"Reciprocity and interchange in the social relationships of wild male chimpanzees","type":"article-journal","volume":"139"},"uris":["http://www.mendeley.com/documents/?uuid=397670fb-5596-44e1-bcc9-d10d2027a385"]}],"mendeley":{"formattedCitation":"(Watts, 2001)","plainTextFormattedCitation":"(Watts, 2001)","previouslyFormattedCitation":"(Watts, 2001)"},"properties":{"noteIndex":0},"schema":"https://github.com/citation-style-language/schema/raw/master/csl-citation.json"}</w:instrText>
      </w:r>
      <w:r w:rsidR="00FB7F10" w:rsidRPr="00004A0C">
        <w:fldChar w:fldCharType="separate"/>
      </w:r>
      <w:r w:rsidR="00FB7F10" w:rsidRPr="00004A0C">
        <w:rPr>
          <w:noProof/>
        </w:rPr>
        <w:t>(Watts, 2001)</w:t>
      </w:r>
      <w:r w:rsidR="00FB7F10" w:rsidRPr="00004A0C">
        <w:fldChar w:fldCharType="end"/>
      </w:r>
      <w:r w:rsidR="007D49F5" w:rsidRPr="00004A0C">
        <w:t>,</w:t>
      </w:r>
      <w:r w:rsidR="00814F1D" w:rsidRPr="00004A0C">
        <w:t xml:space="preserve"> grooming for agonistic support </w:t>
      </w:r>
      <w:r w:rsidR="00473067" w:rsidRPr="00004A0C">
        <w:fldChar w:fldCharType="begin" w:fldLock="1"/>
      </w:r>
      <w:r w:rsidR="00473067" w:rsidRPr="00004A0C">
        <w:instrText>ADDIN CSL_CITATION {"citationItems":[{"id":"ITEM-1","itemData":{"DOI":"10.1002/ajp.20979","ISSN":"1098-2345","PMID":"21769908","abstract":"Evidence from a range of primate species indicates that grooming can be exchanged either for itself or for other rank-related \"commodities,\" such as agonistic support, feeding tolerance, or reduced aggression. Patterns of exchange behavior have been found to vary considerably between species, and understanding the causes of this variation is central to the study of the evolution of primate social systems. It is, therefore, essential that exchange behavior is examined in a wide range of species and settings. This article is the first to explore the reciprocation and interchange of grooming in the Barbary macaque (Macaca sylvanus). We collected focal data on semi-free-ranging adult female Barbary macaques at Trentham Monkey Forest, England, and analyzed dyadic data using Generalized Linear Mixed Models. We found evidence for the reciprocal exchange of grooming and for the interchange of grooming for agonistic support and tolerance while feeding. There was no evidence that grooming was traded for a reduction in aggression; indeed, we found a positive relationship between aggression given and grooming received. This may reflect the \"extortion\" of grooming from subordinates by dominant animals. These results will facilitate comparative analyses of exchange behavior by adding to the current database a new species, characterized by a different social style from those macaque species previously investigated.","author":[{"dropping-particle":"","family":"Carne","given":"Charlotte","non-dropping-particle":"","parse-names":false,"suffix":""},{"dropping-particle":"","family":"Wiper","given":"Sue","non-dropping-particle":"","parse-names":false,"suffix":""},{"dropping-particle":"","family":"Semple","given":"Stuart","non-dropping-particle":"","parse-names":false,"suffix":""}],"container-title":"American Journal of Primatology","id":"ITEM-1","issue":"11","issued":{"date-parts":[["2011","11"]]},"page":"1127-1133","title":"Reciprocation and interchange of grooming, agonistic support, feeding tolerance, and aggression in semi-free-ranging Barbary macaques.","type":"article-journal","volume":"73"},"uris":["http://www.mendeley.com/documents/?uuid=5bb60657-b73c-47ae-94ae-d63a4ddbe4fa"]}],"mendeley":{"formattedCitation":"(Carne, Wiper, &amp; Semple, 2011)","plainTextFormattedCitation":"(Carne, Wiper, &amp; Semple, 2011)","previouslyFormattedCitation":"(Carne, Wiper, &amp; Semple, 2011)"},"properties":{"noteIndex":0},"schema":"https://github.com/citation-style-language/schema/raw/master/csl-citation.json"}</w:instrText>
      </w:r>
      <w:r w:rsidR="00473067" w:rsidRPr="00004A0C">
        <w:fldChar w:fldCharType="separate"/>
      </w:r>
      <w:r w:rsidR="00473067" w:rsidRPr="00004A0C">
        <w:rPr>
          <w:noProof/>
        </w:rPr>
        <w:t>(Carne</w:t>
      </w:r>
      <w:r w:rsidR="00104663">
        <w:rPr>
          <w:noProof/>
        </w:rPr>
        <w:t xml:space="preserve"> et al.</w:t>
      </w:r>
      <w:r w:rsidR="00473067" w:rsidRPr="00004A0C">
        <w:rPr>
          <w:noProof/>
        </w:rPr>
        <w:t>, 2011)</w:t>
      </w:r>
      <w:r w:rsidR="00473067" w:rsidRPr="00004A0C">
        <w:fldChar w:fldCharType="end"/>
      </w:r>
      <w:r w:rsidR="00104663">
        <w:t>,</w:t>
      </w:r>
      <w:r w:rsidR="00B9451E" w:rsidRPr="00004A0C">
        <w:t xml:space="preserve"> food sharing</w:t>
      </w:r>
      <w:r w:rsidR="00104663">
        <w:t xml:space="preserve"> </w:t>
      </w:r>
      <w:r w:rsidR="00473067" w:rsidRPr="00004A0C">
        <w:fldChar w:fldCharType="begin" w:fldLock="1"/>
      </w:r>
      <w:r w:rsidR="00473067" w:rsidRPr="00004A0C">
        <w:instrText>ADDIN CSL_CITATION {"citationItems":[{"id":"ITEM-1","itemData":{"author":[{"dropping-particle":"","family":"Wilkinson","given":"Gerald S","non-dropping-particle":"","parse-names":false,"suffix":""}],"container-title":"Nature","id":"ITEM-1","issue":"8","issued":{"date-parts":[["1984"]]},"page":"181-184","title":"Reciprocal food sharing in the vampire bat","type":"article-journal","volume":"308"},"uris":["http://www.mendeley.com/documents/?uuid=5516f549-048b-4a08-8a72-6c457a5c109e"]}],"mendeley":{"formattedCitation":"(Wilkinson, 1984)","plainTextFormattedCitation":"(Wilkinson, 1984)","previouslyFormattedCitation":"(Wilkinson, 1984)"},"properties":{"noteIndex":0},"schema":"https://github.com/citation-style-language/schema/raw/master/csl-citation.json"}</w:instrText>
      </w:r>
      <w:r w:rsidR="00473067" w:rsidRPr="00004A0C">
        <w:fldChar w:fldCharType="separate"/>
      </w:r>
      <w:r w:rsidR="00473067" w:rsidRPr="00004A0C">
        <w:rPr>
          <w:noProof/>
        </w:rPr>
        <w:t>(Wilkinson, 1984)</w:t>
      </w:r>
      <w:r w:rsidR="00473067" w:rsidRPr="00004A0C">
        <w:fldChar w:fldCharType="end"/>
      </w:r>
      <w:r w:rsidR="00C415D1" w:rsidRPr="00004A0C">
        <w:t xml:space="preserve"> and </w:t>
      </w:r>
      <w:proofErr w:type="spellStart"/>
      <w:r w:rsidR="00C415D1" w:rsidRPr="00004A0C">
        <w:t>allonursing</w:t>
      </w:r>
      <w:proofErr w:type="spellEnd"/>
      <w:r w:rsidR="00C415D1" w:rsidRPr="00004A0C">
        <w:t xml:space="preserve"> </w:t>
      </w:r>
      <w:r w:rsidR="00473067" w:rsidRPr="00004A0C">
        <w:fldChar w:fldCharType="begin" w:fldLock="1"/>
      </w:r>
      <w:r w:rsidR="00AB4D76" w:rsidRPr="00004A0C">
        <w:instrText>ADDIN CSL_CITATION {"citationItems":[{"id":"ITEM-1","itemData":{"DOI":"10.1111/eth.12334","author":[{"dropping-particle":"","family":"Engelhardt","given":"Sacha C","non-dropping-particle":"","parse-names":false,"suffix":""},{"dropping-particle":"","family":"Weladji","given":"Robert B","non-dropping-particle":"","parse-names":false,"suffix":""}],"container-title":"Ethology","id":"ITEM-1","issued":{"date-parts":[["2015"]]},"page":"245-259","title":"Evidence of reciprocal allonursing in reindeer, Rangifer tarandus","type":"article-journal","volume":"121"},"uris":["http://www.mendeley.com/documents/?uuid=9abaf89d-dbab-4edd-8ef7-78c56d479b47"]}],"mendeley":{"formattedCitation":"(Engelhardt &amp; Weladji, 2015)","plainTextFormattedCitation":"(Engelhardt &amp; Weladji, 2015)","previouslyFormattedCitation":"(Engelhardt &amp; Weladji, 2015)"},"properties":{"noteIndex":0},"schema":"https://github.com/citation-style-language/schema/raw/master/csl-citation.json"}</w:instrText>
      </w:r>
      <w:r w:rsidR="00473067" w:rsidRPr="00004A0C">
        <w:fldChar w:fldCharType="separate"/>
      </w:r>
      <w:r w:rsidR="00473067" w:rsidRPr="00004A0C">
        <w:rPr>
          <w:noProof/>
        </w:rPr>
        <w:t>(Engelhardt &amp; Weladji, 2015)</w:t>
      </w:r>
      <w:r w:rsidR="00473067" w:rsidRPr="00004A0C">
        <w:fldChar w:fldCharType="end"/>
      </w:r>
      <w:r w:rsidR="00817E92">
        <w:t>.</w:t>
      </w:r>
      <w:r w:rsidR="00B9451E" w:rsidRPr="00004A0C">
        <w:t xml:space="preserve"> </w:t>
      </w:r>
    </w:p>
    <w:p w14:paraId="2BCB653D" w14:textId="77777777" w:rsidR="00530369" w:rsidRDefault="00530369" w:rsidP="008375E5">
      <w:pPr>
        <w:spacing w:line="480" w:lineRule="auto"/>
        <w:ind w:firstLine="720"/>
      </w:pPr>
    </w:p>
    <w:p w14:paraId="3C4EB175" w14:textId="6E817146" w:rsidR="00D83A8A" w:rsidRPr="00004A0C" w:rsidRDefault="00B9451E" w:rsidP="005908E9">
      <w:pPr>
        <w:spacing w:line="480" w:lineRule="auto"/>
        <w:ind w:firstLine="720"/>
      </w:pPr>
      <w:r w:rsidRPr="00004A0C">
        <w:t>Surprisingly few experimental studies test for direct reciprocity in non-human animals</w:t>
      </w:r>
      <w:r w:rsidR="007D49F5" w:rsidRPr="00004A0C">
        <w:t>.</w:t>
      </w:r>
      <w:r w:rsidR="00530369">
        <w:t xml:space="preserve"> </w:t>
      </w:r>
      <w:r w:rsidR="00393751" w:rsidRPr="00004A0C">
        <w:t>In a token exchange task</w:t>
      </w:r>
      <w:r w:rsidR="00817E92">
        <w:t>,</w:t>
      </w:r>
      <w:r w:rsidR="00393751" w:rsidRPr="00004A0C">
        <w:t xml:space="preserve"> individuals had to exchange tokens useless to themselves but valuable to an experimental partner, in order to exchange the token valuable to them for food with the experimenter</w:t>
      </w:r>
      <w:r w:rsidR="00FE5DE8">
        <w:t>.</w:t>
      </w:r>
      <w:r w:rsidR="00393751" w:rsidRPr="00004A0C">
        <w:t xml:space="preserve"> </w:t>
      </w:r>
      <w:r w:rsidR="005908E9">
        <w:t>T</w:t>
      </w:r>
      <w:r w:rsidR="00393751" w:rsidRPr="00004A0C">
        <w:t>wo orangutans</w:t>
      </w:r>
      <w:r w:rsidR="00274FC5" w:rsidRPr="00004A0C">
        <w:t xml:space="preserve"> (</w:t>
      </w:r>
      <w:r w:rsidR="00274FC5" w:rsidRPr="00004A0C">
        <w:rPr>
          <w:i/>
        </w:rPr>
        <w:t xml:space="preserve">Pongo </w:t>
      </w:r>
      <w:proofErr w:type="spellStart"/>
      <w:r w:rsidR="00274FC5" w:rsidRPr="00004A0C">
        <w:rPr>
          <w:i/>
        </w:rPr>
        <w:t>pygmaeus</w:t>
      </w:r>
      <w:proofErr w:type="spellEnd"/>
      <w:r w:rsidR="00274FC5" w:rsidRPr="00004A0C">
        <w:rPr>
          <w:i/>
        </w:rPr>
        <w:t xml:space="preserve"> </w:t>
      </w:r>
      <w:proofErr w:type="spellStart"/>
      <w:r w:rsidR="00274FC5" w:rsidRPr="00004A0C">
        <w:rPr>
          <w:i/>
        </w:rPr>
        <w:t>abelii</w:t>
      </w:r>
      <w:proofErr w:type="spellEnd"/>
      <w:r w:rsidR="00274FC5" w:rsidRPr="00004A0C">
        <w:t>)</w:t>
      </w:r>
      <w:r w:rsidR="00393751" w:rsidRPr="00004A0C">
        <w:t xml:space="preserve"> actively </w:t>
      </w:r>
      <w:r w:rsidR="001A4D0D">
        <w:t>gave</w:t>
      </w:r>
      <w:r w:rsidR="001A4D0D" w:rsidRPr="00004A0C">
        <w:t xml:space="preserve"> </w:t>
      </w:r>
      <w:r w:rsidR="00393751" w:rsidRPr="00004A0C">
        <w:t>numerous tokens</w:t>
      </w:r>
      <w:r w:rsidR="001A4D0D">
        <w:t xml:space="preserve"> valuable to the experimental partner</w:t>
      </w:r>
      <w:r w:rsidR="00393751" w:rsidRPr="00004A0C">
        <w:t xml:space="preserve"> and one of the orangutans routinely used gestures to request tokens while the other complied with such requests</w:t>
      </w:r>
      <w:r w:rsidR="00FC7963" w:rsidRPr="00004A0C">
        <w:t xml:space="preserve"> </w:t>
      </w:r>
      <w:r w:rsidR="00FC7963" w:rsidRPr="00004A0C">
        <w:fldChar w:fldCharType="begin" w:fldLock="1"/>
      </w:r>
      <w:r w:rsidR="00A6783E">
        <w:instrText>ADDIN CSL_CITATION {"citationItems":[{"id":"ITEM-1","itemData":{"DOI":"10.1098/rsbl.2008.0644","ISSN":"1744-9561","PMID":"19126529","abstract":"Transfers and services are frequent in the animal kingdom. However, there is no clear evidence in animals that such transactions are based on weighing costs and benefits when giving or returning favours and keeping track of them over time (i.e. calculated reciprocity). We tested two orang-utans (Pongo pygmaeus abelii) in a token-exchange paradigm, in which each individual could exchange a token for food with the experimenter but only after first obtaining the token from the other orang-utan. Each orang-utan possessed tokens valuable to their partner but useless to themselves. Both orang-utans actively transferred numerous tokens (mostly partner-valuable) to their partner. One of the orang-utans routinely used gestures to request tokens while the other complied with such requests. Although initially the transfers were biased in one direction, they became more balanced towards the end of the study. Indeed, data on the last three series produced evidence of reciprocity both between and within trials. We observed an increase in the number and complexity of exchanges and alternations. This study is the first experimental demonstration of the occurrence of direct transfers of goods based on calculated reciprocity in non-human-primates.","author":[{"dropping-particle":"","family":"Dufour","given":"V","non-dropping-particle":"","parse-names":false,"suffix":""},{"dropping-particle":"","family":"Pelé","given":"M","non-dropping-particle":"","parse-names":false,"suffix":""},{"dropping-particle":"","family":"Neumann","given":"M","non-dropping-particle":"","parse-names":false,"suffix":""},{"dropping-particle":"","family":"Thierry","given":"B","non-dropping-particle":"","parse-names":false,"suffix":""},{"dropping-particle":"","family":"Call","given":"J","non-dropping-particle":"","parse-names":false,"suffix":""}],"container-title":"Biology Letters","id":"ITEM-1","issue":"2","issued":{"date-parts":[["2009","4","23"]]},"page":"172-175","title":"Calculated reciprocity after all: computation behind token transfers in orang-utans.","type":"article-journal","volume":"5"},"uris":["http://www.mendeley.com/documents/?uuid=9d9c8dad-d1ef-4b3b-b763-787c8e0b1e1c"]}],"mendeley":{"formattedCitation":"(V Dufour, Pelé, Neumann, Thierry, &amp; Call, 2009)","plainTextFormattedCitation":"(V Dufour, Pelé, Neumann, Thierry, &amp; Call, 2009)","previouslyFormattedCitation":"(Dufour, Pelé, Neumann, Thierry, &amp; Call, 2009)"},"properties":{"noteIndex":0},"schema":"https://github.com/citation-style-language/schema/raw/master/csl-citation.json"}</w:instrText>
      </w:r>
      <w:r w:rsidR="00FC7963" w:rsidRPr="00004A0C">
        <w:fldChar w:fldCharType="separate"/>
      </w:r>
      <w:r w:rsidR="00A6783E" w:rsidRPr="00A6783E">
        <w:rPr>
          <w:noProof/>
        </w:rPr>
        <w:t>(Dufour</w:t>
      </w:r>
      <w:r w:rsidR="007E4525">
        <w:rPr>
          <w:noProof/>
        </w:rPr>
        <w:t xml:space="preserve"> et al.,</w:t>
      </w:r>
      <w:r w:rsidR="00A6783E" w:rsidRPr="00A6783E">
        <w:rPr>
          <w:noProof/>
        </w:rPr>
        <w:t xml:space="preserve"> 2009)</w:t>
      </w:r>
      <w:r w:rsidR="00FC7963" w:rsidRPr="00004A0C">
        <w:fldChar w:fldCharType="end"/>
      </w:r>
      <w:r w:rsidR="00393751" w:rsidRPr="00004A0C">
        <w:t>.</w:t>
      </w:r>
      <w:r w:rsidR="009E06E3" w:rsidRPr="00004A0C">
        <w:t xml:space="preserve"> </w:t>
      </w:r>
      <w:r w:rsidR="00F473A6">
        <w:t>Similarly, r</w:t>
      </w:r>
      <w:r w:rsidR="00F473A6" w:rsidRPr="00F473A6">
        <w:t xml:space="preserve">equests for help in a reciprocal exchange paradigm have also been </w:t>
      </w:r>
      <w:r w:rsidR="007976E9">
        <w:t xml:space="preserve">discussed in </w:t>
      </w:r>
      <w:r w:rsidR="00F473A6" w:rsidRPr="00F473A6">
        <w:t>Norway rats (</w:t>
      </w:r>
      <w:proofErr w:type="spellStart"/>
      <w:r w:rsidR="00F473A6" w:rsidRPr="00F473A6">
        <w:t>Schweinfurth</w:t>
      </w:r>
      <w:proofErr w:type="spellEnd"/>
      <w:r w:rsidR="00F473A6" w:rsidRPr="00F473A6">
        <w:t xml:space="preserve"> &amp; </w:t>
      </w:r>
      <w:proofErr w:type="spellStart"/>
      <w:r w:rsidR="00F473A6" w:rsidRPr="00F473A6">
        <w:t>Taborsky</w:t>
      </w:r>
      <w:proofErr w:type="spellEnd"/>
      <w:r w:rsidR="00F473A6" w:rsidRPr="00F473A6">
        <w:t xml:space="preserve"> 2018</w:t>
      </w:r>
      <w:r w:rsidR="00F473A6">
        <w:t>). A</w:t>
      </w:r>
      <w:r w:rsidR="004942BC" w:rsidRPr="00004A0C">
        <w:t xml:space="preserve"> number of other primate species (Capuchin monkeys (</w:t>
      </w:r>
      <w:proofErr w:type="spellStart"/>
      <w:r w:rsidR="00966EF7" w:rsidRPr="00966EF7">
        <w:rPr>
          <w:i/>
        </w:rPr>
        <w:t>Sapajus</w:t>
      </w:r>
      <w:proofErr w:type="spellEnd"/>
      <w:r w:rsidR="00966EF7" w:rsidRPr="00966EF7">
        <w:rPr>
          <w:i/>
        </w:rPr>
        <w:t xml:space="preserve"> </w:t>
      </w:r>
      <w:proofErr w:type="spellStart"/>
      <w:r w:rsidR="00966EF7" w:rsidRPr="00966EF7">
        <w:rPr>
          <w:i/>
        </w:rPr>
        <w:t>apella</w:t>
      </w:r>
      <w:proofErr w:type="spellEnd"/>
      <w:r w:rsidR="004942BC" w:rsidRPr="00004A0C">
        <w:t xml:space="preserve">), </w:t>
      </w:r>
      <w:proofErr w:type="spellStart"/>
      <w:r w:rsidR="004942BC" w:rsidRPr="00004A0C">
        <w:t>Tonkean</w:t>
      </w:r>
      <w:proofErr w:type="spellEnd"/>
      <w:r w:rsidR="004942BC" w:rsidRPr="00004A0C">
        <w:t xml:space="preserve"> macaques (</w:t>
      </w:r>
      <w:proofErr w:type="spellStart"/>
      <w:r w:rsidR="004942BC" w:rsidRPr="00004A0C">
        <w:rPr>
          <w:i/>
        </w:rPr>
        <w:t>Macaca</w:t>
      </w:r>
      <w:proofErr w:type="spellEnd"/>
      <w:r w:rsidR="004942BC" w:rsidRPr="00004A0C">
        <w:rPr>
          <w:i/>
        </w:rPr>
        <w:t xml:space="preserve"> </w:t>
      </w:r>
      <w:proofErr w:type="spellStart"/>
      <w:r w:rsidR="004942BC" w:rsidRPr="00004A0C">
        <w:rPr>
          <w:i/>
        </w:rPr>
        <w:t>tonkeana</w:t>
      </w:r>
      <w:proofErr w:type="spellEnd"/>
      <w:r w:rsidR="004942BC" w:rsidRPr="00004A0C">
        <w:rPr>
          <w:i/>
        </w:rPr>
        <w:t xml:space="preserve">), </w:t>
      </w:r>
      <w:r w:rsidR="004942BC" w:rsidRPr="00004A0C">
        <w:t>gorillas</w:t>
      </w:r>
      <w:r w:rsidR="004942BC" w:rsidRPr="00004A0C">
        <w:rPr>
          <w:i/>
        </w:rPr>
        <w:t xml:space="preserve"> (Gorilla gorilla), </w:t>
      </w:r>
      <w:r w:rsidR="004942BC" w:rsidRPr="00004A0C">
        <w:t xml:space="preserve">bonobos </w:t>
      </w:r>
      <w:r w:rsidR="004942BC" w:rsidRPr="00004A0C">
        <w:rPr>
          <w:i/>
        </w:rPr>
        <w:t xml:space="preserve">(Pan </w:t>
      </w:r>
      <w:proofErr w:type="spellStart"/>
      <w:r w:rsidR="004942BC" w:rsidRPr="00004A0C">
        <w:rPr>
          <w:i/>
        </w:rPr>
        <w:t>paniscus</w:t>
      </w:r>
      <w:proofErr w:type="spellEnd"/>
      <w:r w:rsidR="004942BC" w:rsidRPr="00004A0C">
        <w:rPr>
          <w:i/>
        </w:rPr>
        <w:t xml:space="preserve">), </w:t>
      </w:r>
      <w:r w:rsidR="004942BC" w:rsidRPr="00004A0C">
        <w:t>and chimpanzees</w:t>
      </w:r>
      <w:r w:rsidR="004942BC" w:rsidRPr="00004A0C">
        <w:rPr>
          <w:i/>
        </w:rPr>
        <w:t xml:space="preserve"> (Pan troglodytes))</w:t>
      </w:r>
      <w:r w:rsidR="004942BC" w:rsidRPr="00004A0C">
        <w:t xml:space="preserve"> </w:t>
      </w:r>
      <w:r w:rsidR="00F473A6">
        <w:t xml:space="preserve">tested in a similar token exchange paradigm compared to the study in orangutans, </w:t>
      </w:r>
      <w:r w:rsidR="004942BC" w:rsidRPr="00004A0C">
        <w:t>failed to actively exchange tokens and if exchanges occur</w:t>
      </w:r>
      <w:r w:rsidR="004B0578">
        <w:t>red</w:t>
      </w:r>
      <w:r w:rsidR="004942BC" w:rsidRPr="00004A0C">
        <w:t xml:space="preserve">, they were mostly of ‘passive’ nature, </w:t>
      </w:r>
      <w:r w:rsidR="004942BC" w:rsidRPr="00004A0C">
        <w:rPr>
          <w:i/>
        </w:rPr>
        <w:t>i.e.</w:t>
      </w:r>
      <w:r w:rsidR="004942BC" w:rsidRPr="00004A0C">
        <w:t xml:space="preserve"> a subject brings a token near the common mesh wall and </w:t>
      </w:r>
      <w:r w:rsidR="001A4D0D">
        <w:t>tolerates</w:t>
      </w:r>
      <w:r w:rsidR="004942BC" w:rsidRPr="00004A0C">
        <w:t xml:space="preserve"> the partner </w:t>
      </w:r>
      <w:r w:rsidR="001A4D0D">
        <w:t xml:space="preserve">to </w:t>
      </w:r>
      <w:r w:rsidR="004942BC" w:rsidRPr="00004A0C">
        <w:t xml:space="preserve">take it or ‘indirect’ exchanges, </w:t>
      </w:r>
      <w:r w:rsidR="004942BC" w:rsidRPr="00004A0C">
        <w:rPr>
          <w:i/>
        </w:rPr>
        <w:t>i.e.</w:t>
      </w:r>
      <w:r w:rsidR="004942BC" w:rsidRPr="00004A0C">
        <w:t xml:space="preserve"> an individual places a token in the partner’s compartment without physical contact with the partner</w:t>
      </w:r>
      <w:r w:rsidR="00FC7963" w:rsidRPr="00004A0C">
        <w:t xml:space="preserve"> </w:t>
      </w:r>
      <w:r w:rsidR="00FC7963" w:rsidRPr="00004A0C">
        <w:fldChar w:fldCharType="begin" w:fldLock="1"/>
      </w:r>
      <w:r w:rsidR="00FC7963" w:rsidRPr="00004A0C">
        <w:instrText>ADDIN CSL_CITATION {"citationItems":[{"id":"ITEM-1","itemData":{"DOI":"10.1037/a0017253","author":[{"dropping-particle":"","family":"Pele","given":"Marie","non-dropping-particle":"","parse-names":false,"suffix":""},{"dropping-particle":"","family":"Thierry","given":"Bernard","non-dropping-particle":"","parse-names":false,"suffix":""}],"container-title":"Journal of Comparative Psychology","id":"ITEM-1","issue":"4","issued":{"date-parts":[["2009"]]},"page":"375-384","title":"Token transfers among great apes (Gorilla gorilla, Pongo pygmaeus, Pan paniscus, and Pan troglodytes ): Species differences , gestural requests, and reciprocal exchange","type":"article-journal","volume":"123"},"uris":["http://www.mendeley.com/documents/?uuid=39445378-0c4e-4893-9624-07b4f2ea9a35"]},{"id":"ITEM-2","itemData":{"DOI":"10.1007/s10071-010-0325-x","ISSN":"1435-9456","PMID":"20473699","abstract":"Exchanges form the basis of human economies. Animals too can engage in reciprocal interactions but they do not barter goods like humans, which raises the question of the abilities necessary for trading to occur. Previous studies have shown that non-human primates can exchange food with human partners. Here, we tested the ability of brown capuchin monkeys and Tonkean macaques to reciprocate in a task requiring two conspecifics to exchange tokens in order to obtain rewards from an experimenter. We recorded 56 transfers between subjects in capuchin monkeys and 10 in Tonkean macaques. All transfers were passive in both species. Capuchins preferentially picked up tokens valuable for them in the partner's compartment. They tended to manipulate the partner-valued tokens more often than the no-value ones, leading to more opportunities for these tokens to end up within reach of the partner. Despite optimal conditions where values of goods were defined and known by partners, however, none of the pairs tested engaged in short-term reciprocal interactions. These results indicate that calculated reciprocity was difficult if not impossible in the animals tested.","author":[{"dropping-particle":"","family":"Pelé","given":"Marie","non-dropping-particle":"","parse-names":false,"suffix":""},{"dropping-particle":"","family":"Thierry","given":"Bernard","non-dropping-particle":"","parse-names":false,"suffix":""},{"dropping-particle":"","family":"Call","given":"Josep","non-dropping-particle":"","parse-names":false,"suffix":""},{"dropping-particle":"","family":"Dufour","given":"Valérie","non-dropping-particle":"","parse-names":false,"suffix":""}],"container-title":"Animal Cognition","id":"ITEM-2","issue":"5","issued":{"date-parts":[["2010","9"]]},"page":"745-751","title":"Monkeys fail to reciprocate in an exchange task.","type":"article-journal","volume":"13"},"uris":["http://www.mendeley.com/documents/?uuid=3799dc81-0d7f-4f33-898c-fd64441e4401"]}],"mendeley":{"formattedCitation":"(Pele &amp; Thierry, 2009; Pelé, Thierry, Call, &amp; Dufour, 2010)","plainTextFormattedCitation":"(Pele &amp; Thierry, 2009; Pelé, Thierry, Call, &amp; Dufour, 2010)","previouslyFormattedCitation":"(Pele &amp; Thierry, 2009; Pelé, Thierry, Call, &amp; Dufour, 2010)"},"properties":{"noteIndex":0},"schema":"https://github.com/citation-style-language/schema/raw/master/csl-citation.json"}</w:instrText>
      </w:r>
      <w:r w:rsidR="00FC7963" w:rsidRPr="00004A0C">
        <w:fldChar w:fldCharType="separate"/>
      </w:r>
      <w:r w:rsidR="00FC7963" w:rsidRPr="00004A0C">
        <w:rPr>
          <w:noProof/>
        </w:rPr>
        <w:t>(Pel</w:t>
      </w:r>
      <w:r w:rsidR="00860CD0" w:rsidRPr="00004A0C">
        <w:rPr>
          <w:noProof/>
        </w:rPr>
        <w:t>é</w:t>
      </w:r>
      <w:r w:rsidR="00FC7963" w:rsidRPr="00004A0C">
        <w:rPr>
          <w:noProof/>
        </w:rPr>
        <w:t xml:space="preserve"> </w:t>
      </w:r>
      <w:r w:rsidR="007E4525">
        <w:rPr>
          <w:noProof/>
        </w:rPr>
        <w:t>et al.</w:t>
      </w:r>
      <w:r w:rsidR="00FC7963" w:rsidRPr="00004A0C">
        <w:rPr>
          <w:noProof/>
        </w:rPr>
        <w:t>, 2009; Pelé</w:t>
      </w:r>
      <w:r w:rsidR="007E4525">
        <w:rPr>
          <w:noProof/>
        </w:rPr>
        <w:t xml:space="preserve"> et al.</w:t>
      </w:r>
      <w:r w:rsidR="00FC7963" w:rsidRPr="00004A0C">
        <w:rPr>
          <w:noProof/>
        </w:rPr>
        <w:t>, 2010)</w:t>
      </w:r>
      <w:r w:rsidR="00FC7963" w:rsidRPr="00004A0C">
        <w:fldChar w:fldCharType="end"/>
      </w:r>
      <w:r w:rsidR="009E06E3" w:rsidRPr="00004A0C">
        <w:t xml:space="preserve">. </w:t>
      </w:r>
      <w:r w:rsidR="00817E92">
        <w:t>In different experimental setups,</w:t>
      </w:r>
      <w:r w:rsidR="0075372A">
        <w:t xml:space="preserve"> </w:t>
      </w:r>
      <w:r w:rsidR="0075372A" w:rsidRPr="00C1064E">
        <w:rPr>
          <w:i/>
        </w:rPr>
        <w:t>e.g.</w:t>
      </w:r>
      <w:r w:rsidR="0075372A">
        <w:t xml:space="preserve"> instrumental cooperation tasks</w:t>
      </w:r>
      <w:r w:rsidR="007976E9">
        <w:t>, food exchange or predator mobbing</w:t>
      </w:r>
      <w:r w:rsidR="0075372A">
        <w:t>,</w:t>
      </w:r>
      <w:r w:rsidR="00817E92">
        <w:t xml:space="preserve"> r</w:t>
      </w:r>
      <w:r w:rsidR="00D83A8A" w:rsidRPr="00004A0C">
        <w:t>ats</w:t>
      </w:r>
      <w:r w:rsidR="00710B1C" w:rsidRPr="00004A0C">
        <w:t>, pied flycatchers (</w:t>
      </w:r>
      <w:proofErr w:type="spellStart"/>
      <w:r w:rsidR="00710B1C" w:rsidRPr="00004A0C">
        <w:rPr>
          <w:i/>
        </w:rPr>
        <w:t>Ficedula</w:t>
      </w:r>
      <w:proofErr w:type="spellEnd"/>
      <w:r w:rsidR="00710B1C" w:rsidRPr="00004A0C">
        <w:rPr>
          <w:i/>
        </w:rPr>
        <w:t xml:space="preserve"> </w:t>
      </w:r>
      <w:proofErr w:type="spellStart"/>
      <w:r w:rsidR="00710B1C" w:rsidRPr="00004A0C">
        <w:rPr>
          <w:i/>
        </w:rPr>
        <w:t>hypoleuca</w:t>
      </w:r>
      <w:proofErr w:type="spellEnd"/>
      <w:r w:rsidR="00710B1C" w:rsidRPr="00004A0C">
        <w:t>)</w:t>
      </w:r>
      <w:r w:rsidR="00AC14BF" w:rsidRPr="00004A0C">
        <w:t>, zebra finches (</w:t>
      </w:r>
      <w:proofErr w:type="spellStart"/>
      <w:r w:rsidR="00AC14BF" w:rsidRPr="00004A0C">
        <w:rPr>
          <w:i/>
        </w:rPr>
        <w:t>Taeniopygia</w:t>
      </w:r>
      <w:proofErr w:type="spellEnd"/>
      <w:r w:rsidR="00AC14BF" w:rsidRPr="00004A0C">
        <w:rPr>
          <w:i/>
        </w:rPr>
        <w:t xml:space="preserve"> </w:t>
      </w:r>
      <w:proofErr w:type="spellStart"/>
      <w:r w:rsidR="00AC14BF" w:rsidRPr="00004A0C">
        <w:rPr>
          <w:i/>
        </w:rPr>
        <w:t>guttata</w:t>
      </w:r>
      <w:proofErr w:type="spellEnd"/>
      <w:r w:rsidR="00AC14BF" w:rsidRPr="00004A0C">
        <w:t>)</w:t>
      </w:r>
      <w:r w:rsidR="00C1064E">
        <w:t xml:space="preserve">, </w:t>
      </w:r>
      <w:r w:rsidR="00710B1C" w:rsidRPr="00004A0C">
        <w:t xml:space="preserve"> </w:t>
      </w:r>
      <w:r w:rsidR="00C1064E" w:rsidRPr="00C1064E">
        <w:t>vampire bats (</w:t>
      </w:r>
      <w:proofErr w:type="spellStart"/>
      <w:r w:rsidR="00C1064E" w:rsidRPr="00C1064E">
        <w:rPr>
          <w:i/>
        </w:rPr>
        <w:t>Desmodus</w:t>
      </w:r>
      <w:proofErr w:type="spellEnd"/>
      <w:r w:rsidR="00C1064E" w:rsidRPr="00C1064E">
        <w:rPr>
          <w:i/>
        </w:rPr>
        <w:t xml:space="preserve"> </w:t>
      </w:r>
      <w:proofErr w:type="spellStart"/>
      <w:r w:rsidR="00C1064E" w:rsidRPr="00C1064E">
        <w:rPr>
          <w:i/>
        </w:rPr>
        <w:t>rotundus</w:t>
      </w:r>
      <w:proofErr w:type="spellEnd"/>
      <w:r w:rsidR="00C1064E" w:rsidRPr="00C1064E">
        <w:t>)</w:t>
      </w:r>
      <w:r w:rsidR="00C1064E">
        <w:t xml:space="preserve">, </w:t>
      </w:r>
      <w:r w:rsidR="00DC174C" w:rsidRPr="00004A0C">
        <w:t xml:space="preserve">chimpanzees </w:t>
      </w:r>
      <w:r w:rsidR="00710B1C" w:rsidRPr="00004A0C">
        <w:t>and</w:t>
      </w:r>
      <w:r w:rsidR="00D83A8A" w:rsidRPr="00004A0C">
        <w:t xml:space="preserve"> working dogs (</w:t>
      </w:r>
      <w:proofErr w:type="spellStart"/>
      <w:r w:rsidR="00D83A8A" w:rsidRPr="00004A0C">
        <w:rPr>
          <w:i/>
        </w:rPr>
        <w:t>Canis</w:t>
      </w:r>
      <w:proofErr w:type="spellEnd"/>
      <w:r w:rsidR="00D83A8A" w:rsidRPr="00004A0C">
        <w:rPr>
          <w:i/>
        </w:rPr>
        <w:t xml:space="preserve"> </w:t>
      </w:r>
      <w:proofErr w:type="spellStart"/>
      <w:r w:rsidR="00D83A8A" w:rsidRPr="00004A0C">
        <w:rPr>
          <w:i/>
        </w:rPr>
        <w:t>familiaris</w:t>
      </w:r>
      <w:proofErr w:type="spellEnd"/>
      <w:r w:rsidR="00D83A8A" w:rsidRPr="00004A0C">
        <w:t xml:space="preserve">) </w:t>
      </w:r>
      <w:r w:rsidR="006C1743" w:rsidRPr="00004A0C">
        <w:t xml:space="preserve">cooperated more with previous </w:t>
      </w:r>
      <w:proofErr w:type="spellStart"/>
      <w:r w:rsidR="006C1743" w:rsidRPr="00004A0C">
        <w:t>cooperators</w:t>
      </w:r>
      <w:proofErr w:type="spellEnd"/>
      <w:r w:rsidR="006C1743" w:rsidRPr="00004A0C">
        <w:t xml:space="preserve"> compared to defectors</w:t>
      </w:r>
      <w:r w:rsidR="00FC7963" w:rsidRPr="00004A0C">
        <w:t xml:space="preserve"> </w:t>
      </w:r>
      <w:r w:rsidR="00FC7963" w:rsidRPr="00004A0C">
        <w:fldChar w:fldCharType="begin" w:fldLock="1"/>
      </w:r>
      <w:r w:rsidR="00677458" w:rsidRPr="00004A0C">
        <w:instrText>ADDIN CSL_CITATION {"citationItems":[{"id":"ITEM-1","itemData":{"DOI":"10.1098/rspb.2009.1156","author":[{"dropping-particle":"","family":"St-Pierre","given":"Angèle","non-dropping-particle":"","parse-names":false,"suffix":""},{"dropping-particle":"","family":"Larose","given":"Karine","non-dropping-particle":"","parse-names":false,"suffix":""},{"dropping-particle":"","family":"Dubois","given":"Frédérique","non-dropping-particle":"","parse-names":false,"suffix":""}],"container-title":"Proceedings of the Royal Society B","id":"ITEM-1","issued":{"date-parts":[["2009"]]},"page":"4223-4228","title":"Long-term social bonds promote cooperation in the iterated Prisoner' s Dilemma","type":"article-journal","volume":"276"},"uris":["http://www.mendeley.com/documents/?uuid=871d13e8-92df-4a56-9767-81134ac42700"]},{"id":"ITEM-2","itemData":{"DOI":"10.1007/s00265-007-0484-1","ISSN":"0340-5443","author":[{"dropping-particle":"","family":"Krams","given":"Indrikis","non-dropping-particle":"","parse-names":false,"suffix":""},{"dropping-particle":"","family":"Krama","given":"Tatjana","non-dropping-particle":"","parse-names":false,"suffix":""},{"dropping-particle":"","family":"Igaune","given":"Kristine","non-dropping-particle":"","parse-names":false,"suffix":""},{"dropping-particle":"","family":"Mänd","given":"Raivo","non-dropping-particle":"","parse-names":false,"suffix":""}],"container-title":"Behavioral Ecology and Sociobiology","id":"ITEM-2","issue":"4","issued":{"date-parts":[["2008","9","26"]]},"page":"599-605","title":"Experimental evidence of reciprocal altruism in the pied flycatcher","type":"article-journal","volume":"62"},"uris":["http://www.mendeley.com/documents/?uuid=eaccaaa3-df27-4fba-8d3e-6d040aff0117"]},{"id":"ITEM-3","itemData":{"DOI":"10.1007/s00265-007-0474-3","ISBN":"0026500704743","ISSN":"0340-5443","author":[{"dropping-particle":"","family":"Rutte","given":"Claudia","non-dropping-particle":"","parse-names":false,"suffix":""},{"dropping-particle":"","family":"Taborsky","given":"Michael","non-dropping-particle":"","parse-names":false,"suffix":""}],"container-title":"Behavioral Ecology and Sociobiology","id":"ITEM-3","issue":"4","issued":{"date-parts":[["2007","9","21"]]},"page":"499-505","title":"The influence of social experience on cooperative behaviour of rats (Rattus norvegicus): direct vs generalised reciprocity","type":"article-journal","volume":"62"},"uris":["http://www.mendeley.com/documents/?uuid=d22a4728-9960-419f-963b-91dd64f3ea4b"]},{"id":"ITEM-4","itemData":{"DOI":"10.1016/j.anbehav.2008.05.014","ISSN":"00033472","author":[{"dropping-particle":"","family":"Melis","given":"Alicia P.","non-dropping-particle":"","parse-names":false,"suffix":""},{"dropping-particle":"","family":"Hare","given":"Brian","non-dropping-particle":"","parse-names":false,"suffix":""},{"dropping-particle":"","family":"Tomasello","given":"Michael","non-dropping-particle":"","parse-names":false,"suffix":""}],"container-title":"Animal Behaviour","id":"ITEM-4","issue":"3","issued":{"date-parts":[["2008","9"]]},"page":"951-962","title":"Do chimpanzees reciprocate received favours?","type":"article-journal","volume":"76"},"uris":["http://www.mendeley.com/documents/?uuid=ab3479b5-d10e-4663-b668-1f971589bcf9"]},{"id":"ITEM-5","itemData":{"ISBN":"0000000272421","author":[{"dropping-particle":"","family":"Gfrerer","given":"Nastassja","non-dropping-particle":"","parse-names":false,"suffix":""},{"dropping-particle":"","family":"Taborsky","given":"Michael","non-dropping-particle":"","parse-names":false,"suffix":""}],"container-title":"Biology Letters","id":"ITEM-5","issued":{"date-parts":[["2018"]]},"page":"20170460","title":"Working dogs transfer different tasks in reciprocal cooperation","type":"article-journal","volume":"14"},"uris":["http://www.mendeley.com/documents/?uuid=c015b294-2805-43bf-a419-52283a1fd2ee"]}],"mendeley":{"formattedCitation":"(Gfrerer &amp; Taborsky, 2018; Krams, Krama, Igaune, &amp; Mänd, 2008; Melis, Hare, &amp; Tomasello, 2008; Rutte &amp; Taborsky, 2007; St-Pierre, Larose, &amp; Dubois, 2009)","plainTextFormattedCitation":"(Gfrerer &amp; Taborsky, 2018; Krams, Krama, Igaune, &amp; Mänd, 2008; Melis, Hare, &amp; Tomasello, 2008; Rutte &amp; Taborsky, 2007; St-Pierre, Larose, &amp; Dubois, 2009)","previouslyFormattedCitation":"(Gfrerer &amp; Taborsky, 2018; Krams, Krama, Igaune, &amp; Mänd, 2008; Melis, Hare, &amp; Tomasello, 2008; Rutte &amp; Taborsky, 2007; St-Pierre, Larose, &amp; Dubois, 2009)"},"properties":{"noteIndex":0},"schema":"https://github.com/citation-style-language/schema/raw/master/csl-citation.json"}</w:instrText>
      </w:r>
      <w:r w:rsidR="00FC7963" w:rsidRPr="00004A0C">
        <w:fldChar w:fldCharType="separate"/>
      </w:r>
      <w:r w:rsidR="00FC7963" w:rsidRPr="00004A0C">
        <w:rPr>
          <w:noProof/>
        </w:rPr>
        <w:t xml:space="preserve">(Gfrerer &amp; Taborsky, </w:t>
      </w:r>
      <w:r w:rsidR="00FC7963" w:rsidRPr="00004A0C">
        <w:rPr>
          <w:noProof/>
        </w:rPr>
        <w:lastRenderedPageBreak/>
        <w:t>2018; Krams</w:t>
      </w:r>
      <w:r w:rsidR="007E4525">
        <w:rPr>
          <w:noProof/>
        </w:rPr>
        <w:t xml:space="preserve"> et al.</w:t>
      </w:r>
      <w:r w:rsidR="00FC7963" w:rsidRPr="00004A0C">
        <w:rPr>
          <w:noProof/>
        </w:rPr>
        <w:t>, 2008; Melis</w:t>
      </w:r>
      <w:r w:rsidR="007E4525">
        <w:rPr>
          <w:noProof/>
        </w:rPr>
        <w:t xml:space="preserve"> et al.</w:t>
      </w:r>
      <w:r w:rsidR="007E4525" w:rsidRPr="00004A0C">
        <w:rPr>
          <w:noProof/>
        </w:rPr>
        <w:t xml:space="preserve"> </w:t>
      </w:r>
      <w:r w:rsidR="00FC7963" w:rsidRPr="00004A0C">
        <w:rPr>
          <w:noProof/>
        </w:rPr>
        <w:t>, 2008; Rutte &amp; Taborsky, 200</w:t>
      </w:r>
      <w:r w:rsidR="00C1064E">
        <w:rPr>
          <w:noProof/>
        </w:rPr>
        <w:t>8</w:t>
      </w:r>
      <w:r w:rsidR="00FC7963" w:rsidRPr="00004A0C">
        <w:rPr>
          <w:noProof/>
        </w:rPr>
        <w:t>; St-Pierre</w:t>
      </w:r>
      <w:r w:rsidR="007E4525">
        <w:rPr>
          <w:noProof/>
        </w:rPr>
        <w:t xml:space="preserve"> et al.</w:t>
      </w:r>
      <w:r w:rsidR="00FC7963" w:rsidRPr="00004A0C">
        <w:rPr>
          <w:noProof/>
        </w:rPr>
        <w:t>, 2009)</w:t>
      </w:r>
      <w:r w:rsidR="00FC7963" w:rsidRPr="00004A0C">
        <w:fldChar w:fldCharType="end"/>
      </w:r>
      <w:r w:rsidR="00860CD0">
        <w:t>, however direct reciprocity still requires to be studied in different species</w:t>
      </w:r>
      <w:r w:rsidR="00CB6A8E">
        <w:t xml:space="preserve"> in order to g</w:t>
      </w:r>
      <w:r w:rsidR="007A66EA">
        <w:t>ain</w:t>
      </w:r>
      <w:r w:rsidR="00CB6A8E">
        <w:t xml:space="preserve"> </w:t>
      </w:r>
      <w:r w:rsidR="007A66EA">
        <w:t xml:space="preserve">further </w:t>
      </w:r>
      <w:r w:rsidR="00CB6A8E">
        <w:t>insight</w:t>
      </w:r>
      <w:r w:rsidR="004633DA">
        <w:t xml:space="preserve"> in the social and ecology requirements facilitating the evolution of reciprocal altruism in the wild</w:t>
      </w:r>
      <w:r w:rsidR="00CB6A8E">
        <w:t xml:space="preserve"> </w:t>
      </w:r>
      <w:r w:rsidR="004633DA">
        <w:t>(</w:t>
      </w:r>
      <w:proofErr w:type="spellStart"/>
      <w:r w:rsidR="004633DA">
        <w:t>Taborsky</w:t>
      </w:r>
      <w:proofErr w:type="spellEnd"/>
      <w:r w:rsidR="004633DA">
        <w:t xml:space="preserve"> 2013)</w:t>
      </w:r>
      <w:r w:rsidR="006C1743" w:rsidRPr="00004A0C">
        <w:t xml:space="preserve">. </w:t>
      </w:r>
    </w:p>
    <w:p w14:paraId="7AF3FE1D" w14:textId="09B84307" w:rsidR="00D04D0C" w:rsidRPr="00004A0C" w:rsidRDefault="00D04D0C" w:rsidP="00D04D0C">
      <w:pPr>
        <w:spacing w:line="480" w:lineRule="auto"/>
      </w:pPr>
      <w:r w:rsidRPr="00004A0C">
        <w:t xml:space="preserve">  </w:t>
      </w:r>
    </w:p>
    <w:p w14:paraId="5C807C6F" w14:textId="09B65464" w:rsidR="00174BC9" w:rsidRPr="00004A0C" w:rsidRDefault="00D04D0C" w:rsidP="000119E7">
      <w:pPr>
        <w:spacing w:line="480" w:lineRule="auto"/>
      </w:pPr>
      <w:r w:rsidRPr="00004A0C">
        <w:t xml:space="preserve">          In the present study, we examined if two species of corvids, carrion crows (</w:t>
      </w:r>
      <w:r w:rsidRPr="00004A0C">
        <w:rPr>
          <w:i/>
        </w:rPr>
        <w:t>Corvus corone corone</w:t>
      </w:r>
      <w:r w:rsidRPr="00004A0C">
        <w:t>) and common ravens (</w:t>
      </w:r>
      <w:proofErr w:type="spellStart"/>
      <w:r w:rsidRPr="00004A0C">
        <w:rPr>
          <w:i/>
        </w:rPr>
        <w:t>Corvus</w:t>
      </w:r>
      <w:proofErr w:type="spellEnd"/>
      <w:r w:rsidRPr="00004A0C">
        <w:rPr>
          <w:i/>
        </w:rPr>
        <w:t xml:space="preserve"> </w:t>
      </w:r>
      <w:proofErr w:type="spellStart"/>
      <w:r w:rsidRPr="00004A0C">
        <w:rPr>
          <w:i/>
        </w:rPr>
        <w:t>corax</w:t>
      </w:r>
      <w:proofErr w:type="spellEnd"/>
      <w:r w:rsidRPr="00004A0C">
        <w:t xml:space="preserve">) were able to engage in calculated reciprocity using the paradigm already used in several primate species </w:t>
      </w:r>
      <w:r w:rsidR="002F5781" w:rsidRPr="00004A0C">
        <w:fldChar w:fldCharType="begin" w:fldLock="1"/>
      </w:r>
      <w:r w:rsidR="00A6783E">
        <w:instrText>ADDIN CSL_CITATION {"citationItems":[{"id":"ITEM-1","itemData":{"DOI":"10.1007/s10071-010-0325-x","ISSN":"1435-9456","PMID":"20473699","abstract":"Exchanges form the basis of human economies. Animals too can engage in reciprocal interactions but they do not barter goods like humans, which raises the question of the abilities necessary for trading to occur. Previous studies have shown that non-human primates can exchange food with human partners. Here, we tested the ability of brown capuchin monkeys and Tonkean macaques to reciprocate in a task requiring two conspecifics to exchange tokens in order to obtain rewards from an experimenter. We recorded 56 transfers between subjects in capuchin monkeys and 10 in Tonkean macaques. All transfers were passive in both species. Capuchins preferentially picked up tokens valuable for them in the partner's compartment. They tended to manipulate the partner-valued tokens more often than the no-value ones, leading to more opportunities for these tokens to end up within reach of the partner. Despite optimal conditions where values of goods were defined and known by partners, however, none of the pairs tested engaged in short-term reciprocal interactions. These results indicate that calculated reciprocity was difficult if not impossible in the animals tested.","author":[{"dropping-particle":"","family":"Pelé","given":"Marie","non-dropping-particle":"","parse-names":false,"suffix":""},{"dropping-particle":"","family":"Thierry","given":"Bernard","non-dropping-particle":"","parse-names":false,"suffix":""},{"dropping-particle":"","family":"Call","given":"Josep","non-dropping-particle":"","parse-names":false,"suffix":""},{"dropping-particle":"","family":"Dufour","given":"Valérie","non-dropping-particle":"","parse-names":false,"suffix":""}],"container-title":"Animal Cognition","id":"ITEM-1","issue":"5","issued":{"date-parts":[["2010","9"]]},"page":"745-751","title":"Monkeys fail to reciprocate in an exchange task.","type":"article-journal","volume":"13"},"uris":["http://www.mendeley.com/documents/?uuid=3799dc81-0d7f-4f33-898c-fd64441e4401"]},{"id":"ITEM-2","itemData":{"DOI":"10.1037/a0017253","author":[{"dropping-particle":"","family":"Pele","given":"Marie","non-dropping-particle":"","parse-names":false,"suffix":""},{"dropping-particle":"","family":"Thierry","given":"Bernard","non-dropping-particle":"","parse-names":false,"suffix":""}],"container-title":"Journal of Comparative Psychology","id":"ITEM-2","issue":"4","issued":{"date-parts":[["2009"]]},"page":"375-384","title":"Token transfers among great apes (Gorilla gorilla, Pongo pygmaeus, Pan paniscus, and Pan troglodytes ): Species differences , gestural requests, and reciprocal exchange","type":"article-journal","volume":"123"},"uris":["http://www.mendeley.com/documents/?uuid=39445378-0c4e-4893-9624-07b4f2ea9a35"]},{"id":"ITEM-3","itemData":{"DOI":"10.1098/rsbl.2008.0644","ISSN":"1744-9561","PMID":"19126529","abstract":"Transfers and services are frequent in the animal kingdom. However, there is no clear evidence in animals that such transactions are based on weighing costs and benefits when giving or returning favours and keeping track of them over time (i.e. calculated reciprocity). We tested two orang-utans (Pongo pygmaeus abelii) in a token-exchange paradigm, in which each individual could exchange a token for food with the experimenter but only after first obtaining the token from the other orang-utan. Each orang-utan possessed tokens valuable to their partner but useless to themselves. Both orang-utans actively transferred numerous tokens (mostly partner-valuable) to their partner. One of the orang-utans routinely used gestures to request tokens while the other complied with such requests. Although initially the transfers were biased in one direction, they became more balanced towards the end of the study. Indeed, data on the last three series produced evidence of reciprocity both between and within trials. We observed an increase in the number and complexity of exchanges and alternations. This study is the first experimental demonstration of the occurrence of direct transfers of goods based on calculated reciprocity in non-human-primates.","author":[{"dropping-particle":"","family":"Dufour","given":"V","non-dropping-particle":"","parse-names":false,"suffix":""},{"dropping-particle":"","family":"Pelé","given":"M","non-dropping-particle":"","parse-names":false,"suffix":""},{"dropping-particle":"","family":"Neumann","given":"M","non-dropping-particle":"","parse-names":false,"suffix":""},{"dropping-particle":"","family":"Thierry","given":"B","non-dropping-particle":"","parse-names":false,"suffix":""},{"dropping-particle":"","family":"Call","given":"J","non-dropping-particle":"","parse-names":false,"suffix":""}],"container-title":"Biology Letters","id":"ITEM-3","issue":"2","issued":{"date-parts":[["2009","4","23"]]},"page":"172-175","title":"Calculated reciprocity after all: computation behind token transfers in orang-utans.","type":"article-journal","volume":"5"},"uris":["http://www.mendeley.com/documents/?uuid=9d9c8dad-d1ef-4b3b-b763-787c8e0b1e1c"]}],"mendeley":{"formattedCitation":"(V Dufour et al., 2009; Pele &amp; Thierry, 2009; Pelé et al., 2010)","plainTextFormattedCitation":"(V Dufour et al., 2009; Pele &amp; Thierry, 2009; Pelé et al., 2010)","previouslyFormattedCitation":"(Dufour et al., 2009; Pele &amp; Thierry, 2009; Pelé et al., 2010)"},"properties":{"noteIndex":0},"schema":"https://github.com/citation-style-language/schema/raw/master/csl-citation.json"}</w:instrText>
      </w:r>
      <w:r w:rsidR="002F5781" w:rsidRPr="00004A0C">
        <w:fldChar w:fldCharType="separate"/>
      </w:r>
      <w:r w:rsidR="00A6783E" w:rsidRPr="00A6783E">
        <w:rPr>
          <w:noProof/>
        </w:rPr>
        <w:t xml:space="preserve">(Dufour et al., 2009; </w:t>
      </w:r>
      <w:r w:rsidR="00B60E4A" w:rsidRPr="00A6783E">
        <w:rPr>
          <w:noProof/>
        </w:rPr>
        <w:t>Pelé et al.</w:t>
      </w:r>
      <w:r w:rsidR="00B60E4A">
        <w:rPr>
          <w:noProof/>
        </w:rPr>
        <w:t>, 2009</w:t>
      </w:r>
      <w:r w:rsidR="00A6783E" w:rsidRPr="00A6783E">
        <w:rPr>
          <w:noProof/>
        </w:rPr>
        <w:t>; Pelé et al., 2010)</w:t>
      </w:r>
      <w:r w:rsidR="002F5781" w:rsidRPr="00004A0C">
        <w:fldChar w:fldCharType="end"/>
      </w:r>
      <w:r w:rsidRPr="00004A0C">
        <w:t xml:space="preserve">. </w:t>
      </w:r>
      <w:r w:rsidR="00174BC9" w:rsidRPr="00004A0C">
        <w:t>Various forms of naturally occurring cooperation can be observed in different corvid species (</w:t>
      </w:r>
      <w:r w:rsidR="00174BC9" w:rsidRPr="00004A0C">
        <w:rPr>
          <w:i/>
        </w:rPr>
        <w:t>e.g.</w:t>
      </w:r>
      <w:r w:rsidR="00174BC9" w:rsidRPr="00004A0C">
        <w:t xml:space="preserve"> coalition formation: </w:t>
      </w:r>
      <w:r w:rsidR="00596853" w:rsidRPr="00004A0C">
        <w:fldChar w:fldCharType="begin" w:fldLock="1"/>
      </w:r>
      <w:r w:rsidR="00596853" w:rsidRPr="00004A0C">
        <w:instrText>ADDIN CSL_CITATION {"citationItems":[{"id":"ITEM-1","itemData":{"author":[{"dropping-particle":"","family":"Heinrich","given":"Bernd","non-dropping-particle":"","parse-names":false,"suffix":""}],"id":"ITEM-1","issued":{"date-parts":[["1999"]]},"publisher":"Harper Collins","publisher-place":"New York","title":"Mind of the raven","type":"book"},"uris":["http://www.mendeley.com/documents/?uuid=23c87132-7974-410f-b223-1e44ccb121aa"]}],"mendeley":{"formattedCitation":"(Heinrich, 1999)","plainTextFormattedCitation":"(Heinrich, 1999)","previouslyFormattedCitation":"(Heinrich, 1999)"},"properties":{"noteIndex":0},"schema":"https://github.com/citation-style-language/schema/raw/master/csl-citation.json"}</w:instrText>
      </w:r>
      <w:r w:rsidR="00596853" w:rsidRPr="00004A0C">
        <w:fldChar w:fldCharType="separate"/>
      </w:r>
      <w:r w:rsidR="00596853" w:rsidRPr="00004A0C">
        <w:rPr>
          <w:noProof/>
        </w:rPr>
        <w:t>(Heinrich, 1999)</w:t>
      </w:r>
      <w:r w:rsidR="00596853" w:rsidRPr="00004A0C">
        <w:fldChar w:fldCharType="end"/>
      </w:r>
      <w:r w:rsidR="00174BC9" w:rsidRPr="00004A0C">
        <w:t xml:space="preserve">, social support: </w:t>
      </w:r>
      <w:r w:rsidR="004505D6" w:rsidRPr="00004A0C">
        <w:fldChar w:fldCharType="begin" w:fldLock="1"/>
      </w:r>
      <w:r w:rsidR="00596053" w:rsidRPr="00004A0C">
        <w:instrText>ADDIN CSL_CITATION {"citationItems":[{"id":"ITEM-1","itemData":{"DOI":"10.1098/rstb.2006.1991","ISSN":"0962-8436","PMID":"17255008","abstract":"The 'social intelligence hypothesis' was originally conceived to explain how primates may have evolved their superior intellect and large brains when compared with other animals. Although some birds such as corvids may be intellectually comparable to apes, the same relationship between sociality and brain size seen in primates has not been found for birds, possibly suggesting a role for other non-social factors. But bird sociality is different from primate sociality. Most monkeys and apes form stable groups, whereas most birds are monogamous, and only form large flocks outside of the breeding season. Some birds form lifelong pair bonds and these species tend to have the largest brains relative to body size. Some of these species are known for their intellectual abilities (e.g. corvids and parrots), while others are not (e.g. geese and albatrosses). Although socio-ecological factors may explain some of the differences in brain size and intelligence between corvids/parrots and geese/albatrosses, we predict that the type and quality of the bonded relationship is also critical. Indeed, we present empirical evidence that rook and jackdaw partnerships resemble primate and dolphin alliances. Although social interactions within a pair may seem simple on the surface, we argue that cognition may play an important role in the maintenance of long-term relationships, something we name as 'relationship intelligence'.","author":[{"dropping-particle":"","family":"Emery","given":"Nathan J","non-dropping-particle":"","parse-names":false,"suffix":""},{"dropping-particle":"","family":"Seed","given":"Amanda M","non-dropping-particle":"","parse-names":false,"suffix":""},{"dropping-particle":"","family":"Bayern","given":"Auguste M P","non-dropping-particle":"von","parse-names":false,"suffix":""},{"dropping-particle":"","family":"Clayton","given":"Nicola S","non-dropping-particle":"","parse-names":false,"suffix":""}],"container-title":"Philosophical transactions of the Royal Society of London. Series B, Biological sciences","id":"ITEM-1","issue":"1480","issued":{"date-parts":[["2007","4","29"]]},"page":"489-505","title":"Cognitive adaptations of social bonding in birds.","type":"article-journal","volume":"362"},"uris":["http://www.mendeley.com/documents/?uuid=a31562a7-fdf5-4807-be61-b72ad2011b16"]}],"mendeley":{"formattedCitation":"(Emery, Seed, von Bayern, &amp; Clayton, 2007)","plainTextFormattedCitation":"(Emery, Seed, von Bayern, &amp; Clayton, 2007)","previouslyFormattedCitation":"(Emery, Seed, von Bayern, &amp; Clayton, 2007)"},"properties":{"noteIndex":0},"schema":"https://github.com/citation-style-language/schema/raw/master/csl-citation.json"}</w:instrText>
      </w:r>
      <w:r w:rsidR="004505D6" w:rsidRPr="00004A0C">
        <w:fldChar w:fldCharType="separate"/>
      </w:r>
      <w:r w:rsidR="004505D6" w:rsidRPr="00004A0C">
        <w:rPr>
          <w:noProof/>
        </w:rPr>
        <w:t>(Emery</w:t>
      </w:r>
      <w:r w:rsidR="00B60E4A">
        <w:rPr>
          <w:noProof/>
        </w:rPr>
        <w:t xml:space="preserve"> et al.</w:t>
      </w:r>
      <w:r w:rsidR="00B60E4A" w:rsidRPr="00004A0C">
        <w:rPr>
          <w:noProof/>
        </w:rPr>
        <w:t xml:space="preserve"> </w:t>
      </w:r>
      <w:r w:rsidR="004505D6" w:rsidRPr="00004A0C">
        <w:rPr>
          <w:noProof/>
        </w:rPr>
        <w:t>, 2007)</w:t>
      </w:r>
      <w:r w:rsidR="004505D6" w:rsidRPr="00004A0C">
        <w:fldChar w:fldCharType="end"/>
      </w:r>
      <w:r w:rsidR="00174BC9" w:rsidRPr="00004A0C">
        <w:t xml:space="preserve">, resource or information sharing: </w:t>
      </w:r>
      <w:r w:rsidR="00596853" w:rsidRPr="00004A0C">
        <w:fldChar w:fldCharType="begin" w:fldLock="1"/>
      </w:r>
      <w:r w:rsidR="00596820">
        <w:instrText>ADDIN CSL_CITATION {"citationItems":[{"id":"ITEM-1","itemData":{"DOI":"10.1007/s102110000029","ISSN":"0873-9749","author":[{"dropping-particle":"","family":"Bugnyar","given":"T.","non-dropping-particle":"","parse-names":false,"suffix":""},{"dropping-particle":"","family":"Kotrschal","given":"K.","non-dropping-particle":"","parse-names":false,"suffix":""}],"container-title":"Acta Ethologica","id":"ITEM-1","issue":"2","issued":{"date-parts":[["2001","4","23"]]},"page":"101-109","title":"Movement coordination and signalling in ravens ( Corvus corax ): an experimental field study","type":"article-journal","volume":"3"},"uris":["http://www.mendeley.com/documents/?uuid=cb435dc2-d6de-4f12-95f9-50b9e2b7992e"]},{"id":"ITEM-2","itemData":{"DOI":"10.1016/j.anbehav.2005.10.016","ISSN":"00033472","author":[{"dropping-particle":"","family":"Kort","given":"Selvino R.","non-dropping-particle":"de","parse-names":false,"suffix":""},{"dropping-particle":"","family":"Emery","given":"Nathan J.","non-dropping-particle":"","parse-names":false,"suffix":""},{"dropping-particle":"","family":"Clayton","given":"Nicola S.","non-dropping-particle":"","parse-names":false,"suffix":""}],"container-title":"Animal Behaviour","id":"ITEM-2","issue":"2","issued":{"date-parts":[["2006","8"]]},"page":"297-304","title":"Food sharing in jackdaws, Corvus monedula: what, why and with whom?","type":"article-journal","volume":"72"},"uris":["http://www.mendeley.com/documents/?uuid=142fea1b-1022-43ba-a6a8-aced8d6ef33c"]}],"mendeley":{"formattedCitation":"(Bugnyar &amp; Kotrschal, 2001; Selvino R. de Kort, Emery, &amp; Clayton, 2006)","plainTextFormattedCitation":"(Bugnyar &amp; Kotrschal, 2001; Selvino R. de Kort, Emery, &amp; Clayton, 2006)","previouslyFormattedCitation":"(Bugnyar &amp; Kotrschal, 2001; Selvino R. de Kort, Emery, &amp; Clayton, 2006)"},"properties":{"noteIndex":0},"schema":"https://github.com/citation-style-language/schema/raw/master/csl-citation.json"}</w:instrText>
      </w:r>
      <w:r w:rsidR="00596853" w:rsidRPr="00004A0C">
        <w:fldChar w:fldCharType="separate"/>
      </w:r>
      <w:r w:rsidR="009B6E32" w:rsidRPr="009B6E32">
        <w:rPr>
          <w:noProof/>
        </w:rPr>
        <w:t>(Bugnyar &amp; Kotrschal, 2001; de Kort</w:t>
      </w:r>
      <w:r w:rsidR="00B60E4A">
        <w:rPr>
          <w:noProof/>
        </w:rPr>
        <w:t xml:space="preserve"> et al.</w:t>
      </w:r>
      <w:r w:rsidR="009B6E32" w:rsidRPr="009B6E32">
        <w:rPr>
          <w:noProof/>
        </w:rPr>
        <w:t>, 2006)</w:t>
      </w:r>
      <w:r w:rsidR="00596853" w:rsidRPr="00004A0C">
        <w:fldChar w:fldCharType="end"/>
      </w:r>
      <w:r w:rsidR="00174BC9" w:rsidRPr="00004A0C">
        <w:t xml:space="preserve">, and cooperative breeding: </w:t>
      </w:r>
      <w:r w:rsidR="004505D6" w:rsidRPr="00004A0C">
        <w:fldChar w:fldCharType="begin" w:fldLock="1"/>
      </w:r>
      <w:r w:rsidR="004505D6" w:rsidRPr="00004A0C">
        <w:instrText>ADDIN CSL_CITATION {"citationItems":[{"id":"ITEM-1","itemData":{"DOI":"10.1126/science.1082429","ISSN":"1095-9203","PMID":"12817149","abstract":"In most cooperative vertebrates, delayed natal dispersal is the mechanism that leads to the formation of kin societies. Under this condition, the possibility that kin-based cooperative breeding is an unselected consequence of dispersal patterns can never be ruled out because helpers can only help their relatives. Here we show that a population of carrion crows (Corvus corone corone) fully fits the central prediction of kin selection theory that cooperative breeding should arise among relatives. On their territory, resident breeders are aided not only by nonbreeding retained offspring but also by immigrants (mainly males), with whom they share matings. Philopatry cannot account, however, for the high degree of genetic relatedness found between breeders and immigrants of the same sex that cooperate at a nest, indicating that crows actively choose to breed cooperatively with their relatives.","author":[{"dropping-particle":"","family":"Baglione","given":"Vittorio","non-dropping-particle":"","parse-names":false,"suffix":""},{"dropping-particle":"","family":"Canestrari","given":"Daniela","non-dropping-particle":"","parse-names":false,"suffix":""},{"dropping-particle":"","family":"Marcos","given":"José M","non-dropping-particle":"","parse-names":false,"suffix":""},{"dropping-particle":"","family":"Ekman","given":"Jan","non-dropping-particle":"","parse-names":false,"suffix":""}],"container-title":"Science","id":"ITEM-1","issue":"5627","issued":{"date-parts":[["2003","6","20"]]},"page":"1947-9","title":"Kin selection in cooperative alliances of carrion crows.","type":"article-journal","volume":"300"},"uris":["http://www.mendeley.com/documents/?uuid=4ad3e0b1-5841-4236-8db8-df65f496a0c1"]},{"id":"ITEM-2","itemData":{"author":[{"dropping-particle":"","family":"Woolfenden","given":"Glen E.","non-dropping-particle":"","parse-names":false,"suffix":""},{"dropping-particle":"","family":"Fitzpatrick","given":"John W.","non-dropping-particle":"","parse-names":false,"suffix":""}],"id":"ITEM-2","issued":{"date-parts":[["1985"]]},"publisher":"Princeton University Press","publisher-place":"New Jersey","title":"The Florida Scrub Jay. Demography of a Cooperative-Breeding Bird","type":"book"},"uris":["http://www.mendeley.com/documents/?uuid=0be19199-083c-4a4b-84cf-8403c8fa5d09"]}],"mendeley":{"formattedCitation":"(Baglione, Canestrari, Marcos, &amp; Ekman, 2003; Woolfenden &amp; Fitzpatrick, 1985)","plainTextFormattedCitation":"(Baglione, Canestrari, Marcos, &amp; Ekman, 2003; Woolfenden &amp; Fitzpatrick, 1985)","previouslyFormattedCitation":"(Baglione, Canestrari, Marcos, &amp; Ekman, 2003; Woolfenden &amp; Fitzpatrick, 1985)"},"properties":{"noteIndex":0},"schema":"https://github.com/citation-style-language/schema/raw/master/csl-citation.json"}</w:instrText>
      </w:r>
      <w:r w:rsidR="004505D6" w:rsidRPr="00004A0C">
        <w:fldChar w:fldCharType="separate"/>
      </w:r>
      <w:r w:rsidR="004505D6" w:rsidRPr="00004A0C">
        <w:rPr>
          <w:noProof/>
        </w:rPr>
        <w:t>(Baglione</w:t>
      </w:r>
      <w:r w:rsidR="00B60E4A">
        <w:rPr>
          <w:noProof/>
        </w:rPr>
        <w:t xml:space="preserve"> et al., </w:t>
      </w:r>
      <w:r w:rsidR="004505D6" w:rsidRPr="00004A0C">
        <w:rPr>
          <w:noProof/>
        </w:rPr>
        <w:t>2003; Woolfenden &amp; Fitzpatrick, 1985)</w:t>
      </w:r>
      <w:r w:rsidR="004505D6" w:rsidRPr="00004A0C">
        <w:fldChar w:fldCharType="end"/>
      </w:r>
      <w:r w:rsidR="00174BC9" w:rsidRPr="00004A0C">
        <w:t>. Cooperative propensities vary not only between but also within species, depending on socio-ecological</w:t>
      </w:r>
      <w:r w:rsidR="00915DDC">
        <w:t xml:space="preserve"> </w:t>
      </w:r>
      <w:r w:rsidR="00174BC9" w:rsidRPr="00004A0C">
        <w:t xml:space="preserve">factors </w:t>
      </w:r>
      <w:r w:rsidR="004505D6" w:rsidRPr="00004A0C">
        <w:fldChar w:fldCharType="begin" w:fldLock="1"/>
      </w:r>
      <w:r w:rsidR="004505D6" w:rsidRPr="00004A0C">
        <w:instrText>ADDIN CSL_CITATION {"citationItems":[{"id":"ITEM-1","itemData":{"DOI":"10.1016/j.cub.2007.05.070","ISSN":"0960-9822","PMID":"17714658","author":[{"dropping-particle":"","family":"Clayton","given":"Nicola S","non-dropping-particle":"","parse-names":false,"suffix":""},{"dropping-particle":"","family":"Emery","given":"Nathan J","non-dropping-particle":"","parse-names":false,"suffix":""}],"container-title":"Current Biologyiology","id":"ITEM-1","issue":"16","issued":{"date-parts":[["2007","8","21"]]},"page":"R652-656","title":"The social life of corvids.","type":"article-journal","volume":"17"},"uris":["http://www.mendeley.com/documents/?uuid=cef5e586-b6ca-4f35-863a-261aeb787e45"]}],"mendeley":{"formattedCitation":"(Clayton &amp; Emery, 2007)","plainTextFormattedCitation":"(Clayton &amp; Emery, 2007)","previouslyFormattedCitation":"(Clayton &amp; Emery, 2007)"},"properties":{"noteIndex":0},"schema":"https://github.com/citation-style-language/schema/raw/master/csl-citation.json"}</w:instrText>
      </w:r>
      <w:r w:rsidR="004505D6" w:rsidRPr="00004A0C">
        <w:fldChar w:fldCharType="separate"/>
      </w:r>
      <w:r w:rsidR="004505D6" w:rsidRPr="00004A0C">
        <w:rPr>
          <w:noProof/>
        </w:rPr>
        <w:t>(Clayton &amp; Emery, 2007)</w:t>
      </w:r>
      <w:r w:rsidR="004505D6" w:rsidRPr="00004A0C">
        <w:fldChar w:fldCharType="end"/>
      </w:r>
      <w:r w:rsidR="00174BC9" w:rsidRPr="00004A0C">
        <w:t>. Particularly in costly interactions (</w:t>
      </w:r>
      <w:r w:rsidR="00174BC9" w:rsidRPr="00915DDC">
        <w:rPr>
          <w:i/>
        </w:rPr>
        <w:t>e.g.</w:t>
      </w:r>
      <w:r w:rsidR="00174BC9" w:rsidRPr="00004A0C">
        <w:t xml:space="preserve"> food sharing, agonistic encounters) corvids are very selective in choosing a certain partner </w:t>
      </w:r>
      <w:r w:rsidR="004505D6" w:rsidRPr="00004A0C">
        <w:fldChar w:fldCharType="begin" w:fldLock="1"/>
      </w:r>
      <w:r w:rsidR="00596053" w:rsidRPr="00004A0C">
        <w:instrText>ADDIN CSL_CITATION {"citationItems":[{"id":"ITEM-1","itemData":{"DOI":"10.1098/rstb.2006.1991","ISSN":"0962-8436","PMID":"17255008","abstract":"The 'social intelligence hypothesis' was originally conceived to explain how primates may have evolved their superior intellect and large brains when compared with other animals. Although some birds such as corvids may be intellectually comparable to apes, the same relationship between sociality and brain size seen in primates has not been found for birds, possibly suggesting a role for other non-social factors. But bird sociality is different from primate sociality. Most monkeys and apes form stable groups, whereas most birds are monogamous, and only form large flocks outside of the breeding season. Some birds form lifelong pair bonds and these species tend to have the largest brains relative to body size. Some of these species are known for their intellectual abilities (e.g. corvids and parrots), while others are not (e.g. geese and albatrosses). Although socio-ecological factors may explain some of the differences in brain size and intelligence between corvids/parrots and geese/albatrosses, we predict that the type and quality of the bonded relationship is also critical. Indeed, we present empirical evidence that rook and jackdaw partnerships resemble primate and dolphin alliances. Although social interactions within a pair may seem simple on the surface, we argue that cognition may play an important role in the maintenance of long-term relationships, something we name as 'relationship intelligence'.","author":[{"dropping-particle":"","family":"Emery","given":"Nathan J","non-dropping-particle":"","parse-names":false,"suffix":""},{"dropping-particle":"","family":"Seed","given":"Amanda M","non-dropping-particle":"","parse-names":false,"suffix":""},{"dropping-particle":"","family":"Bayern","given":"Auguste M P","non-dropping-particle":"von","parse-names":false,"suffix":""},{"dropping-particle":"","family":"Clayton","given":"Nicola S","non-dropping-particle":"","parse-names":false,"suffix":""}],"container-title":"Philosophical transactions of the Royal Society of London. Series B, Biological sciences","id":"ITEM-1","issue":"1480","issued":{"date-parts":[["2007","4","29"]]},"page":"489-505","title":"Cognitive adaptations of social bonding in birds.","type":"article-journal","volume":"362"},"uris":["http://www.mendeley.com/documents/?uuid=a31562a7-fdf5-4807-be61-b72ad2011b16"]},{"id":"ITEM-2","itemData":{"DOI":"10.1016/j.anbehav.2010.01.008","ISSN":"00033472","author":[{"dropping-particle":"","family":"Fraser","given":"Orlaith N.","non-dropping-particle":"","parse-names":false,"suffix":""},{"dropping-particle":"","family":"Bugnyar","given":"Thomas","non-dropping-particle":"","parse-names":false,"suffix":""}],"container-title":"Animal Behaviour","id":"ITEM-2","issue":"4","issued":{"date-parts":[["2010","4"]]},"page":"927-933","publisher":"Elsevier Ltd","title":"The quality of social relationships in ravens","type":"article-journal","volume":"79"},"uris":["http://www.mendeley.com/documents/?uuid=6efc8a14-e83a-44fd-89f8-f126edf83f7e"]}],"mendeley":{"formattedCitation":"(Emery et al., 2007; Fraser &amp; Bugnyar, 2010)","plainTextFormattedCitation":"(Emery et al., 2007; Fraser &amp; Bugnyar, 2010)","previouslyFormattedCitation":"(Emery et al., 2007; Fraser &amp; Bugnyar, 2010)"},"properties":{"noteIndex":0},"schema":"https://github.com/citation-style-language/schema/raw/master/csl-citation.json"}</w:instrText>
      </w:r>
      <w:r w:rsidR="004505D6" w:rsidRPr="00004A0C">
        <w:fldChar w:fldCharType="separate"/>
      </w:r>
      <w:r w:rsidR="004505D6" w:rsidRPr="00004A0C">
        <w:rPr>
          <w:noProof/>
        </w:rPr>
        <w:t>(Emery et al., 2007; Fraser &amp; Bugnyar, 2010)</w:t>
      </w:r>
      <w:r w:rsidR="004505D6" w:rsidRPr="00004A0C">
        <w:fldChar w:fldCharType="end"/>
      </w:r>
      <w:r w:rsidR="00174BC9" w:rsidRPr="00004A0C">
        <w:t>, which hints at reciprocity. In corvids, long-term</w:t>
      </w:r>
      <w:r w:rsidR="00915DDC">
        <w:t xml:space="preserve"> </w:t>
      </w:r>
      <w:r w:rsidR="00174BC9" w:rsidRPr="00004A0C">
        <w:t xml:space="preserve">relationships are frequent, which makes symmetry-based reciprocity likely. But </w:t>
      </w:r>
      <w:r w:rsidR="000E2861" w:rsidRPr="00004A0C">
        <w:t>also,</w:t>
      </w:r>
      <w:r w:rsidR="00174BC9" w:rsidRPr="00004A0C">
        <w:t xml:space="preserve"> short-term cooperative interactions exist </w:t>
      </w:r>
      <w:r w:rsidR="00596053" w:rsidRPr="00004A0C">
        <w:fldChar w:fldCharType="begin" w:fldLock="1"/>
      </w:r>
      <w:r w:rsidR="00596053" w:rsidRPr="00004A0C">
        <w:instrText>ADDIN CSL_CITATION {"citationItems":[{"id":"ITEM-1","itemData":{"DOI":"10.1371/journal.pone.0018118","ISSN":"1932-6203","PMID":"21464962","abstract":"Reconciliation, a post-conflict affiliative interaction between former opponents, is an important mechanism for reducing the costs of aggressive conflict in primates and some other mammals as it may repair the opponents' relationship and reduce post-conflict distress. Opponents who share a valuable relationship are expected to be more likely to reconcile as for such partners the benefits of relationship repair should outweigh the risk of renewed aggression. In birds, however, post-conflict behavior has thus far been marked by an apparent absence of reconciliation, suggested to result either from differing avian and mammalian strategies or because birds may not share valuable relationships with partners with whom they engage in aggressive conflict. Here, we demonstrate the occurrence of reconciliation in a group of captive subadult ravens (Corvus corax) and show that it is more likely to occur after conflicts between partners who share a valuable relationship. Furthermore, former opponents were less likely to engage in renewed aggression following reconciliation, suggesting that reconciliation repairs damage caused to their relationship by the preceding conflict. Our findings suggest not only that primate-like valuable relationships exist outside the pair bond in birds, but that such partners may employ the same mechanisms in birds as in primates to ensure that the benefits afforded by their relationships are maintained even when conflicts of interest escalate into aggression. These results provide further support for a convergent evolution of social strategies in avian and mammalian species.","author":[{"dropping-particle":"","family":"Fraser","given":"Orlaith N","non-dropping-particle":"","parse-names":false,"suffix":""},{"dropping-particle":"","family":"Bugnyar","given":"Thomas","non-dropping-particle":"","parse-names":false,"suffix":""}],"container-title":"PloS one","id":"ITEM-1","issue":"3","issued":{"date-parts":[["2011","1"]]},"page":"e18118","title":"Ravens reconcile after aggressive conflicts with valuable partners.","type":"article-journal","volume":"6"},"uris":["http://www.mendeley.com/documents/?uuid=5c6931d1-4684-4144-8187-b1b9d49f9308"]}],"mendeley":{"formattedCitation":"(Fraser &amp; Bugnyar, 2011)","plainTextFormattedCitation":"(Fraser &amp; Bugnyar, 2011)","previouslyFormattedCitation":"(Fraser &amp; Bugnyar, 2011)"},"properties":{"noteIndex":0},"schema":"https://github.com/citation-style-language/schema/raw/master/csl-citation.json"}</w:instrText>
      </w:r>
      <w:r w:rsidR="00596053" w:rsidRPr="00004A0C">
        <w:fldChar w:fldCharType="separate"/>
      </w:r>
      <w:r w:rsidR="00596053" w:rsidRPr="00004A0C">
        <w:rPr>
          <w:noProof/>
        </w:rPr>
        <w:t>(Fraser &amp; Bugnyar, 2011)</w:t>
      </w:r>
      <w:r w:rsidR="00596053" w:rsidRPr="00004A0C">
        <w:fldChar w:fldCharType="end"/>
      </w:r>
      <w:r w:rsidR="00174BC9" w:rsidRPr="00004A0C">
        <w:t xml:space="preserve">, which could be based on calculated reciprocity. Experimental studies on cooperative behaviour in corvids are </w:t>
      </w:r>
      <w:r w:rsidR="00915DDC" w:rsidRPr="00004A0C">
        <w:t>scarce</w:t>
      </w:r>
      <w:r w:rsidR="00174BC9" w:rsidRPr="00004A0C">
        <w:t xml:space="preserve"> and it remains unclear whether mutualism or reciprocal altruism is involved </w:t>
      </w:r>
      <w:r w:rsidR="00596053" w:rsidRPr="00004A0C">
        <w:fldChar w:fldCharType="begin" w:fldLock="1"/>
      </w:r>
      <w:r w:rsidR="007D31B7">
        <w:instrText>ADDIN CSL_CITATION {"citationItems":[{"id":"ITEM-1","itemData":{"DOI":"10.1007/s10071-009-0305-1","ISSN":"1435-9456","PMID":"20020166","abstract":"In recent years, an increasing number of studies demonstrated the existence of consistent individual differences in behaviour, often referred to as differences in temperament or personality, in a wide range of animal species. There notably is a growing body of evidence showing that individuals differ in their propensity for risk taking or reacting to stressful situations. This variation has been related to differences in learning abilities or performance in cognitive tasks. In the present study, we examined the consequences of inter-individual variation in boldness on performance in a cooperative task in rooks (Corvus frugilegus). Birds were tested individually to measure a number of behavioural parameters related to boldness. The level of a stress-related hormone, corticosterone, in the faeces of each bird was measured under control conditions and after a stress-provoking event. In parallel, we conducted a cooperative string pulling task in which birds were tested in dyads. Successful cooperation depended to a large extent on the temperament of the two partners involved. Temperament, in turn, correlated well with corticosterone levels under stress. Bolder individuals appeared to be more willing to participate in the task, whereas shyer individuals were more influenced by the behaviour of their partner. These findings suggest that a rook's temperament can limit its options of forming successfully cooperating partnerships under stressful conditions.","author":[{"dropping-particle":"","family":"Scheid","given":"Christelle","non-dropping-particle":"","parse-names":false,"suffix":""},{"dropping-particle":"","family":"Noë","given":"Ronald","non-dropping-particle":"","parse-names":false,"suffix":""}],"container-title":"Animal Cognition","id":"ITEM-1","issue":"3","issued":{"date-parts":[["2010","5"]]},"page":"545-553","title":"The performance of rooks in a cooperative task depends on their temperament.","type":"article-journal","volume":"13"},"uris":["http://www.mendeley.com/documents/?uuid=6f63dc0a-56d4-4996-a07e-bd5feb210e04"]},{"id":"ITEM-2","itemData":{"DOI":"10.1098/rspb.2008.0111","ISBN":"0962-8452","ISSN":"0962-8452","PMID":"18364318","abstract":"Recent work has shown that captive rooks, like chimpanzees and other primates, develop cooperative alliances with their conspecifics. Furthermore, the pressures hypothesized to have favoured social intelligence in primates also apply to corvids. We tested cooperative problem-solving in rooks to compare their performance and cognition with primates. Without training, eight rooks quickly solved a problem in which two individuals had to pull both ends of a string simultaneously in order to pull in a food platform. Similar to chimpanzees and capuchin monkeys, performance was better when within-dyad tolerance levels were higher. In contrast to chimpanzees, rooks did not delay acting on the apparatus while their partner gained access to the test room. Furthermore, given a choice between an apparatus that could be operated individually over one that required the action of two individuals, four out of six individuals showed no preference. These results may indicate that cooperation in chimpanzees is underpinned by more complex cognitive processes than that in rooks. Such a difference may arise from the fact that while both chimpanzees and rooks form cooperative alliances, chimpanzees, but not rooks, live in a variable social network made up of competitive and cooperative relationships.","author":[{"dropping-particle":"","family":"Seed","given":"Amanda M","non-dropping-particle":"","parse-names":false,"suffix":""},{"dropping-particle":"","family":"Clayton","given":"Nicola S","non-dropping-particle":"","parse-names":false,"suffix":""},{"dropping-particle":"","family":"Emery","given":"Nathan J","non-dropping-particle":"","parse-names":false,"suffix":""}],"container-title":"Proceedings. Biological sciences / The Royal Society","id":"ITEM-2","issue":"1641","issued":{"date-parts":[["2008","6","22"]]},"page":"1421-1429","title":"Cooperative problem solving in rooks (Corvus frugilegus).","type":"article-journal","volume":"275"},"uris":["http://www.mendeley.com/documents/?uuid=1de1e10d-2d43-402d-b147-79d93001f820"]}],"mendeley":{"formattedCitation":"(Scheid &amp; Noë, 2010; Seed, Clayton, &amp; Emery, 2008)","manualFormatting":"(Massen et al., 2015b; Scheid &amp; Noë, 2010; Seed et al., 2008)","plainTextFormattedCitation":"(Scheid &amp; Noë, 2010; Seed, Clayton, &amp; Emery, 2008)","previouslyFormattedCitation":"(Scheid &amp; Noë, 2010; Seed, Clayton, &amp; Emery, 2008)"},"properties":{"noteIndex":0},"schema":"https://github.com/citation-style-language/schema/raw/master/csl-citation.json"}</w:instrText>
      </w:r>
      <w:r w:rsidR="00596053" w:rsidRPr="00004A0C">
        <w:fldChar w:fldCharType="separate"/>
      </w:r>
      <w:r w:rsidR="00596053" w:rsidRPr="00004A0C">
        <w:rPr>
          <w:noProof/>
        </w:rPr>
        <w:t>(</w:t>
      </w:r>
      <w:r w:rsidR="007D31B7">
        <w:rPr>
          <w:noProof/>
        </w:rPr>
        <w:t xml:space="preserve">Massen et al., 2015b; </w:t>
      </w:r>
      <w:r w:rsidR="00596053" w:rsidRPr="00004A0C">
        <w:rPr>
          <w:noProof/>
        </w:rPr>
        <w:t>Scheid &amp; Noë, 2010; Seed</w:t>
      </w:r>
      <w:r w:rsidR="00B60E4A">
        <w:rPr>
          <w:noProof/>
        </w:rPr>
        <w:t xml:space="preserve"> et al.</w:t>
      </w:r>
      <w:r w:rsidR="00596053" w:rsidRPr="00004A0C">
        <w:rPr>
          <w:noProof/>
        </w:rPr>
        <w:t>, 2008)</w:t>
      </w:r>
      <w:r w:rsidR="00596053" w:rsidRPr="00004A0C">
        <w:fldChar w:fldCharType="end"/>
      </w:r>
      <w:r w:rsidR="00174BC9" w:rsidRPr="00004A0C">
        <w:t>.</w:t>
      </w:r>
      <w:r w:rsidR="000119E7">
        <w:t xml:space="preserve"> </w:t>
      </w:r>
      <w:r w:rsidR="0043748B" w:rsidRPr="00004A0C">
        <w:t>Sub</w:t>
      </w:r>
      <w:r w:rsidR="00E61E9E" w:rsidRPr="00004A0C">
        <w:t xml:space="preserve">adult ravens </w:t>
      </w:r>
      <w:r w:rsidR="00860CD0">
        <w:t xml:space="preserve">and crows </w:t>
      </w:r>
      <w:r w:rsidR="00E61E9E" w:rsidRPr="00004A0C">
        <w:t xml:space="preserve">fail to transfer valuable tokens to conspecifics, when there is nothing to gain for themselves </w:t>
      </w:r>
      <w:r w:rsidR="00003A38" w:rsidRPr="00004A0C">
        <w:fldChar w:fldCharType="begin" w:fldLock="1"/>
      </w:r>
      <w:r w:rsidR="00D2043B">
        <w:instrText>ADDIN CSL_CITATION {"citationItems":[{"id":"ITEM-1","itemData":{"DOI":"10.3389/fpsyg.2015.00885","author":[{"dropping-particle":"","family":"Massen","given":"Jorg J M","non-dropping-particle":"","parse-names":false,"suffix":""},{"dropping-particle":"","family":"Lambert","given":"Megan","non-dropping-particle":"","parse-names":false,"suffix":""},{"dropping-particle":"","family":"Schiestl","given":"Martina","non-dropping-particle":"","parse-names":false,"suffix":""},{"dropping-particle":"","family":"Bugnyar","given":"Thomas","non-dropping-particle":"","parse-names":false,"suffix":""}],"container-title":"Frontiers in Comparative Psychology","id":"ITEM-1","issued":{"date-parts":[["2015"]]},"page":"885","title":"Subadult ravens generally don’t transfer valuable tokens to conspecifics when there is nothing to gain for themselves","type":"article-journal","volume":"6"},"uris":["http://www.mendeley.com/documents/?uuid=b52bbd40-db34-487c-8f64-146507c48cd7"]}],"mendeley":{"formattedCitation":"(Massen, Lambert, Schiestl, &amp; Bugnyar, 2015)","manualFormatting":"(Massen et al., 2015a; Horn et al. submitted)","plainTextFormattedCitation":"(Massen, Lambert, Schiestl, &amp; Bugnyar, 2015)","previouslyFormattedCitation":"(Massen, Lambert, Schiestl, &amp; Bugnyar, 2015)"},"properties":{"noteIndex":0},"schema":"https://github.com/citation-style-language/schema/raw/master/csl-citation.json"}</w:instrText>
      </w:r>
      <w:r w:rsidR="00003A38" w:rsidRPr="00004A0C">
        <w:fldChar w:fldCharType="separate"/>
      </w:r>
      <w:r w:rsidR="00003A38" w:rsidRPr="00004A0C">
        <w:rPr>
          <w:noProof/>
        </w:rPr>
        <w:t>(Massen</w:t>
      </w:r>
      <w:r w:rsidR="00B60E4A">
        <w:rPr>
          <w:noProof/>
        </w:rPr>
        <w:t xml:space="preserve"> et al.</w:t>
      </w:r>
      <w:r w:rsidR="00003A38" w:rsidRPr="00004A0C">
        <w:rPr>
          <w:noProof/>
        </w:rPr>
        <w:t>, 2015</w:t>
      </w:r>
      <w:r w:rsidR="00D2043B">
        <w:rPr>
          <w:noProof/>
        </w:rPr>
        <w:t>a</w:t>
      </w:r>
      <w:r w:rsidR="00860CD0">
        <w:rPr>
          <w:noProof/>
        </w:rPr>
        <w:t xml:space="preserve">; Horn et al. </w:t>
      </w:r>
      <w:r w:rsidR="007976E9">
        <w:rPr>
          <w:noProof/>
        </w:rPr>
        <w:t>unpublished data</w:t>
      </w:r>
      <w:r w:rsidR="00003A38" w:rsidRPr="00004A0C">
        <w:rPr>
          <w:noProof/>
        </w:rPr>
        <w:t>)</w:t>
      </w:r>
      <w:r w:rsidR="00003A38" w:rsidRPr="00004A0C">
        <w:fldChar w:fldCharType="end"/>
      </w:r>
      <w:r w:rsidR="00123418">
        <w:t xml:space="preserve"> and food sharing in </w:t>
      </w:r>
      <w:r w:rsidR="00123418" w:rsidRPr="00DF56BD">
        <w:t xml:space="preserve">pinyon jays </w:t>
      </w:r>
      <w:r w:rsidR="00123418">
        <w:t>(</w:t>
      </w:r>
      <w:proofErr w:type="spellStart"/>
      <w:r w:rsidR="00123418" w:rsidRPr="00DF56BD">
        <w:rPr>
          <w:i/>
        </w:rPr>
        <w:t>Gymnorhinus</w:t>
      </w:r>
      <w:proofErr w:type="spellEnd"/>
      <w:r w:rsidR="00123418" w:rsidRPr="00DF56BD">
        <w:rPr>
          <w:i/>
        </w:rPr>
        <w:t xml:space="preserve"> </w:t>
      </w:r>
      <w:proofErr w:type="spellStart"/>
      <w:r w:rsidR="00123418" w:rsidRPr="00DF56BD">
        <w:rPr>
          <w:i/>
        </w:rPr>
        <w:t>cyanocephalus</w:t>
      </w:r>
      <w:proofErr w:type="spellEnd"/>
      <w:r w:rsidR="00123418">
        <w:t xml:space="preserve">) </w:t>
      </w:r>
      <w:r w:rsidR="00972775">
        <w:t xml:space="preserve">is </w:t>
      </w:r>
      <w:r w:rsidR="00123418">
        <w:t xml:space="preserve">not based on short-term or long-term reciprocity </w:t>
      </w:r>
      <w:r w:rsidR="00123418">
        <w:lastRenderedPageBreak/>
        <w:t>(Duque &amp; Stevens, 2016)</w:t>
      </w:r>
      <w:r w:rsidR="0013399A">
        <w:t>. In</w:t>
      </w:r>
      <w:r w:rsidR="00123418">
        <w:t xml:space="preserve"> cooperative contexts,</w:t>
      </w:r>
      <w:r w:rsidR="0013399A">
        <w:t xml:space="preserve"> </w:t>
      </w:r>
      <w:r w:rsidR="0013399A" w:rsidRPr="00004A0C">
        <w:t xml:space="preserve">ravens </w:t>
      </w:r>
      <w:r w:rsidR="00123418">
        <w:t xml:space="preserve">have been shown to </w:t>
      </w:r>
      <w:r w:rsidR="0013399A" w:rsidRPr="00004A0C">
        <w:t xml:space="preserve">memorise the outcome of </w:t>
      </w:r>
      <w:r w:rsidR="00123418">
        <w:t>an interaction</w:t>
      </w:r>
      <w:r w:rsidR="0013399A" w:rsidRPr="00004A0C">
        <w:t xml:space="preserve"> with human experiments after a single interaction </w:t>
      </w:r>
      <w:r w:rsidR="0013399A" w:rsidRPr="00004A0C">
        <w:fldChar w:fldCharType="begin" w:fldLock="1"/>
      </w:r>
      <w:r w:rsidR="0013399A" w:rsidRPr="00004A0C">
        <w:instrText>ADDIN CSL_CITATION {"citationItems":[{"id":"ITEM-1","itemData":{"DOI":"10.1016/j.anbehav.2017.04.004","ISSN":"0003-3472","author":[{"dropping-particle":"","family":"Müller","given":"J J A","non-dropping-particle":"","parse-names":false,"suffix":""},{"dropping-particle":"","family":"Massen","given":"J J M","non-dropping-particle":"","parse-names":false,"suffix":""},{"dropping-particle":"","family":"Bugnyar","given":"T","non-dropping-particle":"","parse-names":false,"suffix":""},{"dropping-particle":"","family":"Osvath","given":"M","non-dropping-particle":"","parse-names":false,"suffix":""}],"container-title":"Animal Behaviour","id":"ITEM-1","issued":{"date-parts":[["2017"]]},"page":"69-78","publisher":"Elsevier Ltd","title":"Ravens remember the nature of a single reciprocal interaction sequence over 2 days and even after a month","type":"article-journal","volume":"128"},"uris":["http://www.mendeley.com/documents/?uuid=0254447d-843e-4266-a39f-7a70ce1eefb5"]}],"mendeley":{"formattedCitation":"(Müller, Massen, Bugnyar, &amp; Osvath, 2017)","plainTextFormattedCitation":"(Müller, Massen, Bugnyar, &amp; Osvath, 2017)","previouslyFormattedCitation":"(Müller, Massen, Bugnyar, &amp; Osvath, 2017)"},"properties":{"noteIndex":0},"schema":"https://github.com/citation-style-language/schema/raw/master/csl-citation.json"}</w:instrText>
      </w:r>
      <w:r w:rsidR="0013399A" w:rsidRPr="00004A0C">
        <w:fldChar w:fldCharType="separate"/>
      </w:r>
      <w:r w:rsidR="0013399A" w:rsidRPr="00004A0C">
        <w:rPr>
          <w:noProof/>
        </w:rPr>
        <w:t>(Müller</w:t>
      </w:r>
      <w:r w:rsidR="0013399A">
        <w:rPr>
          <w:noProof/>
        </w:rPr>
        <w:t xml:space="preserve"> et al.</w:t>
      </w:r>
      <w:r w:rsidR="0013399A" w:rsidRPr="00004A0C">
        <w:rPr>
          <w:noProof/>
        </w:rPr>
        <w:t>, 2017)</w:t>
      </w:r>
      <w:r w:rsidR="0013399A" w:rsidRPr="00004A0C">
        <w:fldChar w:fldCharType="end"/>
      </w:r>
      <w:r w:rsidR="00123418">
        <w:t xml:space="preserve">. </w:t>
      </w:r>
      <w:r w:rsidR="00174BC9" w:rsidRPr="00004A0C">
        <w:t xml:space="preserve">In a </w:t>
      </w:r>
      <w:r w:rsidR="004942BC" w:rsidRPr="00004A0C">
        <w:t>prisoner’s</w:t>
      </w:r>
      <w:r w:rsidR="00174BC9" w:rsidRPr="00004A0C">
        <w:t xml:space="preserve"> dilemma task, blue jays (</w:t>
      </w:r>
      <w:r w:rsidR="00174BC9" w:rsidRPr="00004A0C">
        <w:rPr>
          <w:i/>
        </w:rPr>
        <w:t xml:space="preserve">Cyanocitta </w:t>
      </w:r>
      <w:proofErr w:type="spellStart"/>
      <w:r w:rsidR="00174BC9" w:rsidRPr="00004A0C">
        <w:rPr>
          <w:i/>
        </w:rPr>
        <w:t>cristata</w:t>
      </w:r>
      <w:proofErr w:type="spellEnd"/>
      <w:r w:rsidR="00174BC9" w:rsidRPr="00004A0C">
        <w:t xml:space="preserve">) failed to behave reciprocally </w:t>
      </w:r>
      <w:r w:rsidR="00003A38" w:rsidRPr="00004A0C">
        <w:fldChar w:fldCharType="begin" w:fldLock="1"/>
      </w:r>
      <w:r w:rsidR="00003A38" w:rsidRPr="00004A0C">
        <w:instrText>ADDIN CSL_CITATION {"citationItems":[{"id":"ITEM-1","itemData":{"DOI":"10.1006/anbe.1995.0267","ISSN":"00033472","author":[{"dropping-particle":"","family":"Clements","given":"Kevin C.","non-dropping-particle":"","parse-names":false,"suffix":""},{"dropping-particle":"","family":"Stephens","given":"David W.","non-dropping-particle":"","parse-names":false,"suffix":""}],"container-title":"Animal Behaviour","id":"ITEM-1","issue":"2","issued":{"date-parts":[["1995","8"]]},"page":"527-535","title":"Testing models of non-kin cooperation: mutualism and the Prisoner’s Dilemma","type":"article-journal","volume":"50"},"uris":["http://www.mendeley.com/documents/?uuid=cc33bfb6-e775-4a17-9fc1-c7e03fc4322b"]}],"mendeley":{"formattedCitation":"(Clements &amp; Stephens, 1995)","plainTextFormattedCitation":"(Clements &amp; Stephens, 1995)","previouslyFormattedCitation":"(Clements &amp; Stephens, 1995)"},"properties":{"noteIndex":0},"schema":"https://github.com/citation-style-language/schema/raw/master/csl-citation.json"}</w:instrText>
      </w:r>
      <w:r w:rsidR="00003A38" w:rsidRPr="00004A0C">
        <w:fldChar w:fldCharType="separate"/>
      </w:r>
      <w:r w:rsidR="00003A38" w:rsidRPr="00004A0C">
        <w:rPr>
          <w:noProof/>
        </w:rPr>
        <w:t>(Clements &amp; Stephens, 1995)</w:t>
      </w:r>
      <w:r w:rsidR="00003A38" w:rsidRPr="00004A0C">
        <w:fldChar w:fldCharType="end"/>
      </w:r>
      <w:r w:rsidR="00174BC9" w:rsidRPr="00004A0C">
        <w:t xml:space="preserve">. This is of special interest as the blue jay’s inability to cope with a delay of gratification causes its failure to reciprocate </w:t>
      </w:r>
      <w:r w:rsidR="00003A38" w:rsidRPr="00004A0C">
        <w:fldChar w:fldCharType="begin" w:fldLock="1"/>
      </w:r>
      <w:r w:rsidR="0065192D" w:rsidRPr="00004A0C">
        <w:instrText>ADDIN CSL_CITATION {"citationItems":[{"id":"ITEM-1","itemData":{"DOI":"10.1126/science.1078498","ISSN":"1095-9203","PMID":"12481142","abstract":"The Iterated Prisoner's Dilemma (IPD) is a central paradigm in the study of animal cooperation. According to the IPD framework, repeated play (repetition) and reciprocity combine to maintain a cooperative equilibrium. However, experimental studies with animals suggest that cooperative behavior in IPDs is unstable, and some have suggested that strong preferences for immediate benefits (that is, temporal discounting) might explain the fragility of cooperative equilibria. We studied the effects of discounting and strategic reciprocity on cooperation in captive blue jays. Our results demonstrate an interaction between discounting and reciprocity. Blue jays show high stable levels of cooperation in treatments with reduced discounting when their opponent reciprocates, but their levels of cooperation decline in all other treatment combinations. This suggests that stable cooperation requires both reduced discounting and reciprocity, and it offers an explanation of earlier failures to find cooperation in controlled payoff games.","author":[{"dropping-particle":"","family":"Stephens","given":"D W","non-dropping-particle":"","parse-names":false,"suffix":""},{"dropping-particle":"","family":"McLinn","given":"C M","non-dropping-particle":"","parse-names":false,"suffix":""},{"dropping-particle":"","family":"Stevens","given":"J R","non-dropping-particle":"","parse-names":false,"suffix":""}],"container-title":"Science","id":"ITEM-1","issue":"5601","issued":{"date-parts":[["2002","12","13"]]},"page":"2216-2218","title":"Discounting and reciprocity in an Iterated Prisoner's Dilemma.","type":"article-journal","volume":"298"},"uris":["http://www.mendeley.com/documents/?uuid=2f9d0f02-3647-4e68-b4d3-fa9f1bfbf8e8"]}],"mendeley":{"formattedCitation":"(Stephens, McLinn, &amp; Stevens, 2002)","plainTextFormattedCitation":"(Stephens, McLinn, &amp; Stevens, 2002)","previouslyFormattedCitation":"(Stephens, McLinn, &amp; Stevens, 2002)"},"properties":{"noteIndex":0},"schema":"https://github.com/citation-style-language/schema/raw/master/csl-citation.json"}</w:instrText>
      </w:r>
      <w:r w:rsidR="00003A38" w:rsidRPr="00004A0C">
        <w:fldChar w:fldCharType="separate"/>
      </w:r>
      <w:r w:rsidR="00003A38" w:rsidRPr="00004A0C">
        <w:rPr>
          <w:noProof/>
        </w:rPr>
        <w:t>(Stephens</w:t>
      </w:r>
      <w:r w:rsidR="00574F45">
        <w:rPr>
          <w:noProof/>
        </w:rPr>
        <w:t xml:space="preserve"> et al.</w:t>
      </w:r>
      <w:r w:rsidR="00003A38" w:rsidRPr="00004A0C">
        <w:rPr>
          <w:noProof/>
        </w:rPr>
        <w:t>, 2002)</w:t>
      </w:r>
      <w:r w:rsidR="00003A38" w:rsidRPr="00004A0C">
        <w:fldChar w:fldCharType="end"/>
      </w:r>
      <w:r w:rsidR="00174BC9" w:rsidRPr="00004A0C">
        <w:t xml:space="preserve">. Recently, this cognitive prerequisite of reciprocity has been successfully shown in crows and ravens </w:t>
      </w:r>
      <w:r w:rsidR="0065192D" w:rsidRPr="00004A0C">
        <w:fldChar w:fldCharType="begin" w:fldLock="1"/>
      </w:r>
      <w:r w:rsidR="00A6783E">
        <w:instrText>ADDIN CSL_CITATION {"citationItems":[{"id":"ITEM-1","itemData":{"DOI":"10.1098/rsbl.2011.0726","ISSN":"1744957X","abstract":"Evidence for time-dependent calculations about future rewards is scarce in non-human animals. In non-human primates, only great apes are comparable with humans. Still, some species wait for several minutes to obtain a better reward in delayed exchange tasks. Corvids have been shown to match with non-human primates in some time-related tasks. Here, we investigate a delay of gratification in two corvid species, the carrion crow (Corvus corone) and the common raven (Corvus corax), in an exchange task. Results show that corvids success decreases quickly as delay increases, with a maximal delay of up to 320 s (more than 5 min). The decision to wait rests both on the quality of the prospective reward and the time required to obtain it. Corvids also apply tactics (placing the reward on the ground or caching it) that probably alleviate costs of waiting and distract their attention during waiting. These findings contrast previous results on delayed gratification in birds and indicate that some species may perform comparably to primates.© 2011 The Royal Society.","author":[{"dropping-particle":"","family":"Dufour","given":"V.","non-dropping-particle":"","parse-names":false,"suffix":""},{"dropping-particle":"","family":"Wascher","given":"C.A.F.","non-dropping-particle":"","parse-names":false,"suffix":""},{"dropping-particle":"","family":"Braun","given":"A.","non-dropping-particle":"","parse-names":false,"suffix":""},{"dropping-particle":"","family":"Miller","given":"R.","non-dropping-particle":"","parse-names":false,"suffix":""},{"dropping-particle":"","family":"Bugnyar","given":"T.","non-dropping-particle":"","parse-names":false,"suffix":""}],"container-title":"Biology Letters","id":"ITEM-1","issue":"2","issued":{"date-parts":[["2012"]]},"title":"Corvids can decide if a future exchange is worth waiting for","type":"article-journal","volume":"8"},"uris":["http://www.mendeley.com/documents/?uuid=a96815f0-373c-39d6-8a4f-193dbfa9ca2b"]},{"id":"ITEM-2","itemData":{"DOI":"10.1016/j.anbehav.2014.01.007","ISBN":"0003-3472","ISSN":"00033472","PMID":"25892738","abstract":"Self-control, that is, overcoming impulsivity towards immediate gratification in favour of a greater but delayed reward, is seen as a valuable skill when making future-oriented decisions. Experimental studies in nonhuman primates revealed that individuals of some species are willing to tolerate delays of up to several minutes in order to gain food of a higher quantity or quality. Recently, birds (carrion crows, Corvus corone, common ravens, Corvus corax, Goffin cockatoos, Cacatua goffiniana) performed comparably to primates in an exchange task, contradicting previous notions that birds may lack any impulse control. However, performance differed strikingly with the currency of exchange: individuals of all three species performed better when asked to wait for a higher food quality, rather than quantity. Here, we built on this work and tested whether the apparent difference in levels of self-control expressed in quality versus quantity tasks reflects cognitive constraints or is merely due to methodological limitations. In addition to the exchange paradigm, we applied another established delay maintenance methodology: the accumulation task. In this latter task, food items accumulated to a maximum of four pieces, whereas in the exchange task, an initial item could be exchanged for a reward item after a certain time delay elapsed. In both tasks, birds (seven crows, five ravens) were asked to wait in order to optimize either the quality or the quantity of food. We found that corvids were willing to delay gratification when it led to a food reward of higher quality, but not when waiting was rewarded with a higher quantity, independent of the experimental paradigm. This study is the first to test crows and ravens with two different paradigms, the accumulation and the exchange of food, within the same experiment, allow</w:instrText>
      </w:r>
      <w:r w:rsidR="00A6783E" w:rsidRPr="00574F45">
        <w:instrText>ing for fair comparisons between methods and species. ?? 2014 The Association for the Study of Animal Behaviour.","author":[{"dropping-particle":"","family":"Hillemann","given":"Friederike","non-dropping-particle":"","parse-names":false,"suffix":""},{"dropping-particle":"","family":"Bugnyar","given":"Thomas","non-dropping-particle":"","parse-names":false,"suffix":""},{"dropping-particle":"","family":"Kotrschal","given":"Kurt","non-dropping-particle":"","parse-names":false,"suffix":""},{"dropping-particle":"","family":"Wascher","given":"Claudia A.F. F","non-dropping-particle":"","parse-names":false,"suffix":""}],"container-title":"Animal Behaviour","id":"ITEM-2","issued":{"date-parts":[["2014","4"]]},"page":"1-10","publisher":"Elsevier Ltd","title":"Waiting for better, not for more: Corvids respond to quality in two delay maintenance tasks","type":"article-journal","volume":"90"},"uris":["http://www.mendeley.com/documents/?uuid=d71aeeab-feb1-4d38-8406-50d2a21bf70b"]}],"mendeley":{"formattedCitation":"(V. Dufour, Wascher, Braun, Miller, &amp; Bugnyar, 2012; Hillemann, Bugnyar, Kotrschal, &amp; Wascher, 2014)","plainTextFormattedCitation":"(V. Dufour, Wascher, Braun, Miller, &amp; Bugnyar, 2012; Hillemann, Bugnyar, Kotrschal, &amp; Wascher, 2014)","previouslyFormattedCitation":"(Dufour, Wascher, Braun, Miller, &amp; Bugnyar, 2012; Hillemann, Bugnyar, Kotrschal, &amp; Wascher, 2014)"},"properties":{"noteIndex":0},"schema":"https://github.com/citation-style-language/schema/raw/master/csl-citation.json"}</w:instrText>
      </w:r>
      <w:r w:rsidR="0065192D" w:rsidRPr="00004A0C">
        <w:fldChar w:fldCharType="separate"/>
      </w:r>
      <w:r w:rsidR="00A6783E" w:rsidRPr="00574F45">
        <w:rPr>
          <w:noProof/>
        </w:rPr>
        <w:t>(Dufour</w:t>
      </w:r>
      <w:r w:rsidR="00574F45" w:rsidRPr="00574F45">
        <w:rPr>
          <w:noProof/>
        </w:rPr>
        <w:t xml:space="preserve"> et al.</w:t>
      </w:r>
      <w:r w:rsidR="00A6783E" w:rsidRPr="00574F45">
        <w:rPr>
          <w:noProof/>
        </w:rPr>
        <w:t>, 2012; Hillemann</w:t>
      </w:r>
      <w:r w:rsidR="00574F45" w:rsidRPr="00574F45">
        <w:rPr>
          <w:noProof/>
        </w:rPr>
        <w:t xml:space="preserve"> et al.</w:t>
      </w:r>
      <w:r w:rsidR="00A6783E" w:rsidRPr="00574F45">
        <w:rPr>
          <w:noProof/>
        </w:rPr>
        <w:t>, 2014)</w:t>
      </w:r>
      <w:r w:rsidR="0065192D" w:rsidRPr="00004A0C">
        <w:fldChar w:fldCharType="end"/>
      </w:r>
      <w:r w:rsidR="00174BC9" w:rsidRPr="00574F45">
        <w:t xml:space="preserve">. </w:t>
      </w:r>
      <w:r w:rsidR="00174BC9" w:rsidRPr="00004A0C">
        <w:t xml:space="preserve">Crows have also demonstrated </w:t>
      </w:r>
      <w:r w:rsidR="00101FFF">
        <w:t xml:space="preserve">to be sensitive </w:t>
      </w:r>
      <w:r w:rsidR="00174BC9" w:rsidRPr="00004A0C">
        <w:t xml:space="preserve">to inequity in reward distribution and working effort </w:t>
      </w:r>
      <w:r w:rsidR="0065192D" w:rsidRPr="00004A0C">
        <w:fldChar w:fldCharType="begin" w:fldLock="1"/>
      </w:r>
      <w:r w:rsidR="0065192D" w:rsidRPr="00004A0C">
        <w:instrText>ADDIN CSL_CITATION {"citationItems":[{"id":"ITEM-1","itemData":{"author":[{"dropping-particle":"","family":"Wascher","given":"Claudia A.F.","non-dropping-particle":"","parse-names":false,"suffix":""},{"dropping-particle":"","family":"Bugnyar","given":"Thomas","non-dropping-particle":"","parse-names":false,"suffix":""}],"container-title":"PloS one","id":"ITEM-1","issue":"2","issued":{"date-parts":[["2013"]]},"page":"e56885. doi:10.1371/journal.pone.0056885","title":"Behavioral responses to inequity in reward distribution and working effort in crows and ravens","type":"article-journal","volume":"8"},"uris":["http://www.mendeley.com/documents/?uuid=3d9f04a6-5c36-4975-b324-2440f12d1904"]}],"mendeley":{"formattedCitation":"(Claudia A.F. Wascher &amp; Bugnyar, 2013)","plainTextFormattedCitation":"(Claudia A.F. Wascher &amp; Bugnyar, 2013)","previouslyFormattedCitation":"(Claudia A.F. Wascher &amp; Bugnyar, 2013)"},"properties":{"noteIndex":0},"schema":"https://github.com/citation-style-language/schema/raw/master/csl-citation.json"}</w:instrText>
      </w:r>
      <w:r w:rsidR="0065192D" w:rsidRPr="00004A0C">
        <w:fldChar w:fldCharType="separate"/>
      </w:r>
      <w:r w:rsidR="0065192D" w:rsidRPr="00004A0C">
        <w:rPr>
          <w:noProof/>
        </w:rPr>
        <w:t>(Wascher &amp; Bugnyar, 2013</w:t>
      </w:r>
      <w:bookmarkStart w:id="0" w:name="_GoBack"/>
      <w:bookmarkEnd w:id="0"/>
      <w:r w:rsidR="0065192D" w:rsidRPr="00004A0C">
        <w:rPr>
          <w:noProof/>
        </w:rPr>
        <w:t>)</w:t>
      </w:r>
      <w:r w:rsidR="0065192D" w:rsidRPr="00004A0C">
        <w:fldChar w:fldCharType="end"/>
      </w:r>
      <w:r w:rsidR="00174BC9" w:rsidRPr="00004A0C">
        <w:t xml:space="preserve"> and learn</w:t>
      </w:r>
      <w:r w:rsidR="0065192D" w:rsidRPr="00004A0C">
        <w:t xml:space="preserve"> </w:t>
      </w:r>
      <w:r w:rsidR="00174BC9" w:rsidRPr="00004A0C">
        <w:t xml:space="preserve">to differentiate between reliable and unreliable cooperation partners </w:t>
      </w:r>
      <w:r w:rsidR="0065192D" w:rsidRPr="00004A0C">
        <w:fldChar w:fldCharType="begin" w:fldLock="1"/>
      </w:r>
      <w:r w:rsidR="00650190">
        <w:instrText>ADDIN CSL_CITATION {"citationItems":[{"id":"ITEM-1","itemData":{"DOI":"10.1007/s10071-015-0879-8","ISSN":"14359448","abstract":"© 2015, Springer-Verlag Berlin Heidelberg. Partner choice on the basis of an individual’s reliability is expected to stabilize social interactions. In this experiment, we tested whether carrion crows (Corvus corone corone) learn to differentiate between calls of reliable or unreliable individuals. Crows were kept in an aviary that comprised four visually but not acoustically isolated compartments, separated by a central room. In an association phase, a dead crow placed in the central compartment was visible only to one of the four crow groups, whilst alert calls of a conspecific were played back. Therefore, these calls were reliable for that group, but unreliable for the three other groups. The procedure was repeated, using a different reliable caller for each group. In two test sessions, 1 month apart, reliable and unreliable model individuals were played back, but no dead crow was presented. We quantified birds’ attention behaviour and the number of vocalisations emitted. In the association phase, crows were more attentive towards the reliable compared with the unreliable stimuli and called more in response to reliable compared to unreliable individuals. In the test and repeat phase, attention behaviour did not differ between reliability conditions, but the pattern of vocal behavio</w:instrText>
      </w:r>
      <w:r w:rsidR="00650190" w:rsidRPr="00BF580B">
        <w:rPr>
          <w:lang w:val="de-AT"/>
        </w:rPr>
        <w:instrText>ur reversed, with crows calling less frequent when listening to reliable compared with unreliable calls. Vocal responses of crows suggest that they can discriminate between reliable and unreliable callers.","author":[{"dropping-particle":"","family":"Wascher","given":"C.A.F.","non-dropping-particle":"","parse-names":false,"suffix":""},{"dropping-particle":"","family":"Hillemann","given":"F.","non-dropping-particle":"","parse-names":false,"suffix":""},{"dropping-particle":"","family":"Canestrari","given":"D.","non-dropping-particle":"","parse-names":false,"suffix":""},{"dropping-particle":"","family":"Baglione","given":"V.","non-dropping-particle":"","parse-names":false,"suffix":""}],"container-title":"Animal Cognition","id":"ITEM-1","issue":"5","issued":{"date-parts":[["2015"]]},"title":"Carrion crows learn to discriminate between calls of reliable and unreliable conspecifics","type":"article-journal","volume":"18"},"uris":["http://www.mendeley.com/documents/?uuid=a1a52e7d-98e3-3d31-a3ea-5b7ecad7cd2b"]}],"mendeley":{"formattedCitation":"(C.A.F. Wascher, Hillemann, Canestrari, &amp; Baglione, 2015)","manualFormatting":"(Massen et al., 2015b; Mueller et al., 2015; Wascher et al., 2015)","plainTextFormattedCitation":"(C.A.F. Wascher, Hillemann, Canestrari, &amp; Baglione, 2015)","previouslyFormattedCitation":"(C.A.F. Wascher, Hillemann, Canestrari, &amp; Baglione, 2015)"},"properties":{"noteIndex":0},"schema":"https://github.com/citation-style-language/schema/raw/master/csl-citation.json"}</w:instrText>
      </w:r>
      <w:r w:rsidR="0065192D" w:rsidRPr="00004A0C">
        <w:fldChar w:fldCharType="separate"/>
      </w:r>
      <w:r w:rsidR="0065192D" w:rsidRPr="00BF580B">
        <w:rPr>
          <w:noProof/>
          <w:lang w:val="de-AT"/>
        </w:rPr>
        <w:t>(</w:t>
      </w:r>
      <w:r w:rsidR="007D31B7" w:rsidRPr="00BF580B">
        <w:rPr>
          <w:noProof/>
          <w:lang w:val="de-AT"/>
        </w:rPr>
        <w:t xml:space="preserve">Massen et al., 2015b; </w:t>
      </w:r>
      <w:r w:rsidR="00650190" w:rsidRPr="00BF580B">
        <w:rPr>
          <w:noProof/>
          <w:lang w:val="de-AT"/>
        </w:rPr>
        <w:t xml:space="preserve">Mueller et al., 2015; </w:t>
      </w:r>
      <w:r w:rsidR="0065192D" w:rsidRPr="00BF580B">
        <w:rPr>
          <w:noProof/>
          <w:lang w:val="de-AT"/>
        </w:rPr>
        <w:t>Wascher</w:t>
      </w:r>
      <w:r w:rsidR="00574F45" w:rsidRPr="00BF580B">
        <w:rPr>
          <w:noProof/>
          <w:lang w:val="de-AT"/>
        </w:rPr>
        <w:t xml:space="preserve"> et al.</w:t>
      </w:r>
      <w:r w:rsidR="0065192D" w:rsidRPr="00BF580B">
        <w:rPr>
          <w:noProof/>
          <w:lang w:val="de-AT"/>
        </w:rPr>
        <w:t>, 2015)</w:t>
      </w:r>
      <w:r w:rsidR="0065192D" w:rsidRPr="00004A0C">
        <w:fldChar w:fldCharType="end"/>
      </w:r>
      <w:r w:rsidR="00174BC9" w:rsidRPr="00BF580B">
        <w:rPr>
          <w:lang w:val="de-AT"/>
        </w:rPr>
        <w:t xml:space="preserve">. </w:t>
      </w:r>
      <w:r w:rsidR="00174BC9" w:rsidRPr="00004A0C">
        <w:t xml:space="preserve">This shows that </w:t>
      </w:r>
      <w:r w:rsidR="00972775">
        <w:t xml:space="preserve">corvids </w:t>
      </w:r>
      <w:r w:rsidR="00174BC9" w:rsidRPr="00004A0C">
        <w:t xml:space="preserve">do possess cognitive abilities necessary for reciprocal altruism and this makes them ideal candidates to test this form of cooperation. Further, individuals responding stronger to unequal treatment initiate less affiliative behaviour in a group context </w:t>
      </w:r>
      <w:r w:rsidR="0065192D" w:rsidRPr="00004A0C">
        <w:fldChar w:fldCharType="begin" w:fldLock="1"/>
      </w:r>
      <w:r w:rsidR="00666F44" w:rsidRPr="00004A0C">
        <w:instrText>ADDIN CSL_CITATION {"citationItems":[{"id":"ITEM-1","itemData":{"DOI":"10.1163/1568539X-00003245","author":[{"dropping-particle":"","family":"Wascher","given":"C.A.F.","non-dropping-particle":"","parse-names":false,"suffix":""}],"container-title":"Behaviour","id":"ITEM-1","issued":{"date-parts":[["2015"]]},"page":"615-634","title":"Individual performance in socio-cognitive tasks predicts social behaviour in carrion crows","type":"article-journal","volume":"152"},"uris":["http://www.mendeley.com/documents/?uuid=26b83373-f9c4-416f-a063-544479ad7e9a"]}],"mendeley":{"formattedCitation":"(C.A.F. Wascher, 2015)","plainTextFormattedCitation":"(C.A.F. Wascher, 2015)","previouslyFormattedCitation":"(C.A.F. Wascher, 2015)"},"properties":{"noteIndex":0},"schema":"https://github.com/citation-style-language/schema/raw/master/csl-citation.json"}</w:instrText>
      </w:r>
      <w:r w:rsidR="0065192D" w:rsidRPr="00004A0C">
        <w:fldChar w:fldCharType="separate"/>
      </w:r>
      <w:r w:rsidR="0065192D" w:rsidRPr="00004A0C">
        <w:rPr>
          <w:noProof/>
        </w:rPr>
        <w:t>(Wascher, 2015)</w:t>
      </w:r>
      <w:r w:rsidR="0065192D" w:rsidRPr="00004A0C">
        <w:fldChar w:fldCharType="end"/>
      </w:r>
      <w:r w:rsidR="00174BC9" w:rsidRPr="00004A0C">
        <w:t>, indicating cognitive skills in crows facilitating cooperative</w:t>
      </w:r>
      <w:r w:rsidR="0065192D" w:rsidRPr="00004A0C">
        <w:t xml:space="preserve"> </w:t>
      </w:r>
      <w:r w:rsidR="00174BC9" w:rsidRPr="00004A0C">
        <w:t>behaviours.</w:t>
      </w:r>
    </w:p>
    <w:p w14:paraId="0D19D485" w14:textId="77777777" w:rsidR="00174BC9" w:rsidRPr="00004A0C" w:rsidRDefault="00174BC9" w:rsidP="00D04D0C">
      <w:pPr>
        <w:spacing w:line="480" w:lineRule="auto"/>
        <w:rPr>
          <w:highlight w:val="yellow"/>
        </w:rPr>
      </w:pPr>
    </w:p>
    <w:p w14:paraId="5A623E38" w14:textId="32D0426A" w:rsidR="00954B8F" w:rsidRPr="00004A0C" w:rsidRDefault="00896273" w:rsidP="00D21206">
      <w:pPr>
        <w:spacing w:line="480" w:lineRule="auto"/>
        <w:ind w:firstLine="720"/>
        <w:rPr>
          <w:b/>
          <w:bCs/>
        </w:rPr>
      </w:pPr>
      <w:r w:rsidRPr="00004A0C">
        <w:t>In the present study, w</w:t>
      </w:r>
      <w:r w:rsidR="00D04D0C" w:rsidRPr="00004A0C">
        <w:t xml:space="preserve">e expected the </w:t>
      </w:r>
      <w:r w:rsidRPr="00004A0C">
        <w:t>crows and ravens</w:t>
      </w:r>
      <w:r w:rsidR="00D04D0C" w:rsidRPr="00004A0C">
        <w:t xml:space="preserve"> to </w:t>
      </w:r>
      <w:r w:rsidR="008B55C9">
        <w:t xml:space="preserve">learn to attribute different value of tokens for different individuals and to adapt their behaviour accordingly. </w:t>
      </w:r>
      <w:r w:rsidR="008B55C9" w:rsidRPr="00004A0C">
        <w:t>By monitoring the occurrence of transfers, the value of tokens exchanged and the alternation of roles between individuals, we aimed to assess the extent to which c</w:t>
      </w:r>
      <w:r w:rsidR="00BE12AE">
        <w:t>rows and ravens</w:t>
      </w:r>
      <w:r w:rsidR="008B55C9" w:rsidRPr="00004A0C">
        <w:t xml:space="preserve"> may purposefully engage in reciprocal behaviours.</w:t>
      </w:r>
      <w:r w:rsidR="008B55C9" w:rsidRPr="00004A0C">
        <w:rPr>
          <w:b/>
          <w:bCs/>
        </w:rPr>
        <w:t xml:space="preserve"> </w:t>
      </w:r>
      <w:r w:rsidR="008B55C9">
        <w:t>We expect individuals to preferentially exchange self-value tokens with the human experimenter. Further, we expect crows and ravens to preferentially manipulate self-value and partner</w:t>
      </w:r>
      <w:r w:rsidR="004B0578">
        <w:t>-</w:t>
      </w:r>
      <w:r w:rsidR="008B55C9">
        <w:t xml:space="preserve">value tokens, compared to no-value tokens. </w:t>
      </w:r>
      <w:r w:rsidR="00BC274E">
        <w:t xml:space="preserve">If crows and ravens engage in reciprocal altruism, we expect experimental partners to transfer partner-value tokens in a reciprocal way with each other. </w:t>
      </w:r>
      <w:r w:rsidR="00BC274E">
        <w:lastRenderedPageBreak/>
        <w:t xml:space="preserve">Further, if focal individuals fully understand the value of different types of tokens, they might preferentially cache partner-value tokens for future use. </w:t>
      </w:r>
      <w:r w:rsidR="00954B8F" w:rsidRPr="00004A0C">
        <w:rPr>
          <w:b/>
          <w:bCs/>
        </w:rPr>
        <w:br w:type="page"/>
      </w:r>
    </w:p>
    <w:p w14:paraId="2E79AE9F" w14:textId="317115E8" w:rsidR="00D04D0C" w:rsidRPr="00004A0C" w:rsidRDefault="00D04D0C" w:rsidP="00D04D0C">
      <w:pPr>
        <w:spacing w:line="480" w:lineRule="auto"/>
        <w:rPr>
          <w:b/>
          <w:bCs/>
        </w:rPr>
      </w:pPr>
      <w:r w:rsidRPr="00004A0C">
        <w:rPr>
          <w:b/>
          <w:bCs/>
        </w:rPr>
        <w:lastRenderedPageBreak/>
        <w:t>M</w:t>
      </w:r>
      <w:r w:rsidR="00954B8F" w:rsidRPr="00004A0C">
        <w:rPr>
          <w:b/>
          <w:bCs/>
        </w:rPr>
        <w:t>ethods</w:t>
      </w:r>
    </w:p>
    <w:p w14:paraId="09D48E48" w14:textId="19620968" w:rsidR="00D04D0C" w:rsidRPr="00004A0C" w:rsidRDefault="00574E1F" w:rsidP="00D04D0C">
      <w:pPr>
        <w:spacing w:line="480" w:lineRule="auto"/>
        <w:rPr>
          <w:bCs/>
          <w:i/>
        </w:rPr>
      </w:pPr>
      <w:r w:rsidRPr="00004A0C">
        <w:rPr>
          <w:bCs/>
          <w:i/>
        </w:rPr>
        <w:t>Study subjects and housing</w:t>
      </w:r>
    </w:p>
    <w:p w14:paraId="46A272F3" w14:textId="4C7158F1" w:rsidR="002D2052" w:rsidRPr="00004A0C" w:rsidRDefault="00D04D0C" w:rsidP="00D51AB7">
      <w:pPr>
        <w:spacing w:line="480" w:lineRule="auto"/>
        <w:ind w:firstLine="720"/>
      </w:pPr>
      <w:r w:rsidRPr="00004A0C">
        <w:t xml:space="preserve">Subjects were </w:t>
      </w:r>
      <w:r w:rsidR="00574E1F" w:rsidRPr="00004A0C">
        <w:t>6</w:t>
      </w:r>
      <w:r w:rsidRPr="00004A0C">
        <w:t xml:space="preserve"> captive crows (</w:t>
      </w:r>
      <w:r w:rsidR="0092060C" w:rsidRPr="00004A0C">
        <w:t xml:space="preserve">5 carrion crows, </w:t>
      </w:r>
      <w:proofErr w:type="spellStart"/>
      <w:r w:rsidRPr="00004A0C">
        <w:rPr>
          <w:i/>
        </w:rPr>
        <w:t>Corvus</w:t>
      </w:r>
      <w:proofErr w:type="spellEnd"/>
      <w:r w:rsidRPr="00004A0C">
        <w:rPr>
          <w:i/>
        </w:rPr>
        <w:t xml:space="preserve"> </w:t>
      </w:r>
      <w:proofErr w:type="spellStart"/>
      <w:r w:rsidRPr="00004A0C">
        <w:rPr>
          <w:i/>
        </w:rPr>
        <w:t>corone</w:t>
      </w:r>
      <w:proofErr w:type="spellEnd"/>
      <w:r w:rsidRPr="00004A0C">
        <w:rPr>
          <w:i/>
        </w:rPr>
        <w:t xml:space="preserve"> </w:t>
      </w:r>
      <w:proofErr w:type="spellStart"/>
      <w:r w:rsidRPr="00004A0C">
        <w:rPr>
          <w:i/>
        </w:rPr>
        <w:t>corone</w:t>
      </w:r>
      <w:proofErr w:type="spellEnd"/>
      <w:r w:rsidR="0092060C" w:rsidRPr="00004A0C">
        <w:rPr>
          <w:i/>
        </w:rPr>
        <w:t>, 1 hooded crow</w:t>
      </w:r>
      <w:r w:rsidR="00A14371" w:rsidRPr="00004A0C">
        <w:rPr>
          <w:i/>
        </w:rPr>
        <w:t xml:space="preserve">, </w:t>
      </w:r>
      <w:proofErr w:type="spellStart"/>
      <w:r w:rsidR="00A14371" w:rsidRPr="00004A0C">
        <w:rPr>
          <w:i/>
        </w:rPr>
        <w:t>Corvus</w:t>
      </w:r>
      <w:proofErr w:type="spellEnd"/>
      <w:r w:rsidR="00A14371" w:rsidRPr="00004A0C">
        <w:rPr>
          <w:i/>
        </w:rPr>
        <w:t xml:space="preserve"> </w:t>
      </w:r>
      <w:proofErr w:type="spellStart"/>
      <w:r w:rsidR="00A14371" w:rsidRPr="00004A0C">
        <w:rPr>
          <w:i/>
        </w:rPr>
        <w:t>corone</w:t>
      </w:r>
      <w:proofErr w:type="spellEnd"/>
      <w:r w:rsidR="00A14371" w:rsidRPr="00004A0C">
        <w:rPr>
          <w:i/>
        </w:rPr>
        <w:t xml:space="preserve"> </w:t>
      </w:r>
      <w:proofErr w:type="spellStart"/>
      <w:r w:rsidR="00A14371" w:rsidRPr="00004A0C">
        <w:rPr>
          <w:i/>
        </w:rPr>
        <w:t>cornix</w:t>
      </w:r>
      <w:proofErr w:type="spellEnd"/>
      <w:r w:rsidRPr="00004A0C">
        <w:t xml:space="preserve">) at the Konrad Lorenz </w:t>
      </w:r>
      <w:proofErr w:type="spellStart"/>
      <w:r w:rsidRPr="00004A0C">
        <w:t>Forschungstelle</w:t>
      </w:r>
      <w:proofErr w:type="spellEnd"/>
      <w:r w:rsidRPr="00004A0C">
        <w:t xml:space="preserve"> (KLF), Austria</w:t>
      </w:r>
      <w:r w:rsidR="00574E1F" w:rsidRPr="00004A0C">
        <w:t xml:space="preserve"> and </w:t>
      </w:r>
      <w:r w:rsidR="002D2052" w:rsidRPr="00004A0C">
        <w:t>2 captive ravens</w:t>
      </w:r>
      <w:r w:rsidR="00A14371" w:rsidRPr="00004A0C">
        <w:t xml:space="preserve"> (</w:t>
      </w:r>
      <w:proofErr w:type="spellStart"/>
      <w:r w:rsidR="00A14371" w:rsidRPr="00004A0C">
        <w:rPr>
          <w:i/>
        </w:rPr>
        <w:t>Corvus</w:t>
      </w:r>
      <w:proofErr w:type="spellEnd"/>
      <w:r w:rsidR="00A14371" w:rsidRPr="00004A0C">
        <w:rPr>
          <w:i/>
        </w:rPr>
        <w:t xml:space="preserve"> </w:t>
      </w:r>
      <w:proofErr w:type="spellStart"/>
      <w:r w:rsidR="00A14371" w:rsidRPr="00004A0C">
        <w:rPr>
          <w:i/>
        </w:rPr>
        <w:t>corax</w:t>
      </w:r>
      <w:proofErr w:type="spellEnd"/>
      <w:r w:rsidR="00A14371" w:rsidRPr="00004A0C">
        <w:t>)</w:t>
      </w:r>
      <w:r w:rsidR="002D2052" w:rsidRPr="00004A0C">
        <w:t xml:space="preserve"> at</w:t>
      </w:r>
      <w:r w:rsidR="000F3019" w:rsidRPr="00004A0C">
        <w:t xml:space="preserve"> </w:t>
      </w:r>
      <w:r w:rsidR="002D2052" w:rsidRPr="00004A0C">
        <w:t xml:space="preserve">Edinburgh Zoo, RZSS, UK. Birds were held in large outdoor aviaries, equipped with wooden perches, natural vegetation and rocks. An enriched diet consisting of fruit, vegetables, bread, meat and milk products was provided on a daily basis. Water was available </w:t>
      </w:r>
      <w:r w:rsidR="002D2052" w:rsidRPr="00004A0C">
        <w:rPr>
          <w:i/>
        </w:rPr>
        <w:t>ad libitum</w:t>
      </w:r>
      <w:r w:rsidR="002D2052" w:rsidRPr="00004A0C">
        <w:t>. For testing, subjects were voluntarily</w:t>
      </w:r>
      <w:r w:rsidR="00101FFF">
        <w:t xml:space="preserve">, </w:t>
      </w:r>
      <w:r w:rsidR="00101FFF" w:rsidRPr="00101FFF">
        <w:rPr>
          <w:i/>
        </w:rPr>
        <w:t xml:space="preserve">i.e. </w:t>
      </w:r>
      <w:r w:rsidR="00101FFF">
        <w:t>they entered the experimental compartment on their own,</w:t>
      </w:r>
      <w:r w:rsidR="002D2052" w:rsidRPr="00004A0C">
        <w:t xml:space="preserve"> separated in a familiar compartment. </w:t>
      </w:r>
    </w:p>
    <w:p w14:paraId="512A1087" w14:textId="77777777" w:rsidR="00145292" w:rsidRPr="00004A0C" w:rsidRDefault="00145292" w:rsidP="00145292">
      <w:pPr>
        <w:spacing w:line="480" w:lineRule="auto"/>
      </w:pPr>
    </w:p>
    <w:p w14:paraId="1BA6DB06" w14:textId="00F4FA11" w:rsidR="00145292" w:rsidRPr="00004A0C" w:rsidRDefault="00145292" w:rsidP="00145292">
      <w:pPr>
        <w:spacing w:line="480" w:lineRule="auto"/>
        <w:rPr>
          <w:i/>
        </w:rPr>
      </w:pPr>
      <w:r w:rsidRPr="00004A0C">
        <w:rPr>
          <w:i/>
        </w:rPr>
        <w:t>Tokens</w:t>
      </w:r>
    </w:p>
    <w:p w14:paraId="4D1CE019" w14:textId="04947B57" w:rsidR="00145292" w:rsidRPr="00004A0C" w:rsidRDefault="00145292" w:rsidP="00D51AB7">
      <w:pPr>
        <w:spacing w:line="480" w:lineRule="auto"/>
        <w:ind w:firstLine="720"/>
      </w:pPr>
      <w:r w:rsidRPr="00004A0C">
        <w:t xml:space="preserve">In the present experiment we used three different types of tokens. Tokens differed in form, material and </w:t>
      </w:r>
      <w:r w:rsidR="000119E7" w:rsidRPr="00004A0C">
        <w:t>colour</w:t>
      </w:r>
      <w:r w:rsidRPr="00004A0C">
        <w:t>, and some could be exchanged for food in the experiment. Tokens used were a triangle cut out of a blue plastic bottle screw-top, with the sides being about 1 cm long, a metal screw nut, about 1 cm in diameter and a wooden triangle, with sides approximately 2 cm long. In the experiment, subjects were initially given sets of 36 tokens, consisting of 12 items of each of the three types of tokens. In an initial training phase, tokens were associated as either (a) ‘self-value’ tokens, which the subject could exchange for a food reward with a human experimenter, (b) ‘partner-value’ tokens were</w:t>
      </w:r>
    </w:p>
    <w:p w14:paraId="67CDF0C0" w14:textId="6027C476" w:rsidR="00145292" w:rsidRPr="00004A0C" w:rsidRDefault="00145292" w:rsidP="00145292">
      <w:pPr>
        <w:spacing w:line="480" w:lineRule="auto"/>
      </w:pPr>
      <w:r w:rsidRPr="00004A0C">
        <w:t>valuable to the experimental partner and valueless to the subject, and (c) ‘no-value’</w:t>
      </w:r>
    </w:p>
    <w:p w14:paraId="6299F580" w14:textId="21DA2338" w:rsidR="00145292" w:rsidRPr="00004A0C" w:rsidRDefault="00145292" w:rsidP="00145292">
      <w:pPr>
        <w:spacing w:line="480" w:lineRule="auto"/>
      </w:pPr>
      <w:r w:rsidRPr="00004A0C">
        <w:t>tokens were not valuable to any individual within an experimental dyad. Table 1 gives</w:t>
      </w:r>
    </w:p>
    <w:p w14:paraId="308A07BB" w14:textId="7A90BE49" w:rsidR="00D04D0C" w:rsidRPr="00004A0C" w:rsidRDefault="00145292" w:rsidP="00145292">
      <w:pPr>
        <w:spacing w:line="480" w:lineRule="auto"/>
      </w:pPr>
      <w:r w:rsidRPr="00004A0C">
        <w:t xml:space="preserve">information about each subject’s self-value tokens. Self-value tokens were associated </w:t>
      </w:r>
      <w:r w:rsidR="00D351A4" w:rsidRPr="00004A0C">
        <w:t>semi-</w:t>
      </w:r>
      <w:r w:rsidRPr="00004A0C">
        <w:t xml:space="preserve">randomly for individuals, however experimental dyads were considered, </w:t>
      </w:r>
      <w:r w:rsidRPr="00004A0C">
        <w:rPr>
          <w:i/>
        </w:rPr>
        <w:t>i.e.</w:t>
      </w:r>
      <w:r w:rsidRPr="00004A0C">
        <w:t xml:space="preserve"> individuals of a </w:t>
      </w:r>
      <w:r w:rsidRPr="00004A0C">
        <w:lastRenderedPageBreak/>
        <w:t xml:space="preserve">dyad had to have different self-value tokens. </w:t>
      </w:r>
      <w:r w:rsidR="00D351A4" w:rsidRPr="00004A0C">
        <w:t xml:space="preserve">The wooden triangle was </w:t>
      </w:r>
      <w:r w:rsidR="0010316B">
        <w:t>assigned as</w:t>
      </w:r>
      <w:r w:rsidR="0010316B" w:rsidRPr="00004A0C">
        <w:t xml:space="preserve"> </w:t>
      </w:r>
      <w:r w:rsidR="00D351A4" w:rsidRPr="00004A0C">
        <w:t xml:space="preserve">the no-value token for all dyads. </w:t>
      </w:r>
    </w:p>
    <w:p w14:paraId="7F20CB06" w14:textId="77777777" w:rsidR="00145292" w:rsidRPr="00004A0C" w:rsidRDefault="00145292" w:rsidP="00145292">
      <w:pPr>
        <w:spacing w:line="480" w:lineRule="auto"/>
      </w:pPr>
    </w:p>
    <w:p w14:paraId="3A576681" w14:textId="77777777" w:rsidR="00D04D0C" w:rsidRPr="00004A0C" w:rsidRDefault="00D04D0C" w:rsidP="00D04D0C">
      <w:pPr>
        <w:spacing w:line="480" w:lineRule="auto"/>
        <w:rPr>
          <w:bCs/>
          <w:i/>
        </w:rPr>
      </w:pPr>
      <w:r w:rsidRPr="00004A0C">
        <w:rPr>
          <w:bCs/>
          <w:i/>
        </w:rPr>
        <w:t>Training Procedure</w:t>
      </w:r>
    </w:p>
    <w:p w14:paraId="528125E9" w14:textId="4528619C" w:rsidR="00D04D0C" w:rsidRPr="00004A0C" w:rsidRDefault="00D04D0C" w:rsidP="00E42E92">
      <w:pPr>
        <w:spacing w:line="480" w:lineRule="auto"/>
        <w:ind w:firstLine="720"/>
      </w:pPr>
      <w:r w:rsidRPr="00004A0C">
        <w:t>All the birds were trained to exchange an item against a food reward</w:t>
      </w:r>
      <w:r w:rsidR="00574E1F" w:rsidRPr="00004A0C">
        <w:t xml:space="preserve"> with a human experimenter and participated in different expe</w:t>
      </w:r>
      <w:r w:rsidR="00A6783E">
        <w:t xml:space="preserve">riments applying this paradigm </w:t>
      </w:r>
      <w:r w:rsidR="00A6783E">
        <w:fldChar w:fldCharType="begin" w:fldLock="1"/>
      </w:r>
      <w:r w:rsidR="00A6783E">
        <w:instrText>ADDIN CSL_CITATION {"citationItems":[{"id":"ITEM-1","itemData":{"author":[{"dropping-particle":"","family":"Wascher","given":"Claudia A.F.","non-dropping-particle":"","parse-names":false,"suffix":""},{"dropping-particle":"","family":"Bugnyar","given":"Thomas","non-dropping-particle":"","parse-names":false,"suffix":""}],"container-title":"PloS one","id":"ITEM-1","issue":"2","issued":{"date-parts":[["2013"]]},"page":"e56885. doi:10.1371/journal.pone.0056885","title":"Behavioral responses to inequity in reward distribution and working effort in crows and ravens","type":"article-journal","volume":"8"},"uris":["http://www.mendeley.com/documents/?uuid=3d9f04a6-5c36-4975-b324-2440f12d1904"]},{"id":"ITEM-2","itemData":{"DOI":"10.1098/rsbl.2011.0726","ISSN":"1744-957X","PMID":"21920957","abstract":"Evidence for time-dependent calculations about future rewards is scarce in non-human animals. In non-human primates, only great apes are comparable with humans. Still, some species wait for several minutes to obtain a better reward in delayed exchange tasks. Corvids have been shown to match with non-human primates in some time-related tasks. Here, we investigate a delay of gratification in two corvid species, the carrion crow (Corvus corone) and the common raven (Corvus corax), in an exchange task. Results show that corvids success decreases quickly as delay increases, with a maximal delay of up to 320 s (more than 5 min). The decision to wait rests both on the quality of the prospective reward and the time required to obtain it. Corvids also apply tactics (placing the reward on the ground or caching it) that probably alleviate costs of waiting and distract their attention during waiting. These findings contrast previous results on delayed gratification in birds and indicate that some species may perform comparably to primates.","author":[{"dropping-particle":"","family":"Dufour","given":"Valerie","non-dropping-particle":"","parse-names":false,"suffix":""},{"dropping-particle":"","family":"Wascher","given":"Claudia A F","non-dropping-particle":"","parse-names":false,"suffix":""},{"dropping-particle":"","family":"Braun","given":"Anna","non-dropping-particle":"","parse-names":false,"suffix":""},{"dropping-particle":"","family":"Miller","given":"Rachael","non-dropping-particle":"","parse-names":false,"suffix":""},{"dropping-particle":"","family":"Bugnyar","given":"Thomas","non-dropping-particle":"","parse-names":false,"suffix":""}],"container-title":"Biology Letters","id":"ITEM-2","issue":"2","issued":{"date-parts":[["20</w:instrText>
      </w:r>
      <w:r w:rsidR="00A6783E" w:rsidRPr="00E11DCA">
        <w:instrText>12","4","23"]]},"page":"201-204","title":"Corvids can decide if a future exchange is worth waiting for.","type":"article-journal","volume":"8"},"uris":["http://www.mendeley.com/documents/?uuid=85de85f5-c9e3-4b80-8c47-382aefb8d2c6"]},{"id":"ITEM-3","itemData":{"DOI":"10.3389/fpsyg.2012.00118</w:instrText>
      </w:r>
      <w:r w:rsidR="00A6783E" w:rsidRPr="007E63AC">
        <w:instrText>","ISSN":"1664-1078","author":[{"dropping-particle":"","family":"Wascher","given":"Claudia A. F.","non-dropping-particle":"","parse-names":false,"suffix":""},{"dropping-particle":"","family":"Dufour","given":"Valerie","non-dropping-particle":"","parse-names":false,"suffix":""},{"dropping-particle":"","family":"Bugnyar","given":"Thomas","non-dropping-particle":"","parse-names":false,"suffix":""}],"container-title":"Frontiers in Comparative Psychology","id":"ITEM-3","issued":{"date-parts":[["2012"]]},"page":"1-6","title":"Carrion crows cannot overcome impulsive choice in a quantitative exchange task","type":"article-journal","volume":"3"},"uris":["http://www.mendeley.com/documents/?uuid=f0e99e05-d74b-46f3-b68b-ae51e46a8d00"]}],"mendeley":{"formattedCitation":"(Valerie Dufour, Wascher, Braun, Miller, &amp; Bugnyar, 2012; Claudia A. F. Wascher, Dufour, &amp; Bugnyar, 2012; Claudia A.F. Wascher &amp; Bugnyar, 2013)","plainTextFormattedCitation":"(Valerie Dufour, Wascher, Braun, Miller, &amp; Bugnyar, 2012; Claudia A. F. Wascher, Dufour, &amp; Bugnyar, 2012; Claudia A.F. Wascher &amp; Bugnyar, 2013)"},"properties":{"noteIndex":0},"schema":"https://github.com/citation-style-language/schema/raw/master/csl-citation.json"}</w:instrText>
      </w:r>
      <w:r w:rsidR="00A6783E">
        <w:fldChar w:fldCharType="separate"/>
      </w:r>
      <w:r w:rsidR="00A6783E" w:rsidRPr="007E63AC">
        <w:rPr>
          <w:noProof/>
        </w:rPr>
        <w:t>(Dufour</w:t>
      </w:r>
      <w:r w:rsidR="00E11DCA" w:rsidRPr="007E63AC">
        <w:rPr>
          <w:noProof/>
        </w:rPr>
        <w:t xml:space="preserve"> et al.</w:t>
      </w:r>
      <w:r w:rsidR="00A6783E" w:rsidRPr="007E63AC">
        <w:rPr>
          <w:noProof/>
        </w:rPr>
        <w:t>, 2012; Wascher</w:t>
      </w:r>
      <w:r w:rsidR="00E11DCA" w:rsidRPr="007E63AC">
        <w:rPr>
          <w:noProof/>
        </w:rPr>
        <w:t xml:space="preserve"> et al.</w:t>
      </w:r>
      <w:r w:rsidR="00A6783E" w:rsidRPr="007E63AC">
        <w:rPr>
          <w:noProof/>
        </w:rPr>
        <w:t>, 2012; Wascher &amp; Bugnyar, 2013)</w:t>
      </w:r>
      <w:r w:rsidR="00A6783E">
        <w:fldChar w:fldCharType="end"/>
      </w:r>
      <w:r w:rsidRPr="007E63AC">
        <w:t xml:space="preserve">. </w:t>
      </w:r>
      <w:r w:rsidR="00C318AF" w:rsidRPr="00004A0C">
        <w:t xml:space="preserve">The present experiments have been conducted by two human experimenters, TF and CAFW. </w:t>
      </w:r>
      <w:r w:rsidR="00145292" w:rsidRPr="00004A0C">
        <w:t xml:space="preserve">At the beginning of each training session, 12 items of each </w:t>
      </w:r>
      <w:r w:rsidR="00F930FA" w:rsidRPr="00004A0C">
        <w:t>token type were placed in the experimental compartment</w:t>
      </w:r>
      <w:r w:rsidR="00E37D1A">
        <w:t xml:space="preserve"> (Figure 1)</w:t>
      </w:r>
      <w:r w:rsidR="00F930FA" w:rsidRPr="00004A0C">
        <w:t xml:space="preserve">. </w:t>
      </w:r>
      <w:r w:rsidRPr="00004A0C">
        <w:t>A training session started with the</w:t>
      </w:r>
      <w:r w:rsidR="006850A5" w:rsidRPr="00004A0C">
        <w:t xml:space="preserve"> </w:t>
      </w:r>
      <w:r w:rsidRPr="00004A0C">
        <w:t>experimenter requesting tokens by holding an open hand</w:t>
      </w:r>
      <w:r w:rsidR="00F930FA" w:rsidRPr="00004A0C">
        <w:t>, with</w:t>
      </w:r>
      <w:r w:rsidRPr="00004A0C">
        <w:t xml:space="preserve"> palm up</w:t>
      </w:r>
      <w:r w:rsidR="00F930FA" w:rsidRPr="00004A0C">
        <w:t>,</w:t>
      </w:r>
      <w:r w:rsidRPr="00004A0C">
        <w:t xml:space="preserve"> next to the fence and showing the reward in the other hand</w:t>
      </w:r>
      <w:r w:rsidRPr="00004A0C">
        <w:rPr>
          <w:i/>
        </w:rPr>
        <w:t>.</w:t>
      </w:r>
      <w:r w:rsidR="00D351A4" w:rsidRPr="00004A0C">
        <w:t xml:space="preserve"> </w:t>
      </w:r>
      <w:r w:rsidR="006850A5" w:rsidRPr="00004A0C">
        <w:t>Rewards were either mealworms or greaves</w:t>
      </w:r>
      <w:r w:rsidR="0010316B">
        <w:t xml:space="preserve">, </w:t>
      </w:r>
      <w:r w:rsidR="0010316B" w:rsidRPr="00997794">
        <w:rPr>
          <w:i/>
        </w:rPr>
        <w:t>i.e.</w:t>
      </w:r>
      <w:r w:rsidR="0010316B">
        <w:t xml:space="preserve"> </w:t>
      </w:r>
      <w:r w:rsidR="0043168E" w:rsidRPr="0043168E">
        <w:t>deep-fried pig grease</w:t>
      </w:r>
      <w:r w:rsidR="006850A5" w:rsidRPr="00004A0C">
        <w:t>, depending on the personal preference of the birds. W</w:t>
      </w:r>
      <w:r w:rsidR="00D351A4" w:rsidRPr="00004A0C">
        <w:t xml:space="preserve">hen </w:t>
      </w:r>
      <w:r w:rsidR="006850A5" w:rsidRPr="00004A0C">
        <w:t>a subject gave</w:t>
      </w:r>
      <w:r w:rsidR="00D351A4" w:rsidRPr="00004A0C">
        <w:t xml:space="preserve"> a self-value token</w:t>
      </w:r>
      <w:r w:rsidR="006850A5" w:rsidRPr="00004A0C">
        <w:t xml:space="preserve"> to the human experimenter, it received one piece of food reward</w:t>
      </w:r>
      <w:r w:rsidR="00D351A4" w:rsidRPr="00004A0C">
        <w:t>, but did not receive a reward when transferring a partner-value or no-value token to the human experimenter.</w:t>
      </w:r>
      <w:r w:rsidRPr="00004A0C">
        <w:t xml:space="preserve"> </w:t>
      </w:r>
      <w:r w:rsidR="00E42E92" w:rsidRPr="00004A0C">
        <w:t xml:space="preserve">When receiving a token from the subject, the human experimenter placed the self-value tokens in one container and the partner-value and no-value token in a different container, to illustrate the difference in value to the subject. </w:t>
      </w:r>
      <w:r w:rsidRPr="00004A0C">
        <w:t xml:space="preserve">Once the bird had returned its 12 self-value tokens, the training session was over. A subject was considered trained </w:t>
      </w:r>
      <w:r w:rsidR="00D351A4" w:rsidRPr="00004A0C">
        <w:t>when they</w:t>
      </w:r>
      <w:r w:rsidRPr="00004A0C">
        <w:t xml:space="preserve"> succeeded in giving at least 90</w:t>
      </w:r>
      <w:r w:rsidR="00D351A4" w:rsidRPr="00004A0C">
        <w:t xml:space="preserve"> </w:t>
      </w:r>
      <w:r w:rsidRPr="00004A0C">
        <w:t xml:space="preserve">% of the correct tokens first, during three consecutive sessions. </w:t>
      </w:r>
    </w:p>
    <w:p w14:paraId="45CFCEC5" w14:textId="376C4946" w:rsidR="00FA5154" w:rsidRPr="00004A0C" w:rsidRDefault="00D04D0C" w:rsidP="00D04D0C">
      <w:pPr>
        <w:spacing w:line="480" w:lineRule="auto"/>
        <w:rPr>
          <w:highlight w:val="yellow"/>
        </w:rPr>
      </w:pPr>
      <w:r w:rsidRPr="00004A0C">
        <w:rPr>
          <w:highlight w:val="yellow"/>
        </w:rPr>
        <w:t xml:space="preserve"> </w:t>
      </w:r>
    </w:p>
    <w:p w14:paraId="3E5C8CC7" w14:textId="56546777" w:rsidR="00D04D0C" w:rsidRPr="00004A0C" w:rsidRDefault="00D04D0C" w:rsidP="00D04D0C">
      <w:pPr>
        <w:spacing w:line="480" w:lineRule="auto"/>
        <w:rPr>
          <w:bCs/>
          <w:i/>
        </w:rPr>
      </w:pPr>
      <w:r w:rsidRPr="00004A0C">
        <w:rPr>
          <w:bCs/>
          <w:i/>
        </w:rPr>
        <w:t xml:space="preserve">Testing Procedure </w:t>
      </w:r>
    </w:p>
    <w:p w14:paraId="7EDD82C0" w14:textId="1F13D57C" w:rsidR="006850A5" w:rsidRPr="00004A0C" w:rsidRDefault="00E42E92" w:rsidP="00F56CCF">
      <w:pPr>
        <w:spacing w:line="480" w:lineRule="auto"/>
        <w:ind w:firstLine="720"/>
      </w:pPr>
      <w:r w:rsidRPr="00004A0C">
        <w:t xml:space="preserve">Testing took place in the same room </w:t>
      </w:r>
      <w:r w:rsidR="00797D23" w:rsidRPr="00004A0C">
        <w:t xml:space="preserve">as </w:t>
      </w:r>
      <w:r w:rsidRPr="00004A0C">
        <w:t xml:space="preserve">the training, divided into two testing compartments by a </w:t>
      </w:r>
      <w:r w:rsidR="00797D23" w:rsidRPr="00004A0C">
        <w:t>wire</w:t>
      </w:r>
      <w:r w:rsidRPr="00004A0C">
        <w:t xml:space="preserve"> mesh through which subjects could interact and transfer tokens </w:t>
      </w:r>
      <w:r w:rsidRPr="00004A0C">
        <w:lastRenderedPageBreak/>
        <w:t>with each other</w:t>
      </w:r>
      <w:r w:rsidR="00797D23" w:rsidRPr="00004A0C">
        <w:t xml:space="preserve">. </w:t>
      </w:r>
      <w:r w:rsidR="00A844B0" w:rsidRPr="00004A0C">
        <w:t>In testing phase 1</w:t>
      </w:r>
      <w:r w:rsidR="00966EF7">
        <w:t xml:space="preserve"> (full set phase)</w:t>
      </w:r>
      <w:r w:rsidR="00A844B0" w:rsidRPr="00004A0C">
        <w:t>, w</w:t>
      </w:r>
      <w:r w:rsidR="00103F5C" w:rsidRPr="00004A0C">
        <w:t xml:space="preserve">e placed the same set of 36 tokens (12 self-value tokens for subject, 12 partner-value tokens, and 12 no-value tokens) in each compartment. </w:t>
      </w:r>
      <w:r w:rsidR="00E32BBF" w:rsidRPr="00004A0C">
        <w:t>In the first part of a session, partners had the possibility to exchange self-value tokens with the experimenter. Once</w:t>
      </w:r>
      <w:r w:rsidR="00F56CCF" w:rsidRPr="00004A0C">
        <w:t xml:space="preserve"> </w:t>
      </w:r>
      <w:r w:rsidR="00E32BBF" w:rsidRPr="00004A0C">
        <w:t>both individuals had exchanged all 12 self-value tokens, the experimenter left the room for 3 minutes (min) to not influence interactions and possible transfers of tokens between subjects. After 3 min, the experimenter came back for a minimum</w:t>
      </w:r>
      <w:r w:rsidR="006850A5" w:rsidRPr="00004A0C">
        <w:t xml:space="preserve"> </w:t>
      </w:r>
      <w:r w:rsidR="00E32BBF" w:rsidRPr="00004A0C">
        <w:t>duration of 3 min</w:t>
      </w:r>
      <w:r w:rsidR="006850A5" w:rsidRPr="00004A0C">
        <w:t xml:space="preserve"> to give birds the opportunity for further exchanges</w:t>
      </w:r>
      <w:r w:rsidR="00E32BBF" w:rsidRPr="00004A0C">
        <w:t xml:space="preserve">. </w:t>
      </w:r>
      <w:r w:rsidR="00BD6D51" w:rsidRPr="00004A0C">
        <w:t xml:space="preserve">A session ended 3 min after the last interaction, </w:t>
      </w:r>
      <w:r w:rsidR="00BD6D51" w:rsidRPr="00004A0C">
        <w:rPr>
          <w:i/>
        </w:rPr>
        <w:t>e.g.</w:t>
      </w:r>
      <w:r w:rsidR="00BD6D51" w:rsidRPr="00004A0C">
        <w:t xml:space="preserve"> begging or token manipulation. During the entire session, subjects could interact through the mesh. Each dyad received twelve sessions</w:t>
      </w:r>
      <w:r w:rsidR="00FE5407" w:rsidRPr="00004A0C">
        <w:t>, with a maximum of two sessions per day. We tested all possible pairs of individuals</w:t>
      </w:r>
      <w:r w:rsidR="00A844B0" w:rsidRPr="00004A0C">
        <w:t xml:space="preserve"> (3 crow dyads, 1 raven dyad)</w:t>
      </w:r>
      <w:r w:rsidR="00FE5407" w:rsidRPr="00004A0C">
        <w:t>, with the limitation that only individuals with different self-value tokens could be tested together.</w:t>
      </w:r>
      <w:r w:rsidR="00A844B0" w:rsidRPr="00004A0C">
        <w:t xml:space="preserve"> Testing phase 2</w:t>
      </w:r>
      <w:r w:rsidR="00966EF7">
        <w:t xml:space="preserve"> (reduced set phase)</w:t>
      </w:r>
      <w:r w:rsidR="00A844B0" w:rsidRPr="00004A0C">
        <w:t xml:space="preserve"> was similar to phase 1 except individuals </w:t>
      </w:r>
      <w:r w:rsidR="00530EB2">
        <w:t xml:space="preserve">received </w:t>
      </w:r>
      <w:r w:rsidR="00530EB2" w:rsidRPr="00530EB2">
        <w:t>12 partner-value and 12 no-value tokens but no self-value tokens</w:t>
      </w:r>
      <w:r w:rsidR="00B07A81">
        <w:t>. Here, food could only be gained at a trial if some transfers of valuable token had occurred between partners</w:t>
      </w:r>
      <w:r w:rsidR="00A844B0" w:rsidRPr="00004A0C">
        <w:t xml:space="preserve">. </w:t>
      </w:r>
      <w:r w:rsidR="00966EF7">
        <w:t>We expected this to motivate individuals to interact with their partner as the only self-value token</w:t>
      </w:r>
      <w:r w:rsidR="00CC22E2">
        <w:t>s</w:t>
      </w:r>
      <w:r w:rsidR="00966EF7">
        <w:t xml:space="preserve"> available for them were in the partner’s compartment. </w:t>
      </w:r>
      <w:r w:rsidR="00A844B0" w:rsidRPr="00004A0C">
        <w:t xml:space="preserve">Two crow and one raven </w:t>
      </w:r>
      <w:r w:rsidR="00AF197E" w:rsidRPr="00004A0C">
        <w:t>dyad</w:t>
      </w:r>
      <w:r w:rsidR="00A844B0" w:rsidRPr="00004A0C">
        <w:t xml:space="preserve"> </w:t>
      </w:r>
      <w:r w:rsidR="00FD2C66">
        <w:t>were</w:t>
      </w:r>
      <w:r w:rsidR="00A844B0" w:rsidRPr="00004A0C">
        <w:t xml:space="preserve"> tested in this phase. </w:t>
      </w:r>
      <w:r w:rsidR="00B07A81">
        <w:t xml:space="preserve">Testing phase 3 </w:t>
      </w:r>
      <w:r w:rsidR="00840A3B">
        <w:t xml:space="preserve">(re-motivation phase) </w:t>
      </w:r>
      <w:r w:rsidR="00B07A81">
        <w:t xml:space="preserve">was similar to phase 2, </w:t>
      </w:r>
      <w:r w:rsidR="00840A3B">
        <w:t xml:space="preserve">but the set of tokens comprised three </w:t>
      </w:r>
      <w:r w:rsidR="00516EA4" w:rsidRPr="00004A0C">
        <w:t xml:space="preserve">self-value tokens </w:t>
      </w:r>
      <w:r w:rsidR="00840A3B">
        <w:t xml:space="preserve">in addition to the 12 partner-value and </w:t>
      </w:r>
      <w:r w:rsidR="00BF1159">
        <w:t xml:space="preserve">12 </w:t>
      </w:r>
      <w:r w:rsidR="00840A3B">
        <w:t xml:space="preserve">no-value tokens. This was done to increase motivation of subjects to participate </w:t>
      </w:r>
      <w:r w:rsidR="00CC22E2">
        <w:t>in</w:t>
      </w:r>
      <w:r w:rsidR="00840A3B">
        <w:t xml:space="preserve"> the session. In addition, </w:t>
      </w:r>
      <w:r w:rsidR="00516EA4" w:rsidRPr="00004A0C">
        <w:t>the experimenter did not leave individuals on their own after all self-value tokens have been exchanged, but stayed for three minutes after the last interaction with any token</w:t>
      </w:r>
      <w:r w:rsidR="00532C63" w:rsidRPr="00004A0C">
        <w:t>. Eight</w:t>
      </w:r>
      <w:r w:rsidR="00516EA4" w:rsidRPr="00004A0C">
        <w:t xml:space="preserve"> crow dyads</w:t>
      </w:r>
      <w:r w:rsidR="00532C63" w:rsidRPr="00004A0C">
        <w:t xml:space="preserve"> were tested in this phase</w:t>
      </w:r>
      <w:r w:rsidR="00516EA4" w:rsidRPr="00004A0C">
        <w:t xml:space="preserve">. </w:t>
      </w:r>
      <w:r w:rsidR="00BF580B">
        <w:t xml:space="preserve">Different test phases have been designed to increase motivation to exchange tokens between experimental partners, </w:t>
      </w:r>
      <w:r w:rsidR="00BF580B" w:rsidRPr="00BF580B">
        <w:rPr>
          <w:i/>
        </w:rPr>
        <w:t>e.g.</w:t>
      </w:r>
      <w:r w:rsidR="00BF580B">
        <w:t xml:space="preserve"> by reducing the number of self-value tokens. </w:t>
      </w:r>
      <w:r w:rsidR="00A844B0" w:rsidRPr="00004A0C">
        <w:t xml:space="preserve"> </w:t>
      </w:r>
    </w:p>
    <w:p w14:paraId="3369E7BE" w14:textId="188F83D0" w:rsidR="00E42E92" w:rsidRPr="00004A0C" w:rsidRDefault="00E42E92" w:rsidP="00E32BBF">
      <w:pPr>
        <w:spacing w:line="480" w:lineRule="auto"/>
      </w:pPr>
    </w:p>
    <w:p w14:paraId="322FB77A" w14:textId="77777777" w:rsidR="00FE5407" w:rsidRPr="00004A0C" w:rsidRDefault="00FE5407" w:rsidP="00FE5407">
      <w:pPr>
        <w:spacing w:line="480" w:lineRule="auto"/>
        <w:rPr>
          <w:i/>
        </w:rPr>
      </w:pPr>
      <w:r w:rsidRPr="00004A0C">
        <w:rPr>
          <w:i/>
        </w:rPr>
        <w:t>Video Processing</w:t>
      </w:r>
    </w:p>
    <w:p w14:paraId="060BF3C8" w14:textId="5F50B0F7" w:rsidR="00FE5407" w:rsidRPr="00004A0C" w:rsidRDefault="00FE5407" w:rsidP="00DA4D75">
      <w:pPr>
        <w:spacing w:line="480" w:lineRule="auto"/>
        <w:ind w:firstLine="720"/>
      </w:pPr>
      <w:r w:rsidRPr="00004A0C">
        <w:t xml:space="preserve">Test sessions </w:t>
      </w:r>
      <w:r w:rsidR="00F56CCF" w:rsidRPr="00004A0C">
        <w:t xml:space="preserve">have been video-recorded and </w:t>
      </w:r>
      <w:r w:rsidRPr="00004A0C">
        <w:t xml:space="preserve">were </w:t>
      </w:r>
      <w:r w:rsidR="00F56CCF" w:rsidRPr="00004A0C">
        <w:t>analysed</w:t>
      </w:r>
      <w:r w:rsidR="00666F44" w:rsidRPr="00004A0C">
        <w:t xml:space="preserve"> using Solomon Coder</w:t>
      </w:r>
      <w:r w:rsidRPr="00004A0C">
        <w:t xml:space="preserve"> </w:t>
      </w:r>
      <w:r w:rsidR="001E5036" w:rsidRPr="00004A0C">
        <w:t>v</w:t>
      </w:r>
      <w:r w:rsidR="00FD2C66">
        <w:t>ersion</w:t>
      </w:r>
      <w:r w:rsidR="001E5036" w:rsidRPr="00004A0C">
        <w:t xml:space="preserve"> beta 17.03.22 (</w:t>
      </w:r>
      <w:r w:rsidR="001E5036" w:rsidRPr="00004A0C">
        <w:sym w:font="Symbol" w:char="F0D3"/>
      </w:r>
      <w:proofErr w:type="spellStart"/>
      <w:r w:rsidR="001E5036" w:rsidRPr="00004A0C">
        <w:t>András</w:t>
      </w:r>
      <w:proofErr w:type="spellEnd"/>
      <w:r w:rsidR="001E5036" w:rsidRPr="00004A0C">
        <w:t xml:space="preserve"> </w:t>
      </w:r>
      <w:proofErr w:type="spellStart"/>
      <w:r w:rsidR="001E5036" w:rsidRPr="00004A0C">
        <w:t>Péter</w:t>
      </w:r>
      <w:proofErr w:type="spellEnd"/>
      <w:r w:rsidR="001E5036" w:rsidRPr="00004A0C">
        <w:t>, </w:t>
      </w:r>
      <w:hyperlink r:id="rId8" w:tgtFrame="_blank" w:history="1">
        <w:r w:rsidR="001E5036" w:rsidRPr="00004A0C">
          <w:rPr>
            <w:rStyle w:val="Hyperlink"/>
          </w:rPr>
          <w:t>www.solomoncoder.com</w:t>
        </w:r>
      </w:hyperlink>
      <w:r w:rsidR="001E5036" w:rsidRPr="00004A0C">
        <w:t xml:space="preserve">). </w:t>
      </w:r>
      <w:r w:rsidRPr="00004A0C">
        <w:t>The behaviours recorded during testing sessions were (a) exchange with experimenter</w:t>
      </w:r>
      <w:r w:rsidR="006E4AF0" w:rsidRPr="00004A0C">
        <w:t>:</w:t>
      </w:r>
      <w:r w:rsidRPr="00004A0C">
        <w:t xml:space="preserve"> a subject passes a token through</w:t>
      </w:r>
      <w:r w:rsidR="006E4AF0" w:rsidRPr="00004A0C">
        <w:t xml:space="preserve"> </w:t>
      </w:r>
      <w:r w:rsidRPr="00004A0C">
        <w:t>the mesh to the experimenter; (b) transfer with partner</w:t>
      </w:r>
      <w:r w:rsidR="006E4AF0" w:rsidRPr="00004A0C">
        <w:t>:</w:t>
      </w:r>
      <w:r w:rsidRPr="00004A0C">
        <w:t xml:space="preserve"> a subject</w:t>
      </w:r>
      <w:r w:rsidR="006E4AF0" w:rsidRPr="00004A0C">
        <w:t xml:space="preserve"> </w:t>
      </w:r>
      <w:r w:rsidRPr="00004A0C">
        <w:t xml:space="preserve">obtains a token that was originally in </w:t>
      </w:r>
      <w:r w:rsidR="006E4AF0" w:rsidRPr="00004A0C">
        <w:t>its</w:t>
      </w:r>
      <w:r w:rsidRPr="00004A0C">
        <w:t xml:space="preserve"> partner’s compartment;</w:t>
      </w:r>
      <w:r w:rsidR="006E4AF0" w:rsidRPr="00004A0C">
        <w:t xml:space="preserve"> we distinguished between ‘passive transfer’, </w:t>
      </w:r>
      <w:r w:rsidR="00DA4D75" w:rsidRPr="00004A0C">
        <w:rPr>
          <w:i/>
        </w:rPr>
        <w:t>i.e.</w:t>
      </w:r>
      <w:r w:rsidR="00DA4D75" w:rsidRPr="00004A0C">
        <w:t xml:space="preserve"> one subject taking the token from the compartment of the partner</w:t>
      </w:r>
      <w:r w:rsidR="00EB0E22">
        <w:t xml:space="preserve">, </w:t>
      </w:r>
      <w:r w:rsidR="00EB0E22" w:rsidRPr="00EB0E22">
        <w:t xml:space="preserve">facilitated by the experimental partner dislocating the tokens closer to the wire mesh, </w:t>
      </w:r>
      <w:r w:rsidR="00EB0E22" w:rsidRPr="00EB0E22">
        <w:rPr>
          <w:i/>
        </w:rPr>
        <w:t>e.g.</w:t>
      </w:r>
      <w:r w:rsidR="00EB0E22" w:rsidRPr="00EB0E22">
        <w:t xml:space="preserve"> by stepping on them or moving them through beak movement. </w:t>
      </w:r>
      <w:r w:rsidR="00A02593" w:rsidRPr="00004A0C">
        <w:t>‘</w:t>
      </w:r>
      <w:r w:rsidR="00DA4D75" w:rsidRPr="00004A0C">
        <w:t>Indirect</w:t>
      </w:r>
      <w:r w:rsidR="00A02593" w:rsidRPr="00004A0C">
        <w:t xml:space="preserve"> transfer’,</w:t>
      </w:r>
      <w:r w:rsidR="00A02593" w:rsidRPr="00004A0C">
        <w:rPr>
          <w:i/>
        </w:rPr>
        <w:t xml:space="preserve"> i.e. </w:t>
      </w:r>
      <w:r w:rsidR="00A02593" w:rsidRPr="00004A0C">
        <w:t xml:space="preserve">a token is placed in the partner’s compartment </w:t>
      </w:r>
      <w:r w:rsidR="00DA4D75" w:rsidRPr="00004A0C">
        <w:t>and</w:t>
      </w:r>
      <w:r w:rsidR="00A02593" w:rsidRPr="00004A0C">
        <w:t xml:space="preserve"> </w:t>
      </w:r>
      <w:r w:rsidR="00DA4D75" w:rsidRPr="00004A0C">
        <w:t xml:space="preserve">‘active transfer’, </w:t>
      </w:r>
      <w:r w:rsidR="00DA4D75" w:rsidRPr="00FD2C66">
        <w:rPr>
          <w:i/>
        </w:rPr>
        <w:t>i.e.</w:t>
      </w:r>
      <w:r w:rsidR="00DA4D75" w:rsidRPr="00004A0C">
        <w:t xml:space="preserve"> a token is placed </w:t>
      </w:r>
      <w:r w:rsidR="00A02593" w:rsidRPr="00004A0C">
        <w:t xml:space="preserve">directly into the partner’s beak; </w:t>
      </w:r>
      <w:r w:rsidR="006E4AF0" w:rsidRPr="00004A0C">
        <w:t xml:space="preserve">(c) manipulation of tokens: a subject </w:t>
      </w:r>
      <w:r w:rsidR="00FD2C66">
        <w:t>is</w:t>
      </w:r>
      <w:r w:rsidR="006E4AF0" w:rsidRPr="00004A0C">
        <w:t xml:space="preserve"> manipulating a token with its beak or feet.</w:t>
      </w:r>
      <w:r w:rsidR="00DA6673" w:rsidRPr="00004A0C">
        <w:t xml:space="preserve"> (d) caching of tokens: a subject cached a token somewhere in its own compartment.</w:t>
      </w:r>
      <w:r w:rsidR="006E4AF0" w:rsidRPr="00004A0C">
        <w:t xml:space="preserve"> The frequency of all these behaviours were recorded.</w:t>
      </w:r>
    </w:p>
    <w:p w14:paraId="2A40EEC9" w14:textId="1B21BFFA" w:rsidR="008B3743" w:rsidRPr="00004A0C" w:rsidRDefault="008B3743" w:rsidP="00D04D0C">
      <w:pPr>
        <w:spacing w:line="480" w:lineRule="auto"/>
      </w:pPr>
    </w:p>
    <w:p w14:paraId="0253BF89" w14:textId="66338B7F" w:rsidR="00D04D0C" w:rsidRPr="00004A0C" w:rsidRDefault="00D04D0C" w:rsidP="00D04D0C">
      <w:pPr>
        <w:spacing w:line="480" w:lineRule="auto"/>
        <w:rPr>
          <w:bCs/>
          <w:i/>
        </w:rPr>
      </w:pPr>
      <w:r w:rsidRPr="00004A0C">
        <w:rPr>
          <w:bCs/>
          <w:i/>
        </w:rPr>
        <w:t>Data analysis</w:t>
      </w:r>
    </w:p>
    <w:p w14:paraId="5FD7C3C7" w14:textId="1E2F6AFE" w:rsidR="007866C9" w:rsidRDefault="0025257E" w:rsidP="00D51AB7">
      <w:pPr>
        <w:spacing w:line="480" w:lineRule="auto"/>
        <w:ind w:firstLine="720"/>
      </w:pPr>
      <w:r w:rsidRPr="00004A0C">
        <w:t>All data were analys</w:t>
      </w:r>
      <w:r w:rsidR="007866C9" w:rsidRPr="00004A0C">
        <w:t>ed using R version 3.</w:t>
      </w:r>
      <w:r w:rsidR="00646906" w:rsidRPr="00004A0C">
        <w:t>5</w:t>
      </w:r>
      <w:r w:rsidR="007866C9" w:rsidRPr="00004A0C">
        <w:t xml:space="preserve">.3 </w:t>
      </w:r>
      <w:r w:rsidR="00666F44" w:rsidRPr="00004A0C">
        <w:fldChar w:fldCharType="begin" w:fldLock="1"/>
      </w:r>
      <w:r w:rsidRPr="00004A0C">
        <w:instrText>ADDIN CSL_CITATION {"citationItems":[{"id":"ITEM-1","itemData":{"author":[{"dropping-particle":"","family":"Team","given":"R Development Core","non-dropping-particle":"","parse-names":false,"suffix":""}],"id":"ITEM-1","issued":{"date-parts":[["2015"]]},"title":"R: a language and environment for statistical computing. R foundation for statistical computing","type":"article"},"uris":["http://www.mendeley.com/documents/?uuid=34441537-05e3-42d9-a235-87571acb930b"]}],"mendeley":{"formattedCitation":"(Team, 2015)","plainTextFormattedCitation":"(Team, 2015)","previouslyFormattedCitation":"(Team, 2015)"},"properties":{"noteIndex":0},"schema":"https://github.com/citation-style-language/schema/raw/master/csl-citation.json"}</w:instrText>
      </w:r>
      <w:r w:rsidR="00666F44" w:rsidRPr="00004A0C">
        <w:fldChar w:fldCharType="separate"/>
      </w:r>
      <w:r w:rsidR="00666F44" w:rsidRPr="00004A0C">
        <w:rPr>
          <w:noProof/>
        </w:rPr>
        <w:t>(</w:t>
      </w:r>
      <w:r w:rsidR="00FD2C66" w:rsidRPr="00FD2C66">
        <w:rPr>
          <w:noProof/>
        </w:rPr>
        <w:t xml:space="preserve">R Core Team </w:t>
      </w:r>
      <w:r w:rsidR="00666F44" w:rsidRPr="00004A0C">
        <w:rPr>
          <w:noProof/>
        </w:rPr>
        <w:t>2015)</w:t>
      </w:r>
      <w:r w:rsidR="00666F44" w:rsidRPr="00004A0C">
        <w:fldChar w:fldCharType="end"/>
      </w:r>
      <w:r w:rsidR="007866C9" w:rsidRPr="00004A0C">
        <w:t xml:space="preserve">. </w:t>
      </w:r>
      <w:r w:rsidR="00646906" w:rsidRPr="00004A0C">
        <w:t xml:space="preserve">We conducted </w:t>
      </w:r>
      <w:r w:rsidR="00512927" w:rsidRPr="00004A0C">
        <w:t xml:space="preserve">Friedman and </w:t>
      </w:r>
      <w:r w:rsidR="00646906" w:rsidRPr="00004A0C">
        <w:t xml:space="preserve">Wilcoxon signed-rank tests to calculate </w:t>
      </w:r>
      <w:r w:rsidR="00512927" w:rsidRPr="00004A0C">
        <w:t xml:space="preserve">whether subjects showed an initial </w:t>
      </w:r>
      <w:r w:rsidR="00646906" w:rsidRPr="00004A0C">
        <w:t xml:space="preserve">preference </w:t>
      </w:r>
      <w:r w:rsidR="00512927" w:rsidRPr="00004A0C">
        <w:t>returning</w:t>
      </w:r>
      <w:r w:rsidR="00646906" w:rsidRPr="00004A0C">
        <w:t xml:space="preserve"> a specific token </w:t>
      </w:r>
      <w:r w:rsidR="00512927" w:rsidRPr="00004A0C">
        <w:t>type</w:t>
      </w:r>
      <w:r w:rsidR="002A4D59" w:rsidRPr="00004A0C">
        <w:t xml:space="preserve"> more than others</w:t>
      </w:r>
      <w:r w:rsidR="00512927" w:rsidRPr="00004A0C">
        <w:t xml:space="preserve"> </w:t>
      </w:r>
      <w:r w:rsidR="00646906" w:rsidRPr="00004A0C">
        <w:t xml:space="preserve">in the first training session. Results of all tests are given two-tailed and significance was set to </w:t>
      </w:r>
      <w:r w:rsidR="004C67B6" w:rsidRPr="00004A0C">
        <w:t>α</w:t>
      </w:r>
      <w:r w:rsidR="00646906" w:rsidRPr="00004A0C">
        <w:t xml:space="preserve"> = 0.05. </w:t>
      </w:r>
      <w:r w:rsidR="007866C9" w:rsidRPr="00004A0C">
        <w:t>In order to investigate how</w:t>
      </w:r>
      <w:r w:rsidR="00646906" w:rsidRPr="00004A0C">
        <w:t xml:space="preserve"> frequency of behaviour was affected by phase of the experiment and type of token</w:t>
      </w:r>
      <w:r w:rsidR="007866C9" w:rsidRPr="00004A0C">
        <w:t xml:space="preserve">, we conducted </w:t>
      </w:r>
      <w:r w:rsidR="00646906" w:rsidRPr="00004A0C">
        <w:t>four</w:t>
      </w:r>
      <w:r w:rsidR="007866C9" w:rsidRPr="00004A0C">
        <w:t xml:space="preserve"> generalized linear mixed models (GLMM</w:t>
      </w:r>
      <w:r w:rsidR="00E0165C" w:rsidRPr="00004A0C">
        <w:t>s</w:t>
      </w:r>
      <w:r w:rsidR="007866C9" w:rsidRPr="00004A0C">
        <w:t xml:space="preserve">) </w:t>
      </w:r>
      <w:r w:rsidR="005F5581" w:rsidRPr="00004A0C">
        <w:t xml:space="preserve">with </w:t>
      </w:r>
      <w:proofErr w:type="spellStart"/>
      <w:r w:rsidR="005F5581" w:rsidRPr="00004A0C">
        <w:t>poisson</w:t>
      </w:r>
      <w:proofErr w:type="spellEnd"/>
      <w:r w:rsidR="005F5581" w:rsidRPr="00004A0C">
        <w:t xml:space="preserve"> error distribution. Models were calculated </w:t>
      </w:r>
      <w:r w:rsidR="00C315FA" w:rsidRPr="00004A0C">
        <w:t xml:space="preserve">using the </w:t>
      </w:r>
      <w:proofErr w:type="spellStart"/>
      <w:r w:rsidR="00C315FA" w:rsidRPr="00004A0C">
        <w:t>glmmADMB</w:t>
      </w:r>
      <w:proofErr w:type="spellEnd"/>
      <w:r w:rsidR="00C315FA" w:rsidRPr="00004A0C">
        <w:t xml:space="preserve"> package </w:t>
      </w:r>
      <w:r w:rsidRPr="00004A0C">
        <w:fldChar w:fldCharType="begin" w:fldLock="1"/>
      </w:r>
      <w:r w:rsidRPr="00004A0C">
        <w:instrText>ADDIN CSL_CITATION {"citationItems":[{"id":"ITEM-1","itemData":{"author":[{"dropping-particle":"","family":"Skaug","given":"Hans","non-dropping-particle":"","parse-names":false,"suffix":""},{"dropping-particle":"","family":"Fournier","given":"Dave","non-dropping-particle":"","parse-names":false,"suffix":""},{"dropping-particle":"","family":"Nielsen","given":"Anders","non-dropping-particle":"","parse-names":false,"suffix":""},{"dropping-particle":"","family":"Magnusson","given":"Arni","non-dropping-particle":"","parse-names":false,"suffix":""},{"dropping-particle":"","family":"Bolker","given":"Ben","non-dropping-particle":"","parse-names":false,"suffix":""}],"id":"ITEM-1","issued":{"date-parts":[["2013"]]},"number":"0.7.7","title":"Generalized Linear Mixed Models using AD Model Builder","type":"article"},"uris":["http://www.mendeley.com/documents/?uuid=e0b091e0-e32d-4b79-9075-9c9f414277b7"]}],"mendeley":{"formattedCitation":"(Skaug, Fournier, Nielsen, Magnusson, &amp; Bolker, 2013)","plainTextFormattedCitation":"(Skaug, Fournier, Nielsen, Magnusson, &amp; Bolker, 2013)","previouslyFormattedCitation":"(Skaug, Fournier, Nielsen, Magnusson, &amp; Bolker, 2013)"},"properties":{"noteIndex":0},"schema":"https://github.com/citation-style-language/schema/raw/master/csl-citation.json"}</w:instrText>
      </w:r>
      <w:r w:rsidRPr="00004A0C">
        <w:fldChar w:fldCharType="separate"/>
      </w:r>
      <w:r w:rsidRPr="00004A0C">
        <w:rPr>
          <w:noProof/>
        </w:rPr>
        <w:t>(Skaug</w:t>
      </w:r>
      <w:r w:rsidR="00E11DCA">
        <w:rPr>
          <w:noProof/>
        </w:rPr>
        <w:t xml:space="preserve"> et al.</w:t>
      </w:r>
      <w:r w:rsidRPr="00004A0C">
        <w:rPr>
          <w:noProof/>
        </w:rPr>
        <w:t>, 2013)</w:t>
      </w:r>
      <w:r w:rsidRPr="00004A0C">
        <w:fldChar w:fldCharType="end"/>
      </w:r>
      <w:r w:rsidR="007866C9" w:rsidRPr="00004A0C">
        <w:t>. The response variable</w:t>
      </w:r>
      <w:r w:rsidR="00646906" w:rsidRPr="00004A0C">
        <w:t>s</w:t>
      </w:r>
      <w:r w:rsidR="007866C9" w:rsidRPr="00004A0C">
        <w:t xml:space="preserve"> w</w:t>
      </w:r>
      <w:r w:rsidR="00646906" w:rsidRPr="00004A0C">
        <w:t>ere</w:t>
      </w:r>
      <w:r w:rsidR="007866C9" w:rsidRPr="00004A0C">
        <w:t xml:space="preserve"> </w:t>
      </w:r>
      <w:r w:rsidR="00646906" w:rsidRPr="00004A0C">
        <w:t>exchanges with the human experimenter</w:t>
      </w:r>
      <w:r w:rsidR="007866C9" w:rsidRPr="00004A0C">
        <w:t xml:space="preserve"> (GLMM1)</w:t>
      </w:r>
      <w:r w:rsidR="00646906" w:rsidRPr="00004A0C">
        <w:t xml:space="preserve">, passive </w:t>
      </w:r>
      <w:r w:rsidR="00646906" w:rsidRPr="00004A0C">
        <w:lastRenderedPageBreak/>
        <w:t>transfer</w:t>
      </w:r>
      <w:r w:rsidR="00FD2C66">
        <w:t>s</w:t>
      </w:r>
      <w:r w:rsidR="00646906" w:rsidRPr="00004A0C">
        <w:t xml:space="preserve"> between individuals </w:t>
      </w:r>
      <w:r w:rsidR="007866C9" w:rsidRPr="00004A0C">
        <w:t>(GLMM2)</w:t>
      </w:r>
      <w:r w:rsidR="00646906" w:rsidRPr="00004A0C">
        <w:t>, frequency of token manipulations (GLMM3) and frequency of caching a token (GLMM4)</w:t>
      </w:r>
      <w:r w:rsidR="007866C9" w:rsidRPr="00004A0C">
        <w:t xml:space="preserve">. </w:t>
      </w:r>
      <w:r w:rsidR="00646906" w:rsidRPr="00004A0C">
        <w:t>Experimental phase (1, 2 and 3), type of token (self-value, partner-value, no-value)</w:t>
      </w:r>
      <w:r w:rsidR="007866C9" w:rsidRPr="00004A0C">
        <w:t xml:space="preserve">, </w:t>
      </w:r>
      <w:r w:rsidR="00646906" w:rsidRPr="00004A0C">
        <w:t>and</w:t>
      </w:r>
      <w:r w:rsidR="007866C9" w:rsidRPr="00004A0C">
        <w:t xml:space="preserve"> the interaction between </w:t>
      </w:r>
      <w:r w:rsidR="00646906" w:rsidRPr="00004A0C">
        <w:t>phase and type of token was included as fixed factors</w:t>
      </w:r>
      <w:r w:rsidR="007866C9" w:rsidRPr="00004A0C">
        <w:t xml:space="preserve">. </w:t>
      </w:r>
      <w:r w:rsidR="005F5581" w:rsidRPr="00004A0C">
        <w:t>In models w</w:t>
      </w:r>
      <w:r w:rsidR="00860CD0">
        <w:t>h</w:t>
      </w:r>
      <w:r w:rsidR="005F5581" w:rsidRPr="00004A0C">
        <w:t>ere the interaction between phase and type of token was non-significant it was subsequently removed from the model</w:t>
      </w:r>
      <w:r w:rsidRPr="00004A0C">
        <w:t xml:space="preserve"> </w:t>
      </w:r>
      <w:r w:rsidRPr="00004A0C">
        <w:fldChar w:fldCharType="begin" w:fldLock="1"/>
      </w:r>
      <w:r w:rsidR="00647620" w:rsidRPr="00004A0C">
        <w:instrText>ADDIN CSL_CITATION {"citationItems":[{"id":"ITEM-1","itemData":{"DOI":"10.1016/j.anbehav.2005.01.016","ISBN":"0003-3472","ISSN":"00033472","abstract":"In behavioural and evolutionary ecology, there are often large phenotypic differences between individuals in, for example, body size or large variation in abiotic conditions such as temperature, between measurements. This often inevitable source of variation may mask any effect of experimental treatment as it can have a large impact on the dependent variable of interest. In such cases, conven-tional statistical comparisons may have much lower power than desired. The inclusion of covariates in statis-tical analyses has proven a powerful method to control for such nonrandom differences between individual data points that cannot be controlled experimentally (Huitema 1980). To make correct conclusions, it is important to understand the basic assumptions underlying such a co-variate analysis. In this paper I argue that this has evidently not been completely acknowledged in the scientific community. Sophisticated models relating re-sponses to both one or more continuous covariates and one or more factors can be problematic. Factor is here used in the meaning of a categorical independent variable and its value divides individuals into discrete groups or categories, for instance experimental treatments. In the following, I use a simple one-factor ANCOVA design as an example, but the same general problem outlined here applies to all linear models with one or more covariates, including generalized linear models (GLIM) such as logistic regressions and even survival analysis. The basic design of a one-factor fixed effect ANCOVA can be written as: Y ij ZmCa i Cb ÿ X ij ÿ X Á Ce ij where Y ij denotes the values for the dependent response variable of the jth subject in the ith category of the factor, m is the mean intercept (the average value of the response parameter when the value of the covariate equals zero), a i is the response to the ith category of the factor, X ij the value for the covariate of the jth subject in the ith category of the factor, X is the mean value of the covariate for all individuals, b is the overall pooled regression coefficient (slope) within groups and e the normally distributed error variance (cf. Huitema 1980). When performing an ANCOVA, we thus assume equivalent slopes among treat-ment groups (b). The test of homogeneity among slopes is therefore a key prerequisite to proceed to the ANCOVA itself. The easiest way to test this assumption is to include the interaction term between the covariate and the factor in the model. If the interact…","author":[{"dropping-particle":"","family":"Engqvist","given":"Leif","non-dropping-particle":"","parse-names":false,"suffix":""}],"container-title":"Animal Behaviour","id":"ITEM-1","issue":"4","issued":{"date-parts":[["2005"]]},"page":"967-971","title":"The mistreatment of covariate interaction terms in linear model analyses of behavioural and evolutionary ecology studies","type":"article-journal","volume":"70"},"uris":["http://www.mendeley.com/documents/?uuid=88e1e0c0-3fee-4d7a-bbc1-1073c9f45437"]}],"mendeley":{"formattedCitation":"(Engqvist, 2005)","plainTextFormattedCitation":"(Engqvist, 2005)","previouslyFormattedCitation":"(Engqvist, 2005)"},"properties":{"noteIndex":0},"schema":"https://github.com/citation-style-language/schema/raw/master/csl-citation.json"}</w:instrText>
      </w:r>
      <w:r w:rsidRPr="00004A0C">
        <w:fldChar w:fldCharType="separate"/>
      </w:r>
      <w:r w:rsidRPr="00004A0C">
        <w:rPr>
          <w:noProof/>
        </w:rPr>
        <w:t>(Engqvist, 2005)</w:t>
      </w:r>
      <w:r w:rsidRPr="00004A0C">
        <w:fldChar w:fldCharType="end"/>
      </w:r>
      <w:r w:rsidR="005F5581" w:rsidRPr="00004A0C">
        <w:t>.</w:t>
      </w:r>
      <w:r w:rsidR="00F63C56" w:rsidRPr="00004A0C">
        <w:rPr>
          <w:rFonts w:ascii="Times New Roman" w:eastAsia="Times New Roman" w:hAnsi="Times New Roman" w:cs="Times New Roman"/>
        </w:rPr>
        <w:t xml:space="preserve"> </w:t>
      </w:r>
      <w:r w:rsidR="00F63C56" w:rsidRPr="00004A0C">
        <w:t>For each model, we fitted individual identity as a random term to control for the potential dependence associated with multiple samples from the same individual.</w:t>
      </w:r>
    </w:p>
    <w:p w14:paraId="0453509F" w14:textId="77777777" w:rsidR="00A30915" w:rsidRPr="00004A0C" w:rsidRDefault="00A30915" w:rsidP="00D51AB7">
      <w:pPr>
        <w:spacing w:line="480" w:lineRule="auto"/>
        <w:ind w:firstLine="720"/>
      </w:pPr>
    </w:p>
    <w:p w14:paraId="168DBCCD" w14:textId="0125E4ED" w:rsidR="00D04D0C" w:rsidRPr="00004A0C" w:rsidRDefault="00C7266A" w:rsidP="00D04D0C">
      <w:pPr>
        <w:spacing w:line="480" w:lineRule="auto"/>
        <w:rPr>
          <w:b/>
          <w:bCs/>
        </w:rPr>
      </w:pPr>
      <w:r w:rsidRPr="00004A0C">
        <w:rPr>
          <w:b/>
          <w:bCs/>
        </w:rPr>
        <w:t>Results</w:t>
      </w:r>
    </w:p>
    <w:p w14:paraId="0BB696E1" w14:textId="6009CB84" w:rsidR="00D04D0C" w:rsidRPr="00004A0C" w:rsidRDefault="00516EA4" w:rsidP="00C7266A">
      <w:pPr>
        <w:spacing w:line="480" w:lineRule="auto"/>
        <w:rPr>
          <w:bCs/>
          <w:i/>
        </w:rPr>
      </w:pPr>
      <w:r w:rsidRPr="00004A0C">
        <w:rPr>
          <w:bCs/>
          <w:i/>
        </w:rPr>
        <w:t>Initial t</w:t>
      </w:r>
      <w:r w:rsidR="00D04D0C" w:rsidRPr="00004A0C">
        <w:rPr>
          <w:bCs/>
          <w:i/>
        </w:rPr>
        <w:t xml:space="preserve">raining </w:t>
      </w:r>
      <w:r w:rsidRPr="00004A0C">
        <w:rPr>
          <w:bCs/>
          <w:i/>
        </w:rPr>
        <w:t>p</w:t>
      </w:r>
      <w:r w:rsidR="00D04D0C" w:rsidRPr="00004A0C">
        <w:rPr>
          <w:bCs/>
          <w:i/>
        </w:rPr>
        <w:t>hase</w:t>
      </w:r>
    </w:p>
    <w:p w14:paraId="146D31E1" w14:textId="1371F1A4" w:rsidR="009D5877" w:rsidRPr="00004A0C" w:rsidRDefault="00065AAE" w:rsidP="00D51AB7">
      <w:pPr>
        <w:spacing w:line="480" w:lineRule="auto"/>
        <w:ind w:firstLine="720"/>
      </w:pPr>
      <w:r w:rsidRPr="00004A0C">
        <w:t>C</w:t>
      </w:r>
      <w:r w:rsidR="00D04D0C" w:rsidRPr="00004A0C">
        <w:t xml:space="preserve">rows needed on average </w:t>
      </w:r>
      <w:r w:rsidR="00E93787" w:rsidRPr="00004A0C">
        <w:t>(± standard deviation) 7.66</w:t>
      </w:r>
      <w:r w:rsidR="00D04D0C" w:rsidRPr="00004A0C">
        <w:t xml:space="preserve"> ± </w:t>
      </w:r>
      <w:r w:rsidR="00E93787" w:rsidRPr="00004A0C">
        <w:t>2.65</w:t>
      </w:r>
      <w:r w:rsidR="00D04D0C" w:rsidRPr="00004A0C">
        <w:t xml:space="preserve"> sessions and ravens</w:t>
      </w:r>
      <w:r w:rsidRPr="00004A0C">
        <w:t xml:space="preserve"> on average </w:t>
      </w:r>
      <w:r w:rsidR="00D04D0C" w:rsidRPr="00004A0C">
        <w:t>1</w:t>
      </w:r>
      <w:r w:rsidR="00E93787" w:rsidRPr="00004A0C">
        <w:t>1.5</w:t>
      </w:r>
      <w:r w:rsidR="00D04D0C" w:rsidRPr="00004A0C">
        <w:t xml:space="preserve"> ± </w:t>
      </w:r>
      <w:r w:rsidR="00E93787" w:rsidRPr="00004A0C">
        <w:t>3.53</w:t>
      </w:r>
      <w:r w:rsidR="00D04D0C" w:rsidRPr="00004A0C">
        <w:t xml:space="preserve"> sessions</w:t>
      </w:r>
      <w:r w:rsidRPr="00004A0C">
        <w:t xml:space="preserve"> to reach the discrimination criterion</w:t>
      </w:r>
      <w:r w:rsidR="00F37DE3" w:rsidRPr="00004A0C">
        <w:t xml:space="preserve">, </w:t>
      </w:r>
      <w:r w:rsidR="00F37DE3" w:rsidRPr="00004A0C">
        <w:rPr>
          <w:i/>
        </w:rPr>
        <w:t xml:space="preserve">i.e. </w:t>
      </w:r>
      <w:r w:rsidR="00F37DE3" w:rsidRPr="00004A0C">
        <w:t>preferentially returning their self-value token to the human experimenter</w:t>
      </w:r>
      <w:r w:rsidR="00D04D0C" w:rsidRPr="00004A0C">
        <w:t xml:space="preserve">. </w:t>
      </w:r>
    </w:p>
    <w:p w14:paraId="391395BD" w14:textId="77777777" w:rsidR="001F1A47" w:rsidRPr="00004A0C" w:rsidRDefault="001F1A47" w:rsidP="00AB5369">
      <w:pPr>
        <w:spacing w:line="480" w:lineRule="auto"/>
      </w:pPr>
    </w:p>
    <w:p w14:paraId="25A785C5" w14:textId="24CBCA10" w:rsidR="00D04D0C" w:rsidRPr="00004A0C" w:rsidRDefault="00AB5369" w:rsidP="00AB5369">
      <w:pPr>
        <w:spacing w:line="480" w:lineRule="auto"/>
        <w:rPr>
          <w:bCs/>
          <w:i/>
        </w:rPr>
      </w:pPr>
      <w:r w:rsidRPr="00004A0C">
        <w:rPr>
          <w:bCs/>
          <w:i/>
        </w:rPr>
        <w:t>Exchange with experimenter</w:t>
      </w:r>
      <w:r w:rsidR="00163B64" w:rsidRPr="00004A0C">
        <w:rPr>
          <w:bCs/>
          <w:i/>
        </w:rPr>
        <w:t xml:space="preserve"> and partner</w:t>
      </w:r>
    </w:p>
    <w:p w14:paraId="26C39549" w14:textId="154FC944" w:rsidR="00D04D0C" w:rsidRPr="00004A0C" w:rsidRDefault="001137E4" w:rsidP="00D51AB7">
      <w:pPr>
        <w:spacing w:line="480" w:lineRule="auto"/>
        <w:ind w:firstLine="720"/>
        <w:rPr>
          <w:highlight w:val="yellow"/>
        </w:rPr>
      </w:pPr>
      <w:r w:rsidRPr="00004A0C">
        <w:t>I</w:t>
      </w:r>
      <w:r w:rsidR="00DF6B3C" w:rsidRPr="00004A0C">
        <w:t xml:space="preserve">ndividuals </w:t>
      </w:r>
      <w:r w:rsidR="00334916" w:rsidRPr="00004A0C">
        <w:t>gave</w:t>
      </w:r>
      <w:r w:rsidR="00DF6B3C" w:rsidRPr="00004A0C">
        <w:t xml:space="preserve"> mo</w:t>
      </w:r>
      <w:r w:rsidR="001F1A47" w:rsidRPr="00004A0C">
        <w:t>re no-value tokens to the human experiment</w:t>
      </w:r>
      <w:r w:rsidR="0089706C">
        <w:t>er</w:t>
      </w:r>
      <w:r w:rsidR="001F1A47" w:rsidRPr="00004A0C">
        <w:t xml:space="preserve"> compared to </w:t>
      </w:r>
      <w:r w:rsidR="00F70AD4">
        <w:t>partner</w:t>
      </w:r>
      <w:r w:rsidR="001F1A47" w:rsidRPr="00004A0C">
        <w:t>-value tokens</w:t>
      </w:r>
      <w:r w:rsidRPr="00004A0C">
        <w:t xml:space="preserve"> </w:t>
      </w:r>
      <w:r w:rsidR="003350D0" w:rsidRPr="00004A0C">
        <w:t>in phase 3</w:t>
      </w:r>
      <w:r w:rsidR="00A46E73" w:rsidRPr="00004A0C">
        <w:t>, but not the other experimental phases</w:t>
      </w:r>
      <w:r w:rsidR="001F1A47" w:rsidRPr="00004A0C">
        <w:t xml:space="preserve"> </w:t>
      </w:r>
      <w:r w:rsidR="001713B1" w:rsidRPr="00004A0C">
        <w:t>(</w:t>
      </w:r>
      <w:r w:rsidR="00223C6E" w:rsidRPr="00004A0C">
        <w:t xml:space="preserve">Table 2; </w:t>
      </w:r>
      <w:r w:rsidR="00563EDF" w:rsidRPr="00004A0C">
        <w:t xml:space="preserve">Figure </w:t>
      </w:r>
      <w:r w:rsidR="00470C12">
        <w:t>2</w:t>
      </w:r>
      <w:r w:rsidR="006714CC" w:rsidRPr="00004A0C">
        <w:t>)</w:t>
      </w:r>
      <w:r w:rsidR="006E4833" w:rsidRPr="00004A0C">
        <w:t>.</w:t>
      </w:r>
    </w:p>
    <w:p w14:paraId="4B80DE45" w14:textId="0ACFAEAB" w:rsidR="00D04D0C" w:rsidRPr="00004A0C" w:rsidRDefault="001137E4" w:rsidP="00D04D0C">
      <w:pPr>
        <w:spacing w:line="480" w:lineRule="auto"/>
        <w:rPr>
          <w:highlight w:val="yellow"/>
        </w:rPr>
      </w:pPr>
      <w:r w:rsidRPr="00004A0C">
        <w:t xml:space="preserve">          </w:t>
      </w:r>
      <w:r w:rsidR="003350D0" w:rsidRPr="00004A0C">
        <w:t xml:space="preserve">   </w:t>
      </w:r>
    </w:p>
    <w:p w14:paraId="207EE31D" w14:textId="1C2864D9" w:rsidR="002E4013" w:rsidRPr="00004A0C" w:rsidRDefault="00B04091" w:rsidP="00D51AB7">
      <w:pPr>
        <w:spacing w:line="480" w:lineRule="auto"/>
        <w:ind w:firstLine="720"/>
      </w:pPr>
      <w:r w:rsidRPr="00004A0C">
        <w:t xml:space="preserve">In our experiment, we did not observe any active transfers, </w:t>
      </w:r>
      <w:r w:rsidRPr="00004A0C">
        <w:rPr>
          <w:i/>
        </w:rPr>
        <w:t>i.e.</w:t>
      </w:r>
      <w:r w:rsidRPr="00004A0C">
        <w:t xml:space="preserve"> one individual giving a token to the experimental partner by placing it in its beak. </w:t>
      </w:r>
      <w:r w:rsidR="002E4013" w:rsidRPr="00004A0C">
        <w:t xml:space="preserve">We only observed 6 </w:t>
      </w:r>
      <w:r w:rsidR="00DA4D75" w:rsidRPr="00004A0C">
        <w:t>indirect</w:t>
      </w:r>
      <w:r w:rsidR="002E4013" w:rsidRPr="00004A0C">
        <w:t xml:space="preserve"> </w:t>
      </w:r>
      <w:r w:rsidR="003E0E11" w:rsidRPr="00004A0C">
        <w:t xml:space="preserve">transfers, </w:t>
      </w:r>
      <w:r w:rsidR="003E0E11" w:rsidRPr="00004A0C">
        <w:rPr>
          <w:i/>
        </w:rPr>
        <w:t>i.e.</w:t>
      </w:r>
      <w:r w:rsidR="003E0E11" w:rsidRPr="00004A0C">
        <w:t xml:space="preserve"> one individual transferring a token into the compartment of the partner </w:t>
      </w:r>
      <w:r w:rsidR="002E4013" w:rsidRPr="00004A0C">
        <w:t xml:space="preserve">(3 no-value, 1 partner-value and 2 self-value tokens) and 67 ‘passive’ transfers, </w:t>
      </w:r>
      <w:r w:rsidR="002E4013" w:rsidRPr="00004A0C">
        <w:rPr>
          <w:i/>
        </w:rPr>
        <w:t>i.e.</w:t>
      </w:r>
      <w:r w:rsidR="002E4013" w:rsidRPr="00004A0C">
        <w:t xml:space="preserve">, </w:t>
      </w:r>
      <w:r w:rsidR="003E0E11" w:rsidRPr="00004A0C">
        <w:t>one</w:t>
      </w:r>
      <w:r w:rsidR="002E4013" w:rsidRPr="00004A0C">
        <w:t xml:space="preserve"> subject</w:t>
      </w:r>
      <w:r w:rsidR="003E0E11" w:rsidRPr="00004A0C">
        <w:t xml:space="preserve"> taking the token</w:t>
      </w:r>
      <w:r w:rsidR="002E4013" w:rsidRPr="00004A0C">
        <w:t xml:space="preserve"> from the compartment of the partner. </w:t>
      </w:r>
      <w:r w:rsidR="00DD2BC8" w:rsidRPr="00004A0C">
        <w:t xml:space="preserve">More passive transfers occurred in phase 1 compared to phase 2, but not significantly different between phase 2 and 3 and </w:t>
      </w:r>
      <w:r w:rsidR="00DD2BC8" w:rsidRPr="00004A0C">
        <w:lastRenderedPageBreak/>
        <w:t xml:space="preserve">phase 1 and 3. </w:t>
      </w:r>
      <w:r w:rsidR="00423BAE" w:rsidRPr="00004A0C">
        <w:t>Individuals took significantly more self-value</w:t>
      </w:r>
      <w:r w:rsidR="00107003" w:rsidRPr="00004A0C">
        <w:t xml:space="preserve"> tokens compared to no-value and partner-value tokens and significantly more partner-value tokens compared to no-value tokens</w:t>
      </w:r>
      <w:r w:rsidR="00DD2BC8" w:rsidRPr="00004A0C">
        <w:t xml:space="preserve"> (Table 2, Figure </w:t>
      </w:r>
      <w:r w:rsidR="00470C12">
        <w:t>3</w:t>
      </w:r>
      <w:r w:rsidR="00DD2BC8" w:rsidRPr="00004A0C">
        <w:t xml:space="preserve">). </w:t>
      </w:r>
      <w:r w:rsidR="00DA4D75" w:rsidRPr="00004A0C">
        <w:t>Most of the transfers (</w:t>
      </w:r>
      <w:r w:rsidR="004F0A28" w:rsidRPr="00004A0C">
        <w:t>indirect</w:t>
      </w:r>
      <w:r w:rsidR="00DA4D75" w:rsidRPr="00004A0C">
        <w:t xml:space="preserve"> and passive) were observed </w:t>
      </w:r>
      <w:r w:rsidR="00406FFE" w:rsidRPr="00004A0C">
        <w:t>by one individual (Klaus</w:t>
      </w:r>
      <w:r w:rsidR="00860CD0">
        <w:t xml:space="preserve"> taking tokens from the other compartment in</w:t>
      </w:r>
      <w:r w:rsidR="00406FFE" w:rsidRPr="00004A0C">
        <w:t xml:space="preserve"> 56</w:t>
      </w:r>
      <w:r w:rsidR="00DA4D75" w:rsidRPr="00004A0C">
        <w:t xml:space="preserve"> out of 73</w:t>
      </w:r>
      <w:r w:rsidR="00406FFE" w:rsidRPr="00004A0C">
        <w:t xml:space="preserve"> occasions</w:t>
      </w:r>
      <w:r w:rsidR="00DA4D75" w:rsidRPr="00004A0C">
        <w:t xml:space="preserve">). </w:t>
      </w:r>
    </w:p>
    <w:p w14:paraId="16001870" w14:textId="77777777" w:rsidR="001F0F26" w:rsidRPr="00004A0C" w:rsidRDefault="001F0F26" w:rsidP="00D04D0C">
      <w:pPr>
        <w:spacing w:line="480" w:lineRule="auto"/>
      </w:pPr>
    </w:p>
    <w:p w14:paraId="5714EAF1" w14:textId="37438BA6" w:rsidR="00D04D0C" w:rsidRPr="00004A0C" w:rsidRDefault="00D04D0C" w:rsidP="00D04D0C">
      <w:pPr>
        <w:spacing w:line="480" w:lineRule="auto"/>
        <w:rPr>
          <w:bCs/>
          <w:i/>
        </w:rPr>
      </w:pPr>
      <w:r w:rsidRPr="00004A0C">
        <w:rPr>
          <w:bCs/>
          <w:i/>
        </w:rPr>
        <w:t>Manipulation</w:t>
      </w:r>
      <w:r w:rsidR="001E5036" w:rsidRPr="00004A0C">
        <w:rPr>
          <w:bCs/>
          <w:i/>
        </w:rPr>
        <w:t xml:space="preserve"> and caching</w:t>
      </w:r>
      <w:r w:rsidRPr="00004A0C">
        <w:rPr>
          <w:bCs/>
          <w:i/>
        </w:rPr>
        <w:t xml:space="preserve"> of tokens</w:t>
      </w:r>
    </w:p>
    <w:p w14:paraId="58860CDF" w14:textId="63A35944" w:rsidR="00D04D0C" w:rsidRPr="00004A0C" w:rsidRDefault="00540BEA" w:rsidP="00D51AB7">
      <w:pPr>
        <w:spacing w:line="480" w:lineRule="auto"/>
        <w:ind w:firstLine="720"/>
      </w:pPr>
      <w:r>
        <w:t xml:space="preserve">In order to investigate whether focal subjects showed a preference for a specific token type, we investigated whether they cached or manipulated certain types of tokens more than others. </w:t>
      </w:r>
      <w:r w:rsidR="00C11CDB" w:rsidRPr="00004A0C">
        <w:t>Individual</w:t>
      </w:r>
      <w:r w:rsidR="00F70AD4">
        <w:t>s</w:t>
      </w:r>
      <w:r w:rsidR="00C11CDB" w:rsidRPr="00004A0C">
        <w:t xml:space="preserve"> manipulated tokens more in phase 1 compared to </w:t>
      </w:r>
      <w:r w:rsidR="0089706C">
        <w:t xml:space="preserve">phase </w:t>
      </w:r>
      <w:r w:rsidR="00C11CDB" w:rsidRPr="00004A0C">
        <w:t>2, but no significant difference was found in frequency of manipulation between phase 2 and 3 as well as</w:t>
      </w:r>
      <w:r w:rsidR="0009051B">
        <w:t xml:space="preserve"> between</w:t>
      </w:r>
      <w:r w:rsidR="00C11CDB" w:rsidRPr="00004A0C">
        <w:t xml:space="preserve"> phase 1 and 3. Individuals manipulated self-value token</w:t>
      </w:r>
      <w:r w:rsidR="002B1BE3">
        <w:t>s more often compared to partner</w:t>
      </w:r>
      <w:r w:rsidR="00C11CDB" w:rsidRPr="00004A0C">
        <w:t xml:space="preserve">-value and no-value tokens and </w:t>
      </w:r>
      <w:r w:rsidR="002B1BE3">
        <w:t>no</w:t>
      </w:r>
      <w:r w:rsidR="00C11CDB" w:rsidRPr="00004A0C">
        <w:t xml:space="preserve">-value </w:t>
      </w:r>
      <w:r w:rsidR="002B1BE3">
        <w:t>tokens more often compared to partner</w:t>
      </w:r>
      <w:r w:rsidR="00C11CDB" w:rsidRPr="00004A0C">
        <w:t xml:space="preserve">-value tokens (Table 2). </w:t>
      </w:r>
      <w:r w:rsidR="00D22A38" w:rsidRPr="00004A0C">
        <w:t>Individuals cached no-value token</w:t>
      </w:r>
      <w:r w:rsidR="00CC22E2">
        <w:t>s</w:t>
      </w:r>
      <w:r w:rsidR="00D22A38" w:rsidRPr="00004A0C">
        <w:t xml:space="preserve"> more often compared to self-value token</w:t>
      </w:r>
      <w:r w:rsidR="00CC22E2">
        <w:t>s</w:t>
      </w:r>
      <w:r w:rsidR="00D22A38" w:rsidRPr="00004A0C">
        <w:t>, but not significantly different to partner-value tokens and partner-value tokens compared to self-value token</w:t>
      </w:r>
      <w:r w:rsidR="00192B77">
        <w:t>s</w:t>
      </w:r>
      <w:r w:rsidR="00D22A38" w:rsidRPr="00004A0C">
        <w:t xml:space="preserve">. Individuals cached significantly more in phase 1 compared to </w:t>
      </w:r>
      <w:r w:rsidR="0009051B">
        <w:t xml:space="preserve">phase </w:t>
      </w:r>
      <w:r w:rsidR="00D22A38" w:rsidRPr="00004A0C">
        <w:t>3, but no significant difference was detected between phase 1 and 2 as well as</w:t>
      </w:r>
      <w:r w:rsidR="0009051B">
        <w:t xml:space="preserve"> between</w:t>
      </w:r>
      <w:r w:rsidR="00D22A38" w:rsidRPr="00004A0C">
        <w:t xml:space="preserve"> phase 2 and 3 (Table 2; Figure </w:t>
      </w:r>
      <w:r w:rsidR="00470C12">
        <w:t>4</w:t>
      </w:r>
      <w:r w:rsidR="00D22A38" w:rsidRPr="00004A0C">
        <w:t xml:space="preserve">).  </w:t>
      </w:r>
    </w:p>
    <w:p w14:paraId="0677606B" w14:textId="2963EFB8" w:rsidR="00D22A38" w:rsidRPr="00004A0C" w:rsidRDefault="00D22A38" w:rsidP="00D04D0C">
      <w:pPr>
        <w:spacing w:line="480" w:lineRule="auto"/>
      </w:pPr>
    </w:p>
    <w:p w14:paraId="1240AC62" w14:textId="77777777" w:rsidR="00D04D0C" w:rsidRPr="00004A0C" w:rsidRDefault="00D04D0C" w:rsidP="00D04D0C">
      <w:pPr>
        <w:spacing w:line="480" w:lineRule="auto"/>
        <w:rPr>
          <w:highlight w:val="yellow"/>
        </w:rPr>
      </w:pPr>
    </w:p>
    <w:p w14:paraId="6B78334D" w14:textId="77777777" w:rsidR="00E0686D" w:rsidRPr="00004A0C" w:rsidRDefault="00E0686D">
      <w:pPr>
        <w:rPr>
          <w:b/>
          <w:bCs/>
          <w:highlight w:val="yellow"/>
        </w:rPr>
      </w:pPr>
      <w:r w:rsidRPr="00004A0C">
        <w:rPr>
          <w:b/>
          <w:bCs/>
          <w:highlight w:val="yellow"/>
        </w:rPr>
        <w:br w:type="page"/>
      </w:r>
    </w:p>
    <w:p w14:paraId="52A5F0B7" w14:textId="42F5D1A3" w:rsidR="00D04D0C" w:rsidRPr="00004A0C" w:rsidRDefault="00D04D0C" w:rsidP="00D04D0C">
      <w:pPr>
        <w:spacing w:line="480" w:lineRule="auto"/>
        <w:rPr>
          <w:b/>
          <w:bCs/>
        </w:rPr>
      </w:pPr>
      <w:r w:rsidRPr="00004A0C">
        <w:rPr>
          <w:b/>
          <w:bCs/>
        </w:rPr>
        <w:lastRenderedPageBreak/>
        <w:t>D</w:t>
      </w:r>
      <w:r w:rsidR="00E0686D" w:rsidRPr="00004A0C">
        <w:rPr>
          <w:b/>
          <w:bCs/>
        </w:rPr>
        <w:t>iscussion</w:t>
      </w:r>
    </w:p>
    <w:p w14:paraId="7567AF6F" w14:textId="7F0BFCAB" w:rsidR="00806BBA" w:rsidRPr="00004A0C" w:rsidRDefault="00D04D0C" w:rsidP="00D51AB7">
      <w:pPr>
        <w:spacing w:line="480" w:lineRule="auto"/>
        <w:ind w:firstLine="720"/>
      </w:pPr>
      <w:r w:rsidRPr="00004A0C">
        <w:t>Both, ravens and</w:t>
      </w:r>
      <w:r w:rsidR="00F22970" w:rsidRPr="00004A0C">
        <w:t xml:space="preserve"> </w:t>
      </w:r>
      <w:r w:rsidRPr="00004A0C">
        <w:t xml:space="preserve">crows learned to distinguish their self-value tokens among three different types of tokens. They preferentially exchanged those tokens with the experimenter. The number of sessions required to reach the criterion for being considered trained is comparable to those found in </w:t>
      </w:r>
      <w:r w:rsidR="00647620" w:rsidRPr="00004A0C">
        <w:t>primates</w:t>
      </w:r>
      <w:r w:rsidRPr="00004A0C">
        <w:t xml:space="preserve"> </w:t>
      </w:r>
      <w:r w:rsidR="00647620" w:rsidRPr="00004A0C">
        <w:fldChar w:fldCharType="begin" w:fldLock="1"/>
      </w:r>
      <w:r w:rsidR="00FA1AA1" w:rsidRPr="00004A0C">
        <w:instrText>ADDIN CSL_CITATION {"citationItems":[{"id":"ITEM-1","itemData":{"DOI":"10.1037/a0017253","author":[{"dropping-particle":"","family":"Pele","given":"Marie","non-dropping-particle":"","parse-names":false,"suffix":""},{"dropping-particle":"","family":"Thierry","given":"Bernard","non-dropping-particle":"","parse-names":false,"suffix":""}],"container-title":"Journal of Comparative Psychology","id":"ITEM-1","issue":"4","issued":{"date-parts":[["2009"]]},"page":"375-384","title":"Token transfers among great apes (Gorilla gorilla, Pongo pygmaeus, Pan paniscus, and Pan troglodytes ): Species differences , gestural requests, and reciprocal exchange","type":"article-journal","volume":"123"},"uris":["http://www.mendeley.com/documents/?uuid=39445378-0c4e-4893-9624-07b4f2ea9a35"]},{"id":"ITEM-2","itemData":{"DOI":"10.1007/s10071-010-0325-x","ISSN":"1435-9456","PMID":"20473699","abstract":"Exchanges form the basis of human economies. Animals too can engage in reciprocal interactions but they do not barter goods like humans, which raises the question of the abilities necessary for trading to occur. Previous studies have shown that non-human primates can exchange food with human partners. Here, we tested the ability of brown capuchin monkeys and Tonkean macaques to reciprocate in a task requiring two conspecifics to exchange tokens in order to obtain rewards from an experimenter. We recorded 56 transfers between subjects in capuchin monkeys and 10 in Tonkean macaques. All transfers were passive in both species. Capuchins preferentially picked up tokens valuable for them in the partner's compartment. They tended to manipulate the partner-valued tokens more often than the no-value ones, leading to more opportunities for these tokens to end up within reach of the partner. Despite optimal conditions where values of goods were defined and known by partners, however, none of the pairs tested engaged in short-term reciprocal interactions. These results indicate that calculated reciprocity was difficult if not impossible in the animals tested.","author":[{"dropping-particle":"","family":"Pelé","given":"Marie","non-dropping-particle":"","parse-names":false,"suffix":""},{"dropping-particle":"","family":"Thierry","given":"Bernard","non-dropping-particle":"","parse-names":false,"suffix":""},{"dropping-particle":"","family":"Call","given":"Josep","non-dropping-particle":"","parse-names":false,"suffix":""},{"dropping-particle":"","family":"Dufour","given":"Valérie","non-dropping-particle":"","parse-names":false,"suffix":""}],"container-title":"Animal Cognition","id":"ITEM-2","issue":"5","issued":{"date-parts":[["2010","9"]]},"page":"745-751","title":"Monkeys fail to reciprocate in an exchange task.","type":"article-journal","volume":"13"},"uris":["http://www.mendeley.com/documents/?uuid=3799dc81-0d7f-4f33-898c-fd64441e4401"]}],"mendeley":{"formattedCitation":"(Pele &amp; Thierry, 2009; Pelé et al., 2010)","plainTextFormattedCitation":"(Pele &amp; Thierry, 2009; Pelé et al., 2010)","previouslyFormattedCitation":"(Pele &amp; Thierry, 2009; Pelé et al., 2010)"},"properties":{"noteIndex":0},"schema":"https://github.com/citation-style-language/schema/raw/master/csl-citation.json"}</w:instrText>
      </w:r>
      <w:r w:rsidR="00647620" w:rsidRPr="00004A0C">
        <w:fldChar w:fldCharType="separate"/>
      </w:r>
      <w:r w:rsidR="00647620" w:rsidRPr="00004A0C">
        <w:rPr>
          <w:noProof/>
        </w:rPr>
        <w:t>(</w:t>
      </w:r>
      <w:r w:rsidR="0036502A" w:rsidRPr="00004A0C">
        <w:rPr>
          <w:noProof/>
        </w:rPr>
        <w:t>Pelé et al.</w:t>
      </w:r>
      <w:r w:rsidR="00647620" w:rsidRPr="00004A0C">
        <w:rPr>
          <w:noProof/>
        </w:rPr>
        <w:t>, 2009; Pelé et al., 2010)</w:t>
      </w:r>
      <w:r w:rsidR="00647620" w:rsidRPr="00004A0C">
        <w:fldChar w:fldCharType="end"/>
      </w:r>
      <w:r w:rsidRPr="00004A0C">
        <w:t xml:space="preserve">. </w:t>
      </w:r>
      <w:r w:rsidR="00A1762E" w:rsidRPr="00004A0C">
        <w:t>We recorded no active transfers between experimental partners and only a very limited number of indirect transfers. Most of the transfers were passive transfers, so one individual taking a token from the compartment of the partner</w:t>
      </w:r>
      <w:r w:rsidR="007976E9">
        <w:t>, which was only possible for those tokens placed close to the wire mesh</w:t>
      </w:r>
      <w:r w:rsidR="00A1762E" w:rsidRPr="00004A0C">
        <w:t xml:space="preserve">. </w:t>
      </w:r>
      <w:r w:rsidR="005B5B05" w:rsidRPr="00004A0C">
        <w:t xml:space="preserve">Our results are comparable to previous results in monkeys and apes, except orangutans, which show calculated reciprocity in exchanges of tokens </w:t>
      </w:r>
      <w:r w:rsidR="005B5B05" w:rsidRPr="00004A0C">
        <w:fldChar w:fldCharType="begin" w:fldLock="1"/>
      </w:r>
      <w:r w:rsidR="00A6783E">
        <w:instrText>ADDIN CSL_CITATION {"citationItems":[{"id":"ITEM-1","itemData":{"DOI":"10.1098/rsbl.2008.0644","ISSN":"1744-9561","PMID":"19126529","abstract":"Transfers and services are frequent in the animal kingdom. However, there is no clear evidence in animals that such transactions are based on weighing costs and benefits when giving or returning favours and keeping track of them over time (i.e. calculated reciprocity). We tested two orang-utans (Pongo pygmaeus abelii) in a token-exchange paradigm, in which each individual could exchange a token for food with the experimenter but only after first obtaining the token from the other orang-utan. Each orang-utan possessed tokens valuable to their partner but useless to themselves. Both orang-utans actively transferred numerous tokens (mostly partner-valuable) to their partner. One of the orang-utans routinely used gestures to request tokens while the other complied with such requests. Although initially the transfers were biased in one direction, they became more balanced towards the end of the study. Indeed, data on the last three series produced evidence of reciprocity both between and within trials. We observed an increase in the number and complexity of exchanges and alternations. This study is the first experimental demonstration of the occurrence of direct transfers of goods based on calculated reciprocity in non-human-primates.","author":[{"dropping-particle":"","family":"Dufour","given":"V","non-dropping-particle":"","parse-names":false,"suffix":""},{"dropping-particle":"","family":"Pelé","given":"M","non-dropping-particle":"","parse-names":false,"suffix":""},{"dropping-particle":"","family":"Neumann","given":"M","non-dropping-particle":"","parse-names":false,"suffix":""},{"dropping-particle":"","family":"Thierry","given":"B","non-dropping-particle":"","parse-names":false,"suffix":""},{"dropping-particle":"","family":"Call","given":"J","non-dropping-particle":"","parse-names":false,"suffix":""}],"container-title":"Biology Letters","id":"ITEM-1","issue":"2","issued":{"date-parts":[["2009","4","23"]]},"page":"172-175","title":"Calculated reciprocity after all: computation behind token transfers in orang-utans.","type":"article-journal","volume":"5"},"uris":["http://www.mendeley.com/documents/?uuid=9d9c8dad-d1ef-4b3b-b763-787c8e0b1e1c"]},{"id":"ITEM-2","itemData":{"DOI":"10.1037/a0017253","author":[{"dropping-particle":"","family":"Pele","given":"Marie","non-dropping-particle":"","parse-names":false,"suffix":""},{"dropping-particle":"","family":"Thierry","given":"Bernard","non-dropping-particle":"","parse-names":false,"suffix":""}],"container-title":"Journal of Comparative Psychology","id":"ITEM-2","issue":"4","issued":{"date-parts":[["2009"]]},"page":"375-384","title":"Token transfers among great apes (Gorilla gorilla, Pongo pygmaeus, Pan paniscus, and Pan troglodytes ): Species differences , gestural requests, and reciprocal exchange","type":"article-journal","volume":"123"},"uris":["http://www.mendeley.com/documents/?uuid=39445378-0c4e-4893-9624-07b4f2ea9a35"]},{"id":"ITEM-3","itemData":{"DOI":"10.1007/s10071-010-0325-x","ISSN":"1435-9456","PMID":"20473699","abstract":"Exchanges form the basis of human economies. Animals too can engage in reciprocal interactions but they do not barter goods like humans, which raises the question of the abilities necessary for trading to occur. Previous studies have shown that non-human primates can exchange food with human partners. Here, we tested the ability of brown capuchin monkeys and Tonkean macaques to reciprocate in a task requiring two conspecifics to exchange tokens in order to obtain rewards from an experimenter. We recorded 56 transfers between subjects in capuchin monkeys and 10 in Tonkean macaques. All transfers were passive in both species. Capuchins preferentially picked up tokens valuable for them in the partner's compartment. They tended to manipulate the partner-valued tokens more often than the no-value ones, leading to more opportunities for these tokens to end up within reach of the partner. Despite optimal conditions where values of goods were defined and known by partners, however, none of the pairs tested engaged in short-term reciprocal interactions. These results indicate that calculated reciprocity was difficult if not impossible in the animals tested.","author":[{"dropping-particle":"","family":"Pelé","given":"Marie","non-dropping-particle":"","parse-names":false,"suffix":""},{"dropping-particle":"","family":"Thierry","given":"Bernard","non-dropping-particle":"","parse-names":false,"suffix":""},{"dropping-particle":"","family":"Call","given":"Josep","non-dropping-particle":"","parse-names":false,"suffix":""},{"dropping-particle":"","family":"Dufour","given":"Valérie","non-dropping-particle":"","parse-names":false,"suffix":""}],"container-title":"Animal Cognition","id":"ITEM-3","issue":"5","issued":{"date-parts":[["2010","9"]]},"page":"745-751","title":"Monkeys fail to reciprocate in an exchange task.","type":"article-journal","volume":"13"},"uris":["http://www.mendeley.com/documents/?uuid=3799dc81-0d7f-4f33-898c-fd64441e4401"]}],"mendeley":{"formattedCitation":"(V Dufour et al., 2009; Pele &amp; Thierry, 2009; Pelé et al., 2010)","plainTextFormattedCitation":"(V Dufour et al., 2009; Pele &amp; Thierry, 2009; Pelé et al., 2010)","previouslyFormattedCitation":"(Dufour et al., 2009; Pele &amp; Thierry, 2009; Pelé et al., 2010)"},"properties":{"noteIndex":0},"schema":"https://github.com/citation-style-language/schema/raw/master/csl-citation.json"}</w:instrText>
      </w:r>
      <w:r w:rsidR="005B5B05" w:rsidRPr="00004A0C">
        <w:fldChar w:fldCharType="separate"/>
      </w:r>
      <w:r w:rsidR="00A6783E" w:rsidRPr="00A6783E">
        <w:rPr>
          <w:noProof/>
        </w:rPr>
        <w:t>(Dufour et al., 2009; Pel</w:t>
      </w:r>
      <w:r w:rsidR="00112969" w:rsidRPr="00A6783E">
        <w:rPr>
          <w:noProof/>
        </w:rPr>
        <w:t>é</w:t>
      </w:r>
      <w:r w:rsidR="00112969">
        <w:rPr>
          <w:noProof/>
        </w:rPr>
        <w:t xml:space="preserve"> et al.</w:t>
      </w:r>
      <w:r w:rsidR="00A6783E" w:rsidRPr="00A6783E">
        <w:rPr>
          <w:noProof/>
        </w:rPr>
        <w:t xml:space="preserve"> 2009; Pelé et al., 2010)</w:t>
      </w:r>
      <w:r w:rsidR="005B5B05" w:rsidRPr="00004A0C">
        <w:fldChar w:fldCharType="end"/>
      </w:r>
      <w:r w:rsidR="005B5B05" w:rsidRPr="00004A0C">
        <w:t xml:space="preserve">. </w:t>
      </w:r>
      <w:r w:rsidR="00862D90">
        <w:t>Therefore, it has to be considered</w:t>
      </w:r>
      <w:r w:rsidR="00CC22E2">
        <w:t>,</w:t>
      </w:r>
      <w:r w:rsidR="00862D90">
        <w:t xml:space="preserve"> although orangutans exchanged tokens in a reciprocal way, the presented experimental </w:t>
      </w:r>
      <w:r w:rsidR="00CC22E2">
        <w:t xml:space="preserve">design </w:t>
      </w:r>
      <w:r w:rsidR="00862D90">
        <w:t>might be too complicated for other species of non-human animals, as it requires understanding of different values of tokens. The use of alternative paradigms, such as instrumental cooperation tasks (</w:t>
      </w:r>
      <w:proofErr w:type="spellStart"/>
      <w:r w:rsidR="00862D90" w:rsidRPr="00004A0C">
        <w:rPr>
          <w:noProof/>
        </w:rPr>
        <w:t>Gfrerer</w:t>
      </w:r>
      <w:proofErr w:type="spellEnd"/>
      <w:r w:rsidR="00862D90" w:rsidRPr="00004A0C">
        <w:rPr>
          <w:noProof/>
        </w:rPr>
        <w:t xml:space="preserve"> &amp; Taborsky, 2018; Rutte &amp; Taborsky, 2007</w:t>
      </w:r>
      <w:r w:rsidR="00862D90">
        <w:rPr>
          <w:noProof/>
        </w:rPr>
        <w:t>), might be preferable</w:t>
      </w:r>
      <w:r w:rsidR="00862D90">
        <w:t xml:space="preserve">. </w:t>
      </w:r>
      <w:r w:rsidR="005E09E0">
        <w:t>We further recommend future studies applying the token exchange paradigm t</w:t>
      </w:r>
      <w:r w:rsidR="001B6B37">
        <w:t xml:space="preserve">o consider introducing an additional training phase, during which the experimental partners are trained to exchange tokens amongst themselves, as most species tested in the paradigm until now, did not spontaneously start exchanging tokens amongst themselves.  </w:t>
      </w:r>
      <w:r w:rsidR="005E09E0">
        <w:t xml:space="preserve"> </w:t>
      </w:r>
    </w:p>
    <w:p w14:paraId="2879D872" w14:textId="77777777" w:rsidR="008B673F" w:rsidRDefault="008B673F" w:rsidP="00D51AB7">
      <w:pPr>
        <w:spacing w:line="480" w:lineRule="auto"/>
        <w:ind w:firstLine="720"/>
      </w:pPr>
    </w:p>
    <w:p w14:paraId="3CB177C1" w14:textId="28E17244" w:rsidR="005B5B05" w:rsidRPr="00004A0C" w:rsidRDefault="00806BBA" w:rsidP="00D51AB7">
      <w:pPr>
        <w:spacing w:line="480" w:lineRule="auto"/>
        <w:ind w:firstLine="720"/>
      </w:pPr>
      <w:r w:rsidRPr="00004A0C">
        <w:t>Passive</w:t>
      </w:r>
      <w:r w:rsidR="00A1762E" w:rsidRPr="00004A0C">
        <w:t xml:space="preserve"> transfers were facilitated by the experimental partner dislocating the tokens closer to the wire mesh, </w:t>
      </w:r>
      <w:r w:rsidR="00A1762E" w:rsidRPr="00004A0C">
        <w:rPr>
          <w:i/>
        </w:rPr>
        <w:t>e.g.</w:t>
      </w:r>
      <w:r w:rsidR="00A1762E" w:rsidRPr="00004A0C">
        <w:t xml:space="preserve"> by stepping on them or moving them through beak movement. Displacements have been accidental and no intend to move the tokens closer to the experimental partner could be identified. </w:t>
      </w:r>
      <w:r w:rsidR="00166339" w:rsidRPr="00004A0C">
        <w:t xml:space="preserve">Most of these passive transfers have been </w:t>
      </w:r>
      <w:r w:rsidR="00166339" w:rsidRPr="00004A0C">
        <w:lastRenderedPageBreak/>
        <w:t xml:space="preserve">conducted by one individual (Klaus; 56 out of 73 occasions), further supporting the view that </w:t>
      </w:r>
      <w:r w:rsidR="00894FC4" w:rsidRPr="00004A0C">
        <w:t>the observed passive transfers do not reflect a general pattern of one individual giving to</w:t>
      </w:r>
      <w:r w:rsidR="005B5B05" w:rsidRPr="00004A0C">
        <w:t>kens to an experimental partner</w:t>
      </w:r>
      <w:r w:rsidR="00894FC4" w:rsidRPr="00004A0C">
        <w:t>.</w:t>
      </w:r>
      <w:r w:rsidR="00312172" w:rsidRPr="00004A0C">
        <w:t xml:space="preserve"> </w:t>
      </w:r>
      <w:r w:rsidR="005B5B05" w:rsidRPr="00004A0C">
        <w:t>We suggest that rather than showing purposeful manipulation of the tokens valuable to their partners near the common mesh so that they could benefit from them, a parsimonious hypothesis is that the potential roles of</w:t>
      </w:r>
    </w:p>
    <w:p w14:paraId="7602BE90" w14:textId="7515CAFD" w:rsidR="00647620" w:rsidRPr="00004A0C" w:rsidRDefault="005B5B05" w:rsidP="005B5B05">
      <w:pPr>
        <w:spacing w:line="480" w:lineRule="auto"/>
      </w:pPr>
      <w:r w:rsidRPr="00004A0C">
        <w:t xml:space="preserve">receiver and donor in our experiment have not been understood by subjects. </w:t>
      </w:r>
      <w:r w:rsidR="0039563B" w:rsidRPr="00004A0C">
        <w:t>However,</w:t>
      </w:r>
      <w:r w:rsidR="00312172" w:rsidRPr="00004A0C">
        <w:t xml:space="preserve"> one interesting aspect regarding the passive transfers is the fact that the experience of being able to acquire valuable tokens from the compartment of the experimental partner, did not elicit any further behavioural interactions</w:t>
      </w:r>
      <w:r w:rsidR="00A669B4" w:rsidRPr="00004A0C">
        <w:t xml:space="preserve"> between subjects</w:t>
      </w:r>
      <w:r w:rsidR="00312172" w:rsidRPr="00004A0C">
        <w:t xml:space="preserve">. </w:t>
      </w:r>
      <w:r w:rsidR="00541D2E" w:rsidRPr="00004A0C">
        <w:t xml:space="preserve">Although in very low numbers, five out of nine experimental dyads </w:t>
      </w:r>
      <w:r w:rsidR="00BB2430" w:rsidRPr="00004A0C">
        <w:t xml:space="preserve">experienced indirect transfers and three out of nine dyads experienced passive transfers. Therefore, more than half of the dyads had opportunities to learn about the </w:t>
      </w:r>
      <w:r w:rsidR="00463B89" w:rsidRPr="00004A0C">
        <w:t>possibility</w:t>
      </w:r>
      <w:r w:rsidR="00BB2430" w:rsidRPr="00004A0C">
        <w:t xml:space="preserve"> to exchange tokens between experimental partners. </w:t>
      </w:r>
      <w:r w:rsidR="00FA1AA1" w:rsidRPr="00004A0C">
        <w:t xml:space="preserve">Common ravens previously have shown to memorise the outcome of cooperative interactions with human experiments after a single interaction </w:t>
      </w:r>
      <w:r w:rsidR="00FA1AA1" w:rsidRPr="00004A0C">
        <w:fldChar w:fldCharType="begin" w:fldLock="1"/>
      </w:r>
      <w:r w:rsidRPr="00004A0C">
        <w:instrText>ADDIN CSL_CITATION {"citationItems":[{"id":"ITEM-1","itemData":{"DOI":"10.1016/j.anbehav.2017.04.004","ISSN":"0003-3472","author":[{"dropping-particle":"","family":"Müller","given":"J J A","non-dropping-particle":"","parse-names":false,"suffix":""},{"dropping-particle":"","family":"Massen","given":"J J M","non-dropping-particle":"","parse-names":false,"suffix":""},{"dropping-particle":"","family":"Bugnyar","given":"T","non-dropping-particle":"","parse-names":false,"suffix":""},{"dropping-particle":"","family":"Osvath","given":"M","non-dropping-particle":"","parse-names":false,"suffix":""}],"container-title":"Animal Behaviour","id":"ITEM-1","issued":{"date-parts":[["2017"]]},"page":"69-78","publisher":"Elsevier Ltd","title":"Ravens remember the nature of a single reciprocal interaction sequence over 2 days and even after a month","type":"article-journal","volume":"128"},"uris":["http://www.mendeley.com/documents/?uuid=0254447d-843e-4266-a39f-7a70ce1eefb5"]}],"mendeley":{"formattedCitation":"(Müller, Massen, Bugnyar, &amp; Osvath, 2017)","plainTextFormattedCitation":"(Müller, Massen, Bugnyar, &amp; Osvath, 2017)","previouslyFormattedCitation":"(Müller, Massen, Bugnyar, &amp; Osvath, 2017)"},"properties":{"noteIndex":0},"schema":"https://github.com/citation-style-language/schema/raw/master/csl-citation.json"}</w:instrText>
      </w:r>
      <w:r w:rsidR="00FA1AA1" w:rsidRPr="00004A0C">
        <w:fldChar w:fldCharType="separate"/>
      </w:r>
      <w:r w:rsidR="00FA1AA1" w:rsidRPr="00004A0C">
        <w:rPr>
          <w:noProof/>
        </w:rPr>
        <w:t>(Müller</w:t>
      </w:r>
      <w:r w:rsidR="0036502A">
        <w:rPr>
          <w:noProof/>
        </w:rPr>
        <w:t xml:space="preserve"> et al.</w:t>
      </w:r>
      <w:r w:rsidR="00FA1AA1" w:rsidRPr="00004A0C">
        <w:rPr>
          <w:noProof/>
        </w:rPr>
        <w:t>, 2017)</w:t>
      </w:r>
      <w:r w:rsidR="00FA1AA1" w:rsidRPr="00004A0C">
        <w:fldChar w:fldCharType="end"/>
      </w:r>
      <w:r w:rsidR="00FA1AA1" w:rsidRPr="00004A0C">
        <w:t>, therefore it could have been expected that</w:t>
      </w:r>
      <w:r w:rsidR="007976E9">
        <w:t xml:space="preserve"> our</w:t>
      </w:r>
      <w:r w:rsidR="00295A20">
        <w:t xml:space="preserve"> </w:t>
      </w:r>
      <w:r w:rsidR="00FA1AA1" w:rsidRPr="00004A0C">
        <w:t>c</w:t>
      </w:r>
      <w:r w:rsidR="00BE12AE">
        <w:t>rows and ravens</w:t>
      </w:r>
      <w:r w:rsidR="00FA1AA1" w:rsidRPr="00004A0C">
        <w:t xml:space="preserve"> learn to exchange with an experimental partner after a limited amount of interactions.   </w:t>
      </w:r>
    </w:p>
    <w:p w14:paraId="1DDFC26A" w14:textId="77777777" w:rsidR="00647620" w:rsidRPr="00004A0C" w:rsidRDefault="00647620" w:rsidP="00D04D0C">
      <w:pPr>
        <w:spacing w:line="480" w:lineRule="auto"/>
      </w:pPr>
    </w:p>
    <w:p w14:paraId="4C88DFBE" w14:textId="54B192C0" w:rsidR="00BE12AE" w:rsidRDefault="002B1BE3" w:rsidP="005E09E0">
      <w:pPr>
        <w:spacing w:line="480" w:lineRule="auto"/>
        <w:ind w:firstLine="720"/>
      </w:pPr>
      <w:r>
        <w:t xml:space="preserve">We did not find evidence for </w:t>
      </w:r>
      <w:r w:rsidR="007976E9">
        <w:t xml:space="preserve">our </w:t>
      </w:r>
      <w:r w:rsidR="00862D90">
        <w:t xml:space="preserve">crows and ravens </w:t>
      </w:r>
      <w:r>
        <w:t>to develop a preference</w:t>
      </w:r>
      <w:r w:rsidR="00664AB5">
        <w:t>, shown by transferring, exchanging, manipulating or caching</w:t>
      </w:r>
      <w:r>
        <w:t xml:space="preserve"> </w:t>
      </w:r>
      <w:r w:rsidR="00664AB5">
        <w:t xml:space="preserve">more partner-value tokens compared to no-value tokens. </w:t>
      </w:r>
      <w:r w:rsidR="0013399A">
        <w:t>A preference for specific type of tokens</w:t>
      </w:r>
      <w:r w:rsidR="00664AB5">
        <w:t xml:space="preserve"> has previously been shown in primate studies, which describe subjects to attribute more value to types of tokens which have been observed to be valuable to other individuals </w:t>
      </w:r>
      <w:r w:rsidR="00664AB5">
        <w:fldChar w:fldCharType="begin" w:fldLock="1"/>
      </w:r>
      <w:r w:rsidR="00664AB5">
        <w:instrText>ADDIN CSL_CITATION {"citationItems":[{"id":"ITEM-1","itemData":{"DOI":"10.1037/a0017253","author":[{"dropping-particle":"","family":"Pele","given":"Marie","non-dropping-particle":"","parse-names":false,"suffix":""},{"dropping-particle":"","family":"Thierry","given":"Bernard","non-dropping-particle":"","parse-names":false,"suffix":""}],"container-title":"Journal of Comparative Psychology","id":"ITEM-1","issue":"4","issued":{"date-parts":[["2009"]]},"page":"375-384","title":"Token transfers among great apes (Gorilla gorilla, Pongo pygmaeus, Pan paniscus, and Pan troglodytes ): Species differences , gestural requests, and reciprocal exchange","type":"article-journal","volume":"123"},"uris":["http://www.mendeley.com/documents/?uuid=39445378-0c4e-4893-9624-07b4f2ea9a35"]},{"id":"ITEM-2","itemData":{"DOI":"10.1007/s10071-010-0325-x","ISSN":"1435-9456","PMID":"20473699","abstract":"Exchanges form the basis of human economies. Animals too can engage in reciprocal interactions but they do not barter goods like humans, which raises the question of the abilities necessary for trading to occur. Previous studies have shown that non-human primates can exchange food with human partners. Here, we tested the ability of brown capuchin monkeys and Tonkean macaques to reciprocate in a task requiring two conspecifics to exchange tokens in order to obtain rewards from an experimenter. We recorded 56 transfers between subjects in capuchin monkeys and 10 in Tonkean macaques. All transfers were passive in both species. Capuchins preferentially picked up tokens valuable for them in the partner's compartment. They tended to manipulate the partner-valued tokens more often than the no-value ones, leading to more opportunities for these tokens to end up within reach of the partner. Despite optimal conditions where values of goods were defined and known by partners, however, none of the pairs tested engaged in short-term reciprocal interactions. These results indicate that calculated reciprocity was difficult if not impossible in the animals tested.","author":[{"dropping-particle":"","family":"Pelé","given":"Marie","non-dropping-particle":"","parse-names":false,"suffix":""},{"dropping-particle":"","family":"Thierry","given":"Bernard","non-dropping-particle":"","parse-names":false,"suffix":""},{"dropping-particle":"","family":"Call","given":"Josep","non-dropping-particle":"","parse-names":false,"suffix":""},{"dropping-particle":"","family":"Dufour","given":"Valérie","non-dropping-particle":"","parse-names":false,"suffix":""}],"container-title":"Animal Cognition","id":"ITEM-2","issue":"5","issued":{"date-parts":[["2010","9"]]},"page":"745-751","title":"Monkeys fail to reciprocate in an exchange task.","type":"article-journal","volume":"13"},"uris":["http://www.mendeley.com/documents/?uuid=3799dc81-0d7f-4f33-898c-fd64441e4401"]},{"id":"ITEM-3","itemData":{"DOI":"10.1037/0735-7036.118.2.133","author":[{"dropping-particle":"","family":"Brosnan","given":"Sarah F","non-dropping-particle":"","parse-names":false,"suffix":""},{"dropping-particle":"De","family":"Waal","given":"Frans B M","non-dropping-particle":"","parse-names":false,"suffix":""}],"id":"ITEM-3","issue":"2","issued":{"date-parts":[["2004"]]},"page":"133-139","title":"Socially Learned Preferences for Differentially Rewarded Tokens in the Brown Capuchin Monkey ( Cebus apella )","type":"article-journal","volume":"118"},"uris":["http://www.mendeley.com/documents/?uuid=7231aecf-76ec-409c-aabc-13b25cb77b8a"]}],"mendeley":{"formattedCitation":"(Brosnan &amp; Waal, 2004; Pele &amp; Thierry, 2009; Pelé et al., 2010)","plainTextFormattedCitation":"(Brosnan &amp; Waal, 2004; Pele &amp; Thierry, 2009; Pelé et al., 2010)","previouslyFormattedCitation":"(Brosnan &amp; Waal, 2004; Pele &amp; Thierry, 2009; Pelé et al., 2010)"},"properties":{"noteIndex":0},"schema":"https://github.com/citation-style-language/schema/raw/master/csl-citation.json"}</w:instrText>
      </w:r>
      <w:r w:rsidR="00664AB5">
        <w:fldChar w:fldCharType="separate"/>
      </w:r>
      <w:r w:rsidR="00664AB5" w:rsidRPr="00EC764B">
        <w:rPr>
          <w:noProof/>
        </w:rPr>
        <w:t>(Brosnan &amp; Waal, 2004; Pe</w:t>
      </w:r>
      <w:r w:rsidR="00664AB5">
        <w:rPr>
          <w:noProof/>
        </w:rPr>
        <w:t>l</w:t>
      </w:r>
      <w:r w:rsidR="00664AB5" w:rsidRPr="00EC764B">
        <w:rPr>
          <w:noProof/>
        </w:rPr>
        <w:t>é et al</w:t>
      </w:r>
      <w:r w:rsidR="00664AB5">
        <w:rPr>
          <w:noProof/>
        </w:rPr>
        <w:t>.</w:t>
      </w:r>
      <w:r w:rsidR="00664AB5" w:rsidRPr="00EC764B">
        <w:rPr>
          <w:noProof/>
        </w:rPr>
        <w:t>, 2009; Pelé et al., 2010)</w:t>
      </w:r>
      <w:r w:rsidR="00664AB5">
        <w:fldChar w:fldCharType="end"/>
      </w:r>
      <w:r w:rsidR="00664AB5">
        <w:t xml:space="preserve">. Object manipulation in common ravens has been previously shown to be socially facilitated, </w:t>
      </w:r>
      <w:r w:rsidR="00664AB5" w:rsidRPr="00664AB5">
        <w:rPr>
          <w:i/>
        </w:rPr>
        <w:t xml:space="preserve">i.e. </w:t>
      </w:r>
      <w:r w:rsidR="00664AB5">
        <w:t xml:space="preserve">individuals to manipulate objects more which have been </w:t>
      </w:r>
      <w:r w:rsidR="00664AB5">
        <w:lastRenderedPageBreak/>
        <w:t>previously manipulated by a social partner</w:t>
      </w:r>
      <w:r w:rsidR="0013783B">
        <w:t xml:space="preserve"> (Schwab et al., 2008), therefore we would have expected crows and ravens in the present study to develop a stronger preference to manipulate partner-value tokens more. </w:t>
      </w:r>
      <w:r w:rsidR="001A321C">
        <w:t>P</w:t>
      </w:r>
      <w:r w:rsidR="0013783B">
        <w:t>revious studies in ravens</w:t>
      </w:r>
      <w:r w:rsidR="001A321C">
        <w:t xml:space="preserve"> suggest</w:t>
      </w:r>
      <w:r w:rsidR="0013783B">
        <w:t xml:space="preserve"> </w:t>
      </w:r>
      <w:r w:rsidR="001A321C">
        <w:t xml:space="preserve">enhanced </w:t>
      </w:r>
      <w:r w:rsidR="0013783B">
        <w:t xml:space="preserve">social facilitation </w:t>
      </w:r>
      <w:r w:rsidR="001A321C">
        <w:t>between affiliated individuals</w:t>
      </w:r>
      <w:r w:rsidR="0013783B">
        <w:t xml:space="preserve"> (Schwab et al., 2008)</w:t>
      </w:r>
      <w:r w:rsidR="001A321C">
        <w:t xml:space="preserve">. Due to the small sample size, we did not consider affiliation status between experimental pairs in the present study. </w:t>
      </w:r>
      <w:r w:rsidR="0004416C">
        <w:t xml:space="preserve">In the first training session, we did find an initial preference for </w:t>
      </w:r>
      <w:r w:rsidR="009A703F" w:rsidRPr="00004A0C">
        <w:t>no-v</w:t>
      </w:r>
      <w:r w:rsidR="0004416C">
        <w:t>alue tokens (wooden triangles) compared to</w:t>
      </w:r>
      <w:r w:rsidR="009A703F" w:rsidRPr="00004A0C">
        <w:t xml:space="preserve"> any other token type</w:t>
      </w:r>
      <w:r w:rsidR="0004416C">
        <w:t xml:space="preserve"> and generally the number of interactions with tokens, </w:t>
      </w:r>
      <w:r w:rsidR="0004416C" w:rsidRPr="0004416C">
        <w:rPr>
          <w:i/>
        </w:rPr>
        <w:t>i.e.</w:t>
      </w:r>
      <w:r w:rsidR="0004416C">
        <w:t xml:space="preserve"> manipulation, caching, passive transfers, did decrease in the course of the experiment</w:t>
      </w:r>
      <w:r w:rsidR="009670D5">
        <w:t>, indicating the c</w:t>
      </w:r>
      <w:r w:rsidR="00BE12AE">
        <w:t>rows and ravens</w:t>
      </w:r>
      <w:r w:rsidR="009670D5">
        <w:t xml:space="preserve"> </w:t>
      </w:r>
      <w:r w:rsidR="00EF2990">
        <w:t>d</w:t>
      </w:r>
      <w:r w:rsidR="009670D5">
        <w:t>o lose interest</w:t>
      </w:r>
      <w:r w:rsidR="009A703F" w:rsidRPr="00004A0C">
        <w:t>.</w:t>
      </w:r>
      <w:r w:rsidR="009670D5">
        <w:t xml:space="preserve"> </w:t>
      </w:r>
      <w:r w:rsidR="009A703F" w:rsidRPr="00004A0C">
        <w:t xml:space="preserve"> </w:t>
      </w:r>
    </w:p>
    <w:p w14:paraId="18ADF034" w14:textId="77777777" w:rsidR="005E09E0" w:rsidRDefault="005E09E0" w:rsidP="005E09E0">
      <w:pPr>
        <w:spacing w:line="480" w:lineRule="auto"/>
        <w:ind w:firstLine="720"/>
      </w:pPr>
    </w:p>
    <w:p w14:paraId="7CD9D4BD" w14:textId="17D6B222" w:rsidR="00B43C01" w:rsidRPr="00004A0C" w:rsidRDefault="00664AB5" w:rsidP="00B43C01">
      <w:pPr>
        <w:spacing w:line="480" w:lineRule="auto"/>
        <w:ind w:firstLine="720"/>
      </w:pPr>
      <w:r>
        <w:t>T</w:t>
      </w:r>
      <w:r w:rsidR="00056D16" w:rsidRPr="00004A0C">
        <w:t>he absence of active</w:t>
      </w:r>
      <w:r w:rsidR="00372EA6" w:rsidRPr="00004A0C">
        <w:t xml:space="preserve"> </w:t>
      </w:r>
      <w:r w:rsidR="00056D16" w:rsidRPr="00004A0C">
        <w:t>transfers makes it difficult to evaluate whether partners</w:t>
      </w:r>
      <w:r w:rsidR="00372EA6" w:rsidRPr="00004A0C">
        <w:t xml:space="preserve"> understood the potential value of the token to their experimental partner</w:t>
      </w:r>
      <w:r w:rsidR="00056D16" w:rsidRPr="00004A0C">
        <w:t>.</w:t>
      </w:r>
      <w:r w:rsidR="00B76363" w:rsidRPr="00004A0C">
        <w:t xml:space="preserve"> Great apes, previously have been observed to engage in solicitation or the use of begging behavio</w:t>
      </w:r>
      <w:r w:rsidR="00ED2A65">
        <w:t>u</w:t>
      </w:r>
      <w:r w:rsidR="00B76363" w:rsidRPr="00004A0C">
        <w:t xml:space="preserve">rs, such as pointing and holding-out-hand gestures </w:t>
      </w:r>
      <w:r w:rsidR="00B76363" w:rsidRPr="00004A0C">
        <w:fldChar w:fldCharType="begin" w:fldLock="1"/>
      </w:r>
      <w:r w:rsidR="00A6783E">
        <w:instrText>ADDIN CSL_CITATION {"citationItems":[{"id":"ITEM-1","itemData":{"DOI":"10.1098/rsbl.2008.0644","ISSN":"1744-9561","PMID":"19126529","abstract":"Transfers and services are frequent in the animal kingdom. However, there is no clear evidence in animals that such transactions are based on weighing costs and benefits when giving or returning favours and keeping track of them over time (i.e. calculated reciprocity). We tested two orang-utans (Pongo pygmaeus abelii) in a token-exchange paradigm, in which each individual could exchange a token for food with the experimenter but only after first obtaining the token from the other orang-utan. Each orang-utan possessed tokens valuable to their partner but useless to themselves. Both orang-utans actively transferred numerous tokens (mostly partner-valuable) to their partner. One of the orang-utans routinely used gestures to request tokens while the other complied with such requests. Although initially the transfers were biased in one direction, they became more balanced towards the end of the study. Indeed, data on the last three series produced evidence of reciprocity both between and within trials. We observed an increase in the number and complexity of exchanges and alternations. This study is the first experimental demonstration of the occurrence of direct transfers of goods based on calculated reciprocity in non-human-primates.","author":[{"dropping-particle":"","family":"Dufour","given":"V","non-dropping-particle":"","parse-names":false,"suffix":""},{"dropping-particle":"","family":"Pelé","given":"M","non-dropping-particle":"","parse-names":false,"suffix":""},{"dropping-particle":"","family":"Neumann","given":"M","non-dropping-particle":"","parse-names":false,"suffix":""},{"dropping-particle":"","family":"Thierry","given":"B","non-dropping-particle":"","parse-names":false,"suffix":""},{"dropping-particle":"","family":"Call","given":"J","non-dropping-particle":"","parse-names":false,"suffix":""}],"container-title":"Biology Letters","id":"ITEM-1","issue":"2","issued":{"date-parts":[["2009","4","23"]]},"page":"172-175","title":"Calculated reciprocity after all: computation behind token transfers in orang-utans.","type":"article-journal","volume":"5"},"uris":["http://www.mendeley.com/documents/?uuid=9d9c8dad-d1ef-4b3b-b763-787c8e0b1e1c"]},{"id":"ITEM-2","itemData":{"DOI":"10.1037/a0017253","author":[{"dropping-particle":"","family":"Pele","given":"Marie","non-dropping-particle":"","parse-names":false,"suffix":""},{"dropping-particle":"","family":"Thierry","given":"Bernard","non-dropping-particle":"","parse-names":false,"suffix":""}],"container-title":"Journal of Comparative Psychology","id":"ITEM-2","issue":"4","issued":{"date-parts":[["2009"]]},"page":"375-384","title":"Token transfers among great apes (Gorilla gorilla, Pongo pygmaeus, Pan paniscus, and Pan troglodytes ): Species differences , gestural requests, and reciprocal exchange","type":"article-journal","volume":"123"},"uris":["http://www.mendeley.com/documents/?uuid=39445378-0c4e-4893-9624-07b4f2ea9a35"]},{"id":"ITEM-3","itemData":{"DOI":"10.1371/journal.pone.0007416","author":[{"dropping-particle":"","family":"Yamamoto","given":"Shinya","non-dropping-particle":"","parse-names":false,"suffix":""},{"dropping-particle":"","family":"Humle","given":"Tatyana","non-dropping-particle":"","parse-names":false,"suffix":""},{"dropping-particle":"","family":"Tanaka","given":"Masayuki","non-dropping-particle":"","parse-names":false,"suffix":""}],"container-title":"PLoS ONE","id":"ITEM-3","issue":"10","issued":{"date-parts":[["2009"]]},"page":"e7416","title":"Chimpanzees help each other upon request","type":"article-journal","volume":"4"},"uris":["http://www.mendeley.com/documents/?uuid=eb41c762-8057-4fbf-8f8a-16fa984a4552"]}],"mendeley":{"formattedCitation":"(V Dufour et al., 2009; Pele &amp; Thierry, 2009; Yamamoto, Humle, &amp; Tanaka, 2009)","plainTextFormattedCitation":"(V Dufour et al., 2009; Pele &amp; Thierry, 2009; Yamamoto, Humle, &amp; Tanaka, 2009)","previouslyFormattedCitation":"(Dufour et al., 2009; Pele &amp; Thierry, 2009; Yamamoto, Humle, &amp; Tanaka, 2009)"},"properties":{"noteIndex":0},"schema":"https://github.com/citation-style-language/schema/raw/master/csl-citation.json"}</w:instrText>
      </w:r>
      <w:r w:rsidR="00B76363" w:rsidRPr="00004A0C">
        <w:fldChar w:fldCharType="separate"/>
      </w:r>
      <w:r w:rsidR="00A6783E" w:rsidRPr="00A6783E">
        <w:rPr>
          <w:noProof/>
        </w:rPr>
        <w:t xml:space="preserve">(Dufour et al., 2009; </w:t>
      </w:r>
      <w:r w:rsidR="00A037AC" w:rsidRPr="00EC764B">
        <w:rPr>
          <w:noProof/>
        </w:rPr>
        <w:t>Pe</w:t>
      </w:r>
      <w:r w:rsidR="00A037AC">
        <w:rPr>
          <w:noProof/>
        </w:rPr>
        <w:t>l</w:t>
      </w:r>
      <w:r w:rsidR="00A037AC" w:rsidRPr="00EC764B">
        <w:rPr>
          <w:noProof/>
        </w:rPr>
        <w:t>é et al</w:t>
      </w:r>
      <w:r w:rsidR="00A037AC">
        <w:rPr>
          <w:noProof/>
        </w:rPr>
        <w:t>.</w:t>
      </w:r>
      <w:r w:rsidR="00A037AC" w:rsidRPr="00EC764B">
        <w:rPr>
          <w:noProof/>
        </w:rPr>
        <w:t>, 2009</w:t>
      </w:r>
      <w:r w:rsidR="00A6783E" w:rsidRPr="00A6783E">
        <w:rPr>
          <w:noProof/>
        </w:rPr>
        <w:t>; Yamamoto</w:t>
      </w:r>
      <w:r w:rsidR="00A037AC">
        <w:rPr>
          <w:noProof/>
        </w:rPr>
        <w:t xml:space="preserve"> et al.</w:t>
      </w:r>
      <w:r w:rsidR="00A6783E" w:rsidRPr="00A6783E">
        <w:rPr>
          <w:noProof/>
        </w:rPr>
        <w:t>, 2009)</w:t>
      </w:r>
      <w:r w:rsidR="00B76363" w:rsidRPr="00004A0C">
        <w:fldChar w:fldCharType="end"/>
      </w:r>
      <w:r w:rsidR="00B76363" w:rsidRPr="00004A0C">
        <w:t>.</w:t>
      </w:r>
      <w:r w:rsidR="00F64CDF" w:rsidRPr="00004A0C">
        <w:t xml:space="preserve"> </w:t>
      </w:r>
      <w:r w:rsidR="00B43C01" w:rsidRPr="00004A0C">
        <w:t xml:space="preserve">We could not identify specific solicitation or begging behaviours in </w:t>
      </w:r>
      <w:r w:rsidR="00862D90">
        <w:t>our focal individuals</w:t>
      </w:r>
      <w:r w:rsidR="00B43C01" w:rsidRPr="00004A0C">
        <w:t xml:space="preserve">. </w:t>
      </w:r>
      <w:r w:rsidR="00004A0C" w:rsidRPr="00004A0C">
        <w:t xml:space="preserve">Occasionally, we have observed individuals approaching their experimental partner and looking at the partner’s tokens, however these behaviours were difficult to identify and did not occur regularly enough to be systematically analysed. </w:t>
      </w:r>
    </w:p>
    <w:p w14:paraId="5A26BC3E" w14:textId="77777777" w:rsidR="00056D16" w:rsidRDefault="00056D16" w:rsidP="00D04D0C">
      <w:pPr>
        <w:spacing w:line="480" w:lineRule="auto"/>
        <w:rPr>
          <w:highlight w:val="yellow"/>
        </w:rPr>
      </w:pPr>
    </w:p>
    <w:p w14:paraId="749AD016" w14:textId="10F746D2" w:rsidR="00D04D0C" w:rsidRPr="00004A0C" w:rsidRDefault="009B6E32" w:rsidP="00D04D0C">
      <w:pPr>
        <w:spacing w:line="480" w:lineRule="auto"/>
      </w:pPr>
      <w:r w:rsidRPr="00596820">
        <w:tab/>
        <w:t xml:space="preserve">To summarise, although cooperative behaviours including the sharing of food has been described in corvids </w:t>
      </w:r>
      <w:r w:rsidRPr="00596820">
        <w:fldChar w:fldCharType="begin" w:fldLock="1"/>
      </w:r>
      <w:r w:rsidR="00596820" w:rsidRPr="00596820">
        <w:instrText>ADDIN CSL_CITATION {"citationItems":[{"id":"ITEM-1","itemData":{"DOI":"10.1007/s00114-003-0419-2","ISBN":"0028-1042 (Print)\\r0028-1042 (Linking)","ISSN":"0028-1042","PMID":"12743708","abstract":"Food sharing among unrelated same-sex individuals has received considerable interest from primatologists and evolutionary biologists because of its apparent altruistic nature and implications for the evolution of complex social cognition. In contrast to primates, food sharing in birds has received relatively little attention. Here we describe three types of food sharing in jackdaws, with the initiative for the transfer either with the receiver or the giver. The latter situation is of particular interest because the food transfer takes place through active giving. Compared to primates, jackdaws show high rates of food sharing. Finally we discuss the implications of food sharing in jackdaws, and in birds in general.","author":[{"dropping-particle":"","family":"Kort","given":"S R","non-dropping-particle":"de","parse-names":false,"suffix":""},{"dropping-particle":"","family":"Emery","given":"N J","non-dropping-particle":"","parse-names":false,"suffix":""},{"dropping-particle":"","family":"Clayton","given":"N S","non-dropping-particle":"","parse-names":false,"suffix":""}],"container-title":"Naturwissenschaften","id":"ITEM-1","issued":{"date-parts":[["2003"]]},"page":"238-240","title":"Food offering in jackdaws (Corvus monedula)","type":"article-journal","volume":"90"},"uris":["http://www.mendeley.com/documents/?uuid=318813b0-217a-4ae3-8c61-9ab6cf96a993"]},{"id":"ITEM-2","itemData":{"DOI":"10.1098/rstb.2006.1991","ISSN":"0962-8436","PMID":"17255008","abstract":"The 'social intelligence hypothesis' was originally conceived to explain how primates may have evolved their superior intellect and large brains when compared with other animals. Although some birds such as corvids may be intellectually comparable to apes, the same relationship between sociality and brain size seen in primates has not been found for birds, possibly suggesting a role for other non-social factors. But bird sociality is different from primate sociality. Most monkeys and apes form stable groups, whereas most birds are monogamous, and only form large flocks outside of the breeding season. Some birds form lifelong pair bonds and these species tend to have the largest brains relative to body size. Some of these species are known for their intellectual abilities (e.g. corvids and parrots), while others are not (e.g. geese and albatrosses). Although socio-ecological factors may explain some of the differences in brain size and intelligence between corvids/parrots and geese/albatrosses, we predict that the type and quality of the bonded relationship is also critical. Indeed, we present empirical evidence that rook and jackdaw partnerships resemble primate and dolphin alliances. Although social interactions within a pair may seem simple on the surface, we argue that cognition may play an important role in the maintenance of long-term relationships, something we name as 'relationship intelligence'.","author":[{"dropping-particle":"","family":"Emery","given":"Nathan J","non-dropping-particle":"","parse-names":false,"suffix":""},{"dropping-particle":"","family":"Seed","given":"Amanda M","non-dropping-particle":"","parse-names":false,"suffix":""},{"dropping-particle":"","family":"Bayern","given":"Auguste M P","non-dropping-particle":"von","parse-names":false,"suffix":""},{"dropping-particle":"","family":"Clayton","given":"Nicola S","non-dropping-particle":"","parse-names":false,"suffix":""}],"container-title":"Philosophical transactions of the Royal Society of London. Series B, Biological sciences","id":"ITEM-2","issue":"1480","issued":{"date-parts":[["2007","4","29"]]},"page":"489-505","title":"Cognitive adaptations of social bonding in birds.","type":"article-journal","volume":"362"},"uris":["http://www.mendeley.com/documents/?uuid=a31562a7-fdf5-4807-be61-b72ad2011b16"]}],"mendeley":{"formattedCitation":"(S R de Kort, Emery, &amp; Clayton, 2003; Emery et al., 2007)","plainTextFormattedCitation":"(S R de Kort, Emery, &amp; Clayton, 2003; Emery et al., 2007)","previouslyFormattedCitation":"(S R de Kort, Emery, &amp; Clayton, 2003; Emery et al., 2007)"},"properties":{"noteIndex":0},"schema":"https://github.com/citation-style-language/schema/raw/master/csl-citation.json"}</w:instrText>
      </w:r>
      <w:r w:rsidRPr="00596820">
        <w:fldChar w:fldCharType="separate"/>
      </w:r>
      <w:r w:rsidRPr="00596820">
        <w:rPr>
          <w:noProof/>
        </w:rPr>
        <w:t>(de Kort</w:t>
      </w:r>
      <w:r w:rsidR="00A037AC">
        <w:rPr>
          <w:noProof/>
        </w:rPr>
        <w:t xml:space="preserve"> et al.</w:t>
      </w:r>
      <w:r w:rsidRPr="00596820">
        <w:rPr>
          <w:noProof/>
        </w:rPr>
        <w:t>, 2003; Emery et al., 2007)</w:t>
      </w:r>
      <w:r w:rsidRPr="00596820">
        <w:fldChar w:fldCharType="end"/>
      </w:r>
      <w:r w:rsidRPr="00596820">
        <w:t xml:space="preserve"> </w:t>
      </w:r>
      <w:r w:rsidR="00101FFF">
        <w:t>in our experiment, crows and ravens did not exchange tokens with each other</w:t>
      </w:r>
      <w:r w:rsidRPr="00596820">
        <w:t xml:space="preserve">. </w:t>
      </w:r>
      <w:r w:rsidR="00F70AD4">
        <w:t>S</w:t>
      </w:r>
      <w:r w:rsidRPr="00596820">
        <w:t>imilar experiments have previously shown</w:t>
      </w:r>
      <w:r w:rsidR="00F70AD4">
        <w:t xml:space="preserve"> that</w:t>
      </w:r>
      <w:r w:rsidRPr="00596820">
        <w:t xml:space="preserve"> crows and juvenile ravens </w:t>
      </w:r>
      <w:r w:rsidR="00F70AD4">
        <w:t xml:space="preserve">do </w:t>
      </w:r>
      <w:r w:rsidR="00596820" w:rsidRPr="00596820">
        <w:t xml:space="preserve">not exchange tokens with experimental partners, when there is nothing to gain for themselves </w:t>
      </w:r>
      <w:r w:rsidR="00596820" w:rsidRPr="00596820">
        <w:fldChar w:fldCharType="begin" w:fldLock="1"/>
      </w:r>
      <w:r w:rsidR="006618F0">
        <w:instrText>ADDIN CSL_CITATION {"citationItems":[{"id":"ITEM-1","itemData":{"author":[{"dropping-particle":"","family":"Horn","given":"Lisa","non-dropping-particle":"","parse-names":false,"suffix":""},{"dropping-particle":"","family":"Bugnyar","given":"Thomas","non-dropping-particle":"","parse-names":false,"suffix":""},{"dropping-particle":"","family":"Massen","given":"Jorg J.M.","non-dropping-particle":"","parse-names":false,"suffix":""}],"container-title":"Ethology","id":"ITEM-1","issued":{"date-parts":[["0"]]},"title":"No proof for prosocial</w:instrText>
      </w:r>
      <w:r w:rsidR="006618F0" w:rsidRPr="00192B77">
        <w:instrText xml:space="preserve"> preferences in carrion/hooded crows’ when tested in a token exchange paradigm","type":"article-journal"},"uris":["http://www.mendeley.com/documents/?uuid=c81f83b3-b739-4d91-84dd-938de4d013de"]},{"id":"ITEM-2","itemData":{"DOI":"10.3389/fpsyg.2015.00885","author":[{"dropping-particle":"","family":"Massen","given":"Jorg J M","non-dropping-particle":"","parse-names":false,"suffix":""},{"dropping-particle":"","family":"Lambert","given":"Megan","non-dropping-particle":"","parse-names":false,"suffix":""},{"dropping-particle":"","family":"Schiestl","given":"Martina","non-dropping-particle":"","parse-names":false,"suffix":""},{"dropping-particle":"","family":"Bugnyar","given":"Thomas","non-dropping-particle":"","parse-names":false,"suffix":""}],"container-title":"Frontiers in Comparative </w:instrText>
      </w:r>
      <w:r w:rsidR="006618F0" w:rsidRPr="007E63AC">
        <w:instrText>Psychology","id":"ITEM-2","issued":{"date-parts":[["2015"]]},"page":"885","title":"Subadult ravens generally don’t transfer valuable tokens to conspecifics when there is nothing to gain for themselves","type":"article-journal","volume":"6"},"uris":["http://www.mendeley.com/documents/?uuid=b52bbd40-db34-487c-8f64-146507c48cd7"]}],"mendeley":{"formattedCitation":"(Horn, Bugnyar, &amp; Massen, n.d.; Massen et al., 2015)","plainTextFormattedCitation":"(Horn, Bugnyar, &amp; Massen, n.d.; Massen et al., 2015)","previouslyFormattedCitation":"(Horn, Bugnyar, &amp; Massen, n.d.; Massen et al., 2015)"},"properties":{"noteIndex":0},"schema":"https://github.com/citation-style-language/schema/raw/master/csl-citation.json"}</w:instrText>
      </w:r>
      <w:r w:rsidR="00596820" w:rsidRPr="00596820">
        <w:fldChar w:fldCharType="separate"/>
      </w:r>
      <w:r w:rsidR="00596820" w:rsidRPr="007E63AC">
        <w:rPr>
          <w:noProof/>
        </w:rPr>
        <w:t>(Horn</w:t>
      </w:r>
      <w:r w:rsidR="00192B77" w:rsidRPr="007E63AC">
        <w:rPr>
          <w:noProof/>
        </w:rPr>
        <w:t xml:space="preserve"> et al. </w:t>
      </w:r>
      <w:r w:rsidR="007976E9">
        <w:rPr>
          <w:noProof/>
        </w:rPr>
        <w:t>unpublished data</w:t>
      </w:r>
      <w:r w:rsidR="00596820" w:rsidRPr="007E63AC">
        <w:rPr>
          <w:noProof/>
        </w:rPr>
        <w:t xml:space="preserve">; Massen et al., </w:t>
      </w:r>
      <w:r w:rsidR="00596820" w:rsidRPr="007E63AC">
        <w:rPr>
          <w:noProof/>
        </w:rPr>
        <w:lastRenderedPageBreak/>
        <w:t>2015</w:t>
      </w:r>
      <w:r w:rsidR="00D2043B">
        <w:rPr>
          <w:noProof/>
        </w:rPr>
        <w:t>a</w:t>
      </w:r>
      <w:r w:rsidR="00596820" w:rsidRPr="007E63AC">
        <w:rPr>
          <w:noProof/>
        </w:rPr>
        <w:t>)</w:t>
      </w:r>
      <w:r w:rsidR="00596820" w:rsidRPr="00596820">
        <w:fldChar w:fldCharType="end"/>
      </w:r>
      <w:r w:rsidR="00596820" w:rsidRPr="007E63AC">
        <w:t xml:space="preserve">. </w:t>
      </w:r>
      <w:r w:rsidR="009670D5">
        <w:t xml:space="preserve">A </w:t>
      </w:r>
      <w:r w:rsidR="006618F0">
        <w:t xml:space="preserve">limited amount of indirect and passive transfers provided learning opportunities for individuals, however they did not result in an increase in active and indirect transfers. </w:t>
      </w:r>
      <w:r w:rsidR="00E8220A">
        <w:t>More</w:t>
      </w:r>
      <w:r w:rsidR="00E8220A" w:rsidRPr="006618F0">
        <w:t xml:space="preserve"> </w:t>
      </w:r>
      <w:r w:rsidR="00D04D0C" w:rsidRPr="006618F0">
        <w:t xml:space="preserve">studies are required to </w:t>
      </w:r>
      <w:r w:rsidR="006618F0" w:rsidRPr="006618F0">
        <w:t xml:space="preserve">further </w:t>
      </w:r>
      <w:r w:rsidR="00D04D0C" w:rsidRPr="006618F0">
        <w:t xml:space="preserve">examine the ability of corvids to </w:t>
      </w:r>
      <w:r w:rsidR="00101FFF">
        <w:t>engage in</w:t>
      </w:r>
      <w:r w:rsidR="00101FFF" w:rsidRPr="006618F0">
        <w:t xml:space="preserve"> </w:t>
      </w:r>
      <w:r w:rsidR="00D04D0C" w:rsidRPr="006618F0">
        <w:t>reciprocal actions.</w:t>
      </w:r>
      <w:r w:rsidR="00D04D0C" w:rsidRPr="00004A0C">
        <w:t xml:space="preserve">  </w:t>
      </w:r>
    </w:p>
    <w:p w14:paraId="083F57B0" w14:textId="77777777" w:rsidR="007D77AB" w:rsidRPr="00004A0C" w:rsidRDefault="007D77AB" w:rsidP="00D04D0C">
      <w:pPr>
        <w:spacing w:line="480" w:lineRule="auto"/>
      </w:pPr>
    </w:p>
    <w:p w14:paraId="7CFFA6A5" w14:textId="6E5DC10B" w:rsidR="006618F0" w:rsidRPr="00336F2F" w:rsidRDefault="00336F2F">
      <w:r w:rsidRPr="00336F2F">
        <w:t>Co</w:t>
      </w:r>
      <w:r>
        <w:t>nflict of Interest</w:t>
      </w:r>
      <w:r w:rsidRPr="00336F2F">
        <w:t xml:space="preserve">: The authors declare that they have no </w:t>
      </w:r>
      <w:r>
        <w:t>conflict of interest</w:t>
      </w:r>
    </w:p>
    <w:p w14:paraId="0E6820BA" w14:textId="77777777" w:rsidR="006618F0" w:rsidRDefault="006618F0">
      <w:pPr>
        <w:rPr>
          <w:b/>
        </w:rPr>
      </w:pPr>
    </w:p>
    <w:p w14:paraId="74C35C84" w14:textId="77777777" w:rsidR="006618F0" w:rsidRDefault="006618F0">
      <w:pPr>
        <w:rPr>
          <w:b/>
        </w:rPr>
      </w:pPr>
    </w:p>
    <w:p w14:paraId="172FD34B" w14:textId="77777777" w:rsidR="00C52C22" w:rsidRDefault="00C52C22">
      <w:pPr>
        <w:rPr>
          <w:b/>
        </w:rPr>
      </w:pPr>
    </w:p>
    <w:p w14:paraId="11D5BA54" w14:textId="77777777" w:rsidR="009670D5" w:rsidRDefault="009670D5">
      <w:pPr>
        <w:rPr>
          <w:b/>
        </w:rPr>
      </w:pPr>
    </w:p>
    <w:p w14:paraId="6349F5C2" w14:textId="77777777" w:rsidR="009670D5" w:rsidRDefault="009670D5">
      <w:pPr>
        <w:rPr>
          <w:b/>
        </w:rPr>
      </w:pPr>
    </w:p>
    <w:p w14:paraId="3312BA34" w14:textId="77777777" w:rsidR="009670D5" w:rsidRDefault="009670D5">
      <w:pPr>
        <w:rPr>
          <w:b/>
        </w:rPr>
      </w:pPr>
    </w:p>
    <w:p w14:paraId="51A10AAE" w14:textId="77777777" w:rsidR="008D08E3" w:rsidRDefault="008D08E3">
      <w:pPr>
        <w:rPr>
          <w:b/>
        </w:rPr>
      </w:pPr>
    </w:p>
    <w:p w14:paraId="18CADD6A" w14:textId="77777777" w:rsidR="008D08E3" w:rsidRDefault="008D08E3">
      <w:pPr>
        <w:rPr>
          <w:b/>
        </w:rPr>
      </w:pPr>
    </w:p>
    <w:p w14:paraId="3D795210" w14:textId="77777777" w:rsidR="00A062F0" w:rsidRDefault="00A062F0">
      <w:pPr>
        <w:rPr>
          <w:b/>
        </w:rPr>
      </w:pPr>
      <w:r>
        <w:rPr>
          <w:b/>
        </w:rPr>
        <w:br w:type="page"/>
      </w:r>
    </w:p>
    <w:p w14:paraId="752925FA" w14:textId="3F586722" w:rsidR="006618F0" w:rsidRDefault="00954B8F">
      <w:pPr>
        <w:rPr>
          <w:b/>
        </w:rPr>
      </w:pPr>
      <w:r w:rsidRPr="00004A0C">
        <w:rPr>
          <w:b/>
        </w:rPr>
        <w:lastRenderedPageBreak/>
        <w:t>References</w:t>
      </w:r>
    </w:p>
    <w:p w14:paraId="4304C357" w14:textId="0A9DADD3" w:rsidR="00A6783E" w:rsidRPr="00D21206" w:rsidRDefault="006618F0" w:rsidP="00A6783E">
      <w:pPr>
        <w:widowControl w:val="0"/>
        <w:autoSpaceDE w:val="0"/>
        <w:autoSpaceDN w:val="0"/>
        <w:adjustRightInd w:val="0"/>
        <w:ind w:left="480" w:hanging="480"/>
        <w:rPr>
          <w:rFonts w:cstheme="minorHAnsi"/>
          <w:noProof/>
          <w:lang w:val="en-US"/>
        </w:rPr>
      </w:pPr>
      <w:r w:rsidRPr="00D21206">
        <w:rPr>
          <w:rFonts w:cstheme="minorHAnsi"/>
          <w:b/>
        </w:rPr>
        <w:fldChar w:fldCharType="begin" w:fldLock="1"/>
      </w:r>
      <w:r w:rsidRPr="00D21206">
        <w:rPr>
          <w:rFonts w:cstheme="minorHAnsi"/>
          <w:b/>
        </w:rPr>
        <w:instrText xml:space="preserve">ADDIN Mendeley Bibliography CSL_BIBLIOGRAPHY </w:instrText>
      </w:r>
      <w:r w:rsidRPr="00D21206">
        <w:rPr>
          <w:rFonts w:cstheme="minorHAnsi"/>
          <w:b/>
        </w:rPr>
        <w:fldChar w:fldCharType="separate"/>
      </w:r>
      <w:r w:rsidR="00A6783E" w:rsidRPr="00D21206">
        <w:rPr>
          <w:rFonts w:cstheme="minorHAnsi"/>
          <w:noProof/>
          <w:lang w:val="en-US"/>
        </w:rPr>
        <w:t xml:space="preserve">Axelrod, R., &amp; Hamilton, W. D. (1981). The evolution of cooperation. </w:t>
      </w:r>
      <w:r w:rsidR="00A6783E" w:rsidRPr="00D21206">
        <w:rPr>
          <w:rFonts w:cstheme="minorHAnsi"/>
          <w:i/>
          <w:iCs/>
          <w:noProof/>
          <w:lang w:val="en-US"/>
        </w:rPr>
        <w:t>Science</w:t>
      </w:r>
      <w:r w:rsidR="00A6783E" w:rsidRPr="00D21206">
        <w:rPr>
          <w:rFonts w:cstheme="minorHAnsi"/>
          <w:noProof/>
          <w:lang w:val="en-US"/>
        </w:rPr>
        <w:t xml:space="preserve">, </w:t>
      </w:r>
      <w:r w:rsidR="00A6783E" w:rsidRPr="00D21206">
        <w:rPr>
          <w:rFonts w:cstheme="minorHAnsi"/>
          <w:i/>
          <w:iCs/>
          <w:noProof/>
          <w:lang w:val="en-US"/>
        </w:rPr>
        <w:t>211</w:t>
      </w:r>
      <w:r w:rsidR="00A6783E" w:rsidRPr="00D21206">
        <w:rPr>
          <w:rFonts w:cstheme="minorHAnsi"/>
          <w:noProof/>
          <w:lang w:val="en-US"/>
        </w:rPr>
        <w:t>, 1390–1396.</w:t>
      </w:r>
    </w:p>
    <w:p w14:paraId="28C6AC0F" w14:textId="24292EAF"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Baglione, V., Canestrari, D., Marcos, J. M., &amp; Ekman, J. (2003). Kin selection in cooperative alliances of carrion crows. </w:t>
      </w:r>
      <w:r w:rsidRPr="00D21206">
        <w:rPr>
          <w:rFonts w:cstheme="minorHAnsi"/>
          <w:i/>
          <w:iCs/>
          <w:noProof/>
          <w:lang w:val="en-US"/>
        </w:rPr>
        <w:t>Science</w:t>
      </w:r>
      <w:r w:rsidRPr="00D21206">
        <w:rPr>
          <w:rFonts w:cstheme="minorHAnsi"/>
          <w:noProof/>
          <w:lang w:val="en-US"/>
        </w:rPr>
        <w:t xml:space="preserve">, </w:t>
      </w:r>
      <w:r w:rsidRPr="00D21206">
        <w:rPr>
          <w:rFonts w:cstheme="minorHAnsi"/>
          <w:i/>
          <w:iCs/>
          <w:noProof/>
          <w:lang w:val="en-US"/>
        </w:rPr>
        <w:t>300</w:t>
      </w:r>
      <w:r w:rsidRPr="00D21206">
        <w:rPr>
          <w:rFonts w:cstheme="minorHAnsi"/>
          <w:noProof/>
          <w:lang w:val="en-US"/>
        </w:rPr>
        <w:t xml:space="preserve">(5627), 1947–1949. </w:t>
      </w:r>
    </w:p>
    <w:p w14:paraId="5E4A4342" w14:textId="77777777" w:rsidR="00D21206" w:rsidRDefault="00A6783E" w:rsidP="00D21206">
      <w:pPr>
        <w:widowControl w:val="0"/>
        <w:autoSpaceDE w:val="0"/>
        <w:autoSpaceDN w:val="0"/>
        <w:adjustRightInd w:val="0"/>
        <w:ind w:left="480" w:hanging="480"/>
        <w:rPr>
          <w:rFonts w:cstheme="minorHAnsi"/>
          <w:noProof/>
          <w:lang w:val="en-US"/>
        </w:rPr>
      </w:pPr>
      <w:r w:rsidRPr="00D21206">
        <w:rPr>
          <w:rFonts w:cstheme="minorHAnsi"/>
          <w:noProof/>
          <w:lang w:val="en-US"/>
        </w:rPr>
        <w:t xml:space="preserve">Barrett, L., Henzi, S. P., Weingrill, T., Lycett, J. E., &amp; Hill, R. A. (1999). Market forces predict grooming reciprocity in female baboons. </w:t>
      </w:r>
      <w:r w:rsidRPr="00D21206">
        <w:rPr>
          <w:rFonts w:cstheme="minorHAnsi"/>
          <w:i/>
          <w:iCs/>
          <w:noProof/>
          <w:lang w:val="en-US"/>
        </w:rPr>
        <w:t>Proceedings of the Royal Society B: Biological Sciences</w:t>
      </w:r>
      <w:r w:rsidRPr="00D21206">
        <w:rPr>
          <w:rFonts w:cstheme="minorHAnsi"/>
          <w:noProof/>
          <w:lang w:val="en-US"/>
        </w:rPr>
        <w:t xml:space="preserve">, </w:t>
      </w:r>
      <w:r w:rsidRPr="00D21206">
        <w:rPr>
          <w:rFonts w:cstheme="minorHAnsi"/>
          <w:i/>
          <w:iCs/>
          <w:noProof/>
          <w:lang w:val="en-US"/>
        </w:rPr>
        <w:t>266</w:t>
      </w:r>
      <w:r w:rsidRPr="00D21206">
        <w:rPr>
          <w:rFonts w:cstheme="minorHAnsi"/>
          <w:noProof/>
          <w:lang w:val="en-US"/>
        </w:rPr>
        <w:t>, 665–670.</w:t>
      </w:r>
    </w:p>
    <w:p w14:paraId="5488D8DC" w14:textId="1F0A040E" w:rsidR="005E09E0" w:rsidRPr="00D21206" w:rsidRDefault="005E09E0" w:rsidP="00D21206">
      <w:pPr>
        <w:widowControl w:val="0"/>
        <w:autoSpaceDE w:val="0"/>
        <w:autoSpaceDN w:val="0"/>
        <w:adjustRightInd w:val="0"/>
        <w:ind w:left="480" w:hanging="480"/>
        <w:rPr>
          <w:rFonts w:cstheme="minorHAnsi"/>
          <w:noProof/>
          <w:lang w:val="en-US"/>
        </w:rPr>
      </w:pPr>
      <w:r w:rsidRPr="00F06527">
        <w:rPr>
          <w:rFonts w:cstheme="minorHAnsi"/>
          <w:lang w:val="de-AT"/>
        </w:rPr>
        <w:t xml:space="preserve">Berghänel, A., Ostner, J., Schröder, U., &amp; Schülke, O. (2011). </w:t>
      </w:r>
      <w:r w:rsidRPr="00D21206">
        <w:rPr>
          <w:rFonts w:cstheme="minorHAnsi"/>
        </w:rPr>
        <w:t xml:space="preserve">Social bonds predict future cooperation in male Barbary macaques, Macaca sylvanus. </w:t>
      </w:r>
      <w:r w:rsidRPr="00D21206">
        <w:rPr>
          <w:rFonts w:cstheme="minorHAnsi"/>
          <w:i/>
          <w:iCs/>
        </w:rPr>
        <w:t>Animal Behaviour</w:t>
      </w:r>
      <w:r w:rsidRPr="00D21206">
        <w:rPr>
          <w:rFonts w:cstheme="minorHAnsi"/>
        </w:rPr>
        <w:t xml:space="preserve">, </w:t>
      </w:r>
      <w:r w:rsidRPr="00D21206">
        <w:rPr>
          <w:rFonts w:cstheme="minorHAnsi"/>
          <w:i/>
          <w:iCs/>
        </w:rPr>
        <w:t>81</w:t>
      </w:r>
      <w:r w:rsidRPr="00D21206">
        <w:rPr>
          <w:rFonts w:cstheme="minorHAnsi"/>
        </w:rPr>
        <w:t>(6), 1109–1116. https://doi.org/10.1016/j.anbehav.2011.02.009</w:t>
      </w:r>
    </w:p>
    <w:p w14:paraId="31C1AF60" w14:textId="25278BB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rPr>
        <w:t xml:space="preserve">Brosnan, S. F., &amp; </w:t>
      </w:r>
      <w:r w:rsidR="00C52C22" w:rsidRPr="00D21206">
        <w:rPr>
          <w:rFonts w:cstheme="minorHAnsi"/>
          <w:noProof/>
        </w:rPr>
        <w:t xml:space="preserve">de </w:t>
      </w:r>
      <w:r w:rsidRPr="00D21206">
        <w:rPr>
          <w:rFonts w:cstheme="minorHAnsi"/>
          <w:noProof/>
        </w:rPr>
        <w:t xml:space="preserve">Waal, F. B. M. (2004). </w:t>
      </w:r>
      <w:r w:rsidRPr="00D21206">
        <w:rPr>
          <w:rFonts w:cstheme="minorHAnsi"/>
          <w:noProof/>
          <w:lang w:val="en-US"/>
        </w:rPr>
        <w:t>Socially Learned Preferences for Differentially Rewarded Tokens in the Brown Capuchin Monkey (</w:t>
      </w:r>
      <w:r w:rsidRPr="00D21206">
        <w:rPr>
          <w:rFonts w:cstheme="minorHAnsi"/>
          <w:i/>
          <w:noProof/>
          <w:lang w:val="en-US"/>
        </w:rPr>
        <w:t>Cebus apella</w:t>
      </w:r>
      <w:r w:rsidRPr="00D21206">
        <w:rPr>
          <w:rFonts w:cstheme="minorHAnsi"/>
          <w:noProof/>
          <w:lang w:val="en-US"/>
        </w:rPr>
        <w:t xml:space="preserve">), </w:t>
      </w:r>
      <w:r w:rsidRPr="00D21206">
        <w:rPr>
          <w:rFonts w:cstheme="minorHAnsi"/>
          <w:i/>
          <w:iCs/>
          <w:noProof/>
          <w:lang w:val="en-US"/>
        </w:rPr>
        <w:t>118</w:t>
      </w:r>
      <w:r w:rsidRPr="00D21206">
        <w:rPr>
          <w:rFonts w:cstheme="minorHAnsi"/>
          <w:noProof/>
          <w:lang w:val="en-US"/>
        </w:rPr>
        <w:t xml:space="preserve">(2), 133–139. </w:t>
      </w:r>
    </w:p>
    <w:p w14:paraId="6E71C8E5" w14:textId="193E28AC"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Bugnyar, T., &amp; Kotrschal, K. (2001). Movement coordination and signalling in ravens (</w:t>
      </w:r>
      <w:r w:rsidRPr="00D21206">
        <w:rPr>
          <w:rFonts w:cstheme="minorHAnsi"/>
          <w:i/>
          <w:noProof/>
          <w:lang w:val="en-US"/>
        </w:rPr>
        <w:t>Corvus corax</w:t>
      </w:r>
      <w:r w:rsidRPr="00D21206">
        <w:rPr>
          <w:rFonts w:cstheme="minorHAnsi"/>
          <w:noProof/>
          <w:lang w:val="en-US"/>
        </w:rPr>
        <w:t xml:space="preserve">): an experimental field study. </w:t>
      </w:r>
      <w:r w:rsidRPr="00D21206">
        <w:rPr>
          <w:rFonts w:cstheme="minorHAnsi"/>
          <w:i/>
          <w:iCs/>
          <w:noProof/>
          <w:lang w:val="en-US"/>
        </w:rPr>
        <w:t>Acta Ethologica</w:t>
      </w:r>
      <w:r w:rsidRPr="00D21206">
        <w:rPr>
          <w:rFonts w:cstheme="minorHAnsi"/>
          <w:noProof/>
          <w:lang w:val="en-US"/>
        </w:rPr>
        <w:t xml:space="preserve">, </w:t>
      </w:r>
      <w:r w:rsidRPr="00D21206">
        <w:rPr>
          <w:rFonts w:cstheme="minorHAnsi"/>
          <w:i/>
          <w:iCs/>
          <w:noProof/>
          <w:lang w:val="en-US"/>
        </w:rPr>
        <w:t>3</w:t>
      </w:r>
      <w:r w:rsidRPr="00D21206">
        <w:rPr>
          <w:rFonts w:cstheme="minorHAnsi"/>
          <w:noProof/>
          <w:lang w:val="en-US"/>
        </w:rPr>
        <w:t xml:space="preserve">(2), 101–109. </w:t>
      </w:r>
    </w:p>
    <w:p w14:paraId="2795D8D3" w14:textId="77777777" w:rsidR="00D21206" w:rsidRDefault="00A6783E" w:rsidP="00D21206">
      <w:pPr>
        <w:widowControl w:val="0"/>
        <w:autoSpaceDE w:val="0"/>
        <w:autoSpaceDN w:val="0"/>
        <w:adjustRightInd w:val="0"/>
        <w:ind w:left="480" w:hanging="480"/>
        <w:rPr>
          <w:rFonts w:cstheme="minorHAnsi"/>
          <w:noProof/>
          <w:lang w:val="en-US"/>
        </w:rPr>
      </w:pPr>
      <w:r w:rsidRPr="00D21206">
        <w:rPr>
          <w:rFonts w:cstheme="minorHAnsi"/>
          <w:noProof/>
          <w:lang w:val="en-US"/>
        </w:rPr>
        <w:t xml:space="preserve">Carne, C., Wiper, S., &amp; Semple, S. (2011). Reciprocation and interchange of grooming, agonistic support, feeding tolerance, and aggression in semi-free-ranging Barbary macaques. </w:t>
      </w:r>
      <w:r w:rsidRPr="00D21206">
        <w:rPr>
          <w:rFonts w:cstheme="minorHAnsi"/>
          <w:i/>
          <w:iCs/>
          <w:noProof/>
          <w:lang w:val="en-US"/>
        </w:rPr>
        <w:t>American Journal of Primatology</w:t>
      </w:r>
      <w:r w:rsidRPr="00D21206">
        <w:rPr>
          <w:rFonts w:cstheme="minorHAnsi"/>
          <w:noProof/>
          <w:lang w:val="en-US"/>
        </w:rPr>
        <w:t xml:space="preserve">, </w:t>
      </w:r>
      <w:r w:rsidRPr="00D21206">
        <w:rPr>
          <w:rFonts w:cstheme="minorHAnsi"/>
          <w:i/>
          <w:iCs/>
          <w:noProof/>
          <w:lang w:val="en-US"/>
        </w:rPr>
        <w:t>73</w:t>
      </w:r>
      <w:r w:rsidRPr="00D21206">
        <w:rPr>
          <w:rFonts w:cstheme="minorHAnsi"/>
          <w:noProof/>
          <w:lang w:val="en-US"/>
        </w:rPr>
        <w:t xml:space="preserve">(11), 1127–1133. </w:t>
      </w:r>
    </w:p>
    <w:p w14:paraId="16E55FA9" w14:textId="77777777" w:rsidR="00D21206" w:rsidRDefault="00C1064E" w:rsidP="00D21206">
      <w:pPr>
        <w:widowControl w:val="0"/>
        <w:autoSpaceDE w:val="0"/>
        <w:autoSpaceDN w:val="0"/>
        <w:adjustRightInd w:val="0"/>
        <w:ind w:left="480" w:hanging="480"/>
        <w:rPr>
          <w:rFonts w:cstheme="minorHAnsi"/>
          <w:noProof/>
          <w:lang w:val="en-US"/>
        </w:rPr>
      </w:pPr>
      <w:r w:rsidRPr="00D21206">
        <w:rPr>
          <w:rFonts w:cstheme="minorHAnsi"/>
        </w:rPr>
        <w:t xml:space="preserve">Carter, G. G., Wilkinson, G. S., &amp; Carter, G. G. (2013). Food sharing in vampire bats: reciprocal help predicts donations more than relatedness or harassment. </w:t>
      </w:r>
      <w:r w:rsidRPr="00D21206">
        <w:rPr>
          <w:rFonts w:cstheme="minorHAnsi"/>
          <w:i/>
          <w:iCs/>
        </w:rPr>
        <w:t>Proceedings of the Royal Society B</w:t>
      </w:r>
      <w:r w:rsidRPr="00D21206">
        <w:rPr>
          <w:rFonts w:cstheme="minorHAnsi"/>
        </w:rPr>
        <w:t xml:space="preserve">, </w:t>
      </w:r>
      <w:r w:rsidRPr="00D21206">
        <w:rPr>
          <w:rFonts w:cstheme="minorHAnsi"/>
          <w:i/>
          <w:iCs/>
        </w:rPr>
        <w:t>280</w:t>
      </w:r>
      <w:r w:rsidRPr="00D21206">
        <w:rPr>
          <w:rFonts w:cstheme="minorHAnsi"/>
        </w:rPr>
        <w:t>. https://doi.org/https://doi.org/10.1098/rspb.2012.2573</w:t>
      </w:r>
    </w:p>
    <w:p w14:paraId="6D0C1A94" w14:textId="32558BEA" w:rsidR="00A6783E" w:rsidRPr="00D21206" w:rsidRDefault="00A6783E" w:rsidP="00D21206">
      <w:pPr>
        <w:widowControl w:val="0"/>
        <w:autoSpaceDE w:val="0"/>
        <w:autoSpaceDN w:val="0"/>
        <w:adjustRightInd w:val="0"/>
        <w:ind w:left="480" w:hanging="480"/>
        <w:rPr>
          <w:rFonts w:cstheme="minorHAnsi"/>
          <w:noProof/>
          <w:lang w:val="en-US"/>
        </w:rPr>
      </w:pPr>
      <w:r w:rsidRPr="00D21206">
        <w:rPr>
          <w:rFonts w:cstheme="minorHAnsi"/>
          <w:noProof/>
          <w:lang w:val="en-US"/>
        </w:rPr>
        <w:t xml:space="preserve">Clayton, N. S., &amp; Emery, N. J. (2007). The social life of corvids. </w:t>
      </w:r>
      <w:r w:rsidRPr="00D21206">
        <w:rPr>
          <w:rFonts w:cstheme="minorHAnsi"/>
          <w:i/>
          <w:iCs/>
          <w:noProof/>
          <w:lang w:val="en-US"/>
        </w:rPr>
        <w:t>Current Biologyiology</w:t>
      </w:r>
      <w:r w:rsidRPr="00D21206">
        <w:rPr>
          <w:rFonts w:cstheme="minorHAnsi"/>
          <w:noProof/>
          <w:lang w:val="en-US"/>
        </w:rPr>
        <w:t xml:space="preserve">, </w:t>
      </w:r>
      <w:r w:rsidRPr="00D21206">
        <w:rPr>
          <w:rFonts w:cstheme="minorHAnsi"/>
          <w:i/>
          <w:iCs/>
          <w:noProof/>
          <w:lang w:val="en-US"/>
        </w:rPr>
        <w:t>17</w:t>
      </w:r>
      <w:r w:rsidRPr="00D21206">
        <w:rPr>
          <w:rFonts w:cstheme="minorHAnsi"/>
          <w:noProof/>
          <w:lang w:val="en-US"/>
        </w:rPr>
        <w:t xml:space="preserve">(16), R652-656. </w:t>
      </w:r>
    </w:p>
    <w:p w14:paraId="04649F99" w14:textId="6AA58C3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Clements, K. C., &amp; Stephens, D. W. (1995). Testing models of non-kin cooperation: mutualism and the Prisoner’s </w:t>
      </w:r>
      <w:r w:rsidR="009974AA" w:rsidRPr="00D21206">
        <w:rPr>
          <w:rFonts w:cstheme="minorHAnsi"/>
          <w:noProof/>
          <w:lang w:val="en-US"/>
        </w:rPr>
        <w:t>d</w:t>
      </w:r>
      <w:r w:rsidRPr="00D21206">
        <w:rPr>
          <w:rFonts w:cstheme="minorHAnsi"/>
          <w:noProof/>
          <w:lang w:val="en-US"/>
        </w:rPr>
        <w:t xml:space="preserve">ilemma. </w:t>
      </w:r>
      <w:r w:rsidRPr="00D21206">
        <w:rPr>
          <w:rFonts w:cstheme="minorHAnsi"/>
          <w:i/>
          <w:iCs/>
          <w:noProof/>
          <w:lang w:val="en-US"/>
        </w:rPr>
        <w:t>Animal Behaviour</w:t>
      </w:r>
      <w:r w:rsidRPr="00D21206">
        <w:rPr>
          <w:rFonts w:cstheme="minorHAnsi"/>
          <w:noProof/>
          <w:lang w:val="en-US"/>
        </w:rPr>
        <w:t xml:space="preserve">, </w:t>
      </w:r>
      <w:r w:rsidRPr="00D21206">
        <w:rPr>
          <w:rFonts w:cstheme="minorHAnsi"/>
          <w:i/>
          <w:iCs/>
          <w:noProof/>
          <w:lang w:val="en-US"/>
        </w:rPr>
        <w:t>50</w:t>
      </w:r>
      <w:r w:rsidRPr="00D21206">
        <w:rPr>
          <w:rFonts w:cstheme="minorHAnsi"/>
          <w:noProof/>
          <w:lang w:val="en-US"/>
        </w:rPr>
        <w:t xml:space="preserve">(2), 527–535. </w:t>
      </w:r>
    </w:p>
    <w:p w14:paraId="234B5F90"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Clutton-Brock, T. (2009). Cooperation between non-kin in animal societies. </w:t>
      </w:r>
      <w:r w:rsidRPr="00D21206">
        <w:rPr>
          <w:rFonts w:cstheme="minorHAnsi"/>
          <w:i/>
          <w:iCs/>
          <w:noProof/>
          <w:lang w:val="en-US"/>
        </w:rPr>
        <w:t>Nature</w:t>
      </w:r>
      <w:r w:rsidRPr="00D21206">
        <w:rPr>
          <w:rFonts w:cstheme="minorHAnsi"/>
          <w:noProof/>
          <w:lang w:val="en-US"/>
        </w:rPr>
        <w:t xml:space="preserve">, </w:t>
      </w:r>
      <w:r w:rsidRPr="00D21206">
        <w:rPr>
          <w:rFonts w:cstheme="minorHAnsi"/>
          <w:i/>
          <w:iCs/>
          <w:noProof/>
          <w:lang w:val="en-US"/>
        </w:rPr>
        <w:t>462</w:t>
      </w:r>
      <w:r w:rsidRPr="00D21206">
        <w:rPr>
          <w:rFonts w:cstheme="minorHAnsi"/>
          <w:noProof/>
          <w:lang w:val="en-US"/>
        </w:rPr>
        <w:t>, 51–57.</w:t>
      </w:r>
    </w:p>
    <w:p w14:paraId="1D9DECE2" w14:textId="69385A3B" w:rsidR="00A6783E" w:rsidRPr="00D21206" w:rsidRDefault="00A6783E" w:rsidP="00A6783E">
      <w:pPr>
        <w:widowControl w:val="0"/>
        <w:autoSpaceDE w:val="0"/>
        <w:autoSpaceDN w:val="0"/>
        <w:adjustRightInd w:val="0"/>
        <w:ind w:left="480" w:hanging="480"/>
        <w:rPr>
          <w:rFonts w:cstheme="minorHAnsi"/>
          <w:noProof/>
          <w:lang w:val="de-AT"/>
        </w:rPr>
      </w:pPr>
      <w:r w:rsidRPr="00D21206">
        <w:rPr>
          <w:rFonts w:cstheme="minorHAnsi"/>
          <w:noProof/>
          <w:lang w:val="en-US"/>
        </w:rPr>
        <w:t>de Kort, S. R., Emery, N. J., &amp; Clayton, N. S. (2003). Food offering in jackdaws (</w:t>
      </w:r>
      <w:r w:rsidRPr="00D21206">
        <w:rPr>
          <w:rFonts w:cstheme="minorHAnsi"/>
          <w:i/>
          <w:noProof/>
          <w:lang w:val="en-US"/>
        </w:rPr>
        <w:t>Corvus monedula</w:t>
      </w:r>
      <w:r w:rsidRPr="00D21206">
        <w:rPr>
          <w:rFonts w:cstheme="minorHAnsi"/>
          <w:noProof/>
          <w:lang w:val="en-US"/>
        </w:rPr>
        <w:t xml:space="preserve">). </w:t>
      </w:r>
      <w:r w:rsidRPr="00D21206">
        <w:rPr>
          <w:rFonts w:cstheme="minorHAnsi"/>
          <w:i/>
          <w:iCs/>
          <w:noProof/>
          <w:lang w:val="de-AT"/>
        </w:rPr>
        <w:t>Naturwissenschaften</w:t>
      </w:r>
      <w:r w:rsidRPr="00D21206">
        <w:rPr>
          <w:rFonts w:cstheme="minorHAnsi"/>
          <w:noProof/>
          <w:lang w:val="de-AT"/>
        </w:rPr>
        <w:t xml:space="preserve">, </w:t>
      </w:r>
      <w:r w:rsidRPr="00D21206">
        <w:rPr>
          <w:rFonts w:cstheme="minorHAnsi"/>
          <w:i/>
          <w:iCs/>
          <w:noProof/>
          <w:lang w:val="de-AT"/>
        </w:rPr>
        <w:t>90</w:t>
      </w:r>
      <w:r w:rsidRPr="00D21206">
        <w:rPr>
          <w:rFonts w:cstheme="minorHAnsi"/>
          <w:noProof/>
          <w:lang w:val="de-AT"/>
        </w:rPr>
        <w:t xml:space="preserve">, 238–240. </w:t>
      </w:r>
    </w:p>
    <w:p w14:paraId="4E955E36" w14:textId="1DF5608C"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de-AT"/>
        </w:rPr>
        <w:t xml:space="preserve">de Kort, S. R., Emery, N. J., &amp; Clayton, N. S. (2006). </w:t>
      </w:r>
      <w:r w:rsidRPr="00D21206">
        <w:rPr>
          <w:rFonts w:cstheme="minorHAnsi"/>
          <w:noProof/>
          <w:lang w:val="en-US"/>
        </w:rPr>
        <w:t xml:space="preserve">Food sharing in jackdaws, </w:t>
      </w:r>
      <w:r w:rsidRPr="00D21206">
        <w:rPr>
          <w:rFonts w:cstheme="minorHAnsi"/>
          <w:i/>
          <w:noProof/>
          <w:lang w:val="en-US"/>
        </w:rPr>
        <w:t>Corvus monedula</w:t>
      </w:r>
      <w:r w:rsidRPr="00D21206">
        <w:rPr>
          <w:rFonts w:cstheme="minorHAnsi"/>
          <w:noProof/>
          <w:lang w:val="en-US"/>
        </w:rPr>
        <w:t xml:space="preserve">: what, why and with whom? </w:t>
      </w:r>
      <w:r w:rsidRPr="00D21206">
        <w:rPr>
          <w:rFonts w:cstheme="minorHAnsi"/>
          <w:i/>
          <w:iCs/>
          <w:noProof/>
          <w:lang w:val="en-US"/>
        </w:rPr>
        <w:t>Animal Behaviour</w:t>
      </w:r>
      <w:r w:rsidRPr="00D21206">
        <w:rPr>
          <w:rFonts w:cstheme="minorHAnsi"/>
          <w:noProof/>
          <w:lang w:val="en-US"/>
        </w:rPr>
        <w:t xml:space="preserve">, </w:t>
      </w:r>
      <w:r w:rsidRPr="00D21206">
        <w:rPr>
          <w:rFonts w:cstheme="minorHAnsi"/>
          <w:i/>
          <w:iCs/>
          <w:noProof/>
          <w:lang w:val="en-US"/>
        </w:rPr>
        <w:t>72</w:t>
      </w:r>
      <w:r w:rsidRPr="00D21206">
        <w:rPr>
          <w:rFonts w:cstheme="minorHAnsi"/>
          <w:noProof/>
          <w:lang w:val="en-US"/>
        </w:rPr>
        <w:t xml:space="preserve">(2), 297–304. </w:t>
      </w:r>
    </w:p>
    <w:p w14:paraId="534C1BBA"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de Waal, F. B. M. (1997). The chimpanzee’s service economy: food for grooming. </w:t>
      </w:r>
      <w:r w:rsidRPr="00D21206">
        <w:rPr>
          <w:rFonts w:cstheme="minorHAnsi"/>
          <w:i/>
          <w:iCs/>
          <w:noProof/>
          <w:lang w:val="en-US"/>
        </w:rPr>
        <w:t>Evolution and Human Behavior</w:t>
      </w:r>
      <w:r w:rsidRPr="00D21206">
        <w:rPr>
          <w:rFonts w:cstheme="minorHAnsi"/>
          <w:noProof/>
          <w:lang w:val="en-US"/>
        </w:rPr>
        <w:t xml:space="preserve">, </w:t>
      </w:r>
      <w:r w:rsidRPr="00D21206">
        <w:rPr>
          <w:rFonts w:cstheme="minorHAnsi"/>
          <w:i/>
          <w:iCs/>
          <w:noProof/>
          <w:lang w:val="en-US"/>
        </w:rPr>
        <w:t>18</w:t>
      </w:r>
      <w:r w:rsidRPr="00D21206">
        <w:rPr>
          <w:rFonts w:cstheme="minorHAnsi"/>
          <w:noProof/>
          <w:lang w:val="en-US"/>
        </w:rPr>
        <w:t>, 375–386.</w:t>
      </w:r>
    </w:p>
    <w:p w14:paraId="29D08DCE"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de Waal, F. B. M., &amp; Luttrell, L. M. (1988). Mechanisms of social reciprocity in three primate species: Symmetrical relationship characteristics or cognition? </w:t>
      </w:r>
      <w:r w:rsidRPr="00D21206">
        <w:rPr>
          <w:rFonts w:cstheme="minorHAnsi"/>
          <w:i/>
          <w:iCs/>
          <w:noProof/>
          <w:lang w:val="en-US"/>
        </w:rPr>
        <w:t>Ethology and Sociobiology</w:t>
      </w:r>
      <w:r w:rsidRPr="00D21206">
        <w:rPr>
          <w:rFonts w:cstheme="minorHAnsi"/>
          <w:noProof/>
          <w:lang w:val="en-US"/>
        </w:rPr>
        <w:t xml:space="preserve">, </w:t>
      </w:r>
      <w:r w:rsidRPr="00D21206">
        <w:rPr>
          <w:rFonts w:cstheme="minorHAnsi"/>
          <w:i/>
          <w:iCs/>
          <w:noProof/>
          <w:lang w:val="en-US"/>
        </w:rPr>
        <w:t>9</w:t>
      </w:r>
      <w:r w:rsidRPr="00D21206">
        <w:rPr>
          <w:rFonts w:cstheme="minorHAnsi"/>
          <w:noProof/>
          <w:lang w:val="en-US"/>
        </w:rPr>
        <w:t>, 101–118.</w:t>
      </w:r>
    </w:p>
    <w:p w14:paraId="40DCEC81" w14:textId="2E233521"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de Waal FB. (2000). Attitudinal reciprocity in food sharing among brown capuchin monkeys. </w:t>
      </w:r>
      <w:r w:rsidRPr="00D21206">
        <w:rPr>
          <w:rFonts w:cstheme="minorHAnsi"/>
          <w:i/>
          <w:iCs/>
          <w:noProof/>
          <w:lang w:val="en-US"/>
        </w:rPr>
        <w:t>Animal Behaviour</w:t>
      </w:r>
      <w:r w:rsidRPr="00D21206">
        <w:rPr>
          <w:rFonts w:cstheme="minorHAnsi"/>
          <w:noProof/>
          <w:lang w:val="en-US"/>
        </w:rPr>
        <w:t xml:space="preserve">, </w:t>
      </w:r>
      <w:r w:rsidRPr="00D21206">
        <w:rPr>
          <w:rFonts w:cstheme="minorHAnsi"/>
          <w:i/>
          <w:iCs/>
          <w:noProof/>
          <w:lang w:val="en-US"/>
        </w:rPr>
        <w:t>60</w:t>
      </w:r>
      <w:r w:rsidRPr="00D21206">
        <w:rPr>
          <w:rFonts w:cstheme="minorHAnsi"/>
          <w:noProof/>
          <w:lang w:val="en-US"/>
        </w:rPr>
        <w:t xml:space="preserve">(2), 253–261. </w:t>
      </w:r>
    </w:p>
    <w:p w14:paraId="7669F471" w14:textId="5D15AF2B" w:rsidR="00A6783E" w:rsidRPr="00D21206" w:rsidRDefault="00A6783E" w:rsidP="00A6783E">
      <w:pPr>
        <w:widowControl w:val="0"/>
        <w:autoSpaceDE w:val="0"/>
        <w:autoSpaceDN w:val="0"/>
        <w:adjustRightInd w:val="0"/>
        <w:ind w:left="480" w:hanging="480"/>
        <w:rPr>
          <w:rFonts w:cstheme="minorHAnsi"/>
          <w:noProof/>
        </w:rPr>
      </w:pPr>
      <w:r w:rsidRPr="00D21206">
        <w:rPr>
          <w:rFonts w:cstheme="minorHAnsi"/>
          <w:noProof/>
          <w:lang w:val="en-US"/>
        </w:rPr>
        <w:t xml:space="preserve">Dufour, V., Pelé, M., Neumann, M., Thierry, B., &amp; Call, J. (2009). Calculated reciprocity after all: computation behind token transfers in orang-utans. </w:t>
      </w:r>
      <w:r w:rsidRPr="00D21206">
        <w:rPr>
          <w:rFonts w:cstheme="minorHAnsi"/>
          <w:i/>
          <w:iCs/>
          <w:noProof/>
        </w:rPr>
        <w:t>Biology Letters</w:t>
      </w:r>
      <w:r w:rsidRPr="00D21206">
        <w:rPr>
          <w:rFonts w:cstheme="minorHAnsi"/>
          <w:noProof/>
        </w:rPr>
        <w:t xml:space="preserve">, </w:t>
      </w:r>
      <w:r w:rsidRPr="00D21206">
        <w:rPr>
          <w:rFonts w:cstheme="minorHAnsi"/>
          <w:i/>
          <w:iCs/>
          <w:noProof/>
        </w:rPr>
        <w:t>5</w:t>
      </w:r>
      <w:r w:rsidRPr="00D21206">
        <w:rPr>
          <w:rFonts w:cstheme="minorHAnsi"/>
          <w:noProof/>
        </w:rPr>
        <w:t xml:space="preserve">(2), 172–175. </w:t>
      </w:r>
    </w:p>
    <w:p w14:paraId="59D37C40" w14:textId="29317791" w:rsidR="00A6783E" w:rsidRPr="00D21206" w:rsidRDefault="00A6783E" w:rsidP="00A6783E">
      <w:pPr>
        <w:widowControl w:val="0"/>
        <w:autoSpaceDE w:val="0"/>
        <w:autoSpaceDN w:val="0"/>
        <w:adjustRightInd w:val="0"/>
        <w:ind w:left="480" w:hanging="480"/>
        <w:rPr>
          <w:rFonts w:cstheme="minorHAnsi"/>
          <w:noProof/>
        </w:rPr>
      </w:pPr>
      <w:r w:rsidRPr="00D21206">
        <w:rPr>
          <w:rFonts w:cstheme="minorHAnsi"/>
          <w:noProof/>
        </w:rPr>
        <w:t xml:space="preserve">Dufour, V., Wascher, C. A. F., Braun, A., Miller, R., &amp; Bugnyar, T. (2012). </w:t>
      </w:r>
      <w:r w:rsidRPr="00D21206">
        <w:rPr>
          <w:rFonts w:cstheme="minorHAnsi"/>
          <w:noProof/>
          <w:lang w:val="en-US"/>
        </w:rPr>
        <w:t xml:space="preserve">Corvids can decide if a future exchange is worth waiting for. </w:t>
      </w:r>
      <w:r w:rsidRPr="00D21206">
        <w:rPr>
          <w:rFonts w:cstheme="minorHAnsi"/>
          <w:i/>
          <w:iCs/>
          <w:noProof/>
        </w:rPr>
        <w:t>Biology Letters</w:t>
      </w:r>
      <w:r w:rsidRPr="00D21206">
        <w:rPr>
          <w:rFonts w:cstheme="minorHAnsi"/>
          <w:noProof/>
        </w:rPr>
        <w:t xml:space="preserve">, </w:t>
      </w:r>
      <w:r w:rsidRPr="00D21206">
        <w:rPr>
          <w:rFonts w:cstheme="minorHAnsi"/>
          <w:i/>
          <w:iCs/>
          <w:noProof/>
        </w:rPr>
        <w:t>8</w:t>
      </w:r>
      <w:r w:rsidRPr="00D21206">
        <w:rPr>
          <w:rFonts w:cstheme="minorHAnsi"/>
          <w:noProof/>
        </w:rPr>
        <w:t xml:space="preserve">(2), 201–204. </w:t>
      </w:r>
    </w:p>
    <w:p w14:paraId="4A6AE8F3" w14:textId="77777777" w:rsidR="00D21206" w:rsidRDefault="00A6783E" w:rsidP="00D21206">
      <w:pPr>
        <w:widowControl w:val="0"/>
        <w:autoSpaceDE w:val="0"/>
        <w:autoSpaceDN w:val="0"/>
        <w:adjustRightInd w:val="0"/>
        <w:ind w:left="480" w:hanging="480"/>
        <w:rPr>
          <w:rFonts w:cstheme="minorHAnsi"/>
          <w:noProof/>
          <w:lang w:val="en-US"/>
        </w:rPr>
      </w:pPr>
      <w:r w:rsidRPr="00D21206">
        <w:rPr>
          <w:rFonts w:cstheme="minorHAnsi"/>
          <w:noProof/>
          <w:lang w:val="en-US"/>
        </w:rPr>
        <w:t xml:space="preserve">Dunbar, R. I. M. (1980). Determinants and evolutionary consequences of dominance among female gelada baboons. </w:t>
      </w:r>
      <w:r w:rsidRPr="00D21206">
        <w:rPr>
          <w:rFonts w:cstheme="minorHAnsi"/>
          <w:i/>
          <w:iCs/>
          <w:noProof/>
          <w:lang w:val="en-US"/>
        </w:rPr>
        <w:t>Behavioral Ecology and Sociobiology</w:t>
      </w:r>
      <w:r w:rsidRPr="00D21206">
        <w:rPr>
          <w:rFonts w:cstheme="minorHAnsi"/>
          <w:noProof/>
          <w:lang w:val="en-US"/>
        </w:rPr>
        <w:t xml:space="preserve">, </w:t>
      </w:r>
      <w:r w:rsidRPr="00D21206">
        <w:rPr>
          <w:rFonts w:cstheme="minorHAnsi"/>
          <w:i/>
          <w:iCs/>
          <w:noProof/>
          <w:lang w:val="en-US"/>
        </w:rPr>
        <w:t>7</w:t>
      </w:r>
      <w:r w:rsidRPr="00D21206">
        <w:rPr>
          <w:rFonts w:cstheme="minorHAnsi"/>
          <w:noProof/>
          <w:lang w:val="en-US"/>
        </w:rPr>
        <w:t>(4), 253–265.</w:t>
      </w:r>
    </w:p>
    <w:p w14:paraId="50145925" w14:textId="77777777" w:rsidR="00D21206" w:rsidRDefault="00DF56BD" w:rsidP="00D21206">
      <w:pPr>
        <w:widowControl w:val="0"/>
        <w:autoSpaceDE w:val="0"/>
        <w:autoSpaceDN w:val="0"/>
        <w:adjustRightInd w:val="0"/>
        <w:ind w:left="480" w:hanging="480"/>
        <w:rPr>
          <w:rFonts w:cstheme="minorHAnsi"/>
          <w:noProof/>
          <w:lang w:val="en-US"/>
        </w:rPr>
      </w:pPr>
      <w:r w:rsidRPr="00D21206">
        <w:rPr>
          <w:rFonts w:cstheme="minorHAnsi"/>
        </w:rPr>
        <w:t xml:space="preserve">Duque, J. F., &amp; Stevens, J. R. (2016). Voluntary food sharing in pinyon jays: the role of reciprocity and dominance. </w:t>
      </w:r>
      <w:r w:rsidRPr="00D21206">
        <w:rPr>
          <w:rFonts w:cstheme="minorHAnsi"/>
          <w:i/>
          <w:iCs/>
        </w:rPr>
        <w:t>Animal Behaviour</w:t>
      </w:r>
      <w:r w:rsidRPr="00D21206">
        <w:rPr>
          <w:rFonts w:cstheme="minorHAnsi"/>
        </w:rPr>
        <w:t xml:space="preserve">, </w:t>
      </w:r>
      <w:r w:rsidRPr="00D21206">
        <w:rPr>
          <w:rFonts w:cstheme="minorHAnsi"/>
          <w:i/>
          <w:iCs/>
        </w:rPr>
        <w:t>122</w:t>
      </w:r>
      <w:r w:rsidRPr="00D21206">
        <w:rPr>
          <w:rFonts w:cstheme="minorHAnsi"/>
        </w:rPr>
        <w:t>, 135–144. https://doi.org/10.1016/j.anbehav.2016.09.020</w:t>
      </w:r>
    </w:p>
    <w:p w14:paraId="5868B59F" w14:textId="6EC3294D" w:rsidR="00A6783E" w:rsidRPr="00D21206" w:rsidRDefault="00A6783E" w:rsidP="00D21206">
      <w:pPr>
        <w:widowControl w:val="0"/>
        <w:autoSpaceDE w:val="0"/>
        <w:autoSpaceDN w:val="0"/>
        <w:adjustRightInd w:val="0"/>
        <w:ind w:left="480" w:hanging="480"/>
        <w:rPr>
          <w:rFonts w:cstheme="minorHAnsi"/>
          <w:noProof/>
          <w:lang w:val="en-US"/>
        </w:rPr>
      </w:pPr>
      <w:r w:rsidRPr="00D21206">
        <w:rPr>
          <w:rFonts w:cstheme="minorHAnsi"/>
          <w:noProof/>
          <w:lang w:val="en-US"/>
        </w:rPr>
        <w:lastRenderedPageBreak/>
        <w:t xml:space="preserve">Emery, N. J., Seed, A. M., von Bayern, A. M. P., &amp; Clayton, N. S. (2007). Cognitive adaptations of social bonding in birds. </w:t>
      </w:r>
      <w:r w:rsidRPr="00D21206">
        <w:rPr>
          <w:rFonts w:cstheme="minorHAnsi"/>
          <w:i/>
          <w:iCs/>
          <w:noProof/>
          <w:lang w:val="en-US"/>
        </w:rPr>
        <w:t>Philosophical Transactions of the Royal Society of London. Series B, Biological Sciences</w:t>
      </w:r>
      <w:r w:rsidRPr="00D21206">
        <w:rPr>
          <w:rFonts w:cstheme="minorHAnsi"/>
          <w:noProof/>
          <w:lang w:val="en-US"/>
        </w:rPr>
        <w:t xml:space="preserve">, </w:t>
      </w:r>
      <w:r w:rsidRPr="00D21206">
        <w:rPr>
          <w:rFonts w:cstheme="minorHAnsi"/>
          <w:i/>
          <w:iCs/>
          <w:noProof/>
          <w:lang w:val="en-US"/>
        </w:rPr>
        <w:t>362</w:t>
      </w:r>
      <w:r w:rsidRPr="00D21206">
        <w:rPr>
          <w:rFonts w:cstheme="minorHAnsi"/>
          <w:noProof/>
          <w:lang w:val="en-US"/>
        </w:rPr>
        <w:t xml:space="preserve">(1480), 489–505. </w:t>
      </w:r>
    </w:p>
    <w:p w14:paraId="440C678F" w14:textId="427FC88D"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rPr>
        <w:t xml:space="preserve">Engelhardt, S. C., &amp; Weladji, R. B. (2015). </w:t>
      </w:r>
      <w:r w:rsidRPr="00D21206">
        <w:rPr>
          <w:rFonts w:cstheme="minorHAnsi"/>
          <w:noProof/>
          <w:lang w:val="en-US"/>
        </w:rPr>
        <w:t xml:space="preserve">Evidence of reciprocal allonursing in reindeer, Rangifer tarandus. </w:t>
      </w:r>
      <w:r w:rsidRPr="00D21206">
        <w:rPr>
          <w:rFonts w:cstheme="minorHAnsi"/>
          <w:i/>
          <w:iCs/>
          <w:noProof/>
          <w:lang w:val="en-US"/>
        </w:rPr>
        <w:t>Ethology</w:t>
      </w:r>
      <w:r w:rsidRPr="00D21206">
        <w:rPr>
          <w:rFonts w:cstheme="minorHAnsi"/>
          <w:noProof/>
          <w:lang w:val="en-US"/>
        </w:rPr>
        <w:t xml:space="preserve">, </w:t>
      </w:r>
      <w:r w:rsidRPr="00D21206">
        <w:rPr>
          <w:rFonts w:cstheme="minorHAnsi"/>
          <w:i/>
          <w:iCs/>
          <w:noProof/>
          <w:lang w:val="en-US"/>
        </w:rPr>
        <w:t>121</w:t>
      </w:r>
      <w:r w:rsidRPr="00D21206">
        <w:rPr>
          <w:rFonts w:cstheme="minorHAnsi"/>
          <w:noProof/>
          <w:lang w:val="en-US"/>
        </w:rPr>
        <w:t xml:space="preserve">, 245–259. </w:t>
      </w:r>
    </w:p>
    <w:p w14:paraId="2AEDA7C7" w14:textId="6360D6B1"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Engqvist, L. (2005). The mistreatment of covariate interaction terms in linear model analyses of behavioural and evolutionary ecology studies. </w:t>
      </w:r>
      <w:r w:rsidRPr="00D21206">
        <w:rPr>
          <w:rFonts w:cstheme="minorHAnsi"/>
          <w:i/>
          <w:iCs/>
          <w:noProof/>
          <w:lang w:val="en-US"/>
        </w:rPr>
        <w:t>Animal Behaviour</w:t>
      </w:r>
      <w:r w:rsidRPr="00D21206">
        <w:rPr>
          <w:rFonts w:cstheme="minorHAnsi"/>
          <w:noProof/>
          <w:lang w:val="en-US"/>
        </w:rPr>
        <w:t xml:space="preserve">, </w:t>
      </w:r>
      <w:r w:rsidRPr="00D21206">
        <w:rPr>
          <w:rFonts w:cstheme="minorHAnsi"/>
          <w:i/>
          <w:iCs/>
          <w:noProof/>
          <w:lang w:val="en-US"/>
        </w:rPr>
        <w:t>70</w:t>
      </w:r>
      <w:r w:rsidRPr="00D21206">
        <w:rPr>
          <w:rFonts w:cstheme="minorHAnsi"/>
          <w:noProof/>
          <w:lang w:val="en-US"/>
        </w:rPr>
        <w:t xml:space="preserve">(4), 967–971. </w:t>
      </w:r>
    </w:p>
    <w:p w14:paraId="7A4A3410" w14:textId="7A990BF1"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Fehr, E., &amp; Fischbacher, U. (2003). The nature of human altruism. </w:t>
      </w:r>
      <w:r w:rsidRPr="00D21206">
        <w:rPr>
          <w:rFonts w:cstheme="minorHAnsi"/>
          <w:i/>
          <w:iCs/>
          <w:noProof/>
          <w:lang w:val="en-US"/>
        </w:rPr>
        <w:t>Nature</w:t>
      </w:r>
      <w:r w:rsidRPr="00D21206">
        <w:rPr>
          <w:rFonts w:cstheme="minorHAnsi"/>
          <w:noProof/>
          <w:lang w:val="en-US"/>
        </w:rPr>
        <w:t xml:space="preserve">, </w:t>
      </w:r>
      <w:r w:rsidRPr="00D21206">
        <w:rPr>
          <w:rFonts w:cstheme="minorHAnsi"/>
          <w:i/>
          <w:iCs/>
          <w:noProof/>
          <w:lang w:val="en-US"/>
        </w:rPr>
        <w:t>425</w:t>
      </w:r>
      <w:r w:rsidRPr="00D21206">
        <w:rPr>
          <w:rFonts w:cstheme="minorHAnsi"/>
          <w:noProof/>
          <w:lang w:val="en-US"/>
        </w:rPr>
        <w:t xml:space="preserve">(6960), 785–791. </w:t>
      </w:r>
    </w:p>
    <w:p w14:paraId="0BBC418D"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rPr>
        <w:t xml:space="preserve">Fraser, O. N., &amp; Bugnyar, T. (2010). </w:t>
      </w:r>
      <w:r w:rsidRPr="00D21206">
        <w:rPr>
          <w:rFonts w:cstheme="minorHAnsi"/>
          <w:noProof/>
          <w:lang w:val="en-US"/>
        </w:rPr>
        <w:t xml:space="preserve">The quality of social relationships in ravens. </w:t>
      </w:r>
      <w:r w:rsidRPr="00D21206">
        <w:rPr>
          <w:rFonts w:cstheme="minorHAnsi"/>
          <w:i/>
          <w:iCs/>
          <w:noProof/>
          <w:lang w:val="en-US"/>
        </w:rPr>
        <w:t>Animal Behaviour</w:t>
      </w:r>
      <w:r w:rsidRPr="00D21206">
        <w:rPr>
          <w:rFonts w:cstheme="minorHAnsi"/>
          <w:noProof/>
          <w:lang w:val="en-US"/>
        </w:rPr>
        <w:t xml:space="preserve">, </w:t>
      </w:r>
      <w:r w:rsidRPr="00D21206">
        <w:rPr>
          <w:rFonts w:cstheme="minorHAnsi"/>
          <w:i/>
          <w:iCs/>
          <w:noProof/>
          <w:lang w:val="en-US"/>
        </w:rPr>
        <w:t>79</w:t>
      </w:r>
      <w:r w:rsidRPr="00D21206">
        <w:rPr>
          <w:rFonts w:cstheme="minorHAnsi"/>
          <w:noProof/>
          <w:lang w:val="en-US"/>
        </w:rPr>
        <w:t>(4), 927–933. https://doi.org/10.1016/j.anbehav.2010.01.008</w:t>
      </w:r>
    </w:p>
    <w:p w14:paraId="502B7BE3" w14:textId="4BA0CB29"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Fraser, O. N., &amp; Bugnyar, T. (2011). Ravens reconcile after aggressive conflicts with valuable partners. </w:t>
      </w:r>
      <w:r w:rsidRPr="00D21206">
        <w:rPr>
          <w:rFonts w:cstheme="minorHAnsi"/>
          <w:i/>
          <w:iCs/>
          <w:noProof/>
          <w:lang w:val="en-US"/>
        </w:rPr>
        <w:t>PloS One</w:t>
      </w:r>
      <w:r w:rsidRPr="00D21206">
        <w:rPr>
          <w:rFonts w:cstheme="minorHAnsi"/>
          <w:noProof/>
          <w:lang w:val="en-US"/>
        </w:rPr>
        <w:t xml:space="preserve">, </w:t>
      </w:r>
      <w:r w:rsidRPr="00D21206">
        <w:rPr>
          <w:rFonts w:cstheme="minorHAnsi"/>
          <w:i/>
          <w:iCs/>
          <w:noProof/>
          <w:lang w:val="en-US"/>
        </w:rPr>
        <w:t>6</w:t>
      </w:r>
      <w:r w:rsidRPr="00D21206">
        <w:rPr>
          <w:rFonts w:cstheme="minorHAnsi"/>
          <w:noProof/>
          <w:lang w:val="en-US"/>
        </w:rPr>
        <w:t xml:space="preserve">(3), e18118. </w:t>
      </w:r>
    </w:p>
    <w:p w14:paraId="2F3CA01D"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Gfrerer, N., &amp; Taborsky, M. (2018). Working dogs transfer different tasks in reciprocal cooperation. </w:t>
      </w:r>
      <w:r w:rsidRPr="00D21206">
        <w:rPr>
          <w:rFonts w:cstheme="minorHAnsi"/>
          <w:i/>
          <w:iCs/>
          <w:noProof/>
          <w:lang w:val="en-US"/>
        </w:rPr>
        <w:t>Biology Letters</w:t>
      </w:r>
      <w:r w:rsidRPr="00D21206">
        <w:rPr>
          <w:rFonts w:cstheme="minorHAnsi"/>
          <w:noProof/>
          <w:lang w:val="en-US"/>
        </w:rPr>
        <w:t xml:space="preserve">, </w:t>
      </w:r>
      <w:r w:rsidRPr="00D21206">
        <w:rPr>
          <w:rFonts w:cstheme="minorHAnsi"/>
          <w:i/>
          <w:iCs/>
          <w:noProof/>
          <w:lang w:val="en-US"/>
        </w:rPr>
        <w:t>14</w:t>
      </w:r>
      <w:r w:rsidRPr="00D21206">
        <w:rPr>
          <w:rFonts w:cstheme="minorHAnsi"/>
          <w:noProof/>
          <w:lang w:val="en-US"/>
        </w:rPr>
        <w:t>, 20170460.</w:t>
      </w:r>
    </w:p>
    <w:p w14:paraId="43D73A8C" w14:textId="367A3F80"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Gomes, C. M., Mundry, R., &amp; Boesch, C. (2009). Long-term reciprocation of grooming in wild West African chimpanzees. </w:t>
      </w:r>
      <w:r w:rsidRPr="00D21206">
        <w:rPr>
          <w:rFonts w:cstheme="minorHAnsi"/>
          <w:i/>
          <w:iCs/>
          <w:noProof/>
          <w:lang w:val="en-US"/>
        </w:rPr>
        <w:t>Proceedings of the Royal Society B: Biological Sciences</w:t>
      </w:r>
      <w:r w:rsidRPr="00D21206">
        <w:rPr>
          <w:rFonts w:cstheme="minorHAnsi"/>
          <w:noProof/>
          <w:lang w:val="en-US"/>
        </w:rPr>
        <w:t xml:space="preserve">, </w:t>
      </w:r>
      <w:r w:rsidRPr="00D21206">
        <w:rPr>
          <w:rFonts w:cstheme="minorHAnsi"/>
          <w:i/>
          <w:iCs/>
          <w:noProof/>
          <w:lang w:val="en-US"/>
        </w:rPr>
        <w:t>276</w:t>
      </w:r>
      <w:r w:rsidRPr="00D21206">
        <w:rPr>
          <w:rFonts w:cstheme="minorHAnsi"/>
          <w:noProof/>
          <w:lang w:val="en-US"/>
        </w:rPr>
        <w:t xml:space="preserve">(1657), 699–706. </w:t>
      </w:r>
    </w:p>
    <w:p w14:paraId="32EDE7AC"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Heinrich, B. (1999). </w:t>
      </w:r>
      <w:r w:rsidRPr="00D21206">
        <w:rPr>
          <w:rFonts w:cstheme="minorHAnsi"/>
          <w:i/>
          <w:iCs/>
          <w:noProof/>
          <w:lang w:val="en-US"/>
        </w:rPr>
        <w:t>Mind of the raven</w:t>
      </w:r>
      <w:r w:rsidRPr="00D21206">
        <w:rPr>
          <w:rFonts w:cstheme="minorHAnsi"/>
          <w:noProof/>
          <w:lang w:val="en-US"/>
        </w:rPr>
        <w:t>. New York: Harper Collins.</w:t>
      </w:r>
    </w:p>
    <w:p w14:paraId="6BDD9104" w14:textId="28BF7205"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de-AT"/>
        </w:rPr>
        <w:t>Hillemann, F., Bugnyar, T., Kotrschal, K., &amp; Wascher, C.</w:t>
      </w:r>
      <w:r w:rsidR="0036070C" w:rsidRPr="00D21206">
        <w:rPr>
          <w:rFonts w:cstheme="minorHAnsi"/>
          <w:noProof/>
          <w:lang w:val="de-AT"/>
        </w:rPr>
        <w:t xml:space="preserve"> </w:t>
      </w:r>
      <w:r w:rsidRPr="00D21206">
        <w:rPr>
          <w:rFonts w:cstheme="minorHAnsi"/>
          <w:noProof/>
          <w:lang w:val="de-AT"/>
        </w:rPr>
        <w:t>A.</w:t>
      </w:r>
      <w:r w:rsidR="0036070C" w:rsidRPr="00D21206">
        <w:rPr>
          <w:rFonts w:cstheme="minorHAnsi"/>
          <w:noProof/>
          <w:lang w:val="de-AT"/>
        </w:rPr>
        <w:t xml:space="preserve"> </w:t>
      </w:r>
      <w:r w:rsidRPr="00D21206">
        <w:rPr>
          <w:rFonts w:cstheme="minorHAnsi"/>
          <w:noProof/>
          <w:lang w:val="de-AT"/>
        </w:rPr>
        <w:t xml:space="preserve">F. (2014). </w:t>
      </w:r>
      <w:r w:rsidRPr="00D21206">
        <w:rPr>
          <w:rFonts w:cstheme="minorHAnsi"/>
          <w:noProof/>
          <w:lang w:val="en-US"/>
        </w:rPr>
        <w:t xml:space="preserve">Waiting for better, not for more: Corvids respond to quality in two delay maintenance tasks. </w:t>
      </w:r>
      <w:r w:rsidRPr="00D21206">
        <w:rPr>
          <w:rFonts w:cstheme="minorHAnsi"/>
          <w:i/>
          <w:iCs/>
          <w:noProof/>
          <w:lang w:val="en-US"/>
        </w:rPr>
        <w:t>Animal Behaviour</w:t>
      </w:r>
      <w:r w:rsidRPr="00D21206">
        <w:rPr>
          <w:rFonts w:cstheme="minorHAnsi"/>
          <w:noProof/>
          <w:lang w:val="en-US"/>
        </w:rPr>
        <w:t xml:space="preserve">, </w:t>
      </w:r>
      <w:r w:rsidRPr="00D21206">
        <w:rPr>
          <w:rFonts w:cstheme="minorHAnsi"/>
          <w:i/>
          <w:iCs/>
          <w:noProof/>
          <w:lang w:val="en-US"/>
        </w:rPr>
        <w:t>90</w:t>
      </w:r>
      <w:r w:rsidRPr="00D21206">
        <w:rPr>
          <w:rFonts w:cstheme="minorHAnsi"/>
          <w:noProof/>
          <w:lang w:val="en-US"/>
        </w:rPr>
        <w:t xml:space="preserve">, 1–10. </w:t>
      </w:r>
    </w:p>
    <w:p w14:paraId="2E1136FF" w14:textId="6FFFD77D"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rPr>
        <w:t xml:space="preserve">Horn, L., Bugnyar, T., &amp; Massen, J. J. M. </w:t>
      </w:r>
      <w:r w:rsidRPr="00D21206">
        <w:rPr>
          <w:rFonts w:cstheme="minorHAnsi"/>
          <w:noProof/>
          <w:lang w:val="en-US"/>
        </w:rPr>
        <w:t xml:space="preserve">No proof for prosocial preferences in carrion/hooded crows’ when tested in a token exchange paradigm. </w:t>
      </w:r>
      <w:r w:rsidRPr="00D21206">
        <w:rPr>
          <w:rFonts w:cstheme="minorHAnsi"/>
          <w:i/>
          <w:iCs/>
          <w:noProof/>
          <w:lang w:val="en-US"/>
        </w:rPr>
        <w:t>Ethology</w:t>
      </w:r>
      <w:r w:rsidR="00857EF7" w:rsidRPr="00D21206">
        <w:rPr>
          <w:rFonts w:cstheme="minorHAnsi"/>
          <w:noProof/>
          <w:lang w:val="en-US"/>
        </w:rPr>
        <w:t>, submitted.</w:t>
      </w:r>
    </w:p>
    <w:p w14:paraId="6577A7E1" w14:textId="1582B6B1"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Koenig, W. D. (1988). Reciprocal altruism in birds: A critical review. </w:t>
      </w:r>
      <w:r w:rsidRPr="00D21206">
        <w:rPr>
          <w:rFonts w:cstheme="minorHAnsi"/>
          <w:i/>
          <w:iCs/>
          <w:noProof/>
          <w:lang w:val="en-US"/>
        </w:rPr>
        <w:t>Ethology and Sociobiology</w:t>
      </w:r>
      <w:r w:rsidRPr="00D21206">
        <w:rPr>
          <w:rFonts w:cstheme="minorHAnsi"/>
          <w:noProof/>
          <w:lang w:val="en-US"/>
        </w:rPr>
        <w:t xml:space="preserve">, </w:t>
      </w:r>
      <w:r w:rsidRPr="00D21206">
        <w:rPr>
          <w:rFonts w:cstheme="minorHAnsi"/>
          <w:i/>
          <w:iCs/>
          <w:noProof/>
          <w:lang w:val="en-US"/>
        </w:rPr>
        <w:t>9</w:t>
      </w:r>
      <w:r w:rsidRPr="00D21206">
        <w:rPr>
          <w:rFonts w:cstheme="minorHAnsi"/>
          <w:noProof/>
          <w:lang w:val="en-US"/>
        </w:rPr>
        <w:t xml:space="preserve">(2–4), 73–84. </w:t>
      </w:r>
    </w:p>
    <w:p w14:paraId="3A705B60" w14:textId="56F9600A" w:rsidR="00A6783E" w:rsidRPr="00D21206" w:rsidRDefault="00A6783E" w:rsidP="00240C79">
      <w:pPr>
        <w:widowControl w:val="0"/>
        <w:autoSpaceDE w:val="0"/>
        <w:autoSpaceDN w:val="0"/>
        <w:adjustRightInd w:val="0"/>
        <w:ind w:left="480" w:hanging="480"/>
        <w:rPr>
          <w:rFonts w:cstheme="minorHAnsi"/>
          <w:noProof/>
          <w:lang w:val="en-US"/>
        </w:rPr>
      </w:pPr>
      <w:r w:rsidRPr="00D21206">
        <w:rPr>
          <w:rFonts w:cstheme="minorHAnsi"/>
          <w:noProof/>
        </w:rPr>
        <w:t xml:space="preserve">Krams, I., Krama, T., Igaune, K., &amp; Mänd, R. (2008). </w:t>
      </w:r>
      <w:r w:rsidRPr="00D21206">
        <w:rPr>
          <w:rFonts w:cstheme="minorHAnsi"/>
          <w:noProof/>
          <w:lang w:val="en-US"/>
        </w:rPr>
        <w:t xml:space="preserve">Experimental evidence of reciprocal altruism in the pied flycatcher. </w:t>
      </w:r>
      <w:r w:rsidRPr="00D21206">
        <w:rPr>
          <w:rFonts w:cstheme="minorHAnsi"/>
          <w:i/>
          <w:iCs/>
          <w:noProof/>
          <w:lang w:val="en-US"/>
        </w:rPr>
        <w:t>Behavioral Ecology and Sociobiology</w:t>
      </w:r>
      <w:r w:rsidRPr="00D21206">
        <w:rPr>
          <w:rFonts w:cstheme="minorHAnsi"/>
          <w:noProof/>
          <w:lang w:val="en-US"/>
        </w:rPr>
        <w:t xml:space="preserve">, </w:t>
      </w:r>
      <w:r w:rsidRPr="00D21206">
        <w:rPr>
          <w:rFonts w:cstheme="minorHAnsi"/>
          <w:i/>
          <w:iCs/>
          <w:noProof/>
          <w:lang w:val="en-US"/>
        </w:rPr>
        <w:t>62</w:t>
      </w:r>
      <w:r w:rsidRPr="00D21206">
        <w:rPr>
          <w:rFonts w:cstheme="minorHAnsi"/>
          <w:noProof/>
          <w:lang w:val="en-US"/>
        </w:rPr>
        <w:t xml:space="preserve">(4), 599–605. </w:t>
      </w:r>
    </w:p>
    <w:p w14:paraId="036E364A" w14:textId="673DE250"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Majolo, B., Schino, G., &amp; Aureli, F. (2012). The relative prevalence of direct, indirect and generalized reciprocity in macaque grooming exchanges. </w:t>
      </w:r>
      <w:r w:rsidRPr="00D21206">
        <w:rPr>
          <w:rFonts w:cstheme="minorHAnsi"/>
          <w:i/>
          <w:iCs/>
          <w:noProof/>
          <w:lang w:val="en-US"/>
        </w:rPr>
        <w:t>Animal Behaviour</w:t>
      </w:r>
      <w:r w:rsidRPr="00D21206">
        <w:rPr>
          <w:rFonts w:cstheme="minorHAnsi"/>
          <w:noProof/>
          <w:lang w:val="en-US"/>
        </w:rPr>
        <w:t xml:space="preserve">, </w:t>
      </w:r>
      <w:r w:rsidRPr="00D21206">
        <w:rPr>
          <w:rFonts w:cstheme="minorHAnsi"/>
          <w:i/>
          <w:iCs/>
          <w:noProof/>
          <w:lang w:val="en-US"/>
        </w:rPr>
        <w:t>83</w:t>
      </w:r>
      <w:r w:rsidRPr="00D21206">
        <w:rPr>
          <w:rFonts w:cstheme="minorHAnsi"/>
          <w:noProof/>
          <w:lang w:val="en-US"/>
        </w:rPr>
        <w:t xml:space="preserve">(3), 763–771. </w:t>
      </w:r>
    </w:p>
    <w:p w14:paraId="10DE6A44" w14:textId="77777777" w:rsidR="00D21206" w:rsidRDefault="00A6783E" w:rsidP="00D21206">
      <w:pPr>
        <w:widowControl w:val="0"/>
        <w:autoSpaceDE w:val="0"/>
        <w:autoSpaceDN w:val="0"/>
        <w:adjustRightInd w:val="0"/>
        <w:ind w:left="480" w:hanging="480"/>
        <w:rPr>
          <w:rFonts w:cstheme="minorHAnsi"/>
          <w:noProof/>
          <w:lang w:val="en-US"/>
        </w:rPr>
      </w:pPr>
      <w:r w:rsidRPr="00D21206">
        <w:rPr>
          <w:rFonts w:cstheme="minorHAnsi"/>
          <w:noProof/>
        </w:rPr>
        <w:t>Massen, J. J. M., Lambert, M., Schiestl, M., &amp; Bugnyar, T. (2015</w:t>
      </w:r>
      <w:r w:rsidR="00D2043B" w:rsidRPr="00D21206">
        <w:rPr>
          <w:rFonts w:cstheme="minorHAnsi"/>
          <w:noProof/>
        </w:rPr>
        <w:t>a</w:t>
      </w:r>
      <w:r w:rsidRPr="00D21206">
        <w:rPr>
          <w:rFonts w:cstheme="minorHAnsi"/>
          <w:noProof/>
        </w:rPr>
        <w:t xml:space="preserve">). </w:t>
      </w:r>
      <w:r w:rsidRPr="00D21206">
        <w:rPr>
          <w:rFonts w:cstheme="minorHAnsi"/>
          <w:noProof/>
          <w:lang w:val="en-US"/>
        </w:rPr>
        <w:t xml:space="preserve">Subadult ravens generally don’t transfer valuable tokens to conspecifics when there is nothing to gain for themselves. </w:t>
      </w:r>
      <w:r w:rsidRPr="00D21206">
        <w:rPr>
          <w:rFonts w:cstheme="minorHAnsi"/>
          <w:i/>
          <w:iCs/>
          <w:noProof/>
          <w:lang w:val="en-US"/>
        </w:rPr>
        <w:t>Frontiers in Comparative Psychology</w:t>
      </w:r>
      <w:r w:rsidRPr="00D21206">
        <w:rPr>
          <w:rFonts w:cstheme="minorHAnsi"/>
          <w:noProof/>
          <w:lang w:val="en-US"/>
        </w:rPr>
        <w:t xml:space="preserve">, </w:t>
      </w:r>
      <w:r w:rsidRPr="00D21206">
        <w:rPr>
          <w:rFonts w:cstheme="minorHAnsi"/>
          <w:i/>
          <w:iCs/>
          <w:noProof/>
          <w:lang w:val="en-US"/>
        </w:rPr>
        <w:t>6</w:t>
      </w:r>
      <w:r w:rsidRPr="00D21206">
        <w:rPr>
          <w:rFonts w:cstheme="minorHAnsi"/>
          <w:noProof/>
          <w:lang w:val="en-US"/>
        </w:rPr>
        <w:t xml:space="preserve">, 885. </w:t>
      </w:r>
    </w:p>
    <w:p w14:paraId="60B79E02" w14:textId="668725D3" w:rsidR="00D2043B" w:rsidRPr="00D21206" w:rsidRDefault="00D2043B" w:rsidP="00D21206">
      <w:pPr>
        <w:widowControl w:val="0"/>
        <w:autoSpaceDE w:val="0"/>
        <w:autoSpaceDN w:val="0"/>
        <w:adjustRightInd w:val="0"/>
        <w:ind w:left="480" w:hanging="480"/>
        <w:rPr>
          <w:rFonts w:cstheme="minorHAnsi"/>
          <w:noProof/>
          <w:lang w:val="en-US"/>
        </w:rPr>
      </w:pPr>
      <w:r w:rsidRPr="00D21206">
        <w:rPr>
          <w:rFonts w:cstheme="minorHAnsi"/>
        </w:rPr>
        <w:t xml:space="preserve">Massen, J. J. M., Ritter, C., &amp; Bugnyar, T. (2015b). Tolerance and reward equity predict cooperation in ravens (Corvus corax). </w:t>
      </w:r>
      <w:r w:rsidRPr="00D21206">
        <w:rPr>
          <w:rFonts w:cstheme="minorHAnsi"/>
          <w:i/>
          <w:iCs/>
        </w:rPr>
        <w:t>Scientific Reports</w:t>
      </w:r>
      <w:r w:rsidRPr="00D21206">
        <w:rPr>
          <w:rFonts w:cstheme="minorHAnsi"/>
        </w:rPr>
        <w:t xml:space="preserve">, </w:t>
      </w:r>
      <w:r w:rsidRPr="00D21206">
        <w:rPr>
          <w:rFonts w:cstheme="minorHAnsi"/>
          <w:i/>
          <w:iCs/>
        </w:rPr>
        <w:t>5</w:t>
      </w:r>
      <w:r w:rsidRPr="00D21206">
        <w:rPr>
          <w:rFonts w:cstheme="minorHAnsi"/>
        </w:rPr>
        <w:t xml:space="preserve">, 1–11. </w:t>
      </w:r>
    </w:p>
    <w:p w14:paraId="5332CDD4"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Maynard Smith, J. (1983). Game theory and the evolution of cooperation. In D. S. Bendall (Ed.), </w:t>
      </w:r>
      <w:r w:rsidRPr="00D21206">
        <w:rPr>
          <w:rFonts w:cstheme="minorHAnsi"/>
          <w:i/>
          <w:iCs/>
          <w:noProof/>
          <w:lang w:val="en-US"/>
        </w:rPr>
        <w:t>Evolution from Molecules to Men</w:t>
      </w:r>
      <w:r w:rsidRPr="00D21206">
        <w:rPr>
          <w:rFonts w:cstheme="minorHAnsi"/>
          <w:noProof/>
          <w:lang w:val="en-US"/>
        </w:rPr>
        <w:t xml:space="preserve"> (pp. 445–456). Cambridge: Cambridge University Press.</w:t>
      </w:r>
    </w:p>
    <w:p w14:paraId="5F0F142E" w14:textId="7933422D"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Melis, A. P., Hare, B., &amp; Tomasello, M. (2008). Do chimpanzees reciprocate received favours? </w:t>
      </w:r>
      <w:r w:rsidRPr="00D21206">
        <w:rPr>
          <w:rFonts w:cstheme="minorHAnsi"/>
          <w:i/>
          <w:iCs/>
          <w:noProof/>
          <w:lang w:val="en-US"/>
        </w:rPr>
        <w:t>Animal Behaviour</w:t>
      </w:r>
      <w:r w:rsidRPr="00D21206">
        <w:rPr>
          <w:rFonts w:cstheme="minorHAnsi"/>
          <w:noProof/>
          <w:lang w:val="en-US"/>
        </w:rPr>
        <w:t xml:space="preserve">, </w:t>
      </w:r>
      <w:r w:rsidRPr="00D21206">
        <w:rPr>
          <w:rFonts w:cstheme="minorHAnsi"/>
          <w:i/>
          <w:iCs/>
          <w:noProof/>
          <w:lang w:val="en-US"/>
        </w:rPr>
        <w:t>76</w:t>
      </w:r>
      <w:r w:rsidRPr="00D21206">
        <w:rPr>
          <w:rFonts w:cstheme="minorHAnsi"/>
          <w:noProof/>
          <w:lang w:val="en-US"/>
        </w:rPr>
        <w:t xml:space="preserve">(3), 951–962. </w:t>
      </w:r>
    </w:p>
    <w:p w14:paraId="60862491" w14:textId="39EECE68"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Molesti, S. (2017). Evidence of direct reciprocity , but not of indirect and generalized reciprocity , in the grooming exchanges of wild Barbary macaques (</w:t>
      </w:r>
      <w:r w:rsidRPr="00D21206">
        <w:rPr>
          <w:rFonts w:cstheme="minorHAnsi"/>
          <w:i/>
          <w:noProof/>
          <w:lang w:val="en-US"/>
        </w:rPr>
        <w:t>Macaca sylvanus</w:t>
      </w:r>
      <w:r w:rsidRPr="00D21206">
        <w:rPr>
          <w:rFonts w:cstheme="minorHAnsi"/>
          <w:noProof/>
          <w:lang w:val="en-US"/>
        </w:rPr>
        <w:t xml:space="preserve">). </w:t>
      </w:r>
      <w:r w:rsidRPr="00D21206">
        <w:rPr>
          <w:rFonts w:cstheme="minorHAnsi"/>
          <w:i/>
          <w:iCs/>
          <w:noProof/>
          <w:lang w:val="en-US"/>
        </w:rPr>
        <w:t>Americal Journal of Primatology</w:t>
      </w:r>
      <w:r w:rsidRPr="00D21206">
        <w:rPr>
          <w:rFonts w:cstheme="minorHAnsi"/>
          <w:noProof/>
          <w:lang w:val="en-US"/>
        </w:rPr>
        <w:t xml:space="preserve">, </w:t>
      </w:r>
      <w:r w:rsidRPr="00D21206">
        <w:rPr>
          <w:rFonts w:cstheme="minorHAnsi"/>
          <w:i/>
          <w:iCs/>
          <w:noProof/>
          <w:lang w:val="en-US"/>
        </w:rPr>
        <w:t>79</w:t>
      </w:r>
      <w:r w:rsidRPr="00D21206">
        <w:rPr>
          <w:rFonts w:cstheme="minorHAnsi"/>
          <w:noProof/>
          <w:lang w:val="en-US"/>
        </w:rPr>
        <w:t xml:space="preserve">, e22679. </w:t>
      </w:r>
    </w:p>
    <w:p w14:paraId="1535B22F" w14:textId="1012ED01"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Müller, J. J. A., Massen, J. J. M., Bugnyar, T., &amp; Osvath, M. (2017). Ravens remember the nature of a single reciprocal interaction sequence over 2 days and even after a month. </w:t>
      </w:r>
      <w:r w:rsidRPr="00D21206">
        <w:rPr>
          <w:rFonts w:cstheme="minorHAnsi"/>
          <w:i/>
          <w:iCs/>
          <w:noProof/>
          <w:lang w:val="en-US"/>
        </w:rPr>
        <w:lastRenderedPageBreak/>
        <w:t>Animal Behaviour</w:t>
      </w:r>
      <w:r w:rsidRPr="00D21206">
        <w:rPr>
          <w:rFonts w:cstheme="minorHAnsi"/>
          <w:noProof/>
          <w:lang w:val="en-US"/>
        </w:rPr>
        <w:t xml:space="preserve">, </w:t>
      </w:r>
      <w:r w:rsidRPr="00D21206">
        <w:rPr>
          <w:rFonts w:cstheme="minorHAnsi"/>
          <w:i/>
          <w:iCs/>
          <w:noProof/>
          <w:lang w:val="en-US"/>
        </w:rPr>
        <w:t>128</w:t>
      </w:r>
      <w:r w:rsidRPr="00D21206">
        <w:rPr>
          <w:rFonts w:cstheme="minorHAnsi"/>
          <w:noProof/>
          <w:lang w:val="en-US"/>
        </w:rPr>
        <w:t xml:space="preserve">, 69–78. </w:t>
      </w:r>
    </w:p>
    <w:p w14:paraId="480170F1" w14:textId="48330CEB"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Pel</w:t>
      </w:r>
      <w:r w:rsidR="00860CD0" w:rsidRPr="00D21206">
        <w:rPr>
          <w:rFonts w:cstheme="minorHAnsi"/>
          <w:noProof/>
          <w:lang w:val="en-US"/>
        </w:rPr>
        <w:t>é</w:t>
      </w:r>
      <w:r w:rsidRPr="00D21206">
        <w:rPr>
          <w:rFonts w:cstheme="minorHAnsi"/>
          <w:noProof/>
          <w:lang w:val="en-US"/>
        </w:rPr>
        <w:t xml:space="preserve">, M., </w:t>
      </w:r>
      <w:r w:rsidR="00104663" w:rsidRPr="00D21206">
        <w:rPr>
          <w:rFonts w:cstheme="minorHAnsi"/>
          <w:noProof/>
          <w:lang w:val="en-US"/>
        </w:rPr>
        <w:t>Dufour, V.,</w:t>
      </w:r>
      <w:r w:rsidRPr="00D21206">
        <w:rPr>
          <w:rFonts w:cstheme="minorHAnsi"/>
          <w:noProof/>
          <w:lang w:val="en-US"/>
        </w:rPr>
        <w:t xml:space="preserve"> Thierry, B.</w:t>
      </w:r>
      <w:r w:rsidR="00104663" w:rsidRPr="00D21206">
        <w:rPr>
          <w:rFonts w:cstheme="minorHAnsi"/>
          <w:noProof/>
          <w:lang w:val="en-US"/>
        </w:rPr>
        <w:t>, &amp; Call, J.</w:t>
      </w:r>
      <w:r w:rsidRPr="00D21206">
        <w:rPr>
          <w:rFonts w:cstheme="minorHAnsi"/>
          <w:noProof/>
          <w:lang w:val="en-US"/>
        </w:rPr>
        <w:t xml:space="preserve"> (2009). Token transfers among great apes (</w:t>
      </w:r>
      <w:r w:rsidRPr="00D21206">
        <w:rPr>
          <w:rFonts w:cstheme="minorHAnsi"/>
          <w:i/>
          <w:noProof/>
          <w:lang w:val="en-US"/>
        </w:rPr>
        <w:t>Gorilla gorilla, Pongo pygmaeus, Pan paniscus</w:t>
      </w:r>
      <w:r w:rsidRPr="00D21206">
        <w:rPr>
          <w:rFonts w:cstheme="minorHAnsi"/>
          <w:noProof/>
          <w:lang w:val="en-US"/>
        </w:rPr>
        <w:t xml:space="preserve">, and </w:t>
      </w:r>
      <w:r w:rsidRPr="00D21206">
        <w:rPr>
          <w:rFonts w:cstheme="minorHAnsi"/>
          <w:i/>
          <w:noProof/>
          <w:lang w:val="en-US"/>
        </w:rPr>
        <w:t>Pan troglodytes</w:t>
      </w:r>
      <w:r w:rsidRPr="00D21206">
        <w:rPr>
          <w:rFonts w:cstheme="minorHAnsi"/>
          <w:noProof/>
          <w:lang w:val="en-US"/>
        </w:rPr>
        <w:t xml:space="preserve">): Species differences , gestural requests, and reciprocal exchange. </w:t>
      </w:r>
      <w:r w:rsidRPr="00D21206">
        <w:rPr>
          <w:rFonts w:cstheme="minorHAnsi"/>
          <w:i/>
          <w:iCs/>
          <w:noProof/>
          <w:lang w:val="en-US"/>
        </w:rPr>
        <w:t>Journal of Comparative Psychology</w:t>
      </w:r>
      <w:r w:rsidRPr="00D21206">
        <w:rPr>
          <w:rFonts w:cstheme="minorHAnsi"/>
          <w:noProof/>
          <w:lang w:val="en-US"/>
        </w:rPr>
        <w:t xml:space="preserve">, </w:t>
      </w:r>
      <w:r w:rsidRPr="00D21206">
        <w:rPr>
          <w:rFonts w:cstheme="minorHAnsi"/>
          <w:i/>
          <w:iCs/>
          <w:noProof/>
          <w:lang w:val="en-US"/>
        </w:rPr>
        <w:t>123</w:t>
      </w:r>
      <w:r w:rsidRPr="00D21206">
        <w:rPr>
          <w:rFonts w:cstheme="minorHAnsi"/>
          <w:noProof/>
          <w:lang w:val="en-US"/>
        </w:rPr>
        <w:t xml:space="preserve">(4), 375–384. </w:t>
      </w:r>
    </w:p>
    <w:p w14:paraId="6BFB41E3" w14:textId="77777777" w:rsidR="00D21206" w:rsidRDefault="00A6783E" w:rsidP="00D21206">
      <w:pPr>
        <w:widowControl w:val="0"/>
        <w:autoSpaceDE w:val="0"/>
        <w:autoSpaceDN w:val="0"/>
        <w:adjustRightInd w:val="0"/>
        <w:ind w:left="480" w:hanging="480"/>
        <w:rPr>
          <w:rFonts w:cstheme="minorHAnsi"/>
          <w:noProof/>
          <w:lang w:val="en-US"/>
        </w:rPr>
      </w:pPr>
      <w:r w:rsidRPr="00D21206">
        <w:rPr>
          <w:rFonts w:cstheme="minorHAnsi"/>
          <w:noProof/>
          <w:lang w:val="en-US"/>
        </w:rPr>
        <w:t xml:space="preserve">Pelé, M., Thierry, B., Call, J., &amp; Dufour, V. (2010). Monkeys fail to reciprocate in an exchange task. </w:t>
      </w:r>
      <w:r w:rsidRPr="00D21206">
        <w:rPr>
          <w:rFonts w:cstheme="minorHAnsi"/>
          <w:i/>
          <w:iCs/>
          <w:noProof/>
          <w:lang w:val="en-US"/>
        </w:rPr>
        <w:t>Animal Cognition</w:t>
      </w:r>
      <w:r w:rsidRPr="00D21206">
        <w:rPr>
          <w:rFonts w:cstheme="minorHAnsi"/>
          <w:noProof/>
          <w:lang w:val="en-US"/>
        </w:rPr>
        <w:t xml:space="preserve">, </w:t>
      </w:r>
      <w:r w:rsidRPr="00D21206">
        <w:rPr>
          <w:rFonts w:cstheme="minorHAnsi"/>
          <w:i/>
          <w:iCs/>
          <w:noProof/>
          <w:lang w:val="en-US"/>
        </w:rPr>
        <w:t>13</w:t>
      </w:r>
      <w:r w:rsidRPr="00D21206">
        <w:rPr>
          <w:rFonts w:cstheme="minorHAnsi"/>
          <w:noProof/>
          <w:lang w:val="en-US"/>
        </w:rPr>
        <w:t xml:space="preserve">(5), 745–751. </w:t>
      </w:r>
    </w:p>
    <w:p w14:paraId="07E0D72C" w14:textId="0559DB11" w:rsidR="00BD3B20" w:rsidRPr="00D21206" w:rsidRDefault="00BD3B20" w:rsidP="00D21206">
      <w:pPr>
        <w:widowControl w:val="0"/>
        <w:autoSpaceDE w:val="0"/>
        <w:autoSpaceDN w:val="0"/>
        <w:adjustRightInd w:val="0"/>
        <w:ind w:left="480" w:hanging="480"/>
        <w:rPr>
          <w:rFonts w:cstheme="minorHAnsi"/>
          <w:noProof/>
          <w:lang w:val="en-US"/>
        </w:rPr>
      </w:pPr>
      <w:r w:rsidRPr="00D21206">
        <w:rPr>
          <w:rFonts w:eastAsia="Times New Roman" w:cstheme="minorHAnsi"/>
        </w:rPr>
        <w:t>R Core Team (201</w:t>
      </w:r>
      <w:r w:rsidR="00FD2C66">
        <w:rPr>
          <w:rFonts w:eastAsia="Times New Roman" w:cstheme="minorHAnsi"/>
        </w:rPr>
        <w:t>5</w:t>
      </w:r>
      <w:r w:rsidRPr="00D21206">
        <w:rPr>
          <w:rFonts w:eastAsia="Times New Roman" w:cstheme="minorHAnsi"/>
        </w:rPr>
        <w:t>). R: A Language and Environment for Statistical Computing. Vienna, Austria: R Foundation for Statistical Computing. Retrieved from http://www.r-project.org/</w:t>
      </w:r>
    </w:p>
    <w:p w14:paraId="6A211055" w14:textId="1426ACA4"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Rutte, C., &amp; Taborsky, M. (2007). The influence of social experience on cooperative behaviour of rats (Rattus norvegicus): direct vs generalised reciprocity. </w:t>
      </w:r>
      <w:r w:rsidRPr="00D21206">
        <w:rPr>
          <w:rFonts w:cstheme="minorHAnsi"/>
          <w:i/>
          <w:iCs/>
          <w:noProof/>
          <w:lang w:val="en-US"/>
        </w:rPr>
        <w:t>Behavioral Ecology and Sociobiology</w:t>
      </w:r>
      <w:r w:rsidRPr="00D21206">
        <w:rPr>
          <w:rFonts w:cstheme="minorHAnsi"/>
          <w:noProof/>
          <w:lang w:val="en-US"/>
        </w:rPr>
        <w:t xml:space="preserve">, </w:t>
      </w:r>
      <w:r w:rsidRPr="00D21206">
        <w:rPr>
          <w:rFonts w:cstheme="minorHAnsi"/>
          <w:i/>
          <w:iCs/>
          <w:noProof/>
          <w:lang w:val="en-US"/>
        </w:rPr>
        <w:t>62</w:t>
      </w:r>
      <w:r w:rsidRPr="00D21206">
        <w:rPr>
          <w:rFonts w:cstheme="minorHAnsi"/>
          <w:noProof/>
          <w:lang w:val="en-US"/>
        </w:rPr>
        <w:t xml:space="preserve">(4), 499–505. </w:t>
      </w:r>
    </w:p>
    <w:p w14:paraId="117C8524" w14:textId="5C623532"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Scheid, C., &amp; Noë, R. (2010). The performance of rooks in a cooperative task depends on their temperament. </w:t>
      </w:r>
      <w:r w:rsidRPr="00D21206">
        <w:rPr>
          <w:rFonts w:cstheme="minorHAnsi"/>
          <w:i/>
          <w:iCs/>
          <w:noProof/>
          <w:lang w:val="en-US"/>
        </w:rPr>
        <w:t>Animal Cognition</w:t>
      </w:r>
      <w:r w:rsidRPr="00D21206">
        <w:rPr>
          <w:rFonts w:cstheme="minorHAnsi"/>
          <w:noProof/>
          <w:lang w:val="en-US"/>
        </w:rPr>
        <w:t xml:space="preserve">, </w:t>
      </w:r>
      <w:r w:rsidRPr="00D21206">
        <w:rPr>
          <w:rFonts w:cstheme="minorHAnsi"/>
          <w:i/>
          <w:iCs/>
          <w:noProof/>
          <w:lang w:val="en-US"/>
        </w:rPr>
        <w:t>13</w:t>
      </w:r>
      <w:r w:rsidRPr="00D21206">
        <w:rPr>
          <w:rFonts w:cstheme="minorHAnsi"/>
          <w:noProof/>
          <w:lang w:val="en-US"/>
        </w:rPr>
        <w:t xml:space="preserve">(3), 545–553. </w:t>
      </w:r>
    </w:p>
    <w:p w14:paraId="67438B66" w14:textId="77777777" w:rsidR="0013783B" w:rsidRPr="00D21206" w:rsidRDefault="00A6783E" w:rsidP="0013783B">
      <w:pPr>
        <w:widowControl w:val="0"/>
        <w:autoSpaceDE w:val="0"/>
        <w:autoSpaceDN w:val="0"/>
        <w:adjustRightInd w:val="0"/>
        <w:ind w:left="480" w:hanging="480"/>
        <w:rPr>
          <w:rFonts w:cstheme="minorHAnsi"/>
          <w:noProof/>
          <w:lang w:val="en-US"/>
        </w:rPr>
      </w:pPr>
      <w:r w:rsidRPr="00D21206">
        <w:rPr>
          <w:rFonts w:cstheme="minorHAnsi"/>
          <w:noProof/>
          <w:lang w:val="en-US"/>
        </w:rPr>
        <w:t xml:space="preserve">Schino, G., di Sorrentino, E. P., &amp; Tiddi, B. (2007). Grooming and coalitions in Japanese macaques (Macaca fuscata): partner choice and the time frame reciprocation. </w:t>
      </w:r>
      <w:r w:rsidRPr="00D21206">
        <w:rPr>
          <w:rFonts w:cstheme="minorHAnsi"/>
          <w:i/>
          <w:iCs/>
          <w:noProof/>
          <w:lang w:val="en-US"/>
        </w:rPr>
        <w:t>Journal of Comparative Psychology</w:t>
      </w:r>
      <w:r w:rsidRPr="00D21206">
        <w:rPr>
          <w:rFonts w:cstheme="minorHAnsi"/>
          <w:noProof/>
          <w:lang w:val="en-US"/>
        </w:rPr>
        <w:t xml:space="preserve">, </w:t>
      </w:r>
      <w:r w:rsidRPr="00D21206">
        <w:rPr>
          <w:rFonts w:cstheme="minorHAnsi"/>
          <w:i/>
          <w:iCs/>
          <w:noProof/>
          <w:lang w:val="en-US"/>
        </w:rPr>
        <w:t>121</w:t>
      </w:r>
      <w:r w:rsidRPr="00D21206">
        <w:rPr>
          <w:rFonts w:cstheme="minorHAnsi"/>
          <w:noProof/>
          <w:lang w:val="en-US"/>
        </w:rPr>
        <w:t xml:space="preserve">(2), 181–188. </w:t>
      </w:r>
    </w:p>
    <w:p w14:paraId="08366A30" w14:textId="494B396C" w:rsidR="0013783B" w:rsidRPr="00D21206" w:rsidRDefault="0013783B" w:rsidP="0013783B">
      <w:pPr>
        <w:widowControl w:val="0"/>
        <w:autoSpaceDE w:val="0"/>
        <w:autoSpaceDN w:val="0"/>
        <w:adjustRightInd w:val="0"/>
        <w:ind w:left="480" w:hanging="480"/>
        <w:rPr>
          <w:rFonts w:cstheme="minorHAnsi"/>
          <w:noProof/>
          <w:lang w:val="en-US"/>
        </w:rPr>
      </w:pPr>
      <w:r w:rsidRPr="00D21206">
        <w:rPr>
          <w:rFonts w:cstheme="minorHAnsi"/>
        </w:rPr>
        <w:t xml:space="preserve">Schwab, C., Bugnyar, T., Schloegl, C., &amp; Kotrschal, K. (2008). Enhanced social learning between siblings in common ravens, Corvus corax. </w:t>
      </w:r>
      <w:r w:rsidRPr="00D21206">
        <w:rPr>
          <w:rFonts w:cstheme="minorHAnsi"/>
          <w:i/>
          <w:iCs/>
        </w:rPr>
        <w:t>Animal Behaviour</w:t>
      </w:r>
      <w:r w:rsidRPr="00D21206">
        <w:rPr>
          <w:rFonts w:cstheme="minorHAnsi"/>
        </w:rPr>
        <w:t xml:space="preserve">, </w:t>
      </w:r>
      <w:r w:rsidRPr="00D21206">
        <w:rPr>
          <w:rFonts w:cstheme="minorHAnsi"/>
          <w:i/>
          <w:iCs/>
        </w:rPr>
        <w:t>75</w:t>
      </w:r>
      <w:r w:rsidRPr="00D21206">
        <w:rPr>
          <w:rFonts w:cstheme="minorHAnsi"/>
        </w:rPr>
        <w:t xml:space="preserve">(2), 501–508. </w:t>
      </w:r>
    </w:p>
    <w:p w14:paraId="074AFAF5" w14:textId="28777105"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Seed, A. M., Clayton, N. S., &amp; Emery, N. J. (2008). Cooperative problem solving in rooks (</w:t>
      </w:r>
      <w:r w:rsidRPr="00D21206">
        <w:rPr>
          <w:rFonts w:cstheme="minorHAnsi"/>
          <w:i/>
          <w:noProof/>
          <w:lang w:val="en-US"/>
        </w:rPr>
        <w:t>Corvus frugilegus</w:t>
      </w:r>
      <w:r w:rsidRPr="00D21206">
        <w:rPr>
          <w:rFonts w:cstheme="minorHAnsi"/>
          <w:noProof/>
          <w:lang w:val="en-US"/>
        </w:rPr>
        <w:t xml:space="preserve">). </w:t>
      </w:r>
      <w:r w:rsidRPr="00D21206">
        <w:rPr>
          <w:rFonts w:cstheme="minorHAnsi"/>
          <w:i/>
          <w:iCs/>
          <w:noProof/>
          <w:lang w:val="en-US"/>
        </w:rPr>
        <w:t>Proceedings. Biological Sciences / The Royal Society</w:t>
      </w:r>
      <w:r w:rsidRPr="00D21206">
        <w:rPr>
          <w:rFonts w:cstheme="minorHAnsi"/>
          <w:noProof/>
          <w:lang w:val="en-US"/>
        </w:rPr>
        <w:t xml:space="preserve">, </w:t>
      </w:r>
      <w:r w:rsidRPr="00D21206">
        <w:rPr>
          <w:rFonts w:cstheme="minorHAnsi"/>
          <w:i/>
          <w:iCs/>
          <w:noProof/>
          <w:lang w:val="en-US"/>
        </w:rPr>
        <w:t>275</w:t>
      </w:r>
      <w:r w:rsidRPr="00D21206">
        <w:rPr>
          <w:rFonts w:cstheme="minorHAnsi"/>
          <w:noProof/>
          <w:lang w:val="en-US"/>
        </w:rPr>
        <w:t xml:space="preserve">(1641), 1421–1429. </w:t>
      </w:r>
    </w:p>
    <w:p w14:paraId="628A2F97"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rPr>
        <w:t xml:space="preserve">Skaug, H., Fournier, D., Nielsen, A., Magnusson, A., &amp; Bolker, B. (2013). </w:t>
      </w:r>
      <w:r w:rsidRPr="00D21206">
        <w:rPr>
          <w:rFonts w:cstheme="minorHAnsi"/>
          <w:noProof/>
          <w:lang w:val="en-US"/>
        </w:rPr>
        <w:t>Generalized Linear Mixed Models using AD Model Builder.</w:t>
      </w:r>
    </w:p>
    <w:p w14:paraId="6A50A299" w14:textId="5E7078EE"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St-Pierre, A., Larose, K., &amp; Dubois, F. (2009). Long-term social bonds promote cooperation in the iterated Prisoner’ s </w:t>
      </w:r>
      <w:r w:rsidR="00720A7C" w:rsidRPr="00D21206">
        <w:rPr>
          <w:rFonts w:cstheme="minorHAnsi"/>
          <w:noProof/>
          <w:lang w:val="en-US"/>
        </w:rPr>
        <w:t>d</w:t>
      </w:r>
      <w:r w:rsidRPr="00D21206">
        <w:rPr>
          <w:rFonts w:cstheme="minorHAnsi"/>
          <w:noProof/>
          <w:lang w:val="en-US"/>
        </w:rPr>
        <w:t xml:space="preserve">ilemma. </w:t>
      </w:r>
      <w:r w:rsidRPr="00D21206">
        <w:rPr>
          <w:rFonts w:cstheme="minorHAnsi"/>
          <w:i/>
          <w:iCs/>
          <w:noProof/>
          <w:lang w:val="en-US"/>
        </w:rPr>
        <w:t>Proceedings of the Royal Society B</w:t>
      </w:r>
      <w:r w:rsidRPr="00D21206">
        <w:rPr>
          <w:rFonts w:cstheme="minorHAnsi"/>
          <w:noProof/>
          <w:lang w:val="en-US"/>
        </w:rPr>
        <w:t xml:space="preserve">, </w:t>
      </w:r>
      <w:r w:rsidRPr="00D21206">
        <w:rPr>
          <w:rFonts w:cstheme="minorHAnsi"/>
          <w:i/>
          <w:iCs/>
          <w:noProof/>
          <w:lang w:val="en-US"/>
        </w:rPr>
        <w:t>276</w:t>
      </w:r>
      <w:r w:rsidRPr="00D21206">
        <w:rPr>
          <w:rFonts w:cstheme="minorHAnsi"/>
          <w:noProof/>
          <w:lang w:val="en-US"/>
        </w:rPr>
        <w:t xml:space="preserve">, 4223–4228. </w:t>
      </w:r>
    </w:p>
    <w:p w14:paraId="21291A62" w14:textId="15C1C73F" w:rsidR="00D21206" w:rsidRDefault="00A6783E" w:rsidP="00D21206">
      <w:pPr>
        <w:widowControl w:val="0"/>
        <w:autoSpaceDE w:val="0"/>
        <w:autoSpaceDN w:val="0"/>
        <w:adjustRightInd w:val="0"/>
        <w:ind w:left="480" w:hanging="480"/>
        <w:rPr>
          <w:rFonts w:cstheme="minorHAnsi"/>
          <w:noProof/>
          <w:lang w:val="en-US"/>
        </w:rPr>
      </w:pPr>
      <w:r w:rsidRPr="00D21206">
        <w:rPr>
          <w:rFonts w:cstheme="minorHAnsi"/>
          <w:noProof/>
        </w:rPr>
        <w:t xml:space="preserve">Stephens, D. W., McLinn, C. M., &amp; Stevens, J. R. (2002). </w:t>
      </w:r>
      <w:r w:rsidRPr="00D21206">
        <w:rPr>
          <w:rFonts w:cstheme="minorHAnsi"/>
          <w:noProof/>
          <w:lang w:val="en-US"/>
        </w:rPr>
        <w:t xml:space="preserve">Discounting and reciprocity in an Iterated Prisoner’s Dilemma. </w:t>
      </w:r>
      <w:r w:rsidRPr="00D21206">
        <w:rPr>
          <w:rFonts w:cstheme="minorHAnsi"/>
          <w:i/>
          <w:iCs/>
          <w:noProof/>
          <w:lang w:val="en-US"/>
        </w:rPr>
        <w:t>Science</w:t>
      </w:r>
      <w:r w:rsidRPr="00D21206">
        <w:rPr>
          <w:rFonts w:cstheme="minorHAnsi"/>
          <w:noProof/>
          <w:lang w:val="en-US"/>
        </w:rPr>
        <w:t xml:space="preserve">, </w:t>
      </w:r>
      <w:r w:rsidRPr="00D21206">
        <w:rPr>
          <w:rFonts w:cstheme="minorHAnsi"/>
          <w:i/>
          <w:iCs/>
          <w:noProof/>
          <w:lang w:val="en-US"/>
        </w:rPr>
        <w:t>298</w:t>
      </w:r>
      <w:r w:rsidRPr="00D21206">
        <w:rPr>
          <w:rFonts w:cstheme="minorHAnsi"/>
          <w:noProof/>
          <w:lang w:val="en-US"/>
        </w:rPr>
        <w:t xml:space="preserve">(5601), 2216–2218. </w:t>
      </w:r>
    </w:p>
    <w:p w14:paraId="4A852255" w14:textId="15EF8760" w:rsidR="00F473A6" w:rsidRPr="00D21206" w:rsidRDefault="00F473A6" w:rsidP="00D21206">
      <w:pPr>
        <w:widowControl w:val="0"/>
        <w:autoSpaceDE w:val="0"/>
        <w:autoSpaceDN w:val="0"/>
        <w:adjustRightInd w:val="0"/>
        <w:ind w:left="480" w:hanging="480"/>
        <w:rPr>
          <w:rFonts w:cstheme="minorHAnsi"/>
          <w:noProof/>
          <w:lang w:val="en-US"/>
        </w:rPr>
      </w:pPr>
      <w:r w:rsidRPr="00D21206">
        <w:rPr>
          <w:rFonts w:cstheme="minorHAnsi"/>
        </w:rPr>
        <w:t xml:space="preserve">Schweinfurth, M., &amp; Taborsky, M. (2018). Norway rats (Rattus norvegicus) communicate need, which elicits donation of food. </w:t>
      </w:r>
      <w:r w:rsidRPr="00D21206">
        <w:rPr>
          <w:rFonts w:cstheme="minorHAnsi"/>
          <w:i/>
          <w:iCs/>
        </w:rPr>
        <w:t>Journal of Comparative Psychology</w:t>
      </w:r>
      <w:r w:rsidRPr="00D21206">
        <w:rPr>
          <w:rFonts w:cstheme="minorHAnsi"/>
        </w:rPr>
        <w:t xml:space="preserve">, </w:t>
      </w:r>
      <w:r w:rsidRPr="00D21206">
        <w:rPr>
          <w:rFonts w:cstheme="minorHAnsi"/>
          <w:i/>
          <w:iCs/>
        </w:rPr>
        <w:t>132</w:t>
      </w:r>
      <w:r w:rsidRPr="00D21206">
        <w:rPr>
          <w:rFonts w:cstheme="minorHAnsi"/>
        </w:rPr>
        <w:t>(2), 119–129.</w:t>
      </w:r>
    </w:p>
    <w:p w14:paraId="283B9F21" w14:textId="4566E314"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Taborsky, M. (2013). Social evolution: Reciprocity there is. </w:t>
      </w:r>
      <w:r w:rsidRPr="00D21206">
        <w:rPr>
          <w:rFonts w:cstheme="minorHAnsi"/>
          <w:i/>
          <w:iCs/>
          <w:noProof/>
          <w:lang w:val="en-US"/>
        </w:rPr>
        <w:t>Current Biology</w:t>
      </w:r>
      <w:r w:rsidRPr="00D21206">
        <w:rPr>
          <w:rFonts w:cstheme="minorHAnsi"/>
          <w:noProof/>
          <w:lang w:val="en-US"/>
        </w:rPr>
        <w:t xml:space="preserve">, </w:t>
      </w:r>
      <w:r w:rsidRPr="00D21206">
        <w:rPr>
          <w:rFonts w:cstheme="minorHAnsi"/>
          <w:i/>
          <w:iCs/>
          <w:noProof/>
          <w:lang w:val="en-US"/>
        </w:rPr>
        <w:t>23</w:t>
      </w:r>
      <w:r w:rsidRPr="00D21206">
        <w:rPr>
          <w:rFonts w:cstheme="minorHAnsi"/>
          <w:noProof/>
          <w:lang w:val="en-US"/>
        </w:rPr>
        <w:t xml:space="preserve">(11), R486–R488. </w:t>
      </w:r>
    </w:p>
    <w:p w14:paraId="125478A7"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Team, R. D. C. (2015). R: a language and environment for statistical computing. R foundation for statistical computing. Retrieved from http://www.r-project.org/</w:t>
      </w:r>
    </w:p>
    <w:p w14:paraId="4DA552F8"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Trivers, R. L. (1971). The evolution of reciprocal altruism. </w:t>
      </w:r>
      <w:r w:rsidRPr="00D21206">
        <w:rPr>
          <w:rFonts w:cstheme="minorHAnsi"/>
          <w:i/>
          <w:iCs/>
          <w:noProof/>
          <w:lang w:val="en-US"/>
        </w:rPr>
        <w:t>The Quarterly Review of Biology</w:t>
      </w:r>
      <w:r w:rsidRPr="00D21206">
        <w:rPr>
          <w:rFonts w:cstheme="minorHAnsi"/>
          <w:noProof/>
          <w:lang w:val="en-US"/>
        </w:rPr>
        <w:t xml:space="preserve">, </w:t>
      </w:r>
      <w:r w:rsidRPr="00D21206">
        <w:rPr>
          <w:rFonts w:cstheme="minorHAnsi"/>
          <w:i/>
          <w:iCs/>
          <w:noProof/>
          <w:lang w:val="en-US"/>
        </w:rPr>
        <w:t>46</w:t>
      </w:r>
      <w:r w:rsidRPr="00D21206">
        <w:rPr>
          <w:rFonts w:cstheme="minorHAnsi"/>
          <w:noProof/>
          <w:lang w:val="en-US"/>
        </w:rPr>
        <w:t>(1), 35–57.</w:t>
      </w:r>
    </w:p>
    <w:p w14:paraId="5A6CC5B0" w14:textId="096140B0"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Wascher, C. A. F. (2015). Individual performance in socio-cognitive tasks predicts social behaviour in carrion crows. </w:t>
      </w:r>
      <w:r w:rsidRPr="00D21206">
        <w:rPr>
          <w:rFonts w:cstheme="minorHAnsi"/>
          <w:i/>
          <w:iCs/>
          <w:noProof/>
          <w:lang w:val="en-US"/>
        </w:rPr>
        <w:t>Behaviour</w:t>
      </w:r>
      <w:r w:rsidRPr="00D21206">
        <w:rPr>
          <w:rFonts w:cstheme="minorHAnsi"/>
          <w:noProof/>
          <w:lang w:val="en-US"/>
        </w:rPr>
        <w:t xml:space="preserve">, </w:t>
      </w:r>
      <w:r w:rsidRPr="00D21206">
        <w:rPr>
          <w:rFonts w:cstheme="minorHAnsi"/>
          <w:i/>
          <w:iCs/>
          <w:noProof/>
          <w:lang w:val="en-US"/>
        </w:rPr>
        <w:t>152</w:t>
      </w:r>
      <w:r w:rsidRPr="00D21206">
        <w:rPr>
          <w:rFonts w:cstheme="minorHAnsi"/>
          <w:noProof/>
          <w:lang w:val="en-US"/>
        </w:rPr>
        <w:t xml:space="preserve">, 615–634. </w:t>
      </w:r>
    </w:p>
    <w:p w14:paraId="19E8E9B9" w14:textId="2B50575D"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Wascher, C. A. F., &amp; Bugnyar, T. (2013). Behavioral responses to inequity in reward distribution and working effort in crows and ravens. </w:t>
      </w:r>
      <w:r w:rsidRPr="00D21206">
        <w:rPr>
          <w:rFonts w:cstheme="minorHAnsi"/>
          <w:i/>
          <w:iCs/>
          <w:noProof/>
          <w:lang w:val="en-US"/>
        </w:rPr>
        <w:t>PloS One</w:t>
      </w:r>
      <w:r w:rsidRPr="00D21206">
        <w:rPr>
          <w:rFonts w:cstheme="minorHAnsi"/>
          <w:noProof/>
          <w:lang w:val="en-US"/>
        </w:rPr>
        <w:t xml:space="preserve">, </w:t>
      </w:r>
      <w:r w:rsidRPr="00D21206">
        <w:rPr>
          <w:rFonts w:cstheme="minorHAnsi"/>
          <w:i/>
          <w:iCs/>
          <w:noProof/>
          <w:lang w:val="en-US"/>
        </w:rPr>
        <w:t>8</w:t>
      </w:r>
      <w:r w:rsidRPr="00D21206">
        <w:rPr>
          <w:rFonts w:cstheme="minorHAnsi"/>
          <w:noProof/>
          <w:lang w:val="en-US"/>
        </w:rPr>
        <w:t xml:space="preserve">(2), e56885. </w:t>
      </w:r>
    </w:p>
    <w:p w14:paraId="175B308E" w14:textId="3A019EE9"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rPr>
        <w:t xml:space="preserve">Wascher, C. A. F., Dufour, V., &amp; Bugnyar, T. (2012). </w:t>
      </w:r>
      <w:r w:rsidRPr="00D21206">
        <w:rPr>
          <w:rFonts w:cstheme="minorHAnsi"/>
          <w:noProof/>
          <w:lang w:val="en-US"/>
        </w:rPr>
        <w:t xml:space="preserve">Carrion crows cannot overcome impulsive choice in a quantitative exchange task. </w:t>
      </w:r>
      <w:r w:rsidRPr="00D21206">
        <w:rPr>
          <w:rFonts w:cstheme="minorHAnsi"/>
          <w:i/>
          <w:iCs/>
          <w:noProof/>
          <w:lang w:val="en-US"/>
        </w:rPr>
        <w:t>Frontiers in Comparative Psychology</w:t>
      </w:r>
      <w:r w:rsidRPr="00D21206">
        <w:rPr>
          <w:rFonts w:cstheme="minorHAnsi"/>
          <w:noProof/>
          <w:lang w:val="en-US"/>
        </w:rPr>
        <w:t xml:space="preserve">, </w:t>
      </w:r>
      <w:r w:rsidRPr="00D21206">
        <w:rPr>
          <w:rFonts w:cstheme="minorHAnsi"/>
          <w:i/>
          <w:iCs/>
          <w:noProof/>
          <w:lang w:val="en-US"/>
        </w:rPr>
        <w:t>3</w:t>
      </w:r>
      <w:r w:rsidRPr="00D21206">
        <w:rPr>
          <w:rFonts w:cstheme="minorHAnsi"/>
          <w:noProof/>
          <w:lang w:val="en-US"/>
        </w:rPr>
        <w:t>, 1–6.</w:t>
      </w:r>
    </w:p>
    <w:p w14:paraId="206282F7" w14:textId="02E234A2"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rPr>
        <w:t xml:space="preserve">Wascher, C. A. F., Hillemann, F., Canestrari, D., &amp; Baglione, V. (2015). </w:t>
      </w:r>
      <w:r w:rsidRPr="00D21206">
        <w:rPr>
          <w:rFonts w:cstheme="minorHAnsi"/>
          <w:noProof/>
          <w:lang w:val="en-US"/>
        </w:rPr>
        <w:t xml:space="preserve">Carrion crows learn to discriminate between calls of reliable and unreliable conspecifics. </w:t>
      </w:r>
      <w:r w:rsidRPr="00D21206">
        <w:rPr>
          <w:rFonts w:cstheme="minorHAnsi"/>
          <w:i/>
          <w:iCs/>
          <w:noProof/>
          <w:lang w:val="en-US"/>
        </w:rPr>
        <w:t>Animal Cognition</w:t>
      </w:r>
      <w:r w:rsidRPr="00D21206">
        <w:rPr>
          <w:rFonts w:cstheme="minorHAnsi"/>
          <w:noProof/>
          <w:lang w:val="en-US"/>
        </w:rPr>
        <w:t xml:space="preserve">, </w:t>
      </w:r>
      <w:r w:rsidRPr="00D21206">
        <w:rPr>
          <w:rFonts w:cstheme="minorHAnsi"/>
          <w:i/>
          <w:iCs/>
          <w:noProof/>
          <w:lang w:val="en-US"/>
        </w:rPr>
        <w:lastRenderedPageBreak/>
        <w:t>18</w:t>
      </w:r>
      <w:r w:rsidRPr="00D21206">
        <w:rPr>
          <w:rFonts w:cstheme="minorHAnsi"/>
          <w:noProof/>
          <w:lang w:val="en-US"/>
        </w:rPr>
        <w:t xml:space="preserve">(5). </w:t>
      </w:r>
    </w:p>
    <w:p w14:paraId="7E470D3A"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Watts, D. P. (2001). Reciprocity and interchange in the social relationships of wild male chimpanzees. </w:t>
      </w:r>
      <w:r w:rsidRPr="00D21206">
        <w:rPr>
          <w:rFonts w:cstheme="minorHAnsi"/>
          <w:i/>
          <w:iCs/>
          <w:noProof/>
          <w:lang w:val="en-US"/>
        </w:rPr>
        <w:t>Behaviour</w:t>
      </w:r>
      <w:r w:rsidRPr="00D21206">
        <w:rPr>
          <w:rFonts w:cstheme="minorHAnsi"/>
          <w:noProof/>
          <w:lang w:val="en-US"/>
        </w:rPr>
        <w:t xml:space="preserve">, </w:t>
      </w:r>
      <w:r w:rsidRPr="00D21206">
        <w:rPr>
          <w:rFonts w:cstheme="minorHAnsi"/>
          <w:i/>
          <w:iCs/>
          <w:noProof/>
          <w:lang w:val="en-US"/>
        </w:rPr>
        <w:t>139</w:t>
      </w:r>
      <w:r w:rsidRPr="00D21206">
        <w:rPr>
          <w:rFonts w:cstheme="minorHAnsi"/>
          <w:noProof/>
          <w:lang w:val="en-US"/>
        </w:rPr>
        <w:t>, 343–370.</w:t>
      </w:r>
    </w:p>
    <w:p w14:paraId="06D35F90"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Wilkinson, G. S. (1984). Reciprocal food sharing in the vampire bat. </w:t>
      </w:r>
      <w:r w:rsidRPr="00D21206">
        <w:rPr>
          <w:rFonts w:cstheme="minorHAnsi"/>
          <w:i/>
          <w:iCs/>
          <w:noProof/>
          <w:lang w:val="en-US"/>
        </w:rPr>
        <w:t>Nature</w:t>
      </w:r>
      <w:r w:rsidRPr="00D21206">
        <w:rPr>
          <w:rFonts w:cstheme="minorHAnsi"/>
          <w:noProof/>
          <w:lang w:val="en-US"/>
        </w:rPr>
        <w:t xml:space="preserve">, </w:t>
      </w:r>
      <w:r w:rsidRPr="00D21206">
        <w:rPr>
          <w:rFonts w:cstheme="minorHAnsi"/>
          <w:i/>
          <w:iCs/>
          <w:noProof/>
          <w:lang w:val="en-US"/>
        </w:rPr>
        <w:t>308</w:t>
      </w:r>
      <w:r w:rsidRPr="00D21206">
        <w:rPr>
          <w:rFonts w:cstheme="minorHAnsi"/>
          <w:noProof/>
          <w:lang w:val="en-US"/>
        </w:rPr>
        <w:t>(8), 181–184.</w:t>
      </w:r>
    </w:p>
    <w:p w14:paraId="7605C398" w14:textId="77777777" w:rsidR="00A6783E" w:rsidRPr="00D21206" w:rsidRDefault="00A6783E" w:rsidP="00A6783E">
      <w:pPr>
        <w:widowControl w:val="0"/>
        <w:autoSpaceDE w:val="0"/>
        <w:autoSpaceDN w:val="0"/>
        <w:adjustRightInd w:val="0"/>
        <w:ind w:left="480" w:hanging="480"/>
        <w:rPr>
          <w:rFonts w:cstheme="minorHAnsi"/>
          <w:noProof/>
          <w:lang w:val="en-US"/>
        </w:rPr>
      </w:pPr>
      <w:r w:rsidRPr="00D21206">
        <w:rPr>
          <w:rFonts w:cstheme="minorHAnsi"/>
          <w:noProof/>
          <w:lang w:val="en-US"/>
        </w:rPr>
        <w:t xml:space="preserve">Woolfenden, G. E., &amp; Fitzpatrick, J. W. (1985). </w:t>
      </w:r>
      <w:r w:rsidRPr="00D21206">
        <w:rPr>
          <w:rFonts w:cstheme="minorHAnsi"/>
          <w:i/>
          <w:iCs/>
          <w:noProof/>
          <w:lang w:val="en-US"/>
        </w:rPr>
        <w:t>The Florida Scrub Jay. Demography of a Cooperative-Breeding Bird</w:t>
      </w:r>
      <w:r w:rsidRPr="00D21206">
        <w:rPr>
          <w:rFonts w:cstheme="minorHAnsi"/>
          <w:noProof/>
          <w:lang w:val="en-US"/>
        </w:rPr>
        <w:t>. New Jersey: Princeton University Press.</w:t>
      </w:r>
    </w:p>
    <w:p w14:paraId="562D8578" w14:textId="130C3E57" w:rsidR="00A6783E" w:rsidRPr="00D21206" w:rsidRDefault="00A6783E" w:rsidP="00A6783E">
      <w:pPr>
        <w:widowControl w:val="0"/>
        <w:autoSpaceDE w:val="0"/>
        <w:autoSpaceDN w:val="0"/>
        <w:adjustRightInd w:val="0"/>
        <w:ind w:left="480" w:hanging="480"/>
        <w:rPr>
          <w:rFonts w:cstheme="minorHAnsi"/>
          <w:noProof/>
        </w:rPr>
      </w:pPr>
      <w:r w:rsidRPr="00D21206">
        <w:rPr>
          <w:rFonts w:cstheme="minorHAnsi"/>
          <w:noProof/>
          <w:lang w:val="en-US"/>
        </w:rPr>
        <w:t xml:space="preserve">Yamamoto, S., Humle, T., &amp; Tanaka, M. (2009). Chimpanzees help each other upon request. </w:t>
      </w:r>
      <w:r w:rsidRPr="00D21206">
        <w:rPr>
          <w:rFonts w:cstheme="minorHAnsi"/>
          <w:i/>
          <w:iCs/>
          <w:noProof/>
          <w:lang w:val="en-US"/>
        </w:rPr>
        <w:t>PLoS ONE</w:t>
      </w:r>
      <w:r w:rsidRPr="00D21206">
        <w:rPr>
          <w:rFonts w:cstheme="minorHAnsi"/>
          <w:noProof/>
          <w:lang w:val="en-US"/>
        </w:rPr>
        <w:t xml:space="preserve">, </w:t>
      </w:r>
      <w:r w:rsidRPr="00D21206">
        <w:rPr>
          <w:rFonts w:cstheme="minorHAnsi"/>
          <w:i/>
          <w:iCs/>
          <w:noProof/>
          <w:lang w:val="en-US"/>
        </w:rPr>
        <w:t>4</w:t>
      </w:r>
      <w:r w:rsidRPr="00D21206">
        <w:rPr>
          <w:rFonts w:cstheme="minorHAnsi"/>
          <w:noProof/>
          <w:lang w:val="en-US"/>
        </w:rPr>
        <w:t xml:space="preserve">(10), e7416. </w:t>
      </w:r>
    </w:p>
    <w:p w14:paraId="2831900B" w14:textId="736C392F" w:rsidR="00954B8F" w:rsidRPr="00004A0C" w:rsidRDefault="006618F0" w:rsidP="00A6783E">
      <w:pPr>
        <w:widowControl w:val="0"/>
        <w:autoSpaceDE w:val="0"/>
        <w:autoSpaceDN w:val="0"/>
        <w:adjustRightInd w:val="0"/>
        <w:ind w:left="480" w:hanging="480"/>
        <w:rPr>
          <w:b/>
        </w:rPr>
      </w:pPr>
      <w:r w:rsidRPr="00D21206">
        <w:rPr>
          <w:rFonts w:cstheme="minorHAnsi"/>
          <w:b/>
        </w:rPr>
        <w:fldChar w:fldCharType="end"/>
      </w:r>
      <w:r w:rsidR="00954B8F" w:rsidRPr="00004A0C">
        <w:rPr>
          <w:b/>
        </w:rPr>
        <w:br w:type="page"/>
      </w:r>
    </w:p>
    <w:p w14:paraId="3A7E0305" w14:textId="18058E52" w:rsidR="00D04D0C" w:rsidRPr="00004A0C" w:rsidRDefault="00574E1F" w:rsidP="00574E1F">
      <w:pPr>
        <w:spacing w:line="480" w:lineRule="auto"/>
      </w:pPr>
      <w:r w:rsidRPr="00004A0C">
        <w:lastRenderedPageBreak/>
        <w:t>Table 1</w:t>
      </w:r>
      <w:r w:rsidR="00E0686D" w:rsidRPr="00004A0C">
        <w:t>:</w:t>
      </w:r>
      <w:r w:rsidR="0092060C" w:rsidRPr="00004A0C">
        <w:t xml:space="preserve"> Subjects </w:t>
      </w:r>
      <w:r w:rsidR="00C60D24" w:rsidRPr="00004A0C">
        <w:t>s</w:t>
      </w:r>
      <w:r w:rsidRPr="00004A0C">
        <w:t>ex</w:t>
      </w:r>
      <w:r w:rsidR="000552DA" w:rsidRPr="00004A0C">
        <w:t xml:space="preserve"> (M = male, F = female)</w:t>
      </w:r>
      <w:r w:rsidR="0092060C" w:rsidRPr="00004A0C">
        <w:t>, age (year of hatching),</w:t>
      </w:r>
      <w:r w:rsidRPr="00004A0C">
        <w:t xml:space="preserve"> </w:t>
      </w:r>
      <w:r w:rsidR="00F70A6F" w:rsidRPr="00004A0C">
        <w:t>s</w:t>
      </w:r>
      <w:r w:rsidR="0092060C" w:rsidRPr="00004A0C">
        <w:t>elf-value token</w:t>
      </w:r>
      <w:r w:rsidR="00E0686D" w:rsidRPr="00004A0C">
        <w:t xml:space="preserve"> and experimental partners</w:t>
      </w:r>
      <w:r w:rsidR="0092060C" w:rsidRPr="00004A0C">
        <w:t xml:space="preserve"> </w:t>
      </w:r>
      <w:r w:rsidR="00E0686D" w:rsidRPr="00004A0C">
        <w:t>in each</w:t>
      </w:r>
      <w:r w:rsidR="0092060C" w:rsidRPr="00004A0C">
        <w:t xml:space="preserve"> experimental phase</w:t>
      </w:r>
      <w:r w:rsidR="00E0686D" w:rsidRPr="00004A0C">
        <w:t xml:space="preserve">. </w:t>
      </w:r>
      <w:r w:rsidR="0092060C" w:rsidRPr="00004A0C">
        <w:t xml:space="preserve"> </w:t>
      </w:r>
    </w:p>
    <w:tbl>
      <w:tblPr>
        <w:tblStyle w:val="LightShading1"/>
        <w:tblW w:w="9498" w:type="dxa"/>
        <w:tblLayout w:type="fixed"/>
        <w:tblLook w:val="04A0" w:firstRow="1" w:lastRow="0" w:firstColumn="1" w:lastColumn="0" w:noHBand="0" w:noVBand="1"/>
      </w:tblPr>
      <w:tblGrid>
        <w:gridCol w:w="1076"/>
        <w:gridCol w:w="532"/>
        <w:gridCol w:w="685"/>
        <w:gridCol w:w="1676"/>
        <w:gridCol w:w="1276"/>
        <w:gridCol w:w="1276"/>
        <w:gridCol w:w="1276"/>
        <w:gridCol w:w="1701"/>
      </w:tblGrid>
      <w:tr w:rsidR="00E0686D" w:rsidRPr="00004A0C" w14:paraId="718508EA" w14:textId="77777777" w:rsidTr="003D5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5388D83C" w14:textId="37DFD05D" w:rsidR="00E0686D" w:rsidRPr="00004A0C" w:rsidRDefault="00E0686D" w:rsidP="0092060C">
            <w:pPr>
              <w:adjustRightInd w:val="0"/>
              <w:contextualSpacing/>
              <w:rPr>
                <w:rFonts w:asciiTheme="minorHAnsi" w:hAnsiTheme="minorHAnsi" w:cstheme="minorHAnsi"/>
                <w:sz w:val="20"/>
                <w:szCs w:val="20"/>
                <w:lang w:val="en-GB"/>
              </w:rPr>
            </w:pPr>
            <w:r w:rsidRPr="00004A0C">
              <w:rPr>
                <w:rFonts w:asciiTheme="minorHAnsi" w:hAnsiTheme="minorHAnsi" w:cstheme="minorHAnsi"/>
                <w:sz w:val="20"/>
                <w:szCs w:val="20"/>
                <w:lang w:val="en-GB"/>
              </w:rPr>
              <w:t>Subject</w:t>
            </w:r>
          </w:p>
        </w:tc>
        <w:tc>
          <w:tcPr>
            <w:tcW w:w="532" w:type="dxa"/>
          </w:tcPr>
          <w:p w14:paraId="43DC5BD9" w14:textId="5500BA24" w:rsidR="00E0686D" w:rsidRPr="00004A0C" w:rsidRDefault="00E0686D" w:rsidP="0092060C">
            <w:pPr>
              <w:adjustRightInd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Sex</w:t>
            </w:r>
          </w:p>
        </w:tc>
        <w:tc>
          <w:tcPr>
            <w:tcW w:w="685" w:type="dxa"/>
          </w:tcPr>
          <w:p w14:paraId="77BC7CCE" w14:textId="2BD826EE" w:rsidR="00E0686D" w:rsidRPr="00004A0C" w:rsidRDefault="00E0686D" w:rsidP="0092060C">
            <w:pPr>
              <w:adjustRightInd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Age</w:t>
            </w:r>
          </w:p>
        </w:tc>
        <w:tc>
          <w:tcPr>
            <w:tcW w:w="1676" w:type="dxa"/>
          </w:tcPr>
          <w:p w14:paraId="41678A43" w14:textId="1BDCFBF6" w:rsidR="00E0686D" w:rsidRPr="00004A0C" w:rsidRDefault="00E0686D" w:rsidP="0092060C">
            <w:pPr>
              <w:adjustRightInd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Species</w:t>
            </w:r>
          </w:p>
        </w:tc>
        <w:tc>
          <w:tcPr>
            <w:tcW w:w="1276" w:type="dxa"/>
          </w:tcPr>
          <w:p w14:paraId="150CD709" w14:textId="70140336" w:rsidR="00E0686D" w:rsidRPr="00004A0C" w:rsidRDefault="00E0686D" w:rsidP="0092060C">
            <w:pPr>
              <w:adjustRightInd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 xml:space="preserve">Self-value token </w:t>
            </w:r>
          </w:p>
        </w:tc>
        <w:tc>
          <w:tcPr>
            <w:tcW w:w="1276" w:type="dxa"/>
          </w:tcPr>
          <w:p w14:paraId="34A387AC" w14:textId="1764C073" w:rsidR="00E0686D" w:rsidRPr="00004A0C" w:rsidRDefault="00E0686D" w:rsidP="0092060C">
            <w:pPr>
              <w:adjustRightInd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Dyad</w:t>
            </w:r>
            <w:r w:rsidR="003D5BDE" w:rsidRPr="00004A0C">
              <w:rPr>
                <w:rFonts w:asciiTheme="minorHAnsi" w:hAnsiTheme="minorHAnsi" w:cstheme="minorHAnsi"/>
                <w:sz w:val="20"/>
                <w:szCs w:val="20"/>
                <w:lang w:val="en-GB"/>
              </w:rPr>
              <w:t>s</w:t>
            </w:r>
            <w:r w:rsidRPr="00004A0C">
              <w:rPr>
                <w:rFonts w:asciiTheme="minorHAnsi" w:hAnsiTheme="minorHAnsi" w:cstheme="minorHAnsi"/>
                <w:sz w:val="20"/>
                <w:szCs w:val="20"/>
                <w:lang w:val="en-GB"/>
              </w:rPr>
              <w:t xml:space="preserve"> (phase 1)</w:t>
            </w:r>
          </w:p>
        </w:tc>
        <w:tc>
          <w:tcPr>
            <w:tcW w:w="1276" w:type="dxa"/>
          </w:tcPr>
          <w:p w14:paraId="4F810489" w14:textId="25A52567" w:rsidR="00E0686D" w:rsidRPr="00004A0C" w:rsidRDefault="00E0686D" w:rsidP="0092060C">
            <w:pPr>
              <w:adjustRightInd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Dyad</w:t>
            </w:r>
            <w:r w:rsidR="003D5BDE" w:rsidRPr="00004A0C">
              <w:rPr>
                <w:rFonts w:asciiTheme="minorHAnsi" w:hAnsiTheme="minorHAnsi" w:cstheme="minorHAnsi"/>
                <w:sz w:val="20"/>
                <w:szCs w:val="20"/>
                <w:lang w:val="en-GB"/>
              </w:rPr>
              <w:t>s</w:t>
            </w:r>
            <w:r w:rsidRPr="00004A0C">
              <w:rPr>
                <w:rFonts w:asciiTheme="minorHAnsi" w:hAnsiTheme="minorHAnsi" w:cstheme="minorHAnsi"/>
                <w:sz w:val="20"/>
                <w:szCs w:val="20"/>
                <w:lang w:val="en-GB"/>
              </w:rPr>
              <w:t xml:space="preserve"> (phase 2)</w:t>
            </w:r>
          </w:p>
        </w:tc>
        <w:tc>
          <w:tcPr>
            <w:tcW w:w="1701" w:type="dxa"/>
          </w:tcPr>
          <w:p w14:paraId="28A232D6" w14:textId="18B057EB" w:rsidR="00E0686D" w:rsidRPr="00004A0C" w:rsidRDefault="00E0686D" w:rsidP="0092060C">
            <w:pPr>
              <w:adjustRightInd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Dyads</w:t>
            </w:r>
            <w:r w:rsidRPr="00004A0C">
              <w:rPr>
                <w:rFonts w:asciiTheme="minorHAnsi" w:hAnsiTheme="minorHAnsi" w:cstheme="minorHAnsi"/>
                <w:sz w:val="20"/>
                <w:szCs w:val="20"/>
                <w:lang w:val="en-GB"/>
              </w:rPr>
              <w:br/>
              <w:t>(phase 3)</w:t>
            </w:r>
          </w:p>
        </w:tc>
      </w:tr>
      <w:tr w:rsidR="00E0686D" w:rsidRPr="00004A0C" w14:paraId="1BB23111" w14:textId="77777777" w:rsidTr="003D5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17B3FCA9" w14:textId="512D88A0" w:rsidR="00E0686D" w:rsidRPr="00004A0C" w:rsidRDefault="00E0686D" w:rsidP="0092060C">
            <w:pPr>
              <w:adjustRightInd w:val="0"/>
              <w:contextualSpacing/>
              <w:rPr>
                <w:rFonts w:asciiTheme="minorHAnsi" w:hAnsiTheme="minorHAnsi" w:cstheme="minorHAnsi"/>
                <w:sz w:val="20"/>
                <w:szCs w:val="20"/>
                <w:lang w:val="en-GB"/>
              </w:rPr>
            </w:pPr>
            <w:proofErr w:type="spellStart"/>
            <w:r w:rsidRPr="00004A0C">
              <w:rPr>
                <w:rFonts w:asciiTheme="minorHAnsi" w:hAnsiTheme="minorHAnsi" w:cstheme="minorHAnsi"/>
                <w:sz w:val="20"/>
                <w:szCs w:val="20"/>
                <w:lang w:val="en-GB" w:eastAsia="de-DE"/>
              </w:rPr>
              <w:t>Baerchen</w:t>
            </w:r>
            <w:proofErr w:type="spellEnd"/>
          </w:p>
        </w:tc>
        <w:tc>
          <w:tcPr>
            <w:tcW w:w="532" w:type="dxa"/>
            <w:shd w:val="clear" w:color="auto" w:fill="auto"/>
          </w:tcPr>
          <w:p w14:paraId="6EF0986A" w14:textId="1CFEF490"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M</w:t>
            </w:r>
          </w:p>
        </w:tc>
        <w:tc>
          <w:tcPr>
            <w:tcW w:w="685" w:type="dxa"/>
            <w:shd w:val="clear" w:color="auto" w:fill="auto"/>
          </w:tcPr>
          <w:p w14:paraId="1F13FD1E" w14:textId="7BF8EFFB"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2008</w:t>
            </w:r>
          </w:p>
        </w:tc>
        <w:tc>
          <w:tcPr>
            <w:tcW w:w="1676" w:type="dxa"/>
            <w:shd w:val="clear" w:color="auto" w:fill="auto"/>
          </w:tcPr>
          <w:p w14:paraId="176A3B68" w14:textId="74D67F41"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Carrion crow</w:t>
            </w:r>
          </w:p>
        </w:tc>
        <w:tc>
          <w:tcPr>
            <w:tcW w:w="1276" w:type="dxa"/>
            <w:shd w:val="clear" w:color="auto" w:fill="auto"/>
          </w:tcPr>
          <w:p w14:paraId="5CE21CDF" w14:textId="122D3DCE"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blue plastic</w:t>
            </w:r>
          </w:p>
        </w:tc>
        <w:tc>
          <w:tcPr>
            <w:tcW w:w="1276" w:type="dxa"/>
            <w:shd w:val="clear" w:color="auto" w:fill="auto"/>
          </w:tcPr>
          <w:p w14:paraId="7C337DD9" w14:textId="6D940B55"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Peter</w:t>
            </w:r>
          </w:p>
        </w:tc>
        <w:tc>
          <w:tcPr>
            <w:tcW w:w="1276" w:type="dxa"/>
            <w:shd w:val="clear" w:color="auto" w:fill="auto"/>
          </w:tcPr>
          <w:p w14:paraId="118063A4" w14:textId="64890C5C" w:rsidR="00E0686D" w:rsidRPr="00004A0C" w:rsidRDefault="003D5BDE"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NA</w:t>
            </w:r>
          </w:p>
        </w:tc>
        <w:tc>
          <w:tcPr>
            <w:tcW w:w="1701" w:type="dxa"/>
            <w:shd w:val="clear" w:color="auto" w:fill="auto"/>
          </w:tcPr>
          <w:p w14:paraId="697A80F5" w14:textId="2397CC2B"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roofErr w:type="spellStart"/>
            <w:r w:rsidRPr="00004A0C">
              <w:rPr>
                <w:rFonts w:asciiTheme="minorHAnsi" w:hAnsiTheme="minorHAnsi" w:cstheme="minorHAnsi"/>
                <w:sz w:val="20"/>
                <w:szCs w:val="20"/>
                <w:lang w:val="en-GB"/>
              </w:rPr>
              <w:t>Resa</w:t>
            </w:r>
            <w:proofErr w:type="spellEnd"/>
            <w:r w:rsidRPr="00004A0C">
              <w:rPr>
                <w:rFonts w:asciiTheme="minorHAnsi" w:hAnsiTheme="minorHAnsi" w:cstheme="minorHAnsi"/>
                <w:sz w:val="20"/>
                <w:szCs w:val="20"/>
                <w:lang w:val="en-GB"/>
              </w:rPr>
              <w:t>, Peter, Gabi</w:t>
            </w:r>
          </w:p>
        </w:tc>
      </w:tr>
      <w:tr w:rsidR="00E0686D" w:rsidRPr="00004A0C" w14:paraId="2AF8EFC2" w14:textId="77777777" w:rsidTr="003D5BDE">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1E110888" w14:textId="36485B00" w:rsidR="00E0686D" w:rsidRPr="00004A0C" w:rsidRDefault="00E0686D" w:rsidP="0092060C">
            <w:pPr>
              <w:adjustRightInd w:val="0"/>
              <w:contextualSpacing/>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Gabi</w:t>
            </w:r>
          </w:p>
        </w:tc>
        <w:tc>
          <w:tcPr>
            <w:tcW w:w="532" w:type="dxa"/>
            <w:shd w:val="clear" w:color="auto" w:fill="auto"/>
          </w:tcPr>
          <w:p w14:paraId="0E811B75" w14:textId="52356F99" w:rsidR="00E0686D" w:rsidRPr="00004A0C" w:rsidRDefault="00E0686D" w:rsidP="0092060C">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F</w:t>
            </w:r>
          </w:p>
        </w:tc>
        <w:tc>
          <w:tcPr>
            <w:tcW w:w="685" w:type="dxa"/>
            <w:shd w:val="clear" w:color="auto" w:fill="auto"/>
          </w:tcPr>
          <w:p w14:paraId="0A070703" w14:textId="67070FEE" w:rsidR="00E0686D" w:rsidRPr="00004A0C" w:rsidRDefault="00E0686D" w:rsidP="0092060C">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2007</w:t>
            </w:r>
          </w:p>
        </w:tc>
        <w:tc>
          <w:tcPr>
            <w:tcW w:w="1676" w:type="dxa"/>
            <w:shd w:val="clear" w:color="auto" w:fill="auto"/>
          </w:tcPr>
          <w:p w14:paraId="7CCB8667" w14:textId="748796A7" w:rsidR="00E0686D" w:rsidRPr="00004A0C" w:rsidRDefault="00E0686D" w:rsidP="0092060C">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Carrion crow</w:t>
            </w:r>
          </w:p>
        </w:tc>
        <w:tc>
          <w:tcPr>
            <w:tcW w:w="1276" w:type="dxa"/>
            <w:shd w:val="clear" w:color="auto" w:fill="auto"/>
          </w:tcPr>
          <w:p w14:paraId="4AA4B7B6" w14:textId="6A325429" w:rsidR="00E0686D" w:rsidRPr="00004A0C" w:rsidRDefault="00E0686D" w:rsidP="0092060C">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screw nut</w:t>
            </w:r>
          </w:p>
        </w:tc>
        <w:tc>
          <w:tcPr>
            <w:tcW w:w="1276" w:type="dxa"/>
            <w:shd w:val="clear" w:color="auto" w:fill="auto"/>
          </w:tcPr>
          <w:p w14:paraId="0445AC6E" w14:textId="488E984F" w:rsidR="00E0686D" w:rsidRPr="00004A0C" w:rsidRDefault="00E0686D" w:rsidP="0092060C">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Klaus</w:t>
            </w:r>
          </w:p>
        </w:tc>
        <w:tc>
          <w:tcPr>
            <w:tcW w:w="1276" w:type="dxa"/>
            <w:shd w:val="clear" w:color="auto" w:fill="auto"/>
          </w:tcPr>
          <w:p w14:paraId="670ACE19" w14:textId="74D4A0E2" w:rsidR="00E0686D" w:rsidRPr="00004A0C" w:rsidRDefault="00E0686D" w:rsidP="0092060C">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Klaus</w:t>
            </w:r>
          </w:p>
        </w:tc>
        <w:tc>
          <w:tcPr>
            <w:tcW w:w="1701" w:type="dxa"/>
            <w:shd w:val="clear" w:color="auto" w:fill="auto"/>
          </w:tcPr>
          <w:p w14:paraId="2C288EBF" w14:textId="057B5223" w:rsidR="00E0686D" w:rsidRPr="00004A0C" w:rsidRDefault="00E0686D" w:rsidP="0092060C">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 xml:space="preserve">Klaus, </w:t>
            </w:r>
            <w:proofErr w:type="spellStart"/>
            <w:r w:rsidRPr="00004A0C">
              <w:rPr>
                <w:rFonts w:asciiTheme="minorHAnsi" w:hAnsiTheme="minorHAnsi" w:cstheme="minorHAnsi"/>
                <w:sz w:val="20"/>
                <w:szCs w:val="20"/>
                <w:lang w:val="en-GB"/>
              </w:rPr>
              <w:t>Baerchen</w:t>
            </w:r>
            <w:proofErr w:type="spellEnd"/>
          </w:p>
        </w:tc>
      </w:tr>
      <w:tr w:rsidR="00E0686D" w:rsidRPr="00004A0C" w14:paraId="6D9B642F" w14:textId="77777777" w:rsidTr="003D5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2B12AC10" w14:textId="29989B4D" w:rsidR="00E0686D" w:rsidRPr="00004A0C" w:rsidRDefault="00E0686D" w:rsidP="0092060C">
            <w:pPr>
              <w:adjustRightInd w:val="0"/>
              <w:contextualSpacing/>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Gertrude</w:t>
            </w:r>
          </w:p>
        </w:tc>
        <w:tc>
          <w:tcPr>
            <w:tcW w:w="532" w:type="dxa"/>
            <w:shd w:val="clear" w:color="auto" w:fill="auto"/>
          </w:tcPr>
          <w:p w14:paraId="065F9957" w14:textId="587C2D71"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F</w:t>
            </w:r>
          </w:p>
        </w:tc>
        <w:tc>
          <w:tcPr>
            <w:tcW w:w="685" w:type="dxa"/>
            <w:shd w:val="clear" w:color="auto" w:fill="auto"/>
          </w:tcPr>
          <w:p w14:paraId="1C8A4293" w14:textId="2EE81DEC"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2011</w:t>
            </w:r>
          </w:p>
        </w:tc>
        <w:tc>
          <w:tcPr>
            <w:tcW w:w="1676" w:type="dxa"/>
            <w:shd w:val="clear" w:color="auto" w:fill="auto"/>
          </w:tcPr>
          <w:p w14:paraId="6484F051" w14:textId="105036BA"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Hooded crow</w:t>
            </w:r>
          </w:p>
        </w:tc>
        <w:tc>
          <w:tcPr>
            <w:tcW w:w="1276" w:type="dxa"/>
            <w:shd w:val="clear" w:color="auto" w:fill="auto"/>
          </w:tcPr>
          <w:p w14:paraId="7F28BC11" w14:textId="2925EE30"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blue plastic</w:t>
            </w:r>
          </w:p>
        </w:tc>
        <w:tc>
          <w:tcPr>
            <w:tcW w:w="1276" w:type="dxa"/>
            <w:shd w:val="clear" w:color="auto" w:fill="auto"/>
          </w:tcPr>
          <w:p w14:paraId="65793ADA" w14:textId="6FC5E863"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NA</w:t>
            </w:r>
          </w:p>
        </w:tc>
        <w:tc>
          <w:tcPr>
            <w:tcW w:w="1276" w:type="dxa"/>
            <w:shd w:val="clear" w:color="auto" w:fill="auto"/>
          </w:tcPr>
          <w:p w14:paraId="7B7E5836" w14:textId="7C8E7AED" w:rsidR="00E0686D" w:rsidRPr="00004A0C" w:rsidRDefault="003D5BDE"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NA</w:t>
            </w:r>
          </w:p>
        </w:tc>
        <w:tc>
          <w:tcPr>
            <w:tcW w:w="1701" w:type="dxa"/>
            <w:shd w:val="clear" w:color="auto" w:fill="auto"/>
          </w:tcPr>
          <w:p w14:paraId="58C3E0FE" w14:textId="24917691" w:rsidR="00E0686D" w:rsidRPr="00004A0C" w:rsidRDefault="00E0686D" w:rsidP="0092060C">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roofErr w:type="spellStart"/>
            <w:r w:rsidRPr="00004A0C">
              <w:rPr>
                <w:rFonts w:asciiTheme="minorHAnsi" w:hAnsiTheme="minorHAnsi" w:cstheme="minorHAnsi"/>
                <w:sz w:val="20"/>
                <w:szCs w:val="20"/>
                <w:lang w:val="en-GB"/>
              </w:rPr>
              <w:t>Resa</w:t>
            </w:r>
            <w:proofErr w:type="spellEnd"/>
            <w:r w:rsidRPr="00004A0C">
              <w:rPr>
                <w:rFonts w:asciiTheme="minorHAnsi" w:hAnsiTheme="minorHAnsi" w:cstheme="minorHAnsi"/>
                <w:sz w:val="20"/>
                <w:szCs w:val="20"/>
                <w:lang w:val="en-GB"/>
              </w:rPr>
              <w:t>, Peter</w:t>
            </w:r>
          </w:p>
        </w:tc>
      </w:tr>
      <w:tr w:rsidR="00E0686D" w:rsidRPr="00004A0C" w14:paraId="0A0909C6" w14:textId="77777777" w:rsidTr="003D5BDE">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7D5F5F33" w14:textId="26D190E7" w:rsidR="00E0686D" w:rsidRPr="00004A0C" w:rsidRDefault="00E0686D" w:rsidP="00860817">
            <w:pPr>
              <w:adjustRightInd w:val="0"/>
              <w:contextualSpacing/>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Klaus</w:t>
            </w:r>
          </w:p>
        </w:tc>
        <w:tc>
          <w:tcPr>
            <w:tcW w:w="532" w:type="dxa"/>
            <w:shd w:val="clear" w:color="auto" w:fill="auto"/>
          </w:tcPr>
          <w:p w14:paraId="4ED418BE" w14:textId="572C042D"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M</w:t>
            </w:r>
          </w:p>
        </w:tc>
        <w:tc>
          <w:tcPr>
            <w:tcW w:w="685" w:type="dxa"/>
            <w:shd w:val="clear" w:color="auto" w:fill="auto"/>
          </w:tcPr>
          <w:p w14:paraId="39C61C8C" w14:textId="4EA9181A"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2009</w:t>
            </w:r>
          </w:p>
        </w:tc>
        <w:tc>
          <w:tcPr>
            <w:tcW w:w="1676" w:type="dxa"/>
            <w:shd w:val="clear" w:color="auto" w:fill="auto"/>
          </w:tcPr>
          <w:p w14:paraId="4E290EC2" w14:textId="24F12681"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Carrion crow</w:t>
            </w:r>
          </w:p>
        </w:tc>
        <w:tc>
          <w:tcPr>
            <w:tcW w:w="1276" w:type="dxa"/>
            <w:shd w:val="clear" w:color="auto" w:fill="auto"/>
          </w:tcPr>
          <w:p w14:paraId="0041F371" w14:textId="20157E83"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blue plastic</w:t>
            </w:r>
          </w:p>
        </w:tc>
        <w:tc>
          <w:tcPr>
            <w:tcW w:w="1276" w:type="dxa"/>
            <w:shd w:val="clear" w:color="auto" w:fill="auto"/>
          </w:tcPr>
          <w:p w14:paraId="3301D025" w14:textId="32E90E15"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roofErr w:type="spellStart"/>
            <w:r w:rsidRPr="00004A0C">
              <w:rPr>
                <w:rFonts w:asciiTheme="minorHAnsi" w:hAnsiTheme="minorHAnsi" w:cstheme="minorHAnsi"/>
                <w:sz w:val="20"/>
                <w:szCs w:val="20"/>
                <w:lang w:val="en-GB"/>
              </w:rPr>
              <w:t>Resa</w:t>
            </w:r>
            <w:proofErr w:type="spellEnd"/>
            <w:r w:rsidRPr="00004A0C">
              <w:rPr>
                <w:rFonts w:asciiTheme="minorHAnsi" w:hAnsiTheme="minorHAnsi" w:cstheme="minorHAnsi"/>
                <w:sz w:val="20"/>
                <w:szCs w:val="20"/>
                <w:lang w:val="en-GB"/>
              </w:rPr>
              <w:t>, Gabi</w:t>
            </w:r>
          </w:p>
        </w:tc>
        <w:tc>
          <w:tcPr>
            <w:tcW w:w="1276" w:type="dxa"/>
            <w:shd w:val="clear" w:color="auto" w:fill="auto"/>
          </w:tcPr>
          <w:p w14:paraId="7898BAF7" w14:textId="03EFBF6C" w:rsidR="00E0686D" w:rsidRPr="00004A0C" w:rsidRDefault="003D5BDE"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roofErr w:type="spellStart"/>
            <w:r w:rsidRPr="00004A0C">
              <w:rPr>
                <w:rFonts w:asciiTheme="minorHAnsi" w:hAnsiTheme="minorHAnsi" w:cstheme="minorHAnsi"/>
                <w:sz w:val="20"/>
                <w:szCs w:val="20"/>
                <w:lang w:val="en-GB"/>
              </w:rPr>
              <w:t>Resa</w:t>
            </w:r>
            <w:proofErr w:type="spellEnd"/>
            <w:r w:rsidRPr="00004A0C">
              <w:rPr>
                <w:rFonts w:asciiTheme="minorHAnsi" w:hAnsiTheme="minorHAnsi" w:cstheme="minorHAnsi"/>
                <w:sz w:val="20"/>
                <w:szCs w:val="20"/>
                <w:lang w:val="en-GB"/>
              </w:rPr>
              <w:t>, Gabi</w:t>
            </w:r>
          </w:p>
        </w:tc>
        <w:tc>
          <w:tcPr>
            <w:tcW w:w="1701" w:type="dxa"/>
            <w:shd w:val="clear" w:color="auto" w:fill="auto"/>
          </w:tcPr>
          <w:p w14:paraId="7D24DB96" w14:textId="390B1105"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roofErr w:type="spellStart"/>
            <w:r w:rsidRPr="00004A0C">
              <w:rPr>
                <w:rFonts w:asciiTheme="minorHAnsi" w:hAnsiTheme="minorHAnsi" w:cstheme="minorHAnsi"/>
                <w:sz w:val="20"/>
                <w:szCs w:val="20"/>
                <w:lang w:val="en-GB"/>
              </w:rPr>
              <w:t>Resa</w:t>
            </w:r>
            <w:proofErr w:type="spellEnd"/>
            <w:r w:rsidRPr="00004A0C">
              <w:rPr>
                <w:rFonts w:asciiTheme="minorHAnsi" w:hAnsiTheme="minorHAnsi" w:cstheme="minorHAnsi"/>
                <w:sz w:val="20"/>
                <w:szCs w:val="20"/>
                <w:lang w:val="en-GB"/>
              </w:rPr>
              <w:t>, Peter, Gabi</w:t>
            </w:r>
          </w:p>
        </w:tc>
      </w:tr>
      <w:tr w:rsidR="00E0686D" w:rsidRPr="00004A0C" w14:paraId="27D688D2" w14:textId="77777777" w:rsidTr="003D5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17C8B198" w14:textId="599B27F8" w:rsidR="00E0686D" w:rsidRPr="00004A0C" w:rsidRDefault="00E0686D" w:rsidP="00860817">
            <w:pPr>
              <w:adjustRightInd w:val="0"/>
              <w:contextualSpacing/>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Peter</w:t>
            </w:r>
          </w:p>
        </w:tc>
        <w:tc>
          <w:tcPr>
            <w:tcW w:w="532" w:type="dxa"/>
            <w:shd w:val="clear" w:color="auto" w:fill="auto"/>
          </w:tcPr>
          <w:p w14:paraId="0951E4B2" w14:textId="446934F6" w:rsidR="00E0686D" w:rsidRPr="00004A0C" w:rsidRDefault="00E0686D" w:rsidP="00860817">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F</w:t>
            </w:r>
          </w:p>
        </w:tc>
        <w:tc>
          <w:tcPr>
            <w:tcW w:w="685" w:type="dxa"/>
            <w:shd w:val="clear" w:color="auto" w:fill="auto"/>
          </w:tcPr>
          <w:p w14:paraId="25BF374A" w14:textId="13218C00" w:rsidR="00E0686D" w:rsidRPr="00004A0C" w:rsidRDefault="00E0686D" w:rsidP="00860817">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2007</w:t>
            </w:r>
          </w:p>
        </w:tc>
        <w:tc>
          <w:tcPr>
            <w:tcW w:w="1676" w:type="dxa"/>
            <w:shd w:val="clear" w:color="auto" w:fill="auto"/>
          </w:tcPr>
          <w:p w14:paraId="518353E2" w14:textId="3B71985C" w:rsidR="00E0686D" w:rsidRPr="00004A0C" w:rsidRDefault="00E0686D" w:rsidP="00860817">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Carrion crow</w:t>
            </w:r>
          </w:p>
        </w:tc>
        <w:tc>
          <w:tcPr>
            <w:tcW w:w="1276" w:type="dxa"/>
            <w:shd w:val="clear" w:color="auto" w:fill="auto"/>
          </w:tcPr>
          <w:p w14:paraId="33B8D552" w14:textId="6C5C2DDD" w:rsidR="00E0686D" w:rsidRPr="00004A0C" w:rsidRDefault="00E0686D" w:rsidP="00860817">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screw nut</w:t>
            </w:r>
          </w:p>
        </w:tc>
        <w:tc>
          <w:tcPr>
            <w:tcW w:w="1276" w:type="dxa"/>
            <w:shd w:val="clear" w:color="auto" w:fill="auto"/>
          </w:tcPr>
          <w:p w14:paraId="3AC14ADE" w14:textId="38DD6AB4" w:rsidR="00E0686D" w:rsidRPr="00004A0C" w:rsidRDefault="00E0686D" w:rsidP="00860817">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roofErr w:type="spellStart"/>
            <w:r w:rsidRPr="00004A0C">
              <w:rPr>
                <w:rFonts w:asciiTheme="minorHAnsi" w:hAnsiTheme="minorHAnsi" w:cstheme="minorHAnsi"/>
                <w:sz w:val="20"/>
                <w:szCs w:val="20"/>
                <w:lang w:val="en-GB"/>
              </w:rPr>
              <w:t>Baerchen</w:t>
            </w:r>
            <w:proofErr w:type="spellEnd"/>
          </w:p>
        </w:tc>
        <w:tc>
          <w:tcPr>
            <w:tcW w:w="1276" w:type="dxa"/>
            <w:shd w:val="clear" w:color="auto" w:fill="auto"/>
          </w:tcPr>
          <w:p w14:paraId="1CE207FD" w14:textId="0834640F" w:rsidR="00E0686D" w:rsidRPr="00004A0C" w:rsidRDefault="003D5BDE" w:rsidP="00860817">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NA</w:t>
            </w:r>
          </w:p>
        </w:tc>
        <w:tc>
          <w:tcPr>
            <w:tcW w:w="1701" w:type="dxa"/>
            <w:shd w:val="clear" w:color="auto" w:fill="auto"/>
          </w:tcPr>
          <w:p w14:paraId="54DC708C" w14:textId="164980E1" w:rsidR="00E0686D" w:rsidRPr="00004A0C" w:rsidRDefault="00E0686D" w:rsidP="00860817">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 xml:space="preserve">Gertrude, </w:t>
            </w:r>
            <w:proofErr w:type="spellStart"/>
            <w:r w:rsidRPr="00004A0C">
              <w:rPr>
                <w:rFonts w:asciiTheme="minorHAnsi" w:hAnsiTheme="minorHAnsi" w:cstheme="minorHAnsi"/>
                <w:sz w:val="20"/>
                <w:szCs w:val="20"/>
                <w:lang w:val="en-GB"/>
              </w:rPr>
              <w:t>Baerchen</w:t>
            </w:r>
            <w:proofErr w:type="spellEnd"/>
            <w:r w:rsidRPr="00004A0C">
              <w:rPr>
                <w:rFonts w:asciiTheme="minorHAnsi" w:hAnsiTheme="minorHAnsi" w:cstheme="minorHAnsi"/>
                <w:sz w:val="20"/>
                <w:szCs w:val="20"/>
                <w:lang w:val="en-GB"/>
              </w:rPr>
              <w:t>, Klaus</w:t>
            </w:r>
          </w:p>
        </w:tc>
      </w:tr>
      <w:tr w:rsidR="00E0686D" w:rsidRPr="00004A0C" w14:paraId="620BB638" w14:textId="77777777" w:rsidTr="003D5BDE">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6C4BB195" w14:textId="735DF624" w:rsidR="00E0686D" w:rsidRPr="00004A0C" w:rsidRDefault="00E0686D" w:rsidP="00860817">
            <w:pPr>
              <w:adjustRightInd w:val="0"/>
              <w:contextualSpacing/>
              <w:rPr>
                <w:rFonts w:asciiTheme="minorHAnsi" w:hAnsiTheme="minorHAnsi" w:cstheme="minorHAnsi"/>
                <w:sz w:val="20"/>
                <w:szCs w:val="20"/>
                <w:lang w:val="en-GB"/>
              </w:rPr>
            </w:pPr>
            <w:proofErr w:type="spellStart"/>
            <w:r w:rsidRPr="00004A0C">
              <w:rPr>
                <w:rFonts w:asciiTheme="minorHAnsi" w:hAnsiTheme="minorHAnsi" w:cstheme="minorHAnsi"/>
                <w:sz w:val="20"/>
                <w:szCs w:val="20"/>
                <w:lang w:val="en-GB" w:eastAsia="de-DE"/>
              </w:rPr>
              <w:t>Resa</w:t>
            </w:r>
            <w:proofErr w:type="spellEnd"/>
          </w:p>
        </w:tc>
        <w:tc>
          <w:tcPr>
            <w:tcW w:w="532" w:type="dxa"/>
            <w:shd w:val="clear" w:color="auto" w:fill="auto"/>
          </w:tcPr>
          <w:p w14:paraId="2EE8A468" w14:textId="5D61821C"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F</w:t>
            </w:r>
          </w:p>
        </w:tc>
        <w:tc>
          <w:tcPr>
            <w:tcW w:w="685" w:type="dxa"/>
            <w:shd w:val="clear" w:color="auto" w:fill="auto"/>
          </w:tcPr>
          <w:p w14:paraId="2DF7E640" w14:textId="00C94D5C"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eastAsia="de-DE"/>
              </w:rPr>
              <w:t>2009</w:t>
            </w:r>
          </w:p>
        </w:tc>
        <w:tc>
          <w:tcPr>
            <w:tcW w:w="1676" w:type="dxa"/>
            <w:shd w:val="clear" w:color="auto" w:fill="auto"/>
          </w:tcPr>
          <w:p w14:paraId="4B7FF7AE" w14:textId="58E2D092"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Carrion crow</w:t>
            </w:r>
          </w:p>
        </w:tc>
        <w:tc>
          <w:tcPr>
            <w:tcW w:w="1276" w:type="dxa"/>
            <w:shd w:val="clear" w:color="auto" w:fill="auto"/>
          </w:tcPr>
          <w:p w14:paraId="1A48EF22" w14:textId="069C775E"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screw nut</w:t>
            </w:r>
          </w:p>
        </w:tc>
        <w:tc>
          <w:tcPr>
            <w:tcW w:w="1276" w:type="dxa"/>
            <w:shd w:val="clear" w:color="auto" w:fill="auto"/>
          </w:tcPr>
          <w:p w14:paraId="600CBDD2" w14:textId="15D55B84" w:rsidR="00E0686D" w:rsidRPr="00004A0C" w:rsidRDefault="003D5BDE"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Klaus</w:t>
            </w:r>
          </w:p>
        </w:tc>
        <w:tc>
          <w:tcPr>
            <w:tcW w:w="1276" w:type="dxa"/>
            <w:shd w:val="clear" w:color="auto" w:fill="auto"/>
          </w:tcPr>
          <w:p w14:paraId="4885AC12" w14:textId="6C99D757" w:rsidR="00E0686D" w:rsidRPr="00004A0C" w:rsidRDefault="003D5BDE"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Klaus</w:t>
            </w:r>
          </w:p>
        </w:tc>
        <w:tc>
          <w:tcPr>
            <w:tcW w:w="1701" w:type="dxa"/>
            <w:shd w:val="clear" w:color="auto" w:fill="auto"/>
          </w:tcPr>
          <w:p w14:paraId="7B0AA292" w14:textId="26593CFE" w:rsidR="00E0686D" w:rsidRPr="00004A0C" w:rsidRDefault="00E0686D" w:rsidP="00860817">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 xml:space="preserve">Klaus, </w:t>
            </w:r>
            <w:proofErr w:type="spellStart"/>
            <w:r w:rsidRPr="00004A0C">
              <w:rPr>
                <w:rFonts w:asciiTheme="minorHAnsi" w:hAnsiTheme="minorHAnsi" w:cstheme="minorHAnsi"/>
                <w:sz w:val="20"/>
                <w:szCs w:val="20"/>
                <w:lang w:val="en-GB"/>
              </w:rPr>
              <w:t>Getrude</w:t>
            </w:r>
            <w:proofErr w:type="spellEnd"/>
            <w:r w:rsidRPr="00004A0C">
              <w:rPr>
                <w:rFonts w:asciiTheme="minorHAnsi" w:hAnsiTheme="minorHAnsi" w:cstheme="minorHAnsi"/>
                <w:sz w:val="20"/>
                <w:szCs w:val="20"/>
                <w:lang w:val="en-GB"/>
              </w:rPr>
              <w:t xml:space="preserve">, </w:t>
            </w:r>
            <w:proofErr w:type="spellStart"/>
            <w:r w:rsidRPr="00004A0C">
              <w:rPr>
                <w:rFonts w:asciiTheme="minorHAnsi" w:hAnsiTheme="minorHAnsi" w:cstheme="minorHAnsi"/>
                <w:sz w:val="20"/>
                <w:szCs w:val="20"/>
                <w:lang w:val="en-GB"/>
              </w:rPr>
              <w:t>Baerchen</w:t>
            </w:r>
            <w:proofErr w:type="spellEnd"/>
          </w:p>
        </w:tc>
      </w:tr>
      <w:tr w:rsidR="003D5BDE" w:rsidRPr="00004A0C" w14:paraId="467B076F" w14:textId="77777777" w:rsidTr="003D5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765A73DB" w14:textId="0C6B4930" w:rsidR="003D5BDE" w:rsidRPr="00004A0C" w:rsidRDefault="003D5BDE" w:rsidP="003D5BDE">
            <w:pPr>
              <w:adjustRightInd w:val="0"/>
              <w:contextualSpacing/>
              <w:rPr>
                <w:rFonts w:asciiTheme="minorHAnsi" w:hAnsiTheme="minorHAnsi" w:cstheme="minorHAnsi"/>
                <w:sz w:val="20"/>
                <w:szCs w:val="20"/>
                <w:lang w:val="en-GB"/>
              </w:rPr>
            </w:pPr>
            <w:r w:rsidRPr="00004A0C">
              <w:rPr>
                <w:rFonts w:asciiTheme="minorHAnsi" w:hAnsiTheme="minorHAnsi" w:cstheme="minorHAnsi"/>
                <w:sz w:val="20"/>
                <w:szCs w:val="20"/>
                <w:lang w:val="en-GB"/>
              </w:rPr>
              <w:t xml:space="preserve">Hugo </w:t>
            </w:r>
          </w:p>
        </w:tc>
        <w:tc>
          <w:tcPr>
            <w:tcW w:w="532" w:type="dxa"/>
            <w:shd w:val="clear" w:color="auto" w:fill="auto"/>
          </w:tcPr>
          <w:p w14:paraId="071B9FE2" w14:textId="07E56F97" w:rsidR="003D5BDE" w:rsidRPr="00004A0C" w:rsidRDefault="003D5BDE" w:rsidP="003D5BDE">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M</w:t>
            </w:r>
          </w:p>
        </w:tc>
        <w:tc>
          <w:tcPr>
            <w:tcW w:w="685" w:type="dxa"/>
            <w:shd w:val="clear" w:color="auto" w:fill="auto"/>
          </w:tcPr>
          <w:p w14:paraId="49D15660" w14:textId="2A3A024C" w:rsidR="003D5BDE" w:rsidRPr="00004A0C" w:rsidRDefault="003D5BDE" w:rsidP="003D5BDE">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2003</w:t>
            </w:r>
          </w:p>
        </w:tc>
        <w:tc>
          <w:tcPr>
            <w:tcW w:w="1676" w:type="dxa"/>
            <w:shd w:val="clear" w:color="auto" w:fill="auto"/>
          </w:tcPr>
          <w:p w14:paraId="495FEA74" w14:textId="3DA36E4A" w:rsidR="003D5BDE" w:rsidRPr="00004A0C" w:rsidRDefault="003D5BDE" w:rsidP="003D5BDE">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Common raven</w:t>
            </w:r>
          </w:p>
        </w:tc>
        <w:tc>
          <w:tcPr>
            <w:tcW w:w="1276" w:type="dxa"/>
            <w:shd w:val="clear" w:color="auto" w:fill="auto"/>
          </w:tcPr>
          <w:p w14:paraId="7EEB8055" w14:textId="6AF46519" w:rsidR="003D5BDE" w:rsidRPr="00004A0C" w:rsidRDefault="003D5BDE" w:rsidP="003D5BDE">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screw nut</w:t>
            </w:r>
          </w:p>
        </w:tc>
        <w:tc>
          <w:tcPr>
            <w:tcW w:w="1276" w:type="dxa"/>
            <w:shd w:val="clear" w:color="auto" w:fill="auto"/>
          </w:tcPr>
          <w:p w14:paraId="64ACDDF7" w14:textId="68BB0321" w:rsidR="003D5BDE" w:rsidRPr="00004A0C" w:rsidRDefault="003D5BDE" w:rsidP="003D5BDE">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Manon</w:t>
            </w:r>
          </w:p>
        </w:tc>
        <w:tc>
          <w:tcPr>
            <w:tcW w:w="1276" w:type="dxa"/>
            <w:shd w:val="clear" w:color="auto" w:fill="auto"/>
          </w:tcPr>
          <w:p w14:paraId="360B854C" w14:textId="050C9C6E" w:rsidR="003D5BDE" w:rsidRPr="00004A0C" w:rsidRDefault="003D5BDE" w:rsidP="003D5BDE">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Manon</w:t>
            </w:r>
          </w:p>
        </w:tc>
        <w:tc>
          <w:tcPr>
            <w:tcW w:w="1701" w:type="dxa"/>
            <w:shd w:val="clear" w:color="auto" w:fill="auto"/>
          </w:tcPr>
          <w:p w14:paraId="2BA72674" w14:textId="4B271989" w:rsidR="003D5BDE" w:rsidRPr="00004A0C" w:rsidRDefault="003D5BDE" w:rsidP="003D5BDE">
            <w:pPr>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NA</w:t>
            </w:r>
          </w:p>
        </w:tc>
      </w:tr>
      <w:tr w:rsidR="003D5BDE" w:rsidRPr="00004A0C" w14:paraId="63E4BCB5" w14:textId="77777777" w:rsidTr="003D5BDE">
        <w:tc>
          <w:tcPr>
            <w:cnfStyle w:val="001000000000" w:firstRow="0" w:lastRow="0" w:firstColumn="1" w:lastColumn="0" w:oddVBand="0" w:evenVBand="0" w:oddHBand="0" w:evenHBand="0" w:firstRowFirstColumn="0" w:firstRowLastColumn="0" w:lastRowFirstColumn="0" w:lastRowLastColumn="0"/>
            <w:tcW w:w="1076" w:type="dxa"/>
            <w:shd w:val="clear" w:color="auto" w:fill="auto"/>
          </w:tcPr>
          <w:p w14:paraId="78D8F840" w14:textId="3BC0704F" w:rsidR="003D5BDE" w:rsidRPr="00004A0C" w:rsidRDefault="003D5BDE" w:rsidP="003D5BDE">
            <w:pPr>
              <w:adjustRightInd w:val="0"/>
              <w:contextualSpacing/>
              <w:rPr>
                <w:rFonts w:asciiTheme="minorHAnsi" w:hAnsiTheme="minorHAnsi" w:cstheme="minorHAnsi"/>
                <w:sz w:val="20"/>
                <w:szCs w:val="20"/>
                <w:lang w:val="en-GB"/>
              </w:rPr>
            </w:pPr>
            <w:r w:rsidRPr="00004A0C">
              <w:rPr>
                <w:rFonts w:asciiTheme="minorHAnsi" w:hAnsiTheme="minorHAnsi" w:cstheme="minorHAnsi"/>
                <w:sz w:val="20"/>
                <w:szCs w:val="20"/>
                <w:lang w:val="en-GB"/>
              </w:rPr>
              <w:t>Manon</w:t>
            </w:r>
          </w:p>
        </w:tc>
        <w:tc>
          <w:tcPr>
            <w:tcW w:w="532" w:type="dxa"/>
            <w:shd w:val="clear" w:color="auto" w:fill="auto"/>
          </w:tcPr>
          <w:p w14:paraId="36B8A1AB" w14:textId="07F6A157" w:rsidR="003D5BDE" w:rsidRPr="00004A0C" w:rsidRDefault="003D5BDE" w:rsidP="003D5BDE">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F</w:t>
            </w:r>
          </w:p>
        </w:tc>
        <w:tc>
          <w:tcPr>
            <w:tcW w:w="685" w:type="dxa"/>
            <w:shd w:val="clear" w:color="auto" w:fill="auto"/>
          </w:tcPr>
          <w:p w14:paraId="641EDEAE" w14:textId="0ACD23EE" w:rsidR="003D5BDE" w:rsidRPr="00004A0C" w:rsidRDefault="003D5BDE" w:rsidP="003D5BDE">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1990</w:t>
            </w:r>
          </w:p>
        </w:tc>
        <w:tc>
          <w:tcPr>
            <w:tcW w:w="1676" w:type="dxa"/>
            <w:shd w:val="clear" w:color="auto" w:fill="auto"/>
          </w:tcPr>
          <w:p w14:paraId="762B5EE4" w14:textId="2E971E07" w:rsidR="003D5BDE" w:rsidRPr="00004A0C" w:rsidRDefault="003D5BDE" w:rsidP="003D5BDE">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Common raven</w:t>
            </w:r>
          </w:p>
        </w:tc>
        <w:tc>
          <w:tcPr>
            <w:tcW w:w="1276" w:type="dxa"/>
            <w:shd w:val="clear" w:color="auto" w:fill="auto"/>
          </w:tcPr>
          <w:p w14:paraId="0F51B6F2" w14:textId="56F582F2" w:rsidR="003D5BDE" w:rsidRPr="00004A0C" w:rsidRDefault="003D5BDE" w:rsidP="003D5BDE">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blue plastic</w:t>
            </w:r>
          </w:p>
        </w:tc>
        <w:tc>
          <w:tcPr>
            <w:tcW w:w="1276" w:type="dxa"/>
            <w:shd w:val="clear" w:color="auto" w:fill="auto"/>
          </w:tcPr>
          <w:p w14:paraId="758B0BAF" w14:textId="1A8585BA" w:rsidR="003D5BDE" w:rsidRPr="00004A0C" w:rsidRDefault="003D5BDE" w:rsidP="003D5BDE">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Hugo</w:t>
            </w:r>
          </w:p>
        </w:tc>
        <w:tc>
          <w:tcPr>
            <w:tcW w:w="1276" w:type="dxa"/>
            <w:shd w:val="clear" w:color="auto" w:fill="auto"/>
          </w:tcPr>
          <w:p w14:paraId="33B2EBEE" w14:textId="2C090A42" w:rsidR="003D5BDE" w:rsidRPr="00004A0C" w:rsidRDefault="003D5BDE" w:rsidP="003D5BDE">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Hugo</w:t>
            </w:r>
          </w:p>
        </w:tc>
        <w:tc>
          <w:tcPr>
            <w:tcW w:w="1701" w:type="dxa"/>
            <w:shd w:val="clear" w:color="auto" w:fill="auto"/>
          </w:tcPr>
          <w:p w14:paraId="4CE40D72" w14:textId="730576FE" w:rsidR="003D5BDE" w:rsidRPr="00004A0C" w:rsidRDefault="003D5BDE" w:rsidP="003D5BDE">
            <w:pPr>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004A0C">
              <w:rPr>
                <w:rFonts w:asciiTheme="minorHAnsi" w:hAnsiTheme="minorHAnsi" w:cstheme="minorHAnsi"/>
                <w:sz w:val="20"/>
                <w:szCs w:val="20"/>
                <w:lang w:val="en-GB"/>
              </w:rPr>
              <w:t>NA</w:t>
            </w:r>
          </w:p>
        </w:tc>
      </w:tr>
    </w:tbl>
    <w:p w14:paraId="0F46A532" w14:textId="275EF580" w:rsidR="00D04D0C" w:rsidRPr="00004A0C" w:rsidRDefault="008077DF" w:rsidP="00D04D0C">
      <w:pPr>
        <w:spacing w:line="480" w:lineRule="auto"/>
        <w:rPr>
          <w:sz w:val="20"/>
          <w:szCs w:val="20"/>
        </w:rPr>
      </w:pPr>
      <w:r w:rsidRPr="00004A0C">
        <w:rPr>
          <w:sz w:val="20"/>
          <w:szCs w:val="20"/>
        </w:rPr>
        <w:t>NA: individual did not participate in this testing phase</w:t>
      </w:r>
    </w:p>
    <w:p w14:paraId="13CE3849" w14:textId="3FC1636D" w:rsidR="00A46E73" w:rsidRPr="00004A0C" w:rsidRDefault="00A46E73" w:rsidP="00D04D0C">
      <w:pPr>
        <w:spacing w:line="480" w:lineRule="auto"/>
      </w:pPr>
    </w:p>
    <w:p w14:paraId="7910204A" w14:textId="1936186D" w:rsidR="00A46E73" w:rsidRPr="00004A0C" w:rsidRDefault="00A46E73" w:rsidP="00D04D0C">
      <w:pPr>
        <w:spacing w:line="480" w:lineRule="auto"/>
      </w:pPr>
    </w:p>
    <w:p w14:paraId="4B53BA68" w14:textId="5B379F20" w:rsidR="00A46E73" w:rsidRPr="00004A0C" w:rsidRDefault="00A46E73" w:rsidP="00D04D0C">
      <w:pPr>
        <w:spacing w:line="480" w:lineRule="auto"/>
      </w:pPr>
    </w:p>
    <w:p w14:paraId="7134268D" w14:textId="77777777" w:rsidR="00C60D24" w:rsidRPr="00004A0C" w:rsidRDefault="00C60D24" w:rsidP="00D04D0C">
      <w:pPr>
        <w:spacing w:line="480" w:lineRule="auto"/>
      </w:pPr>
    </w:p>
    <w:p w14:paraId="5971D0B5" w14:textId="77777777" w:rsidR="006618F0" w:rsidRDefault="006618F0">
      <w:r>
        <w:br w:type="page"/>
      </w:r>
    </w:p>
    <w:p w14:paraId="2517A785" w14:textId="137DBABE" w:rsidR="00731761" w:rsidRPr="00004A0C" w:rsidRDefault="001137E4" w:rsidP="00731761">
      <w:pPr>
        <w:spacing w:line="480" w:lineRule="auto"/>
      </w:pPr>
      <w:r w:rsidRPr="00004A0C">
        <w:lastRenderedPageBreak/>
        <w:t>Table 2</w:t>
      </w:r>
      <w:r w:rsidR="00731761" w:rsidRPr="00004A0C">
        <w:t xml:space="preserve"> Results of the generalized mixed linear model investigating factors affecting exchange behaviour with human experimenter. Significant values (</w:t>
      </w:r>
      <w:r w:rsidR="00731761" w:rsidRPr="00004A0C">
        <w:rPr>
          <w:i/>
        </w:rPr>
        <w:t>p</w:t>
      </w:r>
      <w:r w:rsidR="00731761" w:rsidRPr="00004A0C">
        <w:t>≤0.05) are highlighted in bold.</w:t>
      </w:r>
    </w:p>
    <w:tbl>
      <w:tblPr>
        <w:tblStyle w:val="LightShading1"/>
        <w:tblW w:w="8080" w:type="dxa"/>
        <w:tblBorders>
          <w:top w:val="none" w:sz="0" w:space="0" w:color="auto"/>
          <w:bottom w:val="none" w:sz="0" w:space="0" w:color="auto"/>
        </w:tblBorders>
        <w:tblLook w:val="04A0" w:firstRow="1" w:lastRow="0" w:firstColumn="1" w:lastColumn="0" w:noHBand="0" w:noVBand="1"/>
      </w:tblPr>
      <w:tblGrid>
        <w:gridCol w:w="1560"/>
        <w:gridCol w:w="2409"/>
        <w:gridCol w:w="1702"/>
        <w:gridCol w:w="1075"/>
        <w:gridCol w:w="1334"/>
      </w:tblGrid>
      <w:tr w:rsidR="00731761" w:rsidRPr="00004A0C" w14:paraId="6DBFC75E" w14:textId="77777777" w:rsidTr="001939E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D9D9D9"/>
          </w:tcPr>
          <w:p w14:paraId="0017D675" w14:textId="77777777" w:rsidR="00731761" w:rsidRPr="00004A0C" w:rsidRDefault="00731761" w:rsidP="008231BE">
            <w:pPr>
              <w:jc w:val="both"/>
              <w:rPr>
                <w:rFonts w:asciiTheme="minorHAnsi" w:eastAsia="Calibri" w:hAnsiTheme="minorHAnsi" w:cstheme="minorHAnsi"/>
                <w:lang w:val="en-GB"/>
              </w:rPr>
            </w:pPr>
          </w:p>
        </w:tc>
        <w:tc>
          <w:tcPr>
            <w:tcW w:w="2409" w:type="dxa"/>
            <w:shd w:val="clear" w:color="auto" w:fill="D9D9D9"/>
          </w:tcPr>
          <w:p w14:paraId="45B67A1A" w14:textId="77777777" w:rsidR="00731761" w:rsidRPr="00004A0C" w:rsidRDefault="00731761" w:rsidP="008231BE">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Parameters</w:t>
            </w:r>
          </w:p>
        </w:tc>
        <w:tc>
          <w:tcPr>
            <w:tcW w:w="1702" w:type="dxa"/>
            <w:shd w:val="clear" w:color="auto" w:fill="D9D9D9"/>
          </w:tcPr>
          <w:p w14:paraId="04770A65" w14:textId="77777777" w:rsidR="00731761" w:rsidRPr="00004A0C" w:rsidRDefault="00731761" w:rsidP="008231BE">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Estimate ± SE</w:t>
            </w:r>
          </w:p>
        </w:tc>
        <w:tc>
          <w:tcPr>
            <w:tcW w:w="1075" w:type="dxa"/>
            <w:shd w:val="clear" w:color="auto" w:fill="D9D9D9"/>
          </w:tcPr>
          <w:p w14:paraId="65D67B16" w14:textId="451FAB7C" w:rsidR="00731761" w:rsidRPr="00004A0C" w:rsidRDefault="00F030B3" w:rsidP="008231BE">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i/>
                <w:lang w:val="en-GB"/>
              </w:rPr>
            </w:pPr>
            <w:r w:rsidRPr="00004A0C">
              <w:rPr>
                <w:rFonts w:asciiTheme="minorHAnsi" w:eastAsia="Calibri" w:hAnsiTheme="minorHAnsi" w:cstheme="minorHAnsi"/>
                <w:i/>
                <w:lang w:val="en-GB"/>
              </w:rPr>
              <w:t>Z</w:t>
            </w:r>
          </w:p>
        </w:tc>
        <w:tc>
          <w:tcPr>
            <w:tcW w:w="1334" w:type="dxa"/>
            <w:shd w:val="clear" w:color="auto" w:fill="D9D9D9"/>
          </w:tcPr>
          <w:p w14:paraId="703CF63F" w14:textId="77777777" w:rsidR="00731761" w:rsidRPr="00004A0C" w:rsidRDefault="00731761" w:rsidP="008231BE">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i/>
                <w:lang w:val="en-GB"/>
              </w:rPr>
            </w:pPr>
            <w:r w:rsidRPr="00004A0C">
              <w:rPr>
                <w:rFonts w:asciiTheme="minorHAnsi" w:eastAsia="Calibri" w:hAnsiTheme="minorHAnsi" w:cstheme="minorHAnsi"/>
                <w:i/>
                <w:lang w:val="en-GB"/>
              </w:rPr>
              <w:t>p</w:t>
            </w:r>
          </w:p>
        </w:tc>
      </w:tr>
      <w:tr w:rsidR="00731761" w:rsidRPr="00004A0C" w14:paraId="61CCCA7D"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1506458" w14:textId="33B77CAC" w:rsidR="00731761" w:rsidRPr="00004A0C" w:rsidRDefault="001939EF" w:rsidP="008231BE">
            <w:pPr>
              <w:rPr>
                <w:rFonts w:asciiTheme="minorHAnsi" w:eastAsia="Calibri" w:hAnsiTheme="minorHAnsi" w:cstheme="minorHAnsi"/>
                <w:lang w:val="en-GB"/>
              </w:rPr>
            </w:pPr>
            <w:r w:rsidRPr="00004A0C">
              <w:rPr>
                <w:rFonts w:asciiTheme="minorHAnsi" w:eastAsia="Calibri" w:hAnsiTheme="minorHAnsi" w:cstheme="minorHAnsi"/>
                <w:lang w:val="en-GB"/>
              </w:rPr>
              <w:t xml:space="preserve">Exchange with </w:t>
            </w:r>
          </w:p>
        </w:tc>
        <w:tc>
          <w:tcPr>
            <w:tcW w:w="2409" w:type="dxa"/>
            <w:shd w:val="clear" w:color="auto" w:fill="FFFFFF" w:themeFill="background1"/>
          </w:tcPr>
          <w:p w14:paraId="44F9DA1C" w14:textId="77777777" w:rsidR="00731761" w:rsidRPr="00004A0C" w:rsidRDefault="00731761" w:rsidP="008231BE">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Intercept</w:t>
            </w:r>
          </w:p>
        </w:tc>
        <w:tc>
          <w:tcPr>
            <w:tcW w:w="1702" w:type="dxa"/>
            <w:shd w:val="clear" w:color="auto" w:fill="FFFFFF" w:themeFill="background1"/>
          </w:tcPr>
          <w:p w14:paraId="4031443B" w14:textId="223833B7" w:rsidR="00731761" w:rsidRPr="00004A0C" w:rsidRDefault="00B65DEB" w:rsidP="00823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04A0C">
              <w:rPr>
                <w:rFonts w:asciiTheme="minorHAnsi" w:hAnsiTheme="minorHAnsi" w:cstheme="minorHAnsi"/>
                <w:b/>
                <w:lang w:val="en-GB"/>
              </w:rPr>
              <w:t>1.98</w:t>
            </w:r>
            <w:r w:rsidR="00731761" w:rsidRPr="00004A0C">
              <w:rPr>
                <w:rFonts w:asciiTheme="minorHAnsi" w:eastAsia="Calibri" w:hAnsiTheme="minorHAnsi" w:cstheme="minorHAnsi"/>
                <w:b/>
                <w:lang w:val="en-GB"/>
              </w:rPr>
              <w:t xml:space="preserve"> ± 0.</w:t>
            </w:r>
            <w:r w:rsidRPr="00004A0C">
              <w:rPr>
                <w:rFonts w:asciiTheme="minorHAnsi" w:eastAsia="Calibri" w:hAnsiTheme="minorHAnsi" w:cstheme="minorHAnsi"/>
                <w:b/>
                <w:lang w:val="en-GB"/>
              </w:rPr>
              <w:t>35</w:t>
            </w:r>
          </w:p>
        </w:tc>
        <w:tc>
          <w:tcPr>
            <w:tcW w:w="1075" w:type="dxa"/>
            <w:shd w:val="clear" w:color="auto" w:fill="FFFFFF" w:themeFill="background1"/>
          </w:tcPr>
          <w:p w14:paraId="3D136007" w14:textId="6124B989" w:rsidR="00731761" w:rsidRPr="00004A0C" w:rsidRDefault="00731761" w:rsidP="008231BE">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5.</w:t>
            </w:r>
            <w:r w:rsidR="00B65DEB" w:rsidRPr="00004A0C">
              <w:rPr>
                <w:rFonts w:asciiTheme="minorHAnsi" w:eastAsia="Calibri" w:hAnsiTheme="minorHAnsi" w:cstheme="minorHAnsi"/>
                <w:b/>
                <w:lang w:val="en-GB"/>
              </w:rPr>
              <w:t>53</w:t>
            </w:r>
          </w:p>
        </w:tc>
        <w:tc>
          <w:tcPr>
            <w:tcW w:w="1334" w:type="dxa"/>
            <w:shd w:val="clear" w:color="auto" w:fill="FFFFFF" w:themeFill="background1"/>
          </w:tcPr>
          <w:p w14:paraId="2B57C928" w14:textId="7C29DC88" w:rsidR="00731761" w:rsidRPr="00004A0C" w:rsidRDefault="00731761" w:rsidP="008231BE">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&lt;0.001</w:t>
            </w:r>
          </w:p>
        </w:tc>
      </w:tr>
      <w:tr w:rsidR="00731761" w:rsidRPr="00004A0C" w14:paraId="0966D879"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0880F7C7" w14:textId="181F6282" w:rsidR="00731761" w:rsidRPr="00004A0C" w:rsidRDefault="001939EF" w:rsidP="008231BE">
            <w:pPr>
              <w:rPr>
                <w:rFonts w:asciiTheme="minorHAnsi" w:eastAsia="Calibri" w:hAnsiTheme="minorHAnsi" w:cstheme="minorHAnsi"/>
                <w:lang w:val="en-GB"/>
              </w:rPr>
            </w:pPr>
            <w:r w:rsidRPr="00004A0C">
              <w:rPr>
                <w:rFonts w:asciiTheme="minorHAnsi" w:eastAsia="Calibri" w:hAnsiTheme="minorHAnsi" w:cstheme="minorHAnsi"/>
                <w:lang w:val="en-GB"/>
              </w:rPr>
              <w:t xml:space="preserve">human </w:t>
            </w:r>
          </w:p>
        </w:tc>
        <w:tc>
          <w:tcPr>
            <w:tcW w:w="2409" w:type="dxa"/>
            <w:shd w:val="clear" w:color="auto" w:fill="FFFFFF" w:themeFill="background1"/>
          </w:tcPr>
          <w:p w14:paraId="764DD35B" w14:textId="47C589E8" w:rsidR="00731761" w:rsidRPr="00004A0C" w:rsidRDefault="00731761" w:rsidP="008231BE">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Type of token</w:t>
            </w:r>
          </w:p>
        </w:tc>
        <w:tc>
          <w:tcPr>
            <w:tcW w:w="1702" w:type="dxa"/>
            <w:shd w:val="clear" w:color="auto" w:fill="FFFFFF" w:themeFill="background1"/>
          </w:tcPr>
          <w:p w14:paraId="22B24146" w14:textId="58E0191F" w:rsidR="00731761" w:rsidRPr="00004A0C" w:rsidRDefault="00731761" w:rsidP="008231BE">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-0.</w:t>
            </w:r>
            <w:r w:rsidR="00B65DEB" w:rsidRPr="00004A0C">
              <w:rPr>
                <w:rFonts w:asciiTheme="minorHAnsi" w:eastAsia="Calibri" w:hAnsiTheme="minorHAnsi" w:cstheme="minorHAnsi"/>
                <w:b/>
                <w:lang w:val="en-GB"/>
              </w:rPr>
              <w:t>98</w:t>
            </w:r>
            <w:r w:rsidRPr="00004A0C">
              <w:rPr>
                <w:rFonts w:asciiTheme="minorHAnsi" w:eastAsia="Calibri" w:hAnsiTheme="minorHAnsi" w:cstheme="minorHAnsi"/>
                <w:b/>
                <w:lang w:val="en-GB"/>
              </w:rPr>
              <w:t xml:space="preserve"> ± 0.</w:t>
            </w:r>
            <w:r w:rsidR="001939EF" w:rsidRPr="00004A0C">
              <w:rPr>
                <w:rFonts w:asciiTheme="minorHAnsi" w:eastAsia="Calibri" w:hAnsiTheme="minorHAnsi" w:cstheme="minorHAnsi"/>
                <w:b/>
                <w:lang w:val="en-GB"/>
              </w:rPr>
              <w:t>19</w:t>
            </w:r>
          </w:p>
        </w:tc>
        <w:tc>
          <w:tcPr>
            <w:tcW w:w="1075" w:type="dxa"/>
            <w:shd w:val="clear" w:color="auto" w:fill="FFFFFF" w:themeFill="background1"/>
          </w:tcPr>
          <w:p w14:paraId="2B7ECD9B" w14:textId="283098AC" w:rsidR="00731761" w:rsidRPr="00004A0C" w:rsidRDefault="00731761" w:rsidP="008231BE">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w:t>
            </w:r>
            <w:r w:rsidR="001939EF" w:rsidRPr="00004A0C">
              <w:rPr>
                <w:rFonts w:asciiTheme="minorHAnsi" w:eastAsia="Calibri" w:hAnsiTheme="minorHAnsi" w:cstheme="minorHAnsi"/>
                <w:b/>
                <w:lang w:val="en-GB"/>
              </w:rPr>
              <w:t>5.1</w:t>
            </w:r>
          </w:p>
        </w:tc>
        <w:tc>
          <w:tcPr>
            <w:tcW w:w="1334" w:type="dxa"/>
            <w:shd w:val="clear" w:color="auto" w:fill="FFFFFF" w:themeFill="background1"/>
          </w:tcPr>
          <w:p w14:paraId="3AA28F79" w14:textId="3551DCF0" w:rsidR="00731761" w:rsidRPr="00004A0C" w:rsidRDefault="001939EF" w:rsidP="008231BE">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&lt;0.001</w:t>
            </w:r>
          </w:p>
        </w:tc>
      </w:tr>
      <w:tr w:rsidR="00731761" w:rsidRPr="00004A0C" w14:paraId="09B27781"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498B4052" w14:textId="0712D43F" w:rsidR="00731761" w:rsidRPr="00004A0C" w:rsidRDefault="001939EF" w:rsidP="008231BE">
            <w:pPr>
              <w:rPr>
                <w:rFonts w:asciiTheme="minorHAnsi" w:eastAsia="Calibri" w:hAnsiTheme="minorHAnsi" w:cstheme="minorHAnsi"/>
                <w:lang w:val="en-GB"/>
              </w:rPr>
            </w:pPr>
            <w:r w:rsidRPr="00004A0C">
              <w:rPr>
                <w:rFonts w:asciiTheme="minorHAnsi" w:eastAsia="Calibri" w:hAnsiTheme="minorHAnsi" w:cstheme="minorHAnsi"/>
                <w:lang w:val="en-GB"/>
              </w:rPr>
              <w:t>experimenter</w:t>
            </w:r>
          </w:p>
        </w:tc>
        <w:tc>
          <w:tcPr>
            <w:tcW w:w="2409" w:type="dxa"/>
            <w:shd w:val="clear" w:color="auto" w:fill="FFFFFF" w:themeFill="background1"/>
          </w:tcPr>
          <w:p w14:paraId="7B0DE928" w14:textId="4AF76FCB" w:rsidR="00731761" w:rsidRPr="00004A0C" w:rsidRDefault="00731761" w:rsidP="008231BE">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Phase</w:t>
            </w:r>
            <w:r w:rsidR="001939EF" w:rsidRPr="00004A0C">
              <w:rPr>
                <w:rFonts w:asciiTheme="minorHAnsi" w:eastAsia="Calibri" w:hAnsiTheme="minorHAnsi" w:cstheme="minorHAnsi"/>
                <w:lang w:val="en-GB"/>
              </w:rPr>
              <w:t xml:space="preserve"> 2</w:t>
            </w:r>
          </w:p>
        </w:tc>
        <w:tc>
          <w:tcPr>
            <w:tcW w:w="1702" w:type="dxa"/>
            <w:shd w:val="clear" w:color="auto" w:fill="FFFFFF" w:themeFill="background1"/>
          </w:tcPr>
          <w:p w14:paraId="5FB6A36F" w14:textId="6B5DD33A" w:rsidR="00731761" w:rsidRPr="00004A0C" w:rsidRDefault="00731761" w:rsidP="00823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04A0C">
              <w:rPr>
                <w:rFonts w:asciiTheme="minorHAnsi" w:eastAsia="Calibri" w:hAnsiTheme="minorHAnsi" w:cstheme="minorHAnsi"/>
                <w:lang w:val="en-GB"/>
              </w:rPr>
              <w:t>-</w:t>
            </w:r>
            <w:r w:rsidR="001939EF" w:rsidRPr="00004A0C">
              <w:rPr>
                <w:rFonts w:asciiTheme="minorHAnsi" w:eastAsia="Calibri" w:hAnsiTheme="minorHAnsi" w:cstheme="minorHAnsi"/>
                <w:lang w:val="en-GB"/>
              </w:rPr>
              <w:t xml:space="preserve">18.44 </w:t>
            </w:r>
            <w:r w:rsidRPr="00004A0C">
              <w:rPr>
                <w:rFonts w:asciiTheme="minorHAnsi" w:eastAsia="Calibri" w:hAnsiTheme="minorHAnsi" w:cstheme="minorHAnsi"/>
                <w:lang w:val="en-GB"/>
              </w:rPr>
              <w:t xml:space="preserve">± </w:t>
            </w:r>
            <w:r w:rsidR="001939EF" w:rsidRPr="00004A0C">
              <w:rPr>
                <w:rFonts w:asciiTheme="minorHAnsi" w:eastAsia="Calibri" w:hAnsiTheme="minorHAnsi" w:cstheme="minorHAnsi"/>
                <w:lang w:val="en-GB"/>
              </w:rPr>
              <w:t>2116</w:t>
            </w:r>
          </w:p>
        </w:tc>
        <w:tc>
          <w:tcPr>
            <w:tcW w:w="1075" w:type="dxa"/>
            <w:shd w:val="clear" w:color="auto" w:fill="FFFFFF" w:themeFill="background1"/>
          </w:tcPr>
          <w:p w14:paraId="7CA8B58F" w14:textId="097D429F" w:rsidR="00731761" w:rsidRPr="00004A0C" w:rsidRDefault="00731761" w:rsidP="008231BE">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w:t>
            </w:r>
            <w:r w:rsidR="001939EF" w:rsidRPr="00004A0C">
              <w:rPr>
                <w:rFonts w:asciiTheme="minorHAnsi" w:eastAsia="Calibri" w:hAnsiTheme="minorHAnsi" w:cstheme="minorHAnsi"/>
                <w:lang w:val="en-GB"/>
              </w:rPr>
              <w:t>0</w:t>
            </w:r>
          </w:p>
        </w:tc>
        <w:tc>
          <w:tcPr>
            <w:tcW w:w="1334" w:type="dxa"/>
            <w:shd w:val="clear" w:color="auto" w:fill="FFFFFF" w:themeFill="background1"/>
          </w:tcPr>
          <w:p w14:paraId="6F4A1FCA" w14:textId="5C9A1539" w:rsidR="00731761" w:rsidRPr="00004A0C" w:rsidRDefault="00731761" w:rsidP="00823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04A0C">
              <w:rPr>
                <w:rFonts w:asciiTheme="minorHAnsi" w:eastAsia="Calibri" w:hAnsiTheme="minorHAnsi" w:cstheme="minorHAnsi"/>
                <w:lang w:val="en-GB"/>
              </w:rPr>
              <w:t>0.</w:t>
            </w:r>
            <w:r w:rsidR="001939EF" w:rsidRPr="00004A0C">
              <w:rPr>
                <w:rFonts w:asciiTheme="minorHAnsi" w:eastAsia="Calibri" w:hAnsiTheme="minorHAnsi" w:cstheme="minorHAnsi"/>
                <w:lang w:val="en-GB"/>
              </w:rPr>
              <w:t>993</w:t>
            </w:r>
          </w:p>
        </w:tc>
      </w:tr>
      <w:tr w:rsidR="00731761" w:rsidRPr="00004A0C" w14:paraId="2FDA698C"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1E9F51BA" w14:textId="77777777" w:rsidR="00731761" w:rsidRPr="00004A0C" w:rsidRDefault="00731761" w:rsidP="008231BE">
            <w:pPr>
              <w:rPr>
                <w:rFonts w:asciiTheme="minorHAnsi" w:eastAsia="Calibri" w:hAnsiTheme="minorHAnsi" w:cstheme="minorHAnsi"/>
                <w:lang w:val="en-GB"/>
              </w:rPr>
            </w:pPr>
          </w:p>
        </w:tc>
        <w:tc>
          <w:tcPr>
            <w:tcW w:w="2409" w:type="dxa"/>
            <w:shd w:val="clear" w:color="auto" w:fill="FFFFFF" w:themeFill="background1"/>
          </w:tcPr>
          <w:p w14:paraId="1B501231" w14:textId="0DBAA049" w:rsidR="00731761" w:rsidRPr="00004A0C" w:rsidRDefault="001939EF" w:rsidP="008231BE">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Phase 3</w:t>
            </w:r>
          </w:p>
        </w:tc>
        <w:tc>
          <w:tcPr>
            <w:tcW w:w="1702" w:type="dxa"/>
            <w:shd w:val="clear" w:color="auto" w:fill="FFFFFF" w:themeFill="background1"/>
          </w:tcPr>
          <w:p w14:paraId="69D6AB3A" w14:textId="102CBF2D" w:rsidR="00731761" w:rsidRPr="00004A0C" w:rsidRDefault="001939EF" w:rsidP="008231BE">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-0.01 ± 0.23</w:t>
            </w:r>
          </w:p>
        </w:tc>
        <w:tc>
          <w:tcPr>
            <w:tcW w:w="1075" w:type="dxa"/>
            <w:shd w:val="clear" w:color="auto" w:fill="FFFFFF" w:themeFill="background1"/>
          </w:tcPr>
          <w:p w14:paraId="6B73D092" w14:textId="1FAEEE27" w:rsidR="00731761" w:rsidRPr="00004A0C" w:rsidRDefault="001939EF" w:rsidP="008231BE">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-0.08</w:t>
            </w:r>
          </w:p>
        </w:tc>
        <w:tc>
          <w:tcPr>
            <w:tcW w:w="1334" w:type="dxa"/>
            <w:shd w:val="clear" w:color="auto" w:fill="FFFFFF" w:themeFill="background1"/>
          </w:tcPr>
          <w:p w14:paraId="55155E95" w14:textId="14B6A36E" w:rsidR="00731761" w:rsidRPr="00004A0C" w:rsidRDefault="001939EF" w:rsidP="008231BE">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0.934</w:t>
            </w:r>
          </w:p>
        </w:tc>
      </w:tr>
      <w:tr w:rsidR="001939EF" w:rsidRPr="00004A0C" w14:paraId="4C6522AE"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690FFD84" w14:textId="77777777" w:rsidR="001939EF" w:rsidRPr="00004A0C" w:rsidRDefault="001939EF" w:rsidP="001939EF">
            <w:pPr>
              <w:rPr>
                <w:rFonts w:asciiTheme="minorHAnsi" w:eastAsia="Calibri" w:hAnsiTheme="minorHAnsi" w:cstheme="minorHAnsi"/>
                <w:lang w:val="en-GB"/>
              </w:rPr>
            </w:pPr>
          </w:p>
        </w:tc>
        <w:tc>
          <w:tcPr>
            <w:tcW w:w="2409" w:type="dxa"/>
            <w:shd w:val="clear" w:color="auto" w:fill="FFFFFF" w:themeFill="background1"/>
          </w:tcPr>
          <w:p w14:paraId="624CD9D7" w14:textId="7305E17A" w:rsidR="001939EF" w:rsidRPr="00004A0C" w:rsidRDefault="001939EF" w:rsidP="001939E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Type of token*phase 2</w:t>
            </w:r>
          </w:p>
        </w:tc>
        <w:tc>
          <w:tcPr>
            <w:tcW w:w="1702" w:type="dxa"/>
            <w:shd w:val="clear" w:color="auto" w:fill="FFFFFF" w:themeFill="background1"/>
          </w:tcPr>
          <w:p w14:paraId="394DEE70" w14:textId="4A9E3C96" w:rsidR="001939EF" w:rsidRPr="00004A0C" w:rsidRDefault="001939EF"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16.89 ± 211</w:t>
            </w:r>
          </w:p>
        </w:tc>
        <w:tc>
          <w:tcPr>
            <w:tcW w:w="1075" w:type="dxa"/>
            <w:shd w:val="clear" w:color="auto" w:fill="FFFFFF" w:themeFill="background1"/>
          </w:tcPr>
          <w:p w14:paraId="7DC116A6" w14:textId="33872042" w:rsidR="001939EF" w:rsidRPr="00004A0C" w:rsidRDefault="001939EF"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w:t>
            </w:r>
          </w:p>
        </w:tc>
        <w:tc>
          <w:tcPr>
            <w:tcW w:w="1334" w:type="dxa"/>
            <w:shd w:val="clear" w:color="auto" w:fill="FFFFFF" w:themeFill="background1"/>
          </w:tcPr>
          <w:p w14:paraId="738EE7F2" w14:textId="39F42453" w:rsidR="001939EF" w:rsidRPr="00004A0C" w:rsidRDefault="001939EF"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0.993</w:t>
            </w:r>
          </w:p>
        </w:tc>
      </w:tr>
      <w:tr w:rsidR="001939EF" w:rsidRPr="00004A0C" w14:paraId="03B1EBCA"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5EF0391D" w14:textId="77777777" w:rsidR="001939EF" w:rsidRPr="00004A0C" w:rsidRDefault="001939EF" w:rsidP="001939EF">
            <w:pPr>
              <w:rPr>
                <w:rFonts w:asciiTheme="minorHAnsi" w:eastAsia="Calibri" w:hAnsiTheme="minorHAnsi" w:cstheme="minorHAnsi"/>
                <w:lang w:val="en-GB"/>
              </w:rPr>
            </w:pPr>
          </w:p>
        </w:tc>
        <w:tc>
          <w:tcPr>
            <w:tcW w:w="2409" w:type="dxa"/>
            <w:shd w:val="clear" w:color="auto" w:fill="FFFFFF" w:themeFill="background1"/>
          </w:tcPr>
          <w:p w14:paraId="697AFF6A" w14:textId="31909DDE" w:rsidR="001939EF" w:rsidRPr="00004A0C" w:rsidRDefault="001939EF" w:rsidP="001939E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Type of token*phase 3</w:t>
            </w:r>
          </w:p>
        </w:tc>
        <w:tc>
          <w:tcPr>
            <w:tcW w:w="1702" w:type="dxa"/>
            <w:shd w:val="clear" w:color="auto" w:fill="FFFFFF" w:themeFill="background1"/>
          </w:tcPr>
          <w:p w14:paraId="2EA58124" w14:textId="67F046B8" w:rsidR="001939EF" w:rsidRPr="00004A0C" w:rsidRDefault="001939EF"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-1.21 ± 0.47</w:t>
            </w:r>
          </w:p>
        </w:tc>
        <w:tc>
          <w:tcPr>
            <w:tcW w:w="1075" w:type="dxa"/>
            <w:shd w:val="clear" w:color="auto" w:fill="FFFFFF" w:themeFill="background1"/>
          </w:tcPr>
          <w:p w14:paraId="1E5810AE" w14:textId="07D5F510" w:rsidR="001939EF" w:rsidRPr="00004A0C" w:rsidRDefault="001939EF"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-2.56</w:t>
            </w:r>
          </w:p>
        </w:tc>
        <w:tc>
          <w:tcPr>
            <w:tcW w:w="1334" w:type="dxa"/>
            <w:shd w:val="clear" w:color="auto" w:fill="FFFFFF" w:themeFill="background1"/>
          </w:tcPr>
          <w:p w14:paraId="3384AB71" w14:textId="03D50A0D" w:rsidR="001939EF" w:rsidRPr="00004A0C" w:rsidRDefault="001939EF"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0.01</w:t>
            </w:r>
          </w:p>
        </w:tc>
      </w:tr>
      <w:tr w:rsidR="001939EF" w:rsidRPr="00004A0C" w14:paraId="4346AF1C"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5BAF60C6" w14:textId="6195F017" w:rsidR="001939EF" w:rsidRPr="00004A0C" w:rsidRDefault="00552F14" w:rsidP="00552F14">
            <w:pPr>
              <w:rPr>
                <w:rFonts w:asciiTheme="minorHAnsi" w:eastAsia="Calibri" w:hAnsiTheme="minorHAnsi" w:cstheme="minorHAnsi"/>
                <w:lang w:val="en-GB"/>
              </w:rPr>
            </w:pPr>
            <w:r w:rsidRPr="00004A0C">
              <w:rPr>
                <w:rFonts w:asciiTheme="minorHAnsi" w:eastAsia="Calibri" w:hAnsiTheme="minorHAnsi" w:cstheme="minorHAnsi"/>
                <w:lang w:val="en-GB"/>
              </w:rPr>
              <w:t xml:space="preserve">Passive </w:t>
            </w:r>
          </w:p>
        </w:tc>
        <w:tc>
          <w:tcPr>
            <w:tcW w:w="2409" w:type="dxa"/>
            <w:shd w:val="clear" w:color="auto" w:fill="FFFFFF" w:themeFill="background1"/>
          </w:tcPr>
          <w:p w14:paraId="623D2D98" w14:textId="5160FBAF" w:rsidR="001939EF" w:rsidRPr="00004A0C" w:rsidRDefault="007A2394" w:rsidP="001939E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Intercept</w:t>
            </w:r>
          </w:p>
        </w:tc>
        <w:tc>
          <w:tcPr>
            <w:tcW w:w="1702" w:type="dxa"/>
            <w:shd w:val="clear" w:color="auto" w:fill="FFFFFF" w:themeFill="background1"/>
          </w:tcPr>
          <w:p w14:paraId="600B1B06" w14:textId="13930CCB" w:rsidR="001939EF" w:rsidRPr="00004A0C" w:rsidRDefault="007A2394"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-0.71 ± 0.53</w:t>
            </w:r>
          </w:p>
        </w:tc>
        <w:tc>
          <w:tcPr>
            <w:tcW w:w="1075" w:type="dxa"/>
            <w:shd w:val="clear" w:color="auto" w:fill="FFFFFF" w:themeFill="background1"/>
          </w:tcPr>
          <w:p w14:paraId="2518AA38" w14:textId="0B5E8065" w:rsidR="001939EF" w:rsidRPr="00004A0C" w:rsidRDefault="007A2394"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-1.33</w:t>
            </w:r>
          </w:p>
        </w:tc>
        <w:tc>
          <w:tcPr>
            <w:tcW w:w="1334" w:type="dxa"/>
            <w:shd w:val="clear" w:color="auto" w:fill="FFFFFF" w:themeFill="background1"/>
          </w:tcPr>
          <w:p w14:paraId="3E46F58B" w14:textId="6E40A0B6" w:rsidR="001939EF" w:rsidRPr="00004A0C" w:rsidRDefault="007A2394"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0.182</w:t>
            </w:r>
          </w:p>
        </w:tc>
      </w:tr>
      <w:tr w:rsidR="001939EF" w:rsidRPr="00004A0C" w14:paraId="3EA912B1"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09B8A84E" w14:textId="05C39AAF" w:rsidR="001939EF" w:rsidRPr="00004A0C" w:rsidRDefault="00552F14" w:rsidP="00552F14">
            <w:pPr>
              <w:rPr>
                <w:rFonts w:asciiTheme="minorHAnsi" w:eastAsia="Calibri" w:hAnsiTheme="minorHAnsi" w:cstheme="minorHAnsi"/>
                <w:lang w:val="en-GB"/>
              </w:rPr>
            </w:pPr>
            <w:r w:rsidRPr="00004A0C">
              <w:rPr>
                <w:rFonts w:asciiTheme="minorHAnsi" w:eastAsia="Calibri" w:hAnsiTheme="minorHAnsi" w:cstheme="minorHAnsi"/>
                <w:lang w:val="en-GB"/>
              </w:rPr>
              <w:t>transfers</w:t>
            </w:r>
          </w:p>
        </w:tc>
        <w:tc>
          <w:tcPr>
            <w:tcW w:w="2409" w:type="dxa"/>
            <w:shd w:val="clear" w:color="auto" w:fill="FFFFFF" w:themeFill="background1"/>
          </w:tcPr>
          <w:p w14:paraId="6186E7AB" w14:textId="7A47BD26" w:rsidR="001939EF" w:rsidRPr="00004A0C" w:rsidRDefault="007A2394" w:rsidP="001939E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Type of token (partner-value)</w:t>
            </w:r>
          </w:p>
        </w:tc>
        <w:tc>
          <w:tcPr>
            <w:tcW w:w="1702" w:type="dxa"/>
            <w:shd w:val="clear" w:color="auto" w:fill="FFFFFF" w:themeFill="background1"/>
          </w:tcPr>
          <w:p w14:paraId="0F7287CE" w14:textId="497DEC15"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-1.86 ± 0.64</w:t>
            </w:r>
          </w:p>
        </w:tc>
        <w:tc>
          <w:tcPr>
            <w:tcW w:w="1075" w:type="dxa"/>
            <w:shd w:val="clear" w:color="auto" w:fill="FFFFFF" w:themeFill="background1"/>
          </w:tcPr>
          <w:p w14:paraId="37D0A6E7" w14:textId="7ED6C9B3"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-2.88</w:t>
            </w:r>
          </w:p>
        </w:tc>
        <w:tc>
          <w:tcPr>
            <w:tcW w:w="1334" w:type="dxa"/>
            <w:shd w:val="clear" w:color="auto" w:fill="FFFFFF" w:themeFill="background1"/>
          </w:tcPr>
          <w:p w14:paraId="5A9FC72E" w14:textId="1B6447C2"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0.003</w:t>
            </w:r>
          </w:p>
        </w:tc>
      </w:tr>
      <w:tr w:rsidR="001939EF" w:rsidRPr="00004A0C" w14:paraId="4F59B8F6"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73EE81D" w14:textId="77777777" w:rsidR="001939EF" w:rsidRPr="00004A0C" w:rsidRDefault="001939EF" w:rsidP="001939EF">
            <w:pPr>
              <w:pStyle w:val="ListParagraph"/>
              <w:ind w:left="384"/>
              <w:rPr>
                <w:rFonts w:asciiTheme="minorHAnsi" w:eastAsia="Calibri" w:hAnsiTheme="minorHAnsi" w:cstheme="minorHAnsi"/>
                <w:lang w:val="en-GB"/>
              </w:rPr>
            </w:pPr>
          </w:p>
        </w:tc>
        <w:tc>
          <w:tcPr>
            <w:tcW w:w="2409" w:type="dxa"/>
            <w:shd w:val="clear" w:color="auto" w:fill="FFFFFF" w:themeFill="background1"/>
          </w:tcPr>
          <w:p w14:paraId="2C85CC2B" w14:textId="3939699F" w:rsidR="001939EF" w:rsidRPr="00004A0C" w:rsidRDefault="001939EF" w:rsidP="001939E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p>
        </w:tc>
        <w:tc>
          <w:tcPr>
            <w:tcW w:w="1702" w:type="dxa"/>
            <w:shd w:val="clear" w:color="auto" w:fill="FFFFFF" w:themeFill="background1"/>
          </w:tcPr>
          <w:p w14:paraId="23F658B4" w14:textId="5724C8D5" w:rsidR="001939EF" w:rsidRPr="00004A0C" w:rsidRDefault="001939EF" w:rsidP="00D2120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p>
        </w:tc>
        <w:tc>
          <w:tcPr>
            <w:tcW w:w="1075" w:type="dxa"/>
            <w:shd w:val="clear" w:color="auto" w:fill="FFFFFF" w:themeFill="background1"/>
          </w:tcPr>
          <w:p w14:paraId="3CB5A504" w14:textId="74756807" w:rsidR="001939EF" w:rsidRPr="00004A0C" w:rsidRDefault="001939EF"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p>
        </w:tc>
        <w:tc>
          <w:tcPr>
            <w:tcW w:w="1334" w:type="dxa"/>
            <w:shd w:val="clear" w:color="auto" w:fill="FFFFFF" w:themeFill="background1"/>
          </w:tcPr>
          <w:p w14:paraId="1F886A10" w14:textId="51B05338" w:rsidR="001939EF" w:rsidRPr="00004A0C" w:rsidRDefault="001939EF"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p>
        </w:tc>
      </w:tr>
      <w:tr w:rsidR="001939EF" w:rsidRPr="00004A0C" w14:paraId="0CBBA812"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40198458" w14:textId="77777777" w:rsidR="001939EF" w:rsidRPr="00004A0C" w:rsidRDefault="001939EF" w:rsidP="001939EF">
            <w:pPr>
              <w:rPr>
                <w:rFonts w:asciiTheme="minorHAnsi" w:eastAsia="Calibri" w:hAnsiTheme="minorHAnsi" w:cstheme="minorHAnsi"/>
                <w:lang w:val="en-GB"/>
              </w:rPr>
            </w:pPr>
          </w:p>
        </w:tc>
        <w:tc>
          <w:tcPr>
            <w:tcW w:w="2409" w:type="dxa"/>
            <w:shd w:val="clear" w:color="auto" w:fill="FFFFFF" w:themeFill="background1"/>
          </w:tcPr>
          <w:p w14:paraId="74492457" w14:textId="1CD89999" w:rsidR="001939EF" w:rsidRPr="00004A0C" w:rsidRDefault="007A2394" w:rsidP="001939E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Type of token (self-value)</w:t>
            </w:r>
          </w:p>
        </w:tc>
        <w:tc>
          <w:tcPr>
            <w:tcW w:w="1702" w:type="dxa"/>
            <w:shd w:val="clear" w:color="auto" w:fill="FFFFFF" w:themeFill="background1"/>
          </w:tcPr>
          <w:p w14:paraId="3504023C" w14:textId="039FED53"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0.92 ± 0.28</w:t>
            </w:r>
          </w:p>
        </w:tc>
        <w:tc>
          <w:tcPr>
            <w:tcW w:w="1075" w:type="dxa"/>
            <w:shd w:val="clear" w:color="auto" w:fill="FFFFFF" w:themeFill="background1"/>
          </w:tcPr>
          <w:p w14:paraId="75D68F89" w14:textId="29602B79"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3.27</w:t>
            </w:r>
          </w:p>
        </w:tc>
        <w:tc>
          <w:tcPr>
            <w:tcW w:w="1334" w:type="dxa"/>
            <w:shd w:val="clear" w:color="auto" w:fill="FFFFFF" w:themeFill="background1"/>
          </w:tcPr>
          <w:p w14:paraId="434D6F82" w14:textId="144BE10D"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0.001</w:t>
            </w:r>
          </w:p>
        </w:tc>
      </w:tr>
      <w:tr w:rsidR="001939EF" w:rsidRPr="00004A0C" w14:paraId="1324AE1A"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162B65DA" w14:textId="77777777" w:rsidR="001939EF" w:rsidRPr="00004A0C" w:rsidRDefault="001939EF" w:rsidP="001939EF">
            <w:pPr>
              <w:rPr>
                <w:rFonts w:asciiTheme="minorHAnsi" w:eastAsia="Calibri" w:hAnsiTheme="minorHAnsi" w:cstheme="minorHAnsi"/>
                <w:lang w:val="en-GB"/>
              </w:rPr>
            </w:pPr>
          </w:p>
        </w:tc>
        <w:tc>
          <w:tcPr>
            <w:tcW w:w="2409" w:type="dxa"/>
            <w:shd w:val="clear" w:color="auto" w:fill="FFFFFF" w:themeFill="background1"/>
          </w:tcPr>
          <w:p w14:paraId="0327CBF0" w14:textId="62DBD20B" w:rsidR="001939EF" w:rsidRPr="00004A0C" w:rsidRDefault="007A2394" w:rsidP="001939E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Phase 2</w:t>
            </w:r>
          </w:p>
        </w:tc>
        <w:tc>
          <w:tcPr>
            <w:tcW w:w="1702" w:type="dxa"/>
            <w:shd w:val="clear" w:color="auto" w:fill="FFFFFF" w:themeFill="background1"/>
          </w:tcPr>
          <w:p w14:paraId="28C75B94" w14:textId="1B494B53" w:rsidR="001939EF" w:rsidRPr="00004A0C" w:rsidRDefault="007A2394"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-2.1 ± 0.47</w:t>
            </w:r>
          </w:p>
        </w:tc>
        <w:tc>
          <w:tcPr>
            <w:tcW w:w="1075" w:type="dxa"/>
            <w:shd w:val="clear" w:color="auto" w:fill="FFFFFF" w:themeFill="background1"/>
          </w:tcPr>
          <w:p w14:paraId="031108C0" w14:textId="65DB744F" w:rsidR="001939EF" w:rsidRPr="00004A0C" w:rsidRDefault="007A2394"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-4.46</w:t>
            </w:r>
          </w:p>
        </w:tc>
        <w:tc>
          <w:tcPr>
            <w:tcW w:w="1334" w:type="dxa"/>
            <w:shd w:val="clear" w:color="auto" w:fill="FFFFFF" w:themeFill="background1"/>
          </w:tcPr>
          <w:p w14:paraId="3F8958E9" w14:textId="080E79B6" w:rsidR="001939EF" w:rsidRPr="00004A0C" w:rsidRDefault="007A2394"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&lt;0.001</w:t>
            </w:r>
          </w:p>
        </w:tc>
      </w:tr>
      <w:tr w:rsidR="001939EF" w:rsidRPr="00004A0C" w14:paraId="22E05487"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0137E28E" w14:textId="77777777" w:rsidR="001939EF" w:rsidRPr="00004A0C" w:rsidRDefault="001939EF" w:rsidP="001939EF">
            <w:pPr>
              <w:rPr>
                <w:rFonts w:asciiTheme="minorHAnsi" w:eastAsia="Calibri" w:hAnsiTheme="minorHAnsi" w:cstheme="minorHAnsi"/>
                <w:lang w:val="en-GB"/>
              </w:rPr>
            </w:pPr>
          </w:p>
        </w:tc>
        <w:tc>
          <w:tcPr>
            <w:tcW w:w="2409" w:type="dxa"/>
            <w:shd w:val="clear" w:color="auto" w:fill="FFFFFF" w:themeFill="background1"/>
          </w:tcPr>
          <w:p w14:paraId="588E9F86" w14:textId="33BE86A7" w:rsidR="001939EF" w:rsidRPr="00004A0C" w:rsidRDefault="007A2394" w:rsidP="001939E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Phase 3</w:t>
            </w:r>
          </w:p>
        </w:tc>
        <w:tc>
          <w:tcPr>
            <w:tcW w:w="1702" w:type="dxa"/>
            <w:shd w:val="clear" w:color="auto" w:fill="FFFFFF" w:themeFill="background1"/>
          </w:tcPr>
          <w:p w14:paraId="728AC6CC" w14:textId="2F09EDA4"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-14.22 ± 140.9</w:t>
            </w:r>
          </w:p>
        </w:tc>
        <w:tc>
          <w:tcPr>
            <w:tcW w:w="1075" w:type="dxa"/>
            <w:shd w:val="clear" w:color="auto" w:fill="FFFFFF" w:themeFill="background1"/>
          </w:tcPr>
          <w:p w14:paraId="50F96842" w14:textId="2A437D6E"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-0.1</w:t>
            </w:r>
          </w:p>
        </w:tc>
        <w:tc>
          <w:tcPr>
            <w:tcW w:w="1334" w:type="dxa"/>
            <w:shd w:val="clear" w:color="auto" w:fill="FFFFFF" w:themeFill="background1"/>
          </w:tcPr>
          <w:p w14:paraId="0B219867" w14:textId="5FF9F7AC" w:rsidR="001939EF" w:rsidRPr="00004A0C" w:rsidRDefault="007A2394"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0.919</w:t>
            </w:r>
          </w:p>
        </w:tc>
      </w:tr>
      <w:tr w:rsidR="00A010F0" w:rsidRPr="00004A0C" w14:paraId="7C734B22"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18293A7A" w14:textId="151567C1" w:rsidR="00A010F0" w:rsidRPr="00004A0C" w:rsidRDefault="00A010F0" w:rsidP="001939EF">
            <w:pPr>
              <w:rPr>
                <w:rFonts w:asciiTheme="minorHAnsi" w:eastAsia="Calibri" w:hAnsiTheme="minorHAnsi" w:cstheme="minorHAnsi"/>
                <w:lang w:val="en-GB"/>
              </w:rPr>
            </w:pPr>
            <w:r w:rsidRPr="00004A0C">
              <w:rPr>
                <w:rFonts w:asciiTheme="minorHAnsi" w:eastAsia="Calibri" w:hAnsiTheme="minorHAnsi" w:cstheme="minorHAnsi"/>
                <w:lang w:val="en-GB"/>
              </w:rPr>
              <w:t>Frequency of</w:t>
            </w:r>
          </w:p>
        </w:tc>
        <w:tc>
          <w:tcPr>
            <w:tcW w:w="2409" w:type="dxa"/>
            <w:shd w:val="clear" w:color="auto" w:fill="FFFFFF" w:themeFill="background1"/>
          </w:tcPr>
          <w:p w14:paraId="00B5257A" w14:textId="78D6044E" w:rsidR="00A010F0" w:rsidRPr="00004A0C" w:rsidRDefault="00A010F0" w:rsidP="001939E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Intercept</w:t>
            </w:r>
          </w:p>
        </w:tc>
        <w:tc>
          <w:tcPr>
            <w:tcW w:w="1702" w:type="dxa"/>
            <w:shd w:val="clear" w:color="auto" w:fill="FFFFFF" w:themeFill="background1"/>
          </w:tcPr>
          <w:p w14:paraId="406B73EA" w14:textId="1990E09A" w:rsidR="00A010F0" w:rsidRPr="00004A0C" w:rsidRDefault="00A010F0"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-0.71 ± 0.53</w:t>
            </w:r>
          </w:p>
        </w:tc>
        <w:tc>
          <w:tcPr>
            <w:tcW w:w="1075" w:type="dxa"/>
            <w:shd w:val="clear" w:color="auto" w:fill="FFFFFF" w:themeFill="background1"/>
          </w:tcPr>
          <w:p w14:paraId="754AB37E" w14:textId="66052638" w:rsidR="00A010F0" w:rsidRPr="00004A0C" w:rsidRDefault="00A010F0"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-1.33</w:t>
            </w:r>
          </w:p>
        </w:tc>
        <w:tc>
          <w:tcPr>
            <w:tcW w:w="1334" w:type="dxa"/>
            <w:shd w:val="clear" w:color="auto" w:fill="FFFFFF" w:themeFill="background1"/>
          </w:tcPr>
          <w:p w14:paraId="4DD4EC1F" w14:textId="1C1DB850" w:rsidR="00A010F0" w:rsidRPr="00004A0C" w:rsidRDefault="00A010F0"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0.182</w:t>
            </w:r>
          </w:p>
        </w:tc>
      </w:tr>
      <w:tr w:rsidR="00A010F0" w:rsidRPr="00004A0C" w14:paraId="46459EC9"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6E164A70" w14:textId="3787B9F2" w:rsidR="00A010F0" w:rsidRPr="00004A0C" w:rsidRDefault="00A010F0" w:rsidP="001939EF">
            <w:pPr>
              <w:rPr>
                <w:rFonts w:asciiTheme="minorHAnsi" w:eastAsia="Calibri" w:hAnsiTheme="minorHAnsi" w:cstheme="minorHAnsi"/>
                <w:lang w:val="en-GB"/>
              </w:rPr>
            </w:pPr>
            <w:r w:rsidRPr="00004A0C">
              <w:rPr>
                <w:rFonts w:asciiTheme="minorHAnsi" w:eastAsia="Calibri" w:hAnsiTheme="minorHAnsi" w:cstheme="minorHAnsi"/>
                <w:lang w:val="en-GB"/>
              </w:rPr>
              <w:t>manipulation</w:t>
            </w:r>
          </w:p>
        </w:tc>
        <w:tc>
          <w:tcPr>
            <w:tcW w:w="2409" w:type="dxa"/>
            <w:shd w:val="clear" w:color="auto" w:fill="FFFFFF" w:themeFill="background1"/>
          </w:tcPr>
          <w:p w14:paraId="6832AAE3" w14:textId="58A26DDC" w:rsidR="00A010F0" w:rsidRPr="00004A0C" w:rsidRDefault="00A010F0" w:rsidP="001939E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Type of token (partner-value)</w:t>
            </w:r>
          </w:p>
        </w:tc>
        <w:tc>
          <w:tcPr>
            <w:tcW w:w="1702" w:type="dxa"/>
            <w:shd w:val="clear" w:color="auto" w:fill="FFFFFF" w:themeFill="background1"/>
          </w:tcPr>
          <w:p w14:paraId="7AD2BE92" w14:textId="5F289E6B" w:rsidR="00A010F0" w:rsidRPr="00004A0C" w:rsidRDefault="00A010F0"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-1.86 ± 0.64</w:t>
            </w:r>
          </w:p>
        </w:tc>
        <w:tc>
          <w:tcPr>
            <w:tcW w:w="1075" w:type="dxa"/>
            <w:shd w:val="clear" w:color="auto" w:fill="FFFFFF" w:themeFill="background1"/>
          </w:tcPr>
          <w:p w14:paraId="01E5EDC4" w14:textId="34525D8B" w:rsidR="00A010F0" w:rsidRPr="00004A0C" w:rsidRDefault="00A010F0"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-2.88</w:t>
            </w:r>
          </w:p>
        </w:tc>
        <w:tc>
          <w:tcPr>
            <w:tcW w:w="1334" w:type="dxa"/>
            <w:shd w:val="clear" w:color="auto" w:fill="FFFFFF" w:themeFill="background1"/>
          </w:tcPr>
          <w:p w14:paraId="6CDF1C17" w14:textId="5530A3D4" w:rsidR="00A010F0" w:rsidRPr="00004A0C" w:rsidRDefault="00A010F0" w:rsidP="001939E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0.003</w:t>
            </w:r>
          </w:p>
        </w:tc>
      </w:tr>
      <w:tr w:rsidR="00A010F0" w:rsidRPr="00004A0C" w14:paraId="7A0573DB"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7E95C4F" w14:textId="77777777" w:rsidR="00A010F0" w:rsidRPr="00004A0C" w:rsidRDefault="00A010F0" w:rsidP="001939EF">
            <w:pPr>
              <w:rPr>
                <w:rFonts w:asciiTheme="minorHAnsi" w:eastAsia="Calibri" w:hAnsiTheme="minorHAnsi" w:cstheme="minorHAnsi"/>
                <w:lang w:val="en-GB"/>
              </w:rPr>
            </w:pPr>
          </w:p>
        </w:tc>
        <w:tc>
          <w:tcPr>
            <w:tcW w:w="2409" w:type="dxa"/>
            <w:shd w:val="clear" w:color="auto" w:fill="FFFFFF" w:themeFill="background1"/>
          </w:tcPr>
          <w:p w14:paraId="4E8733FD" w14:textId="5FCFEE35" w:rsidR="00A010F0" w:rsidRPr="00004A0C" w:rsidRDefault="00A010F0" w:rsidP="001939E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Type of token (self-value)</w:t>
            </w:r>
          </w:p>
        </w:tc>
        <w:tc>
          <w:tcPr>
            <w:tcW w:w="1702" w:type="dxa"/>
            <w:shd w:val="clear" w:color="auto" w:fill="FFFFFF" w:themeFill="background1"/>
          </w:tcPr>
          <w:p w14:paraId="33E26354" w14:textId="385EFF61" w:rsidR="00A010F0" w:rsidRPr="00004A0C" w:rsidRDefault="00A010F0"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0.92 ± 0.28</w:t>
            </w:r>
          </w:p>
        </w:tc>
        <w:tc>
          <w:tcPr>
            <w:tcW w:w="1075" w:type="dxa"/>
            <w:shd w:val="clear" w:color="auto" w:fill="FFFFFF" w:themeFill="background1"/>
          </w:tcPr>
          <w:p w14:paraId="0F094F02" w14:textId="2F77EF86" w:rsidR="00A010F0" w:rsidRPr="00004A0C" w:rsidRDefault="00A010F0"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3.27</w:t>
            </w:r>
          </w:p>
        </w:tc>
        <w:tc>
          <w:tcPr>
            <w:tcW w:w="1334" w:type="dxa"/>
            <w:shd w:val="clear" w:color="auto" w:fill="FFFFFF" w:themeFill="background1"/>
          </w:tcPr>
          <w:p w14:paraId="7328A9C2" w14:textId="7AE7B3BC" w:rsidR="00A010F0" w:rsidRPr="00004A0C" w:rsidRDefault="00A010F0" w:rsidP="001939E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0.001</w:t>
            </w:r>
          </w:p>
        </w:tc>
      </w:tr>
      <w:tr w:rsidR="00A010F0" w:rsidRPr="00004A0C" w14:paraId="5E7DA7BA"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3E3A867B" w14:textId="77777777" w:rsidR="00A010F0" w:rsidRPr="00004A0C" w:rsidRDefault="00A010F0" w:rsidP="00A010F0">
            <w:pPr>
              <w:rPr>
                <w:rFonts w:asciiTheme="minorHAnsi" w:eastAsia="Calibri" w:hAnsiTheme="minorHAnsi" w:cstheme="minorHAnsi"/>
                <w:lang w:val="en-GB"/>
              </w:rPr>
            </w:pPr>
          </w:p>
        </w:tc>
        <w:tc>
          <w:tcPr>
            <w:tcW w:w="2409" w:type="dxa"/>
            <w:shd w:val="clear" w:color="auto" w:fill="FFFFFF" w:themeFill="background1"/>
          </w:tcPr>
          <w:p w14:paraId="6645E224" w14:textId="75C29FBA" w:rsidR="00A010F0" w:rsidRPr="00004A0C" w:rsidRDefault="00A010F0" w:rsidP="00A010F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Phase 2</w:t>
            </w:r>
          </w:p>
        </w:tc>
        <w:tc>
          <w:tcPr>
            <w:tcW w:w="1702" w:type="dxa"/>
            <w:shd w:val="clear" w:color="auto" w:fill="FFFFFF" w:themeFill="background1"/>
          </w:tcPr>
          <w:p w14:paraId="22016788" w14:textId="7BAF957C" w:rsidR="00A010F0" w:rsidRPr="00004A0C" w:rsidRDefault="00A010F0" w:rsidP="00A010F0">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-2.1 ± 0.47</w:t>
            </w:r>
          </w:p>
        </w:tc>
        <w:tc>
          <w:tcPr>
            <w:tcW w:w="1075" w:type="dxa"/>
            <w:shd w:val="clear" w:color="auto" w:fill="FFFFFF" w:themeFill="background1"/>
          </w:tcPr>
          <w:p w14:paraId="2AED87D3" w14:textId="1A06ACF6" w:rsidR="00A010F0" w:rsidRPr="00004A0C" w:rsidRDefault="00A010F0" w:rsidP="00A010F0">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-4.46</w:t>
            </w:r>
          </w:p>
        </w:tc>
        <w:tc>
          <w:tcPr>
            <w:tcW w:w="1334" w:type="dxa"/>
            <w:shd w:val="clear" w:color="auto" w:fill="FFFFFF" w:themeFill="background1"/>
          </w:tcPr>
          <w:p w14:paraId="75808510" w14:textId="042BB0CC" w:rsidR="00A010F0" w:rsidRPr="00004A0C" w:rsidRDefault="00A010F0" w:rsidP="00A010F0">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&lt;0.001</w:t>
            </w:r>
          </w:p>
        </w:tc>
      </w:tr>
      <w:tr w:rsidR="00A010F0" w:rsidRPr="00004A0C" w14:paraId="03BE4B0A"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15988096" w14:textId="77777777" w:rsidR="00A010F0" w:rsidRPr="00004A0C" w:rsidRDefault="00A010F0" w:rsidP="00A010F0">
            <w:pPr>
              <w:rPr>
                <w:rFonts w:asciiTheme="minorHAnsi" w:eastAsia="Calibri" w:hAnsiTheme="minorHAnsi" w:cstheme="minorHAnsi"/>
                <w:lang w:val="en-GB"/>
              </w:rPr>
            </w:pPr>
          </w:p>
        </w:tc>
        <w:tc>
          <w:tcPr>
            <w:tcW w:w="2409" w:type="dxa"/>
            <w:shd w:val="clear" w:color="auto" w:fill="FFFFFF" w:themeFill="background1"/>
          </w:tcPr>
          <w:p w14:paraId="1689B131" w14:textId="22BAB8DA" w:rsidR="00A010F0" w:rsidRPr="00004A0C" w:rsidRDefault="00A010F0" w:rsidP="00A010F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Phase 3</w:t>
            </w:r>
          </w:p>
        </w:tc>
        <w:tc>
          <w:tcPr>
            <w:tcW w:w="1702" w:type="dxa"/>
            <w:shd w:val="clear" w:color="auto" w:fill="FFFFFF" w:themeFill="background1"/>
          </w:tcPr>
          <w:p w14:paraId="3B5F6F35" w14:textId="0D261709" w:rsidR="00A010F0" w:rsidRPr="00004A0C" w:rsidRDefault="00A010F0" w:rsidP="00A010F0">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-14.22 ± 140.9</w:t>
            </w:r>
          </w:p>
        </w:tc>
        <w:tc>
          <w:tcPr>
            <w:tcW w:w="1075" w:type="dxa"/>
            <w:shd w:val="clear" w:color="auto" w:fill="FFFFFF" w:themeFill="background1"/>
          </w:tcPr>
          <w:p w14:paraId="573A05E4" w14:textId="125F66A2" w:rsidR="00A010F0" w:rsidRPr="00004A0C" w:rsidRDefault="00A010F0" w:rsidP="00A010F0">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-0.1</w:t>
            </w:r>
          </w:p>
        </w:tc>
        <w:tc>
          <w:tcPr>
            <w:tcW w:w="1334" w:type="dxa"/>
            <w:shd w:val="clear" w:color="auto" w:fill="FFFFFF" w:themeFill="background1"/>
          </w:tcPr>
          <w:p w14:paraId="6800DA29" w14:textId="485FE87E" w:rsidR="00A010F0" w:rsidRPr="00004A0C" w:rsidRDefault="00A010F0" w:rsidP="00A010F0">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0.919</w:t>
            </w:r>
          </w:p>
        </w:tc>
      </w:tr>
      <w:tr w:rsidR="00A010F0" w:rsidRPr="00004A0C" w14:paraId="62674A94"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36516094" w14:textId="13DA3172" w:rsidR="00A010F0" w:rsidRPr="00004A0C" w:rsidRDefault="00C60D24" w:rsidP="00A010F0">
            <w:pPr>
              <w:rPr>
                <w:rFonts w:asciiTheme="minorHAnsi" w:eastAsia="Calibri" w:hAnsiTheme="minorHAnsi" w:cstheme="minorHAnsi"/>
                <w:lang w:val="en-GB"/>
              </w:rPr>
            </w:pPr>
            <w:r w:rsidRPr="00004A0C">
              <w:rPr>
                <w:rFonts w:asciiTheme="minorHAnsi" w:eastAsia="Calibri" w:hAnsiTheme="minorHAnsi" w:cstheme="minorHAnsi"/>
                <w:lang w:val="en-GB"/>
              </w:rPr>
              <w:t>Frequency of</w:t>
            </w:r>
          </w:p>
        </w:tc>
        <w:tc>
          <w:tcPr>
            <w:tcW w:w="2409" w:type="dxa"/>
            <w:shd w:val="clear" w:color="auto" w:fill="FFFFFF" w:themeFill="background1"/>
          </w:tcPr>
          <w:p w14:paraId="6AF2CC1B" w14:textId="1AA866C0" w:rsidR="00A010F0" w:rsidRPr="00004A0C" w:rsidRDefault="00C60D24" w:rsidP="00A010F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Intercept</w:t>
            </w:r>
          </w:p>
        </w:tc>
        <w:tc>
          <w:tcPr>
            <w:tcW w:w="1702" w:type="dxa"/>
            <w:shd w:val="clear" w:color="auto" w:fill="FFFFFF" w:themeFill="background1"/>
          </w:tcPr>
          <w:p w14:paraId="7F8D0671" w14:textId="22C05B9A" w:rsidR="00A010F0" w:rsidRPr="00004A0C" w:rsidRDefault="00C60D24" w:rsidP="00A010F0">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0.86 ± 0.45</w:t>
            </w:r>
          </w:p>
        </w:tc>
        <w:tc>
          <w:tcPr>
            <w:tcW w:w="1075" w:type="dxa"/>
            <w:shd w:val="clear" w:color="auto" w:fill="FFFFFF" w:themeFill="background1"/>
          </w:tcPr>
          <w:p w14:paraId="603D06C6" w14:textId="4886D765" w:rsidR="00A010F0" w:rsidRPr="00004A0C" w:rsidRDefault="00C60D24" w:rsidP="00A010F0">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1.9</w:t>
            </w:r>
          </w:p>
        </w:tc>
        <w:tc>
          <w:tcPr>
            <w:tcW w:w="1334" w:type="dxa"/>
            <w:shd w:val="clear" w:color="auto" w:fill="FFFFFF" w:themeFill="background1"/>
          </w:tcPr>
          <w:p w14:paraId="2039BF29" w14:textId="3876F34B" w:rsidR="00A010F0" w:rsidRPr="00004A0C" w:rsidRDefault="00C60D24" w:rsidP="00A010F0">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0.056</w:t>
            </w:r>
          </w:p>
        </w:tc>
      </w:tr>
      <w:tr w:rsidR="00C60D24" w:rsidRPr="00004A0C" w14:paraId="3EBC2A48"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BF57D4A" w14:textId="3EDFC4C2" w:rsidR="00C60D24" w:rsidRPr="00004A0C" w:rsidRDefault="00C60D24" w:rsidP="00C60D24">
            <w:pPr>
              <w:rPr>
                <w:rFonts w:asciiTheme="minorHAnsi" w:eastAsia="Calibri" w:hAnsiTheme="minorHAnsi" w:cstheme="minorHAnsi"/>
                <w:lang w:val="en-GB"/>
              </w:rPr>
            </w:pPr>
            <w:r w:rsidRPr="00004A0C">
              <w:rPr>
                <w:rFonts w:asciiTheme="minorHAnsi" w:eastAsia="Calibri" w:hAnsiTheme="minorHAnsi" w:cstheme="minorHAnsi"/>
                <w:lang w:val="en-GB"/>
              </w:rPr>
              <w:t>caching</w:t>
            </w:r>
          </w:p>
        </w:tc>
        <w:tc>
          <w:tcPr>
            <w:tcW w:w="2409" w:type="dxa"/>
            <w:shd w:val="clear" w:color="auto" w:fill="FFFFFF" w:themeFill="background1"/>
          </w:tcPr>
          <w:p w14:paraId="13D46B42" w14:textId="0FA271F3" w:rsidR="00C60D24" w:rsidRPr="00004A0C" w:rsidRDefault="00C60D24" w:rsidP="00C60D2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Type of token (partner-value)</w:t>
            </w:r>
          </w:p>
        </w:tc>
        <w:tc>
          <w:tcPr>
            <w:tcW w:w="1702" w:type="dxa"/>
            <w:shd w:val="clear" w:color="auto" w:fill="FFFFFF" w:themeFill="background1"/>
          </w:tcPr>
          <w:p w14:paraId="572381B1" w14:textId="04280441" w:rsidR="00C60D24" w:rsidRPr="00004A0C" w:rsidRDefault="00C60D24" w:rsidP="00C60D2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-0.1 ± 0.16</w:t>
            </w:r>
          </w:p>
        </w:tc>
        <w:tc>
          <w:tcPr>
            <w:tcW w:w="1075" w:type="dxa"/>
            <w:shd w:val="clear" w:color="auto" w:fill="FFFFFF" w:themeFill="background1"/>
          </w:tcPr>
          <w:p w14:paraId="08333E6B" w14:textId="0E37DE80" w:rsidR="00C60D24" w:rsidRPr="00004A0C" w:rsidRDefault="00C60D24" w:rsidP="00C60D2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-0.64</w:t>
            </w:r>
          </w:p>
        </w:tc>
        <w:tc>
          <w:tcPr>
            <w:tcW w:w="1334" w:type="dxa"/>
            <w:shd w:val="clear" w:color="auto" w:fill="FFFFFF" w:themeFill="background1"/>
          </w:tcPr>
          <w:p w14:paraId="30EE3D8D" w14:textId="6EE703F9" w:rsidR="00C60D24" w:rsidRPr="00004A0C" w:rsidRDefault="00C60D24" w:rsidP="00C60D2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0.516</w:t>
            </w:r>
          </w:p>
        </w:tc>
      </w:tr>
      <w:tr w:rsidR="00C60D24" w:rsidRPr="00004A0C" w14:paraId="7BD04484"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53AEE0C0" w14:textId="77777777" w:rsidR="00C60D24" w:rsidRPr="00004A0C" w:rsidRDefault="00C60D24" w:rsidP="00C60D24">
            <w:pPr>
              <w:rPr>
                <w:rFonts w:asciiTheme="minorHAnsi" w:eastAsia="Calibri" w:hAnsiTheme="minorHAnsi" w:cstheme="minorHAnsi"/>
                <w:lang w:val="en-GB"/>
              </w:rPr>
            </w:pPr>
          </w:p>
        </w:tc>
        <w:tc>
          <w:tcPr>
            <w:tcW w:w="2409" w:type="dxa"/>
            <w:shd w:val="clear" w:color="auto" w:fill="FFFFFF" w:themeFill="background1"/>
          </w:tcPr>
          <w:p w14:paraId="76F1025C" w14:textId="797F8856" w:rsidR="00C60D24" w:rsidRPr="00004A0C" w:rsidRDefault="00C60D24" w:rsidP="00C60D2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Type of token (self-value)</w:t>
            </w:r>
          </w:p>
        </w:tc>
        <w:tc>
          <w:tcPr>
            <w:tcW w:w="1702" w:type="dxa"/>
            <w:shd w:val="clear" w:color="auto" w:fill="FFFFFF" w:themeFill="background1"/>
          </w:tcPr>
          <w:p w14:paraId="16F470BF" w14:textId="105F8069" w:rsidR="00C60D24" w:rsidRPr="00004A0C" w:rsidRDefault="00C60D24" w:rsidP="00C60D2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-1.8 ± 0.37</w:t>
            </w:r>
          </w:p>
        </w:tc>
        <w:tc>
          <w:tcPr>
            <w:tcW w:w="1075" w:type="dxa"/>
            <w:shd w:val="clear" w:color="auto" w:fill="FFFFFF" w:themeFill="background1"/>
          </w:tcPr>
          <w:p w14:paraId="3A960376" w14:textId="3ACE008E" w:rsidR="00C60D24" w:rsidRPr="00004A0C" w:rsidRDefault="00C60D24" w:rsidP="00C60D2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-4.78</w:t>
            </w:r>
          </w:p>
        </w:tc>
        <w:tc>
          <w:tcPr>
            <w:tcW w:w="1334" w:type="dxa"/>
            <w:shd w:val="clear" w:color="auto" w:fill="FFFFFF" w:themeFill="background1"/>
          </w:tcPr>
          <w:p w14:paraId="280FA8ED" w14:textId="1F07977A" w:rsidR="00C60D24" w:rsidRPr="00004A0C" w:rsidRDefault="00C60D24" w:rsidP="00C60D2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&lt;0.001</w:t>
            </w:r>
          </w:p>
        </w:tc>
      </w:tr>
      <w:tr w:rsidR="00C60D24" w:rsidRPr="00004A0C" w14:paraId="60D587FF" w14:textId="77777777" w:rsidTr="001939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FE17389" w14:textId="77777777" w:rsidR="00C60D24" w:rsidRPr="00004A0C" w:rsidRDefault="00C60D24" w:rsidP="00C60D24">
            <w:pPr>
              <w:rPr>
                <w:rFonts w:asciiTheme="minorHAnsi" w:eastAsia="Calibri" w:hAnsiTheme="minorHAnsi" w:cstheme="minorHAnsi"/>
                <w:b w:val="0"/>
                <w:lang w:val="en-GB"/>
              </w:rPr>
            </w:pPr>
          </w:p>
        </w:tc>
        <w:tc>
          <w:tcPr>
            <w:tcW w:w="2409" w:type="dxa"/>
            <w:shd w:val="clear" w:color="auto" w:fill="FFFFFF" w:themeFill="background1"/>
          </w:tcPr>
          <w:p w14:paraId="071A4B14" w14:textId="2C9E3245" w:rsidR="00C60D24" w:rsidRPr="00004A0C" w:rsidRDefault="00C60D24" w:rsidP="00C60D2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Phase 2</w:t>
            </w:r>
          </w:p>
        </w:tc>
        <w:tc>
          <w:tcPr>
            <w:tcW w:w="1702" w:type="dxa"/>
            <w:shd w:val="clear" w:color="auto" w:fill="FFFFFF" w:themeFill="background1"/>
          </w:tcPr>
          <w:p w14:paraId="16BEFEEE" w14:textId="48388F01" w:rsidR="00C60D24" w:rsidRPr="00004A0C" w:rsidRDefault="00C60D24" w:rsidP="00C60D2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0.18 ± 0.18</w:t>
            </w:r>
          </w:p>
        </w:tc>
        <w:tc>
          <w:tcPr>
            <w:tcW w:w="1075" w:type="dxa"/>
            <w:shd w:val="clear" w:color="auto" w:fill="FFFFFF" w:themeFill="background1"/>
          </w:tcPr>
          <w:p w14:paraId="3846C0EF" w14:textId="3CD2EF88" w:rsidR="00C60D24" w:rsidRPr="00004A0C" w:rsidRDefault="00C60D24" w:rsidP="00C60D2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0.98</w:t>
            </w:r>
          </w:p>
        </w:tc>
        <w:tc>
          <w:tcPr>
            <w:tcW w:w="1334" w:type="dxa"/>
            <w:shd w:val="clear" w:color="auto" w:fill="FFFFFF" w:themeFill="background1"/>
          </w:tcPr>
          <w:p w14:paraId="0D646DD0" w14:textId="5308B771" w:rsidR="00C60D24" w:rsidRPr="00004A0C" w:rsidRDefault="00C60D24" w:rsidP="00C60D2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en-GB"/>
              </w:rPr>
            </w:pPr>
            <w:r w:rsidRPr="00004A0C">
              <w:rPr>
                <w:rFonts w:asciiTheme="minorHAnsi" w:eastAsia="Calibri" w:hAnsiTheme="minorHAnsi" w:cstheme="minorHAnsi"/>
                <w:lang w:val="en-GB"/>
              </w:rPr>
              <w:t>0.322</w:t>
            </w:r>
          </w:p>
        </w:tc>
      </w:tr>
      <w:tr w:rsidR="00C60D24" w:rsidRPr="00004A0C" w14:paraId="4488CC6B" w14:textId="77777777" w:rsidTr="001939EF">
        <w:trPr>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ACF2DC1" w14:textId="77777777" w:rsidR="00C60D24" w:rsidRPr="00004A0C" w:rsidRDefault="00C60D24" w:rsidP="00C60D24">
            <w:pPr>
              <w:rPr>
                <w:rFonts w:asciiTheme="minorHAnsi" w:eastAsia="Calibri" w:hAnsiTheme="minorHAnsi" w:cstheme="minorHAnsi"/>
                <w:lang w:val="en-GB"/>
              </w:rPr>
            </w:pPr>
          </w:p>
        </w:tc>
        <w:tc>
          <w:tcPr>
            <w:tcW w:w="2409" w:type="dxa"/>
            <w:shd w:val="clear" w:color="auto" w:fill="FFFFFF" w:themeFill="background1"/>
          </w:tcPr>
          <w:p w14:paraId="791B496F" w14:textId="4BFB519D" w:rsidR="00C60D24" w:rsidRPr="00004A0C" w:rsidRDefault="00C60D24" w:rsidP="00C60D2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Phase 3</w:t>
            </w:r>
          </w:p>
        </w:tc>
        <w:tc>
          <w:tcPr>
            <w:tcW w:w="1702" w:type="dxa"/>
            <w:shd w:val="clear" w:color="auto" w:fill="FFFFFF" w:themeFill="background1"/>
          </w:tcPr>
          <w:p w14:paraId="26DD1F23" w14:textId="3154A010" w:rsidR="00C60D24" w:rsidRPr="00004A0C" w:rsidRDefault="00C60D24" w:rsidP="00C60D2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-1.1 ± 0.23</w:t>
            </w:r>
          </w:p>
        </w:tc>
        <w:tc>
          <w:tcPr>
            <w:tcW w:w="1075" w:type="dxa"/>
            <w:shd w:val="clear" w:color="auto" w:fill="FFFFFF" w:themeFill="background1"/>
          </w:tcPr>
          <w:p w14:paraId="0C004647" w14:textId="168D41AF" w:rsidR="00C60D24" w:rsidRPr="00004A0C" w:rsidRDefault="00C60D24" w:rsidP="00C60D2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-4.73</w:t>
            </w:r>
          </w:p>
        </w:tc>
        <w:tc>
          <w:tcPr>
            <w:tcW w:w="1334" w:type="dxa"/>
            <w:shd w:val="clear" w:color="auto" w:fill="FFFFFF" w:themeFill="background1"/>
          </w:tcPr>
          <w:p w14:paraId="0194CCFE" w14:textId="4FA99DA1" w:rsidR="00C60D24" w:rsidRPr="00004A0C" w:rsidRDefault="00C60D24" w:rsidP="00C60D2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lang w:val="en-GB"/>
              </w:rPr>
            </w:pPr>
            <w:r w:rsidRPr="00004A0C">
              <w:rPr>
                <w:rFonts w:asciiTheme="minorHAnsi" w:eastAsia="Calibri" w:hAnsiTheme="minorHAnsi" w:cstheme="minorHAnsi"/>
                <w:b/>
                <w:lang w:val="en-GB"/>
              </w:rPr>
              <w:t>&lt;0.001</w:t>
            </w:r>
          </w:p>
        </w:tc>
      </w:tr>
    </w:tbl>
    <w:p w14:paraId="4FBE0FAD" w14:textId="21A17CD8" w:rsidR="00D04D0C" w:rsidRDefault="00D04D0C" w:rsidP="00C60D24">
      <w:pPr>
        <w:spacing w:line="480" w:lineRule="auto"/>
      </w:pPr>
    </w:p>
    <w:p w14:paraId="4B3F2583" w14:textId="715F85CE" w:rsidR="00CC22E2" w:rsidRDefault="00CC22E2" w:rsidP="00C60D24">
      <w:pPr>
        <w:spacing w:line="480" w:lineRule="auto"/>
      </w:pPr>
    </w:p>
    <w:p w14:paraId="789D1789" w14:textId="440FDD17" w:rsidR="00CC22E2" w:rsidRDefault="00CC22E2" w:rsidP="00C60D24">
      <w:pPr>
        <w:spacing w:line="480" w:lineRule="auto"/>
      </w:pPr>
    </w:p>
    <w:p w14:paraId="2FA1A00F" w14:textId="66863E15" w:rsidR="00CC22E2" w:rsidRDefault="00CC22E2" w:rsidP="00C60D24">
      <w:pPr>
        <w:spacing w:line="480" w:lineRule="auto"/>
      </w:pPr>
    </w:p>
    <w:p w14:paraId="47089547" w14:textId="718BF18D" w:rsidR="00CC22E2" w:rsidRDefault="00CC22E2" w:rsidP="00C60D24">
      <w:pPr>
        <w:spacing w:line="480" w:lineRule="auto"/>
      </w:pPr>
    </w:p>
    <w:p w14:paraId="0630CD5F" w14:textId="77777777" w:rsidR="00717183" w:rsidRDefault="00717183" w:rsidP="00717183">
      <w:pPr>
        <w:spacing w:line="480" w:lineRule="auto"/>
      </w:pPr>
      <w:r w:rsidRPr="00FA5154">
        <w:lastRenderedPageBreak/>
        <w:t xml:space="preserve">Figure </w:t>
      </w:r>
      <w:r>
        <w:t>1</w:t>
      </w:r>
      <w:r w:rsidRPr="00FA5154">
        <w:t xml:space="preserve">: </w:t>
      </w:r>
      <w:r>
        <w:t xml:space="preserve">Layout of the </w:t>
      </w:r>
      <w:r w:rsidRPr="00FA5154">
        <w:t xml:space="preserve">experimental set-up. Two testing subjects were separated by a common mesh (vertical dashed line). </w:t>
      </w:r>
      <w:r>
        <w:t>In the training and phase 1 of the experiment, e</w:t>
      </w:r>
      <w:r w:rsidRPr="00FA5154">
        <w:t xml:space="preserve">ach subject had the same number of tokens, 12 self-values, 12 partner-values and 12 no-values that were placed in each compartment out of reach of </w:t>
      </w:r>
      <w:r>
        <w:t>the</w:t>
      </w:r>
      <w:r w:rsidRPr="00FA5154">
        <w:t xml:space="preserve"> partner. Tokens could be transferred through the wire mesh or exchanged with the human experimenter through </w:t>
      </w:r>
      <w:proofErr w:type="gramStart"/>
      <w:r w:rsidRPr="00FA5154">
        <w:t>an</w:t>
      </w:r>
      <w:proofErr w:type="gramEnd"/>
      <w:r w:rsidRPr="00FA5154">
        <w:t xml:space="preserve"> hole in the wire mesh (horizontal dashed line).</w:t>
      </w:r>
    </w:p>
    <w:p w14:paraId="20BEAF07" w14:textId="6374FB80" w:rsidR="00CC22E2" w:rsidRDefault="00CC22E2" w:rsidP="00C60D24">
      <w:pPr>
        <w:spacing w:line="480" w:lineRule="auto"/>
      </w:pPr>
    </w:p>
    <w:p w14:paraId="289B44B3" w14:textId="127BB278" w:rsidR="00717183" w:rsidRPr="00004A0C" w:rsidRDefault="00717183" w:rsidP="00717183">
      <w:pPr>
        <w:spacing w:line="480" w:lineRule="auto"/>
      </w:pPr>
      <w:r w:rsidRPr="00004A0C">
        <w:t xml:space="preserve">Figure </w:t>
      </w:r>
      <w:r>
        <w:t>2</w:t>
      </w:r>
      <w:r w:rsidRPr="00004A0C">
        <w:t>: Number of tokens ± standard deviation</w:t>
      </w:r>
      <w:r>
        <w:t xml:space="preserve"> and actual data points</w:t>
      </w:r>
      <w:r w:rsidRPr="00004A0C">
        <w:t>, given to the experimenter in different experimental phases</w:t>
      </w:r>
      <w:r>
        <w:t xml:space="preserve"> by each focal individual of a dyad</w:t>
      </w:r>
      <w:r w:rsidRPr="00004A0C">
        <w:t>.</w:t>
      </w:r>
      <w:r w:rsidR="00A062F0">
        <w:t xml:space="preserve"> D</w:t>
      </w:r>
      <w:r w:rsidR="00A062F0" w:rsidRPr="00A062F0">
        <w:t>ots represent individual data points and darker colo</w:t>
      </w:r>
      <w:r w:rsidR="00A062F0">
        <w:t>u</w:t>
      </w:r>
      <w:r w:rsidR="00A062F0" w:rsidRPr="00A062F0">
        <w:t xml:space="preserve">rs </w:t>
      </w:r>
      <w:r w:rsidR="00A062F0">
        <w:t>indicate</w:t>
      </w:r>
      <w:r w:rsidR="00A062F0" w:rsidRPr="00A062F0">
        <w:t xml:space="preserve"> overlapping data points.</w:t>
      </w:r>
    </w:p>
    <w:p w14:paraId="19E1456E" w14:textId="77777777" w:rsidR="00717183" w:rsidRDefault="00717183" w:rsidP="00C60D24">
      <w:pPr>
        <w:spacing w:line="480" w:lineRule="auto"/>
      </w:pPr>
    </w:p>
    <w:p w14:paraId="253DCAD3" w14:textId="497670FC" w:rsidR="00470C12" w:rsidRPr="00004A0C" w:rsidRDefault="00470C12" w:rsidP="00470C12">
      <w:pPr>
        <w:spacing w:line="480" w:lineRule="auto"/>
      </w:pPr>
      <w:r w:rsidRPr="00004A0C">
        <w:t xml:space="preserve">Figure </w:t>
      </w:r>
      <w:r>
        <w:t>3</w:t>
      </w:r>
      <w:r w:rsidRPr="00004A0C">
        <w:t xml:space="preserve">: </w:t>
      </w:r>
      <w:r>
        <w:t>Sum</w:t>
      </w:r>
      <w:r w:rsidRPr="00004A0C">
        <w:t xml:space="preserve"> of tokens taken by subjects from their partner’s compartment (passive transfers) in each experimental phase </w:t>
      </w:r>
      <w:r w:rsidRPr="00004A0C">
        <w:rPr>
          <w:rFonts w:eastAsia="Calibri" w:cstheme="minorHAnsi"/>
        </w:rPr>
        <w:t xml:space="preserve">± standard deviation. </w:t>
      </w:r>
    </w:p>
    <w:p w14:paraId="5D731C11" w14:textId="3A7FEDB5" w:rsidR="00CC22E2" w:rsidRPr="00004A0C" w:rsidRDefault="00CC22E2" w:rsidP="00CC22E2">
      <w:pPr>
        <w:spacing w:line="480" w:lineRule="auto"/>
        <w:rPr>
          <w:b/>
          <w:bCs/>
          <w:highlight w:val="yellow"/>
        </w:rPr>
      </w:pPr>
    </w:p>
    <w:p w14:paraId="2408946A" w14:textId="2AA64369" w:rsidR="00CC22E2" w:rsidRPr="00004A0C" w:rsidRDefault="00CC22E2" w:rsidP="00CC22E2">
      <w:pPr>
        <w:spacing w:line="480" w:lineRule="auto"/>
      </w:pPr>
      <w:r w:rsidRPr="00004A0C">
        <w:t xml:space="preserve">Figure </w:t>
      </w:r>
      <w:r w:rsidR="00470C12">
        <w:t>4</w:t>
      </w:r>
      <w:r w:rsidRPr="00004A0C">
        <w:t xml:space="preserve">: Frequency of caching depending on token type and experimental phase </w:t>
      </w:r>
      <w:r w:rsidRPr="00004A0C">
        <w:rPr>
          <w:rFonts w:eastAsia="Calibri" w:cstheme="minorHAnsi"/>
        </w:rPr>
        <w:t xml:space="preserve">± standard deviation. </w:t>
      </w:r>
    </w:p>
    <w:p w14:paraId="60F2BED4" w14:textId="77777777" w:rsidR="00CC22E2" w:rsidRPr="00004A0C" w:rsidRDefault="00CC22E2" w:rsidP="00C60D24">
      <w:pPr>
        <w:spacing w:line="480" w:lineRule="auto"/>
      </w:pPr>
    </w:p>
    <w:sectPr w:rsidR="00CC22E2" w:rsidRPr="00004A0C" w:rsidSect="00D04D0C">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D3F2B" w14:textId="77777777" w:rsidR="00867BD3" w:rsidRDefault="00867BD3" w:rsidP="005B5B05">
      <w:r>
        <w:separator/>
      </w:r>
    </w:p>
  </w:endnote>
  <w:endnote w:type="continuationSeparator" w:id="0">
    <w:p w14:paraId="523905CC" w14:textId="77777777" w:rsidR="00867BD3" w:rsidRDefault="00867BD3" w:rsidP="005B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FDGI+BookAntiqua">
    <w:altName w:val="Book Antiqu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EE18" w14:textId="77777777" w:rsidR="00867BD3" w:rsidRDefault="00867BD3" w:rsidP="005B5B05">
      <w:r>
        <w:separator/>
      </w:r>
    </w:p>
  </w:footnote>
  <w:footnote w:type="continuationSeparator" w:id="0">
    <w:p w14:paraId="2C8ADB8A" w14:textId="77777777" w:rsidR="00867BD3" w:rsidRDefault="00867BD3" w:rsidP="005B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116D"/>
    <w:multiLevelType w:val="hybridMultilevel"/>
    <w:tmpl w:val="8F50946A"/>
    <w:lvl w:ilvl="0" w:tplc="22CC41E6">
      <w:start w:val="1"/>
      <w:numFmt w:val="lowerLetter"/>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2B63D8"/>
    <w:multiLevelType w:val="hybridMultilevel"/>
    <w:tmpl w:val="C1E290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26D035B"/>
    <w:multiLevelType w:val="hybridMultilevel"/>
    <w:tmpl w:val="B0961906"/>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27E25293"/>
    <w:multiLevelType w:val="hybridMultilevel"/>
    <w:tmpl w:val="271A63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E7543D0"/>
    <w:multiLevelType w:val="multilevel"/>
    <w:tmpl w:val="97D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15788"/>
    <w:multiLevelType w:val="hybridMultilevel"/>
    <w:tmpl w:val="DEBA3E16"/>
    <w:lvl w:ilvl="0" w:tplc="2C8A06DC">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601D2A"/>
    <w:multiLevelType w:val="hybridMultilevel"/>
    <w:tmpl w:val="D5547304"/>
    <w:lvl w:ilvl="0" w:tplc="DD58F68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8965CA"/>
    <w:multiLevelType w:val="hybridMultilevel"/>
    <w:tmpl w:val="EDD49330"/>
    <w:lvl w:ilvl="0" w:tplc="6EA06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261BB"/>
    <w:multiLevelType w:val="hybridMultilevel"/>
    <w:tmpl w:val="E10869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2A"/>
    <w:rsid w:val="000004E9"/>
    <w:rsid w:val="00003A38"/>
    <w:rsid w:val="00004A0C"/>
    <w:rsid w:val="00005550"/>
    <w:rsid w:val="000119E7"/>
    <w:rsid w:val="00024BB2"/>
    <w:rsid w:val="00035AB3"/>
    <w:rsid w:val="00035F68"/>
    <w:rsid w:val="0004416C"/>
    <w:rsid w:val="000461E1"/>
    <w:rsid w:val="000552DA"/>
    <w:rsid w:val="00056D16"/>
    <w:rsid w:val="0006174A"/>
    <w:rsid w:val="00065AAE"/>
    <w:rsid w:val="00070814"/>
    <w:rsid w:val="0009051B"/>
    <w:rsid w:val="000A48F2"/>
    <w:rsid w:val="000A630A"/>
    <w:rsid w:val="000A63B5"/>
    <w:rsid w:val="000B2D7B"/>
    <w:rsid w:val="000B3CD9"/>
    <w:rsid w:val="000B65B0"/>
    <w:rsid w:val="000D6FFE"/>
    <w:rsid w:val="000E2861"/>
    <w:rsid w:val="000F3019"/>
    <w:rsid w:val="00101FFF"/>
    <w:rsid w:val="0010316B"/>
    <w:rsid w:val="00103F5C"/>
    <w:rsid w:val="00104663"/>
    <w:rsid w:val="00107003"/>
    <w:rsid w:val="00112969"/>
    <w:rsid w:val="001137E4"/>
    <w:rsid w:val="00123418"/>
    <w:rsid w:val="00130F45"/>
    <w:rsid w:val="0013399A"/>
    <w:rsid w:val="0013783B"/>
    <w:rsid w:val="00145292"/>
    <w:rsid w:val="0014545B"/>
    <w:rsid w:val="001615F9"/>
    <w:rsid w:val="00163666"/>
    <w:rsid w:val="00163B64"/>
    <w:rsid w:val="00166339"/>
    <w:rsid w:val="001713B1"/>
    <w:rsid w:val="00174BC9"/>
    <w:rsid w:val="00186F02"/>
    <w:rsid w:val="00192B77"/>
    <w:rsid w:val="00193002"/>
    <w:rsid w:val="001939EF"/>
    <w:rsid w:val="001946A6"/>
    <w:rsid w:val="001A321C"/>
    <w:rsid w:val="001A4D0D"/>
    <w:rsid w:val="001A5BDF"/>
    <w:rsid w:val="001B6217"/>
    <w:rsid w:val="001B6B37"/>
    <w:rsid w:val="001C42FC"/>
    <w:rsid w:val="001C5635"/>
    <w:rsid w:val="001D2093"/>
    <w:rsid w:val="001E5036"/>
    <w:rsid w:val="001F0F26"/>
    <w:rsid w:val="001F0F42"/>
    <w:rsid w:val="001F1A47"/>
    <w:rsid w:val="002172B9"/>
    <w:rsid w:val="00220168"/>
    <w:rsid w:val="00223C6E"/>
    <w:rsid w:val="00240C79"/>
    <w:rsid w:val="00243F6B"/>
    <w:rsid w:val="0025257E"/>
    <w:rsid w:val="00271C6E"/>
    <w:rsid w:val="00274FC5"/>
    <w:rsid w:val="00275220"/>
    <w:rsid w:val="00295A20"/>
    <w:rsid w:val="002A4D59"/>
    <w:rsid w:val="002A5ED2"/>
    <w:rsid w:val="002B1BE3"/>
    <w:rsid w:val="002C086E"/>
    <w:rsid w:val="002C2CC6"/>
    <w:rsid w:val="002D2052"/>
    <w:rsid w:val="002E4013"/>
    <w:rsid w:val="002E5C93"/>
    <w:rsid w:val="002F5781"/>
    <w:rsid w:val="00312172"/>
    <w:rsid w:val="00317868"/>
    <w:rsid w:val="00334916"/>
    <w:rsid w:val="003350D0"/>
    <w:rsid w:val="00336F2F"/>
    <w:rsid w:val="0036070C"/>
    <w:rsid w:val="0036502A"/>
    <w:rsid w:val="00366417"/>
    <w:rsid w:val="00367C6F"/>
    <w:rsid w:val="003720FC"/>
    <w:rsid w:val="00372EA6"/>
    <w:rsid w:val="00383990"/>
    <w:rsid w:val="003843D2"/>
    <w:rsid w:val="00393751"/>
    <w:rsid w:val="0039563B"/>
    <w:rsid w:val="003C0DA3"/>
    <w:rsid w:val="003D5BDE"/>
    <w:rsid w:val="003E0E11"/>
    <w:rsid w:val="00406FFE"/>
    <w:rsid w:val="00423BAE"/>
    <w:rsid w:val="00424CFB"/>
    <w:rsid w:val="0043168E"/>
    <w:rsid w:val="0043748B"/>
    <w:rsid w:val="004505D6"/>
    <w:rsid w:val="004633DA"/>
    <w:rsid w:val="00463B89"/>
    <w:rsid w:val="00470C12"/>
    <w:rsid w:val="00473067"/>
    <w:rsid w:val="004942BC"/>
    <w:rsid w:val="004A0BF3"/>
    <w:rsid w:val="004A1CEA"/>
    <w:rsid w:val="004B0578"/>
    <w:rsid w:val="004B567E"/>
    <w:rsid w:val="004C4847"/>
    <w:rsid w:val="004C67B6"/>
    <w:rsid w:val="004E3F1C"/>
    <w:rsid w:val="004E744B"/>
    <w:rsid w:val="004F0A28"/>
    <w:rsid w:val="0050069D"/>
    <w:rsid w:val="00503D82"/>
    <w:rsid w:val="005059F5"/>
    <w:rsid w:val="00511ABC"/>
    <w:rsid w:val="00512927"/>
    <w:rsid w:val="00516EA4"/>
    <w:rsid w:val="00530369"/>
    <w:rsid w:val="00530EB2"/>
    <w:rsid w:val="00532C63"/>
    <w:rsid w:val="00540BEA"/>
    <w:rsid w:val="00541D2E"/>
    <w:rsid w:val="00552F14"/>
    <w:rsid w:val="00556BB8"/>
    <w:rsid w:val="00563EDF"/>
    <w:rsid w:val="0057064E"/>
    <w:rsid w:val="00574E1F"/>
    <w:rsid w:val="00574F45"/>
    <w:rsid w:val="005908E9"/>
    <w:rsid w:val="00596053"/>
    <w:rsid w:val="00596820"/>
    <w:rsid w:val="00596853"/>
    <w:rsid w:val="00596B2A"/>
    <w:rsid w:val="005A4523"/>
    <w:rsid w:val="005B5B05"/>
    <w:rsid w:val="005E09E0"/>
    <w:rsid w:val="005E1F5F"/>
    <w:rsid w:val="005F3091"/>
    <w:rsid w:val="005F4197"/>
    <w:rsid w:val="005F5581"/>
    <w:rsid w:val="005F578A"/>
    <w:rsid w:val="006157BA"/>
    <w:rsid w:val="00626574"/>
    <w:rsid w:val="006323B6"/>
    <w:rsid w:val="00646906"/>
    <w:rsid w:val="00647620"/>
    <w:rsid w:val="00650190"/>
    <w:rsid w:val="00650F75"/>
    <w:rsid w:val="0065192D"/>
    <w:rsid w:val="00660DA1"/>
    <w:rsid w:val="006618F0"/>
    <w:rsid w:val="00664AB5"/>
    <w:rsid w:val="00666F44"/>
    <w:rsid w:val="006714CC"/>
    <w:rsid w:val="00677458"/>
    <w:rsid w:val="006850A5"/>
    <w:rsid w:val="006970DB"/>
    <w:rsid w:val="006C1743"/>
    <w:rsid w:val="006C66FA"/>
    <w:rsid w:val="006E283D"/>
    <w:rsid w:val="006E4833"/>
    <w:rsid w:val="006E4AF0"/>
    <w:rsid w:val="006F36AC"/>
    <w:rsid w:val="00710B1C"/>
    <w:rsid w:val="00717183"/>
    <w:rsid w:val="00720A7C"/>
    <w:rsid w:val="00724204"/>
    <w:rsid w:val="00727A98"/>
    <w:rsid w:val="00731761"/>
    <w:rsid w:val="00734DFF"/>
    <w:rsid w:val="0075372A"/>
    <w:rsid w:val="0076344D"/>
    <w:rsid w:val="00774C66"/>
    <w:rsid w:val="007866C9"/>
    <w:rsid w:val="007976E9"/>
    <w:rsid w:val="00797D23"/>
    <w:rsid w:val="007A2394"/>
    <w:rsid w:val="007A66EA"/>
    <w:rsid w:val="007B5528"/>
    <w:rsid w:val="007B7733"/>
    <w:rsid w:val="007C722E"/>
    <w:rsid w:val="007D31B7"/>
    <w:rsid w:val="007D49F5"/>
    <w:rsid w:val="007D77AB"/>
    <w:rsid w:val="007E4525"/>
    <w:rsid w:val="007E5424"/>
    <w:rsid w:val="007E63AC"/>
    <w:rsid w:val="007F1AB2"/>
    <w:rsid w:val="00806BBA"/>
    <w:rsid w:val="008077DF"/>
    <w:rsid w:val="00811B34"/>
    <w:rsid w:val="00814F1D"/>
    <w:rsid w:val="00817E92"/>
    <w:rsid w:val="008231BE"/>
    <w:rsid w:val="008375E5"/>
    <w:rsid w:val="00840A3B"/>
    <w:rsid w:val="008524A7"/>
    <w:rsid w:val="00854BDB"/>
    <w:rsid w:val="00857EF7"/>
    <w:rsid w:val="00860817"/>
    <w:rsid w:val="00860CD0"/>
    <w:rsid w:val="008611B5"/>
    <w:rsid w:val="00862D90"/>
    <w:rsid w:val="00866FAC"/>
    <w:rsid w:val="00867BD3"/>
    <w:rsid w:val="00874DBB"/>
    <w:rsid w:val="008949A3"/>
    <w:rsid w:val="00894FC4"/>
    <w:rsid w:val="00896273"/>
    <w:rsid w:val="0089706C"/>
    <w:rsid w:val="008B3743"/>
    <w:rsid w:val="008B55C9"/>
    <w:rsid w:val="008B673F"/>
    <w:rsid w:val="008D08E3"/>
    <w:rsid w:val="008F49B3"/>
    <w:rsid w:val="00905214"/>
    <w:rsid w:val="00905F88"/>
    <w:rsid w:val="00915DDC"/>
    <w:rsid w:val="00920346"/>
    <w:rsid w:val="0092060C"/>
    <w:rsid w:val="00924BA1"/>
    <w:rsid w:val="009265DB"/>
    <w:rsid w:val="00947542"/>
    <w:rsid w:val="00954B8F"/>
    <w:rsid w:val="00960699"/>
    <w:rsid w:val="00966EF7"/>
    <w:rsid w:val="009670D5"/>
    <w:rsid w:val="00972775"/>
    <w:rsid w:val="009974AA"/>
    <w:rsid w:val="00997794"/>
    <w:rsid w:val="009A703F"/>
    <w:rsid w:val="009B6E32"/>
    <w:rsid w:val="009C503A"/>
    <w:rsid w:val="009C6EB7"/>
    <w:rsid w:val="009D5877"/>
    <w:rsid w:val="009E06E3"/>
    <w:rsid w:val="009F1CDC"/>
    <w:rsid w:val="00A010F0"/>
    <w:rsid w:val="00A02593"/>
    <w:rsid w:val="00A037AC"/>
    <w:rsid w:val="00A062F0"/>
    <w:rsid w:val="00A14371"/>
    <w:rsid w:val="00A1762E"/>
    <w:rsid w:val="00A30915"/>
    <w:rsid w:val="00A31A2F"/>
    <w:rsid w:val="00A32CFF"/>
    <w:rsid w:val="00A46E73"/>
    <w:rsid w:val="00A646D8"/>
    <w:rsid w:val="00A6594A"/>
    <w:rsid w:val="00A669B4"/>
    <w:rsid w:val="00A6783E"/>
    <w:rsid w:val="00A71609"/>
    <w:rsid w:val="00A81C89"/>
    <w:rsid w:val="00A844B0"/>
    <w:rsid w:val="00A964B2"/>
    <w:rsid w:val="00AA16A2"/>
    <w:rsid w:val="00AA352E"/>
    <w:rsid w:val="00AB4D76"/>
    <w:rsid w:val="00AB5369"/>
    <w:rsid w:val="00AB64E7"/>
    <w:rsid w:val="00AC14BF"/>
    <w:rsid w:val="00AF197E"/>
    <w:rsid w:val="00B04091"/>
    <w:rsid w:val="00B07A81"/>
    <w:rsid w:val="00B10755"/>
    <w:rsid w:val="00B11846"/>
    <w:rsid w:val="00B273CF"/>
    <w:rsid w:val="00B327E6"/>
    <w:rsid w:val="00B43C01"/>
    <w:rsid w:val="00B478FA"/>
    <w:rsid w:val="00B54FE0"/>
    <w:rsid w:val="00B60E4A"/>
    <w:rsid w:val="00B65DEB"/>
    <w:rsid w:val="00B76363"/>
    <w:rsid w:val="00B9451E"/>
    <w:rsid w:val="00BB2430"/>
    <w:rsid w:val="00BC274E"/>
    <w:rsid w:val="00BD3B20"/>
    <w:rsid w:val="00BD6D51"/>
    <w:rsid w:val="00BE12AE"/>
    <w:rsid w:val="00BF1159"/>
    <w:rsid w:val="00BF580B"/>
    <w:rsid w:val="00C1064E"/>
    <w:rsid w:val="00C11CDB"/>
    <w:rsid w:val="00C24837"/>
    <w:rsid w:val="00C315FA"/>
    <w:rsid w:val="00C318AF"/>
    <w:rsid w:val="00C322FA"/>
    <w:rsid w:val="00C370D1"/>
    <w:rsid w:val="00C415D1"/>
    <w:rsid w:val="00C4386E"/>
    <w:rsid w:val="00C527C2"/>
    <w:rsid w:val="00C52C22"/>
    <w:rsid w:val="00C56227"/>
    <w:rsid w:val="00C60D24"/>
    <w:rsid w:val="00C63E18"/>
    <w:rsid w:val="00C7266A"/>
    <w:rsid w:val="00C80430"/>
    <w:rsid w:val="00C818E7"/>
    <w:rsid w:val="00C85D5E"/>
    <w:rsid w:val="00CB6A8E"/>
    <w:rsid w:val="00CC22E2"/>
    <w:rsid w:val="00CE4A27"/>
    <w:rsid w:val="00CF3BA4"/>
    <w:rsid w:val="00CF5C97"/>
    <w:rsid w:val="00D04D0C"/>
    <w:rsid w:val="00D133D5"/>
    <w:rsid w:val="00D17491"/>
    <w:rsid w:val="00D2043B"/>
    <w:rsid w:val="00D20989"/>
    <w:rsid w:val="00D21206"/>
    <w:rsid w:val="00D22A38"/>
    <w:rsid w:val="00D2685F"/>
    <w:rsid w:val="00D32D1E"/>
    <w:rsid w:val="00D351A4"/>
    <w:rsid w:val="00D41522"/>
    <w:rsid w:val="00D51AB7"/>
    <w:rsid w:val="00D64357"/>
    <w:rsid w:val="00D70E2E"/>
    <w:rsid w:val="00D81227"/>
    <w:rsid w:val="00D83A8A"/>
    <w:rsid w:val="00D87FCE"/>
    <w:rsid w:val="00DA4D75"/>
    <w:rsid w:val="00DA6673"/>
    <w:rsid w:val="00DB1F60"/>
    <w:rsid w:val="00DB6051"/>
    <w:rsid w:val="00DC174C"/>
    <w:rsid w:val="00DC5329"/>
    <w:rsid w:val="00DC625A"/>
    <w:rsid w:val="00DD088D"/>
    <w:rsid w:val="00DD2BC8"/>
    <w:rsid w:val="00DE243D"/>
    <w:rsid w:val="00DE3057"/>
    <w:rsid w:val="00DE6496"/>
    <w:rsid w:val="00DF56BD"/>
    <w:rsid w:val="00DF5B26"/>
    <w:rsid w:val="00DF5FAA"/>
    <w:rsid w:val="00DF6B3C"/>
    <w:rsid w:val="00E0165C"/>
    <w:rsid w:val="00E0686D"/>
    <w:rsid w:val="00E11DCA"/>
    <w:rsid w:val="00E15A8F"/>
    <w:rsid w:val="00E1734F"/>
    <w:rsid w:val="00E24E43"/>
    <w:rsid w:val="00E24EBC"/>
    <w:rsid w:val="00E31026"/>
    <w:rsid w:val="00E32BBF"/>
    <w:rsid w:val="00E339A4"/>
    <w:rsid w:val="00E37CB1"/>
    <w:rsid w:val="00E37D1A"/>
    <w:rsid w:val="00E40ED7"/>
    <w:rsid w:val="00E42E92"/>
    <w:rsid w:val="00E61E9E"/>
    <w:rsid w:val="00E757D6"/>
    <w:rsid w:val="00E8220A"/>
    <w:rsid w:val="00E86224"/>
    <w:rsid w:val="00E93787"/>
    <w:rsid w:val="00EB0E22"/>
    <w:rsid w:val="00EB5575"/>
    <w:rsid w:val="00EB571D"/>
    <w:rsid w:val="00EC360C"/>
    <w:rsid w:val="00EC764B"/>
    <w:rsid w:val="00ED079E"/>
    <w:rsid w:val="00ED2A65"/>
    <w:rsid w:val="00EF2990"/>
    <w:rsid w:val="00EF7002"/>
    <w:rsid w:val="00F030B3"/>
    <w:rsid w:val="00F06527"/>
    <w:rsid w:val="00F22970"/>
    <w:rsid w:val="00F37DE3"/>
    <w:rsid w:val="00F47326"/>
    <w:rsid w:val="00F473A6"/>
    <w:rsid w:val="00F56CCF"/>
    <w:rsid w:val="00F63C56"/>
    <w:rsid w:val="00F649EE"/>
    <w:rsid w:val="00F64CDF"/>
    <w:rsid w:val="00F70A6F"/>
    <w:rsid w:val="00F70AD4"/>
    <w:rsid w:val="00F847CA"/>
    <w:rsid w:val="00F919C3"/>
    <w:rsid w:val="00F930FA"/>
    <w:rsid w:val="00F9383C"/>
    <w:rsid w:val="00FA1AA1"/>
    <w:rsid w:val="00FA5154"/>
    <w:rsid w:val="00FB7F10"/>
    <w:rsid w:val="00FC2F82"/>
    <w:rsid w:val="00FC7963"/>
    <w:rsid w:val="00FD2C66"/>
    <w:rsid w:val="00FE5407"/>
    <w:rsid w:val="00FE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BEE6"/>
  <w15:chartTrackingRefBased/>
  <w15:docId w15:val="{B42F86E7-324E-F244-920D-491EE605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D16"/>
  </w:style>
  <w:style w:type="paragraph" w:styleId="Heading1">
    <w:name w:val="heading 1"/>
    <w:basedOn w:val="Normal"/>
    <w:next w:val="Normal"/>
    <w:link w:val="Heading1Char"/>
    <w:uiPriority w:val="9"/>
    <w:qFormat/>
    <w:rsid w:val="00D04D0C"/>
    <w:pPr>
      <w:keepNext/>
      <w:keepLines/>
      <w:spacing w:before="480"/>
      <w:outlineLvl w:val="0"/>
    </w:pPr>
    <w:rPr>
      <w:rFonts w:asciiTheme="majorHAnsi" w:eastAsiaTheme="majorEastAsia" w:hAnsiTheme="majorHAnsi" w:cstheme="majorBidi"/>
      <w:b/>
      <w:bCs/>
      <w:color w:val="2F5496" w:themeColor="accent1" w:themeShade="BF"/>
      <w:sz w:val="28"/>
      <w:szCs w:val="28"/>
      <w:lang w:val="en-US" w:eastAsia="de-DE"/>
    </w:rPr>
  </w:style>
  <w:style w:type="paragraph" w:styleId="Heading2">
    <w:name w:val="heading 2"/>
    <w:basedOn w:val="Normal"/>
    <w:next w:val="Normal"/>
    <w:link w:val="Heading2Char"/>
    <w:uiPriority w:val="9"/>
    <w:unhideWhenUsed/>
    <w:qFormat/>
    <w:rsid w:val="00D04D0C"/>
    <w:pPr>
      <w:keepNext/>
      <w:keepLines/>
      <w:spacing w:before="200"/>
      <w:outlineLvl w:val="1"/>
    </w:pPr>
    <w:rPr>
      <w:rFonts w:asciiTheme="majorHAnsi" w:eastAsiaTheme="majorEastAsia" w:hAnsiTheme="majorHAnsi" w:cstheme="majorBidi"/>
      <w:b/>
      <w:bCs/>
      <w:color w:val="4472C4" w:themeColor="accent1"/>
      <w:sz w:val="26"/>
      <w:szCs w:val="26"/>
      <w:lang w:val="en-US" w:eastAsia="de-DE"/>
    </w:rPr>
  </w:style>
  <w:style w:type="paragraph" w:styleId="Heading3">
    <w:name w:val="heading 3"/>
    <w:basedOn w:val="Normal"/>
    <w:next w:val="Normal"/>
    <w:link w:val="Heading3Char"/>
    <w:uiPriority w:val="9"/>
    <w:unhideWhenUsed/>
    <w:qFormat/>
    <w:rsid w:val="00D04D0C"/>
    <w:pPr>
      <w:keepNext/>
      <w:keepLines/>
      <w:spacing w:before="200"/>
      <w:outlineLvl w:val="2"/>
    </w:pPr>
    <w:rPr>
      <w:rFonts w:ascii="Times New Roman" w:eastAsiaTheme="majorEastAsia" w:hAnsi="Times New Roman" w:cs="Times New Roman"/>
      <w:bCs/>
      <w:i/>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D0C"/>
    <w:rPr>
      <w:rFonts w:asciiTheme="majorHAnsi" w:eastAsiaTheme="majorEastAsia" w:hAnsiTheme="majorHAnsi" w:cstheme="majorBidi"/>
      <w:b/>
      <w:bCs/>
      <w:color w:val="2F5496" w:themeColor="accent1" w:themeShade="BF"/>
      <w:sz w:val="28"/>
      <w:szCs w:val="28"/>
      <w:lang w:val="en-US" w:eastAsia="de-DE"/>
    </w:rPr>
  </w:style>
  <w:style w:type="character" w:customStyle="1" w:styleId="Heading2Char">
    <w:name w:val="Heading 2 Char"/>
    <w:basedOn w:val="DefaultParagraphFont"/>
    <w:link w:val="Heading2"/>
    <w:uiPriority w:val="9"/>
    <w:rsid w:val="00D04D0C"/>
    <w:rPr>
      <w:rFonts w:asciiTheme="majorHAnsi" w:eastAsiaTheme="majorEastAsia" w:hAnsiTheme="majorHAnsi" w:cstheme="majorBidi"/>
      <w:b/>
      <w:bCs/>
      <w:color w:val="4472C4" w:themeColor="accent1"/>
      <w:sz w:val="26"/>
      <w:szCs w:val="26"/>
      <w:lang w:val="en-US" w:eastAsia="de-DE"/>
    </w:rPr>
  </w:style>
  <w:style w:type="character" w:customStyle="1" w:styleId="Heading3Char">
    <w:name w:val="Heading 3 Char"/>
    <w:basedOn w:val="DefaultParagraphFont"/>
    <w:link w:val="Heading3"/>
    <w:uiPriority w:val="9"/>
    <w:rsid w:val="00D04D0C"/>
    <w:rPr>
      <w:rFonts w:ascii="Times New Roman" w:eastAsiaTheme="majorEastAsia" w:hAnsi="Times New Roman" w:cs="Times New Roman"/>
      <w:bCs/>
      <w:i/>
      <w:lang w:eastAsia="de-DE"/>
    </w:rPr>
  </w:style>
  <w:style w:type="paragraph" w:styleId="ListParagraph">
    <w:name w:val="List Paragraph"/>
    <w:basedOn w:val="Normal"/>
    <w:uiPriority w:val="34"/>
    <w:qFormat/>
    <w:rsid w:val="00D04D0C"/>
    <w:pPr>
      <w:ind w:left="720"/>
      <w:contextualSpacing/>
    </w:pPr>
    <w:rPr>
      <w:rFonts w:ascii="Times New Roman" w:eastAsia="Times New Roman" w:hAnsi="Times New Roman" w:cs="Times New Roman"/>
      <w:lang w:val="en-US" w:eastAsia="de-DE"/>
    </w:rPr>
  </w:style>
  <w:style w:type="character" w:styleId="CommentReference">
    <w:name w:val="annotation reference"/>
    <w:basedOn w:val="DefaultParagraphFont"/>
    <w:uiPriority w:val="99"/>
    <w:semiHidden/>
    <w:unhideWhenUsed/>
    <w:rsid w:val="00D04D0C"/>
    <w:rPr>
      <w:sz w:val="16"/>
      <w:szCs w:val="16"/>
    </w:rPr>
  </w:style>
  <w:style w:type="paragraph" w:styleId="CommentText">
    <w:name w:val="annotation text"/>
    <w:basedOn w:val="Normal"/>
    <w:link w:val="CommentTextChar"/>
    <w:uiPriority w:val="99"/>
    <w:unhideWhenUsed/>
    <w:rsid w:val="00D04D0C"/>
    <w:rPr>
      <w:rFonts w:ascii="Times New Roman" w:eastAsia="Times New Roman" w:hAnsi="Times New Roman" w:cs="Times New Roman"/>
      <w:sz w:val="20"/>
      <w:szCs w:val="20"/>
      <w:lang w:val="en-US" w:eastAsia="de-DE"/>
    </w:rPr>
  </w:style>
  <w:style w:type="character" w:customStyle="1" w:styleId="CommentTextChar">
    <w:name w:val="Comment Text Char"/>
    <w:basedOn w:val="DefaultParagraphFont"/>
    <w:link w:val="CommentText"/>
    <w:uiPriority w:val="99"/>
    <w:rsid w:val="00D04D0C"/>
    <w:rPr>
      <w:rFonts w:ascii="Times New Roman" w:eastAsia="Times New Roman" w:hAnsi="Times New Roman" w:cs="Times New Roman"/>
      <w:sz w:val="20"/>
      <w:szCs w:val="20"/>
      <w:lang w:val="en-US" w:eastAsia="de-DE"/>
    </w:rPr>
  </w:style>
  <w:style w:type="paragraph" w:styleId="BalloonText">
    <w:name w:val="Balloon Text"/>
    <w:basedOn w:val="Normal"/>
    <w:link w:val="BalloonTextChar"/>
    <w:uiPriority w:val="99"/>
    <w:semiHidden/>
    <w:unhideWhenUsed/>
    <w:rsid w:val="00D04D0C"/>
    <w:rPr>
      <w:rFonts w:ascii="Tahoma" w:eastAsia="Times New Roman" w:hAnsi="Tahoma" w:cs="Tahoma"/>
      <w:sz w:val="16"/>
      <w:szCs w:val="16"/>
      <w:lang w:val="en-US" w:eastAsia="de-DE"/>
    </w:rPr>
  </w:style>
  <w:style w:type="character" w:customStyle="1" w:styleId="BalloonTextChar">
    <w:name w:val="Balloon Text Char"/>
    <w:basedOn w:val="DefaultParagraphFont"/>
    <w:link w:val="BalloonText"/>
    <w:uiPriority w:val="99"/>
    <w:semiHidden/>
    <w:rsid w:val="00D04D0C"/>
    <w:rPr>
      <w:rFonts w:ascii="Tahoma" w:eastAsia="Times New Roman" w:hAnsi="Tahoma" w:cs="Tahoma"/>
      <w:sz w:val="16"/>
      <w:szCs w:val="16"/>
      <w:lang w:val="en-US" w:eastAsia="de-DE"/>
    </w:rPr>
  </w:style>
  <w:style w:type="paragraph" w:styleId="NormalWeb">
    <w:name w:val="Normal (Web)"/>
    <w:basedOn w:val="Normal"/>
    <w:uiPriority w:val="99"/>
    <w:unhideWhenUsed/>
    <w:rsid w:val="00D04D0C"/>
    <w:pPr>
      <w:spacing w:before="100" w:beforeAutospacing="1" w:after="100" w:afterAutospacing="1"/>
    </w:pPr>
    <w:rPr>
      <w:rFonts w:ascii="Times New Roman" w:eastAsia="Times New Roman" w:hAnsi="Times New Roman" w:cs="Times New Roman"/>
      <w:lang w:val="de-DE" w:eastAsia="de-DE"/>
    </w:rPr>
  </w:style>
  <w:style w:type="character" w:styleId="Hyperlink">
    <w:name w:val="Hyperlink"/>
    <w:basedOn w:val="DefaultParagraphFont"/>
    <w:uiPriority w:val="99"/>
    <w:unhideWhenUsed/>
    <w:rsid w:val="00D04D0C"/>
    <w:rPr>
      <w:color w:val="0000FF"/>
      <w:u w:val="single"/>
    </w:rPr>
  </w:style>
  <w:style w:type="paragraph" w:styleId="CommentSubject">
    <w:name w:val="annotation subject"/>
    <w:basedOn w:val="CommentText"/>
    <w:next w:val="CommentText"/>
    <w:link w:val="CommentSubjectChar"/>
    <w:uiPriority w:val="99"/>
    <w:semiHidden/>
    <w:unhideWhenUsed/>
    <w:rsid w:val="00D04D0C"/>
    <w:rPr>
      <w:b/>
      <w:bCs/>
    </w:rPr>
  </w:style>
  <w:style w:type="character" w:customStyle="1" w:styleId="CommentSubjectChar">
    <w:name w:val="Comment Subject Char"/>
    <w:basedOn w:val="CommentTextChar"/>
    <w:link w:val="CommentSubject"/>
    <w:uiPriority w:val="99"/>
    <w:semiHidden/>
    <w:rsid w:val="00D04D0C"/>
    <w:rPr>
      <w:rFonts w:ascii="Times New Roman" w:eastAsia="Times New Roman" w:hAnsi="Times New Roman" w:cs="Times New Roman"/>
      <w:b/>
      <w:bCs/>
      <w:sz w:val="20"/>
      <w:szCs w:val="20"/>
      <w:lang w:val="en-US" w:eastAsia="de-DE"/>
    </w:rPr>
  </w:style>
  <w:style w:type="table" w:styleId="TableGrid">
    <w:name w:val="Table Grid"/>
    <w:basedOn w:val="TableNormal"/>
    <w:uiPriority w:val="59"/>
    <w:rsid w:val="00D04D0C"/>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uiPriority w:val="99"/>
    <w:rsid w:val="00D04D0C"/>
    <w:pPr>
      <w:autoSpaceDE w:val="0"/>
      <w:autoSpaceDN w:val="0"/>
      <w:adjustRightInd w:val="0"/>
    </w:pPr>
    <w:rPr>
      <w:rFonts w:ascii="MEFDGI+BookAntiqua" w:hAnsi="MEFDGI+BookAntiqua"/>
      <w:lang w:val="de-DE"/>
    </w:rPr>
  </w:style>
  <w:style w:type="character" w:customStyle="1" w:styleId="BodyTextChar">
    <w:name w:val="Body Text Char"/>
    <w:basedOn w:val="DefaultParagraphFont"/>
    <w:link w:val="BodyText"/>
    <w:uiPriority w:val="99"/>
    <w:rsid w:val="00D04D0C"/>
    <w:rPr>
      <w:rFonts w:ascii="MEFDGI+BookAntiqua" w:hAnsi="MEFDGI+BookAntiqua"/>
      <w:lang w:val="de-DE"/>
    </w:rPr>
  </w:style>
  <w:style w:type="paragraph" w:customStyle="1" w:styleId="Formatvorlage1">
    <w:name w:val="Formatvorlage1"/>
    <w:basedOn w:val="Heading2"/>
    <w:link w:val="Formatvorlage1Zchn"/>
    <w:qFormat/>
    <w:rsid w:val="00D04D0C"/>
    <w:pPr>
      <w:numPr>
        <w:numId w:val="6"/>
      </w:numPr>
    </w:pPr>
    <w:rPr>
      <w:rFonts w:ascii="Times New Roman" w:hAnsi="Times New Roman" w:cs="Times New Roman"/>
    </w:rPr>
  </w:style>
  <w:style w:type="character" w:customStyle="1" w:styleId="Formatvorlage1Zchn">
    <w:name w:val="Formatvorlage1 Zchn"/>
    <w:basedOn w:val="Heading2Char"/>
    <w:link w:val="Formatvorlage1"/>
    <w:rsid w:val="00D04D0C"/>
    <w:rPr>
      <w:rFonts w:ascii="Times New Roman" w:eastAsiaTheme="majorEastAsia" w:hAnsi="Times New Roman" w:cs="Times New Roman"/>
      <w:b/>
      <w:bCs/>
      <w:color w:val="4472C4" w:themeColor="accent1"/>
      <w:sz w:val="26"/>
      <w:szCs w:val="26"/>
      <w:lang w:val="en-US" w:eastAsia="de-DE"/>
    </w:rPr>
  </w:style>
  <w:style w:type="paragraph" w:styleId="TOCHeading">
    <w:name w:val="TOC Heading"/>
    <w:basedOn w:val="Heading1"/>
    <w:next w:val="Normal"/>
    <w:uiPriority w:val="39"/>
    <w:semiHidden/>
    <w:unhideWhenUsed/>
    <w:qFormat/>
    <w:rsid w:val="00D04D0C"/>
    <w:pPr>
      <w:spacing w:line="276" w:lineRule="auto"/>
      <w:outlineLvl w:val="9"/>
    </w:pPr>
    <w:rPr>
      <w:lang w:val="de-DE" w:eastAsia="en-US"/>
    </w:rPr>
  </w:style>
  <w:style w:type="paragraph" w:styleId="TOC1">
    <w:name w:val="toc 1"/>
    <w:basedOn w:val="Normal"/>
    <w:next w:val="Normal"/>
    <w:autoRedefine/>
    <w:uiPriority w:val="39"/>
    <w:unhideWhenUsed/>
    <w:rsid w:val="00D04D0C"/>
    <w:pPr>
      <w:spacing w:after="100"/>
    </w:pPr>
    <w:rPr>
      <w:rFonts w:ascii="Times New Roman" w:eastAsia="Times New Roman" w:hAnsi="Times New Roman" w:cs="Times New Roman"/>
      <w:lang w:val="en-US" w:eastAsia="de-DE"/>
    </w:rPr>
  </w:style>
  <w:style w:type="paragraph" w:styleId="TOC2">
    <w:name w:val="toc 2"/>
    <w:basedOn w:val="Normal"/>
    <w:next w:val="Normal"/>
    <w:autoRedefine/>
    <w:uiPriority w:val="39"/>
    <w:unhideWhenUsed/>
    <w:rsid w:val="00D04D0C"/>
    <w:pPr>
      <w:spacing w:after="100"/>
      <w:ind w:left="240"/>
    </w:pPr>
    <w:rPr>
      <w:rFonts w:ascii="Times New Roman" w:eastAsia="Times New Roman" w:hAnsi="Times New Roman" w:cs="Times New Roman"/>
      <w:lang w:val="en-US" w:eastAsia="de-DE"/>
    </w:rPr>
  </w:style>
  <w:style w:type="paragraph" w:styleId="TOC3">
    <w:name w:val="toc 3"/>
    <w:basedOn w:val="Normal"/>
    <w:next w:val="Normal"/>
    <w:autoRedefine/>
    <w:uiPriority w:val="39"/>
    <w:unhideWhenUsed/>
    <w:rsid w:val="00D04D0C"/>
    <w:pPr>
      <w:spacing w:after="100"/>
      <w:ind w:left="480"/>
    </w:pPr>
    <w:rPr>
      <w:rFonts w:ascii="Times New Roman" w:eastAsia="Times New Roman" w:hAnsi="Times New Roman" w:cs="Times New Roman"/>
      <w:lang w:val="en-US" w:eastAsia="de-DE"/>
    </w:rPr>
  </w:style>
  <w:style w:type="character" w:styleId="LineNumber">
    <w:name w:val="line number"/>
    <w:basedOn w:val="DefaultParagraphFont"/>
    <w:uiPriority w:val="99"/>
    <w:semiHidden/>
    <w:unhideWhenUsed/>
    <w:rsid w:val="00D04D0C"/>
  </w:style>
  <w:style w:type="character" w:customStyle="1" w:styleId="UnresolvedMention1">
    <w:name w:val="Unresolved Mention1"/>
    <w:basedOn w:val="DefaultParagraphFont"/>
    <w:uiPriority w:val="99"/>
    <w:semiHidden/>
    <w:unhideWhenUsed/>
    <w:rsid w:val="009E06E3"/>
    <w:rPr>
      <w:color w:val="605E5C"/>
      <w:shd w:val="clear" w:color="auto" w:fill="E1DFDD"/>
    </w:rPr>
  </w:style>
  <w:style w:type="table" w:customStyle="1" w:styleId="LightShading1">
    <w:name w:val="Light Shading1"/>
    <w:basedOn w:val="TableNormal"/>
    <w:uiPriority w:val="60"/>
    <w:rsid w:val="00731761"/>
    <w:rPr>
      <w:rFonts w:ascii="Cambria" w:eastAsia="Cambria" w:hAnsi="Cambria" w:cs="Times New Roman"/>
      <w:color w:val="000000"/>
      <w:sz w:val="22"/>
      <w:szCs w:val="22"/>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5B5B05"/>
    <w:pPr>
      <w:tabs>
        <w:tab w:val="center" w:pos="4680"/>
        <w:tab w:val="right" w:pos="9360"/>
      </w:tabs>
    </w:pPr>
  </w:style>
  <w:style w:type="character" w:customStyle="1" w:styleId="HeaderChar">
    <w:name w:val="Header Char"/>
    <w:basedOn w:val="DefaultParagraphFont"/>
    <w:link w:val="Header"/>
    <w:uiPriority w:val="99"/>
    <w:rsid w:val="005B5B05"/>
  </w:style>
  <w:style w:type="paragraph" w:styleId="Footer">
    <w:name w:val="footer"/>
    <w:basedOn w:val="Normal"/>
    <w:link w:val="FooterChar"/>
    <w:uiPriority w:val="99"/>
    <w:unhideWhenUsed/>
    <w:rsid w:val="005B5B05"/>
    <w:pPr>
      <w:tabs>
        <w:tab w:val="center" w:pos="4680"/>
        <w:tab w:val="right" w:pos="9360"/>
      </w:tabs>
    </w:pPr>
  </w:style>
  <w:style w:type="character" w:customStyle="1" w:styleId="FooterChar">
    <w:name w:val="Footer Char"/>
    <w:basedOn w:val="DefaultParagraphFont"/>
    <w:link w:val="Footer"/>
    <w:uiPriority w:val="99"/>
    <w:rsid w:val="005B5B05"/>
  </w:style>
  <w:style w:type="character" w:styleId="FollowedHyperlink">
    <w:name w:val="FollowedHyperlink"/>
    <w:basedOn w:val="DefaultParagraphFont"/>
    <w:uiPriority w:val="99"/>
    <w:semiHidden/>
    <w:unhideWhenUsed/>
    <w:rsid w:val="00112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7615">
      <w:bodyDiv w:val="1"/>
      <w:marLeft w:val="0"/>
      <w:marRight w:val="0"/>
      <w:marTop w:val="0"/>
      <w:marBottom w:val="0"/>
      <w:divBdr>
        <w:top w:val="none" w:sz="0" w:space="0" w:color="auto"/>
        <w:left w:val="none" w:sz="0" w:space="0" w:color="auto"/>
        <w:bottom w:val="none" w:sz="0" w:space="0" w:color="auto"/>
        <w:right w:val="none" w:sz="0" w:space="0" w:color="auto"/>
      </w:divBdr>
    </w:div>
    <w:div w:id="35395328">
      <w:bodyDiv w:val="1"/>
      <w:marLeft w:val="0"/>
      <w:marRight w:val="0"/>
      <w:marTop w:val="0"/>
      <w:marBottom w:val="0"/>
      <w:divBdr>
        <w:top w:val="none" w:sz="0" w:space="0" w:color="auto"/>
        <w:left w:val="none" w:sz="0" w:space="0" w:color="auto"/>
        <w:bottom w:val="none" w:sz="0" w:space="0" w:color="auto"/>
        <w:right w:val="none" w:sz="0" w:space="0" w:color="auto"/>
      </w:divBdr>
    </w:div>
    <w:div w:id="65568347">
      <w:bodyDiv w:val="1"/>
      <w:marLeft w:val="0"/>
      <w:marRight w:val="0"/>
      <w:marTop w:val="0"/>
      <w:marBottom w:val="0"/>
      <w:divBdr>
        <w:top w:val="none" w:sz="0" w:space="0" w:color="auto"/>
        <w:left w:val="none" w:sz="0" w:space="0" w:color="auto"/>
        <w:bottom w:val="none" w:sz="0" w:space="0" w:color="auto"/>
        <w:right w:val="none" w:sz="0" w:space="0" w:color="auto"/>
      </w:divBdr>
    </w:div>
    <w:div w:id="160438545">
      <w:bodyDiv w:val="1"/>
      <w:marLeft w:val="0"/>
      <w:marRight w:val="0"/>
      <w:marTop w:val="0"/>
      <w:marBottom w:val="0"/>
      <w:divBdr>
        <w:top w:val="none" w:sz="0" w:space="0" w:color="auto"/>
        <w:left w:val="none" w:sz="0" w:space="0" w:color="auto"/>
        <w:bottom w:val="none" w:sz="0" w:space="0" w:color="auto"/>
        <w:right w:val="none" w:sz="0" w:space="0" w:color="auto"/>
      </w:divBdr>
    </w:div>
    <w:div w:id="268659713">
      <w:bodyDiv w:val="1"/>
      <w:marLeft w:val="0"/>
      <w:marRight w:val="0"/>
      <w:marTop w:val="0"/>
      <w:marBottom w:val="0"/>
      <w:divBdr>
        <w:top w:val="none" w:sz="0" w:space="0" w:color="auto"/>
        <w:left w:val="none" w:sz="0" w:space="0" w:color="auto"/>
        <w:bottom w:val="none" w:sz="0" w:space="0" w:color="auto"/>
        <w:right w:val="none" w:sz="0" w:space="0" w:color="auto"/>
      </w:divBdr>
    </w:div>
    <w:div w:id="309286202">
      <w:bodyDiv w:val="1"/>
      <w:marLeft w:val="0"/>
      <w:marRight w:val="0"/>
      <w:marTop w:val="0"/>
      <w:marBottom w:val="0"/>
      <w:divBdr>
        <w:top w:val="none" w:sz="0" w:space="0" w:color="auto"/>
        <w:left w:val="none" w:sz="0" w:space="0" w:color="auto"/>
        <w:bottom w:val="none" w:sz="0" w:space="0" w:color="auto"/>
        <w:right w:val="none" w:sz="0" w:space="0" w:color="auto"/>
      </w:divBdr>
    </w:div>
    <w:div w:id="315038596">
      <w:bodyDiv w:val="1"/>
      <w:marLeft w:val="0"/>
      <w:marRight w:val="0"/>
      <w:marTop w:val="0"/>
      <w:marBottom w:val="0"/>
      <w:divBdr>
        <w:top w:val="none" w:sz="0" w:space="0" w:color="auto"/>
        <w:left w:val="none" w:sz="0" w:space="0" w:color="auto"/>
        <w:bottom w:val="none" w:sz="0" w:space="0" w:color="auto"/>
        <w:right w:val="none" w:sz="0" w:space="0" w:color="auto"/>
      </w:divBdr>
    </w:div>
    <w:div w:id="333847474">
      <w:bodyDiv w:val="1"/>
      <w:marLeft w:val="0"/>
      <w:marRight w:val="0"/>
      <w:marTop w:val="0"/>
      <w:marBottom w:val="0"/>
      <w:divBdr>
        <w:top w:val="none" w:sz="0" w:space="0" w:color="auto"/>
        <w:left w:val="none" w:sz="0" w:space="0" w:color="auto"/>
        <w:bottom w:val="none" w:sz="0" w:space="0" w:color="auto"/>
        <w:right w:val="none" w:sz="0" w:space="0" w:color="auto"/>
      </w:divBdr>
    </w:div>
    <w:div w:id="421490476">
      <w:bodyDiv w:val="1"/>
      <w:marLeft w:val="0"/>
      <w:marRight w:val="0"/>
      <w:marTop w:val="0"/>
      <w:marBottom w:val="0"/>
      <w:divBdr>
        <w:top w:val="none" w:sz="0" w:space="0" w:color="auto"/>
        <w:left w:val="none" w:sz="0" w:space="0" w:color="auto"/>
        <w:bottom w:val="none" w:sz="0" w:space="0" w:color="auto"/>
        <w:right w:val="none" w:sz="0" w:space="0" w:color="auto"/>
      </w:divBdr>
    </w:div>
    <w:div w:id="504905898">
      <w:bodyDiv w:val="1"/>
      <w:marLeft w:val="0"/>
      <w:marRight w:val="0"/>
      <w:marTop w:val="0"/>
      <w:marBottom w:val="0"/>
      <w:divBdr>
        <w:top w:val="none" w:sz="0" w:space="0" w:color="auto"/>
        <w:left w:val="none" w:sz="0" w:space="0" w:color="auto"/>
        <w:bottom w:val="none" w:sz="0" w:space="0" w:color="auto"/>
        <w:right w:val="none" w:sz="0" w:space="0" w:color="auto"/>
      </w:divBdr>
    </w:div>
    <w:div w:id="513300108">
      <w:bodyDiv w:val="1"/>
      <w:marLeft w:val="0"/>
      <w:marRight w:val="0"/>
      <w:marTop w:val="0"/>
      <w:marBottom w:val="0"/>
      <w:divBdr>
        <w:top w:val="none" w:sz="0" w:space="0" w:color="auto"/>
        <w:left w:val="none" w:sz="0" w:space="0" w:color="auto"/>
        <w:bottom w:val="none" w:sz="0" w:space="0" w:color="auto"/>
        <w:right w:val="none" w:sz="0" w:space="0" w:color="auto"/>
      </w:divBdr>
    </w:div>
    <w:div w:id="557207010">
      <w:bodyDiv w:val="1"/>
      <w:marLeft w:val="0"/>
      <w:marRight w:val="0"/>
      <w:marTop w:val="0"/>
      <w:marBottom w:val="0"/>
      <w:divBdr>
        <w:top w:val="none" w:sz="0" w:space="0" w:color="auto"/>
        <w:left w:val="none" w:sz="0" w:space="0" w:color="auto"/>
        <w:bottom w:val="none" w:sz="0" w:space="0" w:color="auto"/>
        <w:right w:val="none" w:sz="0" w:space="0" w:color="auto"/>
      </w:divBdr>
    </w:div>
    <w:div w:id="595091674">
      <w:bodyDiv w:val="1"/>
      <w:marLeft w:val="0"/>
      <w:marRight w:val="0"/>
      <w:marTop w:val="0"/>
      <w:marBottom w:val="0"/>
      <w:divBdr>
        <w:top w:val="none" w:sz="0" w:space="0" w:color="auto"/>
        <w:left w:val="none" w:sz="0" w:space="0" w:color="auto"/>
        <w:bottom w:val="none" w:sz="0" w:space="0" w:color="auto"/>
        <w:right w:val="none" w:sz="0" w:space="0" w:color="auto"/>
      </w:divBdr>
    </w:div>
    <w:div w:id="687680047">
      <w:bodyDiv w:val="1"/>
      <w:marLeft w:val="0"/>
      <w:marRight w:val="0"/>
      <w:marTop w:val="0"/>
      <w:marBottom w:val="0"/>
      <w:divBdr>
        <w:top w:val="none" w:sz="0" w:space="0" w:color="auto"/>
        <w:left w:val="none" w:sz="0" w:space="0" w:color="auto"/>
        <w:bottom w:val="none" w:sz="0" w:space="0" w:color="auto"/>
        <w:right w:val="none" w:sz="0" w:space="0" w:color="auto"/>
      </w:divBdr>
      <w:divsChild>
        <w:div w:id="1155024565">
          <w:marLeft w:val="0"/>
          <w:marRight w:val="0"/>
          <w:marTop w:val="0"/>
          <w:marBottom w:val="0"/>
          <w:divBdr>
            <w:top w:val="none" w:sz="0" w:space="0" w:color="auto"/>
            <w:left w:val="none" w:sz="0" w:space="0" w:color="auto"/>
            <w:bottom w:val="none" w:sz="0" w:space="0" w:color="auto"/>
            <w:right w:val="none" w:sz="0" w:space="0" w:color="auto"/>
          </w:divBdr>
        </w:div>
      </w:divsChild>
    </w:div>
    <w:div w:id="747580808">
      <w:bodyDiv w:val="1"/>
      <w:marLeft w:val="0"/>
      <w:marRight w:val="0"/>
      <w:marTop w:val="0"/>
      <w:marBottom w:val="0"/>
      <w:divBdr>
        <w:top w:val="none" w:sz="0" w:space="0" w:color="auto"/>
        <w:left w:val="none" w:sz="0" w:space="0" w:color="auto"/>
        <w:bottom w:val="none" w:sz="0" w:space="0" w:color="auto"/>
        <w:right w:val="none" w:sz="0" w:space="0" w:color="auto"/>
      </w:divBdr>
    </w:div>
    <w:div w:id="830802563">
      <w:bodyDiv w:val="1"/>
      <w:marLeft w:val="0"/>
      <w:marRight w:val="0"/>
      <w:marTop w:val="0"/>
      <w:marBottom w:val="0"/>
      <w:divBdr>
        <w:top w:val="none" w:sz="0" w:space="0" w:color="auto"/>
        <w:left w:val="none" w:sz="0" w:space="0" w:color="auto"/>
        <w:bottom w:val="none" w:sz="0" w:space="0" w:color="auto"/>
        <w:right w:val="none" w:sz="0" w:space="0" w:color="auto"/>
      </w:divBdr>
    </w:div>
    <w:div w:id="1062757782">
      <w:bodyDiv w:val="1"/>
      <w:marLeft w:val="0"/>
      <w:marRight w:val="0"/>
      <w:marTop w:val="0"/>
      <w:marBottom w:val="0"/>
      <w:divBdr>
        <w:top w:val="none" w:sz="0" w:space="0" w:color="auto"/>
        <w:left w:val="none" w:sz="0" w:space="0" w:color="auto"/>
        <w:bottom w:val="none" w:sz="0" w:space="0" w:color="auto"/>
        <w:right w:val="none" w:sz="0" w:space="0" w:color="auto"/>
      </w:divBdr>
    </w:div>
    <w:div w:id="1245067116">
      <w:bodyDiv w:val="1"/>
      <w:marLeft w:val="0"/>
      <w:marRight w:val="0"/>
      <w:marTop w:val="0"/>
      <w:marBottom w:val="0"/>
      <w:divBdr>
        <w:top w:val="none" w:sz="0" w:space="0" w:color="auto"/>
        <w:left w:val="none" w:sz="0" w:space="0" w:color="auto"/>
        <w:bottom w:val="none" w:sz="0" w:space="0" w:color="auto"/>
        <w:right w:val="none" w:sz="0" w:space="0" w:color="auto"/>
      </w:divBdr>
    </w:div>
    <w:div w:id="1284532341">
      <w:bodyDiv w:val="1"/>
      <w:marLeft w:val="0"/>
      <w:marRight w:val="0"/>
      <w:marTop w:val="0"/>
      <w:marBottom w:val="0"/>
      <w:divBdr>
        <w:top w:val="none" w:sz="0" w:space="0" w:color="auto"/>
        <w:left w:val="none" w:sz="0" w:space="0" w:color="auto"/>
        <w:bottom w:val="none" w:sz="0" w:space="0" w:color="auto"/>
        <w:right w:val="none" w:sz="0" w:space="0" w:color="auto"/>
      </w:divBdr>
    </w:div>
    <w:div w:id="1455714198">
      <w:bodyDiv w:val="1"/>
      <w:marLeft w:val="0"/>
      <w:marRight w:val="0"/>
      <w:marTop w:val="0"/>
      <w:marBottom w:val="0"/>
      <w:divBdr>
        <w:top w:val="none" w:sz="0" w:space="0" w:color="auto"/>
        <w:left w:val="none" w:sz="0" w:space="0" w:color="auto"/>
        <w:bottom w:val="none" w:sz="0" w:space="0" w:color="auto"/>
        <w:right w:val="none" w:sz="0" w:space="0" w:color="auto"/>
      </w:divBdr>
    </w:div>
    <w:div w:id="1510410878">
      <w:bodyDiv w:val="1"/>
      <w:marLeft w:val="0"/>
      <w:marRight w:val="0"/>
      <w:marTop w:val="0"/>
      <w:marBottom w:val="0"/>
      <w:divBdr>
        <w:top w:val="none" w:sz="0" w:space="0" w:color="auto"/>
        <w:left w:val="none" w:sz="0" w:space="0" w:color="auto"/>
        <w:bottom w:val="none" w:sz="0" w:space="0" w:color="auto"/>
        <w:right w:val="none" w:sz="0" w:space="0" w:color="auto"/>
      </w:divBdr>
    </w:div>
    <w:div w:id="1536190441">
      <w:bodyDiv w:val="1"/>
      <w:marLeft w:val="0"/>
      <w:marRight w:val="0"/>
      <w:marTop w:val="0"/>
      <w:marBottom w:val="0"/>
      <w:divBdr>
        <w:top w:val="none" w:sz="0" w:space="0" w:color="auto"/>
        <w:left w:val="none" w:sz="0" w:space="0" w:color="auto"/>
        <w:bottom w:val="none" w:sz="0" w:space="0" w:color="auto"/>
        <w:right w:val="none" w:sz="0" w:space="0" w:color="auto"/>
      </w:divBdr>
    </w:div>
    <w:div w:id="1726367793">
      <w:bodyDiv w:val="1"/>
      <w:marLeft w:val="0"/>
      <w:marRight w:val="0"/>
      <w:marTop w:val="0"/>
      <w:marBottom w:val="0"/>
      <w:divBdr>
        <w:top w:val="none" w:sz="0" w:space="0" w:color="auto"/>
        <w:left w:val="none" w:sz="0" w:space="0" w:color="auto"/>
        <w:bottom w:val="none" w:sz="0" w:space="0" w:color="auto"/>
        <w:right w:val="none" w:sz="0" w:space="0" w:color="auto"/>
      </w:divBdr>
    </w:div>
    <w:div w:id="1952319575">
      <w:bodyDiv w:val="1"/>
      <w:marLeft w:val="0"/>
      <w:marRight w:val="0"/>
      <w:marTop w:val="0"/>
      <w:marBottom w:val="0"/>
      <w:divBdr>
        <w:top w:val="none" w:sz="0" w:space="0" w:color="auto"/>
        <w:left w:val="none" w:sz="0" w:space="0" w:color="auto"/>
        <w:bottom w:val="none" w:sz="0" w:space="0" w:color="auto"/>
        <w:right w:val="none" w:sz="0" w:space="0" w:color="auto"/>
      </w:divBdr>
    </w:div>
    <w:div w:id="1960985819">
      <w:bodyDiv w:val="1"/>
      <w:marLeft w:val="0"/>
      <w:marRight w:val="0"/>
      <w:marTop w:val="0"/>
      <w:marBottom w:val="0"/>
      <w:divBdr>
        <w:top w:val="none" w:sz="0" w:space="0" w:color="auto"/>
        <w:left w:val="none" w:sz="0" w:space="0" w:color="auto"/>
        <w:bottom w:val="none" w:sz="0" w:space="0" w:color="auto"/>
        <w:right w:val="none" w:sz="0" w:space="0" w:color="auto"/>
      </w:divBdr>
    </w:div>
    <w:div w:id="1992830118">
      <w:bodyDiv w:val="1"/>
      <w:marLeft w:val="0"/>
      <w:marRight w:val="0"/>
      <w:marTop w:val="0"/>
      <w:marBottom w:val="0"/>
      <w:divBdr>
        <w:top w:val="none" w:sz="0" w:space="0" w:color="auto"/>
        <w:left w:val="none" w:sz="0" w:space="0" w:color="auto"/>
        <w:bottom w:val="none" w:sz="0" w:space="0" w:color="auto"/>
        <w:right w:val="none" w:sz="0" w:space="0" w:color="auto"/>
      </w:divBdr>
    </w:div>
    <w:div w:id="21152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omonc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C65F-5F90-0441-8114-96C5566F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25</Pages>
  <Words>23562</Words>
  <Characters>128890</Characters>
  <Application>Microsoft Office Word</Application>
  <DocSecurity>0</DocSecurity>
  <Lines>2478</Lines>
  <Paragraphs>971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Wascher</dc:creator>
  <cp:keywords/>
  <dc:description/>
  <cp:lastModifiedBy>Claudia Wascher</cp:lastModifiedBy>
  <cp:revision>15</cp:revision>
  <dcterms:created xsi:type="dcterms:W3CDTF">2019-07-29T10:51:00Z</dcterms:created>
  <dcterms:modified xsi:type="dcterms:W3CDTF">2019-09-20T13:22:00Z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http://www.zotero.org/styles/animal-behaviour</vt:lpwstr>
  </property>
  <property fmtid="{D5CDD505-2E9C-101B-9397-08002B2CF9AE}" pid="11" name="Mendeley Recent Style Name 4_1">
    <vt:lpwstr>Animal Behaviour</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f27141bb-1686-3a36-93ca-120ae6c3ffd4</vt:lpwstr>
  </property>
  <property fmtid="{D5CDD505-2E9C-101B-9397-08002B2CF9AE}" pid="24" name="Mendeley Citation Style_1">
    <vt:lpwstr>http://www.zotero.org/styles/animal-behaviour</vt:lpwstr>
  </property>
</Properties>
</file>